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67D1" w14:textId="6CD3359E" w:rsidR="00CD7943" w:rsidRPr="00457006" w:rsidRDefault="00CD7943" w:rsidP="00457006">
      <w:pPr>
        <w:suppressAutoHyphens w:val="0"/>
        <w:autoSpaceDN/>
        <w:adjustRightInd w:val="0"/>
        <w:snapToGrid w:val="0"/>
        <w:spacing w:line="360" w:lineRule="auto"/>
        <w:jc w:val="both"/>
        <w:textAlignment w:val="auto"/>
        <w:rPr>
          <w:rFonts w:ascii="Book Antiqua" w:eastAsia="MS Mincho" w:hAnsi="Book Antiqua" w:cs="Times New Roman"/>
          <w:b/>
          <w:i/>
          <w:color w:val="000000" w:themeColor="text1"/>
          <w:kern w:val="0"/>
          <w:lang w:val="es-ES_tradnl" w:eastAsia="en-US" w:bidi="ar-SA"/>
        </w:rPr>
      </w:pPr>
      <w:r w:rsidRPr="00457006">
        <w:rPr>
          <w:rFonts w:ascii="Book Antiqua" w:eastAsia="MS Mincho" w:hAnsi="Book Antiqua" w:cs="Times New Roman"/>
          <w:b/>
          <w:color w:val="000000" w:themeColor="text1"/>
          <w:kern w:val="0"/>
          <w:lang w:val="es-ES_tradnl" w:eastAsia="en-US" w:bidi="ar-SA"/>
        </w:rPr>
        <w:t xml:space="preserve">Name of Journal: </w:t>
      </w:r>
      <w:r w:rsidR="003210B6" w:rsidRPr="00457006">
        <w:rPr>
          <w:rFonts w:ascii="Book Antiqua" w:eastAsia="MS Mincho" w:hAnsi="Book Antiqua" w:cs="Times New Roman"/>
          <w:i/>
          <w:color w:val="000000" w:themeColor="text1"/>
          <w:kern w:val="0"/>
          <w:lang w:val="es-ES_tradnl" w:eastAsia="en-US" w:bidi="ar-SA"/>
        </w:rPr>
        <w:t>World Journal of Clinical Oncology</w:t>
      </w:r>
    </w:p>
    <w:p w14:paraId="087A9113" w14:textId="65810EEB" w:rsidR="00CD7943" w:rsidRPr="00457006" w:rsidRDefault="00CD7943" w:rsidP="00457006">
      <w:pPr>
        <w:suppressAutoHyphens w:val="0"/>
        <w:autoSpaceDN/>
        <w:adjustRightInd w:val="0"/>
        <w:snapToGrid w:val="0"/>
        <w:spacing w:line="360" w:lineRule="auto"/>
        <w:jc w:val="both"/>
        <w:textAlignment w:val="auto"/>
        <w:rPr>
          <w:rFonts w:ascii="Book Antiqua" w:eastAsia="MS Mincho" w:hAnsi="Book Antiqua" w:cs="Times New Roman"/>
          <w:b/>
          <w:color w:val="000000" w:themeColor="text1"/>
          <w:kern w:val="0"/>
          <w:lang w:val="es-ES_tradnl" w:eastAsia="en-US" w:bidi="ar-SA"/>
        </w:rPr>
      </w:pPr>
      <w:r w:rsidRPr="00457006">
        <w:rPr>
          <w:rFonts w:ascii="Book Antiqua" w:eastAsia="MS Mincho" w:hAnsi="Book Antiqua" w:cs="Times New Roman"/>
          <w:b/>
          <w:color w:val="000000" w:themeColor="text1"/>
          <w:kern w:val="0"/>
          <w:lang w:val="es-ES_tradnl" w:eastAsia="en-US" w:bidi="ar-SA"/>
        </w:rPr>
        <w:t xml:space="preserve">Manuscript NO: </w:t>
      </w:r>
      <w:r w:rsidR="003210B6" w:rsidRPr="00457006">
        <w:rPr>
          <w:rFonts w:ascii="Book Antiqua" w:eastAsia="MS Mincho" w:hAnsi="Book Antiqua" w:cs="Times New Roman"/>
          <w:color w:val="000000" w:themeColor="text1"/>
          <w:kern w:val="0"/>
          <w:lang w:val="es-ES_tradnl" w:eastAsia="en-US" w:bidi="ar-SA"/>
        </w:rPr>
        <w:t>52082</w:t>
      </w:r>
    </w:p>
    <w:p w14:paraId="611C38B4" w14:textId="77777777" w:rsidR="00CD7943" w:rsidRPr="00457006" w:rsidRDefault="00CD7943" w:rsidP="00457006">
      <w:pPr>
        <w:suppressAutoHyphens w:val="0"/>
        <w:autoSpaceDN/>
        <w:adjustRightInd w:val="0"/>
        <w:snapToGrid w:val="0"/>
        <w:spacing w:line="360" w:lineRule="auto"/>
        <w:jc w:val="both"/>
        <w:textAlignment w:val="auto"/>
        <w:rPr>
          <w:rFonts w:ascii="Book Antiqua" w:eastAsia="MS Mincho" w:hAnsi="Book Antiqua" w:cs="Times New Roman"/>
          <w:b/>
          <w:color w:val="000000" w:themeColor="text1"/>
          <w:kern w:val="0"/>
          <w:lang w:val="es-ES_tradnl" w:eastAsia="en-US" w:bidi="ar-SA"/>
        </w:rPr>
      </w:pPr>
      <w:bookmarkStart w:id="0" w:name="OLE_LINK3"/>
      <w:bookmarkStart w:id="1" w:name="OLE_LINK4"/>
      <w:r w:rsidRPr="00457006">
        <w:rPr>
          <w:rFonts w:ascii="Book Antiqua" w:eastAsia="MS Mincho" w:hAnsi="Book Antiqua" w:cs="Times New Roman"/>
          <w:b/>
          <w:color w:val="000000" w:themeColor="text1"/>
          <w:kern w:val="0"/>
          <w:shd w:val="clear" w:color="auto" w:fill="FFFFFF"/>
          <w:lang w:val="es-ES_tradnl" w:eastAsia="ja-JP" w:bidi="ar-SA"/>
        </w:rPr>
        <w:t>Manuscript Type</w:t>
      </w:r>
      <w:bookmarkEnd w:id="0"/>
      <w:bookmarkEnd w:id="1"/>
      <w:r w:rsidRPr="00457006">
        <w:rPr>
          <w:rFonts w:ascii="Book Antiqua" w:eastAsia="MS Mincho" w:hAnsi="Book Antiqua" w:cs="Times New Roman"/>
          <w:b/>
          <w:color w:val="000000" w:themeColor="text1"/>
          <w:kern w:val="0"/>
          <w:lang w:val="es-ES_tradnl" w:eastAsia="en-US" w:bidi="ar-SA"/>
        </w:rPr>
        <w:t xml:space="preserve">: </w:t>
      </w:r>
      <w:r w:rsidRPr="00457006">
        <w:rPr>
          <w:rFonts w:ascii="Book Antiqua" w:eastAsia="MS Mincho" w:hAnsi="Book Antiqua" w:cs="Times New Roman"/>
          <w:color w:val="000000" w:themeColor="text1"/>
          <w:kern w:val="0"/>
          <w:lang w:val="es-ES_tradnl" w:eastAsia="en-US" w:bidi="ar-SA"/>
        </w:rPr>
        <w:t>REVIEW</w:t>
      </w:r>
    </w:p>
    <w:p w14:paraId="6A3F37B1" w14:textId="77777777" w:rsidR="000926D9" w:rsidRPr="00457006" w:rsidRDefault="00DA2399" w:rsidP="00457006">
      <w:pPr>
        <w:pStyle w:val="Standard"/>
        <w:adjustRightInd w:val="0"/>
        <w:snapToGrid w:val="0"/>
        <w:spacing w:line="360" w:lineRule="auto"/>
        <w:jc w:val="both"/>
        <w:rPr>
          <w:rFonts w:ascii="Book Antiqua" w:hAnsi="Book Antiqua"/>
          <w:b/>
          <w:color w:val="000000" w:themeColor="text1"/>
        </w:rPr>
      </w:pPr>
      <w:r w:rsidRPr="00457006">
        <w:rPr>
          <w:rFonts w:ascii="Book Antiqua" w:hAnsi="Book Antiqua"/>
          <w:noProof/>
          <w:color w:val="000000" w:themeColor="text1"/>
          <w:lang w:bidi="ar-SA"/>
        </w:rPr>
        <w:drawing>
          <wp:anchor distT="0" distB="0" distL="114300" distR="114300" simplePos="0" relativeHeight="251658240" behindDoc="0" locked="0" layoutInCell="1" allowOverlap="1" wp14:anchorId="34D760E5" wp14:editId="45ACFA3F">
            <wp:simplePos x="0" y="0"/>
            <wp:positionH relativeFrom="column">
              <wp:posOffset>0</wp:posOffset>
            </wp:positionH>
            <wp:positionV relativeFrom="page">
              <wp:posOffset>-398160</wp:posOffset>
            </wp:positionV>
            <wp:extent cx="23760" cy="35964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23760" cy="359640"/>
                    </a:xfrm>
                    <a:prstGeom prst="rect">
                      <a:avLst/>
                    </a:prstGeom>
                    <a:noFill/>
                    <a:ln>
                      <a:noFill/>
                    </a:ln>
                  </pic:spPr>
                </pic:pic>
              </a:graphicData>
            </a:graphic>
          </wp:anchor>
        </w:drawing>
      </w:r>
    </w:p>
    <w:p w14:paraId="16487751" w14:textId="3A298F9C" w:rsidR="000926D9" w:rsidRPr="00457006" w:rsidRDefault="00DA2399" w:rsidP="00457006">
      <w:pPr>
        <w:pStyle w:val="Standard"/>
        <w:adjustRightInd w:val="0"/>
        <w:snapToGrid w:val="0"/>
        <w:spacing w:line="360" w:lineRule="auto"/>
        <w:jc w:val="both"/>
        <w:rPr>
          <w:rFonts w:ascii="Book Antiqua" w:hAnsi="Book Antiqua"/>
          <w:b/>
          <w:color w:val="000000" w:themeColor="text1"/>
        </w:rPr>
      </w:pPr>
      <w:bookmarkStart w:id="2" w:name="_Hlk27831981"/>
      <w:proofErr w:type="spellStart"/>
      <w:r w:rsidRPr="00457006">
        <w:rPr>
          <w:rFonts w:ascii="Book Antiqua" w:hAnsi="Book Antiqua"/>
          <w:b/>
          <w:color w:val="000000" w:themeColor="text1"/>
        </w:rPr>
        <w:t>Glycoconjugation</w:t>
      </w:r>
      <w:proofErr w:type="spellEnd"/>
      <w:r w:rsidRPr="00457006">
        <w:rPr>
          <w:rFonts w:ascii="Book Antiqua" w:hAnsi="Book Antiqua"/>
          <w:b/>
          <w:color w:val="000000" w:themeColor="text1"/>
        </w:rPr>
        <w:t xml:space="preserve">: An </w:t>
      </w:r>
      <w:r w:rsidR="00114B75" w:rsidRPr="00457006">
        <w:rPr>
          <w:rFonts w:ascii="Book Antiqua" w:hAnsi="Book Antiqua"/>
          <w:b/>
          <w:color w:val="000000" w:themeColor="text1"/>
        </w:rPr>
        <w:t xml:space="preserve">approach </w:t>
      </w:r>
      <w:r w:rsidRPr="00457006">
        <w:rPr>
          <w:rFonts w:ascii="Book Antiqua" w:hAnsi="Book Antiqua"/>
          <w:b/>
          <w:color w:val="000000" w:themeColor="text1"/>
        </w:rPr>
        <w:t xml:space="preserve">to </w:t>
      </w:r>
      <w:r w:rsidR="00114B75" w:rsidRPr="00457006">
        <w:rPr>
          <w:rFonts w:ascii="Book Antiqua" w:hAnsi="Book Antiqua"/>
          <w:b/>
          <w:color w:val="000000" w:themeColor="text1"/>
        </w:rPr>
        <w:t xml:space="preserve">cancer </w:t>
      </w:r>
      <w:r w:rsidRPr="00457006">
        <w:rPr>
          <w:rFonts w:ascii="Book Antiqua" w:hAnsi="Book Antiqua"/>
          <w:b/>
          <w:color w:val="000000" w:themeColor="text1"/>
        </w:rPr>
        <w:t>therapeutics</w:t>
      </w:r>
      <w:bookmarkEnd w:id="2"/>
    </w:p>
    <w:p w14:paraId="3E2B4788" w14:textId="5E84D584" w:rsidR="003210B6" w:rsidRPr="00457006" w:rsidRDefault="003210B6" w:rsidP="00457006">
      <w:pPr>
        <w:pStyle w:val="Standard"/>
        <w:widowControl w:val="0"/>
        <w:adjustRightInd w:val="0"/>
        <w:snapToGrid w:val="0"/>
        <w:spacing w:line="360" w:lineRule="auto"/>
        <w:jc w:val="both"/>
        <w:rPr>
          <w:rFonts w:ascii="Book Antiqua" w:hAnsi="Book Antiqua" w:cs="Calibri"/>
          <w:b/>
          <w:color w:val="000000" w:themeColor="text1"/>
        </w:rPr>
      </w:pPr>
    </w:p>
    <w:p w14:paraId="79959302" w14:textId="48DDF8B9" w:rsidR="003210B6" w:rsidRPr="00457006" w:rsidRDefault="003210B6" w:rsidP="00457006">
      <w:pPr>
        <w:pStyle w:val="Standard"/>
        <w:widowControl w:val="0"/>
        <w:adjustRightInd w:val="0"/>
        <w:snapToGrid w:val="0"/>
        <w:spacing w:line="360" w:lineRule="auto"/>
        <w:jc w:val="both"/>
        <w:rPr>
          <w:rFonts w:ascii="Book Antiqua" w:hAnsi="Book Antiqua"/>
          <w:color w:val="000000" w:themeColor="text1"/>
        </w:rPr>
      </w:pPr>
      <w:proofErr w:type="spellStart"/>
      <w:r w:rsidRPr="00457006">
        <w:rPr>
          <w:rFonts w:ascii="Book Antiqua" w:hAnsi="Book Antiqua"/>
          <w:color w:val="000000" w:themeColor="text1"/>
        </w:rPr>
        <w:t>Molejon</w:t>
      </w:r>
      <w:proofErr w:type="spellEnd"/>
      <w:r w:rsidRPr="00457006">
        <w:rPr>
          <w:rFonts w:ascii="Book Antiqua" w:hAnsi="Book Antiqua"/>
          <w:color w:val="000000" w:themeColor="text1"/>
        </w:rPr>
        <w:t xml:space="preserve"> MJ</w:t>
      </w:r>
      <w:r w:rsidRPr="00457006">
        <w:rPr>
          <w:rFonts w:ascii="Book Antiqua" w:eastAsia="SimSun" w:hAnsi="Book Antiqua"/>
          <w:color w:val="000000" w:themeColor="text1"/>
        </w:rPr>
        <w:t xml:space="preserve"> </w:t>
      </w:r>
      <w:r w:rsidRPr="00457006">
        <w:rPr>
          <w:rFonts w:ascii="Book Antiqua" w:eastAsia="SimSun" w:hAnsi="Book Antiqua"/>
          <w:i/>
          <w:color w:val="000000" w:themeColor="text1"/>
        </w:rPr>
        <w:t>et al</w:t>
      </w:r>
      <w:r w:rsidRPr="00457006">
        <w:rPr>
          <w:rFonts w:ascii="Book Antiqua" w:eastAsia="SimSun" w:hAnsi="Book Antiqua"/>
          <w:color w:val="000000" w:themeColor="text1"/>
        </w:rPr>
        <w:t xml:space="preserve">. </w:t>
      </w:r>
      <w:r w:rsidRPr="00457006">
        <w:rPr>
          <w:rFonts w:ascii="Book Antiqua" w:hAnsi="Book Antiqua" w:cs="Calibri"/>
          <w:color w:val="000000" w:themeColor="text1"/>
        </w:rPr>
        <w:t>Glycoconjugates as therapeutic window</w:t>
      </w:r>
    </w:p>
    <w:p w14:paraId="3DDD9B24" w14:textId="77777777" w:rsidR="003210B6" w:rsidRPr="00457006" w:rsidRDefault="003210B6" w:rsidP="00457006">
      <w:pPr>
        <w:pStyle w:val="Standard"/>
        <w:adjustRightInd w:val="0"/>
        <w:snapToGrid w:val="0"/>
        <w:spacing w:line="360" w:lineRule="auto"/>
        <w:jc w:val="both"/>
        <w:rPr>
          <w:rFonts w:ascii="Book Antiqua" w:hAnsi="Book Antiqua" w:cs="Calibri"/>
          <w:b/>
          <w:i/>
          <w:color w:val="000000" w:themeColor="text1"/>
        </w:rPr>
      </w:pPr>
    </w:p>
    <w:p w14:paraId="7516151F" w14:textId="01F0867B" w:rsidR="000926D9" w:rsidRPr="00457006" w:rsidRDefault="00DA2399" w:rsidP="00457006">
      <w:pPr>
        <w:pStyle w:val="Standard"/>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 xml:space="preserve">Maria I </w:t>
      </w:r>
      <w:proofErr w:type="spellStart"/>
      <w:r w:rsidRPr="00457006">
        <w:rPr>
          <w:rFonts w:ascii="Book Antiqua" w:hAnsi="Book Antiqua"/>
          <w:color w:val="000000" w:themeColor="text1"/>
        </w:rPr>
        <w:t>Molejon</w:t>
      </w:r>
      <w:proofErr w:type="spellEnd"/>
      <w:r w:rsidRPr="00457006">
        <w:rPr>
          <w:rFonts w:ascii="Book Antiqua" w:hAnsi="Book Antiqua"/>
          <w:color w:val="000000" w:themeColor="text1"/>
        </w:rPr>
        <w:t xml:space="preserve">, Gisela </w:t>
      </w:r>
      <w:proofErr w:type="spellStart"/>
      <w:r w:rsidRPr="00457006">
        <w:rPr>
          <w:rFonts w:ascii="Book Antiqua" w:hAnsi="Book Antiqua"/>
          <w:color w:val="000000" w:themeColor="text1"/>
        </w:rPr>
        <w:t>Weiz</w:t>
      </w:r>
      <w:proofErr w:type="spellEnd"/>
      <w:r w:rsidRPr="00457006">
        <w:rPr>
          <w:rFonts w:ascii="Book Antiqua" w:hAnsi="Book Antiqua"/>
          <w:color w:val="000000" w:themeColor="text1"/>
        </w:rPr>
        <w:t>, Javier D Breccia</w:t>
      </w:r>
      <w:r w:rsidR="003210B6" w:rsidRPr="00457006">
        <w:rPr>
          <w:rFonts w:ascii="Book Antiqua" w:hAnsi="Book Antiqua" w:cs="Calibri"/>
          <w:color w:val="000000" w:themeColor="text1"/>
        </w:rPr>
        <w:t>,</w:t>
      </w:r>
      <w:r w:rsidR="003210B6" w:rsidRPr="00457006">
        <w:rPr>
          <w:rFonts w:ascii="Book Antiqua" w:hAnsi="Book Antiqua"/>
          <w:color w:val="000000" w:themeColor="text1"/>
        </w:rPr>
        <w:t xml:space="preserve"> </w:t>
      </w:r>
      <w:r w:rsidRPr="00457006">
        <w:rPr>
          <w:rFonts w:ascii="Book Antiqua" w:hAnsi="Book Antiqua"/>
          <w:color w:val="000000" w:themeColor="text1"/>
        </w:rPr>
        <w:t>Maria I Vaccaro</w:t>
      </w:r>
    </w:p>
    <w:p w14:paraId="6B353707" w14:textId="77777777" w:rsidR="000926D9" w:rsidRPr="00457006" w:rsidRDefault="000926D9" w:rsidP="00457006">
      <w:pPr>
        <w:pStyle w:val="Standard"/>
        <w:adjustRightInd w:val="0"/>
        <w:snapToGrid w:val="0"/>
        <w:spacing w:line="360" w:lineRule="auto"/>
        <w:jc w:val="both"/>
        <w:rPr>
          <w:rFonts w:ascii="Book Antiqua" w:hAnsi="Book Antiqua"/>
          <w:b/>
          <w:color w:val="000000" w:themeColor="text1"/>
        </w:rPr>
      </w:pPr>
    </w:p>
    <w:p w14:paraId="738CEF9E" w14:textId="45A48FC4" w:rsidR="000926D9" w:rsidRPr="00457006" w:rsidRDefault="00DA2399" w:rsidP="00457006">
      <w:pPr>
        <w:pStyle w:val="Standard"/>
        <w:adjustRightInd w:val="0"/>
        <w:snapToGrid w:val="0"/>
        <w:spacing w:line="360" w:lineRule="auto"/>
        <w:jc w:val="both"/>
        <w:rPr>
          <w:rFonts w:ascii="Book Antiqua" w:hAnsi="Book Antiqua"/>
          <w:color w:val="000000" w:themeColor="text1"/>
        </w:rPr>
      </w:pPr>
      <w:r w:rsidRPr="00457006">
        <w:rPr>
          <w:rFonts w:ascii="Book Antiqua" w:hAnsi="Book Antiqua"/>
          <w:b/>
          <w:color w:val="000000" w:themeColor="text1"/>
        </w:rPr>
        <w:t xml:space="preserve">Maria I </w:t>
      </w:r>
      <w:proofErr w:type="spellStart"/>
      <w:r w:rsidRPr="00457006">
        <w:rPr>
          <w:rFonts w:ascii="Book Antiqua" w:hAnsi="Book Antiqua"/>
          <w:b/>
          <w:color w:val="000000" w:themeColor="text1"/>
        </w:rPr>
        <w:t>Molejon</w:t>
      </w:r>
      <w:proofErr w:type="spellEnd"/>
      <w:r w:rsidRPr="00457006">
        <w:rPr>
          <w:rFonts w:ascii="Book Antiqua" w:hAnsi="Book Antiqua"/>
          <w:b/>
          <w:color w:val="000000" w:themeColor="text1"/>
        </w:rPr>
        <w:t xml:space="preserve">, Gisela </w:t>
      </w:r>
      <w:proofErr w:type="spellStart"/>
      <w:r w:rsidRPr="00457006">
        <w:rPr>
          <w:rFonts w:ascii="Book Antiqua" w:hAnsi="Book Antiqua"/>
          <w:b/>
          <w:color w:val="000000" w:themeColor="text1"/>
        </w:rPr>
        <w:t>Weiz</w:t>
      </w:r>
      <w:proofErr w:type="spellEnd"/>
      <w:r w:rsidRPr="00457006">
        <w:rPr>
          <w:rFonts w:ascii="Book Antiqua" w:hAnsi="Book Antiqua"/>
          <w:b/>
          <w:color w:val="000000" w:themeColor="text1"/>
        </w:rPr>
        <w:t>, Javier D Breccia,</w:t>
      </w:r>
      <w:r w:rsidRPr="00457006">
        <w:rPr>
          <w:rFonts w:ascii="Book Antiqua" w:hAnsi="Book Antiqua"/>
          <w:color w:val="000000" w:themeColor="text1"/>
        </w:rPr>
        <w:t xml:space="preserve"> Institute of Earth and Environmental Sciences from La Pampa (INCITAP), National University of La Pampa, School of Natural Sciences (CONICET-</w:t>
      </w:r>
      <w:proofErr w:type="spellStart"/>
      <w:r w:rsidRPr="00457006">
        <w:rPr>
          <w:rFonts w:ascii="Book Antiqua" w:hAnsi="Book Antiqua"/>
          <w:color w:val="000000" w:themeColor="text1"/>
        </w:rPr>
        <w:t>UNLPam</w:t>
      </w:r>
      <w:proofErr w:type="spellEnd"/>
      <w:r w:rsidRPr="00457006">
        <w:rPr>
          <w:rFonts w:ascii="Book Antiqua" w:hAnsi="Book Antiqua" w:cs="Calibri"/>
          <w:color w:val="000000" w:themeColor="text1"/>
        </w:rPr>
        <w:t>)</w:t>
      </w:r>
      <w:r w:rsidR="009A4BB4" w:rsidRPr="00457006">
        <w:rPr>
          <w:rFonts w:ascii="Book Antiqua" w:hAnsi="Book Antiqua" w:cs="Calibri"/>
          <w:color w:val="000000" w:themeColor="text1"/>
        </w:rPr>
        <w:t>,</w:t>
      </w:r>
      <w:r w:rsidRPr="00457006">
        <w:rPr>
          <w:rFonts w:ascii="Book Antiqua" w:hAnsi="Book Antiqua"/>
          <w:color w:val="000000" w:themeColor="text1"/>
        </w:rPr>
        <w:t xml:space="preserve"> Santa Rosa</w:t>
      </w:r>
      <w:r w:rsidR="00093D98" w:rsidRPr="00457006">
        <w:rPr>
          <w:rFonts w:ascii="Book Antiqua" w:eastAsiaTheme="minorEastAsia" w:hAnsi="Book Antiqua"/>
          <w:color w:val="000000" w:themeColor="text1"/>
        </w:rPr>
        <w:t xml:space="preserve"> 6300</w:t>
      </w:r>
      <w:r w:rsidRPr="00457006">
        <w:rPr>
          <w:rFonts w:ascii="Book Antiqua" w:hAnsi="Book Antiqua"/>
          <w:color w:val="000000" w:themeColor="text1"/>
        </w:rPr>
        <w:t>, La Pampa, Argentina</w:t>
      </w:r>
    </w:p>
    <w:p w14:paraId="00D165C8" w14:textId="77777777" w:rsidR="000926D9" w:rsidRPr="00457006" w:rsidRDefault="000926D9" w:rsidP="00457006">
      <w:pPr>
        <w:pStyle w:val="Standard"/>
        <w:adjustRightInd w:val="0"/>
        <w:snapToGrid w:val="0"/>
        <w:spacing w:line="360" w:lineRule="auto"/>
        <w:jc w:val="both"/>
        <w:rPr>
          <w:rFonts w:ascii="Book Antiqua" w:hAnsi="Book Antiqua"/>
          <w:color w:val="000000" w:themeColor="text1"/>
        </w:rPr>
      </w:pPr>
    </w:p>
    <w:p w14:paraId="7C3A53FD" w14:textId="1EEF6422" w:rsidR="000926D9" w:rsidRPr="00457006" w:rsidRDefault="00DA2399" w:rsidP="00457006">
      <w:pPr>
        <w:pStyle w:val="Standard"/>
        <w:adjustRightInd w:val="0"/>
        <w:snapToGrid w:val="0"/>
        <w:spacing w:line="360" w:lineRule="auto"/>
        <w:jc w:val="both"/>
        <w:rPr>
          <w:rFonts w:ascii="Book Antiqua" w:hAnsi="Book Antiqua"/>
          <w:color w:val="000000" w:themeColor="text1"/>
        </w:rPr>
      </w:pPr>
      <w:r w:rsidRPr="00457006">
        <w:rPr>
          <w:rFonts w:ascii="Book Antiqua" w:hAnsi="Book Antiqua"/>
          <w:b/>
          <w:color w:val="000000" w:themeColor="text1"/>
        </w:rPr>
        <w:t xml:space="preserve">Maria I </w:t>
      </w:r>
      <w:proofErr w:type="spellStart"/>
      <w:r w:rsidRPr="00457006">
        <w:rPr>
          <w:rFonts w:ascii="Book Antiqua" w:hAnsi="Book Antiqua"/>
          <w:b/>
          <w:color w:val="000000" w:themeColor="text1"/>
        </w:rPr>
        <w:t>Molejon</w:t>
      </w:r>
      <w:proofErr w:type="spellEnd"/>
      <w:r w:rsidRPr="00457006">
        <w:rPr>
          <w:rFonts w:ascii="Book Antiqua" w:hAnsi="Book Antiqua"/>
          <w:b/>
          <w:color w:val="000000" w:themeColor="text1"/>
        </w:rPr>
        <w:t>, Maria I Vaccaro,</w:t>
      </w:r>
      <w:r w:rsidRPr="00457006">
        <w:rPr>
          <w:rFonts w:ascii="Book Antiqua" w:hAnsi="Book Antiqua"/>
          <w:color w:val="000000" w:themeColor="text1"/>
        </w:rPr>
        <w:t xml:space="preserve"> Institute of Biochemistry and Molecular Medicine (UBA-CONICET), </w:t>
      </w:r>
      <w:r w:rsidR="009A4BB4" w:rsidRPr="00457006">
        <w:rPr>
          <w:rFonts w:ascii="Book Antiqua" w:hAnsi="Book Antiqua" w:cs="Calibri"/>
          <w:color w:val="000000" w:themeColor="text1"/>
        </w:rPr>
        <w:t xml:space="preserve">Department of </w:t>
      </w:r>
      <w:r w:rsidRPr="00457006">
        <w:rPr>
          <w:rFonts w:ascii="Book Antiqua" w:hAnsi="Book Antiqua"/>
          <w:color w:val="000000" w:themeColor="text1"/>
        </w:rPr>
        <w:t>Pathophysiology, School of Pharmacy</w:t>
      </w:r>
      <w:r w:rsidR="00D65E7A" w:rsidRPr="00457006">
        <w:rPr>
          <w:rFonts w:ascii="Book Antiqua" w:eastAsiaTheme="minorEastAsia" w:hAnsi="Book Antiqua"/>
          <w:color w:val="000000" w:themeColor="text1"/>
        </w:rPr>
        <w:t xml:space="preserve"> </w:t>
      </w:r>
      <w:r w:rsidRPr="00457006">
        <w:rPr>
          <w:rFonts w:ascii="Book Antiqua" w:hAnsi="Book Antiqua"/>
          <w:color w:val="000000" w:themeColor="text1"/>
        </w:rPr>
        <w:t>and Biochemistry, University of Buenos Aires</w:t>
      </w:r>
      <w:r w:rsidR="00720E95" w:rsidRPr="00457006">
        <w:rPr>
          <w:rFonts w:ascii="Book Antiqua" w:hAnsi="Book Antiqua" w:cs="Calibri"/>
          <w:color w:val="000000" w:themeColor="text1"/>
        </w:rPr>
        <w:t>,</w:t>
      </w:r>
      <w:r w:rsidRPr="00457006">
        <w:rPr>
          <w:rFonts w:ascii="Book Antiqua" w:hAnsi="Book Antiqua"/>
          <w:color w:val="000000" w:themeColor="text1"/>
        </w:rPr>
        <w:t xml:space="preserve"> Buenos Aires</w:t>
      </w:r>
      <w:r w:rsidR="00093D98" w:rsidRPr="00457006">
        <w:rPr>
          <w:rFonts w:ascii="Book Antiqua" w:eastAsiaTheme="minorEastAsia" w:hAnsi="Book Antiqua"/>
          <w:color w:val="000000" w:themeColor="text1"/>
        </w:rPr>
        <w:t xml:space="preserve"> C1113AAD</w:t>
      </w:r>
      <w:r w:rsidRPr="00457006">
        <w:rPr>
          <w:rFonts w:ascii="Book Antiqua" w:hAnsi="Book Antiqua"/>
          <w:color w:val="000000" w:themeColor="text1"/>
        </w:rPr>
        <w:t>, Argentina</w:t>
      </w:r>
    </w:p>
    <w:p w14:paraId="26118220" w14:textId="214A352D" w:rsidR="000926D9" w:rsidRPr="00457006" w:rsidRDefault="000926D9" w:rsidP="00457006">
      <w:pPr>
        <w:pStyle w:val="Standard"/>
        <w:adjustRightInd w:val="0"/>
        <w:snapToGrid w:val="0"/>
        <w:spacing w:line="360" w:lineRule="auto"/>
        <w:jc w:val="both"/>
        <w:rPr>
          <w:rFonts w:ascii="Book Antiqua" w:hAnsi="Book Antiqua"/>
          <w:color w:val="000000" w:themeColor="text1"/>
        </w:rPr>
      </w:pPr>
    </w:p>
    <w:p w14:paraId="4F804B1F" w14:textId="14A05789" w:rsidR="00A8457E" w:rsidRPr="00457006" w:rsidRDefault="00A8457E" w:rsidP="00457006">
      <w:pPr>
        <w:pStyle w:val="Standard"/>
        <w:widowControl w:val="0"/>
        <w:adjustRightInd w:val="0"/>
        <w:snapToGrid w:val="0"/>
        <w:spacing w:line="360" w:lineRule="auto"/>
        <w:jc w:val="both"/>
        <w:rPr>
          <w:rFonts w:ascii="Book Antiqua" w:hAnsi="Book Antiqua"/>
          <w:color w:val="000000" w:themeColor="text1"/>
        </w:rPr>
      </w:pPr>
      <w:r w:rsidRPr="00457006">
        <w:rPr>
          <w:rFonts w:ascii="Book Antiqua" w:hAnsi="Book Antiqua" w:cs="Calibri"/>
          <w:b/>
          <w:color w:val="000000" w:themeColor="text1"/>
        </w:rPr>
        <w:t>Author contributions:</w:t>
      </w:r>
      <w:r w:rsidRPr="00457006">
        <w:rPr>
          <w:rFonts w:ascii="Book Antiqua" w:hAnsi="Book Antiqua" w:cs="Calibri"/>
          <w:color w:val="000000" w:themeColor="text1"/>
        </w:rPr>
        <w:t xml:space="preserve"> </w:t>
      </w:r>
      <w:proofErr w:type="spellStart"/>
      <w:r w:rsidRPr="00457006">
        <w:rPr>
          <w:rFonts w:ascii="Book Antiqua" w:hAnsi="Book Antiqua" w:cs="Calibri"/>
          <w:color w:val="000000" w:themeColor="text1"/>
        </w:rPr>
        <w:t>Molejon</w:t>
      </w:r>
      <w:proofErr w:type="spellEnd"/>
      <w:r w:rsidRPr="00457006">
        <w:rPr>
          <w:rFonts w:ascii="Book Antiqua" w:hAnsi="Book Antiqua" w:cs="Calibri"/>
          <w:color w:val="000000" w:themeColor="text1"/>
        </w:rPr>
        <w:t xml:space="preserve"> </w:t>
      </w:r>
      <w:r w:rsidRPr="00457006">
        <w:rPr>
          <w:rFonts w:ascii="Book Antiqua" w:eastAsia="Verdana" w:hAnsi="Book Antiqua" w:cs="Verdana"/>
          <w:color w:val="000000" w:themeColor="text1"/>
          <w:shd w:val="clear" w:color="auto" w:fill="FFFFFF"/>
        </w:rPr>
        <w:t xml:space="preserve">MI and </w:t>
      </w:r>
      <w:proofErr w:type="spellStart"/>
      <w:r w:rsidRPr="00457006">
        <w:rPr>
          <w:rFonts w:ascii="Book Antiqua" w:eastAsia="Verdana" w:hAnsi="Book Antiqua" w:cs="Verdana"/>
          <w:color w:val="000000" w:themeColor="text1"/>
          <w:shd w:val="clear" w:color="auto" w:fill="FFFFFF"/>
        </w:rPr>
        <w:t>Weiz</w:t>
      </w:r>
      <w:proofErr w:type="spellEnd"/>
      <w:r w:rsidRPr="00457006">
        <w:rPr>
          <w:rFonts w:ascii="Book Antiqua" w:eastAsia="Verdana" w:hAnsi="Book Antiqua" w:cs="Verdana"/>
          <w:color w:val="000000" w:themeColor="text1"/>
          <w:shd w:val="clear" w:color="auto" w:fill="FFFFFF"/>
        </w:rPr>
        <w:t xml:space="preserve"> W reviewed and searched the literature, </w:t>
      </w:r>
      <w:r w:rsidRPr="00457006">
        <w:rPr>
          <w:rFonts w:ascii="Book Antiqua" w:hAnsi="Book Antiqua" w:cs="Calibri"/>
          <w:color w:val="000000" w:themeColor="text1"/>
          <w:shd w:val="clear" w:color="auto" w:fill="FFFFFF"/>
        </w:rPr>
        <w:t xml:space="preserve">wrote the first draft of the manuscript, and prepared the table and the figure; </w:t>
      </w:r>
      <w:r w:rsidRPr="00457006">
        <w:rPr>
          <w:rFonts w:ascii="Book Antiqua" w:hAnsi="Book Antiqua" w:cs="Calibri"/>
          <w:color w:val="000000" w:themeColor="text1"/>
        </w:rPr>
        <w:t>Breccia</w:t>
      </w:r>
      <w:r w:rsidRPr="00457006">
        <w:rPr>
          <w:rFonts w:ascii="Book Antiqua" w:hAnsi="Book Antiqua" w:cs="Calibri"/>
          <w:color w:val="000000" w:themeColor="text1"/>
          <w:shd w:val="clear" w:color="auto" w:fill="FFFFFF"/>
        </w:rPr>
        <w:t xml:space="preserve"> JD and </w:t>
      </w:r>
      <w:r w:rsidRPr="00457006">
        <w:rPr>
          <w:rFonts w:ascii="Book Antiqua" w:hAnsi="Book Antiqua" w:cs="Calibri"/>
          <w:color w:val="000000" w:themeColor="text1"/>
        </w:rPr>
        <w:t>Vaccaro</w:t>
      </w:r>
      <w:r w:rsidRPr="00457006">
        <w:rPr>
          <w:rFonts w:ascii="Book Antiqua" w:hAnsi="Book Antiqua" w:cs="Calibri"/>
          <w:color w:val="000000" w:themeColor="text1"/>
          <w:shd w:val="clear" w:color="auto" w:fill="FFFFFF"/>
        </w:rPr>
        <w:t xml:space="preserve"> MI discussed the conclusions, and revised the manuscript, table, and figure</w:t>
      </w:r>
      <w:r w:rsidR="00093D98" w:rsidRPr="00457006">
        <w:rPr>
          <w:rFonts w:ascii="Book Antiqua" w:eastAsiaTheme="minorEastAsia" w:hAnsi="Book Antiqua" w:cs="Calibri"/>
          <w:color w:val="000000" w:themeColor="text1"/>
          <w:shd w:val="clear" w:color="auto" w:fill="FFFFFF"/>
        </w:rPr>
        <w:t>;</w:t>
      </w:r>
      <w:r w:rsidR="00093D98" w:rsidRPr="00457006">
        <w:rPr>
          <w:rFonts w:ascii="Book Antiqua" w:hAnsi="Book Antiqua" w:cs="Calibri"/>
          <w:color w:val="000000" w:themeColor="text1"/>
          <w:shd w:val="clear" w:color="auto" w:fill="FFFFFF"/>
        </w:rPr>
        <w:t xml:space="preserve"> </w:t>
      </w:r>
      <w:r w:rsidR="00093D98" w:rsidRPr="00457006">
        <w:rPr>
          <w:rFonts w:ascii="Book Antiqua" w:hAnsi="Book Antiqua"/>
          <w:color w:val="000000" w:themeColor="text1"/>
          <w:shd w:val="clear" w:color="auto" w:fill="FFFFFF"/>
        </w:rPr>
        <w:t xml:space="preserve">all </w:t>
      </w:r>
      <w:r w:rsidRPr="00457006">
        <w:rPr>
          <w:rFonts w:ascii="Book Antiqua" w:hAnsi="Book Antiqua"/>
          <w:color w:val="000000" w:themeColor="text1"/>
          <w:shd w:val="clear" w:color="auto" w:fill="FFFFFF"/>
        </w:rPr>
        <w:t>the authors read and approved the final version of the manuscript.</w:t>
      </w:r>
    </w:p>
    <w:p w14:paraId="36E6CE2C" w14:textId="637CD119" w:rsidR="00A8457E" w:rsidRPr="00457006" w:rsidRDefault="00A8457E" w:rsidP="00457006">
      <w:pPr>
        <w:pStyle w:val="Standard"/>
        <w:adjustRightInd w:val="0"/>
        <w:snapToGrid w:val="0"/>
        <w:spacing w:line="360" w:lineRule="auto"/>
        <w:jc w:val="both"/>
        <w:rPr>
          <w:rFonts w:ascii="Book Antiqua" w:hAnsi="Book Antiqua" w:cs="Calibri"/>
          <w:color w:val="000000" w:themeColor="text1"/>
        </w:rPr>
      </w:pPr>
    </w:p>
    <w:p w14:paraId="08B9BC8D" w14:textId="773C040C" w:rsidR="000926D9" w:rsidRPr="00457006" w:rsidRDefault="008C0A80" w:rsidP="00457006">
      <w:pPr>
        <w:pStyle w:val="Standard"/>
        <w:widowControl w:val="0"/>
        <w:adjustRightInd w:val="0"/>
        <w:snapToGrid w:val="0"/>
        <w:spacing w:line="360" w:lineRule="auto"/>
        <w:jc w:val="both"/>
        <w:rPr>
          <w:rFonts w:ascii="Book Antiqua" w:hAnsi="Book Antiqua"/>
          <w:color w:val="000000" w:themeColor="text1"/>
        </w:rPr>
      </w:pPr>
      <w:r w:rsidRPr="00457006">
        <w:rPr>
          <w:rFonts w:ascii="Book Antiqua" w:hAnsi="Book Antiqua" w:cs="Calibri"/>
          <w:b/>
          <w:color w:val="000000" w:themeColor="text1"/>
        </w:rPr>
        <w:t>Supported</w:t>
      </w:r>
      <w:r w:rsidRPr="00457006">
        <w:rPr>
          <w:rFonts w:ascii="Book Antiqua" w:hAnsi="Book Antiqua"/>
          <w:b/>
          <w:color w:val="000000" w:themeColor="text1"/>
        </w:rPr>
        <w:t xml:space="preserve"> by </w:t>
      </w:r>
      <w:r w:rsidR="00DA2399" w:rsidRPr="00457006">
        <w:rPr>
          <w:rFonts w:ascii="Book Antiqua" w:hAnsi="Book Antiqua"/>
          <w:color w:val="000000" w:themeColor="text1"/>
        </w:rPr>
        <w:t xml:space="preserve">the </w:t>
      </w:r>
      <w:proofErr w:type="spellStart"/>
      <w:r w:rsidR="00DA2399" w:rsidRPr="00457006">
        <w:rPr>
          <w:rFonts w:ascii="Book Antiqua" w:hAnsi="Book Antiqua"/>
          <w:color w:val="000000" w:themeColor="text1"/>
        </w:rPr>
        <w:t>Agencia</w:t>
      </w:r>
      <w:proofErr w:type="spellEnd"/>
      <w:r w:rsidR="00DA2399" w:rsidRPr="00457006">
        <w:rPr>
          <w:rFonts w:ascii="Book Antiqua" w:hAnsi="Book Antiqua"/>
          <w:color w:val="000000" w:themeColor="text1"/>
        </w:rPr>
        <w:t xml:space="preserve"> Nacional de </w:t>
      </w:r>
      <w:proofErr w:type="spellStart"/>
      <w:r w:rsidR="00DA2399" w:rsidRPr="00457006">
        <w:rPr>
          <w:rFonts w:ascii="Book Antiqua" w:hAnsi="Book Antiqua"/>
          <w:color w:val="000000" w:themeColor="text1"/>
        </w:rPr>
        <w:t>Promoción</w:t>
      </w:r>
      <w:proofErr w:type="spellEnd"/>
      <w:r w:rsidR="00DA2399" w:rsidRPr="00457006">
        <w:rPr>
          <w:rFonts w:ascii="Book Antiqua" w:hAnsi="Book Antiqua"/>
          <w:color w:val="000000" w:themeColor="text1"/>
        </w:rPr>
        <w:t xml:space="preserve"> </w:t>
      </w:r>
      <w:proofErr w:type="spellStart"/>
      <w:r w:rsidR="00DA2399" w:rsidRPr="00457006">
        <w:rPr>
          <w:rFonts w:ascii="Book Antiqua" w:hAnsi="Book Antiqua"/>
          <w:color w:val="000000" w:themeColor="text1"/>
        </w:rPr>
        <w:t>Científica</w:t>
      </w:r>
      <w:proofErr w:type="spellEnd"/>
      <w:r w:rsidR="00DA2399" w:rsidRPr="00457006">
        <w:rPr>
          <w:rFonts w:ascii="Book Antiqua" w:hAnsi="Book Antiqua"/>
          <w:color w:val="000000" w:themeColor="text1"/>
        </w:rPr>
        <w:t xml:space="preserve"> y </w:t>
      </w:r>
      <w:proofErr w:type="spellStart"/>
      <w:r w:rsidR="00DA2399" w:rsidRPr="00457006">
        <w:rPr>
          <w:rFonts w:ascii="Book Antiqua" w:hAnsi="Book Antiqua"/>
          <w:color w:val="000000" w:themeColor="text1"/>
        </w:rPr>
        <w:t>Tecnológica</w:t>
      </w:r>
      <w:proofErr w:type="spellEnd"/>
      <w:r w:rsidR="00630FA6" w:rsidRPr="00457006">
        <w:rPr>
          <w:rFonts w:ascii="Book Antiqua" w:eastAsiaTheme="minorEastAsia" w:hAnsi="Book Antiqua"/>
          <w:color w:val="000000" w:themeColor="text1"/>
        </w:rPr>
        <w:t>,</w:t>
      </w:r>
      <w:r w:rsidR="00DA2399" w:rsidRPr="00457006">
        <w:rPr>
          <w:rFonts w:ascii="Book Antiqua" w:hAnsi="Book Antiqua"/>
          <w:color w:val="000000" w:themeColor="text1"/>
        </w:rPr>
        <w:t xml:space="preserve"> </w:t>
      </w:r>
      <w:r w:rsidR="00630FA6" w:rsidRPr="00457006">
        <w:rPr>
          <w:rFonts w:ascii="Book Antiqua" w:eastAsiaTheme="minorEastAsia" w:hAnsi="Book Antiqua"/>
          <w:color w:val="000000" w:themeColor="text1"/>
        </w:rPr>
        <w:t xml:space="preserve">No. </w:t>
      </w:r>
      <w:r w:rsidR="00DA2399" w:rsidRPr="00457006">
        <w:rPr>
          <w:rFonts w:ascii="Book Antiqua" w:hAnsi="Book Antiqua"/>
          <w:color w:val="000000" w:themeColor="text1"/>
        </w:rPr>
        <w:t>ANPCyT-PICT2018-02032 RES-2019-401-APN-DANPCYT#ANPCYT</w:t>
      </w:r>
      <w:r w:rsidR="00630FA6" w:rsidRPr="00457006">
        <w:rPr>
          <w:rFonts w:ascii="Book Antiqua" w:eastAsiaTheme="minorEastAsia" w:hAnsi="Book Antiqua"/>
          <w:color w:val="000000" w:themeColor="text1"/>
        </w:rPr>
        <w:t xml:space="preserve"> (To </w:t>
      </w:r>
      <w:proofErr w:type="spellStart"/>
      <w:r w:rsidR="00FD1125" w:rsidRPr="00457006">
        <w:rPr>
          <w:rFonts w:ascii="Book Antiqua" w:hAnsi="Book Antiqua" w:cs="Calibri"/>
          <w:color w:val="000000" w:themeColor="text1"/>
        </w:rPr>
        <w:t>Molejon</w:t>
      </w:r>
      <w:proofErr w:type="spellEnd"/>
      <w:r w:rsidR="00FD1125" w:rsidRPr="00457006">
        <w:rPr>
          <w:rFonts w:ascii="Book Antiqua" w:hAnsi="Book Antiqua" w:cs="Calibri"/>
          <w:color w:val="000000" w:themeColor="text1"/>
        </w:rPr>
        <w:t xml:space="preserve"> </w:t>
      </w:r>
      <w:r w:rsidR="00FD1125" w:rsidRPr="00457006">
        <w:rPr>
          <w:rFonts w:ascii="Book Antiqua" w:eastAsia="Verdana" w:hAnsi="Book Antiqua" w:cs="Verdana"/>
          <w:color w:val="000000" w:themeColor="text1"/>
          <w:shd w:val="clear" w:color="auto" w:fill="FFFFFF"/>
        </w:rPr>
        <w:t>MI</w:t>
      </w:r>
      <w:r w:rsidR="00630FA6" w:rsidRPr="00457006">
        <w:rPr>
          <w:rFonts w:ascii="Book Antiqua" w:eastAsiaTheme="minorEastAsia" w:hAnsi="Book Antiqua" w:cs="Verdana"/>
          <w:color w:val="000000" w:themeColor="text1"/>
          <w:shd w:val="clear" w:color="auto" w:fill="FFFFFF"/>
        </w:rPr>
        <w:t>)</w:t>
      </w:r>
      <w:r w:rsidR="00630FA6" w:rsidRPr="00457006">
        <w:rPr>
          <w:rFonts w:ascii="Book Antiqua" w:eastAsiaTheme="minorEastAsia" w:hAnsi="Book Antiqua"/>
          <w:color w:val="000000" w:themeColor="text1"/>
        </w:rPr>
        <w:t>,</w:t>
      </w:r>
      <w:r w:rsidR="00630FA6" w:rsidRPr="00457006">
        <w:rPr>
          <w:rFonts w:ascii="Book Antiqua" w:hAnsi="Book Antiqua"/>
          <w:color w:val="000000" w:themeColor="text1"/>
        </w:rPr>
        <w:t xml:space="preserve"> </w:t>
      </w:r>
      <w:r w:rsidR="00630FA6" w:rsidRPr="00457006">
        <w:rPr>
          <w:rFonts w:ascii="Book Antiqua" w:eastAsiaTheme="minorEastAsia" w:hAnsi="Book Antiqua"/>
          <w:color w:val="000000" w:themeColor="text1"/>
        </w:rPr>
        <w:t>No.</w:t>
      </w:r>
      <w:r w:rsidR="00630FA6" w:rsidRPr="00457006">
        <w:rPr>
          <w:rFonts w:ascii="Book Antiqua" w:hAnsi="Book Antiqua"/>
          <w:color w:val="000000" w:themeColor="text1"/>
        </w:rPr>
        <w:t xml:space="preserve"> </w:t>
      </w:r>
      <w:r w:rsidR="00DA2399" w:rsidRPr="00457006">
        <w:rPr>
          <w:rFonts w:ascii="Book Antiqua" w:hAnsi="Book Antiqua"/>
          <w:color w:val="000000" w:themeColor="text1"/>
        </w:rPr>
        <w:t>ANPCyT</w:t>
      </w:r>
      <w:r w:rsidR="00630FA6" w:rsidRPr="00457006">
        <w:rPr>
          <w:rFonts w:ascii="Book Antiqua" w:eastAsiaTheme="minorEastAsia" w:hAnsi="Book Antiqua"/>
          <w:color w:val="000000" w:themeColor="text1"/>
        </w:rPr>
        <w:t>-</w:t>
      </w:r>
      <w:r w:rsidR="00DA2399" w:rsidRPr="00457006">
        <w:rPr>
          <w:rFonts w:ascii="Book Antiqua" w:hAnsi="Book Antiqua"/>
          <w:color w:val="000000" w:themeColor="text1"/>
        </w:rPr>
        <w:t>PICT2017-2070 RES-2017-310/18</w:t>
      </w:r>
      <w:r w:rsidR="00630FA6" w:rsidRPr="00457006">
        <w:rPr>
          <w:rFonts w:ascii="Book Antiqua" w:eastAsiaTheme="minorEastAsia" w:hAnsi="Book Antiqua"/>
          <w:color w:val="000000" w:themeColor="text1"/>
        </w:rPr>
        <w:t xml:space="preserve"> (To </w:t>
      </w:r>
      <w:r w:rsidR="00FD1125" w:rsidRPr="00457006">
        <w:rPr>
          <w:rFonts w:ascii="Book Antiqua" w:hAnsi="Book Antiqua" w:cs="Calibri"/>
          <w:color w:val="000000" w:themeColor="text1"/>
        </w:rPr>
        <w:t>Breccia</w:t>
      </w:r>
      <w:r w:rsidR="00FD1125" w:rsidRPr="00457006">
        <w:rPr>
          <w:rFonts w:ascii="Book Antiqua" w:hAnsi="Book Antiqua" w:cs="Calibri"/>
          <w:color w:val="000000" w:themeColor="text1"/>
          <w:shd w:val="clear" w:color="auto" w:fill="FFFFFF"/>
        </w:rPr>
        <w:t xml:space="preserve"> JD</w:t>
      </w:r>
      <w:r w:rsidR="00630FA6" w:rsidRPr="00457006">
        <w:rPr>
          <w:rFonts w:ascii="Book Antiqua" w:eastAsiaTheme="minorEastAsia" w:hAnsi="Book Antiqua" w:cs="Calibri"/>
          <w:color w:val="000000" w:themeColor="text1"/>
          <w:shd w:val="clear" w:color="auto" w:fill="FFFFFF"/>
        </w:rPr>
        <w:t>)</w:t>
      </w:r>
      <w:r w:rsidR="00630FA6" w:rsidRPr="00457006">
        <w:rPr>
          <w:rFonts w:ascii="Book Antiqua" w:eastAsiaTheme="minorEastAsia" w:hAnsi="Book Antiqua" w:cs="Calibri"/>
          <w:color w:val="000000" w:themeColor="text1"/>
        </w:rPr>
        <w:t>,</w:t>
      </w:r>
      <w:r w:rsidR="00630FA6" w:rsidRPr="00457006">
        <w:rPr>
          <w:rFonts w:ascii="Book Antiqua" w:hAnsi="Book Antiqua"/>
          <w:color w:val="000000" w:themeColor="text1"/>
        </w:rPr>
        <w:t xml:space="preserve"> </w:t>
      </w:r>
      <w:r w:rsidR="00DA2399" w:rsidRPr="00457006">
        <w:rPr>
          <w:rFonts w:ascii="Book Antiqua" w:hAnsi="Book Antiqua"/>
          <w:color w:val="000000" w:themeColor="text1"/>
        </w:rPr>
        <w:t xml:space="preserve">and </w:t>
      </w:r>
      <w:r w:rsidR="00630FA6" w:rsidRPr="00457006">
        <w:rPr>
          <w:rFonts w:ascii="Book Antiqua" w:eastAsiaTheme="minorEastAsia" w:hAnsi="Book Antiqua"/>
          <w:color w:val="000000" w:themeColor="text1"/>
        </w:rPr>
        <w:t xml:space="preserve">No. </w:t>
      </w:r>
      <w:r w:rsidR="00DA2399" w:rsidRPr="00457006">
        <w:rPr>
          <w:rFonts w:ascii="Book Antiqua" w:hAnsi="Book Antiqua"/>
          <w:color w:val="000000" w:themeColor="text1"/>
        </w:rPr>
        <w:t>ANPCyT-PICT2016-2258</w:t>
      </w:r>
      <w:r w:rsidR="00A7551F" w:rsidRPr="00457006">
        <w:rPr>
          <w:rFonts w:ascii="Book Antiqua" w:hAnsi="Book Antiqua"/>
          <w:color w:val="000000" w:themeColor="text1"/>
        </w:rPr>
        <w:t xml:space="preserve"> </w:t>
      </w:r>
      <w:r w:rsidR="00DA2399" w:rsidRPr="00457006">
        <w:rPr>
          <w:rFonts w:ascii="Book Antiqua" w:hAnsi="Book Antiqua"/>
          <w:color w:val="000000" w:themeColor="text1"/>
        </w:rPr>
        <w:t>RES-2017-285-APN-DANPCYT#MCT; University of Buenos Aires-UBACyT2018</w:t>
      </w:r>
      <w:r w:rsidR="00630FA6" w:rsidRPr="00457006">
        <w:rPr>
          <w:rFonts w:ascii="Book Antiqua" w:eastAsiaTheme="minorEastAsia" w:hAnsi="Book Antiqua"/>
          <w:color w:val="000000" w:themeColor="text1"/>
        </w:rPr>
        <w:t>,</w:t>
      </w:r>
      <w:r w:rsidR="00630FA6" w:rsidRPr="00457006">
        <w:rPr>
          <w:rFonts w:ascii="Book Antiqua" w:hAnsi="Book Antiqua"/>
          <w:color w:val="000000" w:themeColor="text1"/>
        </w:rPr>
        <w:t xml:space="preserve"> </w:t>
      </w:r>
      <w:r w:rsidR="00DA2399" w:rsidRPr="00457006">
        <w:rPr>
          <w:rFonts w:ascii="Book Antiqua" w:hAnsi="Book Antiqua"/>
          <w:color w:val="000000" w:themeColor="text1"/>
        </w:rPr>
        <w:t xml:space="preserve">RES(CS) Nº 1041/18 </w:t>
      </w:r>
      <w:r w:rsidR="00630FA6" w:rsidRPr="00457006">
        <w:rPr>
          <w:rFonts w:ascii="Book Antiqua" w:eastAsiaTheme="minorEastAsia" w:hAnsi="Book Antiqua" w:cs="Calibri"/>
          <w:color w:val="000000" w:themeColor="text1"/>
        </w:rPr>
        <w:t xml:space="preserve">(To </w:t>
      </w:r>
      <w:r w:rsidR="00FD1125" w:rsidRPr="00457006">
        <w:rPr>
          <w:rFonts w:ascii="Book Antiqua" w:hAnsi="Book Antiqua" w:cs="Calibri"/>
          <w:color w:val="000000" w:themeColor="text1"/>
        </w:rPr>
        <w:t>Vaccaro</w:t>
      </w:r>
      <w:r w:rsidR="00FD1125" w:rsidRPr="00457006">
        <w:rPr>
          <w:rFonts w:ascii="Book Antiqua" w:hAnsi="Book Antiqua" w:cs="Calibri"/>
          <w:color w:val="000000" w:themeColor="text1"/>
          <w:shd w:val="clear" w:color="auto" w:fill="FFFFFF"/>
        </w:rPr>
        <w:t xml:space="preserve"> MI</w:t>
      </w:r>
      <w:r w:rsidR="00DA2399" w:rsidRPr="00457006">
        <w:rPr>
          <w:rFonts w:ascii="Book Antiqua" w:hAnsi="Book Antiqua"/>
          <w:color w:val="000000" w:themeColor="text1"/>
        </w:rPr>
        <w:t>)</w:t>
      </w:r>
      <w:r w:rsidR="00630FA6" w:rsidRPr="00457006">
        <w:rPr>
          <w:rFonts w:ascii="Book Antiqua" w:eastAsiaTheme="minorEastAsia" w:hAnsi="Book Antiqua"/>
          <w:color w:val="000000" w:themeColor="text1"/>
        </w:rPr>
        <w:t>;</w:t>
      </w:r>
      <w:r w:rsidR="00DA2399" w:rsidRPr="00457006">
        <w:rPr>
          <w:rFonts w:ascii="Book Antiqua" w:hAnsi="Book Antiqua"/>
          <w:color w:val="000000" w:themeColor="text1"/>
        </w:rPr>
        <w:t xml:space="preserve"> the National Scientific and Technical Research Council (CONICET) and the National University of La Pampa. </w:t>
      </w:r>
      <w:proofErr w:type="spellStart"/>
      <w:r w:rsidR="001D3F77" w:rsidRPr="00457006">
        <w:rPr>
          <w:rFonts w:ascii="Book Antiqua" w:hAnsi="Book Antiqua" w:cs="Calibri"/>
          <w:color w:val="000000" w:themeColor="text1"/>
        </w:rPr>
        <w:t>Weiz</w:t>
      </w:r>
      <w:proofErr w:type="spellEnd"/>
      <w:r w:rsidR="00DA2399" w:rsidRPr="00457006">
        <w:rPr>
          <w:rFonts w:ascii="Book Antiqua" w:hAnsi="Book Antiqua" w:cs="Calibri"/>
          <w:color w:val="000000" w:themeColor="text1"/>
        </w:rPr>
        <w:t xml:space="preserve"> </w:t>
      </w:r>
      <w:r w:rsidR="001D3F77" w:rsidRPr="00457006">
        <w:rPr>
          <w:rFonts w:ascii="Book Antiqua" w:hAnsi="Book Antiqua" w:cs="Calibri"/>
          <w:color w:val="000000" w:themeColor="text1"/>
        </w:rPr>
        <w:t>W</w:t>
      </w:r>
      <w:r w:rsidR="001D3F77" w:rsidRPr="00457006">
        <w:rPr>
          <w:rFonts w:ascii="Book Antiqua" w:hAnsi="Book Antiqua"/>
          <w:color w:val="000000" w:themeColor="text1"/>
        </w:rPr>
        <w:t xml:space="preserve"> </w:t>
      </w:r>
      <w:r w:rsidR="00DA2399" w:rsidRPr="00457006">
        <w:rPr>
          <w:rFonts w:ascii="Book Antiqua" w:hAnsi="Book Antiqua"/>
          <w:color w:val="000000" w:themeColor="text1"/>
        </w:rPr>
        <w:t xml:space="preserve">is a CONICET </w:t>
      </w:r>
      <w:r w:rsidR="00DA2399" w:rsidRPr="00457006">
        <w:rPr>
          <w:rFonts w:ascii="Book Antiqua" w:hAnsi="Book Antiqua" w:cs="Calibri"/>
          <w:color w:val="000000" w:themeColor="text1"/>
        </w:rPr>
        <w:t>pos</w:t>
      </w:r>
      <w:r w:rsidR="00FD1125" w:rsidRPr="00457006">
        <w:rPr>
          <w:rFonts w:ascii="Book Antiqua" w:hAnsi="Book Antiqua" w:cs="Calibri"/>
          <w:color w:val="000000" w:themeColor="text1"/>
        </w:rPr>
        <w:t>t</w:t>
      </w:r>
      <w:r w:rsidR="00DA2399" w:rsidRPr="00457006">
        <w:rPr>
          <w:rFonts w:ascii="Book Antiqua" w:hAnsi="Book Antiqua" w:cs="Calibri"/>
          <w:color w:val="000000" w:themeColor="text1"/>
        </w:rPr>
        <w:t>doctoral</w:t>
      </w:r>
      <w:r w:rsidR="00DA2399" w:rsidRPr="00457006">
        <w:rPr>
          <w:rFonts w:ascii="Book Antiqua" w:hAnsi="Book Antiqua"/>
          <w:color w:val="000000" w:themeColor="text1"/>
        </w:rPr>
        <w:t xml:space="preserve"> fellow.</w:t>
      </w:r>
    </w:p>
    <w:p w14:paraId="4CC8D0EA" w14:textId="26D81B2A" w:rsidR="009A4BB4" w:rsidRPr="00457006" w:rsidRDefault="009A4BB4" w:rsidP="00457006">
      <w:pPr>
        <w:pStyle w:val="Standard"/>
        <w:widowControl w:val="0"/>
        <w:adjustRightInd w:val="0"/>
        <w:snapToGrid w:val="0"/>
        <w:spacing w:line="360" w:lineRule="auto"/>
        <w:jc w:val="both"/>
        <w:rPr>
          <w:rFonts w:ascii="Book Antiqua" w:hAnsi="Book Antiqua"/>
          <w:color w:val="000000" w:themeColor="text1"/>
        </w:rPr>
      </w:pPr>
    </w:p>
    <w:p w14:paraId="3A5C1B42" w14:textId="3445E0C2" w:rsidR="000926D9" w:rsidRPr="00457006" w:rsidRDefault="00630FA6" w:rsidP="00457006">
      <w:pPr>
        <w:pStyle w:val="Standard"/>
        <w:widowControl w:val="0"/>
        <w:adjustRightInd w:val="0"/>
        <w:snapToGrid w:val="0"/>
        <w:spacing w:line="360" w:lineRule="auto"/>
        <w:jc w:val="both"/>
        <w:rPr>
          <w:rFonts w:ascii="Book Antiqua" w:eastAsiaTheme="minorEastAsia" w:hAnsi="Book Antiqua"/>
          <w:color w:val="000000" w:themeColor="text1"/>
          <w:lang w:val="es-AR"/>
        </w:rPr>
      </w:pPr>
      <w:r w:rsidRPr="00457006">
        <w:rPr>
          <w:rFonts w:ascii="Book Antiqua" w:hAnsi="Book Antiqua"/>
          <w:b/>
          <w:color w:val="000000" w:themeColor="text1"/>
        </w:rPr>
        <w:t xml:space="preserve">Corresponding author: </w:t>
      </w:r>
      <w:r w:rsidR="00DA2399" w:rsidRPr="00457006">
        <w:rPr>
          <w:rFonts w:ascii="Book Antiqua" w:hAnsi="Book Antiqua" w:cs="Calibri"/>
          <w:b/>
          <w:color w:val="000000" w:themeColor="text1"/>
        </w:rPr>
        <w:t>Mar</w:t>
      </w:r>
      <w:r w:rsidR="00FD1125" w:rsidRPr="00457006">
        <w:rPr>
          <w:rFonts w:ascii="Book Antiqua" w:hAnsi="Book Antiqua" w:cs="Calibri"/>
          <w:b/>
          <w:color w:val="000000" w:themeColor="text1"/>
        </w:rPr>
        <w:t>i</w:t>
      </w:r>
      <w:r w:rsidR="00DA2399" w:rsidRPr="00457006">
        <w:rPr>
          <w:rFonts w:ascii="Book Antiqua" w:hAnsi="Book Antiqua" w:cs="Calibri"/>
          <w:b/>
          <w:color w:val="000000" w:themeColor="text1"/>
        </w:rPr>
        <w:t>a I</w:t>
      </w:r>
      <w:r w:rsidR="00DA2399" w:rsidRPr="00457006">
        <w:rPr>
          <w:rFonts w:ascii="Book Antiqua" w:hAnsi="Book Antiqua"/>
          <w:b/>
          <w:color w:val="000000" w:themeColor="text1"/>
        </w:rPr>
        <w:t xml:space="preserve"> Vaccaro, </w:t>
      </w:r>
      <w:r w:rsidR="00FD1125" w:rsidRPr="00457006">
        <w:rPr>
          <w:rFonts w:ascii="Book Antiqua" w:hAnsi="Book Antiqua" w:cs="Calibri"/>
          <w:b/>
          <w:color w:val="000000" w:themeColor="text1"/>
        </w:rPr>
        <w:t>AGAF,</w:t>
      </w:r>
      <w:r w:rsidR="00843880" w:rsidRPr="00457006">
        <w:rPr>
          <w:rFonts w:ascii="Book Antiqua" w:hAnsi="Book Antiqua" w:cs="Calibri"/>
          <w:b/>
          <w:color w:val="000000" w:themeColor="text1"/>
        </w:rPr>
        <w:t xml:space="preserve"> </w:t>
      </w:r>
      <w:r w:rsidR="00FD1125" w:rsidRPr="00457006">
        <w:rPr>
          <w:rFonts w:ascii="Book Antiqua" w:hAnsi="Book Antiqua" w:cs="Calibri"/>
          <w:b/>
          <w:color w:val="000000" w:themeColor="text1"/>
        </w:rPr>
        <w:t>PhD</w:t>
      </w:r>
      <w:r w:rsidR="00843880" w:rsidRPr="00457006">
        <w:rPr>
          <w:rFonts w:ascii="Book Antiqua" w:hAnsi="Book Antiqua" w:cs="Calibri"/>
          <w:b/>
          <w:color w:val="000000" w:themeColor="text1"/>
        </w:rPr>
        <w:t>, Doctor, Professor,</w:t>
      </w:r>
      <w:r w:rsidR="00DA2399" w:rsidRPr="00457006">
        <w:rPr>
          <w:rFonts w:ascii="Book Antiqua" w:hAnsi="Book Antiqua"/>
          <w:b/>
          <w:color w:val="000000" w:themeColor="text1"/>
        </w:rPr>
        <w:t xml:space="preserve"> Superior Researcher</w:t>
      </w:r>
      <w:r w:rsidR="00843880" w:rsidRPr="00457006">
        <w:rPr>
          <w:rFonts w:ascii="Book Antiqua" w:hAnsi="Book Antiqua" w:cs="Calibri"/>
          <w:b/>
          <w:color w:val="000000" w:themeColor="text1"/>
        </w:rPr>
        <w:t>,</w:t>
      </w:r>
      <w:r w:rsidR="00843880" w:rsidRPr="00457006">
        <w:rPr>
          <w:rFonts w:ascii="Book Antiqua" w:hAnsi="Book Antiqua"/>
          <w:b/>
          <w:color w:val="000000" w:themeColor="text1"/>
        </w:rPr>
        <w:t xml:space="preserve"> </w:t>
      </w:r>
      <w:r w:rsidR="00DA2399" w:rsidRPr="00457006">
        <w:rPr>
          <w:rFonts w:ascii="Book Antiqua" w:hAnsi="Book Antiqua"/>
          <w:b/>
          <w:color w:val="000000" w:themeColor="text1"/>
        </w:rPr>
        <w:t>Chair Professor</w:t>
      </w:r>
      <w:r w:rsidR="00C45DAC" w:rsidRPr="00457006">
        <w:rPr>
          <w:rFonts w:ascii="Book Antiqua" w:hAnsi="Book Antiqua" w:cs="Calibri"/>
          <w:b/>
          <w:color w:val="000000" w:themeColor="text1"/>
        </w:rPr>
        <w:t xml:space="preserve">, </w:t>
      </w:r>
      <w:r w:rsidR="00C45DAC" w:rsidRPr="00457006">
        <w:rPr>
          <w:rFonts w:ascii="Book Antiqua" w:hAnsi="Book Antiqua" w:cs="Calibri"/>
          <w:color w:val="000000" w:themeColor="text1"/>
        </w:rPr>
        <w:t>Department</w:t>
      </w:r>
      <w:r w:rsidR="00DA2399" w:rsidRPr="00457006">
        <w:rPr>
          <w:rFonts w:ascii="Book Antiqua" w:hAnsi="Book Antiqua"/>
          <w:color w:val="000000" w:themeColor="text1"/>
        </w:rPr>
        <w:t xml:space="preserve"> of Physiopathology, University of Buenos Aires</w:t>
      </w:r>
      <w:r w:rsidR="00843880" w:rsidRPr="00457006">
        <w:rPr>
          <w:rFonts w:ascii="Book Antiqua" w:hAnsi="Book Antiqua" w:cs="Calibri"/>
          <w:color w:val="000000" w:themeColor="text1"/>
        </w:rPr>
        <w:t>,</w:t>
      </w:r>
      <w:r w:rsidR="00DA2399" w:rsidRPr="00457006">
        <w:rPr>
          <w:rFonts w:ascii="Book Antiqua" w:hAnsi="Book Antiqua"/>
          <w:color w:val="000000" w:themeColor="text1"/>
        </w:rPr>
        <w:t xml:space="preserve"> </w:t>
      </w:r>
      <w:r w:rsidR="00DA2399" w:rsidRPr="00457006">
        <w:rPr>
          <w:rFonts w:ascii="Book Antiqua" w:hAnsi="Book Antiqua"/>
          <w:color w:val="000000" w:themeColor="text1"/>
          <w:lang w:val="es-AR"/>
        </w:rPr>
        <w:t xml:space="preserve">Junín 954, Ciudad de Buenos Aires C1113AAD, Argentina. </w:t>
      </w:r>
      <w:r w:rsidR="00457006" w:rsidRPr="001C514E">
        <w:rPr>
          <w:rFonts w:ascii="Book Antiqua" w:hAnsi="Book Antiqua"/>
          <w:lang w:val="es-AR"/>
        </w:rPr>
        <w:t>mvaccaro@ffyb.uba.ar</w:t>
      </w:r>
    </w:p>
    <w:p w14:paraId="7A8E926F" w14:textId="2C92FA43" w:rsidR="000926D9" w:rsidRPr="00457006" w:rsidRDefault="000926D9" w:rsidP="00457006">
      <w:pPr>
        <w:pStyle w:val="Standard"/>
        <w:widowControl w:val="0"/>
        <w:adjustRightInd w:val="0"/>
        <w:snapToGrid w:val="0"/>
        <w:spacing w:line="360" w:lineRule="auto"/>
        <w:jc w:val="both"/>
        <w:rPr>
          <w:rFonts w:ascii="Book Antiqua" w:hAnsi="Book Antiqua"/>
          <w:color w:val="000000" w:themeColor="text1"/>
          <w:lang w:val="es-AR"/>
        </w:rPr>
      </w:pPr>
    </w:p>
    <w:p w14:paraId="5B668BBC" w14:textId="69637B6D" w:rsidR="00843880" w:rsidRPr="00457006" w:rsidRDefault="00843880"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 xml:space="preserve">Received: </w:t>
      </w:r>
      <w:r w:rsidRPr="00457006">
        <w:rPr>
          <w:rFonts w:ascii="Book Antiqua" w:hAnsi="Book Antiqua"/>
          <w:color w:val="000000" w:themeColor="text1"/>
        </w:rPr>
        <w:t>October 22, 2019</w:t>
      </w:r>
      <w:r w:rsidRPr="00457006">
        <w:rPr>
          <w:rFonts w:ascii="Book Antiqua" w:hAnsi="Book Antiqua"/>
          <w:b/>
          <w:color w:val="000000" w:themeColor="text1"/>
        </w:rPr>
        <w:t xml:space="preserve"> </w:t>
      </w:r>
    </w:p>
    <w:p w14:paraId="080B83CA" w14:textId="70C2E2FF" w:rsidR="00843880" w:rsidRPr="00457006" w:rsidRDefault="00843880"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 xml:space="preserve">Revised: </w:t>
      </w:r>
      <w:r w:rsidR="002514CD" w:rsidRPr="00457006">
        <w:rPr>
          <w:rFonts w:ascii="Book Antiqua" w:hAnsi="Book Antiqua"/>
          <w:color w:val="000000" w:themeColor="text1"/>
        </w:rPr>
        <w:t>January</w:t>
      </w:r>
      <w:r w:rsidRPr="00457006">
        <w:rPr>
          <w:rFonts w:ascii="Book Antiqua" w:hAnsi="Book Antiqua"/>
          <w:color w:val="000000" w:themeColor="text1"/>
        </w:rPr>
        <w:t xml:space="preserve"> </w:t>
      </w:r>
      <w:r w:rsidR="002514CD" w:rsidRPr="00457006">
        <w:rPr>
          <w:rFonts w:ascii="Book Antiqua" w:hAnsi="Book Antiqua"/>
          <w:color w:val="000000" w:themeColor="text1"/>
        </w:rPr>
        <w:t>31</w:t>
      </w:r>
      <w:r w:rsidRPr="00457006">
        <w:rPr>
          <w:rFonts w:ascii="Book Antiqua" w:hAnsi="Book Antiqua"/>
          <w:color w:val="000000" w:themeColor="text1"/>
        </w:rPr>
        <w:t xml:space="preserve">, </w:t>
      </w:r>
      <w:r w:rsidR="002514CD" w:rsidRPr="00457006">
        <w:rPr>
          <w:rFonts w:ascii="Book Antiqua" w:hAnsi="Book Antiqua"/>
          <w:color w:val="000000" w:themeColor="text1"/>
        </w:rPr>
        <w:t>2020</w:t>
      </w:r>
    </w:p>
    <w:p w14:paraId="35DD550A" w14:textId="1DDAA8BA" w:rsidR="00885908" w:rsidRPr="00457006" w:rsidRDefault="00843880" w:rsidP="00457006">
      <w:pPr>
        <w:adjustRightInd w:val="0"/>
        <w:snapToGrid w:val="0"/>
        <w:spacing w:line="360" w:lineRule="auto"/>
        <w:jc w:val="both"/>
        <w:rPr>
          <w:rFonts w:ascii="Book Antiqua" w:hAnsi="Book Antiqua"/>
          <w:color w:val="000000" w:themeColor="text1"/>
        </w:rPr>
      </w:pPr>
      <w:r w:rsidRPr="00457006">
        <w:rPr>
          <w:rFonts w:ascii="Book Antiqua" w:hAnsi="Book Antiqua"/>
          <w:b/>
          <w:color w:val="000000" w:themeColor="text1"/>
        </w:rPr>
        <w:t>Accepted:</w:t>
      </w:r>
      <w:bookmarkStart w:id="3" w:name="OLE_LINK98"/>
      <w:bookmarkStart w:id="4" w:name="OLE_LINK99"/>
      <w:bookmarkStart w:id="5" w:name="OLE_LINK104"/>
      <w:bookmarkStart w:id="6" w:name="OLE_LINK110"/>
      <w:bookmarkStart w:id="7" w:name="OLE_LINK111"/>
      <w:bookmarkStart w:id="8" w:name="OLE_LINK115"/>
      <w:bookmarkStart w:id="9" w:name="OLE_LINK116"/>
      <w:r w:rsidRPr="00457006">
        <w:rPr>
          <w:rFonts w:ascii="Book Antiqua" w:hAnsi="Book Antiqua"/>
          <w:color w:val="000000" w:themeColor="text1"/>
        </w:rPr>
        <w:t xml:space="preserve"> </w:t>
      </w:r>
      <w:bookmarkEnd w:id="3"/>
      <w:bookmarkEnd w:id="4"/>
      <w:bookmarkEnd w:id="5"/>
      <w:bookmarkEnd w:id="6"/>
      <w:bookmarkEnd w:id="7"/>
      <w:bookmarkEnd w:id="8"/>
      <w:bookmarkEnd w:id="9"/>
      <w:r w:rsidR="00885908">
        <w:rPr>
          <w:rFonts w:ascii="Book Antiqua" w:hAnsi="Book Antiqua"/>
          <w:color w:val="000000" w:themeColor="text1"/>
        </w:rPr>
        <w:t>February 8, 2020</w:t>
      </w:r>
    </w:p>
    <w:p w14:paraId="6B547A52" w14:textId="77777777" w:rsidR="00843880" w:rsidRPr="00457006" w:rsidRDefault="00843880"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 xml:space="preserve">Published online: </w:t>
      </w:r>
    </w:p>
    <w:p w14:paraId="1D97961D" w14:textId="77777777" w:rsidR="00843880" w:rsidRPr="00457006" w:rsidRDefault="00843880" w:rsidP="00457006">
      <w:pPr>
        <w:pStyle w:val="Standard"/>
        <w:widowControl w:val="0"/>
        <w:adjustRightInd w:val="0"/>
        <w:snapToGrid w:val="0"/>
        <w:spacing w:line="360" w:lineRule="auto"/>
        <w:jc w:val="both"/>
        <w:rPr>
          <w:rFonts w:ascii="Book Antiqua" w:hAnsi="Book Antiqua" w:cs="Calibri"/>
          <w:color w:val="000000" w:themeColor="text1"/>
          <w:lang w:val="es-AR"/>
        </w:rPr>
      </w:pPr>
    </w:p>
    <w:p w14:paraId="3E199E13" w14:textId="77777777" w:rsidR="00843880" w:rsidRPr="00457006" w:rsidRDefault="00843880" w:rsidP="00457006">
      <w:pPr>
        <w:widowControl w:val="0"/>
        <w:adjustRightInd w:val="0"/>
        <w:snapToGrid w:val="0"/>
        <w:spacing w:line="360" w:lineRule="auto"/>
        <w:jc w:val="both"/>
        <w:rPr>
          <w:rFonts w:ascii="Book Antiqua" w:eastAsia="Calibri" w:hAnsi="Book Antiqua" w:cs="Calibri"/>
          <w:b/>
          <w:color w:val="000000" w:themeColor="text1"/>
        </w:rPr>
      </w:pPr>
      <w:r w:rsidRPr="00457006">
        <w:rPr>
          <w:rFonts w:ascii="Book Antiqua" w:hAnsi="Book Antiqua" w:cs="Calibri"/>
          <w:b/>
          <w:color w:val="000000" w:themeColor="text1"/>
        </w:rPr>
        <w:br w:type="page"/>
      </w:r>
    </w:p>
    <w:p w14:paraId="030DB8C2" w14:textId="3F872169" w:rsidR="000926D9" w:rsidRPr="00457006" w:rsidRDefault="00DA2399" w:rsidP="00457006">
      <w:pPr>
        <w:pStyle w:val="Standard"/>
        <w:widowControl w:val="0"/>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lastRenderedPageBreak/>
        <w:t>Abstract</w:t>
      </w:r>
    </w:p>
    <w:p w14:paraId="60C90D7B" w14:textId="77777777" w:rsidR="00457006" w:rsidRPr="00457006" w:rsidRDefault="00457006" w:rsidP="00457006">
      <w:pPr>
        <w:pStyle w:val="Standard"/>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shd w:val="clear" w:color="auto" w:fill="FFFFFF"/>
        </w:rPr>
        <w:t>Cancer constitutes the second leading cause of death globally and is considered to have been responsible for an estimated 9.6 million fatalities</w:t>
      </w:r>
      <w:r w:rsidRPr="00457006">
        <w:rPr>
          <w:rFonts w:ascii="Book Antiqua" w:hAnsi="Book Antiqua"/>
          <w:color w:val="000000" w:themeColor="text1"/>
        </w:rPr>
        <w:t xml:space="preserve"> in 2018. Although treatments against gastrointestinal tumors have recently advanced, those interventions can only be applied to a minority of patients at the time of diagnosis. Therefore, new therapeutic options are necessary for advanced stages of the disease. Glycosylation of antitumor agents, has been found to improve pharmacokinetic parameters, reduce side effects, and expand drug half-life in comparison with the parent compounds. In addition, glycosylation of therapeutic agents has been proven to be an effective strategy for their targeting tumor tissue, thereby reducing the doses of the </w:t>
      </w:r>
      <w:proofErr w:type="spellStart"/>
      <w:r w:rsidRPr="00457006">
        <w:rPr>
          <w:rFonts w:ascii="Book Antiqua" w:hAnsi="Book Antiqua"/>
          <w:color w:val="000000" w:themeColor="text1"/>
        </w:rPr>
        <w:t>glycodrugs</w:t>
      </w:r>
      <w:proofErr w:type="spellEnd"/>
      <w:r w:rsidRPr="00457006">
        <w:rPr>
          <w:rFonts w:ascii="Book Antiqua" w:hAnsi="Book Antiqua"/>
          <w:color w:val="000000" w:themeColor="text1"/>
        </w:rPr>
        <w:t xml:space="preserve"> administered to patients. This review focusses on the effect of the targeting properties of glycosylated antitumor agents on</w:t>
      </w:r>
      <w:r w:rsidRPr="00457006">
        <w:rPr>
          <w:rFonts w:ascii="Book Antiqua" w:hAnsi="Book Antiqua"/>
          <w:color w:val="000000" w:themeColor="text1"/>
          <w:shd w:val="clear" w:color="auto" w:fill="FFFFFF"/>
        </w:rPr>
        <w:t xml:space="preserve"> gastrointestinal tumors.</w:t>
      </w:r>
    </w:p>
    <w:p w14:paraId="7ADA8F94" w14:textId="77777777" w:rsidR="000926D9" w:rsidRPr="00457006" w:rsidRDefault="000926D9" w:rsidP="00457006">
      <w:pPr>
        <w:pStyle w:val="Standard"/>
        <w:widowControl w:val="0"/>
        <w:adjustRightInd w:val="0"/>
        <w:snapToGrid w:val="0"/>
        <w:spacing w:line="360" w:lineRule="auto"/>
        <w:jc w:val="both"/>
        <w:rPr>
          <w:rFonts w:ascii="Book Antiqua" w:hAnsi="Book Antiqua"/>
          <w:b/>
          <w:color w:val="000000" w:themeColor="text1"/>
        </w:rPr>
      </w:pPr>
    </w:p>
    <w:p w14:paraId="2DC32611" w14:textId="574D516D" w:rsidR="000926D9" w:rsidRPr="00457006" w:rsidRDefault="00DA2399" w:rsidP="00457006">
      <w:pPr>
        <w:pStyle w:val="Standard"/>
        <w:widowControl w:val="0"/>
        <w:adjustRightInd w:val="0"/>
        <w:snapToGrid w:val="0"/>
        <w:spacing w:line="360" w:lineRule="auto"/>
        <w:jc w:val="both"/>
        <w:rPr>
          <w:rFonts w:ascii="Book Antiqua" w:hAnsi="Book Antiqua"/>
          <w:color w:val="000000" w:themeColor="text1"/>
        </w:rPr>
      </w:pPr>
      <w:r w:rsidRPr="00457006">
        <w:rPr>
          <w:rFonts w:ascii="Book Antiqua" w:hAnsi="Book Antiqua"/>
          <w:b/>
          <w:color w:val="000000" w:themeColor="text1"/>
        </w:rPr>
        <w:t xml:space="preserve">Key </w:t>
      </w:r>
      <w:r w:rsidR="00843880" w:rsidRPr="00457006">
        <w:rPr>
          <w:rFonts w:ascii="Book Antiqua" w:hAnsi="Book Antiqua" w:cs="Calibri"/>
          <w:b/>
          <w:color w:val="000000" w:themeColor="text1"/>
        </w:rPr>
        <w:t>w</w:t>
      </w:r>
      <w:r w:rsidRPr="00457006">
        <w:rPr>
          <w:rFonts w:ascii="Book Antiqua" w:hAnsi="Book Antiqua" w:cs="Calibri"/>
          <w:b/>
          <w:color w:val="000000" w:themeColor="text1"/>
        </w:rPr>
        <w:t>ords</w:t>
      </w:r>
      <w:r w:rsidRPr="00457006">
        <w:rPr>
          <w:rFonts w:ascii="Book Antiqua" w:hAnsi="Book Antiqua"/>
          <w:b/>
          <w:color w:val="000000" w:themeColor="text1"/>
        </w:rPr>
        <w:t>:</w:t>
      </w:r>
      <w:r w:rsidRPr="00457006">
        <w:rPr>
          <w:rFonts w:ascii="Book Antiqua" w:hAnsi="Book Antiqua"/>
          <w:color w:val="000000" w:themeColor="text1"/>
        </w:rPr>
        <w:t xml:space="preserve"> Glycosylation</w:t>
      </w:r>
      <w:r w:rsidR="00843880" w:rsidRPr="00457006">
        <w:rPr>
          <w:rFonts w:ascii="Book Antiqua" w:hAnsi="Book Antiqua" w:cs="Calibri"/>
          <w:color w:val="000000" w:themeColor="text1"/>
        </w:rPr>
        <w:t>;</w:t>
      </w:r>
      <w:r w:rsidRPr="00457006">
        <w:rPr>
          <w:rFonts w:ascii="Book Antiqua" w:hAnsi="Book Antiqua"/>
          <w:color w:val="000000" w:themeColor="text1"/>
        </w:rPr>
        <w:t xml:space="preserve"> Gastrointestinal </w:t>
      </w:r>
      <w:r w:rsidR="00843880" w:rsidRPr="00457006">
        <w:rPr>
          <w:rFonts w:ascii="Book Antiqua" w:hAnsi="Book Antiqua" w:cs="Calibri"/>
          <w:color w:val="000000" w:themeColor="text1"/>
        </w:rPr>
        <w:t>c</w:t>
      </w:r>
      <w:r w:rsidRPr="00457006">
        <w:rPr>
          <w:rFonts w:ascii="Book Antiqua" w:hAnsi="Book Antiqua" w:cs="Calibri"/>
          <w:color w:val="000000" w:themeColor="text1"/>
        </w:rPr>
        <w:t>ancers</w:t>
      </w:r>
      <w:r w:rsidR="00843880" w:rsidRPr="00457006">
        <w:rPr>
          <w:rFonts w:ascii="Book Antiqua" w:hAnsi="Book Antiqua" w:cs="Calibri"/>
          <w:color w:val="000000" w:themeColor="text1"/>
        </w:rPr>
        <w:t>;</w:t>
      </w:r>
      <w:r w:rsidRPr="00457006">
        <w:rPr>
          <w:rFonts w:ascii="Book Antiqua" w:hAnsi="Book Antiqua"/>
          <w:color w:val="000000" w:themeColor="text1"/>
        </w:rPr>
        <w:t xml:space="preserve"> Antitumoral agents</w:t>
      </w:r>
      <w:r w:rsidR="00843880" w:rsidRPr="00457006">
        <w:rPr>
          <w:rFonts w:ascii="Book Antiqua" w:hAnsi="Book Antiqua" w:cs="Calibri"/>
          <w:color w:val="000000" w:themeColor="text1"/>
        </w:rPr>
        <w:t>;</w:t>
      </w:r>
      <w:r w:rsidRPr="00457006">
        <w:rPr>
          <w:rFonts w:ascii="Book Antiqua" w:hAnsi="Book Antiqua"/>
          <w:color w:val="000000" w:themeColor="text1"/>
        </w:rPr>
        <w:t xml:space="preserve"> Therapeutic </w:t>
      </w:r>
      <w:r w:rsidR="00843880" w:rsidRPr="00457006">
        <w:rPr>
          <w:rFonts w:ascii="Book Antiqua" w:hAnsi="Book Antiqua" w:cs="Calibri"/>
          <w:color w:val="000000" w:themeColor="text1"/>
        </w:rPr>
        <w:t>s</w:t>
      </w:r>
      <w:r w:rsidRPr="00457006">
        <w:rPr>
          <w:rFonts w:ascii="Book Antiqua" w:hAnsi="Book Antiqua" w:cs="Calibri"/>
          <w:color w:val="000000" w:themeColor="text1"/>
        </w:rPr>
        <w:t>trategies</w:t>
      </w:r>
      <w:r w:rsidR="00843880" w:rsidRPr="00457006">
        <w:rPr>
          <w:rFonts w:ascii="Book Antiqua" w:hAnsi="Book Antiqua" w:cs="Calibri"/>
          <w:color w:val="000000" w:themeColor="text1"/>
        </w:rPr>
        <w:t>;</w:t>
      </w:r>
      <w:r w:rsidRPr="00457006">
        <w:rPr>
          <w:rFonts w:ascii="Book Antiqua" w:hAnsi="Book Antiqua"/>
          <w:color w:val="000000" w:themeColor="text1"/>
        </w:rPr>
        <w:t xml:space="preserve"> </w:t>
      </w:r>
      <w:r w:rsidR="00970B2B" w:rsidRPr="00457006">
        <w:rPr>
          <w:rFonts w:ascii="Book Antiqua" w:hAnsi="Book Antiqua"/>
          <w:color w:val="000000" w:themeColor="text1"/>
        </w:rPr>
        <w:t xml:space="preserve">Drug </w:t>
      </w:r>
      <w:r w:rsidR="00843880" w:rsidRPr="00457006">
        <w:rPr>
          <w:rFonts w:ascii="Book Antiqua" w:hAnsi="Book Antiqua" w:cs="Calibri"/>
          <w:color w:val="000000" w:themeColor="text1"/>
        </w:rPr>
        <w:t>t</w:t>
      </w:r>
      <w:r w:rsidRPr="00457006">
        <w:rPr>
          <w:rFonts w:ascii="Book Antiqua" w:hAnsi="Book Antiqua" w:cs="Calibri"/>
          <w:color w:val="000000" w:themeColor="text1"/>
        </w:rPr>
        <w:t>argeting</w:t>
      </w:r>
    </w:p>
    <w:p w14:paraId="43CC92E2" w14:textId="77777777" w:rsidR="00843880" w:rsidRPr="00457006" w:rsidRDefault="00843880" w:rsidP="00457006">
      <w:pPr>
        <w:pStyle w:val="Standard"/>
        <w:widowControl w:val="0"/>
        <w:adjustRightInd w:val="0"/>
        <w:snapToGrid w:val="0"/>
        <w:spacing w:line="360" w:lineRule="auto"/>
        <w:jc w:val="both"/>
        <w:rPr>
          <w:rFonts w:ascii="Book Antiqua" w:hAnsi="Book Antiqua"/>
          <w:color w:val="000000" w:themeColor="text1"/>
        </w:rPr>
      </w:pPr>
    </w:p>
    <w:p w14:paraId="67874421" w14:textId="53CE7C3A" w:rsidR="00843880" w:rsidRPr="00457006" w:rsidRDefault="005D5A2D" w:rsidP="00457006">
      <w:pPr>
        <w:adjustRightInd w:val="0"/>
        <w:snapToGrid w:val="0"/>
        <w:spacing w:line="360" w:lineRule="auto"/>
        <w:jc w:val="both"/>
        <w:rPr>
          <w:rFonts w:ascii="Book Antiqua" w:hAnsi="Book Antiqua"/>
          <w:bCs/>
          <w:color w:val="000000" w:themeColor="text1"/>
        </w:rPr>
      </w:pPr>
      <w:proofErr w:type="spellStart"/>
      <w:r w:rsidRPr="00457006">
        <w:rPr>
          <w:rFonts w:ascii="Book Antiqua" w:eastAsia="Calibri" w:hAnsi="Book Antiqua" w:cs="Cambria"/>
          <w:color w:val="000000" w:themeColor="text1"/>
        </w:rPr>
        <w:t>Molejon</w:t>
      </w:r>
      <w:proofErr w:type="spellEnd"/>
      <w:r w:rsidRPr="00457006">
        <w:rPr>
          <w:rFonts w:ascii="Book Antiqua" w:eastAsia="Calibri" w:hAnsi="Book Antiqua" w:cs="Cambria"/>
          <w:color w:val="000000" w:themeColor="text1"/>
        </w:rPr>
        <w:t xml:space="preserve"> MI, </w:t>
      </w:r>
      <w:proofErr w:type="spellStart"/>
      <w:r w:rsidRPr="00457006">
        <w:rPr>
          <w:rFonts w:ascii="Book Antiqua" w:eastAsia="Calibri" w:hAnsi="Book Antiqua" w:cs="Cambria"/>
          <w:color w:val="000000" w:themeColor="text1"/>
        </w:rPr>
        <w:t>Weiz</w:t>
      </w:r>
      <w:proofErr w:type="spellEnd"/>
      <w:r w:rsidRPr="00457006">
        <w:rPr>
          <w:rFonts w:ascii="Book Antiqua" w:eastAsia="Calibri" w:hAnsi="Book Antiqua" w:cs="Cambria"/>
          <w:color w:val="000000" w:themeColor="text1"/>
        </w:rPr>
        <w:t xml:space="preserve"> G, Breccia JD, Vaccaro MI</w:t>
      </w:r>
      <w:r w:rsidR="00843880" w:rsidRPr="00457006">
        <w:rPr>
          <w:rFonts w:ascii="Book Antiqua" w:eastAsia="Calibri" w:hAnsi="Book Antiqua" w:cs="Cambria"/>
          <w:color w:val="000000" w:themeColor="text1"/>
        </w:rPr>
        <w:t xml:space="preserve">. </w:t>
      </w:r>
      <w:proofErr w:type="spellStart"/>
      <w:r w:rsidR="00843880" w:rsidRPr="00457006">
        <w:rPr>
          <w:rFonts w:ascii="Book Antiqua" w:eastAsia="Calibri" w:hAnsi="Book Antiqua" w:cs="Cambria"/>
          <w:color w:val="000000" w:themeColor="text1"/>
          <w:lang w:val="en-GB"/>
        </w:rPr>
        <w:t>Glycoconjugation</w:t>
      </w:r>
      <w:proofErr w:type="spellEnd"/>
      <w:r w:rsidR="00843880" w:rsidRPr="00457006">
        <w:rPr>
          <w:rFonts w:ascii="Book Antiqua" w:eastAsia="Calibri" w:hAnsi="Book Antiqua" w:cs="Cambria"/>
          <w:color w:val="000000" w:themeColor="text1"/>
          <w:lang w:val="en-GB"/>
        </w:rPr>
        <w:t xml:space="preserve">: An </w:t>
      </w:r>
      <w:r w:rsidR="003172D5" w:rsidRPr="00457006">
        <w:rPr>
          <w:rFonts w:ascii="Book Antiqua" w:eastAsia="Calibri" w:hAnsi="Book Antiqua" w:cs="Cambria"/>
          <w:color w:val="000000" w:themeColor="text1"/>
          <w:lang w:val="en-GB"/>
        </w:rPr>
        <w:t xml:space="preserve">approach to cancer </w:t>
      </w:r>
      <w:r w:rsidR="00843880" w:rsidRPr="00457006">
        <w:rPr>
          <w:rFonts w:ascii="Book Antiqua" w:eastAsia="Calibri" w:hAnsi="Book Antiqua" w:cs="Cambria"/>
          <w:color w:val="000000" w:themeColor="text1"/>
          <w:lang w:val="en-GB"/>
        </w:rPr>
        <w:t>therapeutics.</w:t>
      </w:r>
      <w:r w:rsidR="00843880" w:rsidRPr="00457006">
        <w:rPr>
          <w:rFonts w:ascii="Book Antiqua" w:hAnsi="Book Antiqua"/>
          <w:color w:val="000000" w:themeColor="text1"/>
          <w:lang w:val="en-GB"/>
        </w:rPr>
        <w:t xml:space="preserve"> </w:t>
      </w:r>
      <w:r w:rsidR="002D4230" w:rsidRPr="00457006">
        <w:rPr>
          <w:rFonts w:ascii="Book Antiqua" w:hAnsi="Book Antiqua"/>
          <w:i/>
          <w:iCs/>
          <w:color w:val="000000" w:themeColor="text1"/>
        </w:rPr>
        <w:t xml:space="preserve">World J </w:t>
      </w:r>
      <w:proofErr w:type="spellStart"/>
      <w:r w:rsidR="002D4230" w:rsidRPr="00457006">
        <w:rPr>
          <w:rFonts w:ascii="Book Antiqua" w:hAnsi="Book Antiqua"/>
          <w:i/>
          <w:iCs/>
          <w:color w:val="000000" w:themeColor="text1"/>
        </w:rPr>
        <w:t>Clin</w:t>
      </w:r>
      <w:proofErr w:type="spellEnd"/>
      <w:r w:rsidR="002D4230" w:rsidRPr="00457006">
        <w:rPr>
          <w:rFonts w:ascii="Book Antiqua" w:hAnsi="Book Antiqua"/>
          <w:i/>
          <w:iCs/>
          <w:color w:val="000000" w:themeColor="text1"/>
        </w:rPr>
        <w:t xml:space="preserve"> Oncol </w:t>
      </w:r>
      <w:r w:rsidR="00C84779">
        <w:rPr>
          <w:rFonts w:ascii="Book Antiqua" w:hAnsi="Book Antiqua" w:hint="eastAsia"/>
          <w:iCs/>
          <w:color w:val="000000" w:themeColor="text1"/>
        </w:rPr>
        <w:t>2020</w:t>
      </w:r>
      <w:r w:rsidR="00843880" w:rsidRPr="00457006">
        <w:rPr>
          <w:rFonts w:ascii="Book Antiqua" w:hAnsi="Book Antiqua"/>
          <w:iCs/>
          <w:color w:val="000000" w:themeColor="text1"/>
        </w:rPr>
        <w:t>;</w:t>
      </w:r>
      <w:r w:rsidR="00843880" w:rsidRPr="00457006">
        <w:rPr>
          <w:rFonts w:ascii="Book Antiqua" w:hAnsi="Book Antiqua"/>
          <w:bCs/>
          <w:color w:val="000000" w:themeColor="text1"/>
        </w:rPr>
        <w:t xml:space="preserve"> In press</w:t>
      </w:r>
    </w:p>
    <w:p w14:paraId="37296EE1" w14:textId="77777777" w:rsidR="00843880" w:rsidRPr="00457006" w:rsidRDefault="00843880" w:rsidP="00457006">
      <w:pPr>
        <w:pStyle w:val="Standard"/>
        <w:widowControl w:val="0"/>
        <w:adjustRightInd w:val="0"/>
        <w:snapToGrid w:val="0"/>
        <w:spacing w:line="360" w:lineRule="auto"/>
        <w:jc w:val="both"/>
        <w:rPr>
          <w:rFonts w:ascii="Book Antiqua" w:hAnsi="Book Antiqua" w:cs="Calibri"/>
          <w:b/>
          <w:color w:val="000000" w:themeColor="text1"/>
        </w:rPr>
      </w:pPr>
    </w:p>
    <w:p w14:paraId="658CB9CC" w14:textId="77777777" w:rsidR="00457006" w:rsidRPr="00457006" w:rsidRDefault="00DA2399" w:rsidP="00457006">
      <w:pPr>
        <w:pStyle w:val="Standard"/>
        <w:widowControl w:val="0"/>
        <w:adjustRightInd w:val="0"/>
        <w:snapToGrid w:val="0"/>
        <w:spacing w:line="360" w:lineRule="auto"/>
        <w:jc w:val="both"/>
        <w:rPr>
          <w:rFonts w:ascii="Book Antiqua" w:hAnsi="Book Antiqua"/>
          <w:color w:val="000000" w:themeColor="text1"/>
        </w:rPr>
      </w:pPr>
      <w:r w:rsidRPr="00457006">
        <w:rPr>
          <w:rFonts w:ascii="Book Antiqua" w:hAnsi="Book Antiqua"/>
          <w:b/>
          <w:color w:val="000000" w:themeColor="text1"/>
        </w:rPr>
        <w:t xml:space="preserve">Core </w:t>
      </w:r>
      <w:r w:rsidR="00126BEA" w:rsidRPr="00457006">
        <w:rPr>
          <w:rFonts w:ascii="Book Antiqua" w:hAnsi="Book Antiqua" w:cs="Calibri"/>
          <w:b/>
          <w:color w:val="000000" w:themeColor="text1"/>
        </w:rPr>
        <w:t>t</w:t>
      </w:r>
      <w:r w:rsidRPr="00457006">
        <w:rPr>
          <w:rFonts w:ascii="Book Antiqua" w:hAnsi="Book Antiqua" w:cs="Calibri"/>
          <w:b/>
          <w:color w:val="000000" w:themeColor="text1"/>
        </w:rPr>
        <w:t>ip</w:t>
      </w:r>
      <w:r w:rsidRPr="00457006">
        <w:rPr>
          <w:rFonts w:ascii="Book Antiqua" w:hAnsi="Book Antiqua"/>
          <w:b/>
          <w:color w:val="000000" w:themeColor="text1"/>
        </w:rPr>
        <w:t xml:space="preserve">: </w:t>
      </w:r>
      <w:r w:rsidR="00457006" w:rsidRPr="00457006">
        <w:rPr>
          <w:rFonts w:ascii="Book Antiqua" w:hAnsi="Book Antiqua"/>
          <w:color w:val="000000" w:themeColor="text1"/>
          <w:shd w:val="clear" w:color="auto" w:fill="FFFFFF"/>
        </w:rPr>
        <w:t xml:space="preserve">In nature, glycosylation has proven an effective strategy for expanding the biologic information of biomolecules by adding a new level of structural diversity. The high specificity of the interaction with carbohydrates and the overexpression of carbohydrate receptors in </w:t>
      </w:r>
      <w:proofErr w:type="spellStart"/>
      <w:r w:rsidR="00457006" w:rsidRPr="00457006">
        <w:rPr>
          <w:rFonts w:ascii="Book Antiqua" w:hAnsi="Book Antiqua"/>
          <w:color w:val="000000" w:themeColor="text1"/>
          <w:shd w:val="clear" w:color="auto" w:fill="FFFFFF"/>
        </w:rPr>
        <w:t>tumoral</w:t>
      </w:r>
      <w:proofErr w:type="spellEnd"/>
      <w:r w:rsidR="00457006" w:rsidRPr="00457006">
        <w:rPr>
          <w:rFonts w:ascii="Book Antiqua" w:hAnsi="Book Antiqua"/>
          <w:color w:val="000000" w:themeColor="text1"/>
          <w:shd w:val="clear" w:color="auto" w:fill="FFFFFF"/>
        </w:rPr>
        <w:t xml:space="preserve"> cells that can be specifically targeted by </w:t>
      </w:r>
      <w:proofErr w:type="spellStart"/>
      <w:r w:rsidR="00457006" w:rsidRPr="00457006">
        <w:rPr>
          <w:rFonts w:ascii="Book Antiqua" w:hAnsi="Book Antiqua"/>
          <w:color w:val="000000" w:themeColor="text1"/>
          <w:shd w:val="clear" w:color="auto" w:fill="FFFFFF"/>
        </w:rPr>
        <w:t>glycodrugs</w:t>
      </w:r>
      <w:proofErr w:type="spellEnd"/>
      <w:r w:rsidR="00457006" w:rsidRPr="00457006">
        <w:rPr>
          <w:rFonts w:ascii="Book Antiqua" w:hAnsi="Book Antiqua"/>
          <w:color w:val="000000" w:themeColor="text1"/>
          <w:shd w:val="clear" w:color="auto" w:fill="FFFFFF"/>
        </w:rPr>
        <w:t xml:space="preserve"> enable a selective administration of those agents to the tumor tissues. Accordingly, the glycosylation of antitumor agents has been found to improve pharmacokinetic parameters, reduce side effects, expand drug half-life, and reduce the dosage of the consequent </w:t>
      </w:r>
      <w:proofErr w:type="spellStart"/>
      <w:r w:rsidR="00457006" w:rsidRPr="00457006">
        <w:rPr>
          <w:rFonts w:ascii="Book Antiqua" w:hAnsi="Book Antiqua"/>
          <w:color w:val="000000" w:themeColor="text1"/>
          <w:shd w:val="clear" w:color="auto" w:fill="FFFFFF"/>
        </w:rPr>
        <w:t>glycoderivatives</w:t>
      </w:r>
      <w:proofErr w:type="spellEnd"/>
      <w:r w:rsidR="00457006" w:rsidRPr="00457006">
        <w:rPr>
          <w:rFonts w:ascii="Book Antiqua" w:hAnsi="Book Antiqua"/>
          <w:color w:val="000000" w:themeColor="text1"/>
          <w:shd w:val="clear" w:color="auto" w:fill="FFFFFF"/>
        </w:rPr>
        <w:t>.</w:t>
      </w:r>
    </w:p>
    <w:p w14:paraId="2992379B" w14:textId="10714C67" w:rsidR="000926D9" w:rsidRPr="00457006" w:rsidRDefault="000926D9" w:rsidP="00457006">
      <w:pPr>
        <w:pStyle w:val="Standard"/>
        <w:widowControl w:val="0"/>
        <w:adjustRightInd w:val="0"/>
        <w:snapToGrid w:val="0"/>
        <w:spacing w:line="360" w:lineRule="auto"/>
        <w:jc w:val="both"/>
        <w:rPr>
          <w:rFonts w:ascii="Book Antiqua" w:hAnsi="Book Antiqua"/>
          <w:b/>
          <w:color w:val="000000" w:themeColor="text1"/>
        </w:rPr>
      </w:pPr>
    </w:p>
    <w:p w14:paraId="77B45D4C" w14:textId="25FE8DEB" w:rsidR="00970B2B" w:rsidRPr="00457006" w:rsidRDefault="00970B2B" w:rsidP="00457006">
      <w:pPr>
        <w:pStyle w:val="Standard"/>
        <w:widowControl w:val="0"/>
        <w:adjustRightInd w:val="0"/>
        <w:snapToGrid w:val="0"/>
        <w:spacing w:line="360" w:lineRule="auto"/>
        <w:jc w:val="both"/>
        <w:rPr>
          <w:rFonts w:ascii="Book Antiqua" w:hAnsi="Book Antiqua" w:cs="Calibri"/>
          <w:b/>
          <w:color w:val="000000" w:themeColor="text1"/>
        </w:rPr>
      </w:pPr>
    </w:p>
    <w:p w14:paraId="6EFEA340" w14:textId="77777777" w:rsidR="00126BEA" w:rsidRPr="00457006" w:rsidRDefault="00126BEA" w:rsidP="00457006">
      <w:pPr>
        <w:widowControl w:val="0"/>
        <w:adjustRightInd w:val="0"/>
        <w:snapToGrid w:val="0"/>
        <w:spacing w:line="360" w:lineRule="auto"/>
        <w:jc w:val="both"/>
        <w:rPr>
          <w:rFonts w:ascii="Book Antiqua" w:eastAsia="Calibri" w:hAnsi="Book Antiqua" w:cs="Calibri"/>
          <w:b/>
          <w:color w:val="000000" w:themeColor="text1"/>
        </w:rPr>
      </w:pPr>
      <w:r w:rsidRPr="00457006">
        <w:rPr>
          <w:rFonts w:ascii="Book Antiqua" w:hAnsi="Book Antiqua" w:cs="Calibri"/>
          <w:b/>
          <w:color w:val="000000" w:themeColor="text1"/>
        </w:rPr>
        <w:br w:type="page"/>
      </w:r>
    </w:p>
    <w:p w14:paraId="172FC06D" w14:textId="7BF01FD4" w:rsidR="00126BEA" w:rsidRPr="00457006" w:rsidRDefault="00126BEA" w:rsidP="00457006">
      <w:pPr>
        <w:adjustRightInd w:val="0"/>
        <w:snapToGrid w:val="0"/>
        <w:spacing w:line="360" w:lineRule="auto"/>
        <w:jc w:val="both"/>
        <w:rPr>
          <w:rFonts w:ascii="Book Antiqua" w:hAnsi="Book Antiqua"/>
          <w:b/>
          <w:color w:val="000000" w:themeColor="text1"/>
          <w:u w:val="single"/>
          <w:lang w:val="en-GB"/>
        </w:rPr>
      </w:pPr>
      <w:r w:rsidRPr="00457006">
        <w:rPr>
          <w:rFonts w:ascii="Book Antiqua" w:hAnsi="Book Antiqua"/>
          <w:b/>
          <w:color w:val="000000" w:themeColor="text1"/>
          <w:u w:val="single"/>
          <w:lang w:val="en-GB"/>
        </w:rPr>
        <w:lastRenderedPageBreak/>
        <w:t>INTRODUCTION</w:t>
      </w:r>
    </w:p>
    <w:p w14:paraId="4A9653B6" w14:textId="20927F01" w:rsidR="00457006" w:rsidRPr="00457006" w:rsidRDefault="00457006" w:rsidP="00457006">
      <w:pPr>
        <w:pStyle w:val="Standard"/>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shd w:val="clear" w:color="auto" w:fill="FFFFFF"/>
        </w:rPr>
        <w:t>Cancer is the second leading cause of death worldwide, having been responsible for an estimated of 9.6 million deaths in 2018</w:t>
      </w:r>
      <w:r w:rsidR="00C36DE2" w:rsidRPr="00457006">
        <w:rPr>
          <w:rFonts w:ascii="Book Antiqua" w:hAnsi="Book Antiqua"/>
          <w:color w:val="000000" w:themeColor="text1"/>
          <w:shd w:val="clear" w:color="auto" w:fill="FFFFFF"/>
          <w:vertAlign w:val="superscript"/>
        </w:rPr>
        <w:t>[1,2]</w:t>
      </w:r>
      <w:r w:rsidRPr="00457006">
        <w:rPr>
          <w:rFonts w:ascii="Book Antiqua" w:hAnsi="Book Antiqua"/>
          <w:color w:val="000000" w:themeColor="text1"/>
          <w:shd w:val="clear" w:color="auto" w:fill="FFFFFF"/>
        </w:rPr>
        <w:t>. Moreover, 21.6% of all tumors worldwide are gastroint</w:t>
      </w:r>
      <w:r w:rsidR="00C36DE2">
        <w:rPr>
          <w:rFonts w:ascii="Book Antiqua" w:hAnsi="Book Antiqua"/>
          <w:color w:val="000000" w:themeColor="text1"/>
          <w:shd w:val="clear" w:color="auto" w:fill="FFFFFF"/>
        </w:rPr>
        <w:t>estinal cancers at more than 26</w:t>
      </w:r>
      <w:r w:rsidRPr="00457006">
        <w:rPr>
          <w:rFonts w:ascii="Book Antiqua" w:hAnsi="Book Antiqua"/>
          <w:color w:val="000000" w:themeColor="text1"/>
          <w:shd w:val="clear" w:color="auto" w:fill="FFFFFF"/>
        </w:rPr>
        <w:t>000 cases per year</w:t>
      </w:r>
      <w:r w:rsidR="00C36DE2" w:rsidRPr="00457006">
        <w:rPr>
          <w:rFonts w:ascii="Book Antiqua" w:hAnsi="Book Antiqua"/>
          <w:color w:val="000000" w:themeColor="text1"/>
          <w:shd w:val="clear" w:color="auto" w:fill="FFFFFF"/>
          <w:vertAlign w:val="superscript"/>
        </w:rPr>
        <w:t>[3]</w:t>
      </w:r>
      <w:r w:rsidRPr="00457006">
        <w:rPr>
          <w:rFonts w:ascii="Book Antiqua" w:hAnsi="Book Antiqua"/>
          <w:color w:val="000000" w:themeColor="text1"/>
          <w:shd w:val="clear" w:color="auto" w:fill="FFFFFF"/>
        </w:rPr>
        <w:t>. Despite considerable research efforts in recent years, the im</w:t>
      </w:r>
      <w:r w:rsidR="006C2150">
        <w:rPr>
          <w:rFonts w:ascii="Book Antiqua" w:hAnsi="Book Antiqua"/>
          <w:color w:val="000000" w:themeColor="text1"/>
          <w:shd w:val="clear" w:color="auto" w:fill="FFFFFF"/>
        </w:rPr>
        <w:t>pact of conventional strategies</w:t>
      </w:r>
      <w:r w:rsidR="006C2150">
        <w:rPr>
          <w:rFonts w:ascii="Book Antiqua" w:eastAsiaTheme="minorEastAsia" w:hAnsi="Book Antiqua" w:hint="eastAsia"/>
          <w:color w:val="000000" w:themeColor="text1"/>
          <w:shd w:val="clear" w:color="auto" w:fill="FFFFFF"/>
        </w:rPr>
        <w:t xml:space="preserve"> - </w:t>
      </w:r>
      <w:r w:rsidRPr="00457006">
        <w:rPr>
          <w:rFonts w:ascii="Book Antiqua" w:hAnsi="Book Antiqua"/>
          <w:color w:val="000000" w:themeColor="text1"/>
          <w:shd w:val="clear" w:color="auto" w:fill="FFFFFF"/>
        </w:rPr>
        <w:t>including surgery,</w:t>
      </w:r>
      <w:r w:rsidR="006C2150">
        <w:rPr>
          <w:rFonts w:ascii="Book Antiqua" w:hAnsi="Book Antiqua"/>
          <w:color w:val="000000" w:themeColor="text1"/>
          <w:shd w:val="clear" w:color="auto" w:fill="FFFFFF"/>
        </w:rPr>
        <w:t xml:space="preserve"> radiotherapy, and chemotherapy</w:t>
      </w:r>
      <w:r w:rsidR="006C2150">
        <w:rPr>
          <w:rFonts w:ascii="Book Antiqua" w:eastAsiaTheme="minorEastAsia" w:hAnsi="Book Antiqua" w:hint="eastAsia"/>
          <w:color w:val="000000" w:themeColor="text1"/>
          <w:shd w:val="clear" w:color="auto" w:fill="FFFFFF"/>
        </w:rPr>
        <w:t xml:space="preserve"> - </w:t>
      </w:r>
      <w:r w:rsidRPr="00457006">
        <w:rPr>
          <w:rFonts w:ascii="Book Antiqua" w:hAnsi="Book Antiqua"/>
          <w:color w:val="000000" w:themeColor="text1"/>
          <w:shd w:val="clear" w:color="auto" w:fill="FFFFFF"/>
        </w:rPr>
        <w:t>on the prognosis of tumors has been only moderate</w:t>
      </w:r>
      <w:r w:rsidR="00CB41CB" w:rsidRPr="00457006">
        <w:rPr>
          <w:rFonts w:ascii="Book Antiqua" w:hAnsi="Book Antiqua"/>
          <w:color w:val="000000" w:themeColor="text1"/>
          <w:vertAlign w:val="superscript"/>
        </w:rPr>
        <w:t>[</w:t>
      </w:r>
      <w:r w:rsidR="00CB41CB">
        <w:rPr>
          <w:rFonts w:ascii="Book Antiqua" w:hAnsi="Book Antiqua"/>
          <w:color w:val="000000" w:themeColor="text1"/>
          <w:shd w:val="clear" w:color="auto" w:fill="FFFFFF"/>
          <w:vertAlign w:val="superscript"/>
        </w:rPr>
        <w:t>4,</w:t>
      </w:r>
      <w:r w:rsidR="00CB41CB" w:rsidRPr="00457006">
        <w:rPr>
          <w:rFonts w:ascii="Book Antiqua" w:hAnsi="Book Antiqua"/>
          <w:color w:val="000000" w:themeColor="text1"/>
          <w:shd w:val="clear" w:color="auto" w:fill="FFFFFF"/>
          <w:vertAlign w:val="superscript"/>
        </w:rPr>
        <w:t>5]</w:t>
      </w:r>
      <w:r w:rsidRPr="00457006">
        <w:rPr>
          <w:rFonts w:ascii="Book Antiqua" w:hAnsi="Book Antiqua"/>
          <w:color w:val="000000" w:themeColor="text1"/>
          <w:shd w:val="clear" w:color="auto" w:fill="FFFFFF"/>
        </w:rPr>
        <w:t xml:space="preserve">. The anticancer drugs used in chemotherapy usually target cells that are proliferating. These </w:t>
      </w:r>
      <w:proofErr w:type="spellStart"/>
      <w:r w:rsidRPr="00457006">
        <w:rPr>
          <w:rFonts w:ascii="Book Antiqua" w:hAnsi="Book Antiqua"/>
          <w:color w:val="000000" w:themeColor="text1"/>
          <w:shd w:val="clear" w:color="auto" w:fill="FFFFFF"/>
        </w:rPr>
        <w:t>chemodrugs</w:t>
      </w:r>
      <w:proofErr w:type="spellEnd"/>
      <w:r w:rsidRPr="00457006">
        <w:rPr>
          <w:rFonts w:ascii="Book Antiqua" w:hAnsi="Book Antiqua"/>
          <w:color w:val="000000" w:themeColor="text1"/>
          <w:shd w:val="clear" w:color="auto" w:fill="FFFFFF"/>
        </w:rPr>
        <w:t xml:space="preserve"> can be </w:t>
      </w:r>
      <w:r w:rsidRPr="00457006">
        <w:rPr>
          <w:rFonts w:ascii="Book Antiqua" w:hAnsi="Book Antiqua"/>
          <w:color w:val="000000" w:themeColor="text1"/>
        </w:rPr>
        <w:t xml:space="preserve">grouped according to their main role: antitumor antibiotics, alkylating agents, topoisomerase inhibitors, DNA-complexing agents, mitotic inhibitors, hormones, and immunotherapeutic agents. The activity of those drugs is essential for predicting side effects; moreover, what is remarkable is that most of the available anticancer drugs have the disadvantage of lacking systems for delivery to the target organ or tissue. Consequently, the majority of the administered </w:t>
      </w:r>
      <w:r w:rsidRPr="00457006">
        <w:rPr>
          <w:rFonts w:ascii="Book Antiqua" w:hAnsi="Book Antiqua"/>
          <w:color w:val="000000" w:themeColor="text1"/>
          <w:shd w:val="clear" w:color="auto" w:fill="FFFFFF"/>
        </w:rPr>
        <w:t>drug remains circulating in the bloodstream, thus increasing the side effects on noncancerous cells</w:t>
      </w:r>
      <w:r w:rsidR="00CB41CB" w:rsidRPr="00457006">
        <w:rPr>
          <w:rFonts w:ascii="Book Antiqua" w:hAnsi="Book Antiqua"/>
          <w:color w:val="000000" w:themeColor="text1"/>
          <w:shd w:val="clear" w:color="auto" w:fill="FFFFFF"/>
          <w:vertAlign w:val="superscript"/>
        </w:rPr>
        <w:t>[6]</w:t>
      </w:r>
      <w:r w:rsidRPr="00457006">
        <w:rPr>
          <w:rFonts w:ascii="Book Antiqua" w:hAnsi="Book Antiqua"/>
          <w:color w:val="000000" w:themeColor="text1"/>
          <w:shd w:val="clear" w:color="auto" w:fill="FFFFFF"/>
        </w:rPr>
        <w:t>.</w:t>
      </w:r>
    </w:p>
    <w:p w14:paraId="04164CCE" w14:textId="1C649CD5" w:rsidR="00457006" w:rsidRPr="00457006" w:rsidRDefault="00457006" w:rsidP="00CB41CB">
      <w:pPr>
        <w:pStyle w:val="Standard"/>
        <w:adjustRightInd w:val="0"/>
        <w:snapToGrid w:val="0"/>
        <w:spacing w:line="360" w:lineRule="auto"/>
        <w:ind w:firstLineChars="100" w:firstLine="240"/>
        <w:jc w:val="both"/>
        <w:rPr>
          <w:rFonts w:ascii="Book Antiqua" w:hAnsi="Book Antiqua"/>
          <w:color w:val="000000" w:themeColor="text1"/>
        </w:rPr>
      </w:pPr>
      <w:r w:rsidRPr="00457006">
        <w:rPr>
          <w:rFonts w:ascii="Book Antiqua" w:hAnsi="Book Antiqua"/>
          <w:color w:val="000000" w:themeColor="text1"/>
          <w:shd w:val="clear" w:color="auto" w:fill="FFFFFF"/>
        </w:rPr>
        <w:t>The selective targeting of therapeutic agents has several advantages, such as increasing the concentration of the drugs in the tumor and reducing the concentration in other tissues</w:t>
      </w:r>
      <w:r w:rsidR="00CB41CB" w:rsidRPr="00457006">
        <w:rPr>
          <w:rFonts w:ascii="Book Antiqua" w:hAnsi="Book Antiqua"/>
          <w:color w:val="000000" w:themeColor="text1"/>
          <w:vertAlign w:val="superscript"/>
        </w:rPr>
        <w:t>[7]</w:t>
      </w:r>
      <w:r w:rsidRPr="00457006">
        <w:rPr>
          <w:rFonts w:ascii="Book Antiqua" w:hAnsi="Book Antiqua"/>
          <w:color w:val="000000" w:themeColor="text1"/>
          <w:shd w:val="clear" w:color="auto" w:fill="FFFFFF"/>
        </w:rPr>
        <w:t>.</w:t>
      </w:r>
      <w:r w:rsidRPr="00457006">
        <w:rPr>
          <w:rFonts w:ascii="Book Antiqua" w:hAnsi="Book Antiqua"/>
          <w:color w:val="000000" w:themeColor="text1"/>
        </w:rPr>
        <w:t xml:space="preserve"> </w:t>
      </w:r>
      <w:r w:rsidRPr="00457006">
        <w:rPr>
          <w:rFonts w:ascii="Book Antiqua" w:hAnsi="Book Antiqua"/>
          <w:color w:val="000000" w:themeColor="text1"/>
          <w:shd w:val="clear" w:color="auto" w:fill="FFFFFF"/>
        </w:rPr>
        <w:t xml:space="preserve">Carbohydrates </w:t>
      </w:r>
      <w:r w:rsidRPr="00457006">
        <w:rPr>
          <w:rFonts w:ascii="Book Antiqua" w:hAnsi="Book Antiqua"/>
          <w:i/>
          <w:color w:val="000000" w:themeColor="text1"/>
          <w:shd w:val="clear" w:color="auto" w:fill="FFFFFF"/>
        </w:rPr>
        <w:t>per se</w:t>
      </w:r>
      <w:r w:rsidRPr="00457006">
        <w:rPr>
          <w:rFonts w:ascii="Book Antiqua" w:hAnsi="Book Antiqua"/>
          <w:color w:val="000000" w:themeColor="text1"/>
          <w:shd w:val="clear" w:color="auto" w:fill="FFFFFF"/>
        </w:rPr>
        <w:t xml:space="preserve">, exhibit a high solubility in water, a low toxicity, and a high biocompatibility; thus constituting an attractive system for facilitating drug-delivery. Glycosylated compounds can be targeted to a broad range of cellular receptors because of the specificity of interaction with cell-surface carbohydrates. Accordingly, a number of </w:t>
      </w:r>
      <w:proofErr w:type="spellStart"/>
      <w:r w:rsidRPr="00457006">
        <w:rPr>
          <w:rFonts w:ascii="Book Antiqua" w:hAnsi="Book Antiqua"/>
          <w:color w:val="000000" w:themeColor="text1"/>
          <w:shd w:val="clear" w:color="auto" w:fill="FFFFFF"/>
        </w:rPr>
        <w:t>glycoconjugated</w:t>
      </w:r>
      <w:proofErr w:type="spellEnd"/>
      <w:r w:rsidRPr="00457006">
        <w:rPr>
          <w:rFonts w:ascii="Book Antiqua" w:hAnsi="Book Antiqua"/>
          <w:color w:val="000000" w:themeColor="text1"/>
          <w:shd w:val="clear" w:color="auto" w:fill="FFFFFF"/>
        </w:rPr>
        <w:t xml:space="preserve"> antitumoral agents have been reported to selectively deliver the parent drugs to the desired sites</w:t>
      </w:r>
      <w:r w:rsidR="00D87BD4" w:rsidRPr="00457006">
        <w:rPr>
          <w:rFonts w:ascii="Book Antiqua" w:hAnsi="Book Antiqua"/>
          <w:color w:val="000000" w:themeColor="text1"/>
          <w:shd w:val="clear" w:color="auto" w:fill="FFFFFF"/>
          <w:vertAlign w:val="superscript"/>
        </w:rPr>
        <w:t>[8,9</w:t>
      </w:r>
      <w:r w:rsidR="00D87BD4" w:rsidRPr="00457006">
        <w:rPr>
          <w:rFonts w:ascii="Book Antiqua" w:hAnsi="Book Antiqua"/>
          <w:color w:val="000000" w:themeColor="text1"/>
          <w:vertAlign w:val="superscript"/>
        </w:rPr>
        <w:t>]</w:t>
      </w:r>
      <w:r w:rsidRPr="00457006">
        <w:rPr>
          <w:rFonts w:ascii="Book Antiqua" w:hAnsi="Book Antiqua"/>
          <w:color w:val="000000" w:themeColor="text1"/>
          <w:shd w:val="clear" w:color="auto" w:fill="FFFFFF"/>
        </w:rPr>
        <w:t xml:space="preserve">. In 1971, Rogers </w:t>
      </w:r>
      <w:r w:rsidRPr="00457006">
        <w:rPr>
          <w:rFonts w:ascii="Book Antiqua" w:hAnsi="Book Antiqua"/>
          <w:i/>
          <w:color w:val="000000" w:themeColor="text1"/>
          <w:shd w:val="clear" w:color="auto" w:fill="FFFFFF"/>
        </w:rPr>
        <w:t>et al</w:t>
      </w:r>
      <w:r w:rsidR="00D87BD4" w:rsidRPr="00457006">
        <w:rPr>
          <w:rFonts w:ascii="Book Antiqua" w:hAnsi="Book Antiqua"/>
          <w:color w:val="000000" w:themeColor="text1"/>
          <w:shd w:val="clear" w:color="auto" w:fill="FFFFFF"/>
          <w:vertAlign w:val="superscript"/>
        </w:rPr>
        <w:t>[10]</w:t>
      </w:r>
      <w:r w:rsidRPr="00457006">
        <w:rPr>
          <w:rFonts w:ascii="Book Antiqua" w:hAnsi="Book Antiqua"/>
          <w:color w:val="000000" w:themeColor="text1"/>
          <w:shd w:val="clear" w:color="auto" w:fill="FFFFFF"/>
        </w:rPr>
        <w:t xml:space="preserve"> demonstrated for the first time the usefulness of targeting proteins that bear carbohydrates as ligands. To our knowledge, no therapeutic targeting system is currently on the market, though many candidates aimed at that end nevertheless exist. This review will therefore focus primarily on the synthesis of the most relevant glycosylated therapeutic agents and the effect of those derivatives on gastrointestinal tumors.</w:t>
      </w:r>
    </w:p>
    <w:p w14:paraId="668D2C96" w14:textId="77777777" w:rsidR="00457006" w:rsidRPr="00457006" w:rsidRDefault="00457006" w:rsidP="00457006">
      <w:pPr>
        <w:pStyle w:val="Standard"/>
        <w:adjustRightInd w:val="0"/>
        <w:snapToGrid w:val="0"/>
        <w:spacing w:line="360" w:lineRule="auto"/>
        <w:jc w:val="both"/>
        <w:rPr>
          <w:rFonts w:ascii="Book Antiqua" w:hAnsi="Book Antiqua"/>
          <w:color w:val="000000" w:themeColor="text1"/>
          <w:shd w:val="clear" w:color="auto" w:fill="FFFFFF"/>
        </w:rPr>
      </w:pPr>
    </w:p>
    <w:p w14:paraId="50F467B5" w14:textId="13A1FB76" w:rsidR="00457006" w:rsidRPr="00D87BD4" w:rsidRDefault="00D87BD4" w:rsidP="00457006">
      <w:pPr>
        <w:pStyle w:val="Standard"/>
        <w:widowControl w:val="0"/>
        <w:adjustRightInd w:val="0"/>
        <w:snapToGrid w:val="0"/>
        <w:spacing w:line="360" w:lineRule="auto"/>
        <w:jc w:val="both"/>
        <w:rPr>
          <w:rFonts w:ascii="Book Antiqua" w:hAnsi="Book Antiqua"/>
          <w:b/>
          <w:color w:val="000000" w:themeColor="text1"/>
          <w:u w:val="single"/>
          <w:shd w:val="clear" w:color="auto" w:fill="FFFFFF"/>
        </w:rPr>
      </w:pPr>
      <w:r w:rsidRPr="00D87BD4">
        <w:rPr>
          <w:rFonts w:ascii="Book Antiqua" w:hAnsi="Book Antiqua"/>
          <w:b/>
          <w:color w:val="000000" w:themeColor="text1"/>
          <w:u w:val="single"/>
          <w:shd w:val="clear" w:color="auto" w:fill="FFFFFF"/>
        </w:rPr>
        <w:t>GLYCOTARGETING SYSTEMS MEDIATED BY RECEPTORS AND TRANSPORTERS</w:t>
      </w:r>
    </w:p>
    <w:p w14:paraId="4B3B7633" w14:textId="48389C82" w:rsidR="00457006" w:rsidRPr="00457006" w:rsidRDefault="00457006" w:rsidP="00457006">
      <w:pPr>
        <w:pStyle w:val="Standard"/>
        <w:widowControl w:val="0"/>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lastRenderedPageBreak/>
        <w:t xml:space="preserve">The most widely studied drug-transporting and receptor-targeting </w:t>
      </w:r>
      <w:proofErr w:type="spellStart"/>
      <w:r w:rsidRPr="00457006">
        <w:rPr>
          <w:rFonts w:ascii="Book Antiqua" w:hAnsi="Book Antiqua"/>
          <w:color w:val="000000" w:themeColor="text1"/>
        </w:rPr>
        <w:t>glycoligands</w:t>
      </w:r>
      <w:proofErr w:type="spellEnd"/>
      <w:r w:rsidRPr="00457006">
        <w:rPr>
          <w:rFonts w:ascii="Book Antiqua" w:hAnsi="Book Antiqua"/>
          <w:color w:val="000000" w:themeColor="text1"/>
        </w:rPr>
        <w:t xml:space="preserve"> are </w:t>
      </w:r>
      <w:r w:rsidRPr="00457006">
        <w:rPr>
          <w:rFonts w:ascii="Book Antiqua" w:hAnsi="Book Antiqua"/>
          <w:color w:val="000000" w:themeColor="text1"/>
          <w:shd w:val="clear" w:color="auto" w:fill="FFFFFF"/>
        </w:rPr>
        <w:t xml:space="preserve">the </w:t>
      </w:r>
      <w:r w:rsidRPr="00457006">
        <w:rPr>
          <w:rFonts w:ascii="Book Antiqua" w:hAnsi="Book Antiqua"/>
          <w:color w:val="000000" w:themeColor="text1"/>
        </w:rPr>
        <w:t>glucose-transporters (GLUTs) and the lectin receptors as described below.</w:t>
      </w:r>
    </w:p>
    <w:p w14:paraId="43326E80" w14:textId="77777777" w:rsidR="00457006" w:rsidRPr="00D87BD4" w:rsidRDefault="00457006" w:rsidP="00457006">
      <w:pPr>
        <w:pStyle w:val="Standard"/>
        <w:widowControl w:val="0"/>
        <w:adjustRightInd w:val="0"/>
        <w:snapToGrid w:val="0"/>
        <w:spacing w:line="360" w:lineRule="auto"/>
        <w:jc w:val="both"/>
        <w:rPr>
          <w:rFonts w:ascii="Book Antiqua" w:hAnsi="Book Antiqua"/>
          <w:b/>
          <w:i/>
          <w:color w:val="000000" w:themeColor="text1"/>
        </w:rPr>
      </w:pPr>
    </w:p>
    <w:p w14:paraId="00C5F487" w14:textId="77777777" w:rsidR="00457006" w:rsidRPr="00D87BD4" w:rsidRDefault="00457006" w:rsidP="00457006">
      <w:pPr>
        <w:pStyle w:val="ListBullet"/>
        <w:adjustRightInd w:val="0"/>
        <w:snapToGrid w:val="0"/>
        <w:spacing w:line="360" w:lineRule="auto"/>
        <w:jc w:val="both"/>
        <w:rPr>
          <w:rFonts w:ascii="Book Antiqua" w:hAnsi="Book Antiqua"/>
          <w:b/>
          <w:i/>
          <w:color w:val="000000" w:themeColor="text1"/>
          <w:szCs w:val="24"/>
        </w:rPr>
      </w:pPr>
      <w:r w:rsidRPr="00D87BD4">
        <w:rPr>
          <w:rFonts w:ascii="Book Antiqua" w:hAnsi="Book Antiqua"/>
          <w:b/>
          <w:i/>
          <w:color w:val="000000" w:themeColor="text1"/>
          <w:szCs w:val="24"/>
        </w:rPr>
        <w:t>GLUT</w:t>
      </w:r>
    </w:p>
    <w:p w14:paraId="45429238" w14:textId="09750E6A" w:rsidR="00457006" w:rsidRPr="00457006" w:rsidRDefault="00457006" w:rsidP="00457006">
      <w:pPr>
        <w:pStyle w:val="Standard"/>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The energy produced from glucose metabolism is essential for sustaining mammalian-cell life. The end products of that metabolic pathway are lactate and, upon full oxidation in the mitochondria, CO</w:t>
      </w:r>
      <w:r w:rsidRPr="00457006">
        <w:rPr>
          <w:rFonts w:ascii="Book Antiqua" w:hAnsi="Book Antiqua"/>
          <w:color w:val="000000" w:themeColor="text1"/>
          <w:vertAlign w:val="subscript"/>
        </w:rPr>
        <w:t>2</w:t>
      </w:r>
      <w:r w:rsidR="00D87BD4" w:rsidRPr="00457006">
        <w:rPr>
          <w:rFonts w:ascii="Book Antiqua" w:hAnsi="Book Antiqua"/>
          <w:color w:val="000000" w:themeColor="text1"/>
          <w:shd w:val="clear" w:color="auto" w:fill="FFFFFF"/>
          <w:vertAlign w:val="superscript"/>
        </w:rPr>
        <w:t>[11]</w:t>
      </w:r>
      <w:r w:rsidRPr="00457006">
        <w:rPr>
          <w:rFonts w:ascii="Book Antiqua" w:hAnsi="Book Antiqua"/>
          <w:color w:val="000000" w:themeColor="text1"/>
        </w:rPr>
        <w:t xml:space="preserve">. </w:t>
      </w:r>
    </w:p>
    <w:p w14:paraId="25F04A82" w14:textId="7E26B79A" w:rsidR="00457006" w:rsidRPr="00457006" w:rsidRDefault="00457006" w:rsidP="00D87BD4">
      <w:pPr>
        <w:pStyle w:val="Standard"/>
        <w:adjustRightInd w:val="0"/>
        <w:snapToGrid w:val="0"/>
        <w:spacing w:line="360" w:lineRule="auto"/>
        <w:ind w:firstLineChars="100" w:firstLine="240"/>
        <w:jc w:val="both"/>
        <w:rPr>
          <w:rFonts w:ascii="Book Antiqua" w:hAnsi="Book Antiqua"/>
          <w:color w:val="000000" w:themeColor="text1"/>
        </w:rPr>
      </w:pPr>
      <w:r w:rsidRPr="00457006">
        <w:rPr>
          <w:rFonts w:ascii="Book Antiqua" w:hAnsi="Book Antiqua"/>
          <w:color w:val="000000" w:themeColor="text1"/>
        </w:rPr>
        <w:t xml:space="preserve">In tumors and other proliferating cells, the rate of glucose uptake increases considerably and lactate is produced, </w:t>
      </w:r>
      <w:r w:rsidRPr="00457006">
        <w:rPr>
          <w:rFonts w:ascii="Book Antiqua" w:hAnsi="Book Antiqua"/>
          <w:color w:val="000000" w:themeColor="text1"/>
          <w:shd w:val="clear" w:color="auto" w:fill="FFFFFF"/>
        </w:rPr>
        <w:t xml:space="preserve">regardless </w:t>
      </w:r>
      <w:r w:rsidRPr="00457006">
        <w:rPr>
          <w:rFonts w:ascii="Book Antiqua" w:hAnsi="Book Antiqua"/>
          <w:color w:val="000000" w:themeColor="text1"/>
        </w:rPr>
        <w:t xml:space="preserve">of </w:t>
      </w:r>
      <w:r w:rsidRPr="00457006">
        <w:rPr>
          <w:rFonts w:ascii="Book Antiqua" w:hAnsi="Book Antiqua"/>
          <w:color w:val="000000" w:themeColor="text1"/>
          <w:shd w:val="clear" w:color="auto" w:fill="FFFFFF"/>
        </w:rPr>
        <w:t xml:space="preserve">the availability of oxygen </w:t>
      </w:r>
      <w:r w:rsidRPr="00457006">
        <w:rPr>
          <w:rFonts w:ascii="Book Antiqua" w:hAnsi="Book Antiqua"/>
          <w:color w:val="000000" w:themeColor="text1"/>
        </w:rPr>
        <w:t xml:space="preserve">and functional mitochondria. </w:t>
      </w:r>
      <w:r w:rsidRPr="00457006">
        <w:rPr>
          <w:rFonts w:ascii="Book Antiqua" w:hAnsi="Book Antiqua"/>
          <w:color w:val="000000" w:themeColor="text1"/>
          <w:shd w:val="clear" w:color="auto" w:fill="FFFFFF"/>
        </w:rPr>
        <w:t xml:space="preserve">The tendency of </w:t>
      </w:r>
      <w:proofErr w:type="spellStart"/>
      <w:r w:rsidRPr="00457006">
        <w:rPr>
          <w:rFonts w:ascii="Book Antiqua" w:hAnsi="Book Antiqua"/>
          <w:color w:val="000000" w:themeColor="text1"/>
          <w:shd w:val="clear" w:color="auto" w:fill="FFFFFF"/>
        </w:rPr>
        <w:t>tumoral</w:t>
      </w:r>
      <w:proofErr w:type="spellEnd"/>
      <w:r w:rsidRPr="00457006">
        <w:rPr>
          <w:rFonts w:ascii="Book Antiqua" w:hAnsi="Book Antiqua"/>
          <w:color w:val="000000" w:themeColor="text1"/>
          <w:shd w:val="clear" w:color="auto" w:fill="FFFFFF"/>
        </w:rPr>
        <w:t xml:space="preserve"> tissues to anaerobically metabolize large amounts of glucose, in comparison with noncancerous tissue, is known as the Warburg Effect</w:t>
      </w:r>
      <w:r w:rsidR="00D87BD4" w:rsidRPr="00457006">
        <w:rPr>
          <w:rFonts w:ascii="Book Antiqua" w:hAnsi="Book Antiqua"/>
          <w:color w:val="000000" w:themeColor="text1"/>
          <w:shd w:val="clear" w:color="auto" w:fill="FFFFFF"/>
          <w:vertAlign w:val="superscript"/>
        </w:rPr>
        <w:t>[12,13]</w:t>
      </w:r>
      <w:r w:rsidRPr="00457006">
        <w:rPr>
          <w:rFonts w:ascii="Book Antiqua" w:hAnsi="Book Antiqua"/>
          <w:color w:val="000000" w:themeColor="text1"/>
          <w:shd w:val="clear" w:color="auto" w:fill="FFFFFF"/>
        </w:rPr>
        <w:t>.</w:t>
      </w:r>
    </w:p>
    <w:p w14:paraId="0E672C34" w14:textId="56632582" w:rsidR="00457006" w:rsidRPr="00457006" w:rsidRDefault="00457006" w:rsidP="00D87BD4">
      <w:pPr>
        <w:pStyle w:val="Standard"/>
        <w:adjustRightInd w:val="0"/>
        <w:snapToGrid w:val="0"/>
        <w:spacing w:line="360" w:lineRule="auto"/>
        <w:ind w:firstLineChars="100" w:firstLine="240"/>
        <w:jc w:val="both"/>
        <w:rPr>
          <w:rFonts w:ascii="Book Antiqua" w:hAnsi="Book Antiqua"/>
          <w:color w:val="000000" w:themeColor="text1"/>
          <w:vertAlign w:val="superscript"/>
        </w:rPr>
      </w:pPr>
      <w:r w:rsidRPr="00457006">
        <w:rPr>
          <w:rFonts w:ascii="Book Antiqua" w:hAnsi="Book Antiqua"/>
          <w:color w:val="000000" w:themeColor="text1"/>
          <w:shd w:val="clear" w:color="auto" w:fill="FFFFFF"/>
        </w:rPr>
        <w:t xml:space="preserve">The </w:t>
      </w:r>
      <w:r w:rsidR="00D87BD4">
        <w:rPr>
          <w:rFonts w:ascii="Book Antiqua" w:hAnsi="Book Antiqua"/>
          <w:color w:val="000000" w:themeColor="text1"/>
          <w:shd w:val="clear" w:color="auto" w:fill="FFFFFF"/>
        </w:rPr>
        <w:t>GLUT</w:t>
      </w:r>
      <w:r w:rsidRPr="00457006">
        <w:rPr>
          <w:rFonts w:ascii="Book Antiqua" w:hAnsi="Book Antiqua"/>
          <w:color w:val="000000" w:themeColor="text1"/>
          <w:shd w:val="clear" w:color="auto" w:fill="FFFFFF"/>
        </w:rPr>
        <w:t xml:space="preserve"> is a transport protein of the facilitator family involved in glucose translocation across the cell membrane. Although, GLUT transporters are expressed in almost every cell type</w:t>
      </w:r>
      <w:r w:rsidR="00D87BD4" w:rsidRPr="00457006">
        <w:rPr>
          <w:rFonts w:ascii="Book Antiqua" w:hAnsi="Book Antiqua"/>
          <w:color w:val="000000" w:themeColor="text1"/>
          <w:shd w:val="clear" w:color="auto" w:fill="FFFFFF"/>
          <w:vertAlign w:val="superscript"/>
        </w:rPr>
        <w:t>[14]</w:t>
      </w:r>
      <w:r w:rsidRPr="00457006">
        <w:rPr>
          <w:rFonts w:ascii="Book Antiqua" w:hAnsi="Book Antiqua"/>
          <w:color w:val="000000" w:themeColor="text1"/>
          <w:shd w:val="clear" w:color="auto" w:fill="FFFFFF"/>
        </w:rPr>
        <w:t xml:space="preserve">, tumor cells </w:t>
      </w:r>
      <w:r w:rsidRPr="00457006">
        <w:rPr>
          <w:rFonts w:ascii="Book Antiqua" w:hAnsi="Book Antiqua"/>
          <w:color w:val="000000" w:themeColor="text1"/>
        </w:rPr>
        <w:t xml:space="preserve">express a large number of glucose transporters that </w:t>
      </w:r>
      <w:r w:rsidRPr="00457006">
        <w:rPr>
          <w:rFonts w:ascii="Book Antiqua" w:hAnsi="Book Antiqua"/>
          <w:color w:val="000000" w:themeColor="text1"/>
          <w:shd w:val="clear" w:color="auto" w:fill="FFFFFF"/>
        </w:rPr>
        <w:t>are related to poor prognosis</w:t>
      </w:r>
      <w:r w:rsidR="00D87BD4" w:rsidRPr="00457006">
        <w:rPr>
          <w:rFonts w:ascii="Book Antiqua" w:hAnsi="Book Antiqua"/>
          <w:color w:val="000000" w:themeColor="text1"/>
          <w:shd w:val="clear" w:color="auto" w:fill="FFFFFF"/>
          <w:vertAlign w:val="superscript"/>
        </w:rPr>
        <w:t>[15]</w:t>
      </w:r>
      <w:r w:rsidRPr="00457006">
        <w:rPr>
          <w:rFonts w:ascii="Book Antiqua" w:hAnsi="Book Antiqua"/>
          <w:color w:val="000000" w:themeColor="text1"/>
          <w:shd w:val="clear" w:color="auto" w:fill="FFFFFF"/>
        </w:rPr>
        <w:t xml:space="preserve">. </w:t>
      </w:r>
      <w:r w:rsidR="006C2150">
        <w:rPr>
          <w:rFonts w:ascii="Book Antiqua" w:hAnsi="Book Antiqua"/>
          <w:color w:val="000000" w:themeColor="text1"/>
          <w:shd w:val="clear" w:color="auto" w:fill="FFFFFF"/>
        </w:rPr>
        <w:t>At present, 14 different GLUTs</w:t>
      </w:r>
      <w:r w:rsidR="006C2150">
        <w:rPr>
          <w:rFonts w:ascii="Book Antiqua" w:eastAsiaTheme="minorEastAsia" w:hAnsi="Book Antiqua" w:hint="eastAsia"/>
          <w:color w:val="000000" w:themeColor="text1"/>
          <w:shd w:val="clear" w:color="auto" w:fill="FFFFFF"/>
        </w:rPr>
        <w:t>-</w:t>
      </w:r>
      <w:r w:rsidR="006C2150">
        <w:rPr>
          <w:rFonts w:ascii="Book Antiqua" w:hAnsi="Book Antiqua"/>
          <w:color w:val="000000" w:themeColor="text1"/>
          <w:shd w:val="clear" w:color="auto" w:fill="FFFFFF"/>
        </w:rPr>
        <w:t>1 to 14</w:t>
      </w:r>
      <w:r w:rsidR="006C2150">
        <w:rPr>
          <w:rFonts w:ascii="Book Antiqua" w:eastAsiaTheme="minorEastAsia" w:hAnsi="Book Antiqua" w:hint="eastAsia"/>
          <w:color w:val="000000" w:themeColor="text1"/>
          <w:shd w:val="clear" w:color="auto" w:fill="FFFFFF"/>
        </w:rPr>
        <w:t xml:space="preserve"> - </w:t>
      </w:r>
      <w:r w:rsidRPr="00457006">
        <w:rPr>
          <w:rFonts w:ascii="Book Antiqua" w:hAnsi="Book Antiqua"/>
          <w:color w:val="000000" w:themeColor="text1"/>
          <w:shd w:val="clear" w:color="auto" w:fill="FFFFFF"/>
        </w:rPr>
        <w:t>have been described</w:t>
      </w:r>
      <w:r w:rsidR="00D87BD4" w:rsidRPr="00457006">
        <w:rPr>
          <w:rFonts w:ascii="Book Antiqua" w:hAnsi="Book Antiqua"/>
          <w:color w:val="000000" w:themeColor="text1"/>
          <w:vertAlign w:val="superscript"/>
        </w:rPr>
        <w:t>[</w:t>
      </w:r>
      <w:r w:rsidR="00D87BD4" w:rsidRPr="00457006">
        <w:rPr>
          <w:rFonts w:ascii="Book Antiqua" w:hAnsi="Book Antiqua"/>
          <w:color w:val="000000" w:themeColor="text1"/>
          <w:shd w:val="clear" w:color="auto" w:fill="FFFFFF"/>
          <w:vertAlign w:val="superscript"/>
        </w:rPr>
        <w:t>16]</w:t>
      </w:r>
      <w:r w:rsidRPr="00457006">
        <w:rPr>
          <w:rFonts w:ascii="Book Antiqua" w:hAnsi="Book Antiqua"/>
          <w:color w:val="000000" w:themeColor="text1"/>
          <w:shd w:val="clear" w:color="auto" w:fill="FFFFFF"/>
        </w:rPr>
        <w:t xml:space="preserve">. GLUT-1, in particular, is known to be overexpressed in tumor cells, including those of liver, </w:t>
      </w:r>
      <w:r w:rsidRPr="00457006">
        <w:rPr>
          <w:rFonts w:ascii="Book Antiqua" w:hAnsi="Book Antiqua"/>
          <w:color w:val="000000" w:themeColor="text1"/>
        </w:rPr>
        <w:t>pancreas, and stomach</w:t>
      </w:r>
      <w:r w:rsidR="00D87BD4" w:rsidRPr="00457006">
        <w:rPr>
          <w:rFonts w:ascii="Book Antiqua" w:hAnsi="Book Antiqua"/>
          <w:color w:val="000000" w:themeColor="text1"/>
          <w:vertAlign w:val="superscript"/>
        </w:rPr>
        <w:t>[17]</w:t>
      </w:r>
      <w:r w:rsidRPr="00457006">
        <w:rPr>
          <w:rFonts w:ascii="Book Antiqua" w:hAnsi="Book Antiqua"/>
          <w:color w:val="000000" w:themeColor="text1"/>
        </w:rPr>
        <w:t>. These transporters can specifically recognize and transport different sugars, such as glucose, mannose, galactose, 2-deoxyglucose and glucosamine analogs</w:t>
      </w:r>
      <w:r w:rsidR="00D87BD4" w:rsidRPr="00457006">
        <w:rPr>
          <w:rFonts w:ascii="Book Antiqua" w:hAnsi="Book Antiqua"/>
          <w:color w:val="000000" w:themeColor="text1"/>
          <w:vertAlign w:val="superscript"/>
        </w:rPr>
        <w:t>[18]</w:t>
      </w:r>
      <w:r w:rsidRPr="00457006">
        <w:rPr>
          <w:rFonts w:ascii="Book Antiqua" w:hAnsi="Book Antiqua"/>
          <w:color w:val="000000" w:themeColor="text1"/>
        </w:rPr>
        <w:t>.</w:t>
      </w:r>
    </w:p>
    <w:p w14:paraId="27178B9A" w14:textId="28B65DFD" w:rsidR="00457006" w:rsidRPr="00457006" w:rsidRDefault="00457006" w:rsidP="00D87BD4">
      <w:pPr>
        <w:pStyle w:val="Standard"/>
        <w:adjustRightInd w:val="0"/>
        <w:snapToGrid w:val="0"/>
        <w:spacing w:line="360" w:lineRule="auto"/>
        <w:ind w:firstLineChars="100" w:firstLine="240"/>
        <w:jc w:val="both"/>
        <w:rPr>
          <w:rFonts w:ascii="Book Antiqua" w:hAnsi="Book Antiqua"/>
          <w:color w:val="000000" w:themeColor="text1"/>
        </w:rPr>
      </w:pPr>
      <w:r w:rsidRPr="00457006">
        <w:rPr>
          <w:rFonts w:ascii="Book Antiqua" w:hAnsi="Book Antiqua"/>
          <w:color w:val="000000" w:themeColor="text1"/>
        </w:rPr>
        <w:t>Therefore, as a result of the Warburg effect, designing and developing glycosyl-based targeted drugs is a subject of high/considerable/widespread interest</w:t>
      </w:r>
      <w:r w:rsidR="00D87BD4">
        <w:rPr>
          <w:rFonts w:ascii="Book Antiqua" w:hAnsi="Book Antiqua"/>
          <w:color w:val="000000" w:themeColor="text1"/>
          <w:vertAlign w:val="superscript"/>
        </w:rPr>
        <w:t>[19</w:t>
      </w:r>
      <w:r w:rsidR="00D87BD4">
        <w:rPr>
          <w:rFonts w:ascii="Book Antiqua" w:eastAsiaTheme="minorEastAsia" w:hAnsi="Book Antiqua" w:hint="eastAsia"/>
          <w:color w:val="000000" w:themeColor="text1"/>
          <w:vertAlign w:val="superscript"/>
        </w:rPr>
        <w:t>,</w:t>
      </w:r>
      <w:r w:rsidR="00D87BD4" w:rsidRPr="00457006">
        <w:rPr>
          <w:rFonts w:ascii="Book Antiqua" w:hAnsi="Book Antiqua"/>
          <w:color w:val="000000" w:themeColor="text1"/>
          <w:vertAlign w:val="superscript"/>
        </w:rPr>
        <w:t>20]</w:t>
      </w:r>
      <w:r w:rsidRPr="00457006">
        <w:rPr>
          <w:rFonts w:ascii="Book Antiqua" w:hAnsi="Book Antiqua"/>
          <w:color w:val="000000" w:themeColor="text1"/>
          <w:shd w:val="clear" w:color="auto" w:fill="FFFFFF"/>
        </w:rPr>
        <w:t xml:space="preserve">. </w:t>
      </w:r>
    </w:p>
    <w:p w14:paraId="4D535C13" w14:textId="77777777" w:rsidR="00457006" w:rsidRPr="00457006" w:rsidRDefault="00457006" w:rsidP="00457006">
      <w:pPr>
        <w:pStyle w:val="Standard"/>
        <w:widowControl w:val="0"/>
        <w:adjustRightInd w:val="0"/>
        <w:snapToGrid w:val="0"/>
        <w:spacing w:line="360" w:lineRule="auto"/>
        <w:jc w:val="both"/>
        <w:rPr>
          <w:rFonts w:ascii="Book Antiqua" w:hAnsi="Book Antiqua"/>
          <w:b/>
          <w:i/>
          <w:color w:val="000000" w:themeColor="text1"/>
          <w:shd w:val="clear" w:color="auto" w:fill="FFFFFF"/>
        </w:rPr>
      </w:pPr>
    </w:p>
    <w:p w14:paraId="12002989" w14:textId="77777777" w:rsidR="00457006" w:rsidRPr="00457006" w:rsidRDefault="00457006" w:rsidP="00457006">
      <w:pPr>
        <w:pStyle w:val="Standard"/>
        <w:widowControl w:val="0"/>
        <w:adjustRightInd w:val="0"/>
        <w:snapToGrid w:val="0"/>
        <w:spacing w:line="360" w:lineRule="auto"/>
        <w:jc w:val="both"/>
        <w:rPr>
          <w:rFonts w:ascii="Book Antiqua" w:hAnsi="Book Antiqua"/>
          <w:b/>
          <w:i/>
          <w:color w:val="000000" w:themeColor="text1"/>
          <w:shd w:val="clear" w:color="auto" w:fill="FFFFFF"/>
        </w:rPr>
      </w:pPr>
      <w:r w:rsidRPr="00457006">
        <w:rPr>
          <w:rFonts w:ascii="Book Antiqua" w:hAnsi="Book Antiqua"/>
          <w:b/>
          <w:i/>
          <w:color w:val="000000" w:themeColor="text1"/>
          <w:shd w:val="clear" w:color="auto" w:fill="FFFFFF"/>
        </w:rPr>
        <w:t>Lectin receptors</w:t>
      </w:r>
    </w:p>
    <w:p w14:paraId="2B461E13" w14:textId="379D1C9F" w:rsidR="00457006" w:rsidRPr="00457006" w:rsidRDefault="00457006" w:rsidP="00457006">
      <w:pPr>
        <w:pStyle w:val="Standard"/>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shd w:val="clear" w:color="auto" w:fill="FFFFFF"/>
        </w:rPr>
        <w:t>Lectins are defined as proteins, usually linked to carbohydrates</w:t>
      </w:r>
      <w:r w:rsidR="00D87BD4" w:rsidRPr="00457006">
        <w:rPr>
          <w:rFonts w:ascii="Book Antiqua" w:hAnsi="Book Antiqua"/>
          <w:color w:val="000000" w:themeColor="text1"/>
          <w:shd w:val="clear" w:color="auto" w:fill="FFFFFF"/>
          <w:vertAlign w:val="superscript"/>
        </w:rPr>
        <w:t>[21-23]</w:t>
      </w:r>
      <w:r w:rsidRPr="00457006">
        <w:rPr>
          <w:rFonts w:ascii="Book Antiqua" w:hAnsi="Book Antiqua"/>
          <w:color w:val="000000" w:themeColor="text1"/>
          <w:shd w:val="clear" w:color="auto" w:fill="FFFFFF"/>
        </w:rPr>
        <w:t>, that are present in plants and animals and invo</w:t>
      </w:r>
      <w:r w:rsidR="006C2150">
        <w:rPr>
          <w:rFonts w:ascii="Book Antiqua" w:hAnsi="Book Antiqua"/>
          <w:color w:val="000000" w:themeColor="text1"/>
          <w:shd w:val="clear" w:color="auto" w:fill="FFFFFF"/>
        </w:rPr>
        <w:t>lved in many biologic processes</w:t>
      </w:r>
      <w:r w:rsidR="006C2150">
        <w:rPr>
          <w:rFonts w:ascii="Book Antiqua" w:eastAsiaTheme="minorEastAsia" w:hAnsi="Book Antiqua" w:hint="eastAsia"/>
          <w:color w:val="000000" w:themeColor="text1"/>
          <w:shd w:val="clear" w:color="auto" w:fill="FFFFFF"/>
        </w:rPr>
        <w:t xml:space="preserve"> - </w:t>
      </w:r>
      <w:r w:rsidRPr="00457006">
        <w:rPr>
          <w:rFonts w:ascii="Book Antiqua" w:hAnsi="Book Antiqua"/>
          <w:color w:val="000000" w:themeColor="text1"/>
          <w:shd w:val="clear" w:color="auto" w:fill="FFFFFF"/>
        </w:rPr>
        <w:t xml:space="preserve">including cell growth, differentiation, </w:t>
      </w:r>
      <w:bookmarkStart w:id="10" w:name="_GoBack"/>
      <w:proofErr w:type="spellStart"/>
      <w:r w:rsidRPr="00457006">
        <w:rPr>
          <w:rFonts w:ascii="Book Antiqua" w:hAnsi="Book Antiqua"/>
          <w:color w:val="000000" w:themeColor="text1"/>
          <w:shd w:val="clear" w:color="auto" w:fill="FFFFFF"/>
        </w:rPr>
        <w:t>signalling</w:t>
      </w:r>
      <w:bookmarkEnd w:id="10"/>
      <w:proofErr w:type="spellEnd"/>
      <w:r w:rsidRPr="00457006">
        <w:rPr>
          <w:rFonts w:ascii="Book Antiqua" w:hAnsi="Book Antiqua"/>
          <w:color w:val="000000" w:themeColor="text1"/>
          <w:shd w:val="clear" w:color="auto" w:fill="FFFFFF"/>
        </w:rPr>
        <w:t>, adhesion and migration, and apoptosis</w:t>
      </w:r>
      <w:r w:rsidR="002B7996" w:rsidRPr="00457006">
        <w:rPr>
          <w:rFonts w:ascii="Book Antiqua" w:hAnsi="Book Antiqua"/>
          <w:color w:val="000000" w:themeColor="text1"/>
          <w:shd w:val="clear" w:color="auto" w:fill="FFFFFF"/>
          <w:vertAlign w:val="superscript"/>
        </w:rPr>
        <w:t>[24-26]</w:t>
      </w:r>
      <w:r w:rsidRPr="00457006">
        <w:rPr>
          <w:rFonts w:ascii="Book Antiqua" w:hAnsi="Book Antiqua"/>
          <w:color w:val="000000" w:themeColor="text1"/>
          <w:shd w:val="clear" w:color="auto" w:fill="FFFFFF"/>
        </w:rPr>
        <w:t xml:space="preserve">. Lectins can act as receptors, either for binding oligosaccharides to cell membranes or free-floating glycans involving monosaccharides in order to mediate signal </w:t>
      </w:r>
      <w:r w:rsidRPr="00457006">
        <w:rPr>
          <w:rFonts w:ascii="Book Antiqua" w:hAnsi="Book Antiqua"/>
          <w:color w:val="000000" w:themeColor="text1"/>
        </w:rPr>
        <w:t xml:space="preserve">transduction and/or drug </w:t>
      </w:r>
      <w:r w:rsidRPr="00457006">
        <w:rPr>
          <w:rFonts w:ascii="Book Antiqua" w:hAnsi="Book Antiqua"/>
          <w:color w:val="000000" w:themeColor="text1"/>
          <w:shd w:val="clear" w:color="auto" w:fill="FFFFFF"/>
        </w:rPr>
        <w:t>transport</w:t>
      </w:r>
      <w:r w:rsidR="002B7996" w:rsidRPr="00457006">
        <w:rPr>
          <w:rFonts w:ascii="Book Antiqua" w:hAnsi="Book Antiqua"/>
          <w:color w:val="000000" w:themeColor="text1"/>
          <w:vertAlign w:val="superscript"/>
        </w:rPr>
        <w:t>[27]</w:t>
      </w:r>
      <w:r w:rsidRPr="00457006">
        <w:rPr>
          <w:rFonts w:ascii="Book Antiqua" w:hAnsi="Book Antiqua"/>
          <w:color w:val="000000" w:themeColor="text1"/>
          <w:shd w:val="clear" w:color="auto" w:fill="FFFFFF"/>
        </w:rPr>
        <w:t>.</w:t>
      </w:r>
    </w:p>
    <w:p w14:paraId="3BFC864F" w14:textId="2A792048" w:rsidR="00457006" w:rsidRPr="00457006" w:rsidRDefault="00457006" w:rsidP="002B7996">
      <w:pPr>
        <w:pStyle w:val="Standard"/>
        <w:adjustRightInd w:val="0"/>
        <w:snapToGrid w:val="0"/>
        <w:spacing w:line="360" w:lineRule="auto"/>
        <w:ind w:firstLineChars="100" w:firstLine="240"/>
        <w:jc w:val="both"/>
        <w:rPr>
          <w:rFonts w:ascii="Book Antiqua" w:hAnsi="Book Antiqua"/>
          <w:color w:val="000000" w:themeColor="text1"/>
        </w:rPr>
      </w:pPr>
      <w:proofErr w:type="spellStart"/>
      <w:r w:rsidRPr="00457006">
        <w:rPr>
          <w:rFonts w:ascii="Book Antiqua" w:hAnsi="Book Antiqua"/>
          <w:color w:val="000000" w:themeColor="text1"/>
          <w:shd w:val="clear" w:color="auto" w:fill="FFFFFF"/>
        </w:rPr>
        <w:t>Asialoglycoprotein</w:t>
      </w:r>
      <w:proofErr w:type="spellEnd"/>
      <w:r w:rsidRPr="00457006">
        <w:rPr>
          <w:rFonts w:ascii="Book Antiqua" w:hAnsi="Book Antiqua"/>
          <w:color w:val="000000" w:themeColor="text1"/>
          <w:shd w:val="clear" w:color="auto" w:fill="FFFFFF"/>
        </w:rPr>
        <w:t xml:space="preserve"> receptors (ASGPRs), including </w:t>
      </w:r>
      <w:proofErr w:type="spellStart"/>
      <w:r w:rsidRPr="00457006">
        <w:rPr>
          <w:rFonts w:ascii="Book Antiqua" w:hAnsi="Book Antiqua"/>
          <w:color w:val="000000" w:themeColor="text1"/>
          <w:shd w:val="clear" w:color="auto" w:fill="FFFFFF"/>
        </w:rPr>
        <w:t>asial</w:t>
      </w:r>
      <w:r w:rsidR="006C2150">
        <w:rPr>
          <w:rFonts w:ascii="Book Antiqua" w:hAnsi="Book Antiqua"/>
          <w:color w:val="000000" w:themeColor="text1"/>
          <w:shd w:val="clear" w:color="auto" w:fill="FFFFFF"/>
        </w:rPr>
        <w:t>oglycoprotein</w:t>
      </w:r>
      <w:proofErr w:type="spellEnd"/>
      <w:r w:rsidR="006C2150">
        <w:rPr>
          <w:rFonts w:ascii="Book Antiqua" w:hAnsi="Book Antiqua"/>
          <w:color w:val="000000" w:themeColor="text1"/>
          <w:shd w:val="clear" w:color="auto" w:fill="FFFFFF"/>
        </w:rPr>
        <w:t xml:space="preserve"> receptors 1 and 2</w:t>
      </w:r>
      <w:r w:rsidR="006C2150">
        <w:rPr>
          <w:rFonts w:ascii="Book Antiqua" w:eastAsiaTheme="minorEastAsia" w:hAnsi="Book Antiqua" w:hint="eastAsia"/>
          <w:color w:val="000000" w:themeColor="text1"/>
          <w:shd w:val="clear" w:color="auto" w:fill="FFFFFF"/>
        </w:rPr>
        <w:t>-</w:t>
      </w:r>
      <w:r w:rsidR="006C2150">
        <w:rPr>
          <w:rFonts w:ascii="Book Antiqua" w:hAnsi="Book Antiqua"/>
          <w:color w:val="000000" w:themeColor="text1"/>
          <w:shd w:val="clear" w:color="auto" w:fill="FFFFFF"/>
        </w:rPr>
        <w:t>ASGPR1 and ASGPR2</w:t>
      </w:r>
      <w:r w:rsidR="006C2150">
        <w:rPr>
          <w:rFonts w:ascii="Book Antiqua" w:eastAsiaTheme="minorEastAsia" w:hAnsi="Book Antiqua" w:hint="eastAsia"/>
          <w:color w:val="000000" w:themeColor="text1"/>
          <w:shd w:val="clear" w:color="auto" w:fill="FFFFFF"/>
        </w:rPr>
        <w:t xml:space="preserve"> - </w:t>
      </w:r>
      <w:r w:rsidRPr="00457006">
        <w:rPr>
          <w:rFonts w:ascii="Book Antiqua" w:hAnsi="Book Antiqua"/>
          <w:color w:val="000000" w:themeColor="text1"/>
          <w:shd w:val="clear" w:color="auto" w:fill="FFFFFF"/>
        </w:rPr>
        <w:t xml:space="preserve">are expressed on the surface of hepatocytes and </w:t>
      </w:r>
      <w:r w:rsidRPr="00457006">
        <w:rPr>
          <w:rFonts w:ascii="Book Antiqua" w:hAnsi="Book Antiqua"/>
          <w:color w:val="000000" w:themeColor="text1"/>
          <w:shd w:val="clear" w:color="auto" w:fill="FFFFFF"/>
        </w:rPr>
        <w:lastRenderedPageBreak/>
        <w:t>st</w:t>
      </w:r>
      <w:r w:rsidR="006C2150">
        <w:rPr>
          <w:rFonts w:ascii="Book Antiqua" w:hAnsi="Book Antiqua"/>
          <w:color w:val="000000" w:themeColor="text1"/>
          <w:shd w:val="clear" w:color="auto" w:fill="FFFFFF"/>
        </w:rPr>
        <w:t>omach and gallbladder epithelia</w:t>
      </w:r>
      <w:r w:rsidRPr="00457006">
        <w:rPr>
          <w:rFonts w:ascii="Book Antiqua" w:hAnsi="Book Antiqua"/>
          <w:color w:val="000000" w:themeColor="text1"/>
          <w:shd w:val="clear" w:color="auto" w:fill="FFFFFF"/>
          <w:vertAlign w:val="superscript"/>
        </w:rPr>
        <w:t>[28]</w:t>
      </w:r>
      <w:r w:rsidRPr="00457006">
        <w:rPr>
          <w:rFonts w:ascii="Book Antiqua" w:hAnsi="Book Antiqua"/>
          <w:color w:val="000000" w:themeColor="text1"/>
          <w:shd w:val="clear" w:color="auto" w:fill="FFFFFF"/>
        </w:rPr>
        <w:t xml:space="preserve"> and preferentially interact with the sugars </w:t>
      </w:r>
      <w:r w:rsidRPr="00457006">
        <w:rPr>
          <w:rFonts w:ascii="Book Antiqua" w:hAnsi="Book Antiqua"/>
          <w:smallCaps/>
          <w:color w:val="000000" w:themeColor="text1"/>
        </w:rPr>
        <w:t>d</w:t>
      </w:r>
      <w:r w:rsidRPr="00457006">
        <w:rPr>
          <w:rFonts w:ascii="Book Antiqua" w:hAnsi="Book Antiqua"/>
          <w:color w:val="000000" w:themeColor="text1"/>
        </w:rPr>
        <w:t xml:space="preserve">-galactose and </w:t>
      </w:r>
      <w:r w:rsidRPr="00457006">
        <w:rPr>
          <w:rFonts w:ascii="Book Antiqua" w:hAnsi="Book Antiqua"/>
          <w:smallCaps/>
          <w:color w:val="000000" w:themeColor="text1"/>
        </w:rPr>
        <w:t>l</w:t>
      </w:r>
      <w:r w:rsidRPr="00457006">
        <w:rPr>
          <w:rFonts w:ascii="Book Antiqua" w:hAnsi="Book Antiqua"/>
          <w:color w:val="000000" w:themeColor="text1"/>
        </w:rPr>
        <w:t>-</w:t>
      </w:r>
      <w:r w:rsidRPr="00457006">
        <w:rPr>
          <w:rFonts w:ascii="Book Antiqua" w:hAnsi="Book Antiqua"/>
          <w:color w:val="000000" w:themeColor="text1"/>
          <w:shd w:val="clear" w:color="auto" w:fill="FFFFFF"/>
        </w:rPr>
        <w:t xml:space="preserve">rhamnose. The molecular mechanism consists in the internalization of the receptor-ligand complex through a </w:t>
      </w:r>
      <w:proofErr w:type="spellStart"/>
      <w:r w:rsidRPr="00457006">
        <w:rPr>
          <w:rFonts w:ascii="Book Antiqua" w:hAnsi="Book Antiqua"/>
          <w:color w:val="000000" w:themeColor="text1"/>
          <w:shd w:val="clear" w:color="auto" w:fill="FFFFFF"/>
        </w:rPr>
        <w:t>clathrin</w:t>
      </w:r>
      <w:proofErr w:type="spellEnd"/>
      <w:r w:rsidRPr="00457006">
        <w:rPr>
          <w:rFonts w:ascii="Book Antiqua" w:hAnsi="Book Antiqua"/>
          <w:color w:val="000000" w:themeColor="text1"/>
          <w:shd w:val="clear" w:color="auto" w:fill="FFFFFF"/>
        </w:rPr>
        <w:t xml:space="preserve">-mediated </w:t>
      </w:r>
      <w:r w:rsidRPr="00457006">
        <w:rPr>
          <w:rFonts w:ascii="Book Antiqua" w:hAnsi="Book Antiqua"/>
          <w:color w:val="000000" w:themeColor="text1"/>
        </w:rPr>
        <w:t>endocytosis. O</w:t>
      </w:r>
      <w:r w:rsidRPr="00457006">
        <w:rPr>
          <w:rFonts w:ascii="Book Antiqua" w:hAnsi="Book Antiqua"/>
          <w:color w:val="000000" w:themeColor="text1"/>
          <w:shd w:val="clear" w:color="auto" w:fill="FFFFFF"/>
        </w:rPr>
        <w:t xml:space="preserve">nce inside the cell, the ligands are released, enabling the recycling of ASGPR receptors back into the plasma membrane. The quick cycling of internalized receptors is the key process that maintains their </w:t>
      </w:r>
      <w:r w:rsidRPr="00457006">
        <w:rPr>
          <w:rFonts w:ascii="Book Antiqua" w:hAnsi="Book Antiqua"/>
          <w:color w:val="000000" w:themeColor="text1"/>
        </w:rPr>
        <w:t>concentration on the cell surface. Owing to the high specificity in the binding of galactose and rhamnose to ASGPR receptors</w:t>
      </w:r>
      <w:r w:rsidRPr="00457006">
        <w:rPr>
          <w:rFonts w:ascii="Book Antiqua" w:hAnsi="Book Antiqua"/>
          <w:color w:val="000000" w:themeColor="text1"/>
          <w:shd w:val="clear" w:color="auto" w:fill="FFFFFF"/>
        </w:rPr>
        <w:t>, these interactions result a promising approach to drug targeting</w:t>
      </w:r>
      <w:r w:rsidR="006C2150" w:rsidRPr="00457006">
        <w:rPr>
          <w:rFonts w:ascii="Book Antiqua" w:hAnsi="Book Antiqua"/>
          <w:color w:val="000000" w:themeColor="text1"/>
          <w:shd w:val="clear" w:color="auto" w:fill="FFFFFF"/>
          <w:vertAlign w:val="superscript"/>
        </w:rPr>
        <w:t>[29]</w:t>
      </w:r>
      <w:r w:rsidRPr="00457006">
        <w:rPr>
          <w:rFonts w:ascii="Book Antiqua" w:hAnsi="Book Antiqua"/>
          <w:color w:val="000000" w:themeColor="text1"/>
          <w:shd w:val="clear" w:color="auto" w:fill="FFFFFF"/>
        </w:rPr>
        <w:t xml:space="preserve">. </w:t>
      </w:r>
    </w:p>
    <w:p w14:paraId="61B96282" w14:textId="03471FA2" w:rsidR="00457006" w:rsidRPr="00457006" w:rsidRDefault="00457006" w:rsidP="006C2150">
      <w:pPr>
        <w:pStyle w:val="Standard"/>
        <w:adjustRightInd w:val="0"/>
        <w:snapToGrid w:val="0"/>
        <w:spacing w:line="360" w:lineRule="auto"/>
        <w:ind w:firstLineChars="100" w:firstLine="240"/>
        <w:jc w:val="both"/>
        <w:rPr>
          <w:rFonts w:ascii="Book Antiqua" w:hAnsi="Book Antiqua"/>
          <w:color w:val="000000" w:themeColor="text1"/>
        </w:rPr>
      </w:pPr>
      <w:r w:rsidRPr="00457006">
        <w:rPr>
          <w:rFonts w:ascii="Book Antiqua" w:hAnsi="Book Antiqua"/>
          <w:color w:val="000000" w:themeColor="text1"/>
          <w:shd w:val="clear" w:color="auto" w:fill="FFFFFF"/>
        </w:rPr>
        <w:t>Among the lectin-based receptors, the rhamnose-binding lectin receptor ligates specifically to rhamnose and is highly expressed on various tumor-cell types, like the cell-culture lines KB (from a human squamous-cell carcinoma), PC3 (from a human prostatic small-cell carcinoma), HT-29 (from a human colon adenocarcinoma) and MCF-7 (a breast adenocarcinoma)</w:t>
      </w:r>
      <w:r w:rsidR="006C2150" w:rsidRPr="00457006">
        <w:rPr>
          <w:rFonts w:ascii="Book Antiqua" w:hAnsi="Book Antiqua"/>
          <w:color w:val="000000" w:themeColor="text1"/>
          <w:shd w:val="clear" w:color="auto" w:fill="FFFFFF"/>
          <w:vertAlign w:val="superscript"/>
        </w:rPr>
        <w:t>[30]</w:t>
      </w:r>
      <w:r w:rsidRPr="00457006">
        <w:rPr>
          <w:rFonts w:ascii="Book Antiqua" w:hAnsi="Book Antiqua"/>
          <w:color w:val="000000" w:themeColor="text1"/>
          <w:shd w:val="clear" w:color="auto" w:fill="FFFFFF"/>
        </w:rPr>
        <w:t xml:space="preserve">. Although the molecular mechanism involved in the transmission of messages by </w:t>
      </w:r>
      <w:r w:rsidR="006C2150" w:rsidRPr="00457006">
        <w:rPr>
          <w:rFonts w:ascii="Book Antiqua" w:hAnsi="Book Antiqua"/>
          <w:color w:val="000000" w:themeColor="text1"/>
          <w:shd w:val="clear" w:color="auto" w:fill="FFFFFF"/>
        </w:rPr>
        <w:t xml:space="preserve">rhamnose-binding lectin receptor </w:t>
      </w:r>
      <w:r w:rsidRPr="00457006">
        <w:rPr>
          <w:rFonts w:ascii="Book Antiqua" w:hAnsi="Book Antiqua"/>
          <w:color w:val="000000" w:themeColor="text1"/>
          <w:shd w:val="clear" w:color="auto" w:fill="FFFFFF"/>
        </w:rPr>
        <w:t xml:space="preserve">has not been yet studied in humans, the strategy for using </w:t>
      </w:r>
      <w:proofErr w:type="spellStart"/>
      <w:r w:rsidRPr="00457006">
        <w:rPr>
          <w:rFonts w:ascii="Book Antiqua" w:hAnsi="Book Antiqua"/>
          <w:color w:val="000000" w:themeColor="text1"/>
          <w:shd w:val="clear" w:color="auto" w:fill="FFFFFF"/>
        </w:rPr>
        <w:t>rhamnosylated</w:t>
      </w:r>
      <w:proofErr w:type="spellEnd"/>
      <w:r w:rsidRPr="00457006">
        <w:rPr>
          <w:rFonts w:ascii="Book Antiqua" w:hAnsi="Book Antiqua"/>
          <w:color w:val="000000" w:themeColor="text1"/>
          <w:shd w:val="clear" w:color="auto" w:fill="FFFFFF"/>
        </w:rPr>
        <w:t xml:space="preserve"> anticancer molecules as novel candidates for pharmacological applications has recently been explored</w:t>
      </w:r>
      <w:r w:rsidR="006C2150" w:rsidRPr="00457006">
        <w:rPr>
          <w:rFonts w:ascii="Book Antiqua" w:hAnsi="Book Antiqua"/>
          <w:color w:val="000000" w:themeColor="text1"/>
          <w:vertAlign w:val="superscript"/>
        </w:rPr>
        <w:t>[29]</w:t>
      </w:r>
      <w:r w:rsidRPr="00457006">
        <w:rPr>
          <w:rFonts w:ascii="Book Antiqua" w:hAnsi="Book Antiqua"/>
          <w:color w:val="000000" w:themeColor="text1"/>
          <w:shd w:val="clear" w:color="auto" w:fill="FFFFFF"/>
        </w:rPr>
        <w:t>.</w:t>
      </w:r>
      <w:r w:rsidRPr="00457006">
        <w:rPr>
          <w:rFonts w:ascii="Book Antiqua" w:hAnsi="Book Antiqua"/>
          <w:color w:val="000000" w:themeColor="text1"/>
        </w:rPr>
        <w:t xml:space="preserve"> </w:t>
      </w:r>
    </w:p>
    <w:p w14:paraId="2004FEF4" w14:textId="77777777" w:rsidR="00457006" w:rsidRPr="00457006" w:rsidRDefault="00457006" w:rsidP="00457006">
      <w:pPr>
        <w:pStyle w:val="Standard"/>
        <w:adjustRightInd w:val="0"/>
        <w:snapToGrid w:val="0"/>
        <w:spacing w:line="360" w:lineRule="auto"/>
        <w:jc w:val="both"/>
        <w:rPr>
          <w:rFonts w:ascii="Book Antiqua" w:hAnsi="Book Antiqua"/>
          <w:color w:val="000000" w:themeColor="text1"/>
          <w:shd w:val="clear" w:color="auto" w:fill="FFFFFF"/>
        </w:rPr>
      </w:pPr>
    </w:p>
    <w:p w14:paraId="634099FE" w14:textId="5F20B823" w:rsidR="00457006" w:rsidRPr="006C2150" w:rsidRDefault="006C2150" w:rsidP="006C2150">
      <w:pPr>
        <w:pStyle w:val="Standard"/>
        <w:adjustRightInd w:val="0"/>
        <w:snapToGrid w:val="0"/>
        <w:spacing w:line="360" w:lineRule="auto"/>
        <w:jc w:val="both"/>
        <w:rPr>
          <w:rFonts w:ascii="Book Antiqua" w:hAnsi="Book Antiqua"/>
          <w:b/>
          <w:color w:val="000000" w:themeColor="text1"/>
          <w:u w:val="single"/>
          <w:shd w:val="clear" w:color="auto" w:fill="FFFFFF"/>
        </w:rPr>
      </w:pPr>
      <w:r w:rsidRPr="006C2150">
        <w:rPr>
          <w:rFonts w:ascii="Book Antiqua" w:hAnsi="Book Antiqua"/>
          <w:b/>
          <w:color w:val="000000" w:themeColor="text1"/>
          <w:u w:val="single"/>
          <w:shd w:val="clear" w:color="auto" w:fill="FFFFFF"/>
        </w:rPr>
        <w:t>ANTITUMORAL DRUG GLYCOCONJUGATES</w:t>
      </w:r>
    </w:p>
    <w:p w14:paraId="40608CAD" w14:textId="7372EC71" w:rsidR="00457006" w:rsidRPr="00457006" w:rsidRDefault="00457006" w:rsidP="00457006">
      <w:pPr>
        <w:pStyle w:val="Standard"/>
        <w:adjustRightInd w:val="0"/>
        <w:snapToGrid w:val="0"/>
        <w:spacing w:line="360" w:lineRule="auto"/>
        <w:jc w:val="both"/>
        <w:rPr>
          <w:rFonts w:ascii="Book Antiqua" w:hAnsi="Book Antiqua"/>
          <w:color w:val="000000" w:themeColor="text1"/>
        </w:rPr>
      </w:pPr>
      <w:bookmarkStart w:id="11" w:name="Bookmark"/>
      <w:bookmarkEnd w:id="11"/>
      <w:r w:rsidRPr="00457006">
        <w:rPr>
          <w:rFonts w:ascii="Book Antiqua" w:hAnsi="Book Antiqua"/>
          <w:color w:val="000000" w:themeColor="text1"/>
          <w:shd w:val="clear" w:color="auto" w:fill="FFFFFF"/>
        </w:rPr>
        <w:t>Below we present several antitumoral agents as informative examples of such</w:t>
      </w:r>
      <w:r w:rsidRPr="00457006">
        <w:rPr>
          <w:rFonts w:ascii="Book Antiqua" w:hAnsi="Book Antiqua"/>
          <w:color w:val="000000" w:themeColor="text1"/>
        </w:rPr>
        <w:t xml:space="preserve"> modifications</w:t>
      </w:r>
      <w:r w:rsidR="006C2150">
        <w:rPr>
          <w:rFonts w:ascii="Book Antiqua" w:eastAsiaTheme="minorEastAsia" w:hAnsi="Book Antiqua" w:hint="eastAsia"/>
          <w:color w:val="000000" w:themeColor="text1"/>
        </w:rPr>
        <w:t xml:space="preserve"> </w:t>
      </w:r>
      <w:r w:rsidR="006C2150">
        <w:rPr>
          <w:rFonts w:ascii="Book Antiqua" w:eastAsiaTheme="minorEastAsia" w:hAnsi="Book Antiqua" w:hint="eastAsia"/>
          <w:color w:val="000000" w:themeColor="text1"/>
          <w:shd w:val="clear" w:color="auto" w:fill="FFFFFF"/>
        </w:rPr>
        <w:t xml:space="preserve">- </w:t>
      </w:r>
      <w:r w:rsidRPr="00457006">
        <w:rPr>
          <w:rFonts w:ascii="Book Antiqua" w:hAnsi="Book Antiqua"/>
          <w:color w:val="000000" w:themeColor="text1"/>
          <w:shd w:val="clear" w:color="auto" w:fill="FFFFFF"/>
        </w:rPr>
        <w:t xml:space="preserve">namely, </w:t>
      </w:r>
      <w:proofErr w:type="spellStart"/>
      <w:r w:rsidRPr="00457006">
        <w:rPr>
          <w:rFonts w:ascii="Book Antiqua" w:hAnsi="Book Antiqua"/>
          <w:color w:val="000000" w:themeColor="text1"/>
          <w:shd w:val="clear" w:color="auto" w:fill="FFFFFF"/>
        </w:rPr>
        <w:t>ifosfamide</w:t>
      </w:r>
      <w:proofErr w:type="spellEnd"/>
      <w:r w:rsidRPr="00457006">
        <w:rPr>
          <w:rFonts w:ascii="Book Antiqua" w:hAnsi="Book Antiqua"/>
          <w:color w:val="000000" w:themeColor="text1"/>
          <w:shd w:val="clear" w:color="auto" w:fill="FFFFFF"/>
        </w:rPr>
        <w:t>, chlorambucil, and paclitaxel</w:t>
      </w:r>
      <w:r w:rsidRPr="00457006">
        <w:rPr>
          <w:rFonts w:ascii="Book Antiqua" w:hAnsi="Book Antiqua"/>
          <w:color w:val="000000" w:themeColor="text1"/>
        </w:rPr>
        <w:t xml:space="preserve">. The drugs were linked to various carbohydrate moieties and the antitumoral effects evaluated on gastrointestinal tumors. The cytotoxic activities of the synthesized glycoconjugates were then compared to those of the corresponding parent </w:t>
      </w:r>
      <w:proofErr w:type="spellStart"/>
      <w:r w:rsidRPr="00457006">
        <w:rPr>
          <w:rFonts w:ascii="Book Antiqua" w:hAnsi="Book Antiqua"/>
          <w:color w:val="000000" w:themeColor="text1"/>
        </w:rPr>
        <w:t>nonglycosylated</w:t>
      </w:r>
      <w:proofErr w:type="spellEnd"/>
      <w:r w:rsidRPr="00457006">
        <w:rPr>
          <w:rFonts w:ascii="Book Antiqua" w:hAnsi="Book Antiqua"/>
          <w:color w:val="000000" w:themeColor="text1"/>
        </w:rPr>
        <w:t xml:space="preserve"> molecules (Table 1).</w:t>
      </w:r>
    </w:p>
    <w:p w14:paraId="530195CC" w14:textId="77777777" w:rsidR="00457006" w:rsidRPr="00457006" w:rsidRDefault="00457006" w:rsidP="00457006">
      <w:pPr>
        <w:pStyle w:val="Standard"/>
        <w:adjustRightInd w:val="0"/>
        <w:snapToGrid w:val="0"/>
        <w:spacing w:line="360" w:lineRule="auto"/>
        <w:jc w:val="both"/>
        <w:rPr>
          <w:rFonts w:ascii="Book Antiqua" w:hAnsi="Book Antiqua"/>
          <w:color w:val="000000" w:themeColor="text1"/>
          <w:shd w:val="clear" w:color="auto" w:fill="FFFFFF"/>
        </w:rPr>
      </w:pPr>
    </w:p>
    <w:p w14:paraId="7EDCA1DA" w14:textId="77777777" w:rsidR="00457006" w:rsidRPr="006C2150" w:rsidRDefault="00457006" w:rsidP="00457006">
      <w:pPr>
        <w:pStyle w:val="Standard"/>
        <w:adjustRightInd w:val="0"/>
        <w:snapToGrid w:val="0"/>
        <w:spacing w:line="360" w:lineRule="auto"/>
        <w:jc w:val="both"/>
        <w:rPr>
          <w:rFonts w:ascii="Book Antiqua" w:hAnsi="Book Antiqua"/>
          <w:b/>
          <w:i/>
          <w:color w:val="000000" w:themeColor="text1"/>
          <w:shd w:val="clear" w:color="auto" w:fill="FFFFFF"/>
        </w:rPr>
      </w:pPr>
      <w:proofErr w:type="spellStart"/>
      <w:r w:rsidRPr="006C2150">
        <w:rPr>
          <w:rFonts w:ascii="Book Antiqua" w:hAnsi="Book Antiqua"/>
          <w:b/>
          <w:i/>
          <w:color w:val="000000" w:themeColor="text1"/>
          <w:shd w:val="clear" w:color="auto" w:fill="FFFFFF"/>
        </w:rPr>
        <w:t>Ifosfamide</w:t>
      </w:r>
      <w:proofErr w:type="spellEnd"/>
    </w:p>
    <w:p w14:paraId="713A13DD" w14:textId="71CC531F" w:rsidR="00457006" w:rsidRPr="00457006" w:rsidRDefault="008A218E" w:rsidP="00457006">
      <w:pPr>
        <w:pStyle w:val="Standard"/>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shd w:val="clear" w:color="auto" w:fill="FFFFFF"/>
        </w:rPr>
        <w:t>Ifosfamide</w:t>
      </w:r>
      <w:proofErr w:type="spellEnd"/>
      <w:r>
        <w:rPr>
          <w:rFonts w:ascii="Book Antiqua" w:eastAsiaTheme="minorEastAsia" w:hAnsi="Book Antiqua" w:hint="eastAsia"/>
          <w:color w:val="000000" w:themeColor="text1"/>
          <w:shd w:val="clear" w:color="auto" w:fill="FFFFFF"/>
        </w:rPr>
        <w:t xml:space="preserve"> - </w:t>
      </w:r>
      <w:r w:rsidR="00457006" w:rsidRPr="00457006">
        <w:rPr>
          <w:rFonts w:ascii="Book Antiqua" w:hAnsi="Book Antiqua"/>
          <w:color w:val="000000" w:themeColor="text1"/>
          <w:shd w:val="clear" w:color="auto" w:fill="FFFFFF"/>
        </w:rPr>
        <w:t xml:space="preserve">whose cytotoxic metabolite of in plasma is </w:t>
      </w:r>
      <w:proofErr w:type="spellStart"/>
      <w:r w:rsidR="00457006" w:rsidRPr="00457006">
        <w:rPr>
          <w:rFonts w:ascii="Book Antiqua" w:hAnsi="Book Antiqua"/>
          <w:color w:val="000000" w:themeColor="text1"/>
          <w:shd w:val="clear" w:color="auto" w:fill="FFFFFF"/>
        </w:rPr>
        <w:t>ifosforamide</w:t>
      </w:r>
      <w:proofErr w:type="spellEnd"/>
      <w:r w:rsidR="006C2150">
        <w:rPr>
          <w:rFonts w:ascii="Book Antiqua" w:eastAsiaTheme="minorEastAsia" w:hAnsi="Book Antiqua" w:hint="eastAsia"/>
          <w:color w:val="000000" w:themeColor="text1"/>
          <w:shd w:val="clear" w:color="auto" w:fill="FFFFFF"/>
        </w:rPr>
        <w:t xml:space="preserve"> - </w:t>
      </w:r>
      <w:r w:rsidR="00457006" w:rsidRPr="00457006">
        <w:rPr>
          <w:rFonts w:ascii="Book Antiqua" w:hAnsi="Book Antiqua"/>
          <w:color w:val="000000" w:themeColor="text1"/>
          <w:shd w:val="clear" w:color="auto" w:fill="FFFFFF"/>
        </w:rPr>
        <w:t>is an alkylating agent has been bound to ß-</w:t>
      </w:r>
      <w:r w:rsidR="00457006" w:rsidRPr="00457006">
        <w:rPr>
          <w:rFonts w:ascii="Book Antiqua" w:hAnsi="Book Antiqua"/>
          <w:smallCaps/>
          <w:color w:val="000000" w:themeColor="text1"/>
          <w:shd w:val="clear" w:color="auto" w:fill="FFFFFF"/>
        </w:rPr>
        <w:t>d</w:t>
      </w:r>
      <w:r w:rsidR="00457006" w:rsidRPr="00457006">
        <w:rPr>
          <w:rFonts w:ascii="Book Antiqua" w:hAnsi="Book Antiqua"/>
          <w:color w:val="000000" w:themeColor="text1"/>
          <w:shd w:val="clear" w:color="auto" w:fill="FFFFFF"/>
        </w:rPr>
        <w:t xml:space="preserve">-glucose to form </w:t>
      </w:r>
      <w:proofErr w:type="spellStart"/>
      <w:r w:rsidR="00457006" w:rsidRPr="00457006">
        <w:rPr>
          <w:rFonts w:ascii="Book Antiqua" w:hAnsi="Book Antiqua"/>
          <w:color w:val="000000" w:themeColor="text1"/>
          <w:shd w:val="clear" w:color="auto" w:fill="FFFFFF"/>
        </w:rPr>
        <w:t>glufosfamide</w:t>
      </w:r>
      <w:proofErr w:type="spellEnd"/>
      <w:r w:rsidR="006C2150" w:rsidRPr="00457006">
        <w:rPr>
          <w:rFonts w:ascii="Book Antiqua" w:hAnsi="Book Antiqua"/>
          <w:color w:val="000000" w:themeColor="text1"/>
          <w:shd w:val="clear" w:color="auto" w:fill="FFFFFF"/>
          <w:vertAlign w:val="superscript"/>
        </w:rPr>
        <w:t>[31,32]</w:t>
      </w:r>
      <w:r w:rsidR="00457006" w:rsidRPr="00457006">
        <w:rPr>
          <w:rFonts w:ascii="Book Antiqua" w:hAnsi="Book Antiqua"/>
          <w:color w:val="000000" w:themeColor="text1"/>
          <w:shd w:val="clear" w:color="auto" w:fill="FFFFFF"/>
        </w:rPr>
        <w:t xml:space="preserve">. This glycoconjugate was the first molecule bearing a sugar to be explicitly designed and evaluated as a cancer-targeting cytotoxic compound. Within tumor cells, </w:t>
      </w:r>
      <w:proofErr w:type="spellStart"/>
      <w:r w:rsidR="00457006" w:rsidRPr="00457006">
        <w:rPr>
          <w:rFonts w:ascii="Book Antiqua" w:hAnsi="Book Antiqua"/>
          <w:color w:val="000000" w:themeColor="text1"/>
          <w:shd w:val="clear" w:color="auto" w:fill="FFFFFF"/>
        </w:rPr>
        <w:t>glufosfamide</w:t>
      </w:r>
      <w:proofErr w:type="spellEnd"/>
      <w:r w:rsidR="00457006" w:rsidRPr="00457006">
        <w:rPr>
          <w:rFonts w:ascii="Book Antiqua" w:hAnsi="Book Antiqua"/>
          <w:color w:val="000000" w:themeColor="text1"/>
          <w:shd w:val="clear" w:color="auto" w:fill="FFFFFF"/>
        </w:rPr>
        <w:t xml:space="preserve"> is metabolized by glucosidases to form </w:t>
      </w:r>
      <w:proofErr w:type="spellStart"/>
      <w:r w:rsidR="00457006" w:rsidRPr="00457006">
        <w:rPr>
          <w:rFonts w:ascii="Book Antiqua" w:hAnsi="Book Antiqua"/>
          <w:color w:val="000000" w:themeColor="text1"/>
          <w:shd w:val="clear" w:color="auto" w:fill="FFFFFF"/>
        </w:rPr>
        <w:t>ifosforamide</w:t>
      </w:r>
      <w:proofErr w:type="spellEnd"/>
      <w:r w:rsidR="00457006" w:rsidRPr="00457006">
        <w:rPr>
          <w:rFonts w:ascii="Book Antiqua" w:hAnsi="Book Antiqua"/>
          <w:color w:val="000000" w:themeColor="text1"/>
          <w:shd w:val="clear" w:color="auto" w:fill="FFFFFF"/>
        </w:rPr>
        <w:t xml:space="preserve">. This cytotoxic </w:t>
      </w:r>
      <w:r w:rsidR="00457006" w:rsidRPr="00457006">
        <w:rPr>
          <w:rFonts w:ascii="Book Antiqua" w:hAnsi="Book Antiqua"/>
          <w:color w:val="000000" w:themeColor="text1"/>
          <w:shd w:val="clear" w:color="auto" w:fill="FFFFFF"/>
        </w:rPr>
        <w:lastRenderedPageBreak/>
        <w:t>metabolite, in turn, forms DNA crosslinks, therefore inhibiting DNA replication and cell growth</w:t>
      </w:r>
      <w:r w:rsidRPr="00457006">
        <w:rPr>
          <w:rFonts w:ascii="Book Antiqua" w:hAnsi="Book Antiqua"/>
          <w:color w:val="000000" w:themeColor="text1"/>
          <w:shd w:val="clear" w:color="auto" w:fill="FFFFFF"/>
          <w:vertAlign w:val="superscript"/>
        </w:rPr>
        <w:t>[33]</w:t>
      </w:r>
      <w:r w:rsidR="00457006" w:rsidRPr="00457006">
        <w:rPr>
          <w:rFonts w:ascii="Book Antiqua" w:hAnsi="Book Antiqua"/>
          <w:color w:val="000000" w:themeColor="text1"/>
          <w:shd w:val="clear" w:color="auto" w:fill="FFFFFF"/>
        </w:rPr>
        <w:t xml:space="preserve">. Moreover, treatment with GLUT-1 inhibitors reduced the anticancer efficiency of </w:t>
      </w:r>
      <w:proofErr w:type="spellStart"/>
      <w:r w:rsidR="00457006" w:rsidRPr="00457006">
        <w:rPr>
          <w:rFonts w:ascii="Book Antiqua" w:hAnsi="Book Antiqua"/>
          <w:color w:val="000000" w:themeColor="text1"/>
          <w:shd w:val="clear" w:color="auto" w:fill="FFFFFF"/>
        </w:rPr>
        <w:t>glufosfamide</w:t>
      </w:r>
      <w:proofErr w:type="spellEnd"/>
      <w:r w:rsidR="00457006" w:rsidRPr="00457006">
        <w:rPr>
          <w:rFonts w:ascii="Book Antiqua" w:hAnsi="Book Antiqua"/>
          <w:color w:val="000000" w:themeColor="text1"/>
          <w:shd w:val="clear" w:color="auto" w:fill="FFFFFF"/>
        </w:rPr>
        <w:t xml:space="preserve">, suggesting that the drug conjugate was internalized into cells via the GLUT-1 transporter. Finally, </w:t>
      </w:r>
      <w:proofErr w:type="spellStart"/>
      <w:r w:rsidR="00457006" w:rsidRPr="00457006">
        <w:rPr>
          <w:rFonts w:ascii="Book Antiqua" w:hAnsi="Book Antiqua"/>
          <w:color w:val="000000" w:themeColor="text1"/>
          <w:shd w:val="clear" w:color="auto" w:fill="FFFFFF"/>
        </w:rPr>
        <w:t>glufosfamide</w:t>
      </w:r>
      <w:proofErr w:type="spellEnd"/>
      <w:r w:rsidR="00457006" w:rsidRPr="00457006">
        <w:rPr>
          <w:rFonts w:ascii="Book Antiqua" w:hAnsi="Book Antiqua"/>
          <w:color w:val="000000" w:themeColor="text1"/>
          <w:shd w:val="clear" w:color="auto" w:fill="FFFFFF"/>
        </w:rPr>
        <w:t xml:space="preserve"> was less myelotoxic and presented a higher </w:t>
      </w:r>
      <w:proofErr w:type="spellStart"/>
      <w:r w:rsidR="00457006" w:rsidRPr="00457006">
        <w:rPr>
          <w:rFonts w:ascii="Book Antiqua" w:hAnsi="Book Antiqua"/>
          <w:color w:val="000000" w:themeColor="text1"/>
          <w:shd w:val="clear" w:color="auto" w:fill="FFFFFF"/>
        </w:rPr>
        <w:t>antitumour</w:t>
      </w:r>
      <w:proofErr w:type="spellEnd"/>
      <w:r w:rsidR="00457006" w:rsidRPr="00457006">
        <w:rPr>
          <w:rFonts w:ascii="Book Antiqua" w:hAnsi="Book Antiqua"/>
          <w:color w:val="000000" w:themeColor="text1"/>
          <w:shd w:val="clear" w:color="auto" w:fill="FFFFFF"/>
        </w:rPr>
        <w:t xml:space="preserve"> activity both </w:t>
      </w:r>
      <w:r w:rsidR="00457006" w:rsidRPr="00457006">
        <w:rPr>
          <w:rFonts w:ascii="Book Antiqua" w:hAnsi="Book Antiqua"/>
          <w:i/>
          <w:color w:val="000000" w:themeColor="text1"/>
          <w:shd w:val="clear" w:color="auto" w:fill="FFFFFF"/>
        </w:rPr>
        <w:t>in vitro</w:t>
      </w:r>
      <w:r w:rsidR="00457006" w:rsidRPr="00457006">
        <w:rPr>
          <w:rFonts w:ascii="Book Antiqua" w:hAnsi="Book Antiqua"/>
          <w:color w:val="000000" w:themeColor="text1"/>
          <w:shd w:val="clear" w:color="auto" w:fill="FFFFFF"/>
        </w:rPr>
        <w:t xml:space="preserve"> and </w:t>
      </w:r>
      <w:r w:rsidR="00457006" w:rsidRPr="00457006">
        <w:rPr>
          <w:rFonts w:ascii="Book Antiqua" w:hAnsi="Book Antiqua"/>
          <w:i/>
          <w:color w:val="000000" w:themeColor="text1"/>
          <w:shd w:val="clear" w:color="auto" w:fill="FFFFFF"/>
        </w:rPr>
        <w:t>in vivo</w:t>
      </w:r>
      <w:r w:rsidR="00457006" w:rsidRPr="00457006">
        <w:rPr>
          <w:rFonts w:ascii="Book Antiqua" w:hAnsi="Book Antiqua"/>
          <w:color w:val="000000" w:themeColor="text1"/>
          <w:shd w:val="clear" w:color="auto" w:fill="FFFFFF"/>
        </w:rPr>
        <w:t xml:space="preserve"> than the parent aglycone</w:t>
      </w:r>
      <w:r w:rsidRPr="00457006">
        <w:rPr>
          <w:rFonts w:ascii="Book Antiqua" w:hAnsi="Book Antiqua"/>
          <w:color w:val="000000" w:themeColor="text1"/>
          <w:shd w:val="clear" w:color="auto" w:fill="FFFFFF"/>
          <w:vertAlign w:val="superscript"/>
        </w:rPr>
        <w:t>[32</w:t>
      </w:r>
      <w:r w:rsidRPr="00457006">
        <w:rPr>
          <w:rFonts w:ascii="Book Antiqua" w:hAnsi="Book Antiqua"/>
          <w:color w:val="000000" w:themeColor="text1"/>
          <w:vertAlign w:val="superscript"/>
        </w:rPr>
        <w:t>]</w:t>
      </w:r>
      <w:r w:rsidR="00457006" w:rsidRPr="00457006">
        <w:rPr>
          <w:rFonts w:ascii="Book Antiqua" w:hAnsi="Book Antiqua"/>
          <w:color w:val="000000" w:themeColor="text1"/>
          <w:shd w:val="clear" w:color="auto" w:fill="FFFFFF"/>
        </w:rPr>
        <w:t xml:space="preserve">. </w:t>
      </w:r>
    </w:p>
    <w:p w14:paraId="5C19063C" w14:textId="1C502578" w:rsidR="00457006" w:rsidRPr="00457006" w:rsidRDefault="00457006" w:rsidP="008A218E">
      <w:pPr>
        <w:pStyle w:val="Standard"/>
        <w:adjustRightInd w:val="0"/>
        <w:snapToGrid w:val="0"/>
        <w:spacing w:line="360" w:lineRule="auto"/>
        <w:ind w:firstLineChars="100" w:firstLine="240"/>
        <w:jc w:val="both"/>
        <w:rPr>
          <w:rFonts w:ascii="Book Antiqua" w:hAnsi="Book Antiqua"/>
          <w:color w:val="000000" w:themeColor="text1"/>
        </w:rPr>
      </w:pPr>
      <w:r w:rsidRPr="00457006">
        <w:rPr>
          <w:rFonts w:ascii="Book Antiqua" w:hAnsi="Book Antiqua"/>
          <w:color w:val="000000" w:themeColor="text1"/>
          <w:shd w:val="clear" w:color="auto" w:fill="FFFFFF"/>
        </w:rPr>
        <w:t xml:space="preserve">In 1997, the first human clinical trial to test </w:t>
      </w:r>
      <w:proofErr w:type="spellStart"/>
      <w:r w:rsidRPr="00457006">
        <w:rPr>
          <w:rFonts w:ascii="Book Antiqua" w:hAnsi="Book Antiqua"/>
          <w:color w:val="000000" w:themeColor="text1"/>
          <w:shd w:val="clear" w:color="auto" w:fill="FFFFFF"/>
        </w:rPr>
        <w:t>glufosfamide</w:t>
      </w:r>
      <w:proofErr w:type="spellEnd"/>
      <w:r w:rsidRPr="00457006">
        <w:rPr>
          <w:rFonts w:ascii="Book Antiqua" w:hAnsi="Book Antiqua"/>
          <w:color w:val="000000" w:themeColor="text1"/>
          <w:shd w:val="clear" w:color="auto" w:fill="FFFFFF"/>
        </w:rPr>
        <w:t xml:space="preserve"> was carried out in Europe, and the results obtained with 20 pancreatic-cancer patients were reported</w:t>
      </w:r>
      <w:r w:rsidR="008A218E" w:rsidRPr="00457006">
        <w:rPr>
          <w:rFonts w:ascii="Book Antiqua" w:hAnsi="Book Antiqua"/>
          <w:color w:val="000000" w:themeColor="text1"/>
          <w:shd w:val="clear" w:color="auto" w:fill="FFFFFF"/>
          <w:vertAlign w:val="superscript"/>
        </w:rPr>
        <w:t>[34]</w:t>
      </w:r>
      <w:r w:rsidRPr="00457006">
        <w:rPr>
          <w:rFonts w:ascii="Book Antiqua" w:hAnsi="Book Antiqua"/>
          <w:color w:val="000000" w:themeColor="text1"/>
          <w:shd w:val="clear" w:color="auto" w:fill="FFFFFF"/>
        </w:rPr>
        <w:t xml:space="preserve">. Two cases evidenced a good response to the treatment, 10 resulted in stable disease, while 8 patients failed to respond. More significantly, one pancreatic-cancer patient in a different trial experienced a complete remission for over 4 years. Since pancreatic-cancer biopsy samples had been found to overexpress GLUT-1; in </w:t>
      </w:r>
      <w:r w:rsidRPr="00457006">
        <w:rPr>
          <w:rFonts w:ascii="Book Antiqua" w:hAnsi="Book Antiqua"/>
          <w:color w:val="000000" w:themeColor="text1"/>
        </w:rPr>
        <w:t xml:space="preserve">2010, </w:t>
      </w:r>
      <w:proofErr w:type="spellStart"/>
      <w:r w:rsidR="00A13D81" w:rsidRPr="00A13D81">
        <w:rPr>
          <w:rFonts w:ascii="Book Antiqua" w:hAnsi="Book Antiqua"/>
          <w:color w:val="000000" w:themeColor="text1"/>
          <w:shd w:val="clear" w:color="auto" w:fill="FFFFFF"/>
        </w:rPr>
        <w:t>Chiorean</w:t>
      </w:r>
      <w:proofErr w:type="spellEnd"/>
      <w:r w:rsidR="00A13D81" w:rsidRPr="00457006">
        <w:rPr>
          <w:rFonts w:ascii="Book Antiqua" w:hAnsi="Book Antiqua"/>
          <w:b/>
          <w:color w:val="000000" w:themeColor="text1"/>
          <w:shd w:val="clear" w:color="auto" w:fill="FFFFFF"/>
        </w:rPr>
        <w:t xml:space="preserve"> </w:t>
      </w:r>
      <w:r w:rsidRPr="00457006">
        <w:rPr>
          <w:rFonts w:ascii="Book Antiqua" w:hAnsi="Book Antiqua"/>
          <w:i/>
          <w:color w:val="000000" w:themeColor="text1"/>
        </w:rPr>
        <w:t>et al</w:t>
      </w:r>
      <w:r w:rsidR="00A13D81" w:rsidRPr="00457006">
        <w:rPr>
          <w:rFonts w:ascii="Book Antiqua" w:hAnsi="Book Antiqua"/>
          <w:color w:val="000000" w:themeColor="text1"/>
          <w:shd w:val="clear" w:color="auto" w:fill="FFFFFF"/>
          <w:vertAlign w:val="superscript"/>
        </w:rPr>
        <w:t>[35]</w:t>
      </w:r>
      <w:r w:rsidRPr="00457006">
        <w:rPr>
          <w:rFonts w:ascii="Book Antiqua" w:hAnsi="Book Antiqua"/>
          <w:color w:val="000000" w:themeColor="text1"/>
        </w:rPr>
        <w:t xml:space="preserve"> </w:t>
      </w:r>
      <w:r w:rsidRPr="00457006">
        <w:rPr>
          <w:rFonts w:ascii="Book Antiqua" w:hAnsi="Book Antiqua"/>
          <w:color w:val="000000" w:themeColor="text1"/>
          <w:shd w:val="clear" w:color="auto" w:fill="FFFFFF"/>
        </w:rPr>
        <w:t xml:space="preserve">performed a phase-II study of </w:t>
      </w:r>
      <w:proofErr w:type="spellStart"/>
      <w:r w:rsidRPr="00457006">
        <w:rPr>
          <w:rFonts w:ascii="Book Antiqua" w:hAnsi="Book Antiqua"/>
          <w:color w:val="000000" w:themeColor="text1"/>
          <w:shd w:val="clear" w:color="auto" w:fill="FFFFFF"/>
        </w:rPr>
        <w:t>glufosfamide</w:t>
      </w:r>
      <w:proofErr w:type="spellEnd"/>
      <w:r w:rsidRPr="00457006">
        <w:rPr>
          <w:rFonts w:ascii="Book Antiqua" w:hAnsi="Book Antiqua"/>
          <w:color w:val="000000" w:themeColor="text1"/>
          <w:shd w:val="clear" w:color="auto" w:fill="FFFFFF"/>
        </w:rPr>
        <w:t xml:space="preserve"> plus the nucleoside analog gemcitabine, the standard chemotherapeutic treatment in pancreatic cancer. </w:t>
      </w:r>
      <w:proofErr w:type="spellStart"/>
      <w:r w:rsidRPr="00457006">
        <w:rPr>
          <w:rFonts w:ascii="Book Antiqua" w:hAnsi="Book Antiqua"/>
          <w:color w:val="000000" w:themeColor="text1"/>
          <w:shd w:val="clear" w:color="auto" w:fill="FFFFFF"/>
        </w:rPr>
        <w:t>Glufosfamide</w:t>
      </w:r>
      <w:proofErr w:type="spellEnd"/>
      <w:r w:rsidRPr="00457006">
        <w:rPr>
          <w:rFonts w:ascii="Book Antiqua" w:hAnsi="Book Antiqua"/>
          <w:color w:val="000000" w:themeColor="text1"/>
          <w:shd w:val="clear" w:color="auto" w:fill="FFFFFF"/>
        </w:rPr>
        <w:t xml:space="preserve"> and gemcitabine in combination yielded a modest response in two trials on pancreatic-adenocarcinoma patients. In conclusion, </w:t>
      </w:r>
      <w:proofErr w:type="spellStart"/>
      <w:r w:rsidRPr="00457006">
        <w:rPr>
          <w:rFonts w:ascii="Book Antiqua" w:hAnsi="Book Antiqua"/>
          <w:color w:val="000000" w:themeColor="text1"/>
          <w:shd w:val="clear" w:color="auto" w:fill="FFFFFF"/>
        </w:rPr>
        <w:t>glufosfamide</w:t>
      </w:r>
      <w:proofErr w:type="spellEnd"/>
      <w:r w:rsidRPr="00457006">
        <w:rPr>
          <w:rFonts w:ascii="Book Antiqua" w:hAnsi="Book Antiqua"/>
          <w:color w:val="000000" w:themeColor="text1"/>
          <w:shd w:val="clear" w:color="auto" w:fill="FFFFFF"/>
        </w:rPr>
        <w:t xml:space="preserve"> appeared to constitute an effective cytotoxic agent exhibiting high antitumor selectivity that was due to an active interaction with the transporter GLUT-1.</w:t>
      </w:r>
    </w:p>
    <w:p w14:paraId="47111CDD" w14:textId="77777777" w:rsidR="00457006" w:rsidRPr="00457006" w:rsidRDefault="00457006" w:rsidP="00457006">
      <w:pPr>
        <w:pStyle w:val="Standard"/>
        <w:adjustRightInd w:val="0"/>
        <w:snapToGrid w:val="0"/>
        <w:spacing w:line="360" w:lineRule="auto"/>
        <w:jc w:val="both"/>
        <w:rPr>
          <w:rFonts w:ascii="Book Antiqua" w:hAnsi="Book Antiqua"/>
          <w:color w:val="000000" w:themeColor="text1"/>
          <w:shd w:val="clear" w:color="auto" w:fill="FFFFFF"/>
        </w:rPr>
      </w:pPr>
    </w:p>
    <w:p w14:paraId="768D27CB" w14:textId="77777777" w:rsidR="00457006" w:rsidRPr="00A13D81" w:rsidRDefault="00457006" w:rsidP="00457006">
      <w:pPr>
        <w:pStyle w:val="Standard"/>
        <w:adjustRightInd w:val="0"/>
        <w:snapToGrid w:val="0"/>
        <w:spacing w:line="360" w:lineRule="auto"/>
        <w:jc w:val="both"/>
        <w:rPr>
          <w:rFonts w:ascii="Book Antiqua" w:hAnsi="Book Antiqua"/>
          <w:b/>
          <w:i/>
          <w:color w:val="000000" w:themeColor="text1"/>
          <w:shd w:val="clear" w:color="auto" w:fill="FFFFFF"/>
        </w:rPr>
      </w:pPr>
      <w:r w:rsidRPr="00A13D81">
        <w:rPr>
          <w:rFonts w:ascii="Book Antiqua" w:hAnsi="Book Antiqua"/>
          <w:b/>
          <w:i/>
          <w:color w:val="000000" w:themeColor="text1"/>
          <w:shd w:val="clear" w:color="auto" w:fill="FFFFFF"/>
        </w:rPr>
        <w:t>Chlorambucil</w:t>
      </w:r>
    </w:p>
    <w:p w14:paraId="203C8AF6" w14:textId="50C79E5A" w:rsidR="00457006" w:rsidRPr="00457006" w:rsidRDefault="00457006" w:rsidP="00457006">
      <w:pPr>
        <w:pStyle w:val="Standard"/>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shd w:val="clear" w:color="auto" w:fill="FFFFFF"/>
        </w:rPr>
        <w:t xml:space="preserve">Chlorambucil is an </w:t>
      </w:r>
      <w:proofErr w:type="spellStart"/>
      <w:r w:rsidRPr="00457006">
        <w:rPr>
          <w:rFonts w:ascii="Book Antiqua" w:hAnsi="Book Antiqua"/>
          <w:color w:val="000000" w:themeColor="text1"/>
          <w:shd w:val="clear" w:color="auto" w:fill="FFFFFF"/>
        </w:rPr>
        <w:t>antineoplasic</w:t>
      </w:r>
      <w:proofErr w:type="spellEnd"/>
      <w:r w:rsidRPr="00457006">
        <w:rPr>
          <w:rFonts w:ascii="Book Antiqua" w:hAnsi="Book Antiqua"/>
          <w:color w:val="000000" w:themeColor="text1"/>
          <w:shd w:val="clear" w:color="auto" w:fill="FFFFFF"/>
        </w:rPr>
        <w:t xml:space="preserve"> drug within the class of alkylating agents that is used to treat various forms of cancer</w:t>
      </w:r>
      <w:r w:rsidR="00A13D81" w:rsidRPr="00457006">
        <w:rPr>
          <w:rFonts w:ascii="Book Antiqua" w:hAnsi="Book Antiqua"/>
          <w:color w:val="000000" w:themeColor="text1"/>
          <w:shd w:val="clear" w:color="auto" w:fill="FFFFFF"/>
          <w:vertAlign w:val="superscript"/>
        </w:rPr>
        <w:t>[36]</w:t>
      </w:r>
      <w:r w:rsidRPr="00457006">
        <w:rPr>
          <w:rFonts w:ascii="Book Antiqua" w:hAnsi="Book Antiqua"/>
          <w:color w:val="000000" w:themeColor="text1"/>
          <w:shd w:val="clear" w:color="auto" w:fill="FFFFFF"/>
        </w:rPr>
        <w:t xml:space="preserve">. The reactive radical </w:t>
      </w:r>
      <w:proofErr w:type="spellStart"/>
      <w:r w:rsidRPr="00457006">
        <w:rPr>
          <w:rFonts w:ascii="Book Antiqua" w:hAnsi="Book Antiqua"/>
          <w:color w:val="000000" w:themeColor="text1"/>
          <w:shd w:val="clear" w:color="auto" w:fill="FFFFFF"/>
        </w:rPr>
        <w:t>ethylenimonium</w:t>
      </w:r>
      <w:proofErr w:type="spellEnd"/>
      <w:r w:rsidRPr="00457006">
        <w:rPr>
          <w:rFonts w:ascii="Book Antiqua" w:hAnsi="Book Antiqua"/>
          <w:color w:val="000000" w:themeColor="text1"/>
          <w:shd w:val="clear" w:color="auto" w:fill="FFFFFF"/>
        </w:rPr>
        <w:t xml:space="preserve"> forms after alkylation that interferes in DNA, RNA, and protein synthesis. The first report of chlorambucil synthesis was over five decades ago</w:t>
      </w:r>
      <w:r w:rsidR="00A13D81" w:rsidRPr="00457006">
        <w:rPr>
          <w:rFonts w:ascii="Book Antiqua" w:hAnsi="Book Antiqua"/>
          <w:color w:val="000000" w:themeColor="text1"/>
          <w:shd w:val="clear" w:color="auto" w:fill="FFFFFF"/>
          <w:vertAlign w:val="superscript"/>
        </w:rPr>
        <w:t>[37</w:t>
      </w:r>
      <w:r w:rsidR="00A13D81" w:rsidRPr="00457006">
        <w:rPr>
          <w:rFonts w:ascii="Book Antiqua" w:hAnsi="Book Antiqua"/>
          <w:color w:val="000000" w:themeColor="text1"/>
          <w:vertAlign w:val="superscript"/>
        </w:rPr>
        <w:t>]</w:t>
      </w:r>
      <w:r w:rsidRPr="00457006">
        <w:rPr>
          <w:rFonts w:ascii="Book Antiqua" w:hAnsi="Book Antiqua"/>
          <w:color w:val="000000" w:themeColor="text1"/>
          <w:shd w:val="clear" w:color="auto" w:fill="FFFFFF"/>
        </w:rPr>
        <w:t xml:space="preserve">. </w:t>
      </w:r>
      <w:r w:rsidRPr="00457006">
        <w:rPr>
          <w:rFonts w:ascii="Book Antiqua" w:hAnsi="Book Antiqua"/>
          <w:color w:val="000000" w:themeColor="text1"/>
        </w:rPr>
        <w:t xml:space="preserve">Goff </w:t>
      </w:r>
      <w:r w:rsidRPr="008A6527">
        <w:rPr>
          <w:rFonts w:ascii="Book Antiqua" w:hAnsi="Book Antiqua"/>
          <w:i/>
          <w:color w:val="000000" w:themeColor="text1"/>
        </w:rPr>
        <w:t>et</w:t>
      </w:r>
      <w:r w:rsidRPr="00457006">
        <w:rPr>
          <w:rFonts w:ascii="Book Antiqua" w:hAnsi="Book Antiqua"/>
          <w:color w:val="000000" w:themeColor="text1"/>
        </w:rPr>
        <w:t xml:space="preserve"> </w:t>
      </w:r>
      <w:r w:rsidRPr="00457006">
        <w:rPr>
          <w:rFonts w:ascii="Book Antiqua" w:hAnsi="Book Antiqua"/>
          <w:i/>
          <w:color w:val="000000" w:themeColor="text1"/>
        </w:rPr>
        <w:t>al</w:t>
      </w:r>
      <w:r w:rsidR="00A13D81" w:rsidRPr="00457006">
        <w:rPr>
          <w:rFonts w:ascii="Book Antiqua" w:hAnsi="Book Antiqua"/>
          <w:color w:val="000000" w:themeColor="text1"/>
          <w:vertAlign w:val="superscript"/>
        </w:rPr>
        <w:t>[38]</w:t>
      </w:r>
      <w:r w:rsidRPr="00457006">
        <w:rPr>
          <w:rFonts w:ascii="Book Antiqua" w:hAnsi="Book Antiqua"/>
          <w:color w:val="000000" w:themeColor="text1"/>
        </w:rPr>
        <w:t xml:space="preserve"> (2010) synthesized and evaluated a </w:t>
      </w:r>
      <w:r w:rsidRPr="00457006">
        <w:rPr>
          <w:rFonts w:ascii="Book Antiqua" w:hAnsi="Book Antiqua"/>
          <w:color w:val="000000" w:themeColor="text1"/>
          <w:shd w:val="clear" w:color="auto" w:fill="FFFFFF"/>
        </w:rPr>
        <w:t xml:space="preserve">63-member library of chlorambucil-based </w:t>
      </w:r>
      <w:proofErr w:type="spellStart"/>
      <w:r w:rsidRPr="00457006">
        <w:rPr>
          <w:rFonts w:ascii="Book Antiqua" w:hAnsi="Book Antiqua"/>
          <w:color w:val="000000" w:themeColor="text1"/>
          <w:shd w:val="clear" w:color="auto" w:fill="FFFFFF"/>
        </w:rPr>
        <w:t>neoglycosides</w:t>
      </w:r>
      <w:proofErr w:type="spellEnd"/>
      <w:r w:rsidRPr="00457006">
        <w:rPr>
          <w:rFonts w:ascii="Book Antiqua" w:hAnsi="Book Antiqua"/>
          <w:color w:val="000000" w:themeColor="text1"/>
          <w:shd w:val="clear" w:color="auto" w:fill="FFFFFF"/>
        </w:rPr>
        <w:t xml:space="preserve"> in</w:t>
      </w:r>
      <w:r w:rsidRPr="00457006">
        <w:rPr>
          <w:rFonts w:ascii="Book Antiqua" w:hAnsi="Book Antiqua"/>
          <w:color w:val="000000" w:themeColor="text1"/>
        </w:rPr>
        <w:t xml:space="preserve"> ten different </w:t>
      </w:r>
      <w:r w:rsidRPr="00457006">
        <w:rPr>
          <w:rFonts w:ascii="Book Antiqua" w:hAnsi="Book Antiqua"/>
          <w:color w:val="000000" w:themeColor="text1"/>
          <w:shd w:val="clear" w:color="auto" w:fill="FFFFFF"/>
        </w:rPr>
        <w:t xml:space="preserve">human-carcinoma cell-culture systems, including lung, colorectal, liver, breast, prostate, central nervous system, and ovarian cell lines. The synthesis consists of several chemical steps to perform chlorambucil-based libraries for </w:t>
      </w:r>
      <w:proofErr w:type="spellStart"/>
      <w:r w:rsidRPr="00457006">
        <w:rPr>
          <w:rFonts w:ascii="Book Antiqua" w:hAnsi="Book Antiqua"/>
          <w:color w:val="000000" w:themeColor="text1"/>
          <w:shd w:val="clear" w:color="auto" w:fill="FFFFFF"/>
        </w:rPr>
        <w:t>chemoselective</w:t>
      </w:r>
      <w:proofErr w:type="spellEnd"/>
      <w:r w:rsidRPr="00457006">
        <w:rPr>
          <w:rFonts w:ascii="Book Antiqua" w:hAnsi="Book Antiqua"/>
          <w:color w:val="000000" w:themeColor="text1"/>
          <w:shd w:val="clear" w:color="auto" w:fill="FFFFFF"/>
        </w:rPr>
        <w:t xml:space="preserve"> glycosylation. On the basis of this study, the </w:t>
      </w:r>
      <w:proofErr w:type="spellStart"/>
      <w:r w:rsidRPr="00457006">
        <w:rPr>
          <w:rFonts w:ascii="Book Antiqua" w:hAnsi="Book Antiqua"/>
          <w:color w:val="000000" w:themeColor="text1"/>
          <w:shd w:val="clear" w:color="auto" w:fill="FFFFFF"/>
        </w:rPr>
        <w:t>neoglycosides</w:t>
      </w:r>
      <w:proofErr w:type="spellEnd"/>
      <w:r w:rsidRPr="00457006">
        <w:rPr>
          <w:rFonts w:ascii="Book Antiqua" w:hAnsi="Book Antiqua"/>
          <w:color w:val="000000" w:themeColor="text1"/>
          <w:shd w:val="clear" w:color="auto" w:fill="FFFFFF"/>
        </w:rPr>
        <w:t>, D-</w:t>
      </w:r>
      <w:proofErr w:type="spellStart"/>
      <w:r w:rsidRPr="00457006">
        <w:rPr>
          <w:rFonts w:ascii="Book Antiqua" w:hAnsi="Book Antiqua"/>
          <w:color w:val="000000" w:themeColor="text1"/>
          <w:shd w:val="clear" w:color="auto" w:fill="FFFFFF"/>
        </w:rPr>
        <w:t>glucuronolactonide</w:t>
      </w:r>
      <w:proofErr w:type="spellEnd"/>
      <w:r w:rsidRPr="00457006">
        <w:rPr>
          <w:rFonts w:ascii="Book Antiqua" w:hAnsi="Book Antiqua"/>
          <w:color w:val="000000" w:themeColor="text1"/>
          <w:shd w:val="clear" w:color="auto" w:fill="FFFFFF"/>
        </w:rPr>
        <w:t> and D-</w:t>
      </w:r>
      <w:proofErr w:type="spellStart"/>
      <w:r w:rsidRPr="00457006">
        <w:rPr>
          <w:rFonts w:ascii="Book Antiqua" w:hAnsi="Book Antiqua"/>
          <w:color w:val="000000" w:themeColor="text1"/>
          <w:shd w:val="clear" w:color="auto" w:fill="FFFFFF"/>
        </w:rPr>
        <w:t>threoside</w:t>
      </w:r>
      <w:proofErr w:type="spellEnd"/>
      <w:r w:rsidRPr="00457006">
        <w:rPr>
          <w:rFonts w:ascii="Book Antiqua" w:hAnsi="Book Antiqua"/>
          <w:color w:val="000000" w:themeColor="text1"/>
          <w:shd w:val="clear" w:color="auto" w:fill="FFFFFF"/>
        </w:rPr>
        <w:t xml:space="preserve"> were selected as the most potent antitumoral agents. D-</w:t>
      </w:r>
      <w:proofErr w:type="spellStart"/>
      <w:r w:rsidRPr="00457006">
        <w:rPr>
          <w:rFonts w:ascii="Book Antiqua" w:hAnsi="Book Antiqua"/>
          <w:color w:val="000000" w:themeColor="text1"/>
          <w:shd w:val="clear" w:color="auto" w:fill="FFFFFF"/>
        </w:rPr>
        <w:t>threoside</w:t>
      </w:r>
      <w:proofErr w:type="spellEnd"/>
      <w:r w:rsidRPr="00457006">
        <w:rPr>
          <w:rFonts w:ascii="Book Antiqua" w:hAnsi="Book Antiqua"/>
          <w:color w:val="000000" w:themeColor="text1"/>
          <w:shd w:val="clear" w:color="auto" w:fill="FFFFFF"/>
        </w:rPr>
        <w:t xml:space="preserve"> glycoside manifested an 8-fold higher </w:t>
      </w:r>
      <w:r w:rsidRPr="00457006">
        <w:rPr>
          <w:rFonts w:ascii="Book Antiqua" w:hAnsi="Book Antiqua"/>
          <w:color w:val="000000" w:themeColor="text1"/>
          <w:shd w:val="clear" w:color="auto" w:fill="FFFFFF"/>
        </w:rPr>
        <w:lastRenderedPageBreak/>
        <w:t>efficacy in general, with a respective 12-</w:t>
      </w:r>
      <w:r w:rsidRPr="00457006">
        <w:rPr>
          <w:rFonts w:ascii="Book Antiqua" w:hAnsi="Book Antiqua"/>
          <w:color w:val="000000" w:themeColor="text1"/>
        </w:rPr>
        <w:t xml:space="preserve">fold, and </w:t>
      </w:r>
      <w:r w:rsidRPr="00457006">
        <w:rPr>
          <w:rFonts w:ascii="Book Antiqua" w:hAnsi="Book Antiqua"/>
          <w:color w:val="000000" w:themeColor="text1"/>
          <w:shd w:val="clear" w:color="auto" w:fill="FFFFFF"/>
        </w:rPr>
        <w:t>15-fold greater effectiveness in targeting the malignant cell lines HT-29, and HCT-15 (from colorectal adenocarcinomas) over the parent drug. The authors concluded that D-</w:t>
      </w:r>
      <w:proofErr w:type="spellStart"/>
      <w:r w:rsidRPr="00457006">
        <w:rPr>
          <w:rFonts w:ascii="Book Antiqua" w:hAnsi="Book Antiqua"/>
          <w:color w:val="000000" w:themeColor="text1"/>
          <w:shd w:val="clear" w:color="auto" w:fill="FFFFFF"/>
        </w:rPr>
        <w:t>threoside</w:t>
      </w:r>
      <w:proofErr w:type="spellEnd"/>
      <w:r w:rsidRPr="00457006">
        <w:rPr>
          <w:rFonts w:ascii="Book Antiqua" w:hAnsi="Book Antiqua"/>
          <w:color w:val="000000" w:themeColor="text1"/>
          <w:shd w:val="clear" w:color="auto" w:fill="FFFFFF"/>
        </w:rPr>
        <w:t xml:space="preserve"> was the most active chlorambucil </w:t>
      </w:r>
      <w:proofErr w:type="spellStart"/>
      <w:r w:rsidRPr="00457006">
        <w:rPr>
          <w:rFonts w:ascii="Book Antiqua" w:hAnsi="Book Antiqua"/>
          <w:color w:val="000000" w:themeColor="text1"/>
          <w:shd w:val="clear" w:color="auto" w:fill="FFFFFF"/>
        </w:rPr>
        <w:t>neoglycoside</w:t>
      </w:r>
      <w:proofErr w:type="spellEnd"/>
      <w:r w:rsidRPr="00457006">
        <w:rPr>
          <w:rFonts w:ascii="Book Antiqua" w:hAnsi="Book Antiqua"/>
          <w:color w:val="000000" w:themeColor="text1"/>
          <w:shd w:val="clear" w:color="auto" w:fill="FFFFFF"/>
        </w:rPr>
        <w:t xml:space="preserve"> among the compounds tested. In summary, a novel panel of glycoconjugates were designed and synthesized through the use of common metabolic carbohydrates that are preferentially recognized by cell-membrane receptors, therefore favoring the uptake of the </w:t>
      </w:r>
      <w:proofErr w:type="spellStart"/>
      <w:r w:rsidRPr="00457006">
        <w:rPr>
          <w:rFonts w:ascii="Book Antiqua" w:hAnsi="Book Antiqua"/>
          <w:color w:val="000000" w:themeColor="text1"/>
          <w:shd w:val="clear" w:color="auto" w:fill="FFFFFF"/>
        </w:rPr>
        <w:t>glycodrugs</w:t>
      </w:r>
      <w:proofErr w:type="spellEnd"/>
      <w:r w:rsidR="00A13D81" w:rsidRPr="00457006">
        <w:rPr>
          <w:rFonts w:ascii="Book Antiqua" w:hAnsi="Book Antiqua"/>
          <w:color w:val="000000" w:themeColor="text1"/>
          <w:shd w:val="clear" w:color="auto" w:fill="FFFFFF"/>
          <w:vertAlign w:val="superscript"/>
        </w:rPr>
        <w:t>[38]</w:t>
      </w:r>
      <w:r w:rsidRPr="00457006">
        <w:rPr>
          <w:rFonts w:ascii="Book Antiqua" w:hAnsi="Book Antiqua"/>
          <w:color w:val="000000" w:themeColor="text1"/>
          <w:shd w:val="clear" w:color="auto" w:fill="FFFFFF"/>
        </w:rPr>
        <w:t>. The specific mechanisms and the receptors or transporters involved in this process remain to be elucidated.</w:t>
      </w:r>
    </w:p>
    <w:p w14:paraId="4DABCEB7" w14:textId="77777777" w:rsidR="00457006" w:rsidRPr="00457006" w:rsidRDefault="00457006" w:rsidP="00457006">
      <w:pPr>
        <w:pStyle w:val="Standard"/>
        <w:adjustRightInd w:val="0"/>
        <w:snapToGrid w:val="0"/>
        <w:spacing w:line="360" w:lineRule="auto"/>
        <w:jc w:val="both"/>
        <w:rPr>
          <w:rFonts w:ascii="Book Antiqua" w:hAnsi="Book Antiqua"/>
          <w:color w:val="000000" w:themeColor="text1"/>
          <w:shd w:val="clear" w:color="auto" w:fill="FFFFFF"/>
        </w:rPr>
      </w:pPr>
    </w:p>
    <w:p w14:paraId="53262A08" w14:textId="77777777" w:rsidR="00457006" w:rsidRPr="00A13D81" w:rsidRDefault="00457006" w:rsidP="00457006">
      <w:pPr>
        <w:pStyle w:val="Standard"/>
        <w:adjustRightInd w:val="0"/>
        <w:snapToGrid w:val="0"/>
        <w:spacing w:line="360" w:lineRule="auto"/>
        <w:jc w:val="both"/>
        <w:rPr>
          <w:rFonts w:ascii="Book Antiqua" w:hAnsi="Book Antiqua"/>
          <w:b/>
          <w:i/>
          <w:color w:val="000000" w:themeColor="text1"/>
          <w:shd w:val="clear" w:color="auto" w:fill="FFFFFF"/>
        </w:rPr>
      </w:pPr>
      <w:r w:rsidRPr="00A13D81">
        <w:rPr>
          <w:rFonts w:ascii="Book Antiqua" w:hAnsi="Book Antiqua"/>
          <w:b/>
          <w:i/>
          <w:color w:val="000000" w:themeColor="text1"/>
          <w:shd w:val="clear" w:color="auto" w:fill="FFFFFF"/>
        </w:rPr>
        <w:t>Geldanamycin</w:t>
      </w:r>
    </w:p>
    <w:p w14:paraId="7A274FCB" w14:textId="5F57D32D" w:rsidR="00457006" w:rsidRPr="00457006" w:rsidRDefault="00457006"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shd w:val="clear" w:color="auto" w:fill="FFFFFF"/>
        </w:rPr>
        <w:t>Geldanamycin (GE) is a potent anticancer antibiotic that inhibits the heat-shock protein 90 (Hsp90)</w:t>
      </w:r>
      <w:r w:rsidR="00BB5B93" w:rsidRPr="00457006">
        <w:rPr>
          <w:rFonts w:ascii="Book Antiqua" w:hAnsi="Book Antiqua"/>
          <w:color w:val="000000" w:themeColor="text1"/>
          <w:shd w:val="clear" w:color="auto" w:fill="FFFFFF"/>
          <w:vertAlign w:val="superscript"/>
        </w:rPr>
        <w:t>[39]</w:t>
      </w:r>
      <w:r w:rsidRPr="00457006">
        <w:rPr>
          <w:rFonts w:ascii="Book Antiqua" w:hAnsi="Book Antiqua"/>
          <w:color w:val="000000" w:themeColor="text1"/>
          <w:shd w:val="clear" w:color="auto" w:fill="FFFFFF"/>
        </w:rPr>
        <w:t>. This protein is a molecular chaperon involved in the modulation of the activity of various protein kinases. Hsp90 has been found to be 2- to 10-fold more expressed in various human cancer cells than in normal tissues, suggesting the use of that protein as a possible target for cancer therapy</w:t>
      </w:r>
      <w:r w:rsidR="000F1874" w:rsidRPr="00457006">
        <w:rPr>
          <w:rFonts w:ascii="Book Antiqua" w:hAnsi="Book Antiqua"/>
          <w:color w:val="000000" w:themeColor="text1"/>
          <w:shd w:val="clear" w:color="auto" w:fill="FFFFFF"/>
          <w:vertAlign w:val="superscript"/>
        </w:rPr>
        <w:t>[40]</w:t>
      </w:r>
      <w:r w:rsidRPr="00457006">
        <w:rPr>
          <w:rFonts w:ascii="Book Antiqua" w:hAnsi="Book Antiqua"/>
          <w:color w:val="000000" w:themeColor="text1"/>
          <w:shd w:val="clear" w:color="auto" w:fill="FFFFFF"/>
        </w:rPr>
        <w:t>. Although GE has long been recognized as an inhibitor of tumor growth, the potential clinical utility of that agent is hampered by its severe side effects</w:t>
      </w:r>
      <w:r w:rsidR="000F1874" w:rsidRPr="00457006">
        <w:rPr>
          <w:rFonts w:ascii="Book Antiqua" w:hAnsi="Book Antiqua"/>
          <w:color w:val="000000" w:themeColor="text1"/>
          <w:shd w:val="clear" w:color="auto" w:fill="FFFFFF"/>
          <w:vertAlign w:val="superscript"/>
        </w:rPr>
        <w:t>[41,42]</w:t>
      </w:r>
      <w:r w:rsidRPr="00457006">
        <w:rPr>
          <w:rFonts w:ascii="Book Antiqua" w:hAnsi="Book Antiqua"/>
          <w:color w:val="000000" w:themeColor="text1"/>
          <w:shd w:val="clear" w:color="auto" w:fill="FFFFFF"/>
        </w:rPr>
        <w:t>. To circumvent this problem, an approach involving a binary chemical step was designed</w:t>
      </w:r>
      <w:r w:rsidRPr="00457006">
        <w:rPr>
          <w:rFonts w:ascii="Book Antiqua" w:hAnsi="Book Antiqua"/>
          <w:color w:val="000000" w:themeColor="text1"/>
        </w:rPr>
        <w:t xml:space="preserve"> by Cheng </w:t>
      </w:r>
      <w:r w:rsidRPr="008A6527">
        <w:rPr>
          <w:rFonts w:ascii="Book Antiqua" w:hAnsi="Book Antiqua"/>
          <w:i/>
          <w:color w:val="000000" w:themeColor="text1"/>
        </w:rPr>
        <w:t xml:space="preserve">et </w:t>
      </w:r>
      <w:r w:rsidR="000F1874">
        <w:rPr>
          <w:rFonts w:ascii="Book Antiqua" w:hAnsi="Book Antiqua"/>
          <w:i/>
          <w:color w:val="000000" w:themeColor="text1"/>
        </w:rPr>
        <w:t>al</w:t>
      </w:r>
      <w:r w:rsidR="000F1874" w:rsidRPr="00457006">
        <w:rPr>
          <w:rFonts w:ascii="Book Antiqua" w:hAnsi="Book Antiqua"/>
          <w:color w:val="000000" w:themeColor="text1"/>
          <w:vertAlign w:val="superscript"/>
        </w:rPr>
        <w:t>[43]</w:t>
      </w:r>
      <w:r w:rsidRPr="00457006">
        <w:rPr>
          <w:rFonts w:ascii="Book Antiqua" w:hAnsi="Book Antiqua"/>
          <w:color w:val="000000" w:themeColor="text1"/>
        </w:rPr>
        <w:t xml:space="preserve"> (2005)</w:t>
      </w:r>
      <w:r w:rsidRPr="00457006">
        <w:rPr>
          <w:rFonts w:ascii="Book Antiqua" w:hAnsi="Book Antiqua"/>
          <w:color w:val="000000" w:themeColor="text1"/>
          <w:shd w:val="clear" w:color="auto" w:fill="FFFFFF"/>
        </w:rPr>
        <w:t xml:space="preserve">, resulting in a series of glycosyl-GE derivatives. The enzyme-specific activation of these glycosylated prodrugs with galactose and glucose moieties was performed with </w:t>
      </w:r>
      <w:r w:rsidRPr="004D3B54">
        <w:rPr>
          <w:rFonts w:ascii="Symbol" w:hAnsi="Symbol"/>
          <w:color w:val="000000" w:themeColor="text1"/>
          <w:shd w:val="clear" w:color="auto" w:fill="FFFFFF"/>
        </w:rPr>
        <w:t></w:t>
      </w:r>
      <w:r w:rsidRPr="00457006">
        <w:rPr>
          <w:rFonts w:ascii="Book Antiqua" w:hAnsi="Book Antiqua"/>
          <w:color w:val="000000" w:themeColor="text1"/>
          <w:shd w:val="clear" w:color="auto" w:fill="FFFFFF"/>
        </w:rPr>
        <w:t xml:space="preserve">-galactosidase and ß-glucosidase, respectively. The effect of the resulting derivatives was evaluated in different cancer-cell lines, including SW620, HT-29, MCF-7, and K-562 leukemia cells. In particular, the glucose-GE exhibited antitumor activity after cleavage of the glucose moiety by the </w:t>
      </w:r>
      <w:r w:rsidR="00352D6F">
        <w:rPr>
          <w:rFonts w:ascii="Book Antiqua" w:hAnsi="Book Antiqua"/>
          <w:color w:val="000000" w:themeColor="text1"/>
        </w:rPr>
        <w:t>β</w:t>
      </w:r>
      <w:r w:rsidRPr="00457006">
        <w:rPr>
          <w:rFonts w:ascii="Book Antiqua" w:hAnsi="Book Antiqua"/>
          <w:color w:val="000000" w:themeColor="text1"/>
        </w:rPr>
        <w:t>-glucosidase</w:t>
      </w:r>
      <w:r w:rsidRPr="00457006">
        <w:rPr>
          <w:rFonts w:ascii="Book Antiqua" w:hAnsi="Book Antiqua"/>
          <w:color w:val="000000" w:themeColor="text1"/>
          <w:shd w:val="clear" w:color="auto" w:fill="FFFFFF"/>
        </w:rPr>
        <w:t xml:space="preserve"> inside the tumor cells.</w:t>
      </w:r>
      <w:r w:rsidRPr="00457006">
        <w:rPr>
          <w:rFonts w:ascii="Book Antiqua" w:hAnsi="Book Antiqua"/>
          <w:color w:val="000000" w:themeColor="text1"/>
        </w:rPr>
        <w:t xml:space="preserve"> The anticancer activity of the galactose-GE conjugate incr</w:t>
      </w:r>
      <w:r w:rsidRPr="00457006">
        <w:rPr>
          <w:rFonts w:ascii="Book Antiqua" w:hAnsi="Book Antiqua"/>
          <w:color w:val="000000" w:themeColor="text1"/>
          <w:shd w:val="clear" w:color="auto" w:fill="FFFFFF"/>
        </w:rPr>
        <w:t xml:space="preserve">eased by 3- to 40-fold when incubated with exogenous </w:t>
      </w:r>
      <w:r w:rsidRPr="00457006">
        <w:rPr>
          <w:rFonts w:ascii="Book Antiqua" w:hAnsi="Book Antiqua"/>
          <w:color w:val="000000" w:themeColor="text1"/>
        </w:rPr>
        <w:t xml:space="preserve">galactosidase </w:t>
      </w:r>
      <w:r w:rsidRPr="00457006">
        <w:rPr>
          <w:rFonts w:ascii="Book Antiqua" w:hAnsi="Book Antiqua"/>
          <w:i/>
          <w:color w:val="000000" w:themeColor="text1"/>
        </w:rPr>
        <w:t>in vitro</w:t>
      </w:r>
      <w:r w:rsidRPr="00457006">
        <w:rPr>
          <w:rFonts w:ascii="Book Antiqua" w:hAnsi="Book Antiqua"/>
          <w:color w:val="000000" w:themeColor="text1"/>
        </w:rPr>
        <w:t>, but</w:t>
      </w:r>
      <w:r w:rsidRPr="00457006">
        <w:rPr>
          <w:rFonts w:ascii="Book Antiqua" w:hAnsi="Book Antiqua"/>
          <w:color w:val="000000" w:themeColor="text1"/>
          <w:shd w:val="clear" w:color="auto" w:fill="FFFFFF"/>
        </w:rPr>
        <w:t xml:space="preserve"> remained inactive in the absence of </w:t>
      </w:r>
      <w:r w:rsidRPr="00457006">
        <w:rPr>
          <w:rFonts w:ascii="Book Antiqua" w:hAnsi="Book Antiqua"/>
          <w:color w:val="000000" w:themeColor="text1"/>
        </w:rPr>
        <w:t>the added enzyme because, unlike intracellular glucosidases, galactosidases are present in only low or undetectable levels in serum</w:t>
      </w:r>
      <w:r w:rsidR="004D3B54" w:rsidRPr="00457006">
        <w:rPr>
          <w:rFonts w:ascii="Book Antiqua" w:hAnsi="Book Antiqua"/>
          <w:color w:val="000000" w:themeColor="text1"/>
          <w:shd w:val="clear" w:color="auto" w:fill="FFFFFF"/>
          <w:vertAlign w:val="superscript"/>
        </w:rPr>
        <w:t>[43]</w:t>
      </w:r>
      <w:r w:rsidRPr="00457006">
        <w:rPr>
          <w:rFonts w:ascii="Book Antiqua" w:hAnsi="Book Antiqua"/>
          <w:color w:val="000000" w:themeColor="text1"/>
        </w:rPr>
        <w:t>. Consequently, the activation of the galactosyl-GE prodrugs by the exogenous enzyme would appear to be a necessary targeting approach</w:t>
      </w:r>
      <w:r w:rsidRPr="00457006">
        <w:rPr>
          <w:rFonts w:ascii="Book Antiqua" w:hAnsi="Book Antiqua"/>
          <w:color w:val="000000" w:themeColor="text1"/>
          <w:shd w:val="clear" w:color="auto" w:fill="FFFFFF"/>
        </w:rPr>
        <w:t xml:space="preserve">, involving a strategy leading to a dual tactic consisting of the </w:t>
      </w:r>
      <w:r w:rsidRPr="00457006">
        <w:rPr>
          <w:rFonts w:ascii="Book Antiqua" w:hAnsi="Book Antiqua"/>
          <w:color w:val="000000" w:themeColor="text1"/>
          <w:shd w:val="clear" w:color="auto" w:fill="FFFFFF"/>
        </w:rPr>
        <w:lastRenderedPageBreak/>
        <w:t>glycosylation of the enzyme as well as the drug, in order to direct the whole system to the target tissue</w:t>
      </w:r>
      <w:r w:rsidR="004D3B54" w:rsidRPr="00457006">
        <w:rPr>
          <w:rFonts w:ascii="Book Antiqua" w:hAnsi="Book Antiqua"/>
          <w:color w:val="000000" w:themeColor="text1"/>
          <w:shd w:val="clear" w:color="auto" w:fill="FFFFFF"/>
          <w:vertAlign w:val="superscript"/>
        </w:rPr>
        <w:t>[8,9]</w:t>
      </w:r>
      <w:r w:rsidRPr="00457006">
        <w:rPr>
          <w:rFonts w:ascii="Book Antiqua" w:hAnsi="Book Antiqua"/>
          <w:color w:val="000000" w:themeColor="text1"/>
          <w:shd w:val="clear" w:color="auto" w:fill="FFFFFF"/>
        </w:rPr>
        <w:t xml:space="preserve">. </w:t>
      </w:r>
    </w:p>
    <w:p w14:paraId="512D053F" w14:textId="77777777" w:rsidR="00457006" w:rsidRPr="00457006" w:rsidRDefault="00457006" w:rsidP="00457006">
      <w:pPr>
        <w:pStyle w:val="Standard"/>
        <w:adjustRightInd w:val="0"/>
        <w:snapToGrid w:val="0"/>
        <w:spacing w:line="360" w:lineRule="auto"/>
        <w:jc w:val="both"/>
        <w:rPr>
          <w:rFonts w:ascii="Book Antiqua" w:hAnsi="Book Antiqua"/>
          <w:color w:val="000000" w:themeColor="text1"/>
          <w:shd w:val="clear" w:color="auto" w:fill="FFFFFF"/>
        </w:rPr>
      </w:pPr>
    </w:p>
    <w:p w14:paraId="472F2E4F" w14:textId="77777777" w:rsidR="00457006" w:rsidRPr="00A65A66" w:rsidRDefault="00457006" w:rsidP="00457006">
      <w:pPr>
        <w:pStyle w:val="Standard"/>
        <w:adjustRightInd w:val="0"/>
        <w:snapToGrid w:val="0"/>
        <w:spacing w:line="360" w:lineRule="auto"/>
        <w:jc w:val="both"/>
        <w:rPr>
          <w:rFonts w:ascii="Book Antiqua" w:hAnsi="Book Antiqua"/>
          <w:b/>
          <w:i/>
          <w:color w:val="000000" w:themeColor="text1"/>
        </w:rPr>
      </w:pPr>
      <w:proofErr w:type="spellStart"/>
      <w:r w:rsidRPr="00A65A66">
        <w:rPr>
          <w:rFonts w:ascii="Book Antiqua" w:hAnsi="Book Antiqua"/>
          <w:b/>
          <w:i/>
          <w:color w:val="000000" w:themeColor="text1"/>
        </w:rPr>
        <w:t>Emodin</w:t>
      </w:r>
      <w:proofErr w:type="spellEnd"/>
    </w:p>
    <w:p w14:paraId="7810602B" w14:textId="187C3E64" w:rsidR="00457006" w:rsidRPr="00457006" w:rsidRDefault="00457006" w:rsidP="00457006">
      <w:pPr>
        <w:pStyle w:val="Standard"/>
        <w:adjustRightInd w:val="0"/>
        <w:snapToGrid w:val="0"/>
        <w:spacing w:line="360" w:lineRule="auto"/>
        <w:jc w:val="both"/>
        <w:rPr>
          <w:rFonts w:ascii="Book Antiqua" w:hAnsi="Book Antiqua"/>
          <w:color w:val="000000" w:themeColor="text1"/>
        </w:rPr>
      </w:pP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(1,3,8-trihydroxy-6-methyl-anthraquinone) is a natural anthraquinone derivative found in the roots and rhizomes of numerous plants. As a tyrosine-kinase inhibitor, </w:t>
      </w: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inhibits cell growth </w:t>
      </w:r>
      <w:r w:rsidR="00BF3032">
        <w:rPr>
          <w:rFonts w:ascii="Book Antiqua" w:hAnsi="Book Antiqua"/>
          <w:color w:val="000000" w:themeColor="text1"/>
          <w:shd w:val="clear" w:color="auto" w:fill="FFFFFF"/>
        </w:rPr>
        <w:t>in several types of tumor cells</w:t>
      </w:r>
      <w:r w:rsidRPr="00457006">
        <w:rPr>
          <w:rFonts w:ascii="Book Antiqua" w:hAnsi="Book Antiqua"/>
          <w:color w:val="000000" w:themeColor="text1"/>
          <w:shd w:val="clear" w:color="auto" w:fill="FFFFFF"/>
          <w:vertAlign w:val="superscript"/>
        </w:rPr>
        <w:t>[44-46]</w:t>
      </w:r>
      <w:r w:rsidRPr="00457006">
        <w:rPr>
          <w:rFonts w:ascii="Book Antiqua" w:hAnsi="Book Antiqua"/>
          <w:color w:val="000000" w:themeColor="text1"/>
          <w:shd w:val="clear" w:color="auto" w:fill="FFFFFF"/>
        </w:rPr>
        <w:t xml:space="preserve"> and regulates the expression of genes involved in cell apoptosis, oncogenesis, cell proliferation, and cancer-cell invasiveness and metastasis</w:t>
      </w:r>
      <w:r w:rsidR="00BF3032" w:rsidRPr="00457006">
        <w:rPr>
          <w:rFonts w:ascii="Book Antiqua" w:hAnsi="Book Antiqua"/>
          <w:color w:val="000000" w:themeColor="text1"/>
          <w:shd w:val="clear" w:color="auto" w:fill="FFFFFF"/>
          <w:vertAlign w:val="superscript"/>
        </w:rPr>
        <w:t>[47-49]</w:t>
      </w:r>
      <w:r w:rsidRPr="00457006">
        <w:rPr>
          <w:rFonts w:ascii="Book Antiqua" w:hAnsi="Book Antiqua"/>
          <w:color w:val="000000" w:themeColor="text1"/>
          <w:shd w:val="clear" w:color="auto" w:fill="FFFFFF"/>
        </w:rPr>
        <w:t xml:space="preserve">. The antitumor effects of </w:t>
      </w: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have been described, but the molecular mechanism has not been fully elucidated. The synthesis and design of </w:t>
      </w:r>
      <w:proofErr w:type="spellStart"/>
      <w:r w:rsidRPr="00457006">
        <w:rPr>
          <w:rFonts w:ascii="Book Antiqua" w:hAnsi="Book Antiqua"/>
          <w:color w:val="000000" w:themeColor="text1"/>
        </w:rPr>
        <w:t>emodin</w:t>
      </w:r>
      <w:proofErr w:type="spellEnd"/>
      <w:r w:rsidRPr="00457006">
        <w:rPr>
          <w:rFonts w:ascii="Book Antiqua" w:hAnsi="Book Antiqua"/>
          <w:color w:val="000000" w:themeColor="text1"/>
        </w:rPr>
        <w:t xml:space="preserve"> conjugated to </w:t>
      </w:r>
      <w:r w:rsidRPr="00457006">
        <w:rPr>
          <w:rFonts w:ascii="Book Antiqua" w:hAnsi="Book Antiqua"/>
          <w:smallCaps/>
          <w:color w:val="000000" w:themeColor="text1"/>
        </w:rPr>
        <w:t>d</w:t>
      </w:r>
      <w:r w:rsidRPr="00457006">
        <w:rPr>
          <w:rFonts w:ascii="Book Antiqua" w:hAnsi="Book Antiqua"/>
          <w:color w:val="000000" w:themeColor="text1"/>
        </w:rPr>
        <w:t>-rhamnose (EM-</w:t>
      </w:r>
      <w:r w:rsidRPr="00457006">
        <w:rPr>
          <w:rFonts w:ascii="Book Antiqua" w:hAnsi="Book Antiqua"/>
          <w:smallCaps/>
          <w:color w:val="000000" w:themeColor="text1"/>
        </w:rPr>
        <w:t>d</w:t>
      </w:r>
      <w:r w:rsidRPr="00457006">
        <w:rPr>
          <w:rFonts w:ascii="Book Antiqua" w:hAnsi="Book Antiqua"/>
          <w:color w:val="000000" w:themeColor="text1"/>
        </w:rPr>
        <w:t>-</w:t>
      </w:r>
      <w:proofErr w:type="spellStart"/>
      <w:r w:rsidRPr="00457006">
        <w:rPr>
          <w:rFonts w:ascii="Book Antiqua" w:hAnsi="Book Antiqua"/>
          <w:color w:val="000000" w:themeColor="text1"/>
        </w:rPr>
        <w:t>Rha</w:t>
      </w:r>
      <w:proofErr w:type="spellEnd"/>
      <w:r w:rsidRPr="00457006">
        <w:rPr>
          <w:rFonts w:ascii="Book Antiqua" w:hAnsi="Book Antiqua"/>
          <w:color w:val="000000" w:themeColor="text1"/>
        </w:rPr>
        <w:t xml:space="preserve">), inhibited </w:t>
      </w:r>
      <w:r w:rsidRPr="00457006">
        <w:rPr>
          <w:rFonts w:ascii="Book Antiqua" w:hAnsi="Book Antiqua"/>
          <w:color w:val="000000" w:themeColor="text1"/>
          <w:shd w:val="clear" w:color="auto" w:fill="FFFFFF"/>
        </w:rPr>
        <w:t xml:space="preserve">cell proliferation in a panel of different human-cancer-cell lines including A549 (lung carcinoma), HepG2 (hepatoma), OVCAR-3 (ovarian carcinoma), HeLa (cervical carcinoma) and K-562 (chronic myelogenous </w:t>
      </w:r>
      <w:proofErr w:type="spellStart"/>
      <w:r w:rsidRPr="00457006">
        <w:rPr>
          <w:rFonts w:ascii="Book Antiqua" w:hAnsi="Book Antiqua"/>
          <w:color w:val="000000" w:themeColor="text1"/>
          <w:shd w:val="clear" w:color="auto" w:fill="FFFFFF"/>
        </w:rPr>
        <w:t>leukaemia</w:t>
      </w:r>
      <w:proofErr w:type="spellEnd"/>
      <w:r w:rsidRPr="00457006">
        <w:rPr>
          <w:rFonts w:ascii="Book Antiqua" w:hAnsi="Book Antiqua"/>
          <w:color w:val="000000" w:themeColor="text1"/>
          <w:shd w:val="clear" w:color="auto" w:fill="FFFFFF"/>
        </w:rPr>
        <w:t>) and SGC-790 (endocervical adenocarcinoma). EM-d-</w:t>
      </w:r>
      <w:proofErr w:type="spellStart"/>
      <w:r w:rsidRPr="00457006">
        <w:rPr>
          <w:rFonts w:ascii="Book Antiqua" w:hAnsi="Book Antiqua"/>
          <w:color w:val="000000" w:themeColor="text1"/>
          <w:shd w:val="clear" w:color="auto" w:fill="FFFFFF"/>
        </w:rPr>
        <w:t>Rha</w:t>
      </w:r>
      <w:proofErr w:type="spellEnd"/>
      <w:r w:rsidRPr="00457006">
        <w:rPr>
          <w:rFonts w:ascii="Book Antiqua" w:hAnsi="Book Antiqua"/>
          <w:color w:val="000000" w:themeColor="text1"/>
          <w:shd w:val="clear" w:color="auto" w:fill="FFFFFF"/>
        </w:rPr>
        <w:t xml:space="preserve"> also manifested lower IC</w:t>
      </w:r>
      <w:r w:rsidRPr="00457006">
        <w:rPr>
          <w:rFonts w:ascii="Book Antiqua" w:hAnsi="Book Antiqua"/>
          <w:color w:val="000000" w:themeColor="text1"/>
          <w:shd w:val="clear" w:color="auto" w:fill="FFFFFF"/>
          <w:vertAlign w:val="subscript"/>
        </w:rPr>
        <w:t>50</w:t>
      </w:r>
      <w:r w:rsidRPr="00457006">
        <w:rPr>
          <w:rFonts w:ascii="Book Antiqua" w:hAnsi="Book Antiqua"/>
          <w:color w:val="000000" w:themeColor="text1"/>
          <w:shd w:val="clear" w:color="auto" w:fill="FFFFFF"/>
        </w:rPr>
        <w:t xml:space="preserve"> values and was 10-fold more cytotoxically effective than the aglycone </w:t>
      </w:r>
      <w:r w:rsidRPr="00457006">
        <w:rPr>
          <w:rFonts w:ascii="Book Antiqua" w:hAnsi="Book Antiqua"/>
          <w:color w:val="000000" w:themeColor="text1"/>
        </w:rPr>
        <w:t>on HepG2 cells, leading to a decrease in mitochondrial transmembrane potential and to an upregulation of the expression of apoptosis elements</w:t>
      </w:r>
      <w:r w:rsidR="001D5974" w:rsidRPr="00457006">
        <w:rPr>
          <w:rFonts w:ascii="Book Antiqua" w:hAnsi="Book Antiqua"/>
          <w:color w:val="000000" w:themeColor="text1"/>
          <w:shd w:val="clear" w:color="auto" w:fill="FFFFFF"/>
          <w:vertAlign w:val="superscript"/>
        </w:rPr>
        <w:t>[50]</w:t>
      </w:r>
      <w:r w:rsidRPr="00457006">
        <w:rPr>
          <w:rFonts w:ascii="Book Antiqua" w:hAnsi="Book Antiqua"/>
          <w:color w:val="000000" w:themeColor="text1"/>
        </w:rPr>
        <w:t xml:space="preserve">. </w:t>
      </w:r>
    </w:p>
    <w:p w14:paraId="274638CD" w14:textId="77777777" w:rsidR="00457006" w:rsidRPr="00457006" w:rsidRDefault="00457006" w:rsidP="00457006">
      <w:pPr>
        <w:pStyle w:val="Standard"/>
        <w:widowControl w:val="0"/>
        <w:adjustRightInd w:val="0"/>
        <w:snapToGrid w:val="0"/>
        <w:spacing w:line="360" w:lineRule="auto"/>
        <w:jc w:val="both"/>
        <w:rPr>
          <w:rFonts w:ascii="Book Antiqua" w:hAnsi="Book Antiqua"/>
          <w:i/>
          <w:color w:val="000000" w:themeColor="text1"/>
          <w:shd w:val="clear" w:color="auto" w:fill="FFFFFF"/>
        </w:rPr>
      </w:pPr>
    </w:p>
    <w:p w14:paraId="4BFDC898" w14:textId="77777777" w:rsidR="00457006" w:rsidRPr="00BF3032" w:rsidRDefault="00457006" w:rsidP="00457006">
      <w:pPr>
        <w:pStyle w:val="Standard"/>
        <w:widowControl w:val="0"/>
        <w:adjustRightInd w:val="0"/>
        <w:snapToGrid w:val="0"/>
        <w:spacing w:line="360" w:lineRule="auto"/>
        <w:jc w:val="both"/>
        <w:rPr>
          <w:rFonts w:ascii="Book Antiqua" w:hAnsi="Book Antiqua"/>
          <w:b/>
          <w:i/>
          <w:color w:val="000000" w:themeColor="text1"/>
          <w:shd w:val="clear" w:color="auto" w:fill="FFFFFF"/>
        </w:rPr>
      </w:pPr>
      <w:r w:rsidRPr="00BF3032">
        <w:rPr>
          <w:rFonts w:ascii="Book Antiqua" w:hAnsi="Book Antiqua"/>
          <w:b/>
          <w:i/>
          <w:color w:val="000000" w:themeColor="text1"/>
          <w:shd w:val="clear" w:color="auto" w:fill="FFFFFF"/>
        </w:rPr>
        <w:t>Doxorubicin (Adriamycin)</w:t>
      </w:r>
    </w:p>
    <w:p w14:paraId="62054AEE" w14:textId="41F7FDBF" w:rsidR="00457006" w:rsidRPr="00457006" w:rsidRDefault="00457006" w:rsidP="00457006">
      <w:pPr>
        <w:pStyle w:val="Standard"/>
        <w:widowControl w:val="0"/>
        <w:adjustRightInd w:val="0"/>
        <w:snapToGrid w:val="0"/>
        <w:spacing w:line="360" w:lineRule="auto"/>
        <w:jc w:val="both"/>
        <w:rPr>
          <w:rFonts w:ascii="Book Antiqua" w:hAnsi="Book Antiqua"/>
          <w:color w:val="000000" w:themeColor="text1"/>
        </w:rPr>
      </w:pPr>
      <w:bookmarkStart w:id="12" w:name="Bookmark1"/>
      <w:bookmarkEnd w:id="12"/>
      <w:r w:rsidRPr="00457006">
        <w:rPr>
          <w:rFonts w:ascii="Book Antiqua" w:hAnsi="Book Antiqua"/>
          <w:color w:val="000000" w:themeColor="text1"/>
          <w:shd w:val="clear" w:color="auto" w:fill="FFFFFF"/>
        </w:rPr>
        <w:t xml:space="preserve">Doxorubicin (DOX), the active compound in the trade drug named </w:t>
      </w:r>
      <w:proofErr w:type="spellStart"/>
      <w:r w:rsidRPr="00457006">
        <w:rPr>
          <w:rFonts w:ascii="Book Antiqua" w:hAnsi="Book Antiqua"/>
          <w:color w:val="000000" w:themeColor="text1"/>
          <w:shd w:val="clear" w:color="auto" w:fill="FFFFFF"/>
        </w:rPr>
        <w:t>adriamycin</w:t>
      </w:r>
      <w:proofErr w:type="spellEnd"/>
      <w:r w:rsidRPr="00457006">
        <w:rPr>
          <w:rFonts w:ascii="Book Antiqua" w:hAnsi="Book Antiqua"/>
          <w:color w:val="000000" w:themeColor="text1"/>
          <w:shd w:val="clear" w:color="auto" w:fill="FFFFFF"/>
        </w:rPr>
        <w:t xml:space="preserve"> (ADM), belongs to the anthracycline family, is one of the most powerful and widely used chemotherapeutic drugs, and as such is recognized by the </w:t>
      </w:r>
      <w:r w:rsidRPr="00457006">
        <w:rPr>
          <w:rFonts w:ascii="Book Antiqua" w:hAnsi="Book Antiqua"/>
          <w:color w:val="000000" w:themeColor="text1"/>
        </w:rPr>
        <w:t>World Health Organization</w:t>
      </w:r>
      <w:r w:rsidR="00272354" w:rsidRPr="00457006">
        <w:rPr>
          <w:rFonts w:ascii="Book Antiqua" w:hAnsi="Book Antiqua"/>
          <w:color w:val="000000" w:themeColor="text1"/>
          <w:shd w:val="clear" w:color="auto" w:fill="FFFFFF"/>
          <w:vertAlign w:val="superscript"/>
        </w:rPr>
        <w:t>[51]</w:t>
      </w:r>
      <w:r w:rsidRPr="00457006">
        <w:rPr>
          <w:rFonts w:ascii="Book Antiqua" w:hAnsi="Book Antiqua"/>
          <w:color w:val="000000" w:themeColor="text1"/>
        </w:rPr>
        <w:t xml:space="preserve">. </w:t>
      </w:r>
      <w:r w:rsidRPr="00457006">
        <w:rPr>
          <w:rFonts w:ascii="Book Antiqua" w:hAnsi="Book Antiqua"/>
          <w:color w:val="000000" w:themeColor="text1"/>
          <w:shd w:val="clear" w:color="auto" w:fill="FFFFFF"/>
        </w:rPr>
        <w:t xml:space="preserve">Unfortunately, apart from the drug's activity as an intercalating agent and topoisomerase-II inhibitor, DOX causes severe toxic effects such as nephrotoxicity, hepatotoxicity, and alopecia, compromising mainly heart tissues and the gastrointestinal tract as a result of the compound's systemic action. In view of the many efforts that have been made order to overcome these limitations, an increase in drug efficiency through the conjugation of DOX to a carbohydrate ligand that can specifically recognize </w:t>
      </w:r>
      <w:proofErr w:type="spellStart"/>
      <w:r w:rsidRPr="00457006">
        <w:rPr>
          <w:rFonts w:ascii="Book Antiqua" w:hAnsi="Book Antiqua"/>
          <w:color w:val="000000" w:themeColor="text1"/>
          <w:shd w:val="clear" w:color="auto" w:fill="FFFFFF"/>
        </w:rPr>
        <w:t>tumoral</w:t>
      </w:r>
      <w:proofErr w:type="spellEnd"/>
      <w:r w:rsidRPr="00457006">
        <w:rPr>
          <w:rFonts w:ascii="Book Antiqua" w:hAnsi="Book Antiqua"/>
          <w:color w:val="000000" w:themeColor="text1"/>
          <w:shd w:val="clear" w:color="auto" w:fill="FFFFFF"/>
        </w:rPr>
        <w:t xml:space="preserve"> cells is a promising approach</w:t>
      </w:r>
      <w:r w:rsidR="00272354" w:rsidRPr="00457006">
        <w:rPr>
          <w:rFonts w:ascii="Book Antiqua" w:hAnsi="Book Antiqua"/>
          <w:color w:val="000000" w:themeColor="text1"/>
          <w:shd w:val="clear" w:color="auto" w:fill="FFFFFF"/>
          <w:vertAlign w:val="superscript"/>
        </w:rPr>
        <w:t>[52,53</w:t>
      </w:r>
      <w:r w:rsidR="00272354" w:rsidRPr="00457006">
        <w:rPr>
          <w:rFonts w:ascii="Book Antiqua" w:hAnsi="Book Antiqua"/>
          <w:color w:val="000000" w:themeColor="text1"/>
          <w:vertAlign w:val="superscript"/>
        </w:rPr>
        <w:t>]</w:t>
      </w:r>
      <w:r w:rsidRPr="00457006">
        <w:rPr>
          <w:rFonts w:ascii="Book Antiqua" w:hAnsi="Book Antiqua"/>
          <w:color w:val="000000" w:themeColor="text1"/>
          <w:shd w:val="clear" w:color="auto" w:fill="FFFFFF"/>
        </w:rPr>
        <w:t xml:space="preserve">. </w:t>
      </w:r>
    </w:p>
    <w:p w14:paraId="001872E4" w14:textId="34BD32BB" w:rsidR="00457006" w:rsidRPr="00457006" w:rsidRDefault="00457006" w:rsidP="00272354">
      <w:pPr>
        <w:pStyle w:val="Standard"/>
        <w:widowControl w:val="0"/>
        <w:adjustRightInd w:val="0"/>
        <w:snapToGrid w:val="0"/>
        <w:spacing w:line="360" w:lineRule="auto"/>
        <w:ind w:firstLineChars="100" w:firstLine="240"/>
        <w:jc w:val="both"/>
        <w:rPr>
          <w:rFonts w:ascii="Book Antiqua" w:hAnsi="Book Antiqua"/>
          <w:color w:val="000000" w:themeColor="text1"/>
        </w:rPr>
      </w:pPr>
      <w:r w:rsidRPr="00457006">
        <w:rPr>
          <w:rFonts w:ascii="Book Antiqua" w:hAnsi="Book Antiqua"/>
          <w:color w:val="000000" w:themeColor="text1"/>
        </w:rPr>
        <w:t xml:space="preserve">Ma </w:t>
      </w:r>
      <w:r w:rsidRPr="00457006">
        <w:rPr>
          <w:rFonts w:ascii="Book Antiqua" w:hAnsi="Book Antiqua"/>
          <w:i/>
          <w:color w:val="000000" w:themeColor="text1"/>
        </w:rPr>
        <w:t>et al</w:t>
      </w:r>
      <w:r w:rsidR="00272354" w:rsidRPr="00457006">
        <w:rPr>
          <w:rFonts w:ascii="Book Antiqua" w:hAnsi="Book Antiqua"/>
          <w:color w:val="000000" w:themeColor="text1"/>
          <w:vertAlign w:val="superscript"/>
        </w:rPr>
        <w:t>[54]</w:t>
      </w:r>
      <w:r w:rsidRPr="00457006">
        <w:rPr>
          <w:rFonts w:ascii="Book Antiqua" w:hAnsi="Book Antiqua"/>
          <w:color w:val="000000" w:themeColor="text1"/>
        </w:rPr>
        <w:t xml:space="preserve"> (2015) conjugated </w:t>
      </w:r>
      <w:r w:rsidRPr="00457006">
        <w:rPr>
          <w:rFonts w:ascii="Book Antiqua" w:hAnsi="Book Antiqua"/>
          <w:color w:val="000000" w:themeColor="text1"/>
          <w:shd w:val="clear" w:color="auto" w:fill="FFFFFF"/>
        </w:rPr>
        <w:t xml:space="preserve">galactose to DOX covalently to form the prodrug Gal-DOX and then evaluated the derivative's tumor-targeting capability in different </w:t>
      </w:r>
      <w:r w:rsidRPr="00457006">
        <w:rPr>
          <w:rFonts w:ascii="Book Antiqua" w:hAnsi="Book Antiqua"/>
          <w:color w:val="000000" w:themeColor="text1"/>
          <w:shd w:val="clear" w:color="auto" w:fill="FFFFFF"/>
        </w:rPr>
        <w:lastRenderedPageBreak/>
        <w:t xml:space="preserve">cancer-cell lines. They found that Gal-Dox treatment increased cell death in HepG2 and MCF-7 cells compared to DOX. These results were the opposite when they treated normal L02 hepatocytes. They proposed that this difference was caused by the high specific binding of Gal to ASGPR1 receptors, which were overexpressed on the surface of HepG2 and MCF-7 tumor cells. Consistent with that conclusion, since those nonmalignant hepatocytes contained lower plasma-membrane levels of </w:t>
      </w:r>
      <w:r w:rsidRPr="00457006">
        <w:rPr>
          <w:rFonts w:ascii="Book Antiqua" w:hAnsi="Book Antiqua"/>
          <w:color w:val="000000" w:themeColor="text1"/>
        </w:rPr>
        <w:t>ASGPR1</w:t>
      </w:r>
      <w:r w:rsidRPr="00457006">
        <w:rPr>
          <w:rFonts w:ascii="Book Antiqua" w:hAnsi="Book Antiqua"/>
          <w:color w:val="000000" w:themeColor="text1"/>
          <w:shd w:val="clear" w:color="auto" w:fill="FFFFFF"/>
        </w:rPr>
        <w:t>, the L02 cells</w:t>
      </w:r>
      <w:r w:rsidRPr="00457006">
        <w:rPr>
          <w:rFonts w:ascii="Book Antiqua" w:hAnsi="Book Antiqua"/>
          <w:color w:val="000000" w:themeColor="text1"/>
        </w:rPr>
        <w:t xml:space="preserve"> maintained </w:t>
      </w:r>
      <w:r w:rsidR="00272354" w:rsidRPr="00457006">
        <w:rPr>
          <w:rFonts w:ascii="Book Antiqua" w:hAnsi="Book Antiqua"/>
          <w:color w:val="000000" w:themeColor="text1"/>
        </w:rPr>
        <w:t>high</w:t>
      </w:r>
      <w:r w:rsidRPr="00457006">
        <w:rPr>
          <w:rFonts w:ascii="Book Antiqua" w:hAnsi="Book Antiqua"/>
          <w:color w:val="000000" w:themeColor="text1"/>
        </w:rPr>
        <w:t xml:space="preserve"> cell viability, thus suggesting low toxicity of Gal-DOX. As to side effects, Gal-DOX is accumulated in heart tissue to a lesser extent than DOX, thus diminishing myocardial damage. </w:t>
      </w:r>
      <w:r w:rsidR="00272354">
        <w:rPr>
          <w:rFonts w:ascii="Book Antiqua" w:hAnsi="Book Antiqua"/>
          <w:i/>
          <w:color w:val="000000" w:themeColor="text1"/>
        </w:rPr>
        <w:t>In</w:t>
      </w:r>
      <w:r w:rsidR="00272354">
        <w:rPr>
          <w:rFonts w:ascii="Book Antiqua" w:eastAsiaTheme="minorEastAsia" w:hAnsi="Book Antiqua" w:hint="eastAsia"/>
          <w:i/>
          <w:color w:val="000000" w:themeColor="text1"/>
        </w:rPr>
        <w:t xml:space="preserve"> </w:t>
      </w:r>
      <w:r w:rsidRPr="00457006">
        <w:rPr>
          <w:rFonts w:ascii="Book Antiqua" w:hAnsi="Book Antiqua"/>
          <w:i/>
          <w:color w:val="000000" w:themeColor="text1"/>
        </w:rPr>
        <w:t>vivo</w:t>
      </w:r>
      <w:r w:rsidRPr="00457006">
        <w:rPr>
          <w:rFonts w:ascii="Book Antiqua" w:hAnsi="Book Antiqua"/>
          <w:color w:val="000000" w:themeColor="text1"/>
        </w:rPr>
        <w:t xml:space="preserve"> results indicated a reduction in </w:t>
      </w:r>
      <w:r w:rsidRPr="00457006">
        <w:rPr>
          <w:rFonts w:ascii="Book Antiqua" w:hAnsi="Book Antiqua"/>
          <w:color w:val="000000" w:themeColor="text1"/>
          <w:shd w:val="clear" w:color="auto" w:fill="FFFFFF"/>
        </w:rPr>
        <w:t>tumor size in the Gal-DOX-treated group compared to the DOX-treated group. Of notable relevance here is that the survival of the Gal-DOX-treated group was 100%, whereas the rate of DOX-treated group was 50%, thus supporting the conclusion that Gal-Dox preferentially targeted the tumor cells. These findings suggest that Gal-DOX is a promising drug for tumor- directed therapy</w:t>
      </w:r>
      <w:r w:rsidR="005274F5" w:rsidRPr="00457006">
        <w:rPr>
          <w:rFonts w:ascii="Book Antiqua" w:hAnsi="Book Antiqua"/>
          <w:color w:val="000000" w:themeColor="text1"/>
          <w:vertAlign w:val="superscript"/>
        </w:rPr>
        <w:t>[54]</w:t>
      </w:r>
      <w:r w:rsidRPr="00457006">
        <w:rPr>
          <w:rFonts w:ascii="Book Antiqua" w:hAnsi="Book Antiqua"/>
          <w:color w:val="000000" w:themeColor="text1"/>
          <w:shd w:val="clear" w:color="auto" w:fill="FFFFFF"/>
        </w:rPr>
        <w:t xml:space="preserve">. In another study, ADM was conjugated with 2-amino-2-deoxy-D-glucose and succinic acid (2DG–SUC–ADM). There the investigators found that the ternary derivative was highly specific for tumor cells (MCF-7 and HepG2) via the GLUT-1 transporter, while exerting no significant adverse effects on normal cells. The action of the glycoconjugate was also confirmed </w:t>
      </w:r>
      <w:r w:rsidRPr="00457006">
        <w:rPr>
          <w:rFonts w:ascii="Book Antiqua" w:hAnsi="Book Antiqua"/>
          <w:i/>
          <w:color w:val="000000" w:themeColor="text1"/>
          <w:shd w:val="clear" w:color="auto" w:fill="FFFFFF"/>
        </w:rPr>
        <w:t>in vivo</w:t>
      </w:r>
      <w:r w:rsidRPr="00457006">
        <w:rPr>
          <w:rFonts w:ascii="Book Antiqua" w:hAnsi="Book Antiqua"/>
          <w:color w:val="000000" w:themeColor="text1"/>
          <w:shd w:val="clear" w:color="auto" w:fill="FFFFFF"/>
        </w:rPr>
        <w:t xml:space="preserve">, thus demonstrating that the glycosylated molecule could specifically target </w:t>
      </w:r>
      <w:proofErr w:type="spellStart"/>
      <w:r w:rsidRPr="00457006">
        <w:rPr>
          <w:rFonts w:ascii="Book Antiqua" w:hAnsi="Book Antiqua"/>
          <w:color w:val="000000" w:themeColor="text1"/>
          <w:shd w:val="clear" w:color="auto" w:fill="FFFFFF"/>
        </w:rPr>
        <w:t>tumoral</w:t>
      </w:r>
      <w:proofErr w:type="spellEnd"/>
      <w:r w:rsidRPr="00457006">
        <w:rPr>
          <w:rFonts w:ascii="Book Antiqua" w:hAnsi="Book Antiqua"/>
          <w:color w:val="000000" w:themeColor="text1"/>
          <w:shd w:val="clear" w:color="auto" w:fill="FFFFFF"/>
        </w:rPr>
        <w:t xml:space="preserve"> cells as opposed to the aglycone. These results suggest 2DG–SUC–ADM as a promising drug for targeting cancer cells</w:t>
      </w:r>
      <w:r w:rsidR="00272354" w:rsidRPr="00457006">
        <w:rPr>
          <w:rFonts w:ascii="Book Antiqua" w:hAnsi="Book Antiqua"/>
          <w:color w:val="000000" w:themeColor="text1"/>
          <w:shd w:val="clear" w:color="auto" w:fill="FFFFFF"/>
          <w:vertAlign w:val="superscript"/>
        </w:rPr>
        <w:t>[55</w:t>
      </w:r>
      <w:r w:rsidR="00272354" w:rsidRPr="00457006">
        <w:rPr>
          <w:rFonts w:ascii="Book Antiqua" w:hAnsi="Book Antiqua"/>
          <w:color w:val="000000" w:themeColor="text1"/>
          <w:vertAlign w:val="superscript"/>
        </w:rPr>
        <w:t>]</w:t>
      </w:r>
      <w:r w:rsidRPr="00457006">
        <w:rPr>
          <w:rFonts w:ascii="Book Antiqua" w:hAnsi="Book Antiqua"/>
          <w:color w:val="000000" w:themeColor="text1"/>
          <w:shd w:val="clear" w:color="auto" w:fill="FFFFFF"/>
        </w:rPr>
        <w:t xml:space="preserve">. </w:t>
      </w:r>
    </w:p>
    <w:p w14:paraId="44FC53EB" w14:textId="77777777" w:rsidR="00457006" w:rsidRPr="00457006" w:rsidRDefault="00457006" w:rsidP="00457006">
      <w:pPr>
        <w:pStyle w:val="Standard"/>
        <w:widowControl w:val="0"/>
        <w:adjustRightInd w:val="0"/>
        <w:snapToGrid w:val="0"/>
        <w:spacing w:line="360" w:lineRule="auto"/>
        <w:jc w:val="both"/>
        <w:rPr>
          <w:rFonts w:ascii="Book Antiqua" w:hAnsi="Book Antiqua"/>
          <w:b/>
          <w:i/>
          <w:color w:val="000000" w:themeColor="text1"/>
          <w:shd w:val="clear" w:color="auto" w:fill="FFFFFF"/>
        </w:rPr>
      </w:pPr>
    </w:p>
    <w:p w14:paraId="1F2C35F7" w14:textId="77777777" w:rsidR="00457006" w:rsidRPr="005E3E7D" w:rsidRDefault="00457006" w:rsidP="00457006">
      <w:pPr>
        <w:pStyle w:val="Standard"/>
        <w:widowControl w:val="0"/>
        <w:adjustRightInd w:val="0"/>
        <w:snapToGrid w:val="0"/>
        <w:spacing w:line="360" w:lineRule="auto"/>
        <w:jc w:val="both"/>
        <w:rPr>
          <w:rFonts w:ascii="Book Antiqua" w:hAnsi="Book Antiqua"/>
          <w:b/>
          <w:i/>
          <w:color w:val="000000" w:themeColor="text1"/>
          <w:shd w:val="clear" w:color="auto" w:fill="FFFFFF"/>
        </w:rPr>
      </w:pPr>
      <w:r w:rsidRPr="005E3E7D">
        <w:rPr>
          <w:rFonts w:ascii="Book Antiqua" w:hAnsi="Book Antiqua"/>
          <w:b/>
          <w:i/>
          <w:color w:val="000000" w:themeColor="text1"/>
          <w:shd w:val="clear" w:color="auto" w:fill="FFFFFF"/>
        </w:rPr>
        <w:t>Paclitaxel</w:t>
      </w:r>
    </w:p>
    <w:p w14:paraId="7E1F12CD" w14:textId="10BDBC62" w:rsidR="00457006" w:rsidRPr="00457006" w:rsidRDefault="00457006" w:rsidP="00457006">
      <w:pPr>
        <w:pStyle w:val="Standard"/>
        <w:widowControl w:val="0"/>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shd w:val="clear" w:color="auto" w:fill="FFFFFF"/>
        </w:rPr>
        <w:t>Paclitaxel is a cytotoxic chemotherapeutic drug, classified as a "plant alkaloid," a "</w:t>
      </w:r>
      <w:proofErr w:type="spellStart"/>
      <w:r w:rsidRPr="00457006">
        <w:rPr>
          <w:rFonts w:ascii="Book Antiqua" w:hAnsi="Book Antiqua"/>
          <w:color w:val="000000" w:themeColor="text1"/>
          <w:shd w:val="clear" w:color="auto" w:fill="FFFFFF"/>
        </w:rPr>
        <w:t>taxane</w:t>
      </w:r>
      <w:proofErr w:type="spellEnd"/>
      <w:r w:rsidRPr="00457006">
        <w:rPr>
          <w:rFonts w:ascii="Book Antiqua" w:hAnsi="Book Antiqua"/>
          <w:color w:val="000000" w:themeColor="text1"/>
          <w:shd w:val="clear" w:color="auto" w:fill="FFFFFF"/>
        </w:rPr>
        <w:t>" and an "</w:t>
      </w:r>
      <w:proofErr w:type="spellStart"/>
      <w:r w:rsidRPr="00457006">
        <w:rPr>
          <w:rFonts w:ascii="Book Antiqua" w:hAnsi="Book Antiqua"/>
          <w:color w:val="000000" w:themeColor="text1"/>
          <w:shd w:val="clear" w:color="auto" w:fill="FFFFFF"/>
        </w:rPr>
        <w:t>antimicrotubule</w:t>
      </w:r>
      <w:proofErr w:type="spellEnd"/>
      <w:r w:rsidRPr="00457006">
        <w:rPr>
          <w:rFonts w:ascii="Book Antiqua" w:hAnsi="Book Antiqua"/>
          <w:color w:val="000000" w:themeColor="text1"/>
          <w:shd w:val="clear" w:color="auto" w:fill="FFFFFF"/>
        </w:rPr>
        <w:t xml:space="preserve"> agent"</w:t>
      </w:r>
      <w:r w:rsidR="005E3E7D" w:rsidRPr="00457006">
        <w:rPr>
          <w:rFonts w:ascii="Book Antiqua" w:hAnsi="Book Antiqua"/>
          <w:color w:val="000000" w:themeColor="text1"/>
          <w:shd w:val="clear" w:color="auto" w:fill="FFFFFF"/>
          <w:vertAlign w:val="superscript"/>
        </w:rPr>
        <w:t>[55,56]</w:t>
      </w:r>
      <w:r w:rsidRPr="00457006">
        <w:rPr>
          <w:rFonts w:ascii="Book Antiqua" w:hAnsi="Book Antiqua"/>
          <w:color w:val="000000" w:themeColor="text1"/>
          <w:shd w:val="clear" w:color="auto" w:fill="FFFFFF"/>
        </w:rPr>
        <w:t>. The molecular basis for the action of paclitaxel consists in a binding to tubulin subunits, thus disrupting mitosis and causing cell death</w:t>
      </w:r>
      <w:r w:rsidR="005E3E7D" w:rsidRPr="00457006">
        <w:rPr>
          <w:rFonts w:ascii="Book Antiqua" w:hAnsi="Book Antiqua"/>
          <w:color w:val="000000" w:themeColor="text1"/>
          <w:vertAlign w:val="superscript"/>
        </w:rPr>
        <w:t>[</w:t>
      </w:r>
      <w:r w:rsidR="005E3E7D" w:rsidRPr="00457006">
        <w:rPr>
          <w:rFonts w:ascii="Book Antiqua" w:hAnsi="Book Antiqua"/>
          <w:color w:val="000000" w:themeColor="text1"/>
          <w:shd w:val="clear" w:color="auto" w:fill="FFFFFF"/>
          <w:vertAlign w:val="superscript"/>
        </w:rPr>
        <w:t>57-59]</w:t>
      </w:r>
      <w:r w:rsidRPr="00457006">
        <w:rPr>
          <w:rFonts w:ascii="Book Antiqua" w:hAnsi="Book Antiqua"/>
          <w:color w:val="000000" w:themeColor="text1"/>
        </w:rPr>
        <w:t xml:space="preserve">. </w:t>
      </w:r>
      <w:r w:rsidRPr="00457006">
        <w:rPr>
          <w:rFonts w:ascii="Book Antiqua" w:hAnsi="Book Antiqua"/>
          <w:color w:val="000000" w:themeColor="text1"/>
          <w:shd w:val="clear" w:color="auto" w:fill="FFFFFF"/>
        </w:rPr>
        <w:t xml:space="preserve">Despite being widely used in the clinic, this drug has </w:t>
      </w:r>
      <w:proofErr w:type="spellStart"/>
      <w:r w:rsidRPr="00457006">
        <w:rPr>
          <w:rFonts w:ascii="Book Antiqua" w:hAnsi="Book Antiqua"/>
          <w:color w:val="000000" w:themeColor="text1"/>
          <w:shd w:val="clear" w:color="auto" w:fill="FFFFFF"/>
        </w:rPr>
        <w:t>pronoinced</w:t>
      </w:r>
      <w:proofErr w:type="spellEnd"/>
      <w:r w:rsidRPr="00457006">
        <w:rPr>
          <w:rFonts w:ascii="Book Antiqua" w:hAnsi="Book Antiqua"/>
          <w:color w:val="000000" w:themeColor="text1"/>
          <w:shd w:val="clear" w:color="auto" w:fill="FFFFFF"/>
        </w:rPr>
        <w:t xml:space="preserve"> side-effects; thus affecting both normal cells and tumors. Another problem with paclitaxel is its poor water solubility</w:t>
      </w:r>
      <w:r w:rsidRPr="00457006">
        <w:rPr>
          <w:rFonts w:ascii="Book Antiqua" w:hAnsi="Book Antiqua"/>
          <w:color w:val="000000" w:themeColor="text1"/>
        </w:rPr>
        <w:t xml:space="preserve">. Lin </w:t>
      </w:r>
      <w:r w:rsidRPr="005E3E7D">
        <w:rPr>
          <w:rFonts w:ascii="Book Antiqua" w:hAnsi="Book Antiqua"/>
          <w:i/>
          <w:color w:val="000000" w:themeColor="text1"/>
        </w:rPr>
        <w:t>et al</w:t>
      </w:r>
      <w:r w:rsidR="005E3E7D" w:rsidRPr="00457006">
        <w:rPr>
          <w:rFonts w:ascii="Book Antiqua" w:hAnsi="Book Antiqua"/>
          <w:color w:val="000000" w:themeColor="text1"/>
          <w:vertAlign w:val="superscript"/>
        </w:rPr>
        <w:t>[60]</w:t>
      </w:r>
      <w:r w:rsidRPr="00457006">
        <w:rPr>
          <w:rFonts w:ascii="Book Antiqua" w:hAnsi="Book Antiqua"/>
          <w:color w:val="000000" w:themeColor="text1"/>
        </w:rPr>
        <w:t xml:space="preserve"> (2008) </w:t>
      </w:r>
      <w:r w:rsidRPr="00457006">
        <w:rPr>
          <w:rFonts w:ascii="Book Antiqua" w:hAnsi="Book Antiqua"/>
          <w:color w:val="000000" w:themeColor="text1"/>
          <w:shd w:val="clear" w:color="auto" w:fill="FFFFFF"/>
        </w:rPr>
        <w:t xml:space="preserve">designed glycan-based paclitaxel prodrugs, consisting of 2'-paclitaxel conjugated with glucosyl or </w:t>
      </w:r>
      <w:proofErr w:type="spellStart"/>
      <w:r w:rsidRPr="00457006">
        <w:rPr>
          <w:rFonts w:ascii="Book Antiqua" w:hAnsi="Book Antiqua"/>
          <w:color w:val="000000" w:themeColor="text1"/>
          <w:shd w:val="clear" w:color="auto" w:fill="FFFFFF"/>
        </w:rPr>
        <w:t>glucuronyl</w:t>
      </w:r>
      <w:proofErr w:type="spellEnd"/>
      <w:r w:rsidRPr="00457006">
        <w:rPr>
          <w:rFonts w:ascii="Book Antiqua" w:hAnsi="Book Antiqua"/>
          <w:color w:val="000000" w:themeColor="text1"/>
          <w:shd w:val="clear" w:color="auto" w:fill="FFFFFF"/>
        </w:rPr>
        <w:t xml:space="preserve"> residues by an ester or an ether linkage. </w:t>
      </w:r>
      <w:r w:rsidRPr="00457006">
        <w:rPr>
          <w:rFonts w:ascii="Book Antiqua" w:hAnsi="Book Antiqua"/>
          <w:color w:val="000000" w:themeColor="text1"/>
        </w:rPr>
        <w:t xml:space="preserve">These </w:t>
      </w:r>
      <w:proofErr w:type="spellStart"/>
      <w:r w:rsidRPr="00457006">
        <w:rPr>
          <w:rFonts w:ascii="Book Antiqua" w:hAnsi="Book Antiqua"/>
          <w:color w:val="000000" w:themeColor="text1"/>
        </w:rPr>
        <w:t>glycodrugs</w:t>
      </w:r>
      <w:proofErr w:type="spellEnd"/>
      <w:r w:rsidRPr="00457006">
        <w:rPr>
          <w:rFonts w:ascii="Book Antiqua" w:hAnsi="Book Antiqua"/>
          <w:color w:val="000000" w:themeColor="text1"/>
        </w:rPr>
        <w:t xml:space="preserve"> not only had increased solubility in water compared to the parent compound, but </w:t>
      </w:r>
      <w:r w:rsidRPr="00457006">
        <w:rPr>
          <w:rFonts w:ascii="Book Antiqua" w:hAnsi="Book Antiqua"/>
          <w:color w:val="000000" w:themeColor="text1"/>
        </w:rPr>
        <w:lastRenderedPageBreak/>
        <w:t>exhibited higher selectivity against targeted cancer cells as well. Glucosyl-paclitaxel displayed the higher cytotoxicity and could induce tubulin aggregation and chromosomal condensation in a tumor-cell line</w:t>
      </w:r>
      <w:r w:rsidR="005E3E7D" w:rsidRPr="00457006">
        <w:rPr>
          <w:rFonts w:ascii="Book Antiqua" w:hAnsi="Book Antiqua"/>
          <w:color w:val="000000" w:themeColor="text1"/>
          <w:vertAlign w:val="superscript"/>
        </w:rPr>
        <w:t>[60]</w:t>
      </w:r>
      <w:r w:rsidRPr="00457006">
        <w:rPr>
          <w:rFonts w:ascii="Book Antiqua" w:hAnsi="Book Antiqua"/>
          <w:color w:val="000000" w:themeColor="text1"/>
        </w:rPr>
        <w:t xml:space="preserve">. The </w:t>
      </w:r>
      <w:r w:rsidRPr="00457006">
        <w:rPr>
          <w:rFonts w:ascii="Book Antiqua" w:hAnsi="Book Antiqua"/>
          <w:color w:val="000000" w:themeColor="text1"/>
          <w:shd w:val="clear" w:color="auto" w:fill="FFFFFF"/>
        </w:rPr>
        <w:t xml:space="preserve">cells overexpressing GLUTs favored </w:t>
      </w:r>
      <w:r w:rsidRPr="00457006">
        <w:rPr>
          <w:rFonts w:ascii="Book Antiqua" w:hAnsi="Book Antiqua"/>
          <w:color w:val="000000" w:themeColor="text1"/>
        </w:rPr>
        <w:t xml:space="preserve">the uptake of glucose-paclitaxel and facilitated the entrance of the bulky compounds. Therefore, the authors proposed the synthesis of </w:t>
      </w:r>
      <w:proofErr w:type="spellStart"/>
      <w:r w:rsidRPr="00457006">
        <w:rPr>
          <w:rFonts w:ascii="Book Antiqua" w:hAnsi="Book Antiqua"/>
          <w:color w:val="000000" w:themeColor="text1"/>
        </w:rPr>
        <w:t>glucoconjugates</w:t>
      </w:r>
      <w:proofErr w:type="spellEnd"/>
      <w:r w:rsidRPr="00457006">
        <w:rPr>
          <w:rFonts w:ascii="Book Antiqua" w:hAnsi="Book Antiqua"/>
          <w:color w:val="000000" w:themeColor="text1"/>
        </w:rPr>
        <w:t xml:space="preserve"> as an alternative approach for improving the directed delivery of drugs to cancer cells overexpressing GLUTs</w:t>
      </w:r>
      <w:r w:rsidR="00EF07A1" w:rsidRPr="00457006">
        <w:rPr>
          <w:rFonts w:ascii="Book Antiqua" w:hAnsi="Book Antiqua"/>
          <w:color w:val="000000" w:themeColor="text1"/>
          <w:vertAlign w:val="superscript"/>
        </w:rPr>
        <w:t>[60]</w:t>
      </w:r>
      <w:r w:rsidRPr="00457006">
        <w:rPr>
          <w:rFonts w:ascii="Book Antiqua" w:hAnsi="Book Antiqua"/>
          <w:color w:val="000000" w:themeColor="text1"/>
        </w:rPr>
        <w:t xml:space="preserve">. </w:t>
      </w:r>
    </w:p>
    <w:p w14:paraId="09214D05" w14:textId="77777777" w:rsidR="00457006" w:rsidRPr="00457006" w:rsidRDefault="00457006" w:rsidP="00457006">
      <w:pPr>
        <w:pStyle w:val="Standard"/>
        <w:widowControl w:val="0"/>
        <w:adjustRightInd w:val="0"/>
        <w:snapToGrid w:val="0"/>
        <w:spacing w:line="360" w:lineRule="auto"/>
        <w:jc w:val="both"/>
        <w:rPr>
          <w:rFonts w:ascii="Book Antiqua" w:hAnsi="Book Antiqua"/>
          <w:color w:val="000000" w:themeColor="text1"/>
        </w:rPr>
      </w:pPr>
    </w:p>
    <w:p w14:paraId="5D9466BF" w14:textId="77777777" w:rsidR="00457006" w:rsidRPr="00EF07A1" w:rsidRDefault="00457006" w:rsidP="00457006">
      <w:pPr>
        <w:pStyle w:val="Standard"/>
        <w:widowControl w:val="0"/>
        <w:adjustRightInd w:val="0"/>
        <w:snapToGrid w:val="0"/>
        <w:spacing w:line="360" w:lineRule="auto"/>
        <w:jc w:val="both"/>
        <w:rPr>
          <w:rFonts w:ascii="Book Antiqua" w:hAnsi="Book Antiqua"/>
          <w:b/>
          <w:i/>
          <w:color w:val="000000" w:themeColor="text1"/>
        </w:rPr>
      </w:pPr>
      <w:r w:rsidRPr="00EF07A1">
        <w:rPr>
          <w:rFonts w:ascii="Book Antiqua" w:hAnsi="Book Antiqua"/>
          <w:b/>
          <w:i/>
          <w:color w:val="000000" w:themeColor="text1"/>
        </w:rPr>
        <w:t>5-fluorouracil</w:t>
      </w:r>
    </w:p>
    <w:p w14:paraId="2136947E" w14:textId="6A2EC04C" w:rsidR="00457006" w:rsidRPr="00457006" w:rsidRDefault="00457006" w:rsidP="00457006">
      <w:pPr>
        <w:pStyle w:val="Standard"/>
        <w:widowControl w:val="0"/>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shd w:val="clear" w:color="auto" w:fill="FFFFFF"/>
        </w:rPr>
        <w:t>5-</w:t>
      </w:r>
      <w:r w:rsidR="00416A0F" w:rsidRPr="00457006">
        <w:rPr>
          <w:rFonts w:ascii="Book Antiqua" w:hAnsi="Book Antiqua"/>
          <w:color w:val="000000" w:themeColor="text1"/>
          <w:shd w:val="clear" w:color="auto" w:fill="FFFFFF"/>
        </w:rPr>
        <w:t>fluorouracil</w:t>
      </w:r>
      <w:r w:rsidR="00416A0F" w:rsidRPr="00457006">
        <w:rPr>
          <w:rFonts w:ascii="Book Antiqua" w:hAnsi="Book Antiqua"/>
          <w:color w:val="000000" w:themeColor="text1"/>
        </w:rPr>
        <w:t xml:space="preserve"> </w:t>
      </w:r>
      <w:r w:rsidRPr="00457006">
        <w:rPr>
          <w:rFonts w:ascii="Book Antiqua" w:hAnsi="Book Antiqua"/>
          <w:color w:val="000000" w:themeColor="text1"/>
        </w:rPr>
        <w:t>(5Fu)</w:t>
      </w:r>
      <w:r w:rsidRPr="00457006">
        <w:rPr>
          <w:rFonts w:ascii="Book Antiqua" w:hAnsi="Book Antiqua"/>
          <w:color w:val="000000" w:themeColor="text1"/>
          <w:shd w:val="clear" w:color="auto" w:fill="FFFFFF"/>
        </w:rPr>
        <w:t xml:space="preserve"> is part of a group of chemotherapeutic drugs known as antimetabolites. These compounds incorporate into normal macromolecules to produce a slightly different structure that interferes in the metabolism of the cancer cells. 5Fu is one of the most commonly used drugs to treat gastrointestinal and breast cancers, although the agent is mostly used in combination with other </w:t>
      </w:r>
      <w:r w:rsidRPr="00457006">
        <w:rPr>
          <w:rFonts w:ascii="Book Antiqua" w:hAnsi="Book Antiqua"/>
          <w:color w:val="000000" w:themeColor="text1"/>
        </w:rPr>
        <w:t>drugs like oxaliplatin</w:t>
      </w:r>
      <w:r w:rsidR="00EF07A1" w:rsidRPr="00457006">
        <w:rPr>
          <w:rFonts w:ascii="Book Antiqua" w:hAnsi="Book Antiqua"/>
          <w:color w:val="000000" w:themeColor="text1"/>
          <w:vertAlign w:val="superscript"/>
        </w:rPr>
        <w:t>[61</w:t>
      </w:r>
      <w:r w:rsidR="00EF07A1">
        <w:rPr>
          <w:rFonts w:ascii="Book Antiqua" w:eastAsiaTheme="minorEastAsia" w:hAnsi="Book Antiqua" w:hint="eastAsia"/>
          <w:color w:val="000000" w:themeColor="text1"/>
          <w:vertAlign w:val="superscript"/>
        </w:rPr>
        <w:t>-</w:t>
      </w:r>
      <w:r w:rsidR="00EF07A1" w:rsidRPr="00457006">
        <w:rPr>
          <w:rFonts w:ascii="Book Antiqua" w:hAnsi="Book Antiqua"/>
          <w:color w:val="000000" w:themeColor="text1"/>
          <w:vertAlign w:val="superscript"/>
        </w:rPr>
        <w:t>63]</w:t>
      </w:r>
      <w:r w:rsidRPr="00457006">
        <w:rPr>
          <w:rFonts w:ascii="Book Antiqua" w:hAnsi="Book Antiqua"/>
          <w:color w:val="000000" w:themeColor="text1"/>
        </w:rPr>
        <w:t xml:space="preserve">. </w:t>
      </w:r>
    </w:p>
    <w:p w14:paraId="45EB56DA" w14:textId="73FC470C" w:rsidR="00457006" w:rsidRPr="00457006" w:rsidRDefault="00457006" w:rsidP="00EF07A1">
      <w:pPr>
        <w:pStyle w:val="Standard"/>
        <w:shd w:val="solid" w:color="FFFFFF" w:fill="auto"/>
        <w:adjustRightInd w:val="0"/>
        <w:snapToGrid w:val="0"/>
        <w:spacing w:line="360" w:lineRule="auto"/>
        <w:ind w:firstLineChars="100" w:firstLine="240"/>
        <w:jc w:val="both"/>
        <w:rPr>
          <w:rFonts w:ascii="Book Antiqua" w:hAnsi="Book Antiqua"/>
          <w:color w:val="000000" w:themeColor="text1"/>
        </w:rPr>
      </w:pPr>
      <w:bookmarkStart w:id="13" w:name="Bookmark2"/>
      <w:bookmarkEnd w:id="13"/>
      <w:r w:rsidRPr="00457006">
        <w:rPr>
          <w:rFonts w:ascii="Book Antiqua" w:hAnsi="Book Antiqua"/>
          <w:color w:val="000000" w:themeColor="text1"/>
          <w:shd w:val="clear" w:color="auto" w:fill="FFFFFF"/>
        </w:rPr>
        <w:t xml:space="preserve">Davis and coauthors synthesized the prodrugs </w:t>
      </w:r>
      <w:r w:rsidR="00EF5DAB">
        <w:rPr>
          <w:rFonts w:ascii="Book Antiqua" w:hAnsi="Book Antiqua"/>
          <w:color w:val="000000" w:themeColor="text1"/>
          <w:shd w:val="clear" w:color="auto" w:fill="FFFFFF"/>
        </w:rPr>
        <w:t>DOX</w:t>
      </w:r>
      <w:r w:rsidRPr="00457006">
        <w:rPr>
          <w:rFonts w:ascii="Book Antiqua" w:hAnsi="Book Antiqua"/>
          <w:color w:val="000000" w:themeColor="text1"/>
          <w:shd w:val="clear" w:color="auto" w:fill="FFFFFF"/>
        </w:rPr>
        <w:t xml:space="preserve"> and 5Fu capped by L-rhamnose and evaluated their use in a lectin-directed–enzyme-activated-prodrug therapy (LEAPT) system. The LEAPT system uses biocatalysts for site-selective drug delivery through the construction of novel glycosylated enzymes and prodrugs. The drugs capped with rhamnose synthesized by Davis and coworkers were released </w:t>
      </w:r>
      <w:r w:rsidRPr="00457006">
        <w:rPr>
          <w:rFonts w:ascii="Book Antiqua" w:hAnsi="Book Antiqua"/>
          <w:color w:val="000000" w:themeColor="text1"/>
        </w:rPr>
        <w:t xml:space="preserve">by an </w:t>
      </w:r>
      <w:r w:rsidRPr="00EF5DAB">
        <w:rPr>
          <w:rFonts w:ascii="Symbol" w:hAnsi="Symbol"/>
          <w:color w:val="000000" w:themeColor="text1"/>
        </w:rPr>
        <w:t></w:t>
      </w:r>
      <w:r w:rsidRPr="00457006">
        <w:rPr>
          <w:rFonts w:ascii="Book Antiqua" w:hAnsi="Book Antiqua"/>
          <w:color w:val="000000" w:themeColor="text1"/>
        </w:rPr>
        <w:t>-</w:t>
      </w:r>
      <w:proofErr w:type="spellStart"/>
      <w:r w:rsidRPr="00457006">
        <w:rPr>
          <w:rFonts w:ascii="Book Antiqua" w:hAnsi="Book Antiqua"/>
          <w:color w:val="000000" w:themeColor="text1"/>
        </w:rPr>
        <w:t>rhamnosidase</w:t>
      </w:r>
      <w:proofErr w:type="spellEnd"/>
      <w:r w:rsidRPr="00457006">
        <w:rPr>
          <w:rFonts w:ascii="Book Antiqua" w:hAnsi="Book Antiqua"/>
          <w:color w:val="000000" w:themeColor="text1"/>
        </w:rPr>
        <w:t xml:space="preserve">, which enzyme is by itself glycosylated with galactose. The glycosylated enzyme specifically targets the ASGPR hepatic-receptors. The biodistribution revealed that the glycosylated enzyme became quickly sequestered to the liver, and to a lower extent to </w:t>
      </w:r>
      <w:r w:rsidRPr="00457006">
        <w:rPr>
          <w:rFonts w:ascii="Book Antiqua" w:hAnsi="Book Antiqua"/>
          <w:color w:val="000000" w:themeColor="text1"/>
          <w:shd w:val="clear" w:color="auto" w:fill="FFFFFF"/>
        </w:rPr>
        <w:t>the kidney and bladder. Of essential relevance was that the co-administration of the prodrugs did not interfere in the colocalization of the LEAPT system</w:t>
      </w:r>
      <w:r w:rsidR="0068674C" w:rsidRPr="00457006">
        <w:rPr>
          <w:rFonts w:ascii="Book Antiqua" w:hAnsi="Book Antiqua"/>
          <w:color w:val="000000" w:themeColor="text1"/>
          <w:shd w:val="clear" w:color="auto" w:fill="FFFFFF"/>
          <w:vertAlign w:val="superscript"/>
        </w:rPr>
        <w:t>[8,</w:t>
      </w:r>
      <w:r w:rsidR="0068674C" w:rsidRPr="00457006">
        <w:rPr>
          <w:rFonts w:ascii="Book Antiqua" w:hAnsi="Book Antiqua"/>
          <w:color w:val="000000" w:themeColor="text1"/>
          <w:vertAlign w:val="superscript"/>
        </w:rPr>
        <w:t>9]</w:t>
      </w:r>
      <w:r w:rsidRPr="00457006">
        <w:rPr>
          <w:rFonts w:ascii="Book Antiqua" w:hAnsi="Book Antiqua"/>
          <w:color w:val="000000" w:themeColor="text1"/>
          <w:shd w:val="clear" w:color="auto" w:fill="FFFFFF"/>
        </w:rPr>
        <w:t xml:space="preserve">. </w:t>
      </w:r>
      <w:r w:rsidRPr="00457006">
        <w:rPr>
          <w:rFonts w:ascii="Book Antiqua" w:hAnsi="Book Antiqua"/>
          <w:color w:val="000000" w:themeColor="text1"/>
        </w:rPr>
        <w:t xml:space="preserve">Finally, the authors demonstrated that the prodrug could be activated in the liver only by the presence of the </w:t>
      </w:r>
      <w:proofErr w:type="spellStart"/>
      <w:r w:rsidRPr="00457006">
        <w:rPr>
          <w:rFonts w:ascii="Book Antiqua" w:hAnsi="Book Antiqua"/>
          <w:color w:val="000000" w:themeColor="text1"/>
        </w:rPr>
        <w:t>prelocalized</w:t>
      </w:r>
      <w:proofErr w:type="spellEnd"/>
      <w:r w:rsidRPr="00457006">
        <w:rPr>
          <w:rFonts w:ascii="Book Antiqua" w:hAnsi="Book Antiqua"/>
          <w:color w:val="000000" w:themeColor="text1"/>
        </w:rPr>
        <w:t xml:space="preserve"> glycosylated enzyme</w:t>
      </w:r>
      <w:r w:rsidR="0068674C" w:rsidRPr="00457006">
        <w:rPr>
          <w:rFonts w:ascii="Book Antiqua" w:hAnsi="Book Antiqua"/>
          <w:color w:val="000000" w:themeColor="text1"/>
          <w:vertAlign w:val="superscript"/>
        </w:rPr>
        <w:t>[8]</w:t>
      </w:r>
      <w:r w:rsidRPr="00457006">
        <w:rPr>
          <w:rFonts w:ascii="Book Antiqua" w:hAnsi="Book Antiqua"/>
          <w:color w:val="000000" w:themeColor="text1"/>
        </w:rPr>
        <w:t xml:space="preserve">. </w:t>
      </w:r>
    </w:p>
    <w:p w14:paraId="706FC20F" w14:textId="77777777" w:rsidR="00457006" w:rsidRPr="00457006" w:rsidRDefault="00457006" w:rsidP="00457006">
      <w:pPr>
        <w:pStyle w:val="Standard"/>
        <w:widowControl w:val="0"/>
        <w:shd w:val="clear" w:color="FFFFFF" w:fill="FFFFFF"/>
        <w:adjustRightInd w:val="0"/>
        <w:snapToGrid w:val="0"/>
        <w:spacing w:line="360" w:lineRule="auto"/>
        <w:jc w:val="both"/>
        <w:rPr>
          <w:rFonts w:ascii="Book Antiqua" w:hAnsi="Book Antiqua"/>
          <w:b/>
          <w:color w:val="000000" w:themeColor="text1"/>
        </w:rPr>
      </w:pPr>
    </w:p>
    <w:p w14:paraId="0A74A3A0" w14:textId="357E65CA" w:rsidR="00457006" w:rsidRPr="00A65A66" w:rsidRDefault="00A65A66" w:rsidP="00457006">
      <w:pPr>
        <w:pStyle w:val="Standard"/>
        <w:widowControl w:val="0"/>
        <w:shd w:val="clear" w:color="FFFFFF" w:fill="FFFFFF"/>
        <w:adjustRightInd w:val="0"/>
        <w:snapToGrid w:val="0"/>
        <w:spacing w:line="360" w:lineRule="auto"/>
        <w:jc w:val="both"/>
        <w:rPr>
          <w:rFonts w:ascii="Book Antiqua" w:hAnsi="Book Antiqua"/>
          <w:b/>
          <w:color w:val="000000" w:themeColor="text1"/>
          <w:u w:val="single"/>
        </w:rPr>
      </w:pPr>
      <w:r w:rsidRPr="00A65A66">
        <w:rPr>
          <w:rFonts w:ascii="Book Antiqua" w:hAnsi="Book Antiqua"/>
          <w:b/>
          <w:color w:val="000000" w:themeColor="text1"/>
          <w:u w:val="single"/>
        </w:rPr>
        <w:t>CARBOHYDRATE-BASED VACCINES</w:t>
      </w:r>
    </w:p>
    <w:p w14:paraId="37B5F370" w14:textId="613C6673" w:rsidR="00457006" w:rsidRPr="00457006" w:rsidRDefault="00457006" w:rsidP="00457006">
      <w:pPr>
        <w:pStyle w:val="Standard"/>
        <w:widowControl w:val="0"/>
        <w:shd w:val="clear" w:color="FFFFFF" w:fill="FFFFFF"/>
        <w:adjustRightInd w:val="0"/>
        <w:snapToGrid w:val="0"/>
        <w:spacing w:line="360" w:lineRule="auto"/>
        <w:jc w:val="both"/>
        <w:rPr>
          <w:rFonts w:ascii="Book Antiqua" w:hAnsi="Book Antiqua"/>
          <w:b/>
          <w:color w:val="000000" w:themeColor="text1"/>
        </w:rPr>
      </w:pPr>
      <w:r w:rsidRPr="00457006">
        <w:rPr>
          <w:rFonts w:ascii="Book Antiqua" w:hAnsi="Book Antiqua"/>
          <w:color w:val="000000" w:themeColor="text1"/>
          <w:shd w:val="solid" w:color="FFFFFF" w:fill="FFFFFF"/>
        </w:rPr>
        <w:t xml:space="preserve">Within </w:t>
      </w:r>
      <w:proofErr w:type="spellStart"/>
      <w:r w:rsidRPr="00457006">
        <w:rPr>
          <w:rFonts w:ascii="Book Antiqua" w:hAnsi="Book Antiqua"/>
          <w:color w:val="000000" w:themeColor="text1"/>
          <w:shd w:val="solid" w:color="FFFFFF" w:fill="FFFFFF"/>
        </w:rPr>
        <w:t>glycoscience</w:t>
      </w:r>
      <w:proofErr w:type="spellEnd"/>
      <w:r w:rsidRPr="00457006">
        <w:rPr>
          <w:rFonts w:ascii="Book Antiqua" w:hAnsi="Book Antiqua"/>
          <w:color w:val="000000" w:themeColor="text1"/>
          <w:shd w:val="solid" w:color="FFFFFF" w:fill="FFFFFF"/>
        </w:rPr>
        <w:t xml:space="preserve"> new approaches are being undertaken for cancer therapy. Glycan-based vaccines have been developed for the specific enhancement of the </w:t>
      </w:r>
      <w:r w:rsidRPr="00457006">
        <w:rPr>
          <w:rFonts w:ascii="Book Antiqua" w:hAnsi="Book Antiqua"/>
          <w:color w:val="000000" w:themeColor="text1"/>
          <w:shd w:val="solid" w:color="FFFFFF" w:fill="FFFFFF"/>
        </w:rPr>
        <w:lastRenderedPageBreak/>
        <w:t xml:space="preserve">immune response. The more complex task in formulating a cancer vaccine would be the selection of the appropriate antigen, which molecule should be exclusively expressed by cancer cells. Tumor-associated carbohydrate antigens, ought to be cellular components that are essential for malignant-cell survival in order to prevent the downregulation of the antigen and thus maintain the immune response. </w:t>
      </w:r>
      <w:r w:rsidR="0068674C" w:rsidRPr="00457006">
        <w:rPr>
          <w:rFonts w:ascii="Book Antiqua" w:hAnsi="Book Antiqua"/>
          <w:color w:val="000000" w:themeColor="text1"/>
          <w:shd w:val="solid" w:color="FFFFFF" w:fill="FFFFFF"/>
        </w:rPr>
        <w:t>Tumor-associated carbohydrate antigens</w:t>
      </w:r>
      <w:r w:rsidRPr="00457006">
        <w:rPr>
          <w:rFonts w:ascii="Book Antiqua" w:hAnsi="Book Antiqua"/>
          <w:color w:val="000000" w:themeColor="text1"/>
          <w:shd w:val="solid" w:color="FFFFFF" w:fill="FFFFFF"/>
        </w:rPr>
        <w:t xml:space="preserve"> can be divided into two classes: glycoprotein antigens: the Thomsen Nouveau (Tn; </w:t>
      </w:r>
      <w:r w:rsidRPr="00457006">
        <w:rPr>
          <w:rFonts w:ascii="Book Antiqua" w:hAnsi="Book Antiqua"/>
          <w:color w:val="000000" w:themeColor="text1"/>
        </w:rPr>
        <w:t>GalNAc-a1-O-Ser/</w:t>
      </w:r>
      <w:proofErr w:type="spellStart"/>
      <w:r w:rsidRPr="00457006">
        <w:rPr>
          <w:rFonts w:ascii="Book Antiqua" w:hAnsi="Book Antiqua"/>
          <w:color w:val="000000" w:themeColor="text1"/>
        </w:rPr>
        <w:t>Thr</w:t>
      </w:r>
      <w:proofErr w:type="spellEnd"/>
      <w:r w:rsidRPr="00457006">
        <w:rPr>
          <w:rFonts w:ascii="Book Antiqua" w:hAnsi="Book Antiqua"/>
          <w:color w:val="000000" w:themeColor="text1"/>
          <w:shd w:val="solid" w:color="FFFFFF" w:fill="FFFFFF"/>
        </w:rPr>
        <w:t>), Thomsen-</w:t>
      </w:r>
      <w:proofErr w:type="spellStart"/>
      <w:r w:rsidRPr="00457006">
        <w:rPr>
          <w:rFonts w:ascii="Book Antiqua" w:hAnsi="Book Antiqua"/>
          <w:color w:val="000000" w:themeColor="text1"/>
          <w:shd w:val="solid" w:color="FFFFFF" w:fill="FFFFFF"/>
        </w:rPr>
        <w:t>Friendreich</w:t>
      </w:r>
      <w:proofErr w:type="spellEnd"/>
      <w:r w:rsidRPr="00457006">
        <w:rPr>
          <w:rFonts w:ascii="Book Antiqua" w:hAnsi="Book Antiqua"/>
          <w:color w:val="000000" w:themeColor="text1"/>
          <w:shd w:val="solid" w:color="FFFFFF" w:fill="FFFFFF"/>
        </w:rPr>
        <w:t xml:space="preserve"> (TF), and </w:t>
      </w:r>
      <w:proofErr w:type="spellStart"/>
      <w:r w:rsidRPr="00457006">
        <w:rPr>
          <w:rFonts w:ascii="Book Antiqua" w:hAnsi="Book Antiqua"/>
          <w:color w:val="000000" w:themeColor="text1"/>
          <w:shd w:val="solid" w:color="FFFFFF" w:fill="FFFFFF"/>
        </w:rPr>
        <w:t>sialyl</w:t>
      </w:r>
      <w:proofErr w:type="spellEnd"/>
      <w:r w:rsidRPr="00457006">
        <w:rPr>
          <w:rFonts w:ascii="Book Antiqua" w:hAnsi="Book Antiqua"/>
          <w:color w:val="000000" w:themeColor="text1"/>
          <w:shd w:val="solid" w:color="FFFFFF" w:fill="FFFFFF"/>
        </w:rPr>
        <w:t>-Tn (</w:t>
      </w:r>
      <w:proofErr w:type="spellStart"/>
      <w:r w:rsidRPr="00457006">
        <w:rPr>
          <w:rFonts w:ascii="Book Antiqua" w:hAnsi="Book Antiqua"/>
          <w:color w:val="000000" w:themeColor="text1"/>
          <w:shd w:val="solid" w:color="FFFFFF" w:fill="FFFFFF"/>
        </w:rPr>
        <w:t>sTn</w:t>
      </w:r>
      <w:proofErr w:type="spellEnd"/>
      <w:r w:rsidRPr="00457006">
        <w:rPr>
          <w:rFonts w:ascii="Book Antiqua" w:hAnsi="Book Antiqua"/>
          <w:color w:val="000000" w:themeColor="text1"/>
          <w:shd w:val="solid" w:color="FFFFFF" w:fill="FFFFFF"/>
        </w:rPr>
        <w:t>) linked to the hydroxyl group of serine or threonine residues of proteins and glycolipids</w:t>
      </w:r>
      <w:r w:rsidR="0068674C" w:rsidRPr="00457006">
        <w:rPr>
          <w:rFonts w:ascii="Book Antiqua" w:hAnsi="Book Antiqua"/>
          <w:color w:val="000000" w:themeColor="text1"/>
          <w:shd w:val="solid" w:color="FFFFFF" w:fill="FFFFFF"/>
          <w:vertAlign w:val="superscript"/>
        </w:rPr>
        <w:t>[64]</w:t>
      </w:r>
      <w:r w:rsidRPr="00457006">
        <w:rPr>
          <w:rFonts w:ascii="Book Antiqua" w:hAnsi="Book Antiqua"/>
          <w:color w:val="000000" w:themeColor="text1"/>
          <w:shd w:val="solid" w:color="FFFFFF" w:fill="FFFFFF"/>
        </w:rPr>
        <w:t>.</w:t>
      </w:r>
      <w:r w:rsidRPr="00457006">
        <w:rPr>
          <w:rFonts w:ascii="Book Antiqua" w:hAnsi="Book Antiqua"/>
          <w:color w:val="000000" w:themeColor="text1"/>
          <w:shd w:val="solid" w:color="FFFFFF" w:fill="FFFFFF"/>
          <w:vertAlign w:val="superscript"/>
        </w:rPr>
        <w:t xml:space="preserve"> </w:t>
      </w:r>
      <w:r w:rsidRPr="00457006">
        <w:rPr>
          <w:rFonts w:ascii="Book Antiqua" w:hAnsi="Book Antiqua"/>
          <w:color w:val="000000" w:themeColor="text1"/>
          <w:shd w:val="solid" w:color="FFFFFF" w:fill="FFFFFF"/>
        </w:rPr>
        <w:t xml:space="preserve">Several studies demonstrated that altered glycosylation and aberrant glycan structures helped tumor cells to circumvent immune surveillance. Since high-affinity T cells recognizing self-antigens are eliminated during development of the central immune system, </w:t>
      </w:r>
      <w:r w:rsidR="0068674C" w:rsidRPr="00457006">
        <w:rPr>
          <w:rFonts w:ascii="Book Antiqua" w:hAnsi="Book Antiqua"/>
          <w:color w:val="000000" w:themeColor="text1"/>
          <w:shd w:val="solid" w:color="FFFFFF" w:fill="FFFFFF"/>
        </w:rPr>
        <w:t>tumor-</w:t>
      </w:r>
      <w:r w:rsidR="0068674C">
        <w:rPr>
          <w:rFonts w:ascii="Book Antiqua" w:hAnsi="Book Antiqua"/>
          <w:color w:val="000000" w:themeColor="text1"/>
          <w:shd w:val="solid" w:color="FFFFFF" w:fill="FFFFFF"/>
        </w:rPr>
        <w:t>associated carbohydrate antigen</w:t>
      </w:r>
      <w:r w:rsidRPr="00457006">
        <w:rPr>
          <w:rFonts w:ascii="Book Antiqua" w:hAnsi="Book Antiqua"/>
          <w:color w:val="000000" w:themeColor="text1"/>
          <w:shd w:val="solid" w:color="FFFFFF" w:fill="FFFFFF"/>
        </w:rPr>
        <w:t>-directed cancer vaccines face the challenge of activating any remaining low-affinity T cells</w:t>
      </w:r>
      <w:r w:rsidR="0068674C" w:rsidRPr="00457006">
        <w:rPr>
          <w:rFonts w:ascii="Book Antiqua" w:hAnsi="Book Antiqua"/>
          <w:color w:val="000000" w:themeColor="text1"/>
          <w:shd w:val="solid" w:color="FFFFFF" w:fill="FFFFFF"/>
          <w:vertAlign w:val="superscript"/>
        </w:rPr>
        <w:t>[65-69]</w:t>
      </w:r>
      <w:r w:rsidRPr="00457006">
        <w:rPr>
          <w:rFonts w:ascii="Book Antiqua" w:hAnsi="Book Antiqua"/>
          <w:color w:val="000000" w:themeColor="text1"/>
          <w:shd w:val="solid" w:color="FFFFFF" w:fill="FFFFFF"/>
        </w:rPr>
        <w:t xml:space="preserve">. </w:t>
      </w:r>
    </w:p>
    <w:p w14:paraId="5A48E002" w14:textId="741EA104" w:rsidR="00457006" w:rsidRPr="00457006" w:rsidRDefault="00457006" w:rsidP="0068674C">
      <w:pPr>
        <w:pStyle w:val="Standard"/>
        <w:widowControl w:val="0"/>
        <w:shd w:val="clear" w:color="FFFFFF" w:fill="FFFFFF"/>
        <w:adjustRightInd w:val="0"/>
        <w:snapToGrid w:val="0"/>
        <w:spacing w:line="360" w:lineRule="auto"/>
        <w:ind w:firstLineChars="100" w:firstLine="240"/>
        <w:jc w:val="both"/>
        <w:rPr>
          <w:rFonts w:ascii="Book Antiqua" w:hAnsi="Book Antiqua"/>
          <w:color w:val="000000" w:themeColor="text1"/>
        </w:rPr>
      </w:pPr>
      <w:r w:rsidRPr="00457006">
        <w:rPr>
          <w:rFonts w:ascii="Book Antiqua" w:hAnsi="Book Antiqua"/>
          <w:color w:val="000000" w:themeColor="text1"/>
        </w:rPr>
        <w:t>Glycan-based vaccines may prove to be beneficial because unusual glycan motifs on glycoproteins can lead to vaccines with high specificity</w:t>
      </w:r>
      <w:r w:rsidR="0068674C" w:rsidRPr="00457006">
        <w:rPr>
          <w:rFonts w:ascii="Book Antiqua" w:hAnsi="Book Antiqua"/>
          <w:color w:val="000000" w:themeColor="text1"/>
          <w:vertAlign w:val="superscript"/>
        </w:rPr>
        <w:t>[70]</w:t>
      </w:r>
      <w:r w:rsidRPr="00457006">
        <w:rPr>
          <w:rFonts w:ascii="Book Antiqua" w:hAnsi="Book Antiqua"/>
          <w:color w:val="000000" w:themeColor="text1"/>
        </w:rPr>
        <w:t xml:space="preserve">. Mucin 1 (MUC1) is an </w:t>
      </w:r>
      <w:r w:rsidRPr="00457006">
        <w:rPr>
          <w:rFonts w:ascii="Book Antiqua" w:hAnsi="Book Antiqua"/>
          <w:i/>
          <w:color w:val="000000" w:themeColor="text1"/>
        </w:rPr>
        <w:t>O</w:t>
      </w:r>
      <w:r w:rsidRPr="00457006">
        <w:rPr>
          <w:rFonts w:ascii="Book Antiqua" w:hAnsi="Book Antiqua"/>
          <w:color w:val="000000" w:themeColor="text1"/>
        </w:rPr>
        <w:t xml:space="preserve">-linked glycan transmembrane protein overexpressed in various tumors—such as lung, breast, pancreas, kidney, ovary, and colon—and has been demonstrated to be aberrantly glycosylated in cancer cells but highly glycosylated in normal cells. Up to the present, most vaccines have targeted </w:t>
      </w:r>
      <w:proofErr w:type="spellStart"/>
      <w:r w:rsidRPr="00457006">
        <w:rPr>
          <w:rFonts w:ascii="Book Antiqua" w:hAnsi="Book Antiqua"/>
          <w:color w:val="000000" w:themeColor="text1"/>
        </w:rPr>
        <w:t>nonglycosylated</w:t>
      </w:r>
      <w:proofErr w:type="spellEnd"/>
      <w:r w:rsidRPr="00457006">
        <w:rPr>
          <w:rFonts w:ascii="Book Antiqua" w:hAnsi="Book Antiqua"/>
          <w:color w:val="000000" w:themeColor="text1"/>
        </w:rPr>
        <w:t xml:space="preserve"> MUC1, although this approach did not prove to be cancer-specific. Thus, targeting cancer-associated </w:t>
      </w:r>
      <w:proofErr w:type="spellStart"/>
      <w:r w:rsidRPr="00457006">
        <w:rPr>
          <w:rFonts w:ascii="Book Antiqua" w:hAnsi="Book Antiqua"/>
          <w:color w:val="000000" w:themeColor="text1"/>
        </w:rPr>
        <w:t>glycopeptide</w:t>
      </w:r>
      <w:proofErr w:type="spellEnd"/>
      <w:r w:rsidRPr="00457006">
        <w:rPr>
          <w:rFonts w:ascii="Book Antiqua" w:hAnsi="Book Antiqua"/>
          <w:color w:val="000000" w:themeColor="text1"/>
        </w:rPr>
        <w:t xml:space="preserve"> epitopes in MUC1 would be a promising alternative possibility</w:t>
      </w:r>
      <w:r w:rsidR="0068674C" w:rsidRPr="00457006">
        <w:rPr>
          <w:rFonts w:ascii="Book Antiqua" w:hAnsi="Book Antiqua"/>
          <w:color w:val="000000" w:themeColor="text1"/>
          <w:vertAlign w:val="superscript"/>
        </w:rPr>
        <w:t>[71-73]</w:t>
      </w:r>
      <w:r w:rsidRPr="00457006">
        <w:rPr>
          <w:rFonts w:ascii="Book Antiqua" w:hAnsi="Book Antiqua"/>
          <w:color w:val="000000" w:themeColor="text1"/>
        </w:rPr>
        <w:t xml:space="preserve">. New attempts have been made to develop glycosylation-based vaccines that target MUC1. In 2012, Madsen </w:t>
      </w:r>
      <w:r w:rsidR="008A6527" w:rsidRPr="008A6527">
        <w:rPr>
          <w:rFonts w:ascii="Book Antiqua" w:eastAsiaTheme="minorEastAsia" w:hAnsi="Book Antiqua" w:hint="eastAsia"/>
          <w:i/>
          <w:color w:val="000000" w:themeColor="text1"/>
        </w:rPr>
        <w:t>et al</w:t>
      </w:r>
      <w:r w:rsidR="008A6527" w:rsidRPr="00457006">
        <w:rPr>
          <w:rFonts w:ascii="Book Antiqua" w:hAnsi="Book Antiqua"/>
          <w:color w:val="000000" w:themeColor="text1"/>
          <w:vertAlign w:val="superscript"/>
        </w:rPr>
        <w:t>[74]</w:t>
      </w:r>
      <w:r w:rsidRPr="00457006">
        <w:rPr>
          <w:rFonts w:ascii="Book Antiqua" w:hAnsi="Book Antiqua"/>
          <w:color w:val="000000" w:themeColor="text1"/>
        </w:rPr>
        <w:t xml:space="preserve"> found that the addition of </w:t>
      </w:r>
      <w:proofErr w:type="spellStart"/>
      <w:r w:rsidRPr="00457006">
        <w:rPr>
          <w:rFonts w:ascii="Book Antiqua" w:hAnsi="Book Antiqua"/>
          <w:color w:val="000000" w:themeColor="text1"/>
        </w:rPr>
        <w:t>GalNAc</w:t>
      </w:r>
      <w:proofErr w:type="spellEnd"/>
      <w:r w:rsidRPr="00457006">
        <w:rPr>
          <w:rFonts w:ascii="Book Antiqua" w:hAnsi="Book Antiqua"/>
          <w:color w:val="000000" w:themeColor="text1"/>
        </w:rPr>
        <w:t xml:space="preserve"> residues to MUC1 to aid antigen uptake and major-</w:t>
      </w:r>
      <w:proofErr w:type="spellStart"/>
      <w:r w:rsidRPr="00457006">
        <w:rPr>
          <w:rFonts w:ascii="Book Antiqua" w:hAnsi="Book Antiqua"/>
          <w:color w:val="000000" w:themeColor="text1"/>
        </w:rPr>
        <w:t>histocompatability</w:t>
      </w:r>
      <w:proofErr w:type="spellEnd"/>
      <w:r w:rsidRPr="00457006">
        <w:rPr>
          <w:rFonts w:ascii="Book Antiqua" w:hAnsi="Book Antiqua"/>
          <w:color w:val="000000" w:themeColor="text1"/>
        </w:rPr>
        <w:t>-complex–class-II presentation for the generation of a potent cancer-specific humoral response</w:t>
      </w:r>
      <w:r w:rsidRPr="00457006">
        <w:rPr>
          <w:rFonts w:ascii="Book Antiqua" w:hAnsi="Book Antiqua"/>
          <w:color w:val="000000" w:themeColor="text1"/>
          <w:shd w:val="clear" w:color="auto" w:fill="FFFFFF"/>
        </w:rPr>
        <w:t xml:space="preserve">. </w:t>
      </w:r>
      <w:r w:rsidRPr="00457006">
        <w:rPr>
          <w:rFonts w:ascii="Book Antiqua" w:hAnsi="Book Antiqua"/>
          <w:color w:val="000000" w:themeColor="text1"/>
        </w:rPr>
        <w:t xml:space="preserve">In another investigation, </w:t>
      </w:r>
      <w:r w:rsidR="008A6527">
        <w:rPr>
          <w:rFonts w:ascii="Book Antiqua" w:eastAsiaTheme="minorEastAsia" w:hAnsi="Book Antiqua" w:hint="eastAsia"/>
          <w:color w:val="000000" w:themeColor="text1"/>
        </w:rPr>
        <w:t>Li</w:t>
      </w:r>
      <w:r w:rsidRPr="00457006">
        <w:rPr>
          <w:rFonts w:ascii="Book Antiqua" w:hAnsi="Book Antiqua"/>
          <w:color w:val="000000" w:themeColor="text1"/>
        </w:rPr>
        <w:t xml:space="preserve"> </w:t>
      </w:r>
      <w:r w:rsidR="008A6527" w:rsidRPr="008A6527">
        <w:rPr>
          <w:rFonts w:ascii="Book Antiqua" w:eastAsiaTheme="minorEastAsia" w:hAnsi="Book Antiqua" w:hint="eastAsia"/>
          <w:i/>
          <w:color w:val="000000" w:themeColor="text1"/>
        </w:rPr>
        <w:t>et al</w:t>
      </w:r>
      <w:r w:rsidR="008A6527" w:rsidRPr="00457006">
        <w:rPr>
          <w:rFonts w:ascii="Book Antiqua" w:hAnsi="Book Antiqua"/>
          <w:color w:val="000000" w:themeColor="text1"/>
          <w:vertAlign w:val="superscript"/>
        </w:rPr>
        <w:t>[75]</w:t>
      </w:r>
      <w:r w:rsidRPr="00457006">
        <w:rPr>
          <w:rFonts w:ascii="Book Antiqua" w:hAnsi="Book Antiqua"/>
          <w:color w:val="000000" w:themeColor="text1"/>
        </w:rPr>
        <w:t xml:space="preserve"> designed and synthesized two linear trivalent </w:t>
      </w:r>
      <w:proofErr w:type="spellStart"/>
      <w:r w:rsidRPr="00457006">
        <w:rPr>
          <w:rFonts w:ascii="Book Antiqua" w:hAnsi="Book Antiqua"/>
          <w:color w:val="000000" w:themeColor="text1"/>
        </w:rPr>
        <w:t>glycopeptides</w:t>
      </w:r>
      <w:proofErr w:type="spellEnd"/>
      <w:r w:rsidRPr="00457006">
        <w:rPr>
          <w:rFonts w:ascii="Book Antiqua" w:hAnsi="Book Antiqua"/>
          <w:color w:val="000000" w:themeColor="text1"/>
        </w:rPr>
        <w:t xml:space="preserve"> of the immune-dominant epitope of MUC1. The antibodies induced by glycosylated-MUC1–based vaccines had a stronger binding than those raised by </w:t>
      </w:r>
      <w:proofErr w:type="spellStart"/>
      <w:r w:rsidRPr="00457006">
        <w:rPr>
          <w:rFonts w:ascii="Book Antiqua" w:hAnsi="Book Antiqua"/>
          <w:color w:val="000000" w:themeColor="text1"/>
        </w:rPr>
        <w:t>nonglycosylated</w:t>
      </w:r>
      <w:proofErr w:type="spellEnd"/>
      <w:r w:rsidRPr="00457006">
        <w:rPr>
          <w:rFonts w:ascii="Book Antiqua" w:hAnsi="Book Antiqua"/>
          <w:color w:val="000000" w:themeColor="text1"/>
        </w:rPr>
        <w:t xml:space="preserve"> MUC1, thus, having the potential to overcome the weak immunogenicity of natural MUC1 </w:t>
      </w:r>
      <w:proofErr w:type="spellStart"/>
      <w:r w:rsidRPr="00457006">
        <w:rPr>
          <w:rFonts w:ascii="Book Antiqua" w:hAnsi="Book Antiqua"/>
          <w:color w:val="000000" w:themeColor="text1"/>
        </w:rPr>
        <w:t>glycopeptides</w:t>
      </w:r>
      <w:proofErr w:type="spellEnd"/>
      <w:r w:rsidR="008A6527" w:rsidRPr="00457006">
        <w:rPr>
          <w:rFonts w:ascii="Book Antiqua" w:hAnsi="Book Antiqua"/>
          <w:color w:val="000000" w:themeColor="text1"/>
          <w:vertAlign w:val="superscript"/>
        </w:rPr>
        <w:t>[75]</w:t>
      </w:r>
      <w:r w:rsidRPr="00457006">
        <w:rPr>
          <w:rFonts w:ascii="Book Antiqua" w:hAnsi="Book Antiqua"/>
          <w:color w:val="000000" w:themeColor="text1"/>
        </w:rPr>
        <w:t xml:space="preserve">. Further studies demonstrated that the antibodies elicited by a vaccine composed of the immunoadjuvant </w:t>
      </w:r>
      <w:r w:rsidRPr="00457006">
        <w:rPr>
          <w:rFonts w:ascii="Book Antiqua" w:hAnsi="Book Antiqua"/>
          <w:color w:val="000000" w:themeColor="text1"/>
        </w:rPr>
        <w:lastRenderedPageBreak/>
        <w:t xml:space="preserve">(Pam3CysSK4), a peptide T-helper epitope, and an aberrantly glycosylated MUC1 peptide, were significantly more lytic and more effective in tumor prevention than the </w:t>
      </w:r>
      <w:proofErr w:type="spellStart"/>
      <w:r w:rsidRPr="00457006">
        <w:rPr>
          <w:rFonts w:ascii="Book Antiqua" w:hAnsi="Book Antiqua"/>
          <w:color w:val="000000" w:themeColor="text1"/>
        </w:rPr>
        <w:t>unglycosylated</w:t>
      </w:r>
      <w:proofErr w:type="spellEnd"/>
      <w:r w:rsidRPr="00457006">
        <w:rPr>
          <w:rFonts w:ascii="Book Antiqua" w:hAnsi="Book Antiqua"/>
          <w:color w:val="000000" w:themeColor="text1"/>
        </w:rPr>
        <w:t xml:space="preserve"> control</w:t>
      </w:r>
      <w:r w:rsidR="003B6682" w:rsidRPr="00457006">
        <w:rPr>
          <w:rFonts w:ascii="Book Antiqua" w:hAnsi="Book Antiqua"/>
          <w:color w:val="000000" w:themeColor="text1"/>
          <w:vertAlign w:val="superscript"/>
        </w:rPr>
        <w:t>[76]</w:t>
      </w:r>
      <w:r w:rsidRPr="00457006">
        <w:rPr>
          <w:rFonts w:ascii="Book Antiqua" w:hAnsi="Book Antiqua"/>
          <w:color w:val="000000" w:themeColor="text1"/>
        </w:rPr>
        <w:t xml:space="preserve">. Other glycan-based vaccines that lead to higher immune responses are presently under development. The most likely to be effective is a vaccine composed of MUC1 </w:t>
      </w:r>
      <w:proofErr w:type="spellStart"/>
      <w:r w:rsidRPr="00457006">
        <w:rPr>
          <w:rFonts w:ascii="Book Antiqua" w:hAnsi="Book Antiqua"/>
          <w:color w:val="000000" w:themeColor="text1"/>
          <w:shd w:val="clear" w:color="auto" w:fill="FFFFFF"/>
        </w:rPr>
        <w:t>glycopeptide</w:t>
      </w:r>
      <w:proofErr w:type="spellEnd"/>
      <w:r w:rsidRPr="00457006">
        <w:rPr>
          <w:rFonts w:ascii="Book Antiqua" w:hAnsi="Book Antiqua"/>
          <w:color w:val="000000" w:themeColor="text1"/>
        </w:rPr>
        <w:t xml:space="preserve"> in combination with a T-helper peptide, while another uses a combination of MUC1 with the toll-like receptor 2. The last one is composed of MUC1, </w:t>
      </w:r>
      <w:r w:rsidR="001B6EFA" w:rsidRPr="00457006">
        <w:rPr>
          <w:rFonts w:ascii="Book Antiqua" w:hAnsi="Book Antiqua"/>
          <w:color w:val="000000" w:themeColor="text1"/>
        </w:rPr>
        <w:t>toll-like receptor</w:t>
      </w:r>
      <w:r w:rsidRPr="00457006">
        <w:rPr>
          <w:rFonts w:ascii="Book Antiqua" w:hAnsi="Book Antiqua"/>
          <w:color w:val="000000" w:themeColor="text1"/>
        </w:rPr>
        <w:t xml:space="preserve"> 2/9, and a Th peptide</w:t>
      </w:r>
      <w:r w:rsidR="001B6EFA" w:rsidRPr="00457006">
        <w:rPr>
          <w:rFonts w:ascii="Book Antiqua" w:hAnsi="Book Antiqua"/>
          <w:color w:val="000000" w:themeColor="text1"/>
          <w:vertAlign w:val="superscript"/>
        </w:rPr>
        <w:t>[70]</w:t>
      </w:r>
      <w:r w:rsidRPr="00457006">
        <w:rPr>
          <w:rFonts w:ascii="Book Antiqua" w:hAnsi="Book Antiqua"/>
          <w:color w:val="000000" w:themeColor="text1"/>
        </w:rPr>
        <w:t xml:space="preserve">. </w:t>
      </w:r>
    </w:p>
    <w:p w14:paraId="38C6A224" w14:textId="778B69C8" w:rsidR="00457006" w:rsidRPr="00457006" w:rsidRDefault="00457006" w:rsidP="001B6EFA">
      <w:pPr>
        <w:pStyle w:val="Standard"/>
        <w:widowControl w:val="0"/>
        <w:shd w:val="clear" w:color="FFFFFF" w:fill="FFFFFF"/>
        <w:adjustRightInd w:val="0"/>
        <w:snapToGrid w:val="0"/>
        <w:spacing w:line="360" w:lineRule="auto"/>
        <w:ind w:firstLineChars="100" w:firstLine="240"/>
        <w:jc w:val="both"/>
        <w:rPr>
          <w:rFonts w:ascii="Book Antiqua" w:hAnsi="Book Antiqua"/>
          <w:color w:val="000000" w:themeColor="text1"/>
        </w:rPr>
      </w:pPr>
      <w:r w:rsidRPr="00457006">
        <w:rPr>
          <w:rFonts w:ascii="Book Antiqua" w:hAnsi="Book Antiqua"/>
          <w:color w:val="000000" w:themeColor="text1"/>
        </w:rPr>
        <w:t xml:space="preserve">No clinical trials are currently being undertaken on gastrointestinal tumors, although a phase-III clinical trial is being carried out in patients with metastatic breast cancer that involves the glycan-based vaccine, </w:t>
      </w:r>
      <w:proofErr w:type="spellStart"/>
      <w:r w:rsidRPr="00457006">
        <w:rPr>
          <w:rFonts w:ascii="Book Antiqua" w:hAnsi="Book Antiqua"/>
          <w:color w:val="000000" w:themeColor="text1"/>
        </w:rPr>
        <w:t>sTn</w:t>
      </w:r>
      <w:proofErr w:type="spellEnd"/>
      <w:r w:rsidRPr="00457006">
        <w:rPr>
          <w:rFonts w:ascii="Book Antiqua" w:hAnsi="Book Antiqua"/>
          <w:color w:val="000000" w:themeColor="text1"/>
        </w:rPr>
        <w:t xml:space="preserve">-KLH. The </w:t>
      </w:r>
      <w:proofErr w:type="spellStart"/>
      <w:r w:rsidRPr="00457006">
        <w:rPr>
          <w:rFonts w:ascii="Book Antiqua" w:hAnsi="Book Antiqua"/>
          <w:color w:val="000000" w:themeColor="text1"/>
        </w:rPr>
        <w:t>sTn</w:t>
      </w:r>
      <w:proofErr w:type="spellEnd"/>
      <w:r w:rsidRPr="00457006">
        <w:rPr>
          <w:rFonts w:ascii="Book Antiqua" w:hAnsi="Book Antiqua"/>
          <w:color w:val="000000" w:themeColor="text1"/>
        </w:rPr>
        <w:t>-KLH–vaccine group evidenced an improved survival, relative to the overall survival among the patients treated without the vaccine</w:t>
      </w:r>
      <w:r w:rsidR="001B6EFA" w:rsidRPr="00457006">
        <w:rPr>
          <w:rFonts w:ascii="Book Antiqua" w:hAnsi="Book Antiqua"/>
          <w:color w:val="000000" w:themeColor="text1"/>
          <w:vertAlign w:val="superscript"/>
        </w:rPr>
        <w:t>[7</w:t>
      </w:r>
      <w:r w:rsidR="00352BF7">
        <w:rPr>
          <w:rFonts w:ascii="Book Antiqua" w:eastAsiaTheme="minorEastAsia" w:hAnsi="Book Antiqua" w:hint="eastAsia"/>
          <w:color w:val="000000" w:themeColor="text1"/>
          <w:vertAlign w:val="superscript"/>
        </w:rPr>
        <w:t>7</w:t>
      </w:r>
      <w:r w:rsidR="001B6EFA" w:rsidRPr="00457006">
        <w:rPr>
          <w:rFonts w:ascii="Book Antiqua" w:hAnsi="Book Antiqua"/>
          <w:color w:val="000000" w:themeColor="text1"/>
          <w:vertAlign w:val="superscript"/>
        </w:rPr>
        <w:t>,78]</w:t>
      </w:r>
      <w:r w:rsidRPr="00457006">
        <w:rPr>
          <w:rFonts w:ascii="Book Antiqua" w:hAnsi="Book Antiqua"/>
          <w:color w:val="000000" w:themeColor="text1"/>
        </w:rPr>
        <w:t xml:space="preserve">. </w:t>
      </w:r>
    </w:p>
    <w:p w14:paraId="37470AC2" w14:textId="5CB2F165" w:rsidR="00457006" w:rsidRPr="00457006" w:rsidRDefault="00457006" w:rsidP="001B6EFA">
      <w:pPr>
        <w:pStyle w:val="Standard"/>
        <w:widowControl w:val="0"/>
        <w:shd w:val="clear" w:color="FFFFFF" w:fill="FFFFFF"/>
        <w:adjustRightInd w:val="0"/>
        <w:snapToGrid w:val="0"/>
        <w:spacing w:line="360" w:lineRule="auto"/>
        <w:ind w:firstLineChars="100" w:firstLine="240"/>
        <w:jc w:val="both"/>
        <w:rPr>
          <w:rFonts w:ascii="Book Antiqua" w:hAnsi="Book Antiqua"/>
          <w:color w:val="000000" w:themeColor="text1"/>
          <w:shd w:val="clear" w:color="auto" w:fill="FFFFFF"/>
        </w:rPr>
      </w:pPr>
      <w:r w:rsidRPr="00457006">
        <w:rPr>
          <w:rFonts w:ascii="Book Antiqua" w:hAnsi="Book Antiqua"/>
          <w:color w:val="000000" w:themeColor="text1"/>
          <w:shd w:val="clear" w:color="auto" w:fill="FFFFFF"/>
        </w:rPr>
        <w:t>Many efforts have been made to develop carbohydrate-based vaccines, though until now, none have been approved for clinical use, and many cancer-vaccine candidates have failed in clinical trials. One reason could be the ability of tumor cells to escape from the endogenous immune response or downregulate the immune-target molecules. Nevertheless, an optimization of vaccine formulation in terms of receptor- or antigen-targeting delivery systems may lead to significant improvements in the utilization of currently available carbohydrate antigens so as to open new perspectives for cancer treatment.</w:t>
      </w:r>
    </w:p>
    <w:p w14:paraId="3B74797C" w14:textId="77777777" w:rsidR="00457006" w:rsidRPr="00457006" w:rsidRDefault="00457006" w:rsidP="00457006">
      <w:pPr>
        <w:pStyle w:val="Standard"/>
        <w:widowControl w:val="0"/>
        <w:shd w:val="clear" w:color="FFFFFF" w:fill="FFFFFF"/>
        <w:adjustRightInd w:val="0"/>
        <w:snapToGrid w:val="0"/>
        <w:spacing w:line="360" w:lineRule="auto"/>
        <w:jc w:val="both"/>
        <w:rPr>
          <w:rFonts w:ascii="Book Antiqua" w:hAnsi="Book Antiqua"/>
          <w:color w:val="000000" w:themeColor="text1"/>
          <w:shd w:val="clear" w:color="auto" w:fill="FFFFFF"/>
        </w:rPr>
      </w:pPr>
    </w:p>
    <w:p w14:paraId="7E656F0C" w14:textId="2B5BC415" w:rsidR="00457006" w:rsidRPr="00606AE8" w:rsidRDefault="00606AE8" w:rsidP="00457006">
      <w:pPr>
        <w:pStyle w:val="Standard"/>
        <w:widowControl w:val="0"/>
        <w:adjustRightInd w:val="0"/>
        <w:snapToGrid w:val="0"/>
        <w:spacing w:line="360" w:lineRule="auto"/>
        <w:jc w:val="both"/>
        <w:rPr>
          <w:rFonts w:ascii="Book Antiqua" w:hAnsi="Book Antiqua"/>
          <w:b/>
          <w:color w:val="000000" w:themeColor="text1"/>
          <w:u w:val="single"/>
          <w:shd w:val="clear" w:color="auto" w:fill="FFFFFF"/>
        </w:rPr>
      </w:pPr>
      <w:r w:rsidRPr="00606AE8">
        <w:rPr>
          <w:rFonts w:ascii="Book Antiqua" w:hAnsi="Book Antiqua"/>
          <w:b/>
          <w:color w:val="000000" w:themeColor="text1"/>
          <w:u w:val="single"/>
          <w:shd w:val="clear" w:color="auto" w:fill="FFFFFF"/>
        </w:rPr>
        <w:t>PERSPECTIVES</w:t>
      </w:r>
    </w:p>
    <w:p w14:paraId="146219DF" w14:textId="22B74236" w:rsidR="00457006" w:rsidRPr="00457006" w:rsidRDefault="00457006" w:rsidP="00457006">
      <w:pPr>
        <w:pStyle w:val="Standard"/>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olor w:val="000000" w:themeColor="text1"/>
          <w:shd w:val="clear" w:color="auto" w:fill="FFFFFF"/>
        </w:rPr>
        <w:t xml:space="preserve">The conjugation of anticancer agents to carbohydrate-ligands that preferentially target tumor cells has resulted in the prediction that </w:t>
      </w:r>
      <w:r w:rsidRPr="00457006">
        <w:rPr>
          <w:rFonts w:ascii="Book Antiqua" w:hAnsi="Book Antiqua"/>
          <w:color w:val="000000" w:themeColor="text1"/>
        </w:rPr>
        <w:t xml:space="preserve">several </w:t>
      </w:r>
      <w:r w:rsidRPr="00457006">
        <w:rPr>
          <w:rFonts w:ascii="Book Antiqua" w:hAnsi="Book Antiqua"/>
          <w:color w:val="000000" w:themeColor="text1"/>
          <w:shd w:val="clear" w:color="auto" w:fill="FFFFFF"/>
        </w:rPr>
        <w:t xml:space="preserve">conjugates would prove to have clinical efficacy. Specifically, </w:t>
      </w:r>
      <w:proofErr w:type="spellStart"/>
      <w:r w:rsidRPr="00457006">
        <w:rPr>
          <w:rFonts w:ascii="Book Antiqua" w:hAnsi="Book Antiqua"/>
          <w:color w:val="000000" w:themeColor="text1"/>
          <w:shd w:val="clear" w:color="auto" w:fill="FFFFFF"/>
        </w:rPr>
        <w:t>glycoconjugation</w:t>
      </w:r>
      <w:proofErr w:type="spellEnd"/>
      <w:r w:rsidRPr="00457006">
        <w:rPr>
          <w:rFonts w:ascii="Book Antiqua" w:hAnsi="Book Antiqua"/>
          <w:color w:val="000000" w:themeColor="text1"/>
          <w:shd w:val="clear" w:color="auto" w:fill="FFFFFF"/>
        </w:rPr>
        <w:t xml:space="preserve"> offers an improvement in targeting cancer cells, since are many sugar receptors are overexpressed in </w:t>
      </w:r>
      <w:proofErr w:type="spellStart"/>
      <w:r w:rsidRPr="00457006">
        <w:rPr>
          <w:rFonts w:ascii="Book Antiqua" w:hAnsi="Book Antiqua"/>
          <w:color w:val="000000" w:themeColor="text1"/>
          <w:shd w:val="clear" w:color="auto" w:fill="FFFFFF"/>
        </w:rPr>
        <w:t>tumoral</w:t>
      </w:r>
      <w:proofErr w:type="spellEnd"/>
      <w:r w:rsidRPr="00457006">
        <w:rPr>
          <w:rFonts w:ascii="Book Antiqua" w:hAnsi="Book Antiqua"/>
          <w:color w:val="000000" w:themeColor="text1"/>
          <w:shd w:val="clear" w:color="auto" w:fill="FFFFFF"/>
        </w:rPr>
        <w:t xml:space="preserve"> cells</w:t>
      </w:r>
      <w:r w:rsidR="00A65A66" w:rsidRPr="00457006">
        <w:rPr>
          <w:rFonts w:ascii="Book Antiqua" w:hAnsi="Book Antiqua"/>
          <w:color w:val="000000" w:themeColor="text1"/>
          <w:shd w:val="clear" w:color="auto" w:fill="FFFFFF"/>
          <w:vertAlign w:val="superscript"/>
        </w:rPr>
        <w:t>[79,80]</w:t>
      </w:r>
      <w:r w:rsidRPr="00457006">
        <w:rPr>
          <w:rFonts w:ascii="Book Antiqua" w:hAnsi="Book Antiqua"/>
          <w:color w:val="000000" w:themeColor="text1"/>
          <w:shd w:val="clear" w:color="auto" w:fill="FFFFFF"/>
        </w:rPr>
        <w:t xml:space="preserve"> </w:t>
      </w:r>
      <w:r w:rsidR="00A65A66">
        <w:rPr>
          <w:rFonts w:ascii="Book Antiqua" w:hAnsi="Book Antiqua"/>
          <w:color w:val="000000" w:themeColor="text1"/>
          <w:shd w:val="clear" w:color="auto" w:fill="FFFFFF"/>
        </w:rPr>
        <w:t>(Fig</w:t>
      </w:r>
      <w:r w:rsidR="00A65A66">
        <w:rPr>
          <w:rFonts w:ascii="Book Antiqua" w:eastAsiaTheme="minorEastAsia" w:hAnsi="Book Antiqua" w:hint="eastAsia"/>
          <w:color w:val="000000" w:themeColor="text1"/>
          <w:shd w:val="clear" w:color="auto" w:fill="FFFFFF"/>
        </w:rPr>
        <w:t>ure</w:t>
      </w:r>
      <w:r w:rsidRPr="00457006">
        <w:rPr>
          <w:rFonts w:ascii="Book Antiqua" w:hAnsi="Book Antiqua"/>
          <w:color w:val="000000" w:themeColor="text1"/>
          <w:shd w:val="clear" w:color="auto" w:fill="FFFFFF"/>
        </w:rPr>
        <w:t xml:space="preserve"> 1). Furthermore, the addition of a sugar moiety (</w:t>
      </w:r>
      <w:r w:rsidR="00A65A66">
        <w:rPr>
          <w:rFonts w:ascii="Book Antiqua" w:hAnsi="Book Antiqua"/>
          <w:i/>
          <w:color w:val="000000" w:themeColor="text1"/>
          <w:shd w:val="clear" w:color="auto" w:fill="FFFFFF"/>
        </w:rPr>
        <w:t>e.</w:t>
      </w:r>
      <w:r w:rsidRPr="00457006">
        <w:rPr>
          <w:rFonts w:ascii="Book Antiqua" w:hAnsi="Book Antiqua"/>
          <w:i/>
          <w:color w:val="000000" w:themeColor="text1"/>
          <w:shd w:val="clear" w:color="auto" w:fill="FFFFFF"/>
        </w:rPr>
        <w:t>g.</w:t>
      </w:r>
      <w:r w:rsidRPr="00457006">
        <w:rPr>
          <w:rFonts w:ascii="Book Antiqua" w:hAnsi="Book Antiqua"/>
          <w:color w:val="000000" w:themeColor="text1"/>
          <w:shd w:val="clear" w:color="auto" w:fill="FFFFFF"/>
        </w:rPr>
        <w:t>, glucose, galactose, rhamnose)</w:t>
      </w:r>
      <w:r w:rsidRPr="00457006">
        <w:rPr>
          <w:rFonts w:ascii="Book Antiqua" w:hAnsi="Book Antiqua"/>
          <w:color w:val="000000" w:themeColor="text1"/>
        </w:rPr>
        <w:t xml:space="preserve"> improves the </w:t>
      </w:r>
      <w:r w:rsidRPr="00457006">
        <w:rPr>
          <w:rFonts w:ascii="Book Antiqua" w:hAnsi="Book Antiqua"/>
          <w:color w:val="000000" w:themeColor="text1"/>
          <w:shd w:val="clear" w:color="auto" w:fill="FFFFFF"/>
        </w:rPr>
        <w:t xml:space="preserve">water solubility and stability of the parent drugs. During recent years, this field has been emerging in translational medicine; but, in closing, we need to stress that </w:t>
      </w:r>
      <w:proofErr w:type="spellStart"/>
      <w:r w:rsidRPr="00457006">
        <w:rPr>
          <w:rFonts w:ascii="Book Antiqua" w:hAnsi="Book Antiqua"/>
          <w:color w:val="000000" w:themeColor="text1"/>
          <w:shd w:val="clear" w:color="auto" w:fill="FFFFFF"/>
        </w:rPr>
        <w:t>glycodrug</w:t>
      </w:r>
      <w:proofErr w:type="spellEnd"/>
      <w:r w:rsidRPr="00457006">
        <w:rPr>
          <w:rFonts w:ascii="Book Antiqua" w:hAnsi="Book Antiqua"/>
          <w:color w:val="000000" w:themeColor="text1"/>
          <w:shd w:val="clear" w:color="auto" w:fill="FFFFFF"/>
        </w:rPr>
        <w:t xml:space="preserve"> development is a rigorous process that still requires many steps to determine the true utility of that strategy.</w:t>
      </w:r>
    </w:p>
    <w:p w14:paraId="128732E4" w14:textId="77777777" w:rsidR="00457006" w:rsidRPr="001C3485" w:rsidRDefault="00457006" w:rsidP="001C3485">
      <w:pPr>
        <w:pStyle w:val="Standard"/>
        <w:widowControl w:val="0"/>
        <w:tabs>
          <w:tab w:val="left" w:pos="220"/>
          <w:tab w:val="left" w:pos="720"/>
        </w:tabs>
        <w:adjustRightInd w:val="0"/>
        <w:snapToGrid w:val="0"/>
        <w:spacing w:line="360" w:lineRule="auto"/>
        <w:jc w:val="both"/>
        <w:rPr>
          <w:rFonts w:ascii="Book Antiqua" w:hAnsi="Book Antiqua"/>
          <w:color w:val="000000" w:themeColor="text1"/>
        </w:rPr>
      </w:pPr>
    </w:p>
    <w:p w14:paraId="643B3F47" w14:textId="113C03C4" w:rsidR="00062634" w:rsidRPr="001C3485" w:rsidRDefault="00160318" w:rsidP="001C3485">
      <w:pPr>
        <w:pStyle w:val="Standard"/>
        <w:adjustRightInd w:val="0"/>
        <w:snapToGrid w:val="0"/>
        <w:spacing w:line="360" w:lineRule="auto"/>
        <w:jc w:val="both"/>
        <w:rPr>
          <w:rFonts w:ascii="Book Antiqua" w:hAnsi="Book Antiqua" w:cs="Calibri"/>
          <w:b/>
          <w:color w:val="000000" w:themeColor="text1"/>
          <w:u w:val="single"/>
        </w:rPr>
      </w:pPr>
      <w:r w:rsidRPr="001C3485">
        <w:rPr>
          <w:rFonts w:ascii="Book Antiqua" w:hAnsi="Book Antiqua"/>
          <w:b/>
          <w:color w:val="000000" w:themeColor="text1"/>
          <w:u w:val="single"/>
        </w:rPr>
        <w:t>ACKNOWLEDGEMENTS</w:t>
      </w:r>
    </w:p>
    <w:p w14:paraId="3409A316" w14:textId="7A02E17E" w:rsidR="00160318" w:rsidRPr="001C3485" w:rsidRDefault="00C968D4" w:rsidP="001C3485">
      <w:pPr>
        <w:widowControl w:val="0"/>
        <w:adjustRightInd w:val="0"/>
        <w:snapToGrid w:val="0"/>
        <w:spacing w:line="360" w:lineRule="auto"/>
        <w:jc w:val="both"/>
        <w:rPr>
          <w:rFonts w:ascii="Book Antiqua" w:eastAsiaTheme="minorEastAsia" w:hAnsi="Book Antiqua"/>
          <w:color w:val="000000"/>
          <w:shd w:val="clear" w:color="auto" w:fill="FFFFFF"/>
        </w:rPr>
      </w:pPr>
      <w:r w:rsidRPr="001C3485">
        <w:rPr>
          <w:rFonts w:ascii="Book Antiqua" w:hAnsi="Book Antiqua" w:cs="Calibri"/>
          <w:color w:val="000000" w:themeColor="text1"/>
        </w:rPr>
        <w:t>The a</w:t>
      </w:r>
      <w:r w:rsidR="00160318" w:rsidRPr="001C3485">
        <w:rPr>
          <w:rFonts w:ascii="Book Antiqua" w:hAnsi="Book Antiqua" w:cs="Calibri"/>
          <w:color w:val="000000" w:themeColor="text1"/>
        </w:rPr>
        <w:t>uthors</w:t>
      </w:r>
      <w:r w:rsidR="00160318" w:rsidRPr="001C3485">
        <w:rPr>
          <w:rFonts w:ascii="Book Antiqua" w:hAnsi="Book Antiqua"/>
          <w:color w:val="000000" w:themeColor="text1"/>
        </w:rPr>
        <w:t xml:space="preserve"> are grateful to Roxana Resnik, MSc</w:t>
      </w:r>
      <w:r w:rsidR="00905E10" w:rsidRPr="001C3485">
        <w:rPr>
          <w:rFonts w:ascii="Book Antiqua" w:hAnsi="Book Antiqua" w:cs="Calibri"/>
          <w:color w:val="000000" w:themeColor="text1"/>
        </w:rPr>
        <w:t>, f</w:t>
      </w:r>
      <w:r w:rsidR="00160318" w:rsidRPr="001C3485">
        <w:rPr>
          <w:rFonts w:ascii="Book Antiqua" w:hAnsi="Book Antiqua" w:cs="Calibri"/>
          <w:color w:val="000000" w:themeColor="text1"/>
        </w:rPr>
        <w:t>or</w:t>
      </w:r>
      <w:r w:rsidR="00160318" w:rsidRPr="001C3485">
        <w:rPr>
          <w:rFonts w:ascii="Book Antiqua" w:hAnsi="Book Antiqua"/>
          <w:color w:val="000000" w:themeColor="text1"/>
        </w:rPr>
        <w:t xml:space="preserve"> her assistance in the language translation and editing of this manuscript.</w:t>
      </w:r>
      <w:r w:rsidR="001C3485" w:rsidRPr="001C3485">
        <w:rPr>
          <w:rFonts w:ascii="Book Antiqua" w:hAnsi="Book Antiqua"/>
          <w:color w:val="000000"/>
        </w:rPr>
        <w:t xml:space="preserve"> Dr. Donald F. Haggerty, a retired academic career investigator and native English speaker, edited the final version of the manuscript.</w:t>
      </w:r>
      <w:r w:rsidR="001C3485" w:rsidRPr="001C3485">
        <w:rPr>
          <w:rFonts w:ascii="Book Antiqua" w:eastAsia="Calibri" w:hAnsi="Book Antiqua"/>
          <w:color w:val="000000"/>
          <w:shd w:val="clear" w:color="auto" w:fill="FFFFFF"/>
        </w:rPr>
        <w:t xml:space="preserve"> </w:t>
      </w:r>
    </w:p>
    <w:p w14:paraId="588CEE8F" w14:textId="77777777" w:rsidR="00160318" w:rsidRPr="00457006" w:rsidRDefault="00160318" w:rsidP="00457006">
      <w:pPr>
        <w:pStyle w:val="Standard"/>
        <w:widowControl w:val="0"/>
        <w:tabs>
          <w:tab w:val="left" w:pos="220"/>
          <w:tab w:val="left" w:pos="720"/>
        </w:tabs>
        <w:adjustRightInd w:val="0"/>
        <w:snapToGrid w:val="0"/>
        <w:spacing w:line="360" w:lineRule="auto"/>
        <w:jc w:val="both"/>
        <w:rPr>
          <w:rFonts w:ascii="Book Antiqua" w:hAnsi="Book Antiqua"/>
          <w:color w:val="000000" w:themeColor="text1"/>
        </w:rPr>
      </w:pPr>
    </w:p>
    <w:p w14:paraId="7315F565" w14:textId="0BFA8E74" w:rsidR="000926D9" w:rsidRPr="00457006" w:rsidRDefault="00E942C4" w:rsidP="00457006">
      <w:pPr>
        <w:pStyle w:val="Standard"/>
        <w:widowControl w:val="0"/>
        <w:tabs>
          <w:tab w:val="left" w:pos="220"/>
          <w:tab w:val="left" w:pos="720"/>
        </w:tabs>
        <w:adjustRightInd w:val="0"/>
        <w:snapToGrid w:val="0"/>
        <w:spacing w:line="360" w:lineRule="auto"/>
        <w:jc w:val="both"/>
        <w:rPr>
          <w:rFonts w:ascii="Book Antiqua" w:hAnsi="Book Antiqua" w:cs="Calibri"/>
          <w:b/>
          <w:color w:val="000000" w:themeColor="text1"/>
          <w:shd w:val="clear" w:color="auto" w:fill="FFFFFF"/>
        </w:rPr>
      </w:pPr>
      <w:r w:rsidRPr="00457006">
        <w:rPr>
          <w:rFonts w:ascii="Book Antiqua" w:hAnsi="Book Antiqua" w:cs="Calibri"/>
          <w:b/>
          <w:color w:val="000000" w:themeColor="text1"/>
          <w:shd w:val="clear" w:color="auto" w:fill="FFFFFF"/>
        </w:rPr>
        <w:t>REFERENCES</w:t>
      </w:r>
    </w:p>
    <w:p w14:paraId="6027685C" w14:textId="0B8A7107"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724242">
        <w:rPr>
          <w:rFonts w:ascii="Book Antiqua" w:hAnsi="Book Antiqua" w:cs="Calibri"/>
          <w:color w:val="000000" w:themeColor="text1"/>
          <w:highlight w:val="yellow"/>
          <w:shd w:val="clear" w:color="auto" w:fill="FFFFFF"/>
        </w:rPr>
        <w:t xml:space="preserve">1 </w:t>
      </w:r>
      <w:r w:rsidRPr="00724242">
        <w:rPr>
          <w:rFonts w:ascii="Book Antiqua" w:hAnsi="Book Antiqua"/>
          <w:b/>
          <w:color w:val="000000" w:themeColor="text1"/>
          <w:highlight w:val="yellow"/>
          <w:shd w:val="clear" w:color="auto" w:fill="FFFFFF"/>
        </w:rPr>
        <w:t>Cancer Research UK</w:t>
      </w:r>
      <w:r w:rsidR="003037DA" w:rsidRPr="00724242">
        <w:rPr>
          <w:rFonts w:ascii="Book Antiqua" w:hAnsi="Book Antiqua"/>
          <w:b/>
          <w:color w:val="000000" w:themeColor="text1"/>
          <w:highlight w:val="yellow"/>
          <w:shd w:val="clear" w:color="auto" w:fill="FFFFFF"/>
        </w:rPr>
        <w:t>.</w:t>
      </w:r>
      <w:r w:rsidR="003037DA" w:rsidRPr="00724242">
        <w:rPr>
          <w:rFonts w:ascii="Book Antiqua" w:hAnsi="Book Antiqua"/>
          <w:color w:val="000000" w:themeColor="text1"/>
          <w:highlight w:val="yellow"/>
        </w:rPr>
        <w:t xml:space="preserve"> </w:t>
      </w:r>
      <w:r w:rsidR="00AD5B5E">
        <w:rPr>
          <w:rFonts w:ascii="Book Antiqua" w:hAnsi="Book Antiqua"/>
          <w:color w:val="000000" w:themeColor="text1"/>
          <w:highlight w:val="yellow"/>
          <w:shd w:val="clear" w:color="auto" w:fill="FFFFFF"/>
        </w:rPr>
        <w:t>General cancer information.</w:t>
      </w:r>
      <w:r w:rsidR="00AD5B5E">
        <w:rPr>
          <w:rFonts w:ascii="Book Antiqua" w:hAnsi="Book Antiqua" w:hint="eastAsia"/>
          <w:color w:val="000000" w:themeColor="text1"/>
          <w:highlight w:val="yellow"/>
          <w:shd w:val="clear" w:color="auto" w:fill="FFFFFF"/>
        </w:rPr>
        <w:t xml:space="preserve"> </w:t>
      </w:r>
      <w:r w:rsidR="00062634" w:rsidRPr="00724242">
        <w:rPr>
          <w:rFonts w:ascii="Book Antiqua" w:hAnsi="Book Antiqua" w:cs="Calibri"/>
          <w:color w:val="000000" w:themeColor="text1"/>
          <w:highlight w:val="yellow"/>
          <w:shd w:val="clear" w:color="auto" w:fill="FFFFFF"/>
        </w:rPr>
        <w:t>Available from:</w:t>
      </w:r>
      <w:r w:rsidR="00062634" w:rsidRPr="00724242">
        <w:rPr>
          <w:rFonts w:ascii="Book Antiqua" w:hAnsi="Book Antiqua"/>
          <w:color w:val="000000" w:themeColor="text1"/>
          <w:highlight w:val="yellow"/>
          <w:shd w:val="clear" w:color="auto" w:fill="FFFFFF"/>
        </w:rPr>
        <w:t xml:space="preserve"> </w:t>
      </w:r>
      <w:r w:rsidR="00AD5B5E">
        <w:rPr>
          <w:rFonts w:ascii="Book Antiqua" w:hAnsi="Book Antiqua" w:hint="eastAsia"/>
          <w:color w:val="000000" w:themeColor="text1"/>
          <w:highlight w:val="yellow"/>
          <w:shd w:val="clear" w:color="auto" w:fill="FFFFFF"/>
        </w:rPr>
        <w:t xml:space="preserve">URL: </w:t>
      </w:r>
      <w:r w:rsidRPr="00724242">
        <w:rPr>
          <w:rFonts w:ascii="Book Antiqua" w:hAnsi="Book Antiqua"/>
          <w:color w:val="000000" w:themeColor="text1"/>
          <w:highlight w:val="yellow"/>
          <w:shd w:val="clear" w:color="auto" w:fill="FFFFFF"/>
        </w:rPr>
        <w:t>https://www.cancerresearchuk.org/about-cancer/cancer-in-general</w:t>
      </w:r>
    </w:p>
    <w:p w14:paraId="62DB7DFE" w14:textId="267A9A99" w:rsidR="00417CD6" w:rsidRPr="00457006" w:rsidRDefault="00417CD6" w:rsidP="00457006">
      <w:pPr>
        <w:widowControl w:val="0"/>
        <w:adjustRightInd w:val="0"/>
        <w:snapToGrid w:val="0"/>
        <w:spacing w:line="360" w:lineRule="auto"/>
        <w:jc w:val="both"/>
        <w:rPr>
          <w:rFonts w:ascii="Book Antiqua" w:hAnsi="Book Antiqua" w:cs="Calibri"/>
          <w:color w:val="000000" w:themeColor="text1"/>
          <w:shd w:val="clear" w:color="auto" w:fill="FFFFFF"/>
        </w:rPr>
      </w:pPr>
      <w:r w:rsidRPr="00457006">
        <w:rPr>
          <w:rFonts w:ascii="Book Antiqua" w:hAnsi="Book Antiqua" w:cs="Calibri"/>
          <w:color w:val="000000" w:themeColor="text1"/>
          <w:shd w:val="clear" w:color="auto" w:fill="FFFFFF"/>
        </w:rPr>
        <w:t xml:space="preserve">2 </w:t>
      </w:r>
      <w:r w:rsidRPr="00457006">
        <w:rPr>
          <w:rFonts w:ascii="Book Antiqua" w:hAnsi="Book Antiqua" w:cs="Calibri"/>
          <w:b/>
          <w:color w:val="000000" w:themeColor="text1"/>
          <w:shd w:val="clear" w:color="auto" w:fill="FFFFFF"/>
        </w:rPr>
        <w:t>Global Burden of Disease Cancer Collaboration</w:t>
      </w:r>
      <w:r w:rsidRPr="00457006">
        <w:rPr>
          <w:rFonts w:ascii="Book Antiqua" w:hAnsi="Book Antiqua" w:cs="Calibri"/>
          <w:color w:val="000000" w:themeColor="text1"/>
          <w:shd w:val="clear" w:color="auto" w:fill="FFFFFF"/>
        </w:rPr>
        <w:t xml:space="preserve">, Fitzmaurice C, Allen C, Barber RM, </w:t>
      </w:r>
      <w:proofErr w:type="spellStart"/>
      <w:r w:rsidRPr="00457006">
        <w:rPr>
          <w:rFonts w:ascii="Book Antiqua" w:hAnsi="Book Antiqua" w:cs="Calibri"/>
          <w:color w:val="000000" w:themeColor="text1"/>
          <w:shd w:val="clear" w:color="auto" w:fill="FFFFFF"/>
        </w:rPr>
        <w:t>Barregard</w:t>
      </w:r>
      <w:proofErr w:type="spellEnd"/>
      <w:r w:rsidRPr="00457006">
        <w:rPr>
          <w:rFonts w:ascii="Book Antiqua" w:hAnsi="Book Antiqua" w:cs="Calibri"/>
          <w:color w:val="000000" w:themeColor="text1"/>
          <w:shd w:val="clear" w:color="auto" w:fill="FFFFFF"/>
        </w:rPr>
        <w:t xml:space="preserve"> L, </w:t>
      </w:r>
      <w:proofErr w:type="spellStart"/>
      <w:r w:rsidRPr="00457006">
        <w:rPr>
          <w:rFonts w:ascii="Book Antiqua" w:hAnsi="Book Antiqua" w:cs="Calibri"/>
          <w:color w:val="000000" w:themeColor="text1"/>
          <w:shd w:val="clear" w:color="auto" w:fill="FFFFFF"/>
        </w:rPr>
        <w:t>Bhutta</w:t>
      </w:r>
      <w:proofErr w:type="spellEnd"/>
      <w:r w:rsidRPr="00457006">
        <w:rPr>
          <w:rFonts w:ascii="Book Antiqua" w:hAnsi="Book Antiqua" w:cs="Calibri"/>
          <w:color w:val="000000" w:themeColor="text1"/>
          <w:shd w:val="clear" w:color="auto" w:fill="FFFFFF"/>
        </w:rPr>
        <w:t xml:space="preserve"> ZA, Brenner H, Dicker DJ, Chimed-</w:t>
      </w:r>
      <w:proofErr w:type="spellStart"/>
      <w:r w:rsidRPr="00457006">
        <w:rPr>
          <w:rFonts w:ascii="Book Antiqua" w:hAnsi="Book Antiqua" w:cs="Calibri"/>
          <w:color w:val="000000" w:themeColor="text1"/>
          <w:shd w:val="clear" w:color="auto" w:fill="FFFFFF"/>
        </w:rPr>
        <w:t>Orchir</w:t>
      </w:r>
      <w:proofErr w:type="spellEnd"/>
      <w:r w:rsidRPr="00457006">
        <w:rPr>
          <w:rFonts w:ascii="Book Antiqua" w:hAnsi="Book Antiqua" w:cs="Calibri"/>
          <w:color w:val="000000" w:themeColor="text1"/>
          <w:shd w:val="clear" w:color="auto" w:fill="FFFFFF"/>
        </w:rPr>
        <w:t xml:space="preserve"> O, </w:t>
      </w:r>
      <w:proofErr w:type="spellStart"/>
      <w:r w:rsidRPr="00457006">
        <w:rPr>
          <w:rFonts w:ascii="Book Antiqua" w:hAnsi="Book Antiqua" w:cs="Calibri"/>
          <w:color w:val="000000" w:themeColor="text1"/>
          <w:shd w:val="clear" w:color="auto" w:fill="FFFFFF"/>
        </w:rPr>
        <w:t>Dandona</w:t>
      </w:r>
      <w:proofErr w:type="spellEnd"/>
      <w:r w:rsidRPr="00457006">
        <w:rPr>
          <w:rFonts w:ascii="Book Antiqua" w:hAnsi="Book Antiqua" w:cs="Calibri"/>
          <w:color w:val="000000" w:themeColor="text1"/>
          <w:shd w:val="clear" w:color="auto" w:fill="FFFFFF"/>
        </w:rPr>
        <w:t xml:space="preserve"> R, </w:t>
      </w:r>
      <w:proofErr w:type="spellStart"/>
      <w:r w:rsidRPr="00457006">
        <w:rPr>
          <w:rFonts w:ascii="Book Antiqua" w:hAnsi="Book Antiqua" w:cs="Calibri"/>
          <w:color w:val="000000" w:themeColor="text1"/>
          <w:shd w:val="clear" w:color="auto" w:fill="FFFFFF"/>
        </w:rPr>
        <w:t>Dandona</w:t>
      </w:r>
      <w:proofErr w:type="spellEnd"/>
      <w:r w:rsidRPr="00457006">
        <w:rPr>
          <w:rFonts w:ascii="Book Antiqua" w:hAnsi="Book Antiqua" w:cs="Calibri"/>
          <w:color w:val="000000" w:themeColor="text1"/>
          <w:shd w:val="clear" w:color="auto" w:fill="FFFFFF"/>
        </w:rPr>
        <w:t xml:space="preserve"> L, Fleming T, </w:t>
      </w:r>
      <w:proofErr w:type="spellStart"/>
      <w:r w:rsidRPr="00457006">
        <w:rPr>
          <w:rFonts w:ascii="Book Antiqua" w:hAnsi="Book Antiqua" w:cs="Calibri"/>
          <w:color w:val="000000" w:themeColor="text1"/>
          <w:shd w:val="clear" w:color="auto" w:fill="FFFFFF"/>
        </w:rPr>
        <w:t>Forouzanfar</w:t>
      </w:r>
      <w:proofErr w:type="spellEnd"/>
      <w:r w:rsidRPr="00457006">
        <w:rPr>
          <w:rFonts w:ascii="Book Antiqua" w:hAnsi="Book Antiqua" w:cs="Calibri"/>
          <w:color w:val="000000" w:themeColor="text1"/>
          <w:shd w:val="clear" w:color="auto" w:fill="FFFFFF"/>
        </w:rPr>
        <w:t xml:space="preserve"> MH, Hancock J, Hay RJ, Hunter-Merrill R, Huynh C, </w:t>
      </w:r>
      <w:proofErr w:type="spellStart"/>
      <w:r w:rsidRPr="00457006">
        <w:rPr>
          <w:rFonts w:ascii="Book Antiqua" w:hAnsi="Book Antiqua" w:cs="Calibri"/>
          <w:color w:val="000000" w:themeColor="text1"/>
          <w:shd w:val="clear" w:color="auto" w:fill="FFFFFF"/>
        </w:rPr>
        <w:t>Hosgood</w:t>
      </w:r>
      <w:proofErr w:type="spellEnd"/>
      <w:r w:rsidRPr="00457006">
        <w:rPr>
          <w:rFonts w:ascii="Book Antiqua" w:hAnsi="Book Antiqua" w:cs="Calibri"/>
          <w:color w:val="000000" w:themeColor="text1"/>
          <w:shd w:val="clear" w:color="auto" w:fill="FFFFFF"/>
        </w:rPr>
        <w:t xml:space="preserve"> HD, Johnson CO, Jonas JB, </w:t>
      </w:r>
      <w:proofErr w:type="spellStart"/>
      <w:r w:rsidRPr="00457006">
        <w:rPr>
          <w:rFonts w:ascii="Book Antiqua" w:hAnsi="Book Antiqua" w:cs="Calibri"/>
          <w:color w:val="000000" w:themeColor="text1"/>
          <w:shd w:val="clear" w:color="auto" w:fill="FFFFFF"/>
        </w:rPr>
        <w:t>Khubchandani</w:t>
      </w:r>
      <w:proofErr w:type="spellEnd"/>
      <w:r w:rsidRPr="00457006">
        <w:rPr>
          <w:rFonts w:ascii="Book Antiqua" w:hAnsi="Book Antiqua" w:cs="Calibri"/>
          <w:color w:val="000000" w:themeColor="text1"/>
          <w:shd w:val="clear" w:color="auto" w:fill="FFFFFF"/>
        </w:rPr>
        <w:t xml:space="preserve"> J, Kumar GA, </w:t>
      </w:r>
      <w:proofErr w:type="spellStart"/>
      <w:r w:rsidRPr="00457006">
        <w:rPr>
          <w:rFonts w:ascii="Book Antiqua" w:hAnsi="Book Antiqua" w:cs="Calibri"/>
          <w:color w:val="000000" w:themeColor="text1"/>
          <w:shd w:val="clear" w:color="auto" w:fill="FFFFFF"/>
        </w:rPr>
        <w:t>Kutz</w:t>
      </w:r>
      <w:proofErr w:type="spellEnd"/>
      <w:r w:rsidRPr="00457006">
        <w:rPr>
          <w:rFonts w:ascii="Book Antiqua" w:hAnsi="Book Antiqua" w:cs="Calibri"/>
          <w:color w:val="000000" w:themeColor="text1"/>
          <w:shd w:val="clear" w:color="auto" w:fill="FFFFFF"/>
        </w:rPr>
        <w:t xml:space="preserve"> M, Lan Q, Larson HJ, Liang X, Lim SS, Lopez AD, </w:t>
      </w:r>
      <w:proofErr w:type="spellStart"/>
      <w:r w:rsidRPr="00457006">
        <w:rPr>
          <w:rFonts w:ascii="Book Antiqua" w:hAnsi="Book Antiqua" w:cs="Calibri"/>
          <w:color w:val="000000" w:themeColor="text1"/>
          <w:shd w:val="clear" w:color="auto" w:fill="FFFFFF"/>
        </w:rPr>
        <w:t>MacIntyre</w:t>
      </w:r>
      <w:proofErr w:type="spellEnd"/>
      <w:r w:rsidRPr="00457006">
        <w:rPr>
          <w:rFonts w:ascii="Book Antiqua" w:hAnsi="Book Antiqua" w:cs="Calibri"/>
          <w:color w:val="000000" w:themeColor="text1"/>
          <w:shd w:val="clear" w:color="auto" w:fill="FFFFFF"/>
        </w:rPr>
        <w:t xml:space="preserve"> MF, Marczak L, Marquez N, </w:t>
      </w:r>
      <w:proofErr w:type="spellStart"/>
      <w:r w:rsidRPr="00457006">
        <w:rPr>
          <w:rFonts w:ascii="Book Antiqua" w:hAnsi="Book Antiqua" w:cs="Calibri"/>
          <w:color w:val="000000" w:themeColor="text1"/>
          <w:shd w:val="clear" w:color="auto" w:fill="FFFFFF"/>
        </w:rPr>
        <w:t>Mokdad</w:t>
      </w:r>
      <w:proofErr w:type="spellEnd"/>
      <w:r w:rsidRPr="00457006">
        <w:rPr>
          <w:rFonts w:ascii="Book Antiqua" w:hAnsi="Book Antiqua" w:cs="Calibri"/>
          <w:color w:val="000000" w:themeColor="text1"/>
          <w:shd w:val="clear" w:color="auto" w:fill="FFFFFF"/>
        </w:rPr>
        <w:t xml:space="preserve"> AH, </w:t>
      </w:r>
      <w:proofErr w:type="spellStart"/>
      <w:r w:rsidRPr="00457006">
        <w:rPr>
          <w:rFonts w:ascii="Book Antiqua" w:hAnsi="Book Antiqua" w:cs="Calibri"/>
          <w:color w:val="000000" w:themeColor="text1"/>
          <w:shd w:val="clear" w:color="auto" w:fill="FFFFFF"/>
        </w:rPr>
        <w:t>Pinho</w:t>
      </w:r>
      <w:proofErr w:type="spellEnd"/>
      <w:r w:rsidRPr="00457006">
        <w:rPr>
          <w:rFonts w:ascii="Book Antiqua" w:hAnsi="Book Antiqua" w:cs="Calibri"/>
          <w:color w:val="000000" w:themeColor="text1"/>
          <w:shd w:val="clear" w:color="auto" w:fill="FFFFFF"/>
        </w:rPr>
        <w:t xml:space="preserve"> C, </w:t>
      </w:r>
      <w:proofErr w:type="spellStart"/>
      <w:r w:rsidRPr="00457006">
        <w:rPr>
          <w:rFonts w:ascii="Book Antiqua" w:hAnsi="Book Antiqua" w:cs="Calibri"/>
          <w:color w:val="000000" w:themeColor="text1"/>
          <w:shd w:val="clear" w:color="auto" w:fill="FFFFFF"/>
        </w:rPr>
        <w:t>Pourmalek</w:t>
      </w:r>
      <w:proofErr w:type="spellEnd"/>
      <w:r w:rsidRPr="00457006">
        <w:rPr>
          <w:rFonts w:ascii="Book Antiqua" w:hAnsi="Book Antiqua" w:cs="Calibri"/>
          <w:color w:val="000000" w:themeColor="text1"/>
          <w:shd w:val="clear" w:color="auto" w:fill="FFFFFF"/>
        </w:rPr>
        <w:t xml:space="preserve"> F, Salomon JA, Sanabria JR, </w:t>
      </w:r>
      <w:proofErr w:type="spellStart"/>
      <w:r w:rsidRPr="00457006">
        <w:rPr>
          <w:rFonts w:ascii="Book Antiqua" w:hAnsi="Book Antiqua" w:cs="Calibri"/>
          <w:color w:val="000000" w:themeColor="text1"/>
          <w:shd w:val="clear" w:color="auto" w:fill="FFFFFF"/>
        </w:rPr>
        <w:t>Sandar</w:t>
      </w:r>
      <w:proofErr w:type="spellEnd"/>
      <w:r w:rsidRPr="00457006">
        <w:rPr>
          <w:rFonts w:ascii="Book Antiqua" w:hAnsi="Book Antiqua" w:cs="Calibri"/>
          <w:color w:val="000000" w:themeColor="text1"/>
          <w:shd w:val="clear" w:color="auto" w:fill="FFFFFF"/>
        </w:rPr>
        <w:t xml:space="preserve"> L, Sartorius B, Schwartz SM, Shackelford KA, Shibuya K, </w:t>
      </w:r>
      <w:proofErr w:type="spellStart"/>
      <w:r w:rsidRPr="00457006">
        <w:rPr>
          <w:rFonts w:ascii="Book Antiqua" w:hAnsi="Book Antiqua" w:cs="Calibri"/>
          <w:color w:val="000000" w:themeColor="text1"/>
          <w:shd w:val="clear" w:color="auto" w:fill="FFFFFF"/>
        </w:rPr>
        <w:t>Stanaway</w:t>
      </w:r>
      <w:proofErr w:type="spellEnd"/>
      <w:r w:rsidRPr="00457006">
        <w:rPr>
          <w:rFonts w:ascii="Book Antiqua" w:hAnsi="Book Antiqua" w:cs="Calibri"/>
          <w:color w:val="000000" w:themeColor="text1"/>
          <w:shd w:val="clear" w:color="auto" w:fill="FFFFFF"/>
        </w:rPr>
        <w:t xml:space="preserve"> J, Steiner C, Sun J, Takahashi K, </w:t>
      </w:r>
      <w:proofErr w:type="spellStart"/>
      <w:r w:rsidRPr="00457006">
        <w:rPr>
          <w:rFonts w:ascii="Book Antiqua" w:hAnsi="Book Antiqua" w:cs="Calibri"/>
          <w:color w:val="000000" w:themeColor="text1"/>
          <w:shd w:val="clear" w:color="auto" w:fill="FFFFFF"/>
        </w:rPr>
        <w:t>Vollset</w:t>
      </w:r>
      <w:proofErr w:type="spellEnd"/>
      <w:r w:rsidRPr="00457006">
        <w:rPr>
          <w:rFonts w:ascii="Book Antiqua" w:hAnsi="Book Antiqua" w:cs="Calibri"/>
          <w:color w:val="000000" w:themeColor="text1"/>
          <w:shd w:val="clear" w:color="auto" w:fill="FFFFFF"/>
        </w:rPr>
        <w:t xml:space="preserve"> SE, Vos T, Wagner JA, Wang H, </w:t>
      </w:r>
      <w:proofErr w:type="spellStart"/>
      <w:r w:rsidRPr="00457006">
        <w:rPr>
          <w:rFonts w:ascii="Book Antiqua" w:hAnsi="Book Antiqua" w:cs="Calibri"/>
          <w:color w:val="000000" w:themeColor="text1"/>
          <w:shd w:val="clear" w:color="auto" w:fill="FFFFFF"/>
        </w:rPr>
        <w:t>Westerman</w:t>
      </w:r>
      <w:proofErr w:type="spellEnd"/>
      <w:r w:rsidRPr="00457006">
        <w:rPr>
          <w:rFonts w:ascii="Book Antiqua" w:hAnsi="Book Antiqua" w:cs="Calibri"/>
          <w:color w:val="000000" w:themeColor="text1"/>
          <w:shd w:val="clear" w:color="auto" w:fill="FFFFFF"/>
        </w:rPr>
        <w:t xml:space="preserve"> R, </w:t>
      </w:r>
      <w:proofErr w:type="spellStart"/>
      <w:r w:rsidRPr="00457006">
        <w:rPr>
          <w:rFonts w:ascii="Book Antiqua" w:hAnsi="Book Antiqua" w:cs="Calibri"/>
          <w:color w:val="000000" w:themeColor="text1"/>
          <w:shd w:val="clear" w:color="auto" w:fill="FFFFFF"/>
        </w:rPr>
        <w:t>Zeeb</w:t>
      </w:r>
      <w:proofErr w:type="spellEnd"/>
      <w:r w:rsidRPr="00457006">
        <w:rPr>
          <w:rFonts w:ascii="Book Antiqua" w:hAnsi="Book Antiqua" w:cs="Calibri"/>
          <w:color w:val="000000" w:themeColor="text1"/>
          <w:shd w:val="clear" w:color="auto" w:fill="FFFFFF"/>
        </w:rPr>
        <w:t xml:space="preserve"> H, </w:t>
      </w:r>
      <w:proofErr w:type="spellStart"/>
      <w:r w:rsidRPr="00457006">
        <w:rPr>
          <w:rFonts w:ascii="Book Antiqua" w:hAnsi="Book Antiqua" w:cs="Calibri"/>
          <w:color w:val="000000" w:themeColor="text1"/>
          <w:shd w:val="clear" w:color="auto" w:fill="FFFFFF"/>
        </w:rPr>
        <w:t>Zoeckler</w:t>
      </w:r>
      <w:proofErr w:type="spellEnd"/>
      <w:r w:rsidRPr="00457006">
        <w:rPr>
          <w:rFonts w:ascii="Book Antiqua" w:hAnsi="Book Antiqua" w:cs="Calibri"/>
          <w:color w:val="000000" w:themeColor="text1"/>
          <w:shd w:val="clear" w:color="auto" w:fill="FFFFFF"/>
        </w:rPr>
        <w:t xml:space="preserve"> L, Abd-Allah F, Ahmed MB, </w:t>
      </w:r>
      <w:proofErr w:type="spellStart"/>
      <w:r w:rsidRPr="00457006">
        <w:rPr>
          <w:rFonts w:ascii="Book Antiqua" w:hAnsi="Book Antiqua" w:cs="Calibri"/>
          <w:color w:val="000000" w:themeColor="text1"/>
          <w:shd w:val="clear" w:color="auto" w:fill="FFFFFF"/>
        </w:rPr>
        <w:t>Alabed</w:t>
      </w:r>
      <w:proofErr w:type="spellEnd"/>
      <w:r w:rsidRPr="00457006">
        <w:rPr>
          <w:rFonts w:ascii="Book Antiqua" w:hAnsi="Book Antiqua" w:cs="Calibri"/>
          <w:color w:val="000000" w:themeColor="text1"/>
          <w:shd w:val="clear" w:color="auto" w:fill="FFFFFF"/>
        </w:rPr>
        <w:t xml:space="preserve"> S, </w:t>
      </w:r>
      <w:proofErr w:type="spellStart"/>
      <w:r w:rsidRPr="00457006">
        <w:rPr>
          <w:rFonts w:ascii="Book Antiqua" w:hAnsi="Book Antiqua" w:cs="Calibri"/>
          <w:color w:val="000000" w:themeColor="text1"/>
          <w:shd w:val="clear" w:color="auto" w:fill="FFFFFF"/>
        </w:rPr>
        <w:t>Alam</w:t>
      </w:r>
      <w:proofErr w:type="spellEnd"/>
      <w:r w:rsidRPr="00457006">
        <w:rPr>
          <w:rFonts w:ascii="Book Antiqua" w:hAnsi="Book Antiqua" w:cs="Calibri"/>
          <w:color w:val="000000" w:themeColor="text1"/>
          <w:shd w:val="clear" w:color="auto" w:fill="FFFFFF"/>
        </w:rPr>
        <w:t xml:space="preserve"> NK, </w:t>
      </w:r>
      <w:proofErr w:type="spellStart"/>
      <w:r w:rsidRPr="00457006">
        <w:rPr>
          <w:rFonts w:ascii="Book Antiqua" w:hAnsi="Book Antiqua" w:cs="Calibri"/>
          <w:color w:val="000000" w:themeColor="text1"/>
          <w:shd w:val="clear" w:color="auto" w:fill="FFFFFF"/>
        </w:rPr>
        <w:t>Aldhahri</w:t>
      </w:r>
      <w:proofErr w:type="spellEnd"/>
      <w:r w:rsidRPr="00457006">
        <w:rPr>
          <w:rFonts w:ascii="Book Antiqua" w:hAnsi="Book Antiqua" w:cs="Calibri"/>
          <w:color w:val="000000" w:themeColor="text1"/>
          <w:shd w:val="clear" w:color="auto" w:fill="FFFFFF"/>
        </w:rPr>
        <w:t xml:space="preserve"> SF, </w:t>
      </w:r>
      <w:proofErr w:type="spellStart"/>
      <w:r w:rsidRPr="00457006">
        <w:rPr>
          <w:rFonts w:ascii="Book Antiqua" w:hAnsi="Book Antiqua" w:cs="Calibri"/>
          <w:color w:val="000000" w:themeColor="text1"/>
          <w:shd w:val="clear" w:color="auto" w:fill="FFFFFF"/>
        </w:rPr>
        <w:t>Alem</w:t>
      </w:r>
      <w:proofErr w:type="spellEnd"/>
      <w:r w:rsidRPr="00457006">
        <w:rPr>
          <w:rFonts w:ascii="Book Antiqua" w:hAnsi="Book Antiqua" w:cs="Calibri"/>
          <w:color w:val="000000" w:themeColor="text1"/>
          <w:shd w:val="clear" w:color="auto" w:fill="FFFFFF"/>
        </w:rPr>
        <w:t xml:space="preserve"> G, </w:t>
      </w:r>
      <w:proofErr w:type="spellStart"/>
      <w:r w:rsidRPr="00457006">
        <w:rPr>
          <w:rFonts w:ascii="Book Antiqua" w:hAnsi="Book Antiqua" w:cs="Calibri"/>
          <w:color w:val="000000" w:themeColor="text1"/>
          <w:shd w:val="clear" w:color="auto" w:fill="FFFFFF"/>
        </w:rPr>
        <w:t>Alemayohu</w:t>
      </w:r>
      <w:proofErr w:type="spellEnd"/>
      <w:r w:rsidRPr="00457006">
        <w:rPr>
          <w:rFonts w:ascii="Book Antiqua" w:hAnsi="Book Antiqua" w:cs="Calibri"/>
          <w:color w:val="000000" w:themeColor="text1"/>
          <w:shd w:val="clear" w:color="auto" w:fill="FFFFFF"/>
        </w:rPr>
        <w:t xml:space="preserve"> MA, Ali R, Al-</w:t>
      </w:r>
      <w:proofErr w:type="spellStart"/>
      <w:r w:rsidRPr="00457006">
        <w:rPr>
          <w:rFonts w:ascii="Book Antiqua" w:hAnsi="Book Antiqua" w:cs="Calibri"/>
          <w:color w:val="000000" w:themeColor="text1"/>
          <w:shd w:val="clear" w:color="auto" w:fill="FFFFFF"/>
        </w:rPr>
        <w:t>Raddadi</w:t>
      </w:r>
      <w:proofErr w:type="spellEnd"/>
      <w:r w:rsidRPr="00457006">
        <w:rPr>
          <w:rFonts w:ascii="Book Antiqua" w:hAnsi="Book Antiqua" w:cs="Calibri"/>
          <w:color w:val="000000" w:themeColor="text1"/>
          <w:shd w:val="clear" w:color="auto" w:fill="FFFFFF"/>
        </w:rPr>
        <w:t xml:space="preserve"> R, Amare A, Amoako Y, </w:t>
      </w:r>
      <w:proofErr w:type="spellStart"/>
      <w:r w:rsidRPr="00457006">
        <w:rPr>
          <w:rFonts w:ascii="Book Antiqua" w:hAnsi="Book Antiqua" w:cs="Calibri"/>
          <w:color w:val="000000" w:themeColor="text1"/>
          <w:shd w:val="clear" w:color="auto" w:fill="FFFFFF"/>
        </w:rPr>
        <w:t>Artaman</w:t>
      </w:r>
      <w:proofErr w:type="spellEnd"/>
      <w:r w:rsidRPr="00457006">
        <w:rPr>
          <w:rFonts w:ascii="Book Antiqua" w:hAnsi="Book Antiqua" w:cs="Calibri"/>
          <w:color w:val="000000" w:themeColor="text1"/>
          <w:shd w:val="clear" w:color="auto" w:fill="FFFFFF"/>
        </w:rPr>
        <w:t xml:space="preserve"> A, </w:t>
      </w:r>
      <w:proofErr w:type="spellStart"/>
      <w:r w:rsidRPr="00457006">
        <w:rPr>
          <w:rFonts w:ascii="Book Antiqua" w:hAnsi="Book Antiqua" w:cs="Calibri"/>
          <w:color w:val="000000" w:themeColor="text1"/>
          <w:shd w:val="clear" w:color="auto" w:fill="FFFFFF"/>
        </w:rPr>
        <w:t>Asayesh</w:t>
      </w:r>
      <w:proofErr w:type="spellEnd"/>
      <w:r w:rsidRPr="00457006">
        <w:rPr>
          <w:rFonts w:ascii="Book Antiqua" w:hAnsi="Book Antiqua" w:cs="Calibri"/>
          <w:color w:val="000000" w:themeColor="text1"/>
          <w:shd w:val="clear" w:color="auto" w:fill="FFFFFF"/>
        </w:rPr>
        <w:t xml:space="preserve"> H, </w:t>
      </w:r>
      <w:proofErr w:type="spellStart"/>
      <w:r w:rsidRPr="00457006">
        <w:rPr>
          <w:rFonts w:ascii="Book Antiqua" w:hAnsi="Book Antiqua" w:cs="Calibri"/>
          <w:color w:val="000000" w:themeColor="text1"/>
          <w:shd w:val="clear" w:color="auto" w:fill="FFFFFF"/>
        </w:rPr>
        <w:t>Atnafu</w:t>
      </w:r>
      <w:proofErr w:type="spellEnd"/>
      <w:r w:rsidRPr="00457006">
        <w:rPr>
          <w:rFonts w:ascii="Book Antiqua" w:hAnsi="Book Antiqua" w:cs="Calibri"/>
          <w:color w:val="000000" w:themeColor="text1"/>
          <w:shd w:val="clear" w:color="auto" w:fill="FFFFFF"/>
        </w:rPr>
        <w:t xml:space="preserve"> N, Awasthi A, Saleem HB, </w:t>
      </w:r>
      <w:proofErr w:type="spellStart"/>
      <w:r w:rsidRPr="00457006">
        <w:rPr>
          <w:rFonts w:ascii="Book Antiqua" w:hAnsi="Book Antiqua" w:cs="Calibri"/>
          <w:color w:val="000000" w:themeColor="text1"/>
          <w:shd w:val="clear" w:color="auto" w:fill="FFFFFF"/>
        </w:rPr>
        <w:t>Barac</w:t>
      </w:r>
      <w:proofErr w:type="spellEnd"/>
      <w:r w:rsidRPr="00457006">
        <w:rPr>
          <w:rFonts w:ascii="Book Antiqua" w:hAnsi="Book Antiqua" w:cs="Calibri"/>
          <w:color w:val="000000" w:themeColor="text1"/>
          <w:shd w:val="clear" w:color="auto" w:fill="FFFFFF"/>
        </w:rPr>
        <w:t xml:space="preserve"> A, </w:t>
      </w:r>
      <w:proofErr w:type="spellStart"/>
      <w:r w:rsidRPr="00457006">
        <w:rPr>
          <w:rFonts w:ascii="Book Antiqua" w:hAnsi="Book Antiqua" w:cs="Calibri"/>
          <w:color w:val="000000" w:themeColor="text1"/>
          <w:shd w:val="clear" w:color="auto" w:fill="FFFFFF"/>
        </w:rPr>
        <w:t>Bedi</w:t>
      </w:r>
      <w:proofErr w:type="spellEnd"/>
      <w:r w:rsidRPr="00457006">
        <w:rPr>
          <w:rFonts w:ascii="Book Antiqua" w:hAnsi="Book Antiqua" w:cs="Calibri"/>
          <w:color w:val="000000" w:themeColor="text1"/>
          <w:shd w:val="clear" w:color="auto" w:fill="FFFFFF"/>
        </w:rPr>
        <w:t xml:space="preserve"> N, </w:t>
      </w:r>
      <w:proofErr w:type="spellStart"/>
      <w:r w:rsidRPr="00457006">
        <w:rPr>
          <w:rFonts w:ascii="Book Antiqua" w:hAnsi="Book Antiqua" w:cs="Calibri"/>
          <w:color w:val="000000" w:themeColor="text1"/>
          <w:shd w:val="clear" w:color="auto" w:fill="FFFFFF"/>
        </w:rPr>
        <w:t>Bensenor</w:t>
      </w:r>
      <w:proofErr w:type="spellEnd"/>
      <w:r w:rsidRPr="00457006">
        <w:rPr>
          <w:rFonts w:ascii="Book Antiqua" w:hAnsi="Book Antiqua" w:cs="Calibri"/>
          <w:color w:val="000000" w:themeColor="text1"/>
          <w:shd w:val="clear" w:color="auto" w:fill="FFFFFF"/>
        </w:rPr>
        <w:t xml:space="preserve"> I, </w:t>
      </w:r>
      <w:proofErr w:type="spellStart"/>
      <w:r w:rsidRPr="00457006">
        <w:rPr>
          <w:rFonts w:ascii="Book Antiqua" w:hAnsi="Book Antiqua" w:cs="Calibri"/>
          <w:color w:val="000000" w:themeColor="text1"/>
          <w:shd w:val="clear" w:color="auto" w:fill="FFFFFF"/>
        </w:rPr>
        <w:t>Berhane</w:t>
      </w:r>
      <w:proofErr w:type="spellEnd"/>
      <w:r w:rsidRPr="00457006">
        <w:rPr>
          <w:rFonts w:ascii="Book Antiqua" w:hAnsi="Book Antiqua" w:cs="Calibri"/>
          <w:color w:val="000000" w:themeColor="text1"/>
          <w:shd w:val="clear" w:color="auto" w:fill="FFFFFF"/>
        </w:rPr>
        <w:t xml:space="preserve"> A, </w:t>
      </w:r>
      <w:proofErr w:type="spellStart"/>
      <w:r w:rsidRPr="00457006">
        <w:rPr>
          <w:rFonts w:ascii="Book Antiqua" w:hAnsi="Book Antiqua" w:cs="Calibri"/>
          <w:color w:val="000000" w:themeColor="text1"/>
          <w:shd w:val="clear" w:color="auto" w:fill="FFFFFF"/>
        </w:rPr>
        <w:t>Bernabé</w:t>
      </w:r>
      <w:proofErr w:type="spellEnd"/>
      <w:r w:rsidRPr="00457006">
        <w:rPr>
          <w:rFonts w:ascii="Book Antiqua" w:hAnsi="Book Antiqua" w:cs="Calibri"/>
          <w:color w:val="000000" w:themeColor="text1"/>
          <w:shd w:val="clear" w:color="auto" w:fill="FFFFFF"/>
        </w:rPr>
        <w:t xml:space="preserve"> E, </w:t>
      </w:r>
      <w:proofErr w:type="spellStart"/>
      <w:r w:rsidRPr="00457006">
        <w:rPr>
          <w:rFonts w:ascii="Book Antiqua" w:hAnsi="Book Antiqua" w:cs="Calibri"/>
          <w:color w:val="000000" w:themeColor="text1"/>
          <w:shd w:val="clear" w:color="auto" w:fill="FFFFFF"/>
        </w:rPr>
        <w:t>Betsu</w:t>
      </w:r>
      <w:proofErr w:type="spellEnd"/>
      <w:r w:rsidRPr="00457006">
        <w:rPr>
          <w:rFonts w:ascii="Book Antiqua" w:hAnsi="Book Antiqua" w:cs="Calibri"/>
          <w:color w:val="000000" w:themeColor="text1"/>
          <w:shd w:val="clear" w:color="auto" w:fill="FFFFFF"/>
        </w:rPr>
        <w:t xml:space="preserve"> B, </w:t>
      </w:r>
      <w:proofErr w:type="spellStart"/>
      <w:r w:rsidRPr="00457006">
        <w:rPr>
          <w:rFonts w:ascii="Book Antiqua" w:hAnsi="Book Antiqua" w:cs="Calibri"/>
          <w:color w:val="000000" w:themeColor="text1"/>
          <w:shd w:val="clear" w:color="auto" w:fill="FFFFFF"/>
        </w:rPr>
        <w:t>Binagwaho</w:t>
      </w:r>
      <w:proofErr w:type="spellEnd"/>
      <w:r w:rsidRPr="00457006">
        <w:rPr>
          <w:rFonts w:ascii="Book Antiqua" w:hAnsi="Book Antiqua" w:cs="Calibri"/>
          <w:color w:val="000000" w:themeColor="text1"/>
          <w:shd w:val="clear" w:color="auto" w:fill="FFFFFF"/>
        </w:rPr>
        <w:t xml:space="preserve"> A, </w:t>
      </w:r>
      <w:proofErr w:type="spellStart"/>
      <w:r w:rsidRPr="00457006">
        <w:rPr>
          <w:rFonts w:ascii="Book Antiqua" w:hAnsi="Book Antiqua" w:cs="Calibri"/>
          <w:color w:val="000000" w:themeColor="text1"/>
          <w:shd w:val="clear" w:color="auto" w:fill="FFFFFF"/>
        </w:rPr>
        <w:t>Boneya</w:t>
      </w:r>
      <w:proofErr w:type="spellEnd"/>
      <w:r w:rsidRPr="00457006">
        <w:rPr>
          <w:rFonts w:ascii="Book Antiqua" w:hAnsi="Book Antiqua" w:cs="Calibri"/>
          <w:color w:val="000000" w:themeColor="text1"/>
          <w:shd w:val="clear" w:color="auto" w:fill="FFFFFF"/>
        </w:rPr>
        <w:t xml:space="preserve"> D, Campos-</w:t>
      </w:r>
      <w:proofErr w:type="spellStart"/>
      <w:r w:rsidRPr="00457006">
        <w:rPr>
          <w:rFonts w:ascii="Book Antiqua" w:hAnsi="Book Antiqua" w:cs="Calibri"/>
          <w:color w:val="000000" w:themeColor="text1"/>
          <w:shd w:val="clear" w:color="auto" w:fill="FFFFFF"/>
        </w:rPr>
        <w:t>Nonato</w:t>
      </w:r>
      <w:proofErr w:type="spellEnd"/>
      <w:r w:rsidRPr="00457006">
        <w:rPr>
          <w:rFonts w:ascii="Book Antiqua" w:hAnsi="Book Antiqua" w:cs="Calibri"/>
          <w:color w:val="000000" w:themeColor="text1"/>
          <w:shd w:val="clear" w:color="auto" w:fill="FFFFFF"/>
        </w:rPr>
        <w:t xml:space="preserve"> I, </w:t>
      </w:r>
      <w:proofErr w:type="spellStart"/>
      <w:r w:rsidRPr="00457006">
        <w:rPr>
          <w:rFonts w:ascii="Book Antiqua" w:hAnsi="Book Antiqua" w:cs="Calibri"/>
          <w:color w:val="000000" w:themeColor="text1"/>
          <w:shd w:val="clear" w:color="auto" w:fill="FFFFFF"/>
        </w:rPr>
        <w:t>Castañeda-Orjuela</w:t>
      </w:r>
      <w:proofErr w:type="spellEnd"/>
      <w:r w:rsidRPr="00457006">
        <w:rPr>
          <w:rFonts w:ascii="Book Antiqua" w:hAnsi="Book Antiqua" w:cs="Calibri"/>
          <w:color w:val="000000" w:themeColor="text1"/>
          <w:shd w:val="clear" w:color="auto" w:fill="FFFFFF"/>
        </w:rPr>
        <w:t xml:space="preserve"> C, </w:t>
      </w:r>
      <w:proofErr w:type="spellStart"/>
      <w:r w:rsidRPr="00457006">
        <w:rPr>
          <w:rFonts w:ascii="Book Antiqua" w:hAnsi="Book Antiqua" w:cs="Calibri"/>
          <w:color w:val="000000" w:themeColor="text1"/>
          <w:shd w:val="clear" w:color="auto" w:fill="FFFFFF"/>
        </w:rPr>
        <w:t>Catalá</w:t>
      </w:r>
      <w:proofErr w:type="spellEnd"/>
      <w:r w:rsidRPr="00457006">
        <w:rPr>
          <w:rFonts w:ascii="Book Antiqua" w:hAnsi="Book Antiqua" w:cs="Calibri"/>
          <w:color w:val="000000" w:themeColor="text1"/>
          <w:shd w:val="clear" w:color="auto" w:fill="FFFFFF"/>
        </w:rPr>
        <w:t xml:space="preserve">-López F, Chiang P, </w:t>
      </w:r>
      <w:proofErr w:type="spellStart"/>
      <w:r w:rsidRPr="00457006">
        <w:rPr>
          <w:rFonts w:ascii="Book Antiqua" w:hAnsi="Book Antiqua" w:cs="Calibri"/>
          <w:color w:val="000000" w:themeColor="text1"/>
          <w:shd w:val="clear" w:color="auto" w:fill="FFFFFF"/>
        </w:rPr>
        <w:t>Chibueze</w:t>
      </w:r>
      <w:proofErr w:type="spellEnd"/>
      <w:r w:rsidRPr="00457006">
        <w:rPr>
          <w:rFonts w:ascii="Book Antiqua" w:hAnsi="Book Antiqua" w:cs="Calibri"/>
          <w:color w:val="000000" w:themeColor="text1"/>
          <w:shd w:val="clear" w:color="auto" w:fill="FFFFFF"/>
        </w:rPr>
        <w:t xml:space="preserve"> C, </w:t>
      </w:r>
      <w:proofErr w:type="spellStart"/>
      <w:r w:rsidRPr="00457006">
        <w:rPr>
          <w:rFonts w:ascii="Book Antiqua" w:hAnsi="Book Antiqua" w:cs="Calibri"/>
          <w:color w:val="000000" w:themeColor="text1"/>
          <w:shd w:val="clear" w:color="auto" w:fill="FFFFFF"/>
        </w:rPr>
        <w:t>Chitheer</w:t>
      </w:r>
      <w:proofErr w:type="spellEnd"/>
      <w:r w:rsidRPr="00457006">
        <w:rPr>
          <w:rFonts w:ascii="Book Antiqua" w:hAnsi="Book Antiqua" w:cs="Calibri"/>
          <w:color w:val="000000" w:themeColor="text1"/>
          <w:shd w:val="clear" w:color="auto" w:fill="FFFFFF"/>
        </w:rPr>
        <w:t xml:space="preserve"> A, Choi JY, Cowie B, </w:t>
      </w:r>
      <w:proofErr w:type="spellStart"/>
      <w:r w:rsidRPr="00457006">
        <w:rPr>
          <w:rFonts w:ascii="Book Antiqua" w:hAnsi="Book Antiqua" w:cs="Calibri"/>
          <w:color w:val="000000" w:themeColor="text1"/>
          <w:shd w:val="clear" w:color="auto" w:fill="FFFFFF"/>
        </w:rPr>
        <w:t>Damtew</w:t>
      </w:r>
      <w:proofErr w:type="spellEnd"/>
      <w:r w:rsidRPr="00457006">
        <w:rPr>
          <w:rFonts w:ascii="Book Antiqua" w:hAnsi="Book Antiqua" w:cs="Calibri"/>
          <w:color w:val="000000" w:themeColor="text1"/>
          <w:shd w:val="clear" w:color="auto" w:fill="FFFFFF"/>
        </w:rPr>
        <w:t xml:space="preserve"> S, das Neves J, </w:t>
      </w:r>
      <w:proofErr w:type="spellStart"/>
      <w:r w:rsidRPr="00457006">
        <w:rPr>
          <w:rFonts w:ascii="Book Antiqua" w:hAnsi="Book Antiqua" w:cs="Calibri"/>
          <w:color w:val="000000" w:themeColor="text1"/>
          <w:shd w:val="clear" w:color="auto" w:fill="FFFFFF"/>
        </w:rPr>
        <w:t>Dey</w:t>
      </w:r>
      <w:proofErr w:type="spellEnd"/>
      <w:r w:rsidRPr="00457006">
        <w:rPr>
          <w:rFonts w:ascii="Book Antiqua" w:hAnsi="Book Antiqua" w:cs="Calibri"/>
          <w:color w:val="000000" w:themeColor="text1"/>
          <w:shd w:val="clear" w:color="auto" w:fill="FFFFFF"/>
        </w:rPr>
        <w:t xml:space="preserve"> S, </w:t>
      </w:r>
      <w:proofErr w:type="spellStart"/>
      <w:r w:rsidRPr="00457006">
        <w:rPr>
          <w:rFonts w:ascii="Book Antiqua" w:hAnsi="Book Antiqua" w:cs="Calibri"/>
          <w:color w:val="000000" w:themeColor="text1"/>
          <w:shd w:val="clear" w:color="auto" w:fill="FFFFFF"/>
        </w:rPr>
        <w:t>Dharmaratne</w:t>
      </w:r>
      <w:proofErr w:type="spellEnd"/>
      <w:r w:rsidRPr="00457006">
        <w:rPr>
          <w:rFonts w:ascii="Book Antiqua" w:hAnsi="Book Antiqua" w:cs="Calibri"/>
          <w:color w:val="000000" w:themeColor="text1"/>
          <w:shd w:val="clear" w:color="auto" w:fill="FFFFFF"/>
        </w:rPr>
        <w:t xml:space="preserve"> S, Dhillon P, Ding E, Driscoll T, </w:t>
      </w:r>
      <w:proofErr w:type="spellStart"/>
      <w:r w:rsidRPr="00457006">
        <w:rPr>
          <w:rFonts w:ascii="Book Antiqua" w:hAnsi="Book Antiqua" w:cs="Calibri"/>
          <w:color w:val="000000" w:themeColor="text1"/>
          <w:shd w:val="clear" w:color="auto" w:fill="FFFFFF"/>
        </w:rPr>
        <w:t>Ekwueme</w:t>
      </w:r>
      <w:proofErr w:type="spellEnd"/>
      <w:r w:rsidRPr="00457006">
        <w:rPr>
          <w:rFonts w:ascii="Book Antiqua" w:hAnsi="Book Antiqua" w:cs="Calibri"/>
          <w:color w:val="000000" w:themeColor="text1"/>
          <w:shd w:val="clear" w:color="auto" w:fill="FFFFFF"/>
        </w:rPr>
        <w:t xml:space="preserve"> D, </w:t>
      </w:r>
      <w:proofErr w:type="spellStart"/>
      <w:r w:rsidRPr="00457006">
        <w:rPr>
          <w:rFonts w:ascii="Book Antiqua" w:hAnsi="Book Antiqua" w:cs="Calibri"/>
          <w:color w:val="000000" w:themeColor="text1"/>
          <w:shd w:val="clear" w:color="auto" w:fill="FFFFFF"/>
        </w:rPr>
        <w:t>Endries</w:t>
      </w:r>
      <w:proofErr w:type="spellEnd"/>
      <w:r w:rsidRPr="00457006">
        <w:rPr>
          <w:rFonts w:ascii="Book Antiqua" w:hAnsi="Book Antiqua" w:cs="Calibri"/>
          <w:color w:val="000000" w:themeColor="text1"/>
          <w:shd w:val="clear" w:color="auto" w:fill="FFFFFF"/>
        </w:rPr>
        <w:t xml:space="preserve"> AY, </w:t>
      </w:r>
      <w:proofErr w:type="spellStart"/>
      <w:r w:rsidRPr="00457006">
        <w:rPr>
          <w:rFonts w:ascii="Book Antiqua" w:hAnsi="Book Antiqua" w:cs="Calibri"/>
          <w:color w:val="000000" w:themeColor="text1"/>
          <w:shd w:val="clear" w:color="auto" w:fill="FFFFFF"/>
        </w:rPr>
        <w:t>Farvid</w:t>
      </w:r>
      <w:proofErr w:type="spellEnd"/>
      <w:r w:rsidRPr="00457006">
        <w:rPr>
          <w:rFonts w:ascii="Book Antiqua" w:hAnsi="Book Antiqua" w:cs="Calibri"/>
          <w:color w:val="000000" w:themeColor="text1"/>
          <w:shd w:val="clear" w:color="auto" w:fill="FFFFFF"/>
        </w:rPr>
        <w:t xml:space="preserve"> M, </w:t>
      </w:r>
      <w:proofErr w:type="spellStart"/>
      <w:r w:rsidRPr="00457006">
        <w:rPr>
          <w:rFonts w:ascii="Book Antiqua" w:hAnsi="Book Antiqua" w:cs="Calibri"/>
          <w:color w:val="000000" w:themeColor="text1"/>
          <w:shd w:val="clear" w:color="auto" w:fill="FFFFFF"/>
        </w:rPr>
        <w:t>Farzadfar</w:t>
      </w:r>
      <w:proofErr w:type="spellEnd"/>
      <w:r w:rsidRPr="00457006">
        <w:rPr>
          <w:rFonts w:ascii="Book Antiqua" w:hAnsi="Book Antiqua" w:cs="Calibri"/>
          <w:color w:val="000000" w:themeColor="text1"/>
          <w:shd w:val="clear" w:color="auto" w:fill="FFFFFF"/>
        </w:rPr>
        <w:t xml:space="preserve"> F, Fernandes J, Fischer F, G/</w:t>
      </w:r>
      <w:proofErr w:type="spellStart"/>
      <w:r w:rsidRPr="00457006">
        <w:rPr>
          <w:rFonts w:ascii="Book Antiqua" w:hAnsi="Book Antiqua" w:cs="Calibri"/>
          <w:color w:val="000000" w:themeColor="text1"/>
          <w:shd w:val="clear" w:color="auto" w:fill="FFFFFF"/>
        </w:rPr>
        <w:t>Hiwot</w:t>
      </w:r>
      <w:proofErr w:type="spellEnd"/>
      <w:r w:rsidRPr="00457006">
        <w:rPr>
          <w:rFonts w:ascii="Book Antiqua" w:hAnsi="Book Antiqua" w:cs="Calibri"/>
          <w:color w:val="000000" w:themeColor="text1"/>
          <w:shd w:val="clear" w:color="auto" w:fill="FFFFFF"/>
        </w:rPr>
        <w:t xml:space="preserve"> TT, </w:t>
      </w:r>
      <w:proofErr w:type="spellStart"/>
      <w:r w:rsidRPr="00457006">
        <w:rPr>
          <w:rFonts w:ascii="Book Antiqua" w:hAnsi="Book Antiqua" w:cs="Calibri"/>
          <w:color w:val="000000" w:themeColor="text1"/>
          <w:shd w:val="clear" w:color="auto" w:fill="FFFFFF"/>
        </w:rPr>
        <w:t>Gebru</w:t>
      </w:r>
      <w:proofErr w:type="spellEnd"/>
      <w:r w:rsidRPr="00457006">
        <w:rPr>
          <w:rFonts w:ascii="Book Antiqua" w:hAnsi="Book Antiqua" w:cs="Calibri"/>
          <w:color w:val="000000" w:themeColor="text1"/>
          <w:shd w:val="clear" w:color="auto" w:fill="FFFFFF"/>
        </w:rPr>
        <w:t xml:space="preserve"> A, </w:t>
      </w:r>
      <w:proofErr w:type="spellStart"/>
      <w:r w:rsidRPr="00457006">
        <w:rPr>
          <w:rFonts w:ascii="Book Antiqua" w:hAnsi="Book Antiqua" w:cs="Calibri"/>
          <w:color w:val="000000" w:themeColor="text1"/>
          <w:shd w:val="clear" w:color="auto" w:fill="FFFFFF"/>
        </w:rPr>
        <w:t>Gopalani</w:t>
      </w:r>
      <w:proofErr w:type="spellEnd"/>
      <w:r w:rsidRPr="00457006">
        <w:rPr>
          <w:rFonts w:ascii="Book Antiqua" w:hAnsi="Book Antiqua" w:cs="Calibri"/>
          <w:color w:val="000000" w:themeColor="text1"/>
          <w:shd w:val="clear" w:color="auto" w:fill="FFFFFF"/>
        </w:rPr>
        <w:t xml:space="preserve"> S, Hailu A, </w:t>
      </w:r>
      <w:proofErr w:type="spellStart"/>
      <w:r w:rsidRPr="00457006">
        <w:rPr>
          <w:rFonts w:ascii="Book Antiqua" w:hAnsi="Book Antiqua" w:cs="Calibri"/>
          <w:color w:val="000000" w:themeColor="text1"/>
          <w:shd w:val="clear" w:color="auto" w:fill="FFFFFF"/>
        </w:rPr>
        <w:t>Horino</w:t>
      </w:r>
      <w:proofErr w:type="spellEnd"/>
      <w:r w:rsidRPr="00457006">
        <w:rPr>
          <w:rFonts w:ascii="Book Antiqua" w:hAnsi="Book Antiqua" w:cs="Calibri"/>
          <w:color w:val="000000" w:themeColor="text1"/>
          <w:shd w:val="clear" w:color="auto" w:fill="FFFFFF"/>
        </w:rPr>
        <w:t xml:space="preserve"> M, </w:t>
      </w:r>
      <w:proofErr w:type="spellStart"/>
      <w:r w:rsidRPr="00457006">
        <w:rPr>
          <w:rFonts w:ascii="Book Antiqua" w:hAnsi="Book Antiqua" w:cs="Calibri"/>
          <w:color w:val="000000" w:themeColor="text1"/>
          <w:shd w:val="clear" w:color="auto" w:fill="FFFFFF"/>
        </w:rPr>
        <w:t>Horita</w:t>
      </w:r>
      <w:proofErr w:type="spellEnd"/>
      <w:r w:rsidRPr="00457006">
        <w:rPr>
          <w:rFonts w:ascii="Book Antiqua" w:hAnsi="Book Antiqua" w:cs="Calibri"/>
          <w:color w:val="000000" w:themeColor="text1"/>
          <w:shd w:val="clear" w:color="auto" w:fill="FFFFFF"/>
        </w:rPr>
        <w:t xml:space="preserve"> N, Husseini A, </w:t>
      </w:r>
      <w:proofErr w:type="spellStart"/>
      <w:r w:rsidRPr="00457006">
        <w:rPr>
          <w:rFonts w:ascii="Book Antiqua" w:hAnsi="Book Antiqua" w:cs="Calibri"/>
          <w:color w:val="000000" w:themeColor="text1"/>
          <w:shd w:val="clear" w:color="auto" w:fill="FFFFFF"/>
        </w:rPr>
        <w:t>Huybrechts</w:t>
      </w:r>
      <w:proofErr w:type="spellEnd"/>
      <w:r w:rsidRPr="00457006">
        <w:rPr>
          <w:rFonts w:ascii="Book Antiqua" w:hAnsi="Book Antiqua" w:cs="Calibri"/>
          <w:color w:val="000000" w:themeColor="text1"/>
          <w:shd w:val="clear" w:color="auto" w:fill="FFFFFF"/>
        </w:rPr>
        <w:t xml:space="preserve"> I, Inoue M, </w:t>
      </w:r>
      <w:proofErr w:type="spellStart"/>
      <w:r w:rsidRPr="00457006">
        <w:rPr>
          <w:rFonts w:ascii="Book Antiqua" w:hAnsi="Book Antiqua" w:cs="Calibri"/>
          <w:color w:val="000000" w:themeColor="text1"/>
          <w:shd w:val="clear" w:color="auto" w:fill="FFFFFF"/>
        </w:rPr>
        <w:t>Islami</w:t>
      </w:r>
      <w:proofErr w:type="spellEnd"/>
      <w:r w:rsidRPr="00457006">
        <w:rPr>
          <w:rFonts w:ascii="Book Antiqua" w:hAnsi="Book Antiqua" w:cs="Calibri"/>
          <w:color w:val="000000" w:themeColor="text1"/>
          <w:shd w:val="clear" w:color="auto" w:fill="FFFFFF"/>
        </w:rPr>
        <w:t xml:space="preserve"> F, </w:t>
      </w:r>
      <w:proofErr w:type="spellStart"/>
      <w:r w:rsidRPr="00457006">
        <w:rPr>
          <w:rFonts w:ascii="Book Antiqua" w:hAnsi="Book Antiqua" w:cs="Calibri"/>
          <w:color w:val="000000" w:themeColor="text1"/>
          <w:shd w:val="clear" w:color="auto" w:fill="FFFFFF"/>
        </w:rPr>
        <w:t>Jakovljevic</w:t>
      </w:r>
      <w:proofErr w:type="spellEnd"/>
      <w:r w:rsidRPr="00457006">
        <w:rPr>
          <w:rFonts w:ascii="Book Antiqua" w:hAnsi="Book Antiqua" w:cs="Calibri"/>
          <w:color w:val="000000" w:themeColor="text1"/>
          <w:shd w:val="clear" w:color="auto" w:fill="FFFFFF"/>
        </w:rPr>
        <w:t xml:space="preserve"> M, James S, </w:t>
      </w:r>
      <w:proofErr w:type="spellStart"/>
      <w:r w:rsidRPr="00457006">
        <w:rPr>
          <w:rFonts w:ascii="Book Antiqua" w:hAnsi="Book Antiqua" w:cs="Calibri"/>
          <w:color w:val="000000" w:themeColor="text1"/>
          <w:shd w:val="clear" w:color="auto" w:fill="FFFFFF"/>
        </w:rPr>
        <w:t>Javanbakht</w:t>
      </w:r>
      <w:proofErr w:type="spellEnd"/>
      <w:r w:rsidRPr="00457006">
        <w:rPr>
          <w:rFonts w:ascii="Book Antiqua" w:hAnsi="Book Antiqua" w:cs="Calibri"/>
          <w:color w:val="000000" w:themeColor="text1"/>
          <w:shd w:val="clear" w:color="auto" w:fill="FFFFFF"/>
        </w:rPr>
        <w:t xml:space="preserve"> M, </w:t>
      </w:r>
      <w:proofErr w:type="spellStart"/>
      <w:r w:rsidRPr="00457006">
        <w:rPr>
          <w:rFonts w:ascii="Book Antiqua" w:hAnsi="Book Antiqua" w:cs="Calibri"/>
          <w:color w:val="000000" w:themeColor="text1"/>
          <w:shd w:val="clear" w:color="auto" w:fill="FFFFFF"/>
        </w:rPr>
        <w:t>Jee</w:t>
      </w:r>
      <w:proofErr w:type="spellEnd"/>
      <w:r w:rsidRPr="00457006">
        <w:rPr>
          <w:rFonts w:ascii="Book Antiqua" w:hAnsi="Book Antiqua" w:cs="Calibri"/>
          <w:color w:val="000000" w:themeColor="text1"/>
          <w:shd w:val="clear" w:color="auto" w:fill="FFFFFF"/>
        </w:rPr>
        <w:t xml:space="preserve"> SH, </w:t>
      </w:r>
      <w:proofErr w:type="spellStart"/>
      <w:r w:rsidRPr="00457006">
        <w:rPr>
          <w:rFonts w:ascii="Book Antiqua" w:hAnsi="Book Antiqua" w:cs="Calibri"/>
          <w:color w:val="000000" w:themeColor="text1"/>
          <w:shd w:val="clear" w:color="auto" w:fill="FFFFFF"/>
        </w:rPr>
        <w:t>Kasaeian</w:t>
      </w:r>
      <w:proofErr w:type="spellEnd"/>
      <w:r w:rsidRPr="00457006">
        <w:rPr>
          <w:rFonts w:ascii="Book Antiqua" w:hAnsi="Book Antiqua" w:cs="Calibri"/>
          <w:color w:val="000000" w:themeColor="text1"/>
          <w:shd w:val="clear" w:color="auto" w:fill="FFFFFF"/>
        </w:rPr>
        <w:t xml:space="preserve"> A, </w:t>
      </w:r>
      <w:proofErr w:type="spellStart"/>
      <w:r w:rsidRPr="00457006">
        <w:rPr>
          <w:rFonts w:ascii="Book Antiqua" w:hAnsi="Book Antiqua" w:cs="Calibri"/>
          <w:color w:val="000000" w:themeColor="text1"/>
          <w:shd w:val="clear" w:color="auto" w:fill="FFFFFF"/>
        </w:rPr>
        <w:t>Kedir</w:t>
      </w:r>
      <w:proofErr w:type="spellEnd"/>
      <w:r w:rsidRPr="00457006">
        <w:rPr>
          <w:rFonts w:ascii="Book Antiqua" w:hAnsi="Book Antiqua" w:cs="Calibri"/>
          <w:color w:val="000000" w:themeColor="text1"/>
          <w:shd w:val="clear" w:color="auto" w:fill="FFFFFF"/>
        </w:rPr>
        <w:t xml:space="preserve"> MS, Khader YS, </w:t>
      </w:r>
      <w:proofErr w:type="spellStart"/>
      <w:r w:rsidRPr="00457006">
        <w:rPr>
          <w:rFonts w:ascii="Book Antiqua" w:hAnsi="Book Antiqua" w:cs="Calibri"/>
          <w:color w:val="000000" w:themeColor="text1"/>
          <w:shd w:val="clear" w:color="auto" w:fill="FFFFFF"/>
        </w:rPr>
        <w:t>Khang</w:t>
      </w:r>
      <w:proofErr w:type="spellEnd"/>
      <w:r w:rsidRPr="00457006">
        <w:rPr>
          <w:rFonts w:ascii="Book Antiqua" w:hAnsi="Book Antiqua" w:cs="Calibri"/>
          <w:color w:val="000000" w:themeColor="text1"/>
          <w:shd w:val="clear" w:color="auto" w:fill="FFFFFF"/>
        </w:rPr>
        <w:t xml:space="preserve"> YH, Kim D, Leigh J, Linn S, </w:t>
      </w:r>
      <w:proofErr w:type="spellStart"/>
      <w:r w:rsidRPr="00457006">
        <w:rPr>
          <w:rFonts w:ascii="Book Antiqua" w:hAnsi="Book Antiqua" w:cs="Calibri"/>
          <w:color w:val="000000" w:themeColor="text1"/>
          <w:shd w:val="clear" w:color="auto" w:fill="FFFFFF"/>
        </w:rPr>
        <w:t>Lunevicius</w:t>
      </w:r>
      <w:proofErr w:type="spellEnd"/>
      <w:r w:rsidRPr="00457006">
        <w:rPr>
          <w:rFonts w:ascii="Book Antiqua" w:hAnsi="Book Antiqua" w:cs="Calibri"/>
          <w:color w:val="000000" w:themeColor="text1"/>
          <w:shd w:val="clear" w:color="auto" w:fill="FFFFFF"/>
        </w:rPr>
        <w:t xml:space="preserve"> R, El </w:t>
      </w:r>
      <w:proofErr w:type="spellStart"/>
      <w:r w:rsidRPr="00457006">
        <w:rPr>
          <w:rFonts w:ascii="Book Antiqua" w:hAnsi="Book Antiqua" w:cs="Calibri"/>
          <w:color w:val="000000" w:themeColor="text1"/>
          <w:shd w:val="clear" w:color="auto" w:fill="FFFFFF"/>
        </w:rPr>
        <w:t>Razek</w:t>
      </w:r>
      <w:proofErr w:type="spellEnd"/>
      <w:r w:rsidRPr="00457006">
        <w:rPr>
          <w:rFonts w:ascii="Book Antiqua" w:hAnsi="Book Antiqua" w:cs="Calibri"/>
          <w:color w:val="000000" w:themeColor="text1"/>
          <w:shd w:val="clear" w:color="auto" w:fill="FFFFFF"/>
        </w:rPr>
        <w:t xml:space="preserve"> HMA, </w:t>
      </w:r>
      <w:proofErr w:type="spellStart"/>
      <w:r w:rsidRPr="00457006">
        <w:rPr>
          <w:rFonts w:ascii="Book Antiqua" w:hAnsi="Book Antiqua" w:cs="Calibri"/>
          <w:color w:val="000000" w:themeColor="text1"/>
          <w:shd w:val="clear" w:color="auto" w:fill="FFFFFF"/>
        </w:rPr>
        <w:t>Malekzadeh</w:t>
      </w:r>
      <w:proofErr w:type="spellEnd"/>
      <w:r w:rsidRPr="00457006">
        <w:rPr>
          <w:rFonts w:ascii="Book Antiqua" w:hAnsi="Book Antiqua" w:cs="Calibri"/>
          <w:color w:val="000000" w:themeColor="text1"/>
          <w:shd w:val="clear" w:color="auto" w:fill="FFFFFF"/>
        </w:rPr>
        <w:t xml:space="preserve"> R, Malta DC, </w:t>
      </w:r>
      <w:proofErr w:type="spellStart"/>
      <w:r w:rsidRPr="00457006">
        <w:rPr>
          <w:rFonts w:ascii="Book Antiqua" w:hAnsi="Book Antiqua" w:cs="Calibri"/>
          <w:color w:val="000000" w:themeColor="text1"/>
          <w:shd w:val="clear" w:color="auto" w:fill="FFFFFF"/>
        </w:rPr>
        <w:t>Marcenes</w:t>
      </w:r>
      <w:proofErr w:type="spellEnd"/>
      <w:r w:rsidRPr="00457006">
        <w:rPr>
          <w:rFonts w:ascii="Book Antiqua" w:hAnsi="Book Antiqua" w:cs="Calibri"/>
          <w:color w:val="000000" w:themeColor="text1"/>
          <w:shd w:val="clear" w:color="auto" w:fill="FFFFFF"/>
        </w:rPr>
        <w:t xml:space="preserve"> W, Markos D, </w:t>
      </w:r>
      <w:proofErr w:type="spellStart"/>
      <w:r w:rsidRPr="00457006">
        <w:rPr>
          <w:rFonts w:ascii="Book Antiqua" w:hAnsi="Book Antiqua" w:cs="Calibri"/>
          <w:color w:val="000000" w:themeColor="text1"/>
          <w:shd w:val="clear" w:color="auto" w:fill="FFFFFF"/>
        </w:rPr>
        <w:t>Melaku</w:t>
      </w:r>
      <w:proofErr w:type="spellEnd"/>
      <w:r w:rsidRPr="00457006">
        <w:rPr>
          <w:rFonts w:ascii="Book Antiqua" w:hAnsi="Book Antiqua" w:cs="Calibri"/>
          <w:color w:val="000000" w:themeColor="text1"/>
          <w:shd w:val="clear" w:color="auto" w:fill="FFFFFF"/>
        </w:rPr>
        <w:t xml:space="preserve"> YA, </w:t>
      </w:r>
      <w:proofErr w:type="spellStart"/>
      <w:r w:rsidRPr="00457006">
        <w:rPr>
          <w:rFonts w:ascii="Book Antiqua" w:hAnsi="Book Antiqua" w:cs="Calibri"/>
          <w:color w:val="000000" w:themeColor="text1"/>
          <w:shd w:val="clear" w:color="auto" w:fill="FFFFFF"/>
        </w:rPr>
        <w:t>Meles</w:t>
      </w:r>
      <w:proofErr w:type="spellEnd"/>
      <w:r w:rsidRPr="00457006">
        <w:rPr>
          <w:rFonts w:ascii="Book Antiqua" w:hAnsi="Book Antiqua" w:cs="Calibri"/>
          <w:color w:val="000000" w:themeColor="text1"/>
          <w:shd w:val="clear" w:color="auto" w:fill="FFFFFF"/>
        </w:rPr>
        <w:t xml:space="preserve"> KG, Mendoza W, </w:t>
      </w:r>
      <w:proofErr w:type="spellStart"/>
      <w:r w:rsidRPr="00457006">
        <w:rPr>
          <w:rFonts w:ascii="Book Antiqua" w:hAnsi="Book Antiqua" w:cs="Calibri"/>
          <w:color w:val="000000" w:themeColor="text1"/>
          <w:shd w:val="clear" w:color="auto" w:fill="FFFFFF"/>
        </w:rPr>
        <w:t>Mengiste</w:t>
      </w:r>
      <w:proofErr w:type="spellEnd"/>
      <w:r w:rsidRPr="00457006">
        <w:rPr>
          <w:rFonts w:ascii="Book Antiqua" w:hAnsi="Book Antiqua" w:cs="Calibri"/>
          <w:color w:val="000000" w:themeColor="text1"/>
          <w:shd w:val="clear" w:color="auto" w:fill="FFFFFF"/>
        </w:rPr>
        <w:t xml:space="preserve"> DT, </w:t>
      </w:r>
      <w:proofErr w:type="spellStart"/>
      <w:r w:rsidRPr="00457006">
        <w:rPr>
          <w:rFonts w:ascii="Book Antiqua" w:hAnsi="Book Antiqua" w:cs="Calibri"/>
          <w:color w:val="000000" w:themeColor="text1"/>
          <w:shd w:val="clear" w:color="auto" w:fill="FFFFFF"/>
        </w:rPr>
        <w:t>Meretoja</w:t>
      </w:r>
      <w:proofErr w:type="spellEnd"/>
      <w:r w:rsidRPr="00457006">
        <w:rPr>
          <w:rFonts w:ascii="Book Antiqua" w:hAnsi="Book Antiqua" w:cs="Calibri"/>
          <w:color w:val="000000" w:themeColor="text1"/>
          <w:shd w:val="clear" w:color="auto" w:fill="FFFFFF"/>
        </w:rPr>
        <w:t xml:space="preserve"> TJ, Miller TR, Mohammad KA, </w:t>
      </w:r>
      <w:proofErr w:type="spellStart"/>
      <w:r w:rsidRPr="00457006">
        <w:rPr>
          <w:rFonts w:ascii="Book Antiqua" w:hAnsi="Book Antiqua" w:cs="Calibri"/>
          <w:color w:val="000000" w:themeColor="text1"/>
          <w:shd w:val="clear" w:color="auto" w:fill="FFFFFF"/>
        </w:rPr>
        <w:t>Mohammadi</w:t>
      </w:r>
      <w:proofErr w:type="spellEnd"/>
      <w:r w:rsidRPr="00457006">
        <w:rPr>
          <w:rFonts w:ascii="Book Antiqua" w:hAnsi="Book Antiqua" w:cs="Calibri"/>
          <w:color w:val="000000" w:themeColor="text1"/>
          <w:shd w:val="clear" w:color="auto" w:fill="FFFFFF"/>
        </w:rPr>
        <w:t xml:space="preserve"> A, Mohammed S, Moradi-</w:t>
      </w:r>
      <w:proofErr w:type="spellStart"/>
      <w:r w:rsidRPr="00457006">
        <w:rPr>
          <w:rFonts w:ascii="Book Antiqua" w:hAnsi="Book Antiqua" w:cs="Calibri"/>
          <w:color w:val="000000" w:themeColor="text1"/>
          <w:shd w:val="clear" w:color="auto" w:fill="FFFFFF"/>
        </w:rPr>
        <w:t>Lakeh</w:t>
      </w:r>
      <w:proofErr w:type="spellEnd"/>
      <w:r w:rsidRPr="00457006">
        <w:rPr>
          <w:rFonts w:ascii="Book Antiqua" w:hAnsi="Book Antiqua" w:cs="Calibri"/>
          <w:color w:val="000000" w:themeColor="text1"/>
          <w:shd w:val="clear" w:color="auto" w:fill="FFFFFF"/>
        </w:rPr>
        <w:t xml:space="preserve"> M, Nagel G, </w:t>
      </w:r>
      <w:proofErr w:type="spellStart"/>
      <w:r w:rsidRPr="00457006">
        <w:rPr>
          <w:rFonts w:ascii="Book Antiqua" w:hAnsi="Book Antiqua" w:cs="Calibri"/>
          <w:color w:val="000000" w:themeColor="text1"/>
          <w:shd w:val="clear" w:color="auto" w:fill="FFFFFF"/>
        </w:rPr>
        <w:t>Nand</w:t>
      </w:r>
      <w:proofErr w:type="spellEnd"/>
      <w:r w:rsidRPr="00457006">
        <w:rPr>
          <w:rFonts w:ascii="Book Antiqua" w:hAnsi="Book Antiqua" w:cs="Calibri"/>
          <w:color w:val="000000" w:themeColor="text1"/>
          <w:shd w:val="clear" w:color="auto" w:fill="FFFFFF"/>
        </w:rPr>
        <w:t xml:space="preserve"> D, Le Nguyen Q, Nolte S, </w:t>
      </w:r>
      <w:proofErr w:type="spellStart"/>
      <w:r w:rsidRPr="00457006">
        <w:rPr>
          <w:rFonts w:ascii="Book Antiqua" w:hAnsi="Book Antiqua" w:cs="Calibri"/>
          <w:color w:val="000000" w:themeColor="text1"/>
          <w:shd w:val="clear" w:color="auto" w:fill="FFFFFF"/>
        </w:rPr>
        <w:t>Ogbo</w:t>
      </w:r>
      <w:proofErr w:type="spellEnd"/>
      <w:r w:rsidRPr="00457006">
        <w:rPr>
          <w:rFonts w:ascii="Book Antiqua" w:hAnsi="Book Antiqua" w:cs="Calibri"/>
          <w:color w:val="000000" w:themeColor="text1"/>
          <w:shd w:val="clear" w:color="auto" w:fill="FFFFFF"/>
        </w:rPr>
        <w:t xml:space="preserve"> FA, </w:t>
      </w:r>
      <w:proofErr w:type="spellStart"/>
      <w:r w:rsidRPr="00457006">
        <w:rPr>
          <w:rFonts w:ascii="Book Antiqua" w:hAnsi="Book Antiqua" w:cs="Calibri"/>
          <w:color w:val="000000" w:themeColor="text1"/>
          <w:shd w:val="clear" w:color="auto" w:fill="FFFFFF"/>
        </w:rPr>
        <w:t>Oladimeji</w:t>
      </w:r>
      <w:proofErr w:type="spellEnd"/>
      <w:r w:rsidRPr="00457006">
        <w:rPr>
          <w:rFonts w:ascii="Book Antiqua" w:hAnsi="Book Antiqua" w:cs="Calibri"/>
          <w:color w:val="000000" w:themeColor="text1"/>
          <w:shd w:val="clear" w:color="auto" w:fill="FFFFFF"/>
        </w:rPr>
        <w:t xml:space="preserve"> KE, Oren E, Pa M, Park EK, Pereira DM, </w:t>
      </w:r>
      <w:proofErr w:type="spellStart"/>
      <w:r w:rsidRPr="00457006">
        <w:rPr>
          <w:rFonts w:ascii="Book Antiqua" w:hAnsi="Book Antiqua" w:cs="Calibri"/>
          <w:color w:val="000000" w:themeColor="text1"/>
          <w:shd w:val="clear" w:color="auto" w:fill="FFFFFF"/>
        </w:rPr>
        <w:t>Plass</w:t>
      </w:r>
      <w:proofErr w:type="spellEnd"/>
      <w:r w:rsidRPr="00457006">
        <w:rPr>
          <w:rFonts w:ascii="Book Antiqua" w:hAnsi="Book Antiqua" w:cs="Calibri"/>
          <w:color w:val="000000" w:themeColor="text1"/>
          <w:shd w:val="clear" w:color="auto" w:fill="FFFFFF"/>
        </w:rPr>
        <w:t xml:space="preserve"> D, </w:t>
      </w:r>
      <w:proofErr w:type="spellStart"/>
      <w:r w:rsidRPr="00457006">
        <w:rPr>
          <w:rFonts w:ascii="Book Antiqua" w:hAnsi="Book Antiqua" w:cs="Calibri"/>
          <w:color w:val="000000" w:themeColor="text1"/>
          <w:shd w:val="clear" w:color="auto" w:fill="FFFFFF"/>
        </w:rPr>
        <w:t>Qorbani</w:t>
      </w:r>
      <w:proofErr w:type="spellEnd"/>
      <w:r w:rsidRPr="00457006">
        <w:rPr>
          <w:rFonts w:ascii="Book Antiqua" w:hAnsi="Book Antiqua" w:cs="Calibri"/>
          <w:color w:val="000000" w:themeColor="text1"/>
          <w:shd w:val="clear" w:color="auto" w:fill="FFFFFF"/>
        </w:rPr>
        <w:t xml:space="preserve"> M, </w:t>
      </w:r>
      <w:proofErr w:type="spellStart"/>
      <w:r w:rsidRPr="00457006">
        <w:rPr>
          <w:rFonts w:ascii="Book Antiqua" w:hAnsi="Book Antiqua" w:cs="Calibri"/>
          <w:color w:val="000000" w:themeColor="text1"/>
          <w:shd w:val="clear" w:color="auto" w:fill="FFFFFF"/>
        </w:rPr>
        <w:t>Radfar</w:t>
      </w:r>
      <w:proofErr w:type="spellEnd"/>
      <w:r w:rsidRPr="00457006">
        <w:rPr>
          <w:rFonts w:ascii="Book Antiqua" w:hAnsi="Book Antiqua" w:cs="Calibri"/>
          <w:color w:val="000000" w:themeColor="text1"/>
          <w:shd w:val="clear" w:color="auto" w:fill="FFFFFF"/>
        </w:rPr>
        <w:t xml:space="preserve"> </w:t>
      </w:r>
      <w:r w:rsidRPr="00457006">
        <w:rPr>
          <w:rFonts w:ascii="Book Antiqua" w:hAnsi="Book Antiqua" w:cs="Calibri"/>
          <w:color w:val="000000" w:themeColor="text1"/>
          <w:shd w:val="clear" w:color="auto" w:fill="FFFFFF"/>
        </w:rPr>
        <w:lastRenderedPageBreak/>
        <w:t xml:space="preserve">A, </w:t>
      </w:r>
      <w:proofErr w:type="spellStart"/>
      <w:r w:rsidRPr="00457006">
        <w:rPr>
          <w:rFonts w:ascii="Book Antiqua" w:hAnsi="Book Antiqua" w:cs="Calibri"/>
          <w:color w:val="000000" w:themeColor="text1"/>
          <w:shd w:val="clear" w:color="auto" w:fill="FFFFFF"/>
        </w:rPr>
        <w:t>Rafay</w:t>
      </w:r>
      <w:proofErr w:type="spellEnd"/>
      <w:r w:rsidRPr="00457006">
        <w:rPr>
          <w:rFonts w:ascii="Book Antiqua" w:hAnsi="Book Antiqua" w:cs="Calibri"/>
          <w:color w:val="000000" w:themeColor="text1"/>
          <w:shd w:val="clear" w:color="auto" w:fill="FFFFFF"/>
        </w:rPr>
        <w:t xml:space="preserve"> A, Rahman M, Rana SM, </w:t>
      </w:r>
      <w:proofErr w:type="spellStart"/>
      <w:r w:rsidRPr="00457006">
        <w:rPr>
          <w:rFonts w:ascii="Book Antiqua" w:hAnsi="Book Antiqua" w:cs="Calibri"/>
          <w:color w:val="000000" w:themeColor="text1"/>
          <w:shd w:val="clear" w:color="auto" w:fill="FFFFFF"/>
        </w:rPr>
        <w:t>Søreide</w:t>
      </w:r>
      <w:proofErr w:type="spellEnd"/>
      <w:r w:rsidRPr="00457006">
        <w:rPr>
          <w:rFonts w:ascii="Book Antiqua" w:hAnsi="Book Antiqua" w:cs="Calibri"/>
          <w:color w:val="000000" w:themeColor="text1"/>
          <w:shd w:val="clear" w:color="auto" w:fill="FFFFFF"/>
        </w:rPr>
        <w:t xml:space="preserve"> K, </w:t>
      </w:r>
      <w:proofErr w:type="spellStart"/>
      <w:r w:rsidRPr="00457006">
        <w:rPr>
          <w:rFonts w:ascii="Book Antiqua" w:hAnsi="Book Antiqua" w:cs="Calibri"/>
          <w:color w:val="000000" w:themeColor="text1"/>
          <w:shd w:val="clear" w:color="auto" w:fill="FFFFFF"/>
        </w:rPr>
        <w:t>Satpathy</w:t>
      </w:r>
      <w:proofErr w:type="spellEnd"/>
      <w:r w:rsidRPr="00457006">
        <w:rPr>
          <w:rFonts w:ascii="Book Antiqua" w:hAnsi="Book Antiqua" w:cs="Calibri"/>
          <w:color w:val="000000" w:themeColor="text1"/>
          <w:shd w:val="clear" w:color="auto" w:fill="FFFFFF"/>
        </w:rPr>
        <w:t xml:space="preserve"> M, Sawhney M, </w:t>
      </w:r>
      <w:proofErr w:type="spellStart"/>
      <w:r w:rsidRPr="00457006">
        <w:rPr>
          <w:rFonts w:ascii="Book Antiqua" w:hAnsi="Book Antiqua" w:cs="Calibri"/>
          <w:color w:val="000000" w:themeColor="text1"/>
          <w:shd w:val="clear" w:color="auto" w:fill="FFFFFF"/>
        </w:rPr>
        <w:t>Sepanlou</w:t>
      </w:r>
      <w:proofErr w:type="spellEnd"/>
      <w:r w:rsidRPr="00457006">
        <w:rPr>
          <w:rFonts w:ascii="Book Antiqua" w:hAnsi="Book Antiqua" w:cs="Calibri"/>
          <w:color w:val="000000" w:themeColor="text1"/>
          <w:shd w:val="clear" w:color="auto" w:fill="FFFFFF"/>
        </w:rPr>
        <w:t xml:space="preserve"> SG, Shaikh MA, She J, Shiue I, Shore HR, </w:t>
      </w:r>
      <w:proofErr w:type="spellStart"/>
      <w:r w:rsidRPr="00457006">
        <w:rPr>
          <w:rFonts w:ascii="Book Antiqua" w:hAnsi="Book Antiqua" w:cs="Calibri"/>
          <w:color w:val="000000" w:themeColor="text1"/>
          <w:shd w:val="clear" w:color="auto" w:fill="FFFFFF"/>
        </w:rPr>
        <w:t>Shrime</w:t>
      </w:r>
      <w:proofErr w:type="spellEnd"/>
      <w:r w:rsidRPr="00457006">
        <w:rPr>
          <w:rFonts w:ascii="Book Antiqua" w:hAnsi="Book Antiqua" w:cs="Calibri"/>
          <w:color w:val="000000" w:themeColor="text1"/>
          <w:shd w:val="clear" w:color="auto" w:fill="FFFFFF"/>
        </w:rPr>
        <w:t xml:space="preserve"> MG, So S, Soneji S, </w:t>
      </w:r>
      <w:proofErr w:type="spellStart"/>
      <w:r w:rsidRPr="00457006">
        <w:rPr>
          <w:rFonts w:ascii="Book Antiqua" w:hAnsi="Book Antiqua" w:cs="Calibri"/>
          <w:color w:val="000000" w:themeColor="text1"/>
          <w:shd w:val="clear" w:color="auto" w:fill="FFFFFF"/>
        </w:rPr>
        <w:t>Stathopoulou</w:t>
      </w:r>
      <w:proofErr w:type="spellEnd"/>
      <w:r w:rsidRPr="00457006">
        <w:rPr>
          <w:rFonts w:ascii="Book Antiqua" w:hAnsi="Book Antiqua" w:cs="Calibri"/>
          <w:color w:val="000000" w:themeColor="text1"/>
          <w:shd w:val="clear" w:color="auto" w:fill="FFFFFF"/>
        </w:rPr>
        <w:t xml:space="preserve"> V, </w:t>
      </w:r>
      <w:proofErr w:type="spellStart"/>
      <w:r w:rsidRPr="00457006">
        <w:rPr>
          <w:rFonts w:ascii="Book Antiqua" w:hAnsi="Book Antiqua" w:cs="Calibri"/>
          <w:color w:val="000000" w:themeColor="text1"/>
          <w:shd w:val="clear" w:color="auto" w:fill="FFFFFF"/>
        </w:rPr>
        <w:t>Stroumpoulis</w:t>
      </w:r>
      <w:proofErr w:type="spellEnd"/>
      <w:r w:rsidRPr="00457006">
        <w:rPr>
          <w:rFonts w:ascii="Book Antiqua" w:hAnsi="Book Antiqua" w:cs="Calibri"/>
          <w:color w:val="000000" w:themeColor="text1"/>
          <w:shd w:val="clear" w:color="auto" w:fill="FFFFFF"/>
        </w:rPr>
        <w:t xml:space="preserve"> K, Sufiyan MB, Sykes BL, </w:t>
      </w:r>
      <w:proofErr w:type="spellStart"/>
      <w:r w:rsidRPr="00457006">
        <w:rPr>
          <w:rFonts w:ascii="Book Antiqua" w:hAnsi="Book Antiqua" w:cs="Calibri"/>
          <w:color w:val="000000" w:themeColor="text1"/>
          <w:shd w:val="clear" w:color="auto" w:fill="FFFFFF"/>
        </w:rPr>
        <w:t>Tabarés-Seisdedos</w:t>
      </w:r>
      <w:proofErr w:type="spellEnd"/>
      <w:r w:rsidRPr="00457006">
        <w:rPr>
          <w:rFonts w:ascii="Book Antiqua" w:hAnsi="Book Antiqua" w:cs="Calibri"/>
          <w:color w:val="000000" w:themeColor="text1"/>
          <w:shd w:val="clear" w:color="auto" w:fill="FFFFFF"/>
        </w:rPr>
        <w:t xml:space="preserve"> R, </w:t>
      </w:r>
      <w:proofErr w:type="spellStart"/>
      <w:r w:rsidRPr="00457006">
        <w:rPr>
          <w:rFonts w:ascii="Book Antiqua" w:hAnsi="Book Antiqua" w:cs="Calibri"/>
          <w:color w:val="000000" w:themeColor="text1"/>
          <w:shd w:val="clear" w:color="auto" w:fill="FFFFFF"/>
        </w:rPr>
        <w:t>Tadese</w:t>
      </w:r>
      <w:proofErr w:type="spellEnd"/>
      <w:r w:rsidRPr="00457006">
        <w:rPr>
          <w:rFonts w:ascii="Book Antiqua" w:hAnsi="Book Antiqua" w:cs="Calibri"/>
          <w:color w:val="000000" w:themeColor="text1"/>
          <w:shd w:val="clear" w:color="auto" w:fill="FFFFFF"/>
        </w:rPr>
        <w:t xml:space="preserve"> F, </w:t>
      </w:r>
      <w:proofErr w:type="spellStart"/>
      <w:r w:rsidRPr="00457006">
        <w:rPr>
          <w:rFonts w:ascii="Book Antiqua" w:hAnsi="Book Antiqua" w:cs="Calibri"/>
          <w:color w:val="000000" w:themeColor="text1"/>
          <w:shd w:val="clear" w:color="auto" w:fill="FFFFFF"/>
        </w:rPr>
        <w:t>Tedla</w:t>
      </w:r>
      <w:proofErr w:type="spellEnd"/>
      <w:r w:rsidRPr="00457006">
        <w:rPr>
          <w:rFonts w:ascii="Book Antiqua" w:hAnsi="Book Antiqua" w:cs="Calibri"/>
          <w:color w:val="000000" w:themeColor="text1"/>
          <w:shd w:val="clear" w:color="auto" w:fill="FFFFFF"/>
        </w:rPr>
        <w:t xml:space="preserve"> BA, </w:t>
      </w:r>
      <w:proofErr w:type="spellStart"/>
      <w:r w:rsidRPr="00457006">
        <w:rPr>
          <w:rFonts w:ascii="Book Antiqua" w:hAnsi="Book Antiqua" w:cs="Calibri"/>
          <w:color w:val="000000" w:themeColor="text1"/>
          <w:shd w:val="clear" w:color="auto" w:fill="FFFFFF"/>
        </w:rPr>
        <w:t>Tessema</w:t>
      </w:r>
      <w:proofErr w:type="spellEnd"/>
      <w:r w:rsidRPr="00457006">
        <w:rPr>
          <w:rFonts w:ascii="Book Antiqua" w:hAnsi="Book Antiqua" w:cs="Calibri"/>
          <w:color w:val="000000" w:themeColor="text1"/>
          <w:shd w:val="clear" w:color="auto" w:fill="FFFFFF"/>
        </w:rPr>
        <w:t xml:space="preserve"> GA, Thakur JS, Tran BX, </w:t>
      </w:r>
      <w:proofErr w:type="spellStart"/>
      <w:r w:rsidRPr="00457006">
        <w:rPr>
          <w:rFonts w:ascii="Book Antiqua" w:hAnsi="Book Antiqua" w:cs="Calibri"/>
          <w:color w:val="000000" w:themeColor="text1"/>
          <w:shd w:val="clear" w:color="auto" w:fill="FFFFFF"/>
        </w:rPr>
        <w:t>Ukwaja</w:t>
      </w:r>
      <w:proofErr w:type="spellEnd"/>
      <w:r w:rsidRPr="00457006">
        <w:rPr>
          <w:rFonts w:ascii="Book Antiqua" w:hAnsi="Book Antiqua" w:cs="Calibri"/>
          <w:color w:val="000000" w:themeColor="text1"/>
          <w:shd w:val="clear" w:color="auto" w:fill="FFFFFF"/>
        </w:rPr>
        <w:t xml:space="preserve"> KN, </w:t>
      </w:r>
      <w:proofErr w:type="spellStart"/>
      <w:r w:rsidRPr="00457006">
        <w:rPr>
          <w:rFonts w:ascii="Book Antiqua" w:hAnsi="Book Antiqua" w:cs="Calibri"/>
          <w:color w:val="000000" w:themeColor="text1"/>
          <w:shd w:val="clear" w:color="auto" w:fill="FFFFFF"/>
        </w:rPr>
        <w:t>Uzochukwu</w:t>
      </w:r>
      <w:proofErr w:type="spellEnd"/>
      <w:r w:rsidRPr="00457006">
        <w:rPr>
          <w:rFonts w:ascii="Book Antiqua" w:hAnsi="Book Antiqua" w:cs="Calibri"/>
          <w:color w:val="000000" w:themeColor="text1"/>
          <w:shd w:val="clear" w:color="auto" w:fill="FFFFFF"/>
        </w:rPr>
        <w:t xml:space="preserve"> BSC, </w:t>
      </w:r>
      <w:proofErr w:type="spellStart"/>
      <w:r w:rsidRPr="00457006">
        <w:rPr>
          <w:rFonts w:ascii="Book Antiqua" w:hAnsi="Book Antiqua" w:cs="Calibri"/>
          <w:color w:val="000000" w:themeColor="text1"/>
          <w:shd w:val="clear" w:color="auto" w:fill="FFFFFF"/>
        </w:rPr>
        <w:t>Vlassov</w:t>
      </w:r>
      <w:proofErr w:type="spellEnd"/>
      <w:r w:rsidRPr="00457006">
        <w:rPr>
          <w:rFonts w:ascii="Book Antiqua" w:hAnsi="Book Antiqua" w:cs="Calibri"/>
          <w:color w:val="000000" w:themeColor="text1"/>
          <w:shd w:val="clear" w:color="auto" w:fill="FFFFFF"/>
        </w:rPr>
        <w:t xml:space="preserve"> VV, </w:t>
      </w:r>
      <w:proofErr w:type="spellStart"/>
      <w:r w:rsidRPr="00457006">
        <w:rPr>
          <w:rFonts w:ascii="Book Antiqua" w:hAnsi="Book Antiqua" w:cs="Calibri"/>
          <w:color w:val="000000" w:themeColor="text1"/>
          <w:shd w:val="clear" w:color="auto" w:fill="FFFFFF"/>
        </w:rPr>
        <w:t>Weiderpass</w:t>
      </w:r>
      <w:proofErr w:type="spellEnd"/>
      <w:r w:rsidRPr="00457006">
        <w:rPr>
          <w:rFonts w:ascii="Book Antiqua" w:hAnsi="Book Antiqua" w:cs="Calibri"/>
          <w:color w:val="000000" w:themeColor="text1"/>
          <w:shd w:val="clear" w:color="auto" w:fill="FFFFFF"/>
        </w:rPr>
        <w:t xml:space="preserve"> E, </w:t>
      </w:r>
      <w:proofErr w:type="spellStart"/>
      <w:r w:rsidRPr="00457006">
        <w:rPr>
          <w:rFonts w:ascii="Book Antiqua" w:hAnsi="Book Antiqua" w:cs="Calibri"/>
          <w:color w:val="000000" w:themeColor="text1"/>
          <w:shd w:val="clear" w:color="auto" w:fill="FFFFFF"/>
        </w:rPr>
        <w:t>Wubshet</w:t>
      </w:r>
      <w:proofErr w:type="spellEnd"/>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s="Calibri"/>
          <w:color w:val="000000" w:themeColor="text1"/>
          <w:shd w:val="clear" w:color="auto" w:fill="FFFFFF"/>
        </w:rPr>
        <w:t>Terefe</w:t>
      </w:r>
      <w:proofErr w:type="spellEnd"/>
      <w:r w:rsidRPr="00457006">
        <w:rPr>
          <w:rFonts w:ascii="Book Antiqua" w:hAnsi="Book Antiqua" w:cs="Calibri"/>
          <w:color w:val="000000" w:themeColor="text1"/>
          <w:shd w:val="clear" w:color="auto" w:fill="FFFFFF"/>
        </w:rPr>
        <w:t xml:space="preserve"> M, </w:t>
      </w:r>
      <w:proofErr w:type="spellStart"/>
      <w:r w:rsidRPr="00457006">
        <w:rPr>
          <w:rFonts w:ascii="Book Antiqua" w:hAnsi="Book Antiqua" w:cs="Calibri"/>
          <w:color w:val="000000" w:themeColor="text1"/>
          <w:shd w:val="clear" w:color="auto" w:fill="FFFFFF"/>
        </w:rPr>
        <w:t>Yebyo</w:t>
      </w:r>
      <w:proofErr w:type="spellEnd"/>
      <w:r w:rsidRPr="00457006">
        <w:rPr>
          <w:rFonts w:ascii="Book Antiqua" w:hAnsi="Book Antiqua" w:cs="Calibri"/>
          <w:color w:val="000000" w:themeColor="text1"/>
          <w:shd w:val="clear" w:color="auto" w:fill="FFFFFF"/>
        </w:rPr>
        <w:t xml:space="preserve"> HG, </w:t>
      </w:r>
      <w:proofErr w:type="spellStart"/>
      <w:r w:rsidRPr="00457006">
        <w:rPr>
          <w:rFonts w:ascii="Book Antiqua" w:hAnsi="Book Antiqua" w:cs="Calibri"/>
          <w:color w:val="000000" w:themeColor="text1"/>
          <w:shd w:val="clear" w:color="auto" w:fill="FFFFFF"/>
        </w:rPr>
        <w:t>Yimam</w:t>
      </w:r>
      <w:proofErr w:type="spellEnd"/>
      <w:r w:rsidRPr="00457006">
        <w:rPr>
          <w:rFonts w:ascii="Book Antiqua" w:hAnsi="Book Antiqua" w:cs="Calibri"/>
          <w:color w:val="000000" w:themeColor="text1"/>
          <w:shd w:val="clear" w:color="auto" w:fill="FFFFFF"/>
        </w:rPr>
        <w:t xml:space="preserve"> HH, </w:t>
      </w:r>
      <w:proofErr w:type="spellStart"/>
      <w:r w:rsidRPr="00457006">
        <w:rPr>
          <w:rFonts w:ascii="Book Antiqua" w:hAnsi="Book Antiqua" w:cs="Calibri"/>
          <w:color w:val="000000" w:themeColor="text1"/>
          <w:shd w:val="clear" w:color="auto" w:fill="FFFFFF"/>
        </w:rPr>
        <w:t>Yonemoto</w:t>
      </w:r>
      <w:proofErr w:type="spellEnd"/>
      <w:r w:rsidRPr="00457006">
        <w:rPr>
          <w:rFonts w:ascii="Book Antiqua" w:hAnsi="Book Antiqua" w:cs="Calibri"/>
          <w:color w:val="000000" w:themeColor="text1"/>
          <w:shd w:val="clear" w:color="auto" w:fill="FFFFFF"/>
        </w:rPr>
        <w:t xml:space="preserve"> N, Younis MZ, Yu C, Zaidi Z, </w:t>
      </w:r>
      <w:proofErr w:type="spellStart"/>
      <w:r w:rsidRPr="00457006">
        <w:rPr>
          <w:rFonts w:ascii="Book Antiqua" w:hAnsi="Book Antiqua" w:cs="Calibri"/>
          <w:color w:val="000000" w:themeColor="text1"/>
          <w:shd w:val="clear" w:color="auto" w:fill="FFFFFF"/>
        </w:rPr>
        <w:t>Zaki</w:t>
      </w:r>
      <w:proofErr w:type="spellEnd"/>
      <w:r w:rsidRPr="00457006">
        <w:rPr>
          <w:rFonts w:ascii="Book Antiqua" w:hAnsi="Book Antiqua" w:cs="Calibri"/>
          <w:color w:val="000000" w:themeColor="text1"/>
          <w:shd w:val="clear" w:color="auto" w:fill="FFFFFF"/>
        </w:rPr>
        <w:t xml:space="preserve"> MES, </w:t>
      </w:r>
      <w:proofErr w:type="spellStart"/>
      <w:r w:rsidRPr="00457006">
        <w:rPr>
          <w:rFonts w:ascii="Book Antiqua" w:hAnsi="Book Antiqua" w:cs="Calibri"/>
          <w:color w:val="000000" w:themeColor="text1"/>
          <w:shd w:val="clear" w:color="auto" w:fill="FFFFFF"/>
        </w:rPr>
        <w:t>Zenebe</w:t>
      </w:r>
      <w:proofErr w:type="spellEnd"/>
      <w:r w:rsidRPr="00457006">
        <w:rPr>
          <w:rFonts w:ascii="Book Antiqua" w:hAnsi="Book Antiqua" w:cs="Calibri"/>
          <w:color w:val="000000" w:themeColor="text1"/>
          <w:shd w:val="clear" w:color="auto" w:fill="FFFFFF"/>
        </w:rPr>
        <w:t xml:space="preserve"> ZM, Murray CJL, </w:t>
      </w:r>
      <w:proofErr w:type="spellStart"/>
      <w:r w:rsidRPr="00457006">
        <w:rPr>
          <w:rFonts w:ascii="Book Antiqua" w:hAnsi="Book Antiqua" w:cs="Calibri"/>
          <w:color w:val="000000" w:themeColor="text1"/>
          <w:shd w:val="clear" w:color="auto" w:fill="FFFFFF"/>
        </w:rPr>
        <w:t>Naghavi</w:t>
      </w:r>
      <w:proofErr w:type="spellEnd"/>
      <w:r w:rsidRPr="00457006">
        <w:rPr>
          <w:rFonts w:ascii="Book Antiqua" w:hAnsi="Book Antiqua" w:cs="Calibri"/>
          <w:color w:val="000000" w:themeColor="text1"/>
          <w:shd w:val="clear" w:color="auto" w:fill="FFFFFF"/>
        </w:rPr>
        <w:t xml:space="preserve"> M. </w:t>
      </w:r>
      <w:r w:rsidR="003E457C" w:rsidRPr="00457006">
        <w:rPr>
          <w:rFonts w:ascii="Book Antiqua" w:hAnsi="Book Antiqua" w:cs="Calibri"/>
          <w:color w:val="000000" w:themeColor="text1"/>
          <w:shd w:val="clear" w:color="auto" w:fill="FFFFFF"/>
        </w:rPr>
        <w:t>Global, Regional, and National Cancer Incidence, Mortality, Years of Life Lost, Years Lived With Disability, and Disability-Adjusted Life-years for 32 Cancer Groups, 1990 to 2015: A Systematic Analysis for the Global Burden of Disease Study</w:t>
      </w:r>
      <w:r w:rsidRPr="00457006">
        <w:rPr>
          <w:rFonts w:ascii="Book Antiqua" w:hAnsi="Book Antiqua" w:cs="Calibri"/>
          <w:color w:val="000000" w:themeColor="text1"/>
          <w:shd w:val="clear" w:color="auto" w:fill="FFFFFF"/>
        </w:rPr>
        <w:t xml:space="preserve">. </w:t>
      </w:r>
      <w:r w:rsidRPr="00457006">
        <w:rPr>
          <w:rFonts w:ascii="Book Antiqua" w:hAnsi="Book Antiqua" w:cs="Calibri"/>
          <w:i/>
          <w:color w:val="000000" w:themeColor="text1"/>
          <w:shd w:val="clear" w:color="auto" w:fill="FFFFFF"/>
        </w:rPr>
        <w:t>JAMA Oncol</w:t>
      </w:r>
      <w:r w:rsidRPr="00457006">
        <w:rPr>
          <w:rFonts w:ascii="Book Antiqua" w:hAnsi="Book Antiqua" w:cs="Calibri"/>
          <w:color w:val="000000" w:themeColor="text1"/>
          <w:shd w:val="clear" w:color="auto" w:fill="FFFFFF"/>
        </w:rPr>
        <w:t xml:space="preserve"> 2017; </w:t>
      </w:r>
      <w:r w:rsidRPr="00457006">
        <w:rPr>
          <w:rFonts w:ascii="Book Antiqua" w:hAnsi="Book Antiqua" w:cs="Calibri"/>
          <w:b/>
          <w:color w:val="000000" w:themeColor="text1"/>
          <w:shd w:val="clear" w:color="auto" w:fill="FFFFFF"/>
        </w:rPr>
        <w:t>3</w:t>
      </w:r>
      <w:r w:rsidRPr="00457006">
        <w:rPr>
          <w:rFonts w:ascii="Book Antiqua" w:hAnsi="Book Antiqua" w:cs="Calibri"/>
          <w:color w:val="000000" w:themeColor="text1"/>
          <w:shd w:val="clear" w:color="auto" w:fill="FFFFFF"/>
        </w:rPr>
        <w:t xml:space="preserve">: 524-548 [PMID: 27918777 DOI: </w:t>
      </w:r>
      <w:r w:rsidR="00E64227" w:rsidRPr="00457006">
        <w:rPr>
          <w:rFonts w:ascii="Book Antiqua" w:hAnsi="Book Antiqua" w:cs="Calibri"/>
          <w:color w:val="000000" w:themeColor="text1"/>
          <w:shd w:val="clear" w:color="auto" w:fill="FFFFFF"/>
        </w:rPr>
        <w:t>10.1001/jamaoncol.2016.5688</w:t>
      </w:r>
      <w:r w:rsidRPr="00457006">
        <w:rPr>
          <w:rFonts w:ascii="Book Antiqua" w:hAnsi="Book Antiqua" w:cs="Calibri"/>
          <w:color w:val="000000" w:themeColor="text1"/>
          <w:shd w:val="clear" w:color="auto" w:fill="FFFFFF"/>
        </w:rPr>
        <w:t>]</w:t>
      </w:r>
    </w:p>
    <w:p w14:paraId="197D5AAF" w14:textId="46B39189"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3 </w:t>
      </w:r>
      <w:r w:rsidRPr="00457006">
        <w:rPr>
          <w:rFonts w:ascii="Book Antiqua" w:hAnsi="Book Antiqua"/>
          <w:b/>
          <w:color w:val="000000" w:themeColor="text1"/>
          <w:shd w:val="clear" w:color="auto" w:fill="FFFFFF"/>
        </w:rPr>
        <w:t>Bray F</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Ferlay</w:t>
      </w:r>
      <w:proofErr w:type="spellEnd"/>
      <w:r w:rsidRPr="00457006">
        <w:rPr>
          <w:rFonts w:ascii="Book Antiqua" w:hAnsi="Book Antiqua"/>
          <w:color w:val="000000" w:themeColor="text1"/>
          <w:shd w:val="clear" w:color="auto" w:fill="FFFFFF"/>
        </w:rPr>
        <w:t xml:space="preserve"> J, </w:t>
      </w:r>
      <w:proofErr w:type="spellStart"/>
      <w:r w:rsidRPr="00457006">
        <w:rPr>
          <w:rFonts w:ascii="Book Antiqua" w:hAnsi="Book Antiqua"/>
          <w:color w:val="000000" w:themeColor="text1"/>
          <w:shd w:val="clear" w:color="auto" w:fill="FFFFFF"/>
        </w:rPr>
        <w:t>Soerjomataram</w:t>
      </w:r>
      <w:proofErr w:type="spellEnd"/>
      <w:r w:rsidRPr="00457006">
        <w:rPr>
          <w:rFonts w:ascii="Book Antiqua" w:hAnsi="Book Antiqua"/>
          <w:color w:val="000000" w:themeColor="text1"/>
          <w:shd w:val="clear" w:color="auto" w:fill="FFFFFF"/>
        </w:rPr>
        <w:t xml:space="preserve"> I, Siegel RL, Torre LA, </w:t>
      </w:r>
      <w:proofErr w:type="spellStart"/>
      <w:r w:rsidRPr="00457006">
        <w:rPr>
          <w:rFonts w:ascii="Book Antiqua" w:hAnsi="Book Antiqua"/>
          <w:color w:val="000000" w:themeColor="text1"/>
          <w:shd w:val="clear" w:color="auto" w:fill="FFFFFF"/>
        </w:rPr>
        <w:t>Jemal</w:t>
      </w:r>
      <w:proofErr w:type="spellEnd"/>
      <w:r w:rsidRPr="00457006">
        <w:rPr>
          <w:rFonts w:ascii="Book Antiqua" w:hAnsi="Book Antiqua"/>
          <w:color w:val="000000" w:themeColor="text1"/>
          <w:shd w:val="clear" w:color="auto" w:fill="FFFFFF"/>
        </w:rPr>
        <w:t xml:space="preserve"> A. Global cancer statistics 2018: GLOBOCAN estimates of incidence and mortality worldwide for 36 cancers in 185 countries. </w:t>
      </w:r>
      <w:r w:rsidRPr="00457006">
        <w:rPr>
          <w:rFonts w:ascii="Book Antiqua" w:hAnsi="Book Antiqua"/>
          <w:i/>
          <w:color w:val="000000" w:themeColor="text1"/>
          <w:shd w:val="clear" w:color="auto" w:fill="FFFFFF"/>
        </w:rPr>
        <w:t>CA</w:t>
      </w:r>
      <w:r w:rsidRPr="00457006">
        <w:rPr>
          <w:rFonts w:ascii="Book Antiqua" w:hAnsi="Book Antiqua" w:cs="Calibri"/>
          <w:i/>
          <w:color w:val="000000" w:themeColor="text1"/>
          <w:shd w:val="clear" w:color="auto" w:fill="FFFFFF"/>
        </w:rPr>
        <w:t xml:space="preserve"> Cancer J </w:t>
      </w:r>
      <w:proofErr w:type="spellStart"/>
      <w:r w:rsidRPr="00457006">
        <w:rPr>
          <w:rFonts w:ascii="Book Antiqua" w:hAnsi="Book Antiqua" w:cs="Calibri"/>
          <w:i/>
          <w:color w:val="000000" w:themeColor="text1"/>
          <w:shd w:val="clear" w:color="auto" w:fill="FFFFFF"/>
        </w:rPr>
        <w:t>Clin</w:t>
      </w:r>
      <w:proofErr w:type="spellEnd"/>
      <w:r w:rsidRPr="00457006">
        <w:rPr>
          <w:rFonts w:ascii="Book Antiqua" w:hAnsi="Book Antiqua"/>
          <w:color w:val="000000" w:themeColor="text1"/>
          <w:shd w:val="clear" w:color="auto" w:fill="FFFFFF"/>
        </w:rPr>
        <w:t xml:space="preserve"> 2018; </w:t>
      </w:r>
      <w:r w:rsidRPr="00457006">
        <w:rPr>
          <w:rFonts w:ascii="Book Antiqua" w:hAnsi="Book Antiqua"/>
          <w:b/>
          <w:color w:val="000000" w:themeColor="text1"/>
          <w:shd w:val="clear" w:color="auto" w:fill="FFFFFF"/>
        </w:rPr>
        <w:t>68</w:t>
      </w:r>
      <w:r w:rsidRPr="00457006">
        <w:rPr>
          <w:rFonts w:ascii="Book Antiqua" w:hAnsi="Book Antiqua"/>
          <w:color w:val="000000" w:themeColor="text1"/>
          <w:shd w:val="clear" w:color="auto" w:fill="FFFFFF"/>
        </w:rPr>
        <w:t xml:space="preserve">: 394-424 [PMID: 30207593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10.3322/caac.21492]</w:t>
      </w:r>
    </w:p>
    <w:p w14:paraId="790CA424" w14:textId="2EBCC544"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4</w:t>
      </w:r>
      <w:r w:rsidRPr="00457006">
        <w:rPr>
          <w:rFonts w:ascii="Book Antiqua" w:hAnsi="Book Antiqua"/>
          <w:color w:val="000000" w:themeColor="text1"/>
          <w:shd w:val="clear" w:color="auto" w:fill="FFFFFF"/>
        </w:rPr>
        <w:t xml:space="preserve"> </w:t>
      </w:r>
      <w:r w:rsidRPr="00457006">
        <w:rPr>
          <w:rFonts w:ascii="Book Antiqua" w:hAnsi="Book Antiqua"/>
          <w:b/>
          <w:color w:val="000000" w:themeColor="text1"/>
          <w:shd w:val="clear" w:color="auto" w:fill="FFFFFF"/>
        </w:rPr>
        <w:t>Taylor WF</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Jabbarzadeh</w:t>
      </w:r>
      <w:proofErr w:type="spellEnd"/>
      <w:r w:rsidRPr="00457006">
        <w:rPr>
          <w:rFonts w:ascii="Book Antiqua" w:hAnsi="Book Antiqua"/>
          <w:color w:val="000000" w:themeColor="text1"/>
          <w:shd w:val="clear" w:color="auto" w:fill="FFFFFF"/>
        </w:rPr>
        <w:t xml:space="preserve"> E. The use of natural products to target cancer stem cells.</w:t>
      </w:r>
      <w:r w:rsidRPr="00457006">
        <w:rPr>
          <w:rFonts w:ascii="Book Antiqua" w:hAnsi="Book Antiqua" w:cs="Calibri"/>
          <w:color w:val="000000" w:themeColor="text1"/>
          <w:shd w:val="clear" w:color="auto" w:fill="FFFFFF"/>
        </w:rPr>
        <w:t xml:space="preserve"> </w:t>
      </w:r>
      <w:r w:rsidRPr="00457006">
        <w:rPr>
          <w:rFonts w:ascii="Book Antiqua" w:hAnsi="Book Antiqua" w:cs="Calibri"/>
          <w:i/>
          <w:color w:val="000000" w:themeColor="text1"/>
          <w:shd w:val="clear" w:color="auto" w:fill="FFFFFF"/>
        </w:rPr>
        <w:t>Am J Cancer Res</w:t>
      </w:r>
      <w:r w:rsidRPr="00457006">
        <w:rPr>
          <w:rFonts w:ascii="Book Antiqua" w:hAnsi="Book Antiqua"/>
          <w:color w:val="000000" w:themeColor="text1"/>
          <w:shd w:val="clear" w:color="auto" w:fill="FFFFFF"/>
        </w:rPr>
        <w:t xml:space="preserve"> 2017;</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7</w:t>
      </w:r>
      <w:r w:rsidRPr="00457006">
        <w:rPr>
          <w:rFonts w:ascii="Book Antiqua" w:hAnsi="Book Antiqua"/>
          <w:color w:val="000000" w:themeColor="text1"/>
          <w:shd w:val="clear" w:color="auto" w:fill="FFFFFF"/>
        </w:rPr>
        <w:t>: 1588</w:t>
      </w:r>
      <w:r w:rsidRPr="00457006">
        <w:rPr>
          <w:rFonts w:ascii="Book Antiqua" w:hAnsi="Book Antiqua" w:cs="Calibri"/>
          <w:color w:val="000000" w:themeColor="text1"/>
          <w:shd w:val="clear" w:color="auto" w:fill="FFFFFF"/>
        </w:rPr>
        <w:t>-1605</w:t>
      </w:r>
      <w:r w:rsidRPr="00457006">
        <w:rPr>
          <w:rFonts w:ascii="Book Antiqua" w:hAnsi="Book Antiqua"/>
          <w:color w:val="000000" w:themeColor="text1"/>
          <w:shd w:val="clear" w:color="auto" w:fill="FFFFFF"/>
        </w:rPr>
        <w:t xml:space="preserve"> [PMID: 28744407]</w:t>
      </w:r>
    </w:p>
    <w:p w14:paraId="7501FE99" w14:textId="6271FD76"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 </w:t>
      </w:r>
      <w:r w:rsidRPr="00457006">
        <w:rPr>
          <w:rFonts w:ascii="Book Antiqua" w:hAnsi="Book Antiqua"/>
          <w:b/>
          <w:color w:val="000000" w:themeColor="text1"/>
          <w:shd w:val="clear" w:color="auto" w:fill="FFFFFF"/>
        </w:rPr>
        <w:t>Rao D</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Parakrama</w:t>
      </w:r>
      <w:proofErr w:type="spellEnd"/>
      <w:r w:rsidRPr="00457006">
        <w:rPr>
          <w:rFonts w:ascii="Book Antiqua" w:hAnsi="Book Antiqua"/>
          <w:color w:val="000000" w:themeColor="text1"/>
          <w:shd w:val="clear" w:color="auto" w:fill="FFFFFF"/>
        </w:rPr>
        <w:t xml:space="preserve"> R, Augustine T, Liu Q, </w:t>
      </w:r>
      <w:proofErr w:type="spellStart"/>
      <w:r w:rsidRPr="00457006">
        <w:rPr>
          <w:rFonts w:ascii="Book Antiqua" w:hAnsi="Book Antiqua"/>
          <w:color w:val="000000" w:themeColor="text1"/>
          <w:shd w:val="clear" w:color="auto" w:fill="FFFFFF"/>
        </w:rPr>
        <w:t>Goel</w:t>
      </w:r>
      <w:proofErr w:type="spellEnd"/>
      <w:r w:rsidRPr="00457006">
        <w:rPr>
          <w:rFonts w:ascii="Book Antiqua" w:hAnsi="Book Antiqua"/>
          <w:color w:val="000000" w:themeColor="text1"/>
          <w:shd w:val="clear" w:color="auto" w:fill="FFFFFF"/>
        </w:rPr>
        <w:t xml:space="preserve"> S, Maitra R. Immunotherapeutic advances in gastrointestinal malignancies.</w:t>
      </w:r>
      <w:r w:rsidRPr="00457006">
        <w:rPr>
          <w:rFonts w:ascii="Book Antiqua" w:hAnsi="Book Antiqua" w:cs="Calibri"/>
          <w:color w:val="000000" w:themeColor="text1"/>
          <w:shd w:val="clear" w:color="auto" w:fill="FFFFFF"/>
        </w:rPr>
        <w:t xml:space="preserve"> </w:t>
      </w:r>
      <w:r w:rsidRPr="00457006">
        <w:rPr>
          <w:rFonts w:ascii="Book Antiqua" w:hAnsi="Book Antiqua"/>
          <w:i/>
          <w:color w:val="000000" w:themeColor="text1"/>
          <w:shd w:val="clear" w:color="auto" w:fill="FFFFFF"/>
        </w:rPr>
        <w:t xml:space="preserve">NPJ </w:t>
      </w:r>
      <w:r w:rsidRPr="00457006">
        <w:rPr>
          <w:rFonts w:ascii="Book Antiqua" w:hAnsi="Book Antiqua" w:cs="Calibri"/>
          <w:i/>
          <w:color w:val="000000" w:themeColor="text1"/>
          <w:shd w:val="clear" w:color="auto" w:fill="FFFFFF"/>
        </w:rPr>
        <w:t>Precis Oncol</w:t>
      </w:r>
      <w:r w:rsidRPr="00457006">
        <w:rPr>
          <w:rFonts w:ascii="Book Antiqua" w:hAnsi="Book Antiqua"/>
          <w:color w:val="000000" w:themeColor="text1"/>
          <w:shd w:val="clear" w:color="auto" w:fill="FFFFFF"/>
        </w:rPr>
        <w:t xml:space="preserve"> 2019;</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3</w:t>
      </w:r>
      <w:r w:rsidRPr="00457006">
        <w:rPr>
          <w:rFonts w:ascii="Book Antiqua" w:hAnsi="Book Antiqua"/>
          <w:color w:val="000000" w:themeColor="text1"/>
          <w:shd w:val="clear" w:color="auto" w:fill="FFFFFF"/>
        </w:rPr>
        <w:t xml:space="preserve">: 4 [PMID: 30729176 </w:t>
      </w:r>
      <w:r w:rsidRPr="00457006">
        <w:rPr>
          <w:rFonts w:ascii="Book Antiqua" w:hAnsi="Book Antiqua" w:cs="Calibri"/>
          <w:color w:val="000000" w:themeColor="text1"/>
          <w:shd w:val="clear" w:color="auto" w:fill="FFFFFF"/>
        </w:rPr>
        <w:t xml:space="preserve">DOI: </w:t>
      </w:r>
      <w:r w:rsidRPr="00457006">
        <w:rPr>
          <w:rFonts w:ascii="Book Antiqua" w:hAnsi="Book Antiqua"/>
          <w:color w:val="000000" w:themeColor="text1"/>
          <w:shd w:val="clear" w:color="auto" w:fill="FFFFFF"/>
        </w:rPr>
        <w:t>10.1038/s41698-018-0076-8]</w:t>
      </w:r>
    </w:p>
    <w:p w14:paraId="689127CB" w14:textId="103DEDD4" w:rsidR="00417CD6" w:rsidRPr="00724242" w:rsidRDefault="00417CD6" w:rsidP="00457006">
      <w:pPr>
        <w:widowControl w:val="0"/>
        <w:adjustRightInd w:val="0"/>
        <w:snapToGrid w:val="0"/>
        <w:spacing w:line="360" w:lineRule="auto"/>
        <w:jc w:val="both"/>
        <w:rPr>
          <w:rFonts w:ascii="Book Antiqua" w:hAnsi="Book Antiqua"/>
          <w:color w:val="000000" w:themeColor="text1"/>
          <w:highlight w:val="yellow"/>
          <w:shd w:val="clear" w:color="auto" w:fill="FFFFFF"/>
        </w:rPr>
      </w:pPr>
      <w:r w:rsidRPr="00724242">
        <w:rPr>
          <w:rFonts w:ascii="Book Antiqua" w:hAnsi="Book Antiqua" w:cs="Calibri"/>
          <w:color w:val="000000" w:themeColor="text1"/>
          <w:highlight w:val="yellow"/>
          <w:shd w:val="clear" w:color="auto" w:fill="FFFFFF"/>
        </w:rPr>
        <w:t xml:space="preserve">6 </w:t>
      </w:r>
      <w:proofErr w:type="spellStart"/>
      <w:r w:rsidRPr="00724242">
        <w:rPr>
          <w:rFonts w:ascii="Book Antiqua" w:hAnsi="Book Antiqua"/>
          <w:b/>
          <w:color w:val="000000" w:themeColor="text1"/>
          <w:highlight w:val="yellow"/>
          <w:shd w:val="clear" w:color="auto" w:fill="FFFFFF"/>
        </w:rPr>
        <w:t>Skeel</w:t>
      </w:r>
      <w:proofErr w:type="spellEnd"/>
      <w:r w:rsidRPr="00724242">
        <w:rPr>
          <w:rFonts w:ascii="Book Antiqua" w:hAnsi="Book Antiqua"/>
          <w:b/>
          <w:color w:val="000000" w:themeColor="text1"/>
          <w:highlight w:val="yellow"/>
          <w:shd w:val="clear" w:color="auto" w:fill="FFFFFF"/>
        </w:rPr>
        <w:t xml:space="preserve"> RT</w:t>
      </w:r>
      <w:r w:rsidRPr="00724242">
        <w:rPr>
          <w:rFonts w:ascii="Book Antiqua" w:hAnsi="Book Antiqua"/>
          <w:color w:val="000000" w:themeColor="text1"/>
          <w:highlight w:val="yellow"/>
          <w:shd w:val="clear" w:color="auto" w:fill="FFFFFF"/>
        </w:rPr>
        <w:t>. Antineoplastic drugs and biological response modifiers.</w:t>
      </w:r>
      <w:r w:rsidRPr="00724242">
        <w:rPr>
          <w:rFonts w:ascii="Book Antiqua" w:hAnsi="Book Antiqua"/>
          <w:b/>
          <w:color w:val="000000" w:themeColor="text1"/>
          <w:highlight w:val="yellow"/>
          <w:shd w:val="clear" w:color="auto" w:fill="FFFFFF"/>
        </w:rPr>
        <w:t xml:space="preserve"> </w:t>
      </w:r>
      <w:r w:rsidRPr="00724242">
        <w:rPr>
          <w:rFonts w:ascii="Book Antiqua" w:hAnsi="Book Antiqua"/>
          <w:color w:val="000000" w:themeColor="text1"/>
          <w:highlight w:val="yellow"/>
          <w:shd w:val="clear" w:color="auto" w:fill="FFFFFF"/>
        </w:rPr>
        <w:t>In</w:t>
      </w:r>
      <w:r w:rsidR="00340547" w:rsidRPr="00724242">
        <w:rPr>
          <w:rFonts w:ascii="Book Antiqua" w:hAnsi="Book Antiqua"/>
          <w:color w:val="000000" w:themeColor="text1"/>
          <w:highlight w:val="yellow"/>
          <w:shd w:val="clear" w:color="auto" w:fill="FFFFFF"/>
        </w:rPr>
        <w:t xml:space="preserve">: </w:t>
      </w:r>
      <w:proofErr w:type="spellStart"/>
      <w:r w:rsidRPr="00724242">
        <w:rPr>
          <w:rFonts w:ascii="Book Antiqua" w:hAnsi="Book Antiqua"/>
          <w:color w:val="000000" w:themeColor="text1"/>
          <w:highlight w:val="yellow"/>
          <w:shd w:val="clear" w:color="auto" w:fill="FFFFFF"/>
        </w:rPr>
        <w:t>Skeel</w:t>
      </w:r>
      <w:proofErr w:type="spellEnd"/>
      <w:r w:rsidRPr="00724242">
        <w:rPr>
          <w:rFonts w:ascii="Book Antiqua" w:hAnsi="Book Antiqua"/>
          <w:color w:val="000000" w:themeColor="text1"/>
          <w:highlight w:val="yellow"/>
          <w:shd w:val="clear" w:color="auto" w:fill="FFFFFF"/>
        </w:rPr>
        <w:t xml:space="preserve"> RT</w:t>
      </w:r>
      <w:r w:rsidR="00340547" w:rsidRPr="00724242">
        <w:rPr>
          <w:rFonts w:ascii="Book Antiqua" w:hAnsi="Book Antiqua"/>
          <w:color w:val="000000" w:themeColor="text1"/>
          <w:highlight w:val="yellow"/>
          <w:shd w:val="clear" w:color="auto" w:fill="FFFFFF"/>
        </w:rPr>
        <w:t>.</w:t>
      </w:r>
      <w:r w:rsidRPr="00724242">
        <w:rPr>
          <w:rFonts w:ascii="Book Antiqua" w:hAnsi="Book Antiqua"/>
          <w:color w:val="000000" w:themeColor="text1"/>
          <w:highlight w:val="yellow"/>
          <w:shd w:val="clear" w:color="auto" w:fill="FFFFFF"/>
        </w:rPr>
        <w:t xml:space="preserve"> Handbook of cancer chemotherapy. </w:t>
      </w:r>
      <w:proofErr w:type="spellStart"/>
      <w:r w:rsidR="000E690C" w:rsidRPr="00724242">
        <w:rPr>
          <w:rFonts w:ascii="Book Antiqua" w:hAnsi="Book Antiqua"/>
          <w:color w:val="000000" w:themeColor="text1"/>
          <w:highlight w:val="yellow"/>
          <w:shd w:val="clear" w:color="auto" w:fill="FFFFFF"/>
        </w:rPr>
        <w:t>Philadelpia</w:t>
      </w:r>
      <w:proofErr w:type="spellEnd"/>
      <w:r w:rsidR="000E690C" w:rsidRPr="00724242">
        <w:rPr>
          <w:rFonts w:ascii="Book Antiqua" w:hAnsi="Book Antiqua"/>
          <w:color w:val="000000" w:themeColor="text1"/>
          <w:highlight w:val="yellow"/>
          <w:shd w:val="clear" w:color="auto" w:fill="FFFFFF"/>
        </w:rPr>
        <w:t xml:space="preserve">: </w:t>
      </w:r>
      <w:r w:rsidRPr="00724242">
        <w:rPr>
          <w:rFonts w:ascii="Book Antiqua" w:hAnsi="Book Antiqua"/>
          <w:color w:val="000000" w:themeColor="text1"/>
          <w:highlight w:val="yellow"/>
          <w:shd w:val="clear" w:color="auto" w:fill="FFFFFF"/>
        </w:rPr>
        <w:t xml:space="preserve">Lippincott Williams </w:t>
      </w:r>
      <w:r w:rsidR="005B3006" w:rsidRPr="00724242">
        <w:rPr>
          <w:rFonts w:ascii="Book Antiqua" w:hAnsi="Book Antiqua" w:cs="Calibri"/>
          <w:color w:val="000000" w:themeColor="text1"/>
          <w:highlight w:val="yellow"/>
          <w:shd w:val="clear" w:color="auto" w:fill="FFFFFF"/>
        </w:rPr>
        <w:t>and</w:t>
      </w:r>
      <w:r w:rsidR="005B3006" w:rsidRPr="00724242">
        <w:rPr>
          <w:rFonts w:ascii="Book Antiqua" w:hAnsi="Book Antiqua"/>
          <w:color w:val="000000" w:themeColor="text1"/>
          <w:highlight w:val="yellow"/>
          <w:shd w:val="clear" w:color="auto" w:fill="FFFFFF"/>
        </w:rPr>
        <w:t xml:space="preserve"> </w:t>
      </w:r>
      <w:r w:rsidRPr="00724242">
        <w:rPr>
          <w:rFonts w:ascii="Book Antiqua" w:hAnsi="Book Antiqua"/>
          <w:color w:val="000000" w:themeColor="text1"/>
          <w:highlight w:val="yellow"/>
          <w:shd w:val="clear" w:color="auto" w:fill="FFFFFF"/>
        </w:rPr>
        <w:t>Wilkins</w:t>
      </w:r>
      <w:r w:rsidR="00340547" w:rsidRPr="00724242">
        <w:rPr>
          <w:rFonts w:ascii="Book Antiqua" w:hAnsi="Book Antiqua"/>
          <w:color w:val="000000" w:themeColor="text1"/>
          <w:highlight w:val="yellow"/>
          <w:shd w:val="clear" w:color="auto" w:fill="FFFFFF"/>
        </w:rPr>
        <w:t>, 1999: 108-109</w:t>
      </w:r>
    </w:p>
    <w:p w14:paraId="23B08C76" w14:textId="11AFFD4E"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F84CAD">
        <w:rPr>
          <w:rFonts w:ascii="Book Antiqua" w:hAnsi="Book Antiqua" w:cs="Calibri"/>
          <w:color w:val="000000" w:themeColor="text1"/>
          <w:highlight w:val="yellow"/>
          <w:shd w:val="clear" w:color="auto" w:fill="FFFFFF"/>
        </w:rPr>
        <w:t xml:space="preserve">7 </w:t>
      </w:r>
      <w:proofErr w:type="spellStart"/>
      <w:r w:rsidRPr="00F84CAD">
        <w:rPr>
          <w:rFonts w:ascii="Book Antiqua" w:hAnsi="Book Antiqua"/>
          <w:b/>
          <w:color w:val="000000" w:themeColor="text1"/>
          <w:highlight w:val="yellow"/>
          <w:shd w:val="clear" w:color="auto" w:fill="FFFFFF"/>
        </w:rPr>
        <w:t>Sathornsumetee</w:t>
      </w:r>
      <w:proofErr w:type="spellEnd"/>
      <w:r w:rsidRPr="00F84CAD">
        <w:rPr>
          <w:rFonts w:ascii="Book Antiqua" w:hAnsi="Book Antiqua"/>
          <w:b/>
          <w:color w:val="000000" w:themeColor="text1"/>
          <w:highlight w:val="yellow"/>
          <w:shd w:val="clear" w:color="auto" w:fill="FFFFFF"/>
        </w:rPr>
        <w:t xml:space="preserve"> S</w:t>
      </w:r>
      <w:r w:rsidR="007A3C0C" w:rsidRPr="00F84CAD">
        <w:rPr>
          <w:rFonts w:ascii="Book Antiqua" w:hAnsi="Book Antiqua" w:cs="Calibri"/>
          <w:color w:val="000000" w:themeColor="text1"/>
          <w:highlight w:val="yellow"/>
          <w:shd w:val="clear" w:color="auto" w:fill="FFFFFF"/>
        </w:rPr>
        <w:t xml:space="preserve">, </w:t>
      </w:r>
      <w:r w:rsidRPr="00F84CAD">
        <w:rPr>
          <w:rFonts w:ascii="Book Antiqua" w:hAnsi="Book Antiqua"/>
          <w:color w:val="000000" w:themeColor="text1"/>
          <w:highlight w:val="yellow"/>
          <w:shd w:val="clear" w:color="auto" w:fill="FFFFFF"/>
        </w:rPr>
        <w:t xml:space="preserve">Rich JN. </w:t>
      </w:r>
      <w:r w:rsidR="00EF0E9D" w:rsidRPr="00F84CAD">
        <w:rPr>
          <w:rFonts w:ascii="Book Antiqua" w:hAnsi="Book Antiqua"/>
          <w:color w:val="000000" w:themeColor="text1"/>
          <w:highlight w:val="yellow"/>
          <w:shd w:val="clear" w:color="auto" w:fill="FFFFFF"/>
        </w:rPr>
        <w:t xml:space="preserve">Molecularly targeted therapy in neuro-oncology. </w:t>
      </w:r>
      <w:r w:rsidRPr="00F84CAD">
        <w:rPr>
          <w:rFonts w:ascii="Book Antiqua" w:hAnsi="Book Antiqua"/>
          <w:color w:val="000000" w:themeColor="text1"/>
          <w:highlight w:val="yellow"/>
          <w:shd w:val="clear" w:color="auto" w:fill="FFFFFF"/>
        </w:rPr>
        <w:t>In</w:t>
      </w:r>
      <w:r w:rsidR="00393EA0" w:rsidRPr="00F84CAD">
        <w:rPr>
          <w:rFonts w:ascii="Book Antiqua" w:hAnsi="Book Antiqua"/>
          <w:color w:val="000000" w:themeColor="text1"/>
          <w:highlight w:val="yellow"/>
          <w:shd w:val="clear" w:color="auto" w:fill="FFFFFF"/>
        </w:rPr>
        <w:t>:</w:t>
      </w:r>
      <w:r w:rsidRPr="00F84CAD">
        <w:rPr>
          <w:rFonts w:ascii="Book Antiqua" w:hAnsi="Book Antiqua"/>
          <w:color w:val="000000" w:themeColor="text1"/>
          <w:highlight w:val="yellow"/>
          <w:shd w:val="clear" w:color="auto" w:fill="FFFFFF"/>
        </w:rPr>
        <w:t xml:space="preserve"> </w:t>
      </w:r>
      <w:proofErr w:type="spellStart"/>
      <w:r w:rsidR="003037DA" w:rsidRPr="00F84CAD">
        <w:rPr>
          <w:rFonts w:ascii="Book Antiqua" w:hAnsi="Book Antiqua"/>
          <w:color w:val="000000" w:themeColor="text1"/>
          <w:highlight w:val="yellow"/>
          <w:shd w:val="clear" w:color="auto" w:fill="FFFFFF"/>
        </w:rPr>
        <w:t>Aminoff</w:t>
      </w:r>
      <w:proofErr w:type="spellEnd"/>
      <w:r w:rsidR="003037DA" w:rsidRPr="00F84CAD">
        <w:rPr>
          <w:rFonts w:ascii="Book Antiqua" w:hAnsi="Book Antiqua"/>
          <w:color w:val="000000" w:themeColor="text1"/>
          <w:highlight w:val="yellow"/>
          <w:shd w:val="clear" w:color="auto" w:fill="FFFFFF"/>
        </w:rPr>
        <w:t xml:space="preserve"> MJ, </w:t>
      </w:r>
      <w:proofErr w:type="spellStart"/>
      <w:r w:rsidR="003037DA" w:rsidRPr="00F84CAD">
        <w:rPr>
          <w:rFonts w:ascii="Book Antiqua" w:hAnsi="Book Antiqua"/>
          <w:color w:val="000000" w:themeColor="text1"/>
          <w:highlight w:val="yellow"/>
          <w:shd w:val="clear" w:color="auto" w:fill="FFFFFF"/>
        </w:rPr>
        <w:t>Boller</w:t>
      </w:r>
      <w:proofErr w:type="spellEnd"/>
      <w:r w:rsidR="003037DA" w:rsidRPr="00F84CAD">
        <w:rPr>
          <w:rFonts w:ascii="Book Antiqua" w:hAnsi="Book Antiqua"/>
          <w:color w:val="000000" w:themeColor="text1"/>
          <w:highlight w:val="yellow"/>
          <w:shd w:val="clear" w:color="auto" w:fill="FFFFFF"/>
        </w:rPr>
        <w:t xml:space="preserve"> F, </w:t>
      </w:r>
      <w:proofErr w:type="spellStart"/>
      <w:r w:rsidR="003037DA" w:rsidRPr="00F84CAD">
        <w:rPr>
          <w:rFonts w:ascii="Book Antiqua" w:hAnsi="Book Antiqua"/>
          <w:color w:val="000000" w:themeColor="text1"/>
          <w:highlight w:val="yellow"/>
          <w:shd w:val="clear" w:color="auto" w:fill="FFFFFF"/>
        </w:rPr>
        <w:t>Swaab</w:t>
      </w:r>
      <w:proofErr w:type="spellEnd"/>
      <w:r w:rsidR="003037DA" w:rsidRPr="00F84CAD">
        <w:rPr>
          <w:rFonts w:ascii="Book Antiqua" w:hAnsi="Book Antiqua"/>
          <w:color w:val="000000" w:themeColor="text1"/>
          <w:highlight w:val="yellow"/>
          <w:shd w:val="clear" w:color="auto" w:fill="FFFFFF"/>
        </w:rPr>
        <w:t xml:space="preserve"> DF, editors. </w:t>
      </w:r>
      <w:r w:rsidRPr="00F84CAD">
        <w:rPr>
          <w:rFonts w:ascii="Book Antiqua" w:hAnsi="Book Antiqua"/>
          <w:color w:val="000000" w:themeColor="text1"/>
          <w:highlight w:val="yellow"/>
          <w:shd w:val="clear" w:color="auto" w:fill="FFFFFF"/>
        </w:rPr>
        <w:t xml:space="preserve">Handbook of Clinical Neurology. </w:t>
      </w:r>
      <w:r w:rsidR="005E7106" w:rsidRPr="00F84CAD">
        <w:rPr>
          <w:rFonts w:ascii="Book Antiqua" w:hAnsi="Book Antiqua"/>
          <w:color w:val="000000" w:themeColor="text1"/>
          <w:highlight w:val="yellow"/>
          <w:shd w:val="clear" w:color="auto" w:fill="FFFFFF"/>
        </w:rPr>
        <w:t xml:space="preserve">Elsevier, </w:t>
      </w:r>
      <w:r w:rsidR="00EF0E9D" w:rsidRPr="00F84CAD">
        <w:rPr>
          <w:rFonts w:ascii="Book Antiqua" w:hAnsi="Book Antiqua"/>
          <w:color w:val="000000" w:themeColor="text1"/>
          <w:highlight w:val="yellow"/>
          <w:shd w:val="clear" w:color="auto" w:fill="FFFFFF"/>
        </w:rPr>
        <w:t>2012</w:t>
      </w:r>
      <w:r w:rsidR="005E7106" w:rsidRPr="00F84CAD">
        <w:rPr>
          <w:rFonts w:ascii="Book Antiqua" w:hAnsi="Book Antiqua"/>
          <w:color w:val="000000" w:themeColor="text1"/>
          <w:highlight w:val="yellow"/>
          <w:shd w:val="clear" w:color="auto" w:fill="FFFFFF"/>
        </w:rPr>
        <w:t>:</w:t>
      </w:r>
      <w:r w:rsidRPr="00F84CAD">
        <w:rPr>
          <w:rFonts w:ascii="Book Antiqua" w:hAnsi="Book Antiqua"/>
          <w:color w:val="000000" w:themeColor="text1"/>
          <w:highlight w:val="yellow"/>
          <w:shd w:val="clear" w:color="auto" w:fill="FFFFFF"/>
        </w:rPr>
        <w:t xml:space="preserve"> </w:t>
      </w:r>
      <w:r w:rsidR="00EF0E9D" w:rsidRPr="00F84CAD">
        <w:rPr>
          <w:rFonts w:ascii="Book Antiqua" w:hAnsi="Book Antiqua"/>
          <w:color w:val="000000" w:themeColor="text1"/>
          <w:highlight w:val="yellow"/>
          <w:shd w:val="clear" w:color="auto" w:fill="FFFFFF"/>
        </w:rPr>
        <w:t>255-278</w:t>
      </w:r>
      <w:r w:rsidR="005E7106" w:rsidRPr="00F84CAD">
        <w:rPr>
          <w:rFonts w:ascii="Book Antiqua" w:hAnsi="Book Antiqua"/>
          <w:color w:val="000000" w:themeColor="text1"/>
          <w:highlight w:val="yellow"/>
          <w:shd w:val="clear" w:color="auto" w:fill="FFFFFF"/>
        </w:rPr>
        <w:t xml:space="preserve"> [</w:t>
      </w:r>
      <w:r w:rsidR="00A732EA" w:rsidRPr="00F84CAD">
        <w:rPr>
          <w:rFonts w:ascii="Book Antiqua" w:hAnsi="Book Antiqua"/>
          <w:color w:val="000000" w:themeColor="text1"/>
          <w:highlight w:val="yellow"/>
          <w:shd w:val="clear" w:color="auto" w:fill="FFFFFF"/>
        </w:rPr>
        <w:t xml:space="preserve">PMID: </w:t>
      </w:r>
      <w:r w:rsidR="00A732EA" w:rsidRPr="00F84CAD">
        <w:rPr>
          <w:rFonts w:ascii="Book Antiqua" w:hAnsi="Book Antiqua"/>
          <w:color w:val="000000" w:themeColor="text1"/>
          <w:highlight w:val="yellow"/>
        </w:rPr>
        <w:t xml:space="preserve">22230448 </w:t>
      </w:r>
      <w:r w:rsidR="005E7106" w:rsidRPr="00F84CAD">
        <w:rPr>
          <w:rFonts w:ascii="Book Antiqua" w:hAnsi="Book Antiqua"/>
          <w:color w:val="000000" w:themeColor="text1"/>
          <w:highlight w:val="yellow"/>
          <w:shd w:val="clear" w:color="auto" w:fill="FFFFFF"/>
        </w:rPr>
        <w:t>DOI:</w:t>
      </w:r>
      <w:r w:rsidR="005E7106" w:rsidRPr="00F84CAD">
        <w:rPr>
          <w:rFonts w:ascii="Book Antiqua" w:hAnsi="Book Antiqua"/>
          <w:color w:val="000000" w:themeColor="text1"/>
          <w:highlight w:val="yellow"/>
        </w:rPr>
        <w:t xml:space="preserve"> </w:t>
      </w:r>
      <w:r w:rsidR="005E7106" w:rsidRPr="00F84CAD">
        <w:rPr>
          <w:rFonts w:ascii="Book Antiqua" w:hAnsi="Book Antiqua"/>
          <w:color w:val="000000" w:themeColor="text1"/>
          <w:highlight w:val="yellow"/>
          <w:shd w:val="clear" w:color="auto" w:fill="FFFFFF"/>
        </w:rPr>
        <w:t>10.1016/B978-0-444-52138-5.00018-9]</w:t>
      </w:r>
    </w:p>
    <w:p w14:paraId="47094C0E" w14:textId="1D7C3131"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8 </w:t>
      </w:r>
      <w:r w:rsidRPr="00457006">
        <w:rPr>
          <w:rFonts w:ascii="Book Antiqua" w:hAnsi="Book Antiqua"/>
          <w:b/>
          <w:color w:val="000000" w:themeColor="text1"/>
          <w:shd w:val="clear" w:color="auto" w:fill="FFFFFF"/>
        </w:rPr>
        <w:t>Robinson MA</w:t>
      </w:r>
      <w:r w:rsidRPr="00457006">
        <w:rPr>
          <w:rFonts w:ascii="Book Antiqua" w:hAnsi="Book Antiqua"/>
          <w:color w:val="000000" w:themeColor="text1"/>
          <w:shd w:val="clear" w:color="auto" w:fill="FFFFFF"/>
        </w:rPr>
        <w:t xml:space="preserve">, Charlton ST, Garnier P, Wang XT, Davis SS, Perkins AC, </w:t>
      </w:r>
      <w:proofErr w:type="spellStart"/>
      <w:r w:rsidRPr="00457006">
        <w:rPr>
          <w:rFonts w:ascii="Book Antiqua" w:hAnsi="Book Antiqua"/>
          <w:color w:val="000000" w:themeColor="text1"/>
          <w:shd w:val="clear" w:color="auto" w:fill="FFFFFF"/>
        </w:rPr>
        <w:t>Frier</w:t>
      </w:r>
      <w:proofErr w:type="spellEnd"/>
      <w:r w:rsidRPr="00457006">
        <w:rPr>
          <w:rFonts w:ascii="Book Antiqua" w:hAnsi="Book Antiqua"/>
          <w:color w:val="000000" w:themeColor="text1"/>
          <w:shd w:val="clear" w:color="auto" w:fill="FFFFFF"/>
        </w:rPr>
        <w:t xml:space="preserve"> M, Duncan R, Savage TJ, Wyatt DA, Watson SA</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Davis BG. LEAPT: lectin-directed enzyme-activated prodrug therapy. </w:t>
      </w:r>
      <w:r w:rsidRPr="00457006">
        <w:rPr>
          <w:rFonts w:ascii="Book Antiqua" w:hAnsi="Book Antiqua" w:cs="Calibri"/>
          <w:i/>
          <w:color w:val="000000" w:themeColor="text1"/>
          <w:shd w:val="clear" w:color="auto" w:fill="FFFFFF"/>
        </w:rPr>
        <w:t xml:space="preserve">Proc Natl </w:t>
      </w:r>
      <w:proofErr w:type="spellStart"/>
      <w:r w:rsidRPr="00457006">
        <w:rPr>
          <w:rFonts w:ascii="Book Antiqua" w:hAnsi="Book Antiqua" w:cs="Calibri"/>
          <w:i/>
          <w:color w:val="000000" w:themeColor="text1"/>
          <w:shd w:val="clear" w:color="auto" w:fill="FFFFFF"/>
        </w:rPr>
        <w:t>Acad</w:t>
      </w:r>
      <w:proofErr w:type="spellEnd"/>
      <w:r w:rsidRPr="00457006">
        <w:rPr>
          <w:rFonts w:ascii="Book Antiqua" w:hAnsi="Book Antiqua" w:cs="Calibri"/>
          <w:i/>
          <w:color w:val="000000" w:themeColor="text1"/>
          <w:shd w:val="clear" w:color="auto" w:fill="FFFFFF"/>
        </w:rPr>
        <w:t xml:space="preserve"> Sci U S A</w:t>
      </w:r>
      <w:r w:rsidRPr="00457006">
        <w:rPr>
          <w:rFonts w:ascii="Book Antiqua" w:hAnsi="Book Antiqua" w:cs="Calibri"/>
          <w:color w:val="000000" w:themeColor="text1"/>
          <w:shd w:val="clear" w:color="auto" w:fill="FFFFFF"/>
        </w:rPr>
        <w:t xml:space="preserve"> 2004</w:t>
      </w:r>
      <w:r w:rsidRPr="00457006">
        <w:rPr>
          <w:rFonts w:ascii="Book Antiqua" w:hAnsi="Book Antiqua"/>
          <w:color w:val="000000" w:themeColor="text1"/>
          <w:shd w:val="clear" w:color="auto" w:fill="FFFFFF"/>
        </w:rPr>
        <w:t xml:space="preserve">; </w:t>
      </w:r>
      <w:r w:rsidRPr="00457006">
        <w:rPr>
          <w:rFonts w:ascii="Book Antiqua" w:hAnsi="Book Antiqua"/>
          <w:b/>
          <w:color w:val="000000" w:themeColor="text1"/>
          <w:shd w:val="clear" w:color="auto" w:fill="FFFFFF"/>
        </w:rPr>
        <w:t>101</w:t>
      </w:r>
      <w:r w:rsidRPr="00457006">
        <w:rPr>
          <w:rFonts w:ascii="Book Antiqua" w:hAnsi="Book Antiqua"/>
          <w:color w:val="000000" w:themeColor="text1"/>
          <w:shd w:val="clear" w:color="auto" w:fill="FFFFFF"/>
        </w:rPr>
        <w:t xml:space="preserve">: 14527-14532 [PMID: 15448212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10.1073/pnas.0303574101]</w:t>
      </w:r>
    </w:p>
    <w:p w14:paraId="4AB78FF9" w14:textId="205989C9"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9 </w:t>
      </w:r>
      <w:r w:rsidRPr="00457006">
        <w:rPr>
          <w:rFonts w:ascii="Book Antiqua" w:hAnsi="Book Antiqua"/>
          <w:b/>
          <w:color w:val="000000" w:themeColor="text1"/>
          <w:shd w:val="clear" w:color="auto" w:fill="FFFFFF"/>
        </w:rPr>
        <w:t>Garnier P</w:t>
      </w:r>
      <w:r w:rsidRPr="00457006">
        <w:rPr>
          <w:rFonts w:ascii="Book Antiqua" w:hAnsi="Book Antiqua"/>
          <w:color w:val="000000" w:themeColor="text1"/>
          <w:shd w:val="clear" w:color="auto" w:fill="FFFFFF"/>
        </w:rPr>
        <w:t xml:space="preserve">, Wang XT, Robinson MA, van </w:t>
      </w:r>
      <w:proofErr w:type="spellStart"/>
      <w:r w:rsidRPr="00457006">
        <w:rPr>
          <w:rFonts w:ascii="Book Antiqua" w:hAnsi="Book Antiqua"/>
          <w:color w:val="000000" w:themeColor="text1"/>
          <w:shd w:val="clear" w:color="auto" w:fill="FFFFFF"/>
        </w:rPr>
        <w:t>Kasteren</w:t>
      </w:r>
      <w:proofErr w:type="spellEnd"/>
      <w:r w:rsidRPr="00457006">
        <w:rPr>
          <w:rFonts w:ascii="Book Antiqua" w:hAnsi="Book Antiqua"/>
          <w:color w:val="000000" w:themeColor="text1"/>
          <w:shd w:val="clear" w:color="auto" w:fill="FFFFFF"/>
        </w:rPr>
        <w:t xml:space="preserve"> S, Perkins AC, </w:t>
      </w:r>
      <w:proofErr w:type="spellStart"/>
      <w:r w:rsidRPr="00457006">
        <w:rPr>
          <w:rFonts w:ascii="Book Antiqua" w:hAnsi="Book Antiqua"/>
          <w:color w:val="000000" w:themeColor="text1"/>
          <w:shd w:val="clear" w:color="auto" w:fill="FFFFFF"/>
        </w:rPr>
        <w:t>Frier</w:t>
      </w:r>
      <w:proofErr w:type="spellEnd"/>
      <w:r w:rsidRPr="00457006">
        <w:rPr>
          <w:rFonts w:ascii="Book Antiqua" w:hAnsi="Book Antiqua"/>
          <w:color w:val="000000" w:themeColor="text1"/>
          <w:shd w:val="clear" w:color="auto" w:fill="FFFFFF"/>
        </w:rPr>
        <w:t xml:space="preserve"> M, Fairbanks AJ, Davis BG. Lectin-directed enzyme activated prodrug therapy (LEAPT): Synthesis and evaluation of rhamnose-capped prodrugs. </w:t>
      </w:r>
      <w:r w:rsidRPr="00457006">
        <w:rPr>
          <w:rFonts w:ascii="Book Antiqua" w:hAnsi="Book Antiqua" w:cs="Calibri"/>
          <w:i/>
          <w:color w:val="000000" w:themeColor="text1"/>
          <w:shd w:val="clear" w:color="auto" w:fill="FFFFFF"/>
        </w:rPr>
        <w:t>J</w:t>
      </w:r>
      <w:r w:rsidRPr="00457006">
        <w:rPr>
          <w:rFonts w:ascii="Book Antiqua" w:hAnsi="Book Antiqua"/>
          <w:i/>
          <w:color w:val="000000" w:themeColor="text1"/>
          <w:shd w:val="clear" w:color="auto" w:fill="FFFFFF"/>
        </w:rPr>
        <w:t xml:space="preserve"> Drug </w:t>
      </w:r>
      <w:r w:rsidRPr="00457006">
        <w:rPr>
          <w:rFonts w:ascii="Book Antiqua" w:hAnsi="Book Antiqua" w:cs="Calibri"/>
          <w:i/>
          <w:color w:val="000000" w:themeColor="text1"/>
          <w:shd w:val="clear" w:color="auto" w:fill="FFFFFF"/>
        </w:rPr>
        <w:t>Target</w:t>
      </w:r>
      <w:r w:rsidRPr="00457006">
        <w:rPr>
          <w:rFonts w:ascii="Book Antiqua" w:hAnsi="Book Antiqua"/>
          <w:color w:val="000000" w:themeColor="text1"/>
          <w:shd w:val="clear" w:color="auto" w:fill="FFFFFF"/>
        </w:rPr>
        <w:t xml:space="preserve"> </w:t>
      </w:r>
      <w:r w:rsidRPr="00457006">
        <w:rPr>
          <w:rFonts w:ascii="Book Antiqua" w:hAnsi="Book Antiqua"/>
          <w:color w:val="000000" w:themeColor="text1"/>
          <w:shd w:val="clear" w:color="auto" w:fill="FFFFFF"/>
        </w:rPr>
        <w:lastRenderedPageBreak/>
        <w:t xml:space="preserve">2010; </w:t>
      </w:r>
      <w:r w:rsidRPr="00457006">
        <w:rPr>
          <w:rFonts w:ascii="Book Antiqua" w:hAnsi="Book Antiqua"/>
          <w:b/>
          <w:color w:val="000000" w:themeColor="text1"/>
          <w:shd w:val="clear" w:color="auto" w:fill="FFFFFF"/>
        </w:rPr>
        <w:t>18</w:t>
      </w:r>
      <w:r w:rsidRPr="00457006">
        <w:rPr>
          <w:rFonts w:ascii="Book Antiqua" w:hAnsi="Book Antiqua"/>
          <w:color w:val="000000" w:themeColor="text1"/>
          <w:shd w:val="clear" w:color="auto" w:fill="FFFFFF"/>
        </w:rPr>
        <w:t>: 794</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802 [PMID: 21047273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10.3109/1061186X.2010.529909]</w:t>
      </w:r>
    </w:p>
    <w:p w14:paraId="7F1B29F5" w14:textId="2C2770DD"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10 </w:t>
      </w:r>
      <w:r w:rsidRPr="00457006">
        <w:rPr>
          <w:rFonts w:ascii="Book Antiqua" w:hAnsi="Book Antiqua"/>
          <w:b/>
          <w:color w:val="000000" w:themeColor="text1"/>
          <w:shd w:val="clear" w:color="auto" w:fill="FFFFFF"/>
        </w:rPr>
        <w:t>Rogers JC</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Kornfeld</w:t>
      </w:r>
      <w:proofErr w:type="spellEnd"/>
      <w:r w:rsidRPr="00457006">
        <w:rPr>
          <w:rFonts w:ascii="Book Antiqua" w:hAnsi="Book Antiqua"/>
          <w:color w:val="000000" w:themeColor="text1"/>
          <w:shd w:val="clear" w:color="auto" w:fill="FFFFFF"/>
        </w:rPr>
        <w:t xml:space="preserve"> S. Hepatic uptake of proteins coupled to fetuin </w:t>
      </w:r>
      <w:proofErr w:type="spellStart"/>
      <w:r w:rsidRPr="00457006">
        <w:rPr>
          <w:rFonts w:ascii="Book Antiqua" w:hAnsi="Book Antiqua"/>
          <w:color w:val="000000" w:themeColor="text1"/>
          <w:shd w:val="clear" w:color="auto" w:fill="FFFFFF"/>
        </w:rPr>
        <w:t>glycopeptide</w:t>
      </w:r>
      <w:proofErr w:type="spellEnd"/>
      <w:r w:rsidRPr="00457006">
        <w:rPr>
          <w:rFonts w:ascii="Book Antiqua" w:hAnsi="Book Antiqua"/>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Biochem</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Biophys</w:t>
      </w:r>
      <w:proofErr w:type="spellEnd"/>
      <w:r w:rsidRPr="00457006">
        <w:rPr>
          <w:rFonts w:ascii="Book Antiqua" w:hAnsi="Book Antiqua" w:cs="Calibri"/>
          <w:i/>
          <w:color w:val="000000" w:themeColor="text1"/>
          <w:shd w:val="clear" w:color="auto" w:fill="FFFFFF"/>
        </w:rPr>
        <w:t xml:space="preserve"> Res </w:t>
      </w:r>
      <w:proofErr w:type="spellStart"/>
      <w:r w:rsidRPr="00457006">
        <w:rPr>
          <w:rFonts w:ascii="Book Antiqua" w:hAnsi="Book Antiqua" w:cs="Calibri"/>
          <w:i/>
          <w:color w:val="000000" w:themeColor="text1"/>
          <w:shd w:val="clear" w:color="auto" w:fill="FFFFFF"/>
        </w:rPr>
        <w:t>Commun</w:t>
      </w:r>
      <w:proofErr w:type="spellEnd"/>
      <w:r w:rsidRPr="00457006">
        <w:rPr>
          <w:rFonts w:ascii="Book Antiqua" w:hAnsi="Book Antiqua"/>
          <w:color w:val="000000" w:themeColor="text1"/>
          <w:shd w:val="clear" w:color="auto" w:fill="FFFFFF"/>
        </w:rPr>
        <w:t xml:space="preserve"> 1971; </w:t>
      </w:r>
      <w:r w:rsidRPr="00457006">
        <w:rPr>
          <w:rFonts w:ascii="Book Antiqua" w:hAnsi="Book Antiqua"/>
          <w:b/>
          <w:color w:val="000000" w:themeColor="text1"/>
          <w:shd w:val="clear" w:color="auto" w:fill="FFFFFF"/>
        </w:rPr>
        <w:t>45</w:t>
      </w:r>
      <w:r w:rsidRPr="00457006">
        <w:rPr>
          <w:rFonts w:ascii="Book Antiqua" w:hAnsi="Book Antiqua"/>
          <w:color w:val="000000" w:themeColor="text1"/>
          <w:shd w:val="clear" w:color="auto" w:fill="FFFFFF"/>
        </w:rPr>
        <w:t xml:space="preserve">: 622-629 [PMID: 5128172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10.1016/0006-291x(71)90462-1]</w:t>
      </w:r>
    </w:p>
    <w:p w14:paraId="5025886D" w14:textId="450B6EDA"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11 </w:t>
      </w:r>
      <w:proofErr w:type="spellStart"/>
      <w:r w:rsidRPr="00457006">
        <w:rPr>
          <w:rFonts w:ascii="Book Antiqua" w:hAnsi="Book Antiqua"/>
          <w:b/>
          <w:color w:val="000000" w:themeColor="text1"/>
          <w:shd w:val="clear" w:color="auto" w:fill="FFFFFF"/>
        </w:rPr>
        <w:t>Annibaldi</w:t>
      </w:r>
      <w:proofErr w:type="spellEnd"/>
      <w:r w:rsidRPr="00457006">
        <w:rPr>
          <w:rFonts w:ascii="Book Antiqua" w:hAnsi="Book Antiqua"/>
          <w:b/>
          <w:color w:val="000000" w:themeColor="text1"/>
          <w:shd w:val="clear" w:color="auto" w:fill="FFFFFF"/>
        </w:rPr>
        <w:t xml:space="preserve"> A</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Widmann</w:t>
      </w:r>
      <w:proofErr w:type="spellEnd"/>
      <w:r w:rsidRPr="00457006">
        <w:rPr>
          <w:rFonts w:ascii="Book Antiqua" w:hAnsi="Book Antiqua"/>
          <w:color w:val="000000" w:themeColor="text1"/>
          <w:shd w:val="clear" w:color="auto" w:fill="FFFFFF"/>
        </w:rPr>
        <w:t xml:space="preserve"> C. Glucose metabolism in cancer cells. </w:t>
      </w:r>
      <w:proofErr w:type="spellStart"/>
      <w:r w:rsidRPr="00457006">
        <w:rPr>
          <w:rFonts w:ascii="Book Antiqua" w:hAnsi="Book Antiqua" w:cs="Calibri"/>
          <w:i/>
          <w:color w:val="000000" w:themeColor="text1"/>
          <w:shd w:val="clear" w:color="auto" w:fill="FFFFFF"/>
        </w:rPr>
        <w:t>Curr</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Opin</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Clin</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Nutr</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Metab</w:t>
      </w:r>
      <w:proofErr w:type="spellEnd"/>
      <w:r w:rsidRPr="00457006">
        <w:rPr>
          <w:rFonts w:ascii="Book Antiqua" w:hAnsi="Book Antiqua"/>
          <w:i/>
          <w:color w:val="000000" w:themeColor="text1"/>
          <w:shd w:val="clear" w:color="auto" w:fill="FFFFFF"/>
        </w:rPr>
        <w:t xml:space="preserve"> Care</w:t>
      </w:r>
      <w:r w:rsidRPr="00457006">
        <w:rPr>
          <w:rFonts w:ascii="Book Antiqua" w:hAnsi="Book Antiqua"/>
          <w:color w:val="000000" w:themeColor="text1"/>
          <w:shd w:val="clear" w:color="auto" w:fill="FFFFFF"/>
        </w:rPr>
        <w:t xml:space="preserve"> 2010; </w:t>
      </w:r>
      <w:r w:rsidRPr="00457006">
        <w:rPr>
          <w:rFonts w:ascii="Book Antiqua" w:hAnsi="Book Antiqua"/>
          <w:b/>
          <w:color w:val="000000" w:themeColor="text1"/>
          <w:shd w:val="clear" w:color="auto" w:fill="FFFFFF"/>
        </w:rPr>
        <w:t>13</w:t>
      </w:r>
      <w:r w:rsidRPr="00457006">
        <w:rPr>
          <w:rFonts w:ascii="Book Antiqua" w:hAnsi="Book Antiqua"/>
          <w:color w:val="000000" w:themeColor="text1"/>
          <w:shd w:val="clear" w:color="auto" w:fill="FFFFFF"/>
        </w:rPr>
        <w:t xml:space="preserve">: 466-470 [PMID: 20473153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10.1097/MCO.0b013e32833a5577]</w:t>
      </w:r>
    </w:p>
    <w:p w14:paraId="4AEF9124" w14:textId="3555928F"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12 </w:t>
      </w:r>
      <w:r w:rsidRPr="00457006">
        <w:rPr>
          <w:rFonts w:ascii="Book Antiqua" w:hAnsi="Book Antiqua"/>
          <w:b/>
          <w:color w:val="000000" w:themeColor="text1"/>
          <w:shd w:val="clear" w:color="auto" w:fill="FFFFFF"/>
        </w:rPr>
        <w:t>W</w:t>
      </w:r>
      <w:r w:rsidR="005E7106" w:rsidRPr="00457006">
        <w:rPr>
          <w:rFonts w:ascii="Book Antiqua" w:hAnsi="Book Antiqua"/>
          <w:b/>
          <w:color w:val="000000" w:themeColor="text1"/>
          <w:shd w:val="clear" w:color="auto" w:fill="FFFFFF"/>
        </w:rPr>
        <w:t xml:space="preserve">arburg </w:t>
      </w:r>
      <w:r w:rsidRPr="00457006">
        <w:rPr>
          <w:rFonts w:ascii="Book Antiqua" w:hAnsi="Book Antiqua"/>
          <w:b/>
          <w:color w:val="000000" w:themeColor="text1"/>
          <w:shd w:val="clear" w:color="auto" w:fill="FFFFFF"/>
        </w:rPr>
        <w:t>O</w:t>
      </w:r>
      <w:r w:rsidRPr="00457006">
        <w:rPr>
          <w:rFonts w:ascii="Book Antiqua" w:hAnsi="Book Antiqua"/>
          <w:color w:val="000000" w:themeColor="text1"/>
          <w:shd w:val="clear" w:color="auto" w:fill="FFFFFF"/>
        </w:rPr>
        <w:t xml:space="preserve">. On the origin of cancer cells. </w:t>
      </w:r>
      <w:r w:rsidRPr="00457006">
        <w:rPr>
          <w:rFonts w:ascii="Book Antiqua" w:hAnsi="Book Antiqua"/>
          <w:i/>
          <w:color w:val="000000" w:themeColor="text1"/>
          <w:shd w:val="clear" w:color="auto" w:fill="FFFFFF"/>
        </w:rPr>
        <w:t>Science</w:t>
      </w:r>
      <w:r w:rsidRPr="00457006">
        <w:rPr>
          <w:rFonts w:ascii="Book Antiqua" w:hAnsi="Book Antiqua"/>
          <w:color w:val="000000" w:themeColor="text1"/>
          <w:shd w:val="clear" w:color="auto" w:fill="FFFFFF"/>
        </w:rPr>
        <w:t xml:space="preserve"> 1956; </w:t>
      </w:r>
      <w:r w:rsidRPr="00457006">
        <w:rPr>
          <w:rFonts w:ascii="Book Antiqua" w:hAnsi="Book Antiqua"/>
          <w:b/>
          <w:color w:val="000000" w:themeColor="text1"/>
          <w:shd w:val="clear" w:color="auto" w:fill="FFFFFF"/>
        </w:rPr>
        <w:t>123</w:t>
      </w:r>
      <w:r w:rsidRPr="00457006">
        <w:rPr>
          <w:rFonts w:ascii="Book Antiqua" w:hAnsi="Book Antiqua"/>
          <w:color w:val="000000" w:themeColor="text1"/>
          <w:shd w:val="clear" w:color="auto" w:fill="FFFFFF"/>
        </w:rPr>
        <w:t>: 309-314 [PMID:</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13298683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10.1126/science.123.3191.309]</w:t>
      </w:r>
    </w:p>
    <w:p w14:paraId="63A00039" w14:textId="2621A44B"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13</w:t>
      </w:r>
      <w:r w:rsidRPr="00457006">
        <w:rPr>
          <w:rFonts w:ascii="Book Antiqua" w:hAnsi="Book Antiqua"/>
          <w:color w:val="000000" w:themeColor="text1"/>
          <w:shd w:val="clear" w:color="auto" w:fill="FFFFFF"/>
        </w:rPr>
        <w:t xml:space="preserve"> </w:t>
      </w:r>
      <w:r w:rsidRPr="00457006">
        <w:rPr>
          <w:rFonts w:ascii="Book Antiqua" w:hAnsi="Book Antiqua"/>
          <w:b/>
          <w:color w:val="000000" w:themeColor="text1"/>
          <w:shd w:val="clear" w:color="auto" w:fill="FFFFFF"/>
        </w:rPr>
        <w:t>Gonzalez CD</w:t>
      </w:r>
      <w:r w:rsidRPr="00457006">
        <w:rPr>
          <w:rFonts w:ascii="Book Antiqua" w:hAnsi="Book Antiqua"/>
          <w:color w:val="000000" w:themeColor="text1"/>
          <w:shd w:val="clear" w:color="auto" w:fill="FFFFFF"/>
        </w:rPr>
        <w:t xml:space="preserve">, Alvarez S, </w:t>
      </w:r>
      <w:proofErr w:type="spellStart"/>
      <w:r w:rsidRPr="00457006">
        <w:rPr>
          <w:rFonts w:ascii="Book Antiqua" w:hAnsi="Book Antiqua"/>
          <w:color w:val="000000" w:themeColor="text1"/>
          <w:shd w:val="clear" w:color="auto" w:fill="FFFFFF"/>
        </w:rPr>
        <w:t>Ropolo</w:t>
      </w:r>
      <w:proofErr w:type="spellEnd"/>
      <w:r w:rsidRPr="00457006">
        <w:rPr>
          <w:rFonts w:ascii="Book Antiqua" w:hAnsi="Book Antiqua"/>
          <w:color w:val="000000" w:themeColor="text1"/>
          <w:shd w:val="clear" w:color="auto" w:fill="FFFFFF"/>
        </w:rPr>
        <w:t xml:space="preserve"> A</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s="Calibri"/>
          <w:color w:val="000000" w:themeColor="text1"/>
          <w:shd w:val="clear" w:color="auto" w:fill="FFFFFF"/>
        </w:rPr>
        <w:t>Rosenzvit</w:t>
      </w:r>
      <w:proofErr w:type="spellEnd"/>
      <w:r w:rsidRPr="00457006">
        <w:rPr>
          <w:rFonts w:ascii="Book Antiqua" w:hAnsi="Book Antiqua" w:cs="Calibri"/>
          <w:color w:val="000000" w:themeColor="text1"/>
          <w:shd w:val="clear" w:color="auto" w:fill="FFFFFF"/>
        </w:rPr>
        <w:t xml:space="preserve"> C, </w:t>
      </w:r>
      <w:proofErr w:type="spellStart"/>
      <w:r w:rsidRPr="00457006">
        <w:rPr>
          <w:rFonts w:ascii="Book Antiqua" w:hAnsi="Book Antiqua" w:cs="Calibri"/>
          <w:color w:val="000000" w:themeColor="text1"/>
          <w:shd w:val="clear" w:color="auto" w:fill="FFFFFF"/>
        </w:rPr>
        <w:t>Bagnes</w:t>
      </w:r>
      <w:proofErr w:type="spellEnd"/>
      <w:r w:rsidRPr="00457006">
        <w:rPr>
          <w:rFonts w:ascii="Book Antiqua" w:hAnsi="Book Antiqua" w:cs="Calibri"/>
          <w:color w:val="000000" w:themeColor="text1"/>
          <w:shd w:val="clear" w:color="auto" w:fill="FFFFFF"/>
        </w:rPr>
        <w:t xml:space="preserve"> MF, Vaccaro MI.</w:t>
      </w:r>
      <w:r w:rsidRPr="00457006">
        <w:rPr>
          <w:rFonts w:ascii="Book Antiqua" w:hAnsi="Book Antiqua"/>
          <w:color w:val="000000" w:themeColor="text1"/>
          <w:shd w:val="clear" w:color="auto" w:fill="FFFFFF"/>
        </w:rPr>
        <w:t xml:space="preserve"> Autophagy</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Warburg</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and Warburg </w:t>
      </w:r>
      <w:r w:rsidRPr="00457006">
        <w:rPr>
          <w:rFonts w:ascii="Book Antiqua" w:hAnsi="Book Antiqua" w:cs="Calibri"/>
          <w:color w:val="000000" w:themeColor="text1"/>
          <w:shd w:val="clear" w:color="auto" w:fill="FFFFFF"/>
        </w:rPr>
        <w:t xml:space="preserve">reverse effects in human cancer. </w:t>
      </w:r>
      <w:r w:rsidRPr="00457006">
        <w:rPr>
          <w:rFonts w:ascii="Book Antiqua" w:hAnsi="Book Antiqua" w:cs="Calibri"/>
          <w:i/>
          <w:color w:val="000000" w:themeColor="text1"/>
          <w:shd w:val="clear" w:color="auto" w:fill="FFFFFF"/>
        </w:rPr>
        <w:t xml:space="preserve">Biomed Res </w:t>
      </w:r>
      <w:proofErr w:type="spellStart"/>
      <w:r w:rsidRPr="00457006">
        <w:rPr>
          <w:rFonts w:ascii="Book Antiqua" w:hAnsi="Book Antiqua" w:cs="Calibri"/>
          <w:i/>
          <w:color w:val="000000" w:themeColor="text1"/>
          <w:shd w:val="clear" w:color="auto" w:fill="FFFFFF"/>
        </w:rPr>
        <w:t>Int</w:t>
      </w:r>
      <w:proofErr w:type="spellEnd"/>
      <w:r w:rsidRPr="00457006">
        <w:rPr>
          <w:rFonts w:ascii="Book Antiqua" w:hAnsi="Book Antiqua"/>
          <w:color w:val="000000" w:themeColor="text1"/>
          <w:shd w:val="clear" w:color="auto" w:fill="FFFFFF"/>
        </w:rPr>
        <w:t xml:space="preserve"> 2014; </w:t>
      </w:r>
      <w:r w:rsidRPr="00457006">
        <w:rPr>
          <w:rFonts w:ascii="Book Antiqua" w:hAnsi="Book Antiqua" w:cs="Calibri"/>
          <w:b/>
          <w:color w:val="000000" w:themeColor="text1"/>
          <w:shd w:val="clear" w:color="auto" w:fill="FFFFFF"/>
        </w:rPr>
        <w:t>2014</w:t>
      </w:r>
      <w:r w:rsidRPr="00457006">
        <w:rPr>
          <w:rFonts w:ascii="Book Antiqua" w:hAnsi="Book Antiqua" w:cs="Calibri"/>
          <w:color w:val="000000" w:themeColor="text1"/>
          <w:shd w:val="clear" w:color="auto" w:fill="FFFFFF"/>
        </w:rPr>
        <w:t>: 926729</w:t>
      </w:r>
      <w:r w:rsidRPr="00457006">
        <w:rPr>
          <w:rFonts w:ascii="Book Antiqua" w:hAnsi="Book Antiqua"/>
          <w:color w:val="000000" w:themeColor="text1"/>
          <w:shd w:val="clear" w:color="auto" w:fill="FFFFFF"/>
        </w:rPr>
        <w:t xml:space="preserve"> [PMID: 25197670 </w:t>
      </w:r>
      <w:r w:rsidRPr="00457006">
        <w:rPr>
          <w:rFonts w:ascii="Book Antiqua" w:hAnsi="Book Antiqua" w:cs="Calibri"/>
          <w:color w:val="000000" w:themeColor="text1"/>
          <w:shd w:val="clear" w:color="auto" w:fill="FFFFFF"/>
        </w:rPr>
        <w:t xml:space="preserve">DOI: </w:t>
      </w:r>
      <w:r w:rsidR="002732F4" w:rsidRPr="00457006">
        <w:rPr>
          <w:rFonts w:ascii="Book Antiqua" w:hAnsi="Book Antiqua" w:cs="Calibri"/>
          <w:color w:val="000000" w:themeColor="text1"/>
          <w:shd w:val="clear" w:color="auto" w:fill="FFFFFF"/>
        </w:rPr>
        <w:t>10.1155/2014/926729</w:t>
      </w:r>
      <w:r w:rsidRPr="00457006">
        <w:rPr>
          <w:rFonts w:ascii="Book Antiqua" w:hAnsi="Book Antiqua"/>
          <w:color w:val="000000" w:themeColor="text1"/>
          <w:shd w:val="clear" w:color="auto" w:fill="FFFFFF"/>
        </w:rPr>
        <w:t>]</w:t>
      </w:r>
    </w:p>
    <w:p w14:paraId="0C356500" w14:textId="45AB9F75"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14 </w:t>
      </w:r>
      <w:proofErr w:type="spellStart"/>
      <w:r w:rsidRPr="00457006">
        <w:rPr>
          <w:rFonts w:ascii="Book Antiqua" w:hAnsi="Book Antiqua"/>
          <w:b/>
          <w:color w:val="000000" w:themeColor="text1"/>
          <w:shd w:val="clear" w:color="auto" w:fill="FFFFFF"/>
        </w:rPr>
        <w:t>Uldry</w:t>
      </w:r>
      <w:proofErr w:type="spellEnd"/>
      <w:r w:rsidRPr="00457006">
        <w:rPr>
          <w:rFonts w:ascii="Book Antiqua" w:hAnsi="Book Antiqua"/>
          <w:b/>
          <w:color w:val="000000" w:themeColor="text1"/>
          <w:shd w:val="clear" w:color="auto" w:fill="FFFFFF"/>
        </w:rPr>
        <w:t xml:space="preserve"> M</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Thorens</w:t>
      </w:r>
      <w:proofErr w:type="spellEnd"/>
      <w:r w:rsidRPr="00457006">
        <w:rPr>
          <w:rFonts w:ascii="Book Antiqua" w:hAnsi="Book Antiqua"/>
          <w:color w:val="000000" w:themeColor="text1"/>
          <w:shd w:val="clear" w:color="auto" w:fill="FFFFFF"/>
        </w:rPr>
        <w:t xml:space="preserve"> B. The SLC2 family of facilitated hexose and polyol transporters. </w:t>
      </w:r>
      <w:proofErr w:type="spellStart"/>
      <w:r w:rsidRPr="00457006">
        <w:rPr>
          <w:rFonts w:ascii="Book Antiqua" w:hAnsi="Book Antiqua" w:cs="Calibri"/>
          <w:i/>
          <w:color w:val="000000" w:themeColor="text1"/>
          <w:shd w:val="clear" w:color="auto" w:fill="FFFFFF"/>
        </w:rPr>
        <w:t>Pflugers</w:t>
      </w:r>
      <w:proofErr w:type="spellEnd"/>
      <w:r w:rsidRPr="00457006">
        <w:rPr>
          <w:rFonts w:ascii="Book Antiqua" w:hAnsi="Book Antiqua" w:cs="Calibri"/>
          <w:i/>
          <w:color w:val="000000" w:themeColor="text1"/>
          <w:shd w:val="clear" w:color="auto" w:fill="FFFFFF"/>
        </w:rPr>
        <w:t xml:space="preserve"> Arch</w:t>
      </w:r>
      <w:r w:rsidRPr="00457006">
        <w:rPr>
          <w:rFonts w:ascii="Book Antiqua" w:hAnsi="Book Antiqua"/>
          <w:color w:val="000000" w:themeColor="text1"/>
          <w:shd w:val="clear" w:color="auto" w:fill="FFFFFF"/>
        </w:rPr>
        <w:t xml:space="preserve"> 2004; </w:t>
      </w:r>
      <w:r w:rsidRPr="00457006">
        <w:rPr>
          <w:rFonts w:ascii="Book Antiqua" w:hAnsi="Book Antiqua"/>
          <w:b/>
          <w:color w:val="000000" w:themeColor="text1"/>
          <w:shd w:val="clear" w:color="auto" w:fill="FFFFFF"/>
        </w:rPr>
        <w:t>447</w:t>
      </w:r>
      <w:r w:rsidRPr="00457006">
        <w:rPr>
          <w:rFonts w:ascii="Book Antiqua" w:hAnsi="Book Antiqua"/>
          <w:color w:val="000000" w:themeColor="text1"/>
          <w:shd w:val="clear" w:color="auto" w:fill="FFFFFF"/>
        </w:rPr>
        <w:t>:</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480-489 [PMID: 12750891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10.1007/s00424-003-1085-0]</w:t>
      </w:r>
    </w:p>
    <w:p w14:paraId="77705FC1" w14:textId="7E40E1F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15 </w:t>
      </w:r>
      <w:r w:rsidRPr="00457006">
        <w:rPr>
          <w:rFonts w:ascii="Book Antiqua" w:hAnsi="Book Antiqua"/>
          <w:b/>
          <w:color w:val="000000" w:themeColor="text1"/>
          <w:shd w:val="clear" w:color="auto" w:fill="FFFFFF"/>
        </w:rPr>
        <w:t>Kunkel M</w:t>
      </w:r>
      <w:r w:rsidRPr="00457006">
        <w:rPr>
          <w:rFonts w:ascii="Book Antiqua" w:hAnsi="Book Antiqua"/>
          <w:color w:val="000000" w:themeColor="text1"/>
          <w:shd w:val="clear" w:color="auto" w:fill="FFFFFF"/>
        </w:rPr>
        <w:t xml:space="preserve">, Reichert TE, Benz P, Lehr HA, </w:t>
      </w:r>
      <w:proofErr w:type="spellStart"/>
      <w:r w:rsidRPr="00457006">
        <w:rPr>
          <w:rFonts w:ascii="Book Antiqua" w:hAnsi="Book Antiqua"/>
          <w:color w:val="000000" w:themeColor="text1"/>
          <w:shd w:val="clear" w:color="auto" w:fill="FFFFFF"/>
        </w:rPr>
        <w:t>Jeong</w:t>
      </w:r>
      <w:proofErr w:type="spellEnd"/>
      <w:r w:rsidRPr="00457006">
        <w:rPr>
          <w:rFonts w:ascii="Book Antiqua" w:hAnsi="Book Antiqua"/>
          <w:color w:val="000000" w:themeColor="text1"/>
          <w:shd w:val="clear" w:color="auto" w:fill="FFFFFF"/>
        </w:rPr>
        <w:t xml:space="preserve"> JH, </w:t>
      </w:r>
      <w:proofErr w:type="spellStart"/>
      <w:r w:rsidRPr="00457006">
        <w:rPr>
          <w:rFonts w:ascii="Book Antiqua" w:hAnsi="Book Antiqua"/>
          <w:color w:val="000000" w:themeColor="text1"/>
          <w:shd w:val="clear" w:color="auto" w:fill="FFFFFF"/>
        </w:rPr>
        <w:t>Wieand</w:t>
      </w:r>
      <w:proofErr w:type="spellEnd"/>
      <w:r w:rsidRPr="00457006">
        <w:rPr>
          <w:rFonts w:ascii="Book Antiqua" w:hAnsi="Book Antiqua"/>
          <w:color w:val="000000" w:themeColor="text1"/>
          <w:shd w:val="clear" w:color="auto" w:fill="FFFFFF"/>
        </w:rPr>
        <w:t xml:space="preserve"> S, </w:t>
      </w:r>
      <w:proofErr w:type="spellStart"/>
      <w:r w:rsidRPr="00457006">
        <w:rPr>
          <w:rFonts w:ascii="Book Antiqua" w:hAnsi="Book Antiqua"/>
          <w:color w:val="000000" w:themeColor="text1"/>
          <w:shd w:val="clear" w:color="auto" w:fill="FFFFFF"/>
        </w:rPr>
        <w:t>Bartenstein</w:t>
      </w:r>
      <w:proofErr w:type="spellEnd"/>
      <w:r w:rsidRPr="00457006">
        <w:rPr>
          <w:rFonts w:ascii="Book Antiqua" w:hAnsi="Book Antiqua"/>
          <w:color w:val="000000" w:themeColor="text1"/>
          <w:shd w:val="clear" w:color="auto" w:fill="FFFFFF"/>
        </w:rPr>
        <w:t xml:space="preserve"> P, Wagner W, Whiteside TL. Overexpression of Glut</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1 and increased glucose metabolism in tumors are associated with a poor prognosis in patients with oral squamous cell carcinoma. </w:t>
      </w:r>
      <w:r w:rsidRPr="00457006">
        <w:rPr>
          <w:rFonts w:ascii="Book Antiqua" w:hAnsi="Book Antiqua"/>
          <w:i/>
          <w:color w:val="000000" w:themeColor="text1"/>
          <w:shd w:val="clear" w:color="auto" w:fill="FFFFFF"/>
        </w:rPr>
        <w:t>Cancer</w:t>
      </w:r>
      <w:r w:rsidRPr="00457006">
        <w:rPr>
          <w:rFonts w:ascii="Book Antiqua" w:hAnsi="Book Antiqua"/>
          <w:color w:val="000000" w:themeColor="text1"/>
          <w:shd w:val="clear" w:color="auto" w:fill="FFFFFF"/>
        </w:rPr>
        <w:t xml:space="preserve"> 2003; </w:t>
      </w:r>
      <w:r w:rsidRPr="00457006">
        <w:rPr>
          <w:rFonts w:ascii="Book Antiqua" w:hAnsi="Book Antiqua"/>
          <w:b/>
          <w:color w:val="000000" w:themeColor="text1"/>
          <w:shd w:val="clear" w:color="auto" w:fill="FFFFFF"/>
        </w:rPr>
        <w:t>97</w:t>
      </w:r>
      <w:r w:rsidRPr="00457006">
        <w:rPr>
          <w:rFonts w:ascii="Book Antiqua" w:hAnsi="Book Antiqua"/>
          <w:color w:val="000000" w:themeColor="text1"/>
          <w:shd w:val="clear" w:color="auto" w:fill="FFFFFF"/>
        </w:rPr>
        <w:t xml:space="preserve">: 1015-1024 [PMID: 12569601 </w:t>
      </w:r>
      <w:r w:rsidRPr="00457006">
        <w:rPr>
          <w:rFonts w:ascii="Book Antiqua" w:hAnsi="Book Antiqua" w:cs="Calibri"/>
          <w:color w:val="000000" w:themeColor="text1"/>
          <w:shd w:val="clear" w:color="auto" w:fill="FFFFFF"/>
        </w:rPr>
        <w:t xml:space="preserve">DOI: </w:t>
      </w:r>
      <w:r w:rsidRPr="00457006">
        <w:rPr>
          <w:rFonts w:ascii="Book Antiqua" w:hAnsi="Book Antiqua"/>
          <w:color w:val="000000" w:themeColor="text1"/>
          <w:shd w:val="clear" w:color="auto" w:fill="FFFFFF"/>
        </w:rPr>
        <w:t>10.1002/cncr.11159]</w:t>
      </w:r>
    </w:p>
    <w:p w14:paraId="2D165624" w14:textId="5F687872"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16 </w:t>
      </w:r>
      <w:proofErr w:type="spellStart"/>
      <w:r w:rsidRPr="00457006">
        <w:rPr>
          <w:rFonts w:ascii="Book Antiqua" w:hAnsi="Book Antiqua"/>
          <w:b/>
          <w:color w:val="000000" w:themeColor="text1"/>
          <w:shd w:val="clear" w:color="auto" w:fill="FFFFFF"/>
        </w:rPr>
        <w:t>Thorens</w:t>
      </w:r>
      <w:proofErr w:type="spellEnd"/>
      <w:r w:rsidRPr="00457006">
        <w:rPr>
          <w:rFonts w:ascii="Book Antiqua" w:hAnsi="Book Antiqua"/>
          <w:b/>
          <w:color w:val="000000" w:themeColor="text1"/>
          <w:shd w:val="clear" w:color="auto" w:fill="FFFFFF"/>
        </w:rPr>
        <w:t xml:space="preserve"> B</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Mueckler</w:t>
      </w:r>
      <w:proofErr w:type="spellEnd"/>
      <w:r w:rsidRPr="00457006">
        <w:rPr>
          <w:rFonts w:ascii="Book Antiqua" w:hAnsi="Book Antiqua"/>
          <w:color w:val="000000" w:themeColor="text1"/>
          <w:shd w:val="clear" w:color="auto" w:fill="FFFFFF"/>
        </w:rPr>
        <w:t xml:space="preserve"> M. Glucose transporters in the 21st Century. </w:t>
      </w:r>
      <w:r w:rsidRPr="00457006">
        <w:rPr>
          <w:rFonts w:ascii="Book Antiqua" w:hAnsi="Book Antiqua" w:cs="Calibri"/>
          <w:i/>
          <w:color w:val="000000" w:themeColor="text1"/>
          <w:shd w:val="clear" w:color="auto" w:fill="FFFFFF"/>
        </w:rPr>
        <w:t xml:space="preserve">Am J </w:t>
      </w:r>
      <w:proofErr w:type="spellStart"/>
      <w:r w:rsidRPr="00457006">
        <w:rPr>
          <w:rFonts w:ascii="Book Antiqua" w:hAnsi="Book Antiqua" w:cs="Calibri"/>
          <w:i/>
          <w:color w:val="000000" w:themeColor="text1"/>
          <w:shd w:val="clear" w:color="auto" w:fill="FFFFFF"/>
        </w:rPr>
        <w:t>Physiol</w:t>
      </w:r>
      <w:proofErr w:type="spellEnd"/>
      <w:r w:rsidRPr="00457006">
        <w:rPr>
          <w:rFonts w:ascii="Book Antiqua" w:hAnsi="Book Antiqua" w:cs="Calibri"/>
          <w:i/>
          <w:color w:val="000000" w:themeColor="text1"/>
          <w:shd w:val="clear" w:color="auto" w:fill="FFFFFF"/>
        </w:rPr>
        <w:t xml:space="preserve"> Endocrinol </w:t>
      </w:r>
      <w:proofErr w:type="spellStart"/>
      <w:r w:rsidRPr="00457006">
        <w:rPr>
          <w:rFonts w:ascii="Book Antiqua" w:hAnsi="Book Antiqua" w:cs="Calibri"/>
          <w:i/>
          <w:color w:val="000000" w:themeColor="text1"/>
          <w:shd w:val="clear" w:color="auto" w:fill="FFFFFF"/>
        </w:rPr>
        <w:t>Metab</w:t>
      </w:r>
      <w:proofErr w:type="spellEnd"/>
      <w:r w:rsidRPr="00457006">
        <w:rPr>
          <w:rFonts w:ascii="Book Antiqua" w:hAnsi="Book Antiqua" w:cs="Calibri"/>
          <w:color w:val="000000" w:themeColor="text1"/>
          <w:shd w:val="clear" w:color="auto" w:fill="FFFFFF"/>
        </w:rPr>
        <w:t xml:space="preserve"> 2010</w:t>
      </w:r>
      <w:r w:rsidRPr="00457006">
        <w:rPr>
          <w:rFonts w:ascii="Book Antiqua" w:hAnsi="Book Antiqua"/>
          <w:color w:val="000000" w:themeColor="text1"/>
          <w:shd w:val="clear" w:color="auto" w:fill="FFFFFF"/>
        </w:rPr>
        <w:t xml:space="preserve">; </w:t>
      </w:r>
      <w:r w:rsidRPr="00457006">
        <w:rPr>
          <w:rFonts w:ascii="Book Antiqua" w:hAnsi="Book Antiqua"/>
          <w:b/>
          <w:color w:val="000000" w:themeColor="text1"/>
          <w:shd w:val="clear" w:color="auto" w:fill="FFFFFF"/>
        </w:rPr>
        <w:t>298</w:t>
      </w:r>
      <w:r w:rsidRPr="00457006">
        <w:rPr>
          <w:rFonts w:ascii="Book Antiqua" w:hAnsi="Book Antiqua"/>
          <w:color w:val="000000" w:themeColor="text1"/>
          <w:shd w:val="clear" w:color="auto" w:fill="FFFFFF"/>
        </w:rPr>
        <w:t xml:space="preserve">: E141-E145 [PMID: 20009031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10.1152/ajpendo.00712.2009]</w:t>
      </w:r>
    </w:p>
    <w:p w14:paraId="4CF373A0" w14:textId="13F81EA2"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17 </w:t>
      </w:r>
      <w:r w:rsidRPr="00457006">
        <w:rPr>
          <w:rFonts w:ascii="Book Antiqua" w:hAnsi="Book Antiqua"/>
          <w:b/>
          <w:color w:val="000000" w:themeColor="text1"/>
          <w:shd w:val="clear" w:color="auto" w:fill="FFFFFF"/>
        </w:rPr>
        <w:t>Carvalho KC</w:t>
      </w:r>
      <w:r w:rsidRPr="00457006">
        <w:rPr>
          <w:rFonts w:ascii="Book Antiqua" w:hAnsi="Book Antiqua"/>
          <w:color w:val="000000" w:themeColor="text1"/>
          <w:shd w:val="clear" w:color="auto" w:fill="FFFFFF"/>
        </w:rPr>
        <w:t>,</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Cunha IW,</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Rocha RM,</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Ayala FR,</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Cajaíba</w:t>
      </w:r>
      <w:proofErr w:type="spellEnd"/>
      <w:r w:rsidRPr="00457006">
        <w:rPr>
          <w:rFonts w:ascii="Book Antiqua" w:hAnsi="Book Antiqua"/>
          <w:color w:val="000000" w:themeColor="text1"/>
          <w:shd w:val="clear" w:color="auto" w:fill="FFFFFF"/>
        </w:rPr>
        <w:t xml:space="preserve"> MM,</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Begnami</w:t>
      </w:r>
      <w:proofErr w:type="spellEnd"/>
      <w:r w:rsidRPr="00457006">
        <w:rPr>
          <w:rFonts w:ascii="Book Antiqua" w:hAnsi="Book Antiqua"/>
          <w:color w:val="000000" w:themeColor="text1"/>
          <w:shd w:val="clear" w:color="auto" w:fill="FFFFFF"/>
        </w:rPr>
        <w:t xml:space="preserve"> MD,</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Vilela</w:t>
      </w:r>
      <w:proofErr w:type="spellEnd"/>
      <w:r w:rsidRPr="00457006">
        <w:rPr>
          <w:rFonts w:ascii="Book Antiqua" w:hAnsi="Book Antiqua"/>
          <w:color w:val="000000" w:themeColor="text1"/>
          <w:shd w:val="clear" w:color="auto" w:fill="FFFFFF"/>
        </w:rPr>
        <w:t xml:space="preserve"> RS,</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Paiva GR,</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Andrade RG,</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Soares FA. GLUT1 expression in malignant tumors and its use as an immunodiagnostic marker. </w:t>
      </w:r>
      <w:r w:rsidRPr="00457006">
        <w:rPr>
          <w:rFonts w:ascii="Book Antiqua" w:hAnsi="Book Antiqua"/>
          <w:i/>
          <w:color w:val="000000" w:themeColor="text1"/>
          <w:shd w:val="clear" w:color="auto" w:fill="FFFFFF"/>
        </w:rPr>
        <w:t>Clinics</w:t>
      </w:r>
      <w:r w:rsidRPr="00457006">
        <w:rPr>
          <w:rFonts w:ascii="Book Antiqua" w:hAnsi="Book Antiqua" w:cs="Calibri"/>
          <w:i/>
          <w:color w:val="000000" w:themeColor="text1"/>
          <w:shd w:val="clear" w:color="auto" w:fill="FFFFFF"/>
        </w:rPr>
        <w:t xml:space="preserve"> (Sao Paulo)</w:t>
      </w:r>
      <w:r w:rsidRPr="00457006">
        <w:rPr>
          <w:rFonts w:ascii="Book Antiqua" w:hAnsi="Book Antiqua"/>
          <w:color w:val="000000" w:themeColor="text1"/>
          <w:shd w:val="clear" w:color="auto" w:fill="FFFFFF"/>
        </w:rPr>
        <w:t xml:space="preserve"> 2011; </w:t>
      </w:r>
      <w:r w:rsidRPr="00457006">
        <w:rPr>
          <w:rFonts w:ascii="Book Antiqua" w:hAnsi="Book Antiqua"/>
          <w:b/>
          <w:color w:val="000000" w:themeColor="text1"/>
          <w:shd w:val="clear" w:color="auto" w:fill="FFFFFF"/>
        </w:rPr>
        <w:t>66</w:t>
      </w:r>
      <w:r w:rsidRPr="00457006">
        <w:rPr>
          <w:rFonts w:ascii="Book Antiqua" w:hAnsi="Book Antiqua"/>
          <w:color w:val="000000" w:themeColor="text1"/>
          <w:shd w:val="clear" w:color="auto" w:fill="FFFFFF"/>
        </w:rPr>
        <w:t xml:space="preserve">: 965-972 [PMID: 21808860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10.1590/s1807-59322011000600008]</w:t>
      </w:r>
    </w:p>
    <w:p w14:paraId="32A7A515" w14:textId="3D820AFE"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18 </w:t>
      </w:r>
      <w:r w:rsidRPr="00457006">
        <w:rPr>
          <w:rFonts w:ascii="Book Antiqua" w:hAnsi="Book Antiqua"/>
          <w:b/>
          <w:color w:val="000000" w:themeColor="text1"/>
          <w:shd w:val="clear" w:color="auto" w:fill="FFFFFF"/>
        </w:rPr>
        <w:t>Deng D,</w:t>
      </w:r>
      <w:r w:rsidRPr="00457006">
        <w:rPr>
          <w:rFonts w:ascii="Book Antiqua" w:hAnsi="Book Antiqua"/>
          <w:color w:val="000000" w:themeColor="text1"/>
          <w:shd w:val="clear" w:color="auto" w:fill="FFFFFF"/>
        </w:rPr>
        <w:t xml:space="preserve"> Xu C, Sun P, Wu J, Yan C, Hu M</w:t>
      </w:r>
      <w:r w:rsidR="007A3C0C"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Yan N. Crystal structure of the human glucose transporter GLUT1. </w:t>
      </w:r>
      <w:r w:rsidRPr="00457006">
        <w:rPr>
          <w:rFonts w:ascii="Book Antiqua" w:hAnsi="Book Antiqua"/>
          <w:i/>
          <w:color w:val="000000" w:themeColor="text1"/>
          <w:shd w:val="clear" w:color="auto" w:fill="FFFFFF"/>
        </w:rPr>
        <w:t>Nature</w:t>
      </w:r>
      <w:r w:rsidRPr="00457006">
        <w:rPr>
          <w:rFonts w:ascii="Book Antiqua" w:hAnsi="Book Antiqua"/>
          <w:color w:val="000000" w:themeColor="text1"/>
          <w:shd w:val="clear" w:color="auto" w:fill="FFFFFF"/>
        </w:rPr>
        <w:t xml:space="preserve"> 2014; </w:t>
      </w:r>
      <w:r w:rsidRPr="00457006">
        <w:rPr>
          <w:rFonts w:ascii="Book Antiqua" w:hAnsi="Book Antiqua"/>
          <w:b/>
          <w:color w:val="000000" w:themeColor="text1"/>
          <w:shd w:val="clear" w:color="auto" w:fill="FFFFFF"/>
        </w:rPr>
        <w:t>510</w:t>
      </w:r>
      <w:r w:rsidRPr="00457006">
        <w:rPr>
          <w:rFonts w:ascii="Book Antiqua" w:hAnsi="Book Antiqua"/>
          <w:color w:val="000000" w:themeColor="text1"/>
          <w:shd w:val="clear" w:color="auto" w:fill="FFFFFF"/>
        </w:rPr>
        <w:t>: 121</w:t>
      </w:r>
      <w:r w:rsidR="002732F4" w:rsidRPr="00457006">
        <w:rPr>
          <w:rFonts w:ascii="Book Antiqua" w:hAnsi="Book Antiqua" w:cs="Calibri"/>
          <w:color w:val="000000" w:themeColor="text1"/>
          <w:shd w:val="clear" w:color="auto" w:fill="FFFFFF"/>
        </w:rPr>
        <w:t>-125</w:t>
      </w:r>
      <w:r w:rsidRPr="00457006">
        <w:rPr>
          <w:rFonts w:ascii="Book Antiqua" w:hAnsi="Book Antiqua" w:cs="Calibri"/>
          <w:color w:val="000000" w:themeColor="text1"/>
          <w:shd w:val="clear" w:color="auto" w:fill="FFFFFF"/>
        </w:rPr>
        <w:t xml:space="preserve"> [</w:t>
      </w:r>
      <w:r w:rsidR="002732F4" w:rsidRPr="00457006">
        <w:rPr>
          <w:rFonts w:ascii="Book Antiqua" w:hAnsi="Book Antiqua" w:cs="Calibri"/>
          <w:color w:val="000000" w:themeColor="text1"/>
          <w:shd w:val="clear" w:color="auto" w:fill="FFFFFF"/>
        </w:rPr>
        <w:t>PMID: 24847886 DOI</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10.1038/nature13306]</w:t>
      </w:r>
    </w:p>
    <w:p w14:paraId="6474D5F1" w14:textId="2574BEBD"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19 </w:t>
      </w:r>
      <w:proofErr w:type="spellStart"/>
      <w:r w:rsidRPr="00457006">
        <w:rPr>
          <w:rFonts w:ascii="Book Antiqua" w:hAnsi="Book Antiqua"/>
          <w:b/>
          <w:color w:val="000000" w:themeColor="text1"/>
          <w:shd w:val="clear" w:color="auto" w:fill="FFFFFF"/>
        </w:rPr>
        <w:t>Calvaresi</w:t>
      </w:r>
      <w:proofErr w:type="spellEnd"/>
      <w:r w:rsidRPr="00457006">
        <w:rPr>
          <w:rFonts w:ascii="Book Antiqua" w:hAnsi="Book Antiqua"/>
          <w:b/>
          <w:color w:val="000000" w:themeColor="text1"/>
          <w:shd w:val="clear" w:color="auto" w:fill="FFFFFF"/>
        </w:rPr>
        <w:t xml:space="preserve"> EC</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Hergenrother</w:t>
      </w:r>
      <w:proofErr w:type="spellEnd"/>
      <w:r w:rsidRPr="00457006">
        <w:rPr>
          <w:rFonts w:ascii="Book Antiqua" w:hAnsi="Book Antiqua"/>
          <w:color w:val="000000" w:themeColor="text1"/>
          <w:shd w:val="clear" w:color="auto" w:fill="FFFFFF"/>
        </w:rPr>
        <w:t xml:space="preserve"> PJ. Glucose conjugation for the specific targeting and treatment of cancer.</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Chem</w:t>
      </w:r>
      <w:proofErr w:type="spellEnd"/>
      <w:r w:rsidRPr="00457006">
        <w:rPr>
          <w:rFonts w:ascii="Book Antiqua" w:hAnsi="Book Antiqua" w:cs="Calibri"/>
          <w:i/>
          <w:color w:val="000000" w:themeColor="text1"/>
          <w:shd w:val="clear" w:color="auto" w:fill="FFFFFF"/>
        </w:rPr>
        <w:t xml:space="preserve"> Sci</w:t>
      </w:r>
      <w:r w:rsidRPr="00457006">
        <w:rPr>
          <w:rFonts w:ascii="Book Antiqua" w:hAnsi="Book Antiqua" w:cs="Calibri"/>
          <w:color w:val="000000" w:themeColor="text1"/>
          <w:shd w:val="clear" w:color="auto" w:fill="FFFFFF"/>
        </w:rPr>
        <w:t xml:space="preserve"> 2013; </w:t>
      </w:r>
      <w:r w:rsidRPr="00457006">
        <w:rPr>
          <w:rFonts w:ascii="Book Antiqua" w:hAnsi="Book Antiqua"/>
          <w:b/>
          <w:color w:val="000000" w:themeColor="text1"/>
          <w:shd w:val="clear" w:color="auto" w:fill="FFFFFF"/>
        </w:rPr>
        <w:t>4</w:t>
      </w:r>
      <w:r w:rsidRPr="00457006">
        <w:rPr>
          <w:rFonts w:ascii="Book Antiqua" w:hAnsi="Book Antiqua"/>
          <w:color w:val="000000" w:themeColor="text1"/>
          <w:shd w:val="clear" w:color="auto" w:fill="FFFFFF"/>
        </w:rPr>
        <w:t xml:space="preserve">: 2319-2333 [PMID: 24077675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xml:space="preserve">: </w:t>
      </w:r>
      <w:r w:rsidRPr="00457006">
        <w:rPr>
          <w:rFonts w:ascii="Book Antiqua" w:hAnsi="Book Antiqua"/>
          <w:color w:val="000000" w:themeColor="text1"/>
          <w:shd w:val="clear" w:color="auto" w:fill="FFFFFF"/>
        </w:rPr>
        <w:lastRenderedPageBreak/>
        <w:t>10.1039/C3SC22205E]</w:t>
      </w:r>
    </w:p>
    <w:p w14:paraId="71406B0B" w14:textId="00C69A68"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20 </w:t>
      </w:r>
      <w:proofErr w:type="spellStart"/>
      <w:r w:rsidRPr="00457006">
        <w:rPr>
          <w:rFonts w:ascii="Book Antiqua" w:hAnsi="Book Antiqua"/>
          <w:b/>
          <w:color w:val="000000" w:themeColor="text1"/>
          <w:shd w:val="clear" w:color="auto" w:fill="FFFFFF"/>
        </w:rPr>
        <w:t>Coulibaly</w:t>
      </w:r>
      <w:proofErr w:type="spellEnd"/>
      <w:r w:rsidRPr="00457006">
        <w:rPr>
          <w:rFonts w:ascii="Book Antiqua" w:hAnsi="Book Antiqua"/>
          <w:b/>
          <w:color w:val="000000" w:themeColor="text1"/>
          <w:shd w:val="clear" w:color="auto" w:fill="FFFFFF"/>
        </w:rPr>
        <w:t xml:space="preserve"> </w:t>
      </w:r>
      <w:r w:rsidRPr="00457006">
        <w:rPr>
          <w:rFonts w:ascii="Book Antiqua" w:hAnsi="Book Antiqua" w:cs="Calibri"/>
          <w:b/>
          <w:color w:val="000000" w:themeColor="text1"/>
          <w:shd w:val="clear" w:color="auto" w:fill="FFFFFF"/>
        </w:rPr>
        <w:t>F</w:t>
      </w:r>
      <w:r w:rsidR="003A4AB3" w:rsidRPr="00457006">
        <w:rPr>
          <w:rFonts w:ascii="Book Antiqua" w:hAnsi="Book Antiqua" w:cs="Calibri"/>
          <w:b/>
          <w:color w:val="000000" w:themeColor="text1"/>
          <w:shd w:val="clear" w:color="auto" w:fill="FFFFFF"/>
        </w:rPr>
        <w:t>S</w:t>
      </w:r>
      <w:r w:rsidRPr="00457006">
        <w:rPr>
          <w:rFonts w:ascii="Book Antiqua" w:hAnsi="Book Antiqua"/>
          <w:b/>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Youan</w:t>
      </w:r>
      <w:proofErr w:type="spellEnd"/>
      <w:r w:rsidRPr="00457006">
        <w:rPr>
          <w:rFonts w:ascii="Book Antiqua" w:hAnsi="Book Antiqua"/>
          <w:color w:val="000000" w:themeColor="text1"/>
          <w:shd w:val="clear" w:color="auto" w:fill="FFFFFF"/>
        </w:rPr>
        <w:t xml:space="preserve"> </w:t>
      </w:r>
      <w:r w:rsidRPr="00457006">
        <w:rPr>
          <w:rFonts w:ascii="Book Antiqua" w:hAnsi="Book Antiqua" w:cs="Calibri"/>
          <w:color w:val="000000" w:themeColor="text1"/>
          <w:shd w:val="clear" w:color="auto" w:fill="FFFFFF"/>
        </w:rPr>
        <w:t>B</w:t>
      </w:r>
      <w:r w:rsidR="003A4AB3" w:rsidRPr="00457006">
        <w:rPr>
          <w:rFonts w:ascii="Book Antiqua" w:hAnsi="Book Antiqua" w:cs="Calibri"/>
          <w:color w:val="000000" w:themeColor="text1"/>
          <w:shd w:val="clear" w:color="auto" w:fill="FFFFFF"/>
        </w:rPr>
        <w:t>C</w:t>
      </w:r>
      <w:r w:rsidRPr="00457006">
        <w:rPr>
          <w:rFonts w:ascii="Book Antiqua" w:hAnsi="Book Antiqua"/>
          <w:color w:val="000000" w:themeColor="text1"/>
          <w:shd w:val="clear" w:color="auto" w:fill="FFFFFF"/>
        </w:rPr>
        <w:t xml:space="preserve">. Current Status of Lectin-Based Cancer Diagnosis and Therapy. </w:t>
      </w:r>
      <w:r w:rsidRPr="00457006">
        <w:rPr>
          <w:rFonts w:ascii="Book Antiqua" w:hAnsi="Book Antiqua"/>
          <w:i/>
          <w:color w:val="000000" w:themeColor="text1"/>
          <w:shd w:val="clear" w:color="auto" w:fill="FFFFFF"/>
        </w:rPr>
        <w:t xml:space="preserve">AIMS </w:t>
      </w:r>
      <w:proofErr w:type="spellStart"/>
      <w:r w:rsidRPr="00457006">
        <w:rPr>
          <w:rFonts w:ascii="Book Antiqua" w:hAnsi="Book Antiqua"/>
          <w:i/>
          <w:color w:val="000000" w:themeColor="text1"/>
          <w:shd w:val="clear" w:color="auto" w:fill="FFFFFF"/>
        </w:rPr>
        <w:t>Mol</w:t>
      </w:r>
      <w:proofErr w:type="spellEnd"/>
      <w:r w:rsidRPr="00457006">
        <w:rPr>
          <w:rFonts w:ascii="Book Antiqua" w:hAnsi="Book Antiqua"/>
          <w:i/>
          <w:color w:val="000000" w:themeColor="text1"/>
          <w:shd w:val="clear" w:color="auto" w:fill="FFFFFF"/>
        </w:rPr>
        <w:t xml:space="preserve"> Sci</w:t>
      </w:r>
      <w:r w:rsidRPr="00457006">
        <w:rPr>
          <w:rFonts w:ascii="Book Antiqua" w:hAnsi="Book Antiqua"/>
          <w:color w:val="000000" w:themeColor="text1"/>
          <w:shd w:val="clear" w:color="auto" w:fill="FFFFFF"/>
        </w:rPr>
        <w:t xml:space="preserve"> 2017; </w:t>
      </w:r>
      <w:r w:rsidRPr="00457006">
        <w:rPr>
          <w:rFonts w:ascii="Book Antiqua" w:hAnsi="Book Antiqua"/>
          <w:b/>
          <w:color w:val="000000" w:themeColor="text1"/>
          <w:shd w:val="clear" w:color="auto" w:fill="FFFFFF"/>
        </w:rPr>
        <w:t>4</w:t>
      </w:r>
      <w:r w:rsidRPr="00457006">
        <w:rPr>
          <w:rFonts w:ascii="Book Antiqua" w:hAnsi="Book Antiqua"/>
          <w:color w:val="000000" w:themeColor="text1"/>
          <w:shd w:val="clear" w:color="auto" w:fill="FFFFFF"/>
        </w:rPr>
        <w:t>:</w:t>
      </w:r>
      <w:r w:rsidR="003A4AB3"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1–27</w:t>
      </w:r>
      <w:r w:rsidR="003F36F9">
        <w:rPr>
          <w:rFonts w:eastAsiaTheme="minorEastAsia" w:cs="Times New Roman" w:hint="eastAsia"/>
          <w:color w:val="000000" w:themeColor="text1"/>
          <w:shd w:val="clear" w:color="auto" w:fill="FFFFFF"/>
        </w:rPr>
        <w:t xml:space="preserve"> </w:t>
      </w:r>
      <w:r w:rsidRPr="00457006">
        <w:rPr>
          <w:rFonts w:ascii="Book Antiqua" w:hAnsi="Book Antiqua" w:cs="Calibri"/>
          <w:color w:val="000000" w:themeColor="text1"/>
          <w:shd w:val="clear" w:color="auto" w:fill="FFFFFF"/>
        </w:rPr>
        <w:t>[</w:t>
      </w:r>
      <w:r w:rsidR="003A4AB3"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10.3934/molsci.2017.1.1]</w:t>
      </w:r>
    </w:p>
    <w:p w14:paraId="4F5785CC" w14:textId="0F8AAD51"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21 </w:t>
      </w:r>
      <w:r w:rsidRPr="00457006">
        <w:rPr>
          <w:rFonts w:ascii="Book Antiqua" w:hAnsi="Book Antiqua"/>
          <w:b/>
          <w:color w:val="000000" w:themeColor="text1"/>
          <w:shd w:val="clear" w:color="auto" w:fill="FFFFFF"/>
        </w:rPr>
        <w:t>Cash HL</w:t>
      </w:r>
      <w:r w:rsidRPr="00457006">
        <w:rPr>
          <w:rFonts w:ascii="Book Antiqua" w:hAnsi="Book Antiqua"/>
          <w:color w:val="000000" w:themeColor="text1"/>
          <w:shd w:val="clear" w:color="auto" w:fill="FFFFFF"/>
        </w:rPr>
        <w:t xml:space="preserve">, Whitham CV, Behrendt CL, Hooper LV. Symbiotic bacteria direct expression of an intestinal bactericidal lectin. </w:t>
      </w:r>
      <w:r w:rsidRPr="00457006">
        <w:rPr>
          <w:rFonts w:ascii="Book Antiqua" w:hAnsi="Book Antiqua"/>
          <w:i/>
          <w:color w:val="000000" w:themeColor="text1"/>
          <w:shd w:val="clear" w:color="auto" w:fill="FFFFFF"/>
        </w:rPr>
        <w:t>Science</w:t>
      </w:r>
      <w:r w:rsidRPr="00457006">
        <w:rPr>
          <w:rFonts w:ascii="Book Antiqua" w:hAnsi="Book Antiqua"/>
          <w:color w:val="000000" w:themeColor="text1"/>
          <w:shd w:val="clear" w:color="auto" w:fill="FFFFFF"/>
        </w:rPr>
        <w:t xml:space="preserve"> 2006; </w:t>
      </w:r>
      <w:r w:rsidRPr="00457006">
        <w:rPr>
          <w:rFonts w:ascii="Book Antiqua" w:hAnsi="Book Antiqua"/>
          <w:b/>
          <w:color w:val="000000" w:themeColor="text1"/>
          <w:shd w:val="clear" w:color="auto" w:fill="FFFFFF"/>
        </w:rPr>
        <w:t>313</w:t>
      </w:r>
      <w:r w:rsidRPr="00457006">
        <w:rPr>
          <w:rFonts w:ascii="Book Antiqua" w:hAnsi="Book Antiqua"/>
          <w:color w:val="000000" w:themeColor="text1"/>
          <w:shd w:val="clear" w:color="auto" w:fill="FFFFFF"/>
        </w:rPr>
        <w:t xml:space="preserve">: 1126-1130 [PMID: 16931762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10.1126/science.1127119]</w:t>
      </w:r>
    </w:p>
    <w:p w14:paraId="6BB4C63D" w14:textId="7DF139E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22 </w:t>
      </w:r>
      <w:r w:rsidRPr="00457006">
        <w:rPr>
          <w:rFonts w:ascii="Book Antiqua" w:hAnsi="Book Antiqua"/>
          <w:b/>
          <w:color w:val="000000" w:themeColor="text1"/>
          <w:shd w:val="clear" w:color="auto" w:fill="FFFFFF"/>
        </w:rPr>
        <w:t>Thomas GB</w:t>
      </w:r>
      <w:r w:rsidRPr="00457006">
        <w:rPr>
          <w:rFonts w:ascii="Book Antiqua" w:hAnsi="Book Antiqua"/>
          <w:color w:val="000000" w:themeColor="text1"/>
          <w:shd w:val="clear" w:color="auto" w:fill="FFFFFF"/>
        </w:rPr>
        <w:t xml:space="preserve">, Rader LH, Park J, </w:t>
      </w:r>
      <w:proofErr w:type="spellStart"/>
      <w:r w:rsidRPr="00457006">
        <w:rPr>
          <w:rFonts w:ascii="Book Antiqua" w:hAnsi="Book Antiqua"/>
          <w:color w:val="000000" w:themeColor="text1"/>
          <w:shd w:val="clear" w:color="auto" w:fill="FFFFFF"/>
        </w:rPr>
        <w:t>Abezgauz</w:t>
      </w:r>
      <w:proofErr w:type="spellEnd"/>
      <w:r w:rsidRPr="00457006">
        <w:rPr>
          <w:rFonts w:ascii="Book Antiqua" w:hAnsi="Book Antiqua"/>
          <w:color w:val="000000" w:themeColor="text1"/>
          <w:shd w:val="clear" w:color="auto" w:fill="FFFFFF"/>
        </w:rPr>
        <w:t xml:space="preserve"> L, </w:t>
      </w:r>
      <w:proofErr w:type="spellStart"/>
      <w:r w:rsidRPr="00457006">
        <w:rPr>
          <w:rFonts w:ascii="Book Antiqua" w:hAnsi="Book Antiqua"/>
          <w:color w:val="000000" w:themeColor="text1"/>
          <w:shd w:val="clear" w:color="auto" w:fill="FFFFFF"/>
        </w:rPr>
        <w:t>Danino</w:t>
      </w:r>
      <w:proofErr w:type="spellEnd"/>
      <w:r w:rsidRPr="00457006">
        <w:rPr>
          <w:rFonts w:ascii="Book Antiqua" w:hAnsi="Book Antiqua"/>
          <w:color w:val="000000" w:themeColor="text1"/>
          <w:shd w:val="clear" w:color="auto" w:fill="FFFFFF"/>
        </w:rPr>
        <w:t xml:space="preserve"> D, </w:t>
      </w:r>
      <w:proofErr w:type="spellStart"/>
      <w:r w:rsidRPr="00457006">
        <w:rPr>
          <w:rFonts w:ascii="Book Antiqua" w:hAnsi="Book Antiqua"/>
          <w:color w:val="000000" w:themeColor="text1"/>
          <w:shd w:val="clear" w:color="auto" w:fill="FFFFFF"/>
        </w:rPr>
        <w:t>DeShong</w:t>
      </w:r>
      <w:proofErr w:type="spellEnd"/>
      <w:r w:rsidRPr="00457006">
        <w:rPr>
          <w:rFonts w:ascii="Book Antiqua" w:hAnsi="Book Antiqua"/>
          <w:color w:val="000000" w:themeColor="text1"/>
          <w:shd w:val="clear" w:color="auto" w:fill="FFFFFF"/>
        </w:rPr>
        <w:t xml:space="preserve"> P</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English DS. Carbohydrate modified catanionic vesicles: probing multivalent binding at the bilayer interface. </w:t>
      </w:r>
      <w:r w:rsidRPr="00457006">
        <w:rPr>
          <w:rFonts w:ascii="Book Antiqua" w:hAnsi="Book Antiqua" w:cs="Calibri"/>
          <w:i/>
          <w:color w:val="000000" w:themeColor="text1"/>
          <w:shd w:val="clear" w:color="auto" w:fill="FFFFFF"/>
        </w:rPr>
        <w:t xml:space="preserve">J Am </w:t>
      </w:r>
      <w:proofErr w:type="spellStart"/>
      <w:r w:rsidRPr="00457006">
        <w:rPr>
          <w:rFonts w:ascii="Book Antiqua" w:hAnsi="Book Antiqua" w:cs="Calibri"/>
          <w:i/>
          <w:color w:val="000000" w:themeColor="text1"/>
          <w:shd w:val="clear" w:color="auto" w:fill="FFFFFF"/>
        </w:rPr>
        <w:t>Chem</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Soc</w:t>
      </w:r>
      <w:proofErr w:type="spellEnd"/>
      <w:r w:rsidRPr="00457006">
        <w:rPr>
          <w:rFonts w:ascii="Book Antiqua" w:hAnsi="Book Antiqua"/>
          <w:color w:val="000000" w:themeColor="text1"/>
          <w:shd w:val="clear" w:color="auto" w:fill="FFFFFF"/>
        </w:rPr>
        <w:t xml:space="preserve"> 2009; </w:t>
      </w:r>
      <w:r w:rsidRPr="00457006">
        <w:rPr>
          <w:rFonts w:ascii="Book Antiqua" w:hAnsi="Book Antiqua"/>
          <w:b/>
          <w:color w:val="000000" w:themeColor="text1"/>
          <w:shd w:val="clear" w:color="auto" w:fill="FFFFFF"/>
        </w:rPr>
        <w:t>131</w:t>
      </w:r>
      <w:r w:rsidRPr="00457006">
        <w:rPr>
          <w:rFonts w:ascii="Book Antiqua" w:hAnsi="Book Antiqua"/>
          <w:color w:val="000000" w:themeColor="text1"/>
          <w:shd w:val="clear" w:color="auto" w:fill="FFFFFF"/>
        </w:rPr>
        <w:t xml:space="preserve">: 5471-5477 [PMID: 19323555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10.1021/ja8076439]</w:t>
      </w:r>
    </w:p>
    <w:p w14:paraId="1125F7EA" w14:textId="12EE5D8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23 </w:t>
      </w:r>
      <w:proofErr w:type="spellStart"/>
      <w:r w:rsidRPr="00457006">
        <w:rPr>
          <w:rFonts w:ascii="Book Antiqua" w:hAnsi="Book Antiqua"/>
          <w:b/>
          <w:color w:val="000000" w:themeColor="text1"/>
          <w:shd w:val="clear" w:color="auto" w:fill="FFFFFF"/>
        </w:rPr>
        <w:t>Seeberger</w:t>
      </w:r>
      <w:proofErr w:type="spellEnd"/>
      <w:r w:rsidRPr="00457006">
        <w:rPr>
          <w:rFonts w:ascii="Book Antiqua" w:hAnsi="Book Antiqua"/>
          <w:b/>
          <w:color w:val="000000" w:themeColor="text1"/>
          <w:shd w:val="clear" w:color="auto" w:fill="FFFFFF"/>
        </w:rPr>
        <w:t xml:space="preserve"> PH,</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Werz</w:t>
      </w:r>
      <w:proofErr w:type="spellEnd"/>
      <w:r w:rsidRPr="00457006">
        <w:rPr>
          <w:rFonts w:ascii="Book Antiqua" w:hAnsi="Book Antiqua"/>
          <w:color w:val="000000" w:themeColor="text1"/>
          <w:shd w:val="clear" w:color="auto" w:fill="FFFFFF"/>
        </w:rPr>
        <w:t xml:space="preserve"> DB. Synthesis and medical applications of oligosaccharides. </w:t>
      </w:r>
      <w:r w:rsidRPr="00457006">
        <w:rPr>
          <w:rFonts w:ascii="Book Antiqua" w:hAnsi="Book Antiqua"/>
          <w:i/>
          <w:color w:val="000000" w:themeColor="text1"/>
          <w:shd w:val="clear" w:color="auto" w:fill="FFFFFF"/>
        </w:rPr>
        <w:t>Nature</w:t>
      </w:r>
      <w:r w:rsidRPr="00457006">
        <w:rPr>
          <w:rFonts w:ascii="Book Antiqua" w:hAnsi="Book Antiqua"/>
          <w:color w:val="000000" w:themeColor="text1"/>
          <w:shd w:val="clear" w:color="auto" w:fill="FFFFFF"/>
        </w:rPr>
        <w:t xml:space="preserve"> 2007; </w:t>
      </w:r>
      <w:r w:rsidRPr="00457006">
        <w:rPr>
          <w:rFonts w:ascii="Book Antiqua" w:hAnsi="Book Antiqua"/>
          <w:b/>
          <w:color w:val="000000" w:themeColor="text1"/>
          <w:shd w:val="clear" w:color="auto" w:fill="FFFFFF"/>
        </w:rPr>
        <w:t>446</w:t>
      </w:r>
      <w:r w:rsidRPr="00457006">
        <w:rPr>
          <w:rFonts w:ascii="Book Antiqua" w:hAnsi="Book Antiqua"/>
          <w:color w:val="000000" w:themeColor="text1"/>
          <w:shd w:val="clear" w:color="auto" w:fill="FFFFFF"/>
        </w:rPr>
        <w:t>:</w:t>
      </w:r>
      <w:r w:rsidR="00786F2E" w:rsidRPr="00457006">
        <w:rPr>
          <w:rFonts w:ascii="Book Antiqua" w:hAnsi="Book Antiqua"/>
          <w:color w:val="000000" w:themeColor="text1"/>
          <w:shd w:val="clear" w:color="auto" w:fill="FFFFFF"/>
        </w:rPr>
        <w:t xml:space="preserve"> </w:t>
      </w:r>
      <w:r w:rsidRPr="00457006">
        <w:rPr>
          <w:rFonts w:ascii="Book Antiqua" w:hAnsi="Book Antiqua"/>
          <w:color w:val="000000" w:themeColor="text1"/>
          <w:shd w:val="clear" w:color="auto" w:fill="FFFFFF"/>
        </w:rPr>
        <w:t>1046</w:t>
      </w:r>
      <w:r w:rsidR="00786F2E" w:rsidRPr="00457006">
        <w:rPr>
          <w:rFonts w:ascii="Book Antiqua" w:hAnsi="Book Antiqua" w:cs="Calibri"/>
          <w:color w:val="000000" w:themeColor="text1"/>
          <w:shd w:val="clear" w:color="auto" w:fill="FFFFFF"/>
        </w:rPr>
        <w:t>-1051</w:t>
      </w:r>
      <w:r w:rsidRPr="00457006">
        <w:rPr>
          <w:rFonts w:ascii="Book Antiqua" w:hAnsi="Book Antiqua" w:cs="Calibri"/>
          <w:color w:val="000000" w:themeColor="text1"/>
          <w:shd w:val="clear" w:color="auto" w:fill="FFFFFF"/>
        </w:rPr>
        <w:t xml:space="preserve"> [</w:t>
      </w:r>
      <w:r w:rsidR="00786F2E" w:rsidRPr="00457006">
        <w:rPr>
          <w:rFonts w:ascii="Book Antiqua" w:hAnsi="Book Antiqua" w:cs="Calibri"/>
          <w:color w:val="000000" w:themeColor="text1"/>
          <w:shd w:val="clear" w:color="auto" w:fill="FFFFFF"/>
        </w:rPr>
        <w:t>PMID: 17460666 DOI</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10.1038/nature05819]</w:t>
      </w:r>
    </w:p>
    <w:p w14:paraId="78A49941" w14:textId="69AC096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24 </w:t>
      </w:r>
      <w:r w:rsidRPr="00457006">
        <w:rPr>
          <w:rFonts w:ascii="Book Antiqua" w:hAnsi="Book Antiqua"/>
          <w:b/>
          <w:color w:val="000000" w:themeColor="text1"/>
          <w:shd w:val="clear" w:color="auto" w:fill="FFFFFF"/>
        </w:rPr>
        <w:t>Sharon N</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Lis H. History of lectins: from hemagglutinins to biological recognition molecules. </w:t>
      </w:r>
      <w:r w:rsidRPr="00457006">
        <w:rPr>
          <w:rFonts w:ascii="Book Antiqua" w:hAnsi="Book Antiqua"/>
          <w:i/>
          <w:color w:val="000000" w:themeColor="text1"/>
          <w:shd w:val="clear" w:color="auto" w:fill="FFFFFF"/>
        </w:rPr>
        <w:t>Glycobiology</w:t>
      </w:r>
      <w:r w:rsidRPr="00457006">
        <w:rPr>
          <w:rFonts w:ascii="Book Antiqua" w:hAnsi="Book Antiqua"/>
          <w:color w:val="000000" w:themeColor="text1"/>
          <w:shd w:val="clear" w:color="auto" w:fill="FFFFFF"/>
        </w:rPr>
        <w:t xml:space="preserve"> 2004; </w:t>
      </w:r>
      <w:r w:rsidRPr="00457006">
        <w:rPr>
          <w:rFonts w:ascii="Book Antiqua" w:hAnsi="Book Antiqua"/>
          <w:b/>
          <w:color w:val="000000" w:themeColor="text1"/>
          <w:shd w:val="clear" w:color="auto" w:fill="FFFFFF"/>
        </w:rPr>
        <w:t>14</w:t>
      </w:r>
      <w:r w:rsidRPr="00457006">
        <w:rPr>
          <w:rFonts w:ascii="Book Antiqua" w:hAnsi="Book Antiqua"/>
          <w:color w:val="000000" w:themeColor="text1"/>
          <w:shd w:val="clear" w:color="auto" w:fill="FFFFFF"/>
        </w:rPr>
        <w:t xml:space="preserve">: 53R-62R [PMID: 15229195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10.1093/</w:t>
      </w:r>
      <w:proofErr w:type="spellStart"/>
      <w:r w:rsidRPr="00457006">
        <w:rPr>
          <w:rFonts w:ascii="Book Antiqua" w:hAnsi="Book Antiqua"/>
          <w:color w:val="000000" w:themeColor="text1"/>
          <w:shd w:val="clear" w:color="auto" w:fill="FFFFFF"/>
        </w:rPr>
        <w:t>glycob</w:t>
      </w:r>
      <w:proofErr w:type="spellEnd"/>
      <w:r w:rsidRPr="00457006">
        <w:rPr>
          <w:rFonts w:ascii="Book Antiqua" w:hAnsi="Book Antiqua"/>
          <w:color w:val="000000" w:themeColor="text1"/>
          <w:shd w:val="clear" w:color="auto" w:fill="FFFFFF"/>
        </w:rPr>
        <w:t>/cwh122]</w:t>
      </w:r>
    </w:p>
    <w:p w14:paraId="5D985D3B" w14:textId="43725CEF"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25 </w:t>
      </w:r>
      <w:r w:rsidRPr="00457006">
        <w:rPr>
          <w:rFonts w:ascii="Book Antiqua" w:hAnsi="Book Antiqua"/>
          <w:b/>
          <w:color w:val="000000" w:themeColor="text1"/>
          <w:shd w:val="clear" w:color="auto" w:fill="FFFFFF"/>
        </w:rPr>
        <w:t>Shahzad-</w:t>
      </w:r>
      <w:proofErr w:type="spellStart"/>
      <w:r w:rsidRPr="00457006">
        <w:rPr>
          <w:rFonts w:ascii="Book Antiqua" w:hAnsi="Book Antiqua"/>
          <w:b/>
          <w:color w:val="000000" w:themeColor="text1"/>
          <w:shd w:val="clear" w:color="auto" w:fill="FFFFFF"/>
        </w:rPr>
        <w:t>ul</w:t>
      </w:r>
      <w:proofErr w:type="spellEnd"/>
      <w:r w:rsidRPr="00457006">
        <w:rPr>
          <w:rFonts w:ascii="Book Antiqua" w:hAnsi="Book Antiqua"/>
          <w:b/>
          <w:color w:val="000000" w:themeColor="text1"/>
          <w:shd w:val="clear" w:color="auto" w:fill="FFFFFF"/>
        </w:rPr>
        <w:t>-</w:t>
      </w:r>
      <w:proofErr w:type="spellStart"/>
      <w:r w:rsidRPr="00457006">
        <w:rPr>
          <w:rFonts w:ascii="Book Antiqua" w:hAnsi="Book Antiqua"/>
          <w:b/>
          <w:color w:val="000000" w:themeColor="text1"/>
          <w:shd w:val="clear" w:color="auto" w:fill="FFFFFF"/>
        </w:rPr>
        <w:t>Hussan</w:t>
      </w:r>
      <w:proofErr w:type="spellEnd"/>
      <w:r w:rsidRPr="00457006">
        <w:rPr>
          <w:rFonts w:ascii="Book Antiqua" w:hAnsi="Book Antiqua"/>
          <w:b/>
          <w:color w:val="000000" w:themeColor="text1"/>
          <w:shd w:val="clear" w:color="auto" w:fill="FFFFFF"/>
        </w:rPr>
        <w:t xml:space="preserve"> S</w:t>
      </w:r>
      <w:r w:rsidRPr="00457006">
        <w:rPr>
          <w:rFonts w:ascii="Book Antiqua" w:hAnsi="Book Antiqua"/>
          <w:color w:val="000000" w:themeColor="text1"/>
          <w:shd w:val="clear" w:color="auto" w:fill="FFFFFF"/>
        </w:rPr>
        <w:t>, Cai M</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Bewley CA. Unprecedented glycosidase activity at a lectin carbohydrate-binding site exemplified by the cyanobacterial lectin MVL. </w:t>
      </w:r>
      <w:r w:rsidRPr="00457006">
        <w:rPr>
          <w:rFonts w:ascii="Book Antiqua" w:hAnsi="Book Antiqua" w:cs="Calibri"/>
          <w:i/>
          <w:color w:val="000000" w:themeColor="text1"/>
          <w:shd w:val="clear" w:color="auto" w:fill="FFFFFF"/>
        </w:rPr>
        <w:t xml:space="preserve">J Am </w:t>
      </w:r>
      <w:proofErr w:type="spellStart"/>
      <w:r w:rsidRPr="00457006">
        <w:rPr>
          <w:rFonts w:ascii="Book Antiqua" w:hAnsi="Book Antiqua" w:cs="Calibri"/>
          <w:i/>
          <w:color w:val="000000" w:themeColor="text1"/>
          <w:shd w:val="clear" w:color="auto" w:fill="FFFFFF"/>
        </w:rPr>
        <w:t>Chem</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Soc</w:t>
      </w:r>
      <w:proofErr w:type="spellEnd"/>
      <w:r w:rsidRPr="00457006">
        <w:rPr>
          <w:rFonts w:ascii="Book Antiqua" w:hAnsi="Book Antiqua"/>
          <w:color w:val="000000" w:themeColor="text1"/>
          <w:shd w:val="clear" w:color="auto" w:fill="FFFFFF"/>
        </w:rPr>
        <w:t xml:space="preserve"> 2009; </w:t>
      </w:r>
      <w:r w:rsidRPr="00457006">
        <w:rPr>
          <w:rFonts w:ascii="Book Antiqua" w:hAnsi="Book Antiqua"/>
          <w:b/>
          <w:color w:val="000000" w:themeColor="text1"/>
          <w:shd w:val="clear" w:color="auto" w:fill="FFFFFF"/>
        </w:rPr>
        <w:t>131</w:t>
      </w:r>
      <w:r w:rsidRPr="00457006">
        <w:rPr>
          <w:rFonts w:ascii="Book Antiqua" w:hAnsi="Book Antiqua"/>
          <w:color w:val="000000" w:themeColor="text1"/>
          <w:shd w:val="clear" w:color="auto" w:fill="FFFFFF"/>
        </w:rPr>
        <w:t xml:space="preserve">: 16500-16508 [PMID: 19856962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10.1021/ja905929c]</w:t>
      </w:r>
    </w:p>
    <w:p w14:paraId="393D7BC6" w14:textId="774ACC4A"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26 </w:t>
      </w:r>
      <w:r w:rsidRPr="00457006">
        <w:rPr>
          <w:rFonts w:ascii="Book Antiqua" w:hAnsi="Book Antiqua"/>
          <w:b/>
          <w:color w:val="000000" w:themeColor="text1"/>
          <w:shd w:val="clear" w:color="auto" w:fill="FFFFFF"/>
        </w:rPr>
        <w:t>Stowell SR</w:t>
      </w:r>
      <w:r w:rsidRPr="00457006">
        <w:rPr>
          <w:rFonts w:ascii="Book Antiqua" w:hAnsi="Book Antiqua"/>
          <w:color w:val="000000" w:themeColor="text1"/>
          <w:shd w:val="clear" w:color="auto" w:fill="FFFFFF"/>
        </w:rPr>
        <w:t>, Arthur CM, Dias-</w:t>
      </w:r>
      <w:proofErr w:type="spellStart"/>
      <w:r w:rsidRPr="00457006">
        <w:rPr>
          <w:rFonts w:ascii="Book Antiqua" w:hAnsi="Book Antiqua"/>
          <w:color w:val="000000" w:themeColor="text1"/>
          <w:shd w:val="clear" w:color="auto" w:fill="FFFFFF"/>
        </w:rPr>
        <w:t>Baruffi</w:t>
      </w:r>
      <w:proofErr w:type="spellEnd"/>
      <w:r w:rsidRPr="00457006">
        <w:rPr>
          <w:rFonts w:ascii="Book Antiqua" w:hAnsi="Book Antiqua"/>
          <w:color w:val="000000" w:themeColor="text1"/>
          <w:shd w:val="clear" w:color="auto" w:fill="FFFFFF"/>
        </w:rPr>
        <w:t xml:space="preserve"> M, Rodrigues LC, </w:t>
      </w:r>
      <w:proofErr w:type="spellStart"/>
      <w:r w:rsidRPr="00457006">
        <w:rPr>
          <w:rFonts w:ascii="Book Antiqua" w:hAnsi="Book Antiqua"/>
          <w:color w:val="000000" w:themeColor="text1"/>
          <w:shd w:val="clear" w:color="auto" w:fill="FFFFFF"/>
        </w:rPr>
        <w:t>Gourdine</w:t>
      </w:r>
      <w:proofErr w:type="spellEnd"/>
      <w:r w:rsidRPr="00457006">
        <w:rPr>
          <w:rFonts w:ascii="Book Antiqua" w:hAnsi="Book Antiqua"/>
          <w:color w:val="000000" w:themeColor="text1"/>
          <w:shd w:val="clear" w:color="auto" w:fill="FFFFFF"/>
        </w:rPr>
        <w:t xml:space="preserve"> JP, </w:t>
      </w:r>
      <w:proofErr w:type="spellStart"/>
      <w:r w:rsidRPr="00457006">
        <w:rPr>
          <w:rFonts w:ascii="Book Antiqua" w:hAnsi="Book Antiqua"/>
          <w:color w:val="000000" w:themeColor="text1"/>
          <w:shd w:val="clear" w:color="auto" w:fill="FFFFFF"/>
        </w:rPr>
        <w:t>Heimburg</w:t>
      </w:r>
      <w:proofErr w:type="spellEnd"/>
      <w:r w:rsidRPr="00457006">
        <w:rPr>
          <w:rFonts w:ascii="Book Antiqua" w:hAnsi="Book Antiqua"/>
          <w:color w:val="000000" w:themeColor="text1"/>
          <w:shd w:val="clear" w:color="auto" w:fill="FFFFFF"/>
        </w:rPr>
        <w:t xml:space="preserve">-Molinaro J, Ju T, Molinaro RJ, Rivera-Marrero C, Xia B, Smith DF, Cummings RD. Innate immune lectins kill bacteria expressing blood group antigen. </w:t>
      </w:r>
      <w:r w:rsidRPr="00457006">
        <w:rPr>
          <w:rFonts w:ascii="Book Antiqua" w:hAnsi="Book Antiqua" w:cs="Calibri"/>
          <w:i/>
          <w:color w:val="000000" w:themeColor="text1"/>
          <w:shd w:val="clear" w:color="auto" w:fill="FFFFFF"/>
        </w:rPr>
        <w:t>Nat Med</w:t>
      </w:r>
      <w:r w:rsidRPr="00457006">
        <w:rPr>
          <w:rFonts w:ascii="Book Antiqua" w:hAnsi="Book Antiqua"/>
          <w:color w:val="000000" w:themeColor="text1"/>
          <w:shd w:val="clear" w:color="auto" w:fill="FFFFFF"/>
        </w:rPr>
        <w:t xml:space="preserve"> 2010; </w:t>
      </w:r>
      <w:r w:rsidRPr="00457006">
        <w:rPr>
          <w:rFonts w:ascii="Book Antiqua" w:hAnsi="Book Antiqua"/>
          <w:b/>
          <w:color w:val="000000" w:themeColor="text1"/>
          <w:shd w:val="clear" w:color="auto" w:fill="FFFFFF"/>
        </w:rPr>
        <w:t>16</w:t>
      </w:r>
      <w:r w:rsidRPr="00457006">
        <w:rPr>
          <w:rFonts w:ascii="Book Antiqua" w:hAnsi="Book Antiqua"/>
          <w:color w:val="000000" w:themeColor="text1"/>
          <w:shd w:val="clear" w:color="auto" w:fill="FFFFFF"/>
        </w:rPr>
        <w:t>: 295</w:t>
      </w:r>
      <w:r w:rsidRPr="00457006">
        <w:rPr>
          <w:rFonts w:ascii="Book Antiqua" w:hAnsi="Book Antiqua" w:cs="Calibri"/>
          <w:color w:val="000000" w:themeColor="text1"/>
          <w:shd w:val="clear" w:color="auto" w:fill="FFFFFF"/>
        </w:rPr>
        <w:t>-301</w:t>
      </w:r>
      <w:r w:rsidRPr="00457006">
        <w:rPr>
          <w:rFonts w:ascii="Book Antiqua" w:hAnsi="Book Antiqua"/>
          <w:color w:val="000000" w:themeColor="text1"/>
          <w:shd w:val="clear" w:color="auto" w:fill="FFFFFF"/>
        </w:rPr>
        <w:t xml:space="preserve"> [PMID: 20154696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10.1038/nm.2103]</w:t>
      </w:r>
    </w:p>
    <w:p w14:paraId="06C21E85" w14:textId="0B57EF0B"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27 </w:t>
      </w:r>
      <w:proofErr w:type="spellStart"/>
      <w:r w:rsidRPr="00457006">
        <w:rPr>
          <w:rFonts w:ascii="Book Antiqua" w:hAnsi="Book Antiqua"/>
          <w:b/>
          <w:color w:val="000000" w:themeColor="text1"/>
          <w:shd w:val="clear" w:color="auto" w:fill="FFFFFF"/>
        </w:rPr>
        <w:t>Lerchen</w:t>
      </w:r>
      <w:proofErr w:type="spellEnd"/>
      <w:r w:rsidRPr="00457006">
        <w:rPr>
          <w:rFonts w:ascii="Book Antiqua" w:hAnsi="Book Antiqua"/>
          <w:b/>
          <w:color w:val="000000" w:themeColor="text1"/>
          <w:shd w:val="clear" w:color="auto" w:fill="FFFFFF"/>
        </w:rPr>
        <w:t xml:space="preserve"> HG</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Baumgarten</w:t>
      </w:r>
      <w:proofErr w:type="spellEnd"/>
      <w:r w:rsidRPr="00457006">
        <w:rPr>
          <w:rFonts w:ascii="Book Antiqua" w:hAnsi="Book Antiqua"/>
          <w:color w:val="000000" w:themeColor="text1"/>
          <w:shd w:val="clear" w:color="auto" w:fill="FFFFFF"/>
        </w:rPr>
        <w:t xml:space="preserve"> J, </w:t>
      </w:r>
      <w:proofErr w:type="spellStart"/>
      <w:r w:rsidRPr="00457006">
        <w:rPr>
          <w:rFonts w:ascii="Book Antiqua" w:hAnsi="Book Antiqua"/>
          <w:color w:val="000000" w:themeColor="text1"/>
          <w:shd w:val="clear" w:color="auto" w:fill="FFFFFF"/>
        </w:rPr>
        <w:t>Piel</w:t>
      </w:r>
      <w:proofErr w:type="spellEnd"/>
      <w:r w:rsidRPr="00457006">
        <w:rPr>
          <w:rFonts w:ascii="Book Antiqua" w:hAnsi="Book Antiqua"/>
          <w:color w:val="000000" w:themeColor="text1"/>
          <w:shd w:val="clear" w:color="auto" w:fill="FFFFFF"/>
        </w:rPr>
        <w:t xml:space="preserve"> N</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Kolb</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Bachofen V. Lectin</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Mediated Drug Targeting: Discrimination of Carbohydrate</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Mediated Cellular Uptake between Tumor and Liver Cells with Neoglycoconjugates Carrying Fucose Epitopes </w:t>
      </w:r>
      <w:proofErr w:type="spellStart"/>
      <w:r w:rsidRPr="00457006">
        <w:rPr>
          <w:rFonts w:ascii="Book Antiqua" w:hAnsi="Book Antiqua"/>
          <w:color w:val="000000" w:themeColor="text1"/>
          <w:shd w:val="clear" w:color="auto" w:fill="FFFFFF"/>
        </w:rPr>
        <w:t>Regioselectively</w:t>
      </w:r>
      <w:proofErr w:type="spellEnd"/>
      <w:r w:rsidRPr="00457006">
        <w:rPr>
          <w:rFonts w:ascii="Book Antiqua" w:hAnsi="Book Antiqua"/>
          <w:color w:val="000000" w:themeColor="text1"/>
          <w:shd w:val="clear" w:color="auto" w:fill="FFFFFF"/>
        </w:rPr>
        <w:t xml:space="preserve"> Modified in the 3</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Position. </w:t>
      </w:r>
      <w:proofErr w:type="spellStart"/>
      <w:r w:rsidRPr="00457006">
        <w:rPr>
          <w:rFonts w:ascii="Book Antiqua" w:hAnsi="Book Antiqua" w:cs="Calibri"/>
          <w:i/>
          <w:color w:val="000000" w:themeColor="text1"/>
          <w:shd w:val="clear" w:color="auto" w:fill="FFFFFF"/>
        </w:rPr>
        <w:t>Angew</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Chem</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Int</w:t>
      </w:r>
      <w:proofErr w:type="spellEnd"/>
      <w:r w:rsidRPr="00457006">
        <w:rPr>
          <w:rFonts w:ascii="Book Antiqua" w:hAnsi="Book Antiqua" w:cs="Calibri"/>
          <w:i/>
          <w:color w:val="000000" w:themeColor="text1"/>
          <w:shd w:val="clear" w:color="auto" w:fill="FFFFFF"/>
        </w:rPr>
        <w:t xml:space="preserve"> Ed </w:t>
      </w:r>
      <w:proofErr w:type="spellStart"/>
      <w:r w:rsidRPr="00457006">
        <w:rPr>
          <w:rFonts w:ascii="Book Antiqua" w:hAnsi="Book Antiqua" w:cs="Calibri"/>
          <w:i/>
          <w:color w:val="000000" w:themeColor="text1"/>
          <w:shd w:val="clear" w:color="auto" w:fill="FFFFFF"/>
        </w:rPr>
        <w:t>Engl</w:t>
      </w:r>
      <w:proofErr w:type="spellEnd"/>
      <w:r w:rsidRPr="00457006">
        <w:rPr>
          <w:rFonts w:ascii="Book Antiqua" w:hAnsi="Book Antiqua"/>
          <w:color w:val="000000" w:themeColor="text1"/>
          <w:shd w:val="clear" w:color="auto" w:fill="FFFFFF"/>
        </w:rPr>
        <w:t xml:space="preserve"> 1999; </w:t>
      </w:r>
      <w:r w:rsidRPr="00457006">
        <w:rPr>
          <w:rFonts w:ascii="Book Antiqua" w:hAnsi="Book Antiqua"/>
          <w:b/>
          <w:color w:val="000000" w:themeColor="text1"/>
          <w:shd w:val="clear" w:color="auto" w:fill="FFFFFF"/>
        </w:rPr>
        <w:t>38</w:t>
      </w:r>
      <w:r w:rsidRPr="00457006">
        <w:rPr>
          <w:rFonts w:ascii="Book Antiqua" w:hAnsi="Book Antiqua"/>
          <w:color w:val="000000" w:themeColor="text1"/>
          <w:shd w:val="clear" w:color="auto" w:fill="FFFFFF"/>
        </w:rPr>
        <w:t xml:space="preserve">: 3680-3683 [PMID: 10649323 </w:t>
      </w:r>
      <w:r w:rsidRPr="00457006">
        <w:rPr>
          <w:rFonts w:ascii="Book Antiqua" w:hAnsi="Book Antiqua" w:cs="Calibri"/>
          <w:color w:val="000000" w:themeColor="text1"/>
          <w:shd w:val="clear" w:color="auto" w:fill="FFFFFF"/>
        </w:rPr>
        <w:t>DOI: 10.1002/(SICI)1521-3773(19991216)38:24&lt;3680::AID-ANIE3680&gt;3.0.CO;2-9]</w:t>
      </w:r>
    </w:p>
    <w:p w14:paraId="601981A5" w14:textId="41C8CCF8"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28 </w:t>
      </w:r>
      <w:r w:rsidRPr="00457006">
        <w:rPr>
          <w:rFonts w:ascii="Book Antiqua" w:hAnsi="Book Antiqua"/>
          <w:b/>
          <w:color w:val="000000" w:themeColor="text1"/>
          <w:shd w:val="clear" w:color="auto" w:fill="FFFFFF"/>
        </w:rPr>
        <w:t>Lis H</w:t>
      </w:r>
      <w:r w:rsidRPr="00457006">
        <w:rPr>
          <w:rFonts w:ascii="Book Antiqua" w:hAnsi="Book Antiqua"/>
          <w:color w:val="000000" w:themeColor="text1"/>
          <w:shd w:val="clear" w:color="auto" w:fill="FFFFFF"/>
        </w:rPr>
        <w:t xml:space="preserve">, Sharon N. Lectins: Carbohydrate-Specific Proteins That Mediate Cellular Recognition. </w:t>
      </w:r>
      <w:proofErr w:type="spellStart"/>
      <w:r w:rsidRPr="00457006">
        <w:rPr>
          <w:rFonts w:ascii="Book Antiqua" w:hAnsi="Book Antiqua"/>
          <w:i/>
          <w:color w:val="000000" w:themeColor="text1"/>
          <w:shd w:val="clear" w:color="auto" w:fill="FFFFFF"/>
        </w:rPr>
        <w:t>Chem</w:t>
      </w:r>
      <w:proofErr w:type="spellEnd"/>
      <w:r w:rsidRPr="00457006">
        <w:rPr>
          <w:rFonts w:ascii="Book Antiqua" w:hAnsi="Book Antiqua"/>
          <w:i/>
          <w:color w:val="000000" w:themeColor="text1"/>
          <w:shd w:val="clear" w:color="auto" w:fill="FFFFFF"/>
        </w:rPr>
        <w:t xml:space="preserve"> Rev</w:t>
      </w:r>
      <w:r w:rsidRPr="00457006">
        <w:rPr>
          <w:rFonts w:ascii="Book Antiqua" w:hAnsi="Book Antiqua"/>
          <w:color w:val="000000" w:themeColor="text1"/>
          <w:shd w:val="clear" w:color="auto" w:fill="FFFFFF"/>
        </w:rPr>
        <w:t xml:space="preserve"> 1998; </w:t>
      </w:r>
      <w:r w:rsidRPr="00457006">
        <w:rPr>
          <w:rFonts w:ascii="Book Antiqua" w:hAnsi="Book Antiqua"/>
          <w:b/>
          <w:color w:val="000000" w:themeColor="text1"/>
          <w:shd w:val="clear" w:color="auto" w:fill="FFFFFF"/>
        </w:rPr>
        <w:t>98</w:t>
      </w:r>
      <w:r w:rsidRPr="00457006">
        <w:rPr>
          <w:rFonts w:ascii="Book Antiqua" w:hAnsi="Book Antiqua"/>
          <w:color w:val="000000" w:themeColor="text1"/>
          <w:shd w:val="clear" w:color="auto" w:fill="FFFFFF"/>
        </w:rPr>
        <w:t>: 637</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674 [PMID: 11848911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10.1021/cr940413g]</w:t>
      </w:r>
    </w:p>
    <w:p w14:paraId="4D8F9306" w14:textId="17D1BB04"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29 </w:t>
      </w:r>
      <w:r w:rsidRPr="00457006">
        <w:rPr>
          <w:rFonts w:ascii="Book Antiqua" w:hAnsi="Book Antiqua"/>
          <w:b/>
          <w:color w:val="000000" w:themeColor="text1"/>
          <w:shd w:val="clear" w:color="auto" w:fill="FFFFFF"/>
        </w:rPr>
        <w:t>Xu L</w:t>
      </w:r>
      <w:r w:rsidRPr="00457006">
        <w:rPr>
          <w:rFonts w:ascii="Book Antiqua" w:hAnsi="Book Antiqua"/>
          <w:color w:val="000000" w:themeColor="text1"/>
          <w:shd w:val="clear" w:color="auto" w:fill="FFFFFF"/>
        </w:rPr>
        <w:t>,</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Liu X,</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Li Y,</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Yin Z,</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Jin</w:t>
      </w:r>
      <w:proofErr w:type="spellEnd"/>
      <w:r w:rsidRPr="00457006">
        <w:rPr>
          <w:rFonts w:ascii="Book Antiqua" w:hAnsi="Book Antiqua"/>
          <w:color w:val="000000" w:themeColor="text1"/>
          <w:shd w:val="clear" w:color="auto" w:fill="FFFFFF"/>
        </w:rPr>
        <w:t xml:space="preserve"> L,</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Lu L,</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Qu J,</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Xiao M. Enzymatic </w:t>
      </w:r>
      <w:proofErr w:type="spellStart"/>
      <w:r w:rsidRPr="00457006">
        <w:rPr>
          <w:rFonts w:ascii="Book Antiqua" w:hAnsi="Book Antiqua"/>
          <w:color w:val="000000" w:themeColor="text1"/>
          <w:shd w:val="clear" w:color="auto" w:fill="FFFFFF"/>
        </w:rPr>
        <w:t>rhamnosylation</w:t>
      </w:r>
      <w:proofErr w:type="spellEnd"/>
      <w:r w:rsidRPr="00457006">
        <w:rPr>
          <w:rFonts w:ascii="Book Antiqua" w:hAnsi="Book Antiqua"/>
          <w:color w:val="000000" w:themeColor="text1"/>
          <w:shd w:val="clear" w:color="auto" w:fill="FFFFFF"/>
        </w:rPr>
        <w:t xml:space="preserve"> of anticancer drugs by an α-</w:t>
      </w:r>
      <w:r w:rsidRPr="00457006">
        <w:rPr>
          <w:rFonts w:ascii="Book Antiqua" w:hAnsi="Book Antiqua" w:cs="Calibri"/>
          <w:color w:val="000000" w:themeColor="text1"/>
          <w:shd w:val="clear" w:color="auto" w:fill="FFFFFF"/>
        </w:rPr>
        <w:t>L</w:t>
      </w:r>
      <w:r w:rsidRPr="00457006">
        <w:rPr>
          <w:rFonts w:ascii="Book Antiqua" w:hAnsi="Book Antiqua"/>
          <w:color w:val="000000" w:themeColor="text1"/>
          <w:shd w:val="clear" w:color="auto" w:fill="FFFFFF"/>
        </w:rPr>
        <w:t>-</w:t>
      </w:r>
      <w:proofErr w:type="spellStart"/>
      <w:r w:rsidRPr="00457006">
        <w:rPr>
          <w:rFonts w:ascii="Book Antiqua" w:hAnsi="Book Antiqua"/>
          <w:color w:val="000000" w:themeColor="text1"/>
          <w:shd w:val="clear" w:color="auto" w:fill="FFFFFF"/>
        </w:rPr>
        <w:t>rhamnosidase</w:t>
      </w:r>
      <w:proofErr w:type="spellEnd"/>
      <w:r w:rsidRPr="00457006">
        <w:rPr>
          <w:rFonts w:ascii="Book Antiqua" w:hAnsi="Book Antiqua"/>
          <w:color w:val="000000" w:themeColor="text1"/>
          <w:shd w:val="clear" w:color="auto" w:fill="FFFFFF"/>
        </w:rPr>
        <w:t xml:space="preserve"> from Alternaria sp. L1 for cancer-</w:t>
      </w:r>
      <w:r w:rsidRPr="00457006">
        <w:rPr>
          <w:rFonts w:ascii="Book Antiqua" w:hAnsi="Book Antiqua"/>
          <w:color w:val="000000" w:themeColor="text1"/>
          <w:shd w:val="clear" w:color="auto" w:fill="FFFFFF"/>
        </w:rPr>
        <w:lastRenderedPageBreak/>
        <w:t xml:space="preserve">targeting and enzyme-activated prodrug therapy. </w:t>
      </w:r>
      <w:proofErr w:type="spellStart"/>
      <w:r w:rsidRPr="00457006">
        <w:rPr>
          <w:rFonts w:ascii="Book Antiqua" w:hAnsi="Book Antiqua" w:cs="Calibri"/>
          <w:i/>
          <w:color w:val="000000" w:themeColor="text1"/>
          <w:shd w:val="clear" w:color="auto" w:fill="FFFFFF"/>
        </w:rPr>
        <w:t>Appl</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Microbiol</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Biotechnol</w:t>
      </w:r>
      <w:proofErr w:type="spellEnd"/>
      <w:r w:rsidRPr="00457006">
        <w:rPr>
          <w:rFonts w:ascii="Book Antiqua" w:hAnsi="Book Antiqua"/>
          <w:color w:val="000000" w:themeColor="text1"/>
          <w:shd w:val="clear" w:color="auto" w:fill="FFFFFF"/>
        </w:rPr>
        <w:t xml:space="preserve"> 2019; </w:t>
      </w:r>
      <w:r w:rsidRPr="00457006">
        <w:rPr>
          <w:rFonts w:ascii="Book Antiqua" w:hAnsi="Book Antiqua"/>
          <w:b/>
          <w:color w:val="000000" w:themeColor="text1"/>
          <w:shd w:val="clear" w:color="auto" w:fill="FFFFFF"/>
        </w:rPr>
        <w:t>103</w:t>
      </w:r>
      <w:r w:rsidRPr="00457006">
        <w:rPr>
          <w:rFonts w:ascii="Book Antiqua" w:hAnsi="Book Antiqua" w:cs="Calibri"/>
          <w:color w:val="000000" w:themeColor="text1"/>
          <w:shd w:val="clear" w:color="auto" w:fill="FFFFFF"/>
        </w:rPr>
        <w:t>: 7997-8008</w:t>
      </w:r>
      <w:r w:rsidRPr="00457006">
        <w:rPr>
          <w:rFonts w:ascii="Book Antiqua" w:hAnsi="Book Antiqua"/>
          <w:color w:val="000000" w:themeColor="text1"/>
          <w:shd w:val="clear" w:color="auto" w:fill="FFFFFF"/>
        </w:rPr>
        <w:t xml:space="preserve"> [PMID: 31414160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10.1007/s00253-019-10011-0]</w:t>
      </w:r>
    </w:p>
    <w:p w14:paraId="18081F3B" w14:textId="6FC901C9"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30 </w:t>
      </w:r>
      <w:r w:rsidRPr="00457006">
        <w:rPr>
          <w:rFonts w:ascii="Book Antiqua" w:hAnsi="Book Antiqua"/>
          <w:b/>
          <w:color w:val="000000" w:themeColor="text1"/>
          <w:shd w:val="clear" w:color="auto" w:fill="FFFFFF"/>
        </w:rPr>
        <w:t>Wang Y</w:t>
      </w:r>
      <w:r w:rsidRPr="00457006">
        <w:rPr>
          <w:rFonts w:ascii="Book Antiqua" w:hAnsi="Book Antiqua"/>
          <w:color w:val="000000" w:themeColor="text1"/>
          <w:shd w:val="clear" w:color="auto" w:fill="FFFFFF"/>
        </w:rPr>
        <w:t>, Gao J, Gu G, Li G, Cui C, Sun B</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Lou H. In situ RBL receptor visualization and its mediated anticancer activity for </w:t>
      </w:r>
      <w:proofErr w:type="spellStart"/>
      <w:r w:rsidRPr="00457006">
        <w:rPr>
          <w:rFonts w:ascii="Book Antiqua" w:hAnsi="Book Antiqua"/>
          <w:color w:val="000000" w:themeColor="text1"/>
          <w:shd w:val="clear" w:color="auto" w:fill="FFFFFF"/>
        </w:rPr>
        <w:t>solasodine</w:t>
      </w:r>
      <w:proofErr w:type="spellEnd"/>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rhamnosides</w:t>
      </w:r>
      <w:proofErr w:type="spellEnd"/>
      <w:r w:rsidRPr="00457006">
        <w:rPr>
          <w:rFonts w:ascii="Book Antiqua" w:hAnsi="Book Antiqua"/>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Chembiochem</w:t>
      </w:r>
      <w:proofErr w:type="spellEnd"/>
      <w:r w:rsidRPr="00457006">
        <w:rPr>
          <w:rFonts w:ascii="Book Antiqua" w:hAnsi="Book Antiqua"/>
          <w:color w:val="000000" w:themeColor="text1"/>
          <w:shd w:val="clear" w:color="auto" w:fill="FFFFFF"/>
        </w:rPr>
        <w:t xml:space="preserve"> 2011; </w:t>
      </w:r>
      <w:r w:rsidRPr="00457006">
        <w:rPr>
          <w:rFonts w:ascii="Book Antiqua" w:hAnsi="Book Antiqua"/>
          <w:b/>
          <w:color w:val="000000" w:themeColor="text1"/>
          <w:shd w:val="clear" w:color="auto" w:fill="FFFFFF"/>
        </w:rPr>
        <w:t>12</w:t>
      </w:r>
      <w:r w:rsidRPr="00457006">
        <w:rPr>
          <w:rFonts w:ascii="Book Antiqua" w:hAnsi="Book Antiqua"/>
          <w:color w:val="000000" w:themeColor="text1"/>
          <w:shd w:val="clear" w:color="auto" w:fill="FFFFFF"/>
        </w:rPr>
        <w:t xml:space="preserve">: 2418-2420 [PMID: 21953983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10.1002/cbic.201100551]</w:t>
      </w:r>
    </w:p>
    <w:p w14:paraId="0AA2C9F1" w14:textId="61D0A478"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31 </w:t>
      </w:r>
      <w:proofErr w:type="spellStart"/>
      <w:r w:rsidRPr="00457006">
        <w:rPr>
          <w:rFonts w:ascii="Book Antiqua" w:hAnsi="Book Antiqua"/>
          <w:b/>
          <w:color w:val="000000" w:themeColor="text1"/>
          <w:shd w:val="clear" w:color="auto" w:fill="FFFFFF"/>
        </w:rPr>
        <w:t>Stüben</w:t>
      </w:r>
      <w:proofErr w:type="spellEnd"/>
      <w:r w:rsidRPr="00457006">
        <w:rPr>
          <w:rFonts w:ascii="Book Antiqua" w:hAnsi="Book Antiqua"/>
          <w:b/>
          <w:color w:val="000000" w:themeColor="text1"/>
          <w:shd w:val="clear" w:color="auto" w:fill="FFFFFF"/>
        </w:rPr>
        <w:t xml:space="preserve"> J</w:t>
      </w:r>
      <w:r w:rsidRPr="00457006">
        <w:rPr>
          <w:rFonts w:ascii="Book Antiqua" w:hAnsi="Book Antiqua"/>
          <w:color w:val="000000" w:themeColor="text1"/>
          <w:shd w:val="clear" w:color="auto" w:fill="FFFFFF"/>
        </w:rPr>
        <w:t>,</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Port R,</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Bertram B,</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Bollow</w:t>
      </w:r>
      <w:proofErr w:type="spellEnd"/>
      <w:r w:rsidRPr="00457006">
        <w:rPr>
          <w:rFonts w:ascii="Book Antiqua" w:hAnsi="Book Antiqua"/>
          <w:color w:val="000000" w:themeColor="text1"/>
          <w:shd w:val="clear" w:color="auto" w:fill="FFFFFF"/>
        </w:rPr>
        <w:t xml:space="preserve"> U,</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Hull WE,</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Schaper M,</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Pohl J,</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Wiessler</w:t>
      </w:r>
      <w:proofErr w:type="spellEnd"/>
      <w:r w:rsidRPr="00457006">
        <w:rPr>
          <w:rFonts w:ascii="Book Antiqua" w:hAnsi="Book Antiqua"/>
          <w:color w:val="000000" w:themeColor="text1"/>
          <w:shd w:val="clear" w:color="auto" w:fill="FFFFFF"/>
        </w:rPr>
        <w:t xml:space="preserve"> M. Pharmacokinetics and whole-body distribution of the new chemotherapeutic agent </w:t>
      </w:r>
      <w:r w:rsidRPr="00457006">
        <w:rPr>
          <w:rFonts w:ascii="Book Antiqua" w:hAnsi="Book Antiqua" w:cs="Calibri"/>
          <w:color w:val="000000" w:themeColor="text1"/>
          <w:shd w:val="clear" w:color="auto" w:fill="FFFFFF"/>
        </w:rPr>
        <w:t>beta</w:t>
      </w:r>
      <w:r w:rsidRPr="00457006">
        <w:rPr>
          <w:rFonts w:ascii="Book Antiqua" w:hAnsi="Book Antiqua"/>
          <w:color w:val="000000" w:themeColor="text1"/>
          <w:shd w:val="clear" w:color="auto" w:fill="FFFFFF"/>
        </w:rPr>
        <w:t>-D-</w:t>
      </w:r>
      <w:proofErr w:type="spellStart"/>
      <w:r w:rsidRPr="00457006">
        <w:rPr>
          <w:rFonts w:ascii="Book Antiqua" w:hAnsi="Book Antiqua"/>
          <w:color w:val="000000" w:themeColor="text1"/>
          <w:shd w:val="clear" w:color="auto" w:fill="FFFFFF"/>
        </w:rPr>
        <w:t>glucosylisophosphoramide</w:t>
      </w:r>
      <w:proofErr w:type="spellEnd"/>
      <w:r w:rsidRPr="00457006">
        <w:rPr>
          <w:rFonts w:ascii="Book Antiqua" w:hAnsi="Book Antiqua"/>
          <w:color w:val="000000" w:themeColor="text1"/>
          <w:shd w:val="clear" w:color="auto" w:fill="FFFFFF"/>
        </w:rPr>
        <w:t xml:space="preserve"> mustard and its effects on the incorporation of [methyl-3H]-thymidine in various tissues of the rat. </w:t>
      </w:r>
      <w:r w:rsidRPr="00457006">
        <w:rPr>
          <w:rFonts w:ascii="Book Antiqua" w:hAnsi="Book Antiqua"/>
          <w:i/>
          <w:color w:val="000000" w:themeColor="text1"/>
          <w:shd w:val="clear" w:color="auto" w:fill="FFFFFF"/>
        </w:rPr>
        <w:t xml:space="preserve">Cancer </w:t>
      </w:r>
      <w:proofErr w:type="spellStart"/>
      <w:r w:rsidRPr="00457006">
        <w:rPr>
          <w:rFonts w:ascii="Book Antiqua" w:hAnsi="Book Antiqua" w:cs="Calibri"/>
          <w:i/>
          <w:color w:val="000000" w:themeColor="text1"/>
          <w:shd w:val="clear" w:color="auto" w:fill="FFFFFF"/>
        </w:rPr>
        <w:t>Chemother</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Pharmacol</w:t>
      </w:r>
      <w:proofErr w:type="spellEnd"/>
      <w:r w:rsidRPr="00457006">
        <w:rPr>
          <w:rFonts w:ascii="Book Antiqua" w:hAnsi="Book Antiqua"/>
          <w:color w:val="000000" w:themeColor="text1"/>
          <w:shd w:val="clear" w:color="auto" w:fill="FFFFFF"/>
        </w:rPr>
        <w:t xml:space="preserve"> 1996; </w:t>
      </w:r>
      <w:r w:rsidRPr="00457006">
        <w:rPr>
          <w:rFonts w:ascii="Book Antiqua" w:hAnsi="Book Antiqua"/>
          <w:b/>
          <w:color w:val="000000" w:themeColor="text1"/>
          <w:shd w:val="clear" w:color="auto" w:fill="FFFFFF"/>
        </w:rPr>
        <w:t>38</w:t>
      </w:r>
      <w:r w:rsidRPr="00457006">
        <w:rPr>
          <w:rFonts w:ascii="Book Antiqua" w:hAnsi="Book Antiqua"/>
          <w:color w:val="000000" w:themeColor="text1"/>
          <w:shd w:val="clear" w:color="auto" w:fill="FFFFFF"/>
        </w:rPr>
        <w:t xml:space="preserve">: 355-365 [PMID: 8674159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10.1007/s002800050495]</w:t>
      </w:r>
    </w:p>
    <w:p w14:paraId="2229DC2C" w14:textId="384FEB79"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32 </w:t>
      </w:r>
      <w:r w:rsidRPr="00457006">
        <w:rPr>
          <w:rFonts w:ascii="Book Antiqua" w:hAnsi="Book Antiqua"/>
          <w:b/>
          <w:color w:val="000000" w:themeColor="text1"/>
          <w:shd w:val="clear" w:color="auto" w:fill="FFFFFF"/>
        </w:rPr>
        <w:t>Pohl J</w:t>
      </w:r>
      <w:r w:rsidRPr="00457006">
        <w:rPr>
          <w:rFonts w:ascii="Book Antiqua" w:hAnsi="Book Antiqua"/>
          <w:color w:val="000000" w:themeColor="text1"/>
          <w:shd w:val="clear" w:color="auto" w:fill="FFFFFF"/>
        </w:rPr>
        <w:t xml:space="preserve">, Bertram B, Hilgard P, </w:t>
      </w:r>
      <w:proofErr w:type="spellStart"/>
      <w:r w:rsidRPr="00457006">
        <w:rPr>
          <w:rFonts w:ascii="Book Antiqua" w:hAnsi="Book Antiqua"/>
          <w:color w:val="000000" w:themeColor="text1"/>
          <w:shd w:val="clear" w:color="auto" w:fill="FFFFFF"/>
        </w:rPr>
        <w:t>Nowrousian</w:t>
      </w:r>
      <w:proofErr w:type="spellEnd"/>
      <w:r w:rsidRPr="00457006">
        <w:rPr>
          <w:rFonts w:ascii="Book Antiqua" w:hAnsi="Book Antiqua"/>
          <w:color w:val="000000" w:themeColor="text1"/>
          <w:shd w:val="clear" w:color="auto" w:fill="FFFFFF"/>
        </w:rPr>
        <w:t xml:space="preserve"> MR, </w:t>
      </w:r>
      <w:proofErr w:type="spellStart"/>
      <w:r w:rsidRPr="00457006">
        <w:rPr>
          <w:rFonts w:ascii="Book Antiqua" w:hAnsi="Book Antiqua"/>
          <w:color w:val="000000" w:themeColor="text1"/>
          <w:shd w:val="clear" w:color="auto" w:fill="FFFFFF"/>
        </w:rPr>
        <w:t>Stüben</w:t>
      </w:r>
      <w:proofErr w:type="spellEnd"/>
      <w:r w:rsidRPr="00457006">
        <w:rPr>
          <w:rFonts w:ascii="Book Antiqua" w:hAnsi="Book Antiqua"/>
          <w:color w:val="000000" w:themeColor="text1"/>
          <w:shd w:val="clear" w:color="auto" w:fill="FFFFFF"/>
        </w:rPr>
        <w:t xml:space="preserve"> J</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Wiessler</w:t>
      </w:r>
      <w:proofErr w:type="spellEnd"/>
      <w:r w:rsidRPr="00457006">
        <w:rPr>
          <w:rFonts w:ascii="Book Antiqua" w:hAnsi="Book Antiqua"/>
          <w:color w:val="000000" w:themeColor="text1"/>
          <w:shd w:val="clear" w:color="auto" w:fill="FFFFFF"/>
        </w:rPr>
        <w:t xml:space="preserve"> M. D-19575</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a sugar-linked </w:t>
      </w:r>
      <w:proofErr w:type="spellStart"/>
      <w:r w:rsidRPr="00457006">
        <w:rPr>
          <w:rFonts w:ascii="Book Antiqua" w:hAnsi="Book Antiqua"/>
          <w:color w:val="000000" w:themeColor="text1"/>
          <w:shd w:val="clear" w:color="auto" w:fill="FFFFFF"/>
        </w:rPr>
        <w:t>isophosphoramide</w:t>
      </w:r>
      <w:proofErr w:type="spellEnd"/>
      <w:r w:rsidRPr="00457006">
        <w:rPr>
          <w:rFonts w:ascii="Book Antiqua" w:hAnsi="Book Antiqua"/>
          <w:color w:val="000000" w:themeColor="text1"/>
          <w:shd w:val="clear" w:color="auto" w:fill="FFFFFF"/>
        </w:rPr>
        <w:t xml:space="preserve"> mustard derivative exploiting transmembrane glucose transport. </w:t>
      </w:r>
      <w:r w:rsidRPr="00457006">
        <w:rPr>
          <w:rFonts w:ascii="Book Antiqua" w:hAnsi="Book Antiqua"/>
          <w:i/>
          <w:color w:val="000000" w:themeColor="text1"/>
          <w:shd w:val="clear" w:color="auto" w:fill="FFFFFF"/>
        </w:rPr>
        <w:t xml:space="preserve">Cancer </w:t>
      </w:r>
      <w:proofErr w:type="spellStart"/>
      <w:r w:rsidRPr="00457006">
        <w:rPr>
          <w:rFonts w:ascii="Book Antiqua" w:hAnsi="Book Antiqua" w:cs="Calibri"/>
          <w:i/>
          <w:color w:val="000000" w:themeColor="text1"/>
          <w:shd w:val="clear" w:color="auto" w:fill="FFFFFF"/>
        </w:rPr>
        <w:t>Chemother</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Pharmacol</w:t>
      </w:r>
      <w:proofErr w:type="spellEnd"/>
      <w:r w:rsidRPr="00457006">
        <w:rPr>
          <w:rFonts w:ascii="Book Antiqua" w:hAnsi="Book Antiqua" w:cs="Calibri"/>
          <w:color w:val="000000" w:themeColor="text1"/>
          <w:shd w:val="clear" w:color="auto" w:fill="FFFFFF"/>
        </w:rPr>
        <w:t xml:space="preserve"> 1995</w:t>
      </w:r>
      <w:r w:rsidRPr="00457006">
        <w:rPr>
          <w:rFonts w:ascii="Book Antiqua" w:hAnsi="Book Antiqua"/>
          <w:color w:val="000000" w:themeColor="text1"/>
          <w:shd w:val="clear" w:color="auto" w:fill="FFFFFF"/>
        </w:rPr>
        <w:t xml:space="preserve">; </w:t>
      </w:r>
      <w:r w:rsidRPr="00457006">
        <w:rPr>
          <w:rFonts w:ascii="Book Antiqua" w:hAnsi="Book Antiqua"/>
          <w:b/>
          <w:color w:val="000000" w:themeColor="text1"/>
          <w:shd w:val="clear" w:color="auto" w:fill="FFFFFF"/>
        </w:rPr>
        <w:t>35</w:t>
      </w:r>
      <w:r w:rsidRPr="00457006">
        <w:rPr>
          <w:rFonts w:ascii="Book Antiqua" w:hAnsi="Book Antiqua"/>
          <w:color w:val="000000" w:themeColor="text1"/>
          <w:shd w:val="clear" w:color="auto" w:fill="FFFFFF"/>
        </w:rPr>
        <w:t xml:space="preserve">: 364-370 [PMID: 7850916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10.1007/s002800050248]</w:t>
      </w:r>
    </w:p>
    <w:p w14:paraId="3AF0519C" w14:textId="3478B5E2" w:rsidR="00417CD6" w:rsidRPr="00457006" w:rsidRDefault="00417CD6" w:rsidP="00457006">
      <w:pPr>
        <w:widowControl w:val="0"/>
        <w:adjustRightInd w:val="0"/>
        <w:snapToGrid w:val="0"/>
        <w:spacing w:line="360" w:lineRule="auto"/>
        <w:jc w:val="both"/>
        <w:rPr>
          <w:rFonts w:ascii="Book Antiqua" w:hAnsi="Book Antiqua" w:cs="Calibri"/>
          <w:color w:val="000000" w:themeColor="text1"/>
          <w:shd w:val="clear" w:color="auto" w:fill="FFFFFF"/>
        </w:rPr>
      </w:pPr>
      <w:r w:rsidRPr="00457006">
        <w:rPr>
          <w:rFonts w:ascii="Book Antiqua" w:hAnsi="Book Antiqua" w:cs="Calibri"/>
          <w:color w:val="000000" w:themeColor="text1"/>
          <w:shd w:val="clear" w:color="auto" w:fill="FFFFFF"/>
        </w:rPr>
        <w:t xml:space="preserve">33 </w:t>
      </w:r>
      <w:proofErr w:type="spellStart"/>
      <w:r w:rsidRPr="00457006">
        <w:rPr>
          <w:rFonts w:ascii="Book Antiqua" w:hAnsi="Book Antiqua" w:cs="Calibri"/>
          <w:b/>
          <w:color w:val="000000" w:themeColor="text1"/>
          <w:shd w:val="clear" w:color="auto" w:fill="FFFFFF"/>
        </w:rPr>
        <w:t>Stenn</w:t>
      </w:r>
      <w:proofErr w:type="spellEnd"/>
      <w:r w:rsidRPr="00457006">
        <w:rPr>
          <w:rFonts w:ascii="Book Antiqua" w:hAnsi="Book Antiqua" w:cs="Calibri"/>
          <w:b/>
          <w:color w:val="000000" w:themeColor="text1"/>
          <w:shd w:val="clear" w:color="auto" w:fill="FFFFFF"/>
        </w:rPr>
        <w:t xml:space="preserve"> KS</w:t>
      </w:r>
      <w:r w:rsidRPr="00457006">
        <w:rPr>
          <w:rFonts w:ascii="Book Antiqua" w:hAnsi="Book Antiqua" w:cs="Calibri"/>
          <w:color w:val="000000" w:themeColor="text1"/>
          <w:shd w:val="clear" w:color="auto" w:fill="FFFFFF"/>
        </w:rPr>
        <w:t xml:space="preserve">. Metastasizing neoplastic cells. </w:t>
      </w:r>
      <w:r w:rsidRPr="00457006">
        <w:rPr>
          <w:rFonts w:ascii="Book Antiqua" w:hAnsi="Book Antiqua" w:cs="Calibri"/>
          <w:i/>
          <w:color w:val="000000" w:themeColor="text1"/>
          <w:shd w:val="clear" w:color="auto" w:fill="FFFFFF"/>
        </w:rPr>
        <w:t xml:space="preserve">Am J </w:t>
      </w:r>
      <w:proofErr w:type="spellStart"/>
      <w:r w:rsidRPr="00457006">
        <w:rPr>
          <w:rFonts w:ascii="Book Antiqua" w:hAnsi="Book Antiqua" w:cs="Calibri"/>
          <w:i/>
          <w:color w:val="000000" w:themeColor="text1"/>
          <w:shd w:val="clear" w:color="auto" w:fill="FFFFFF"/>
        </w:rPr>
        <w:t>Dermatopathol</w:t>
      </w:r>
      <w:proofErr w:type="spellEnd"/>
      <w:r w:rsidRPr="00457006">
        <w:rPr>
          <w:rFonts w:ascii="Book Antiqua" w:hAnsi="Book Antiqua" w:cs="Calibri"/>
          <w:color w:val="000000" w:themeColor="text1"/>
          <w:shd w:val="clear" w:color="auto" w:fill="FFFFFF"/>
        </w:rPr>
        <w:t xml:space="preserve"> 1979; </w:t>
      </w:r>
      <w:r w:rsidRPr="00457006">
        <w:rPr>
          <w:rFonts w:ascii="Book Antiqua" w:hAnsi="Book Antiqua" w:cs="Calibri"/>
          <w:b/>
          <w:color w:val="000000" w:themeColor="text1"/>
          <w:shd w:val="clear" w:color="auto" w:fill="FFFFFF"/>
        </w:rPr>
        <w:t>1</w:t>
      </w:r>
      <w:r w:rsidRPr="00457006">
        <w:rPr>
          <w:rFonts w:ascii="Book Antiqua" w:hAnsi="Book Antiqua" w:cs="Calibri"/>
          <w:color w:val="000000" w:themeColor="text1"/>
          <w:shd w:val="clear" w:color="auto" w:fill="FFFFFF"/>
        </w:rPr>
        <w:t xml:space="preserve">: 375-376 [PMID: 543531 DOI: </w:t>
      </w:r>
      <w:r w:rsidR="00C233A9" w:rsidRPr="00457006">
        <w:rPr>
          <w:rFonts w:ascii="Book Antiqua" w:hAnsi="Book Antiqua" w:cs="Calibri"/>
          <w:color w:val="000000" w:themeColor="text1"/>
          <w:shd w:val="clear" w:color="auto" w:fill="FFFFFF"/>
        </w:rPr>
        <w:t>10.1097/00000372-197900140-00017</w:t>
      </w:r>
      <w:r w:rsidRPr="00457006">
        <w:rPr>
          <w:rFonts w:ascii="Book Antiqua" w:hAnsi="Book Antiqua" w:cs="Calibri"/>
          <w:color w:val="000000" w:themeColor="text1"/>
          <w:shd w:val="clear" w:color="auto" w:fill="FFFFFF"/>
        </w:rPr>
        <w:t>]</w:t>
      </w:r>
    </w:p>
    <w:p w14:paraId="3077AE68" w14:textId="4F5CFFFE"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34 </w:t>
      </w:r>
      <w:proofErr w:type="spellStart"/>
      <w:r w:rsidRPr="00457006">
        <w:rPr>
          <w:rFonts w:ascii="Book Antiqua" w:hAnsi="Book Antiqua"/>
          <w:b/>
          <w:color w:val="000000" w:themeColor="text1"/>
          <w:shd w:val="clear" w:color="auto" w:fill="FFFFFF"/>
        </w:rPr>
        <w:t>Briasoulis</w:t>
      </w:r>
      <w:proofErr w:type="spellEnd"/>
      <w:r w:rsidRPr="00457006">
        <w:rPr>
          <w:rFonts w:ascii="Book Antiqua" w:hAnsi="Book Antiqua"/>
          <w:b/>
          <w:color w:val="000000" w:themeColor="text1"/>
          <w:shd w:val="clear" w:color="auto" w:fill="FFFFFF"/>
        </w:rPr>
        <w:t xml:space="preserve"> E</w:t>
      </w:r>
      <w:r w:rsidRPr="00457006">
        <w:rPr>
          <w:rFonts w:ascii="Book Antiqua" w:hAnsi="Book Antiqua"/>
          <w:color w:val="000000" w:themeColor="text1"/>
          <w:shd w:val="clear" w:color="auto" w:fill="FFFFFF"/>
        </w:rPr>
        <w:t xml:space="preserve">, Judson I, </w:t>
      </w:r>
      <w:proofErr w:type="spellStart"/>
      <w:r w:rsidRPr="00457006">
        <w:rPr>
          <w:rFonts w:ascii="Book Antiqua" w:hAnsi="Book Antiqua"/>
          <w:color w:val="000000" w:themeColor="text1"/>
          <w:shd w:val="clear" w:color="auto" w:fill="FFFFFF"/>
        </w:rPr>
        <w:t>Pavlidis</w:t>
      </w:r>
      <w:proofErr w:type="spellEnd"/>
      <w:r w:rsidRPr="00457006">
        <w:rPr>
          <w:rFonts w:ascii="Book Antiqua" w:hAnsi="Book Antiqua"/>
          <w:color w:val="000000" w:themeColor="text1"/>
          <w:shd w:val="clear" w:color="auto" w:fill="FFFFFF"/>
        </w:rPr>
        <w:t xml:space="preserve"> N, Beale P, Wanders J, Groot Y, </w:t>
      </w:r>
      <w:proofErr w:type="spellStart"/>
      <w:r w:rsidRPr="00457006">
        <w:rPr>
          <w:rFonts w:ascii="Book Antiqua" w:hAnsi="Book Antiqua" w:cs="Calibri"/>
          <w:color w:val="000000" w:themeColor="text1"/>
          <w:shd w:val="clear" w:color="auto" w:fill="FFFFFF"/>
        </w:rPr>
        <w:t>Veerman</w:t>
      </w:r>
      <w:proofErr w:type="spellEnd"/>
      <w:r w:rsidRPr="00457006">
        <w:rPr>
          <w:rFonts w:ascii="Book Antiqua" w:hAnsi="Book Antiqua" w:cs="Calibri"/>
          <w:color w:val="000000" w:themeColor="text1"/>
          <w:shd w:val="clear" w:color="auto" w:fill="FFFFFF"/>
        </w:rPr>
        <w:t xml:space="preserve"> G, </w:t>
      </w:r>
      <w:proofErr w:type="spellStart"/>
      <w:r w:rsidRPr="00457006">
        <w:rPr>
          <w:rFonts w:ascii="Book Antiqua" w:hAnsi="Book Antiqua" w:cs="Calibri"/>
          <w:color w:val="000000" w:themeColor="text1"/>
          <w:shd w:val="clear" w:color="auto" w:fill="FFFFFF"/>
        </w:rPr>
        <w:t>Schuessler</w:t>
      </w:r>
      <w:proofErr w:type="spellEnd"/>
      <w:r w:rsidRPr="00457006">
        <w:rPr>
          <w:rFonts w:ascii="Book Antiqua" w:hAnsi="Book Antiqua" w:cs="Calibri"/>
          <w:color w:val="000000" w:themeColor="text1"/>
          <w:shd w:val="clear" w:color="auto" w:fill="FFFFFF"/>
        </w:rPr>
        <w:t xml:space="preserve"> M, </w:t>
      </w:r>
      <w:proofErr w:type="spellStart"/>
      <w:r w:rsidRPr="00457006">
        <w:rPr>
          <w:rFonts w:ascii="Book Antiqua" w:hAnsi="Book Antiqua" w:cs="Calibri"/>
          <w:color w:val="000000" w:themeColor="text1"/>
          <w:shd w:val="clear" w:color="auto" w:fill="FFFFFF"/>
        </w:rPr>
        <w:t>Niebch</w:t>
      </w:r>
      <w:proofErr w:type="spellEnd"/>
      <w:r w:rsidRPr="00457006">
        <w:rPr>
          <w:rFonts w:ascii="Book Antiqua" w:hAnsi="Book Antiqua" w:cs="Calibri"/>
          <w:color w:val="000000" w:themeColor="text1"/>
          <w:shd w:val="clear" w:color="auto" w:fill="FFFFFF"/>
        </w:rPr>
        <w:t xml:space="preserve"> G, </w:t>
      </w:r>
      <w:proofErr w:type="spellStart"/>
      <w:r w:rsidRPr="00457006">
        <w:rPr>
          <w:rFonts w:ascii="Book Antiqua" w:hAnsi="Book Antiqua" w:cs="Calibri"/>
          <w:color w:val="000000" w:themeColor="text1"/>
          <w:shd w:val="clear" w:color="auto" w:fill="FFFFFF"/>
        </w:rPr>
        <w:t>Siamopoulos</w:t>
      </w:r>
      <w:proofErr w:type="spellEnd"/>
      <w:r w:rsidRPr="00457006">
        <w:rPr>
          <w:rFonts w:ascii="Book Antiqua" w:hAnsi="Book Antiqua" w:cs="Calibri"/>
          <w:color w:val="000000" w:themeColor="text1"/>
          <w:shd w:val="clear" w:color="auto" w:fill="FFFFFF"/>
        </w:rPr>
        <w:t xml:space="preserve"> K,</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Tzamakou</w:t>
      </w:r>
      <w:proofErr w:type="spellEnd"/>
      <w:r w:rsidRPr="00457006">
        <w:rPr>
          <w:rFonts w:ascii="Book Antiqua" w:hAnsi="Book Antiqua"/>
          <w:color w:val="000000" w:themeColor="text1"/>
          <w:shd w:val="clear" w:color="auto" w:fill="FFFFFF"/>
        </w:rPr>
        <w:t xml:space="preserve"> E</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s="Calibri"/>
          <w:color w:val="000000" w:themeColor="text1"/>
          <w:shd w:val="clear" w:color="auto" w:fill="FFFFFF"/>
        </w:rPr>
        <w:t>Rammou</w:t>
      </w:r>
      <w:proofErr w:type="spellEnd"/>
      <w:r w:rsidRPr="00457006">
        <w:rPr>
          <w:rFonts w:ascii="Book Antiqua" w:hAnsi="Book Antiqua" w:cs="Calibri"/>
          <w:color w:val="000000" w:themeColor="text1"/>
          <w:shd w:val="clear" w:color="auto" w:fill="FFFFFF"/>
        </w:rPr>
        <w:t xml:space="preserve"> D, Wolf L, Walker R, </w:t>
      </w:r>
      <w:proofErr w:type="spellStart"/>
      <w:r w:rsidRPr="00457006">
        <w:rPr>
          <w:rFonts w:ascii="Book Antiqua" w:hAnsi="Book Antiqua" w:cs="Calibri"/>
          <w:color w:val="000000" w:themeColor="text1"/>
          <w:shd w:val="clear" w:color="auto" w:fill="FFFFFF"/>
        </w:rPr>
        <w:t>Hanauske</w:t>
      </w:r>
      <w:proofErr w:type="spellEnd"/>
      <w:r w:rsidRPr="00457006">
        <w:rPr>
          <w:rFonts w:ascii="Book Antiqua" w:hAnsi="Book Antiqua" w:cs="Calibri"/>
          <w:color w:val="000000" w:themeColor="text1"/>
          <w:shd w:val="clear" w:color="auto" w:fill="FFFFFF"/>
        </w:rPr>
        <w:t xml:space="preserve"> A</w:t>
      </w:r>
      <w:r w:rsidRPr="00457006">
        <w:rPr>
          <w:rFonts w:ascii="Book Antiqua" w:hAnsi="Book Antiqua"/>
          <w:color w:val="000000" w:themeColor="text1"/>
          <w:shd w:val="clear" w:color="auto" w:fill="FFFFFF"/>
        </w:rPr>
        <w:t xml:space="preserve">. Phase I trial of 6-hour infusion of </w:t>
      </w:r>
      <w:proofErr w:type="spellStart"/>
      <w:r w:rsidRPr="00457006">
        <w:rPr>
          <w:rFonts w:ascii="Book Antiqua" w:hAnsi="Book Antiqua"/>
          <w:color w:val="000000" w:themeColor="text1"/>
          <w:shd w:val="clear" w:color="auto" w:fill="FFFFFF"/>
        </w:rPr>
        <w:t>glufosfamide</w:t>
      </w:r>
      <w:proofErr w:type="spellEnd"/>
      <w:r w:rsidRPr="00457006">
        <w:rPr>
          <w:rFonts w:ascii="Book Antiqua" w:hAnsi="Book Antiqua"/>
          <w:color w:val="000000" w:themeColor="text1"/>
          <w:shd w:val="clear" w:color="auto" w:fill="FFFFFF"/>
        </w:rPr>
        <w:t xml:space="preserve">, a new alkylating agent with potentially enhanced selectivity for tumors that overexpress transmembrane glucose transporters: a study of the European Organization for Research and Treatment of Cancer Early Clinical Studies Group. </w:t>
      </w:r>
      <w:r w:rsidRPr="00457006">
        <w:rPr>
          <w:rFonts w:ascii="Book Antiqua" w:hAnsi="Book Antiqua" w:cs="Calibri"/>
          <w:i/>
          <w:color w:val="000000" w:themeColor="text1"/>
          <w:shd w:val="clear" w:color="auto" w:fill="FFFFFF"/>
        </w:rPr>
        <w:t xml:space="preserve">J </w:t>
      </w:r>
      <w:proofErr w:type="spellStart"/>
      <w:r w:rsidRPr="00457006">
        <w:rPr>
          <w:rFonts w:ascii="Book Antiqua" w:hAnsi="Book Antiqua" w:cs="Calibri"/>
          <w:i/>
          <w:color w:val="000000" w:themeColor="text1"/>
          <w:shd w:val="clear" w:color="auto" w:fill="FFFFFF"/>
        </w:rPr>
        <w:t>Clin</w:t>
      </w:r>
      <w:proofErr w:type="spellEnd"/>
      <w:r w:rsidRPr="00457006">
        <w:rPr>
          <w:rFonts w:ascii="Book Antiqua" w:hAnsi="Book Antiqua" w:cs="Calibri"/>
          <w:i/>
          <w:color w:val="000000" w:themeColor="text1"/>
          <w:shd w:val="clear" w:color="auto" w:fill="FFFFFF"/>
        </w:rPr>
        <w:t xml:space="preserve"> Oncol</w:t>
      </w:r>
      <w:r w:rsidRPr="00457006">
        <w:rPr>
          <w:rFonts w:ascii="Book Antiqua" w:hAnsi="Book Antiqua"/>
          <w:color w:val="000000" w:themeColor="text1"/>
          <w:shd w:val="clear" w:color="auto" w:fill="FFFFFF"/>
        </w:rPr>
        <w:t xml:space="preserve"> 2000; </w:t>
      </w:r>
      <w:r w:rsidRPr="00457006">
        <w:rPr>
          <w:rFonts w:ascii="Book Antiqua" w:hAnsi="Book Antiqua"/>
          <w:b/>
          <w:color w:val="000000" w:themeColor="text1"/>
          <w:shd w:val="clear" w:color="auto" w:fill="FFFFFF"/>
        </w:rPr>
        <w:t>18</w:t>
      </w:r>
      <w:r w:rsidRPr="00457006">
        <w:rPr>
          <w:rFonts w:ascii="Book Antiqua" w:hAnsi="Book Antiqua"/>
          <w:color w:val="000000" w:themeColor="text1"/>
          <w:shd w:val="clear" w:color="auto" w:fill="FFFFFF"/>
        </w:rPr>
        <w:t xml:space="preserve">: 3535-3544 [PMID: 11032596 </w:t>
      </w:r>
      <w:r w:rsidRPr="00457006">
        <w:rPr>
          <w:rFonts w:ascii="Book Antiqua" w:hAnsi="Book Antiqua" w:cs="Calibri"/>
          <w:color w:val="000000" w:themeColor="text1"/>
          <w:shd w:val="clear" w:color="auto" w:fill="FFFFFF"/>
        </w:rPr>
        <w:t xml:space="preserve">DOI: </w:t>
      </w:r>
      <w:r w:rsidRPr="00457006">
        <w:rPr>
          <w:rFonts w:ascii="Book Antiqua" w:hAnsi="Book Antiqua"/>
          <w:color w:val="000000" w:themeColor="text1"/>
          <w:shd w:val="clear" w:color="auto" w:fill="FFFFFF"/>
        </w:rPr>
        <w:t>10.1200/JCO.2000.18.20.3535]</w:t>
      </w:r>
    </w:p>
    <w:p w14:paraId="7A6A925C" w14:textId="25BDB44E"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35 </w:t>
      </w:r>
      <w:proofErr w:type="spellStart"/>
      <w:r w:rsidRPr="00457006">
        <w:rPr>
          <w:rFonts w:ascii="Book Antiqua" w:hAnsi="Book Antiqua"/>
          <w:b/>
          <w:color w:val="000000" w:themeColor="text1"/>
          <w:shd w:val="clear" w:color="auto" w:fill="FFFFFF"/>
        </w:rPr>
        <w:t>Chiorean</w:t>
      </w:r>
      <w:proofErr w:type="spellEnd"/>
      <w:r w:rsidRPr="00457006">
        <w:rPr>
          <w:rFonts w:ascii="Book Antiqua" w:hAnsi="Book Antiqua"/>
          <w:b/>
          <w:color w:val="000000" w:themeColor="text1"/>
          <w:shd w:val="clear" w:color="auto" w:fill="FFFFFF"/>
        </w:rPr>
        <w:t xml:space="preserve"> EG</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Dragovich</w:t>
      </w:r>
      <w:proofErr w:type="spellEnd"/>
      <w:r w:rsidRPr="00457006">
        <w:rPr>
          <w:rFonts w:ascii="Book Antiqua" w:hAnsi="Book Antiqua"/>
          <w:color w:val="000000" w:themeColor="text1"/>
          <w:shd w:val="clear" w:color="auto" w:fill="FFFFFF"/>
        </w:rPr>
        <w:t xml:space="preserve"> T, Hamm J, Barrios CH, </w:t>
      </w:r>
      <w:proofErr w:type="spellStart"/>
      <w:r w:rsidRPr="00457006">
        <w:rPr>
          <w:rFonts w:ascii="Book Antiqua" w:hAnsi="Book Antiqua"/>
          <w:color w:val="000000" w:themeColor="text1"/>
          <w:shd w:val="clear" w:color="auto" w:fill="FFFFFF"/>
        </w:rPr>
        <w:t>Gorini</w:t>
      </w:r>
      <w:proofErr w:type="spellEnd"/>
      <w:r w:rsidRPr="00457006">
        <w:rPr>
          <w:rFonts w:ascii="Book Antiqua" w:hAnsi="Book Antiqua"/>
          <w:color w:val="000000" w:themeColor="text1"/>
          <w:shd w:val="clear" w:color="auto" w:fill="FFFFFF"/>
        </w:rPr>
        <w:t xml:space="preserve"> CF, Langmuir VK, Kroll S,</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Jung DT,</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Tidmarsh</w:t>
      </w:r>
      <w:proofErr w:type="spellEnd"/>
      <w:r w:rsidRPr="00457006">
        <w:rPr>
          <w:rFonts w:ascii="Book Antiqua" w:hAnsi="Book Antiqua"/>
          <w:color w:val="000000" w:themeColor="text1"/>
          <w:shd w:val="clear" w:color="auto" w:fill="FFFFFF"/>
        </w:rPr>
        <w:t xml:space="preserve"> GT</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Loehrer</w:t>
      </w:r>
      <w:proofErr w:type="spellEnd"/>
      <w:r w:rsidRPr="00457006">
        <w:rPr>
          <w:rFonts w:ascii="Book Antiqua" w:hAnsi="Book Antiqua"/>
          <w:color w:val="000000" w:themeColor="text1"/>
          <w:shd w:val="clear" w:color="auto" w:fill="FFFFFF"/>
        </w:rPr>
        <w:t xml:space="preserve"> PJ</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A phase 2 trial of </w:t>
      </w:r>
      <w:proofErr w:type="spellStart"/>
      <w:r w:rsidRPr="00457006">
        <w:rPr>
          <w:rFonts w:ascii="Book Antiqua" w:hAnsi="Book Antiqua"/>
          <w:color w:val="000000" w:themeColor="text1"/>
          <w:shd w:val="clear" w:color="auto" w:fill="FFFFFF"/>
        </w:rPr>
        <w:t>glufosfamide</w:t>
      </w:r>
      <w:proofErr w:type="spellEnd"/>
      <w:r w:rsidRPr="00457006">
        <w:rPr>
          <w:rFonts w:ascii="Book Antiqua" w:hAnsi="Book Antiqua"/>
          <w:color w:val="000000" w:themeColor="text1"/>
          <w:shd w:val="clear" w:color="auto" w:fill="FFFFFF"/>
        </w:rPr>
        <w:t xml:space="preserve"> in combination with gemcitabine in chemotherapy-naive pancreatic adenocarcinoma. </w:t>
      </w:r>
      <w:r w:rsidRPr="00457006">
        <w:rPr>
          <w:rFonts w:ascii="Book Antiqua" w:hAnsi="Book Antiqua" w:cs="Calibri"/>
          <w:i/>
          <w:color w:val="000000" w:themeColor="text1"/>
          <w:shd w:val="clear" w:color="auto" w:fill="FFFFFF"/>
        </w:rPr>
        <w:t xml:space="preserve">Am J </w:t>
      </w:r>
      <w:proofErr w:type="spellStart"/>
      <w:r w:rsidRPr="00457006">
        <w:rPr>
          <w:rFonts w:ascii="Book Antiqua" w:hAnsi="Book Antiqua" w:cs="Calibri"/>
          <w:i/>
          <w:color w:val="000000" w:themeColor="text1"/>
          <w:shd w:val="clear" w:color="auto" w:fill="FFFFFF"/>
        </w:rPr>
        <w:t>Clin</w:t>
      </w:r>
      <w:proofErr w:type="spellEnd"/>
      <w:r w:rsidRPr="00457006">
        <w:rPr>
          <w:rFonts w:ascii="Book Antiqua" w:hAnsi="Book Antiqua" w:cs="Calibri"/>
          <w:i/>
          <w:color w:val="000000" w:themeColor="text1"/>
          <w:shd w:val="clear" w:color="auto" w:fill="FFFFFF"/>
        </w:rPr>
        <w:t xml:space="preserve"> Oncol</w:t>
      </w:r>
      <w:r w:rsidRPr="00457006">
        <w:rPr>
          <w:rFonts w:ascii="Book Antiqua" w:hAnsi="Book Antiqua"/>
          <w:color w:val="000000" w:themeColor="text1"/>
          <w:shd w:val="clear" w:color="auto" w:fill="FFFFFF"/>
        </w:rPr>
        <w:t xml:space="preserve"> 2010; </w:t>
      </w:r>
      <w:r w:rsidRPr="00457006">
        <w:rPr>
          <w:rFonts w:ascii="Book Antiqua" w:hAnsi="Book Antiqua"/>
          <w:b/>
          <w:color w:val="000000" w:themeColor="text1"/>
          <w:shd w:val="clear" w:color="auto" w:fill="FFFFFF"/>
        </w:rPr>
        <w:t>33</w:t>
      </w:r>
      <w:r w:rsidRPr="00457006">
        <w:rPr>
          <w:rFonts w:ascii="Book Antiqua" w:hAnsi="Book Antiqua"/>
          <w:color w:val="000000" w:themeColor="text1"/>
          <w:shd w:val="clear" w:color="auto" w:fill="FFFFFF"/>
        </w:rPr>
        <w:t>: 111-116 [PMID:</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19687729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xml:space="preserve">: </w:t>
      </w:r>
      <w:r w:rsidR="00C233A9" w:rsidRPr="00457006">
        <w:rPr>
          <w:rFonts w:ascii="Book Antiqua" w:hAnsi="Book Antiqua"/>
          <w:color w:val="000000" w:themeColor="text1"/>
          <w:shd w:val="clear" w:color="auto" w:fill="FFFFFF"/>
        </w:rPr>
        <w:t>10.</w:t>
      </w:r>
      <w:r w:rsidR="00C233A9" w:rsidRPr="00457006">
        <w:rPr>
          <w:rFonts w:ascii="Book Antiqua" w:hAnsi="Book Antiqua" w:cs="Calibri"/>
          <w:color w:val="000000" w:themeColor="text1"/>
          <w:shd w:val="clear" w:color="auto" w:fill="FFFFFF"/>
        </w:rPr>
        <w:t>1097/COC.0b013e3181979204</w:t>
      </w:r>
      <w:r w:rsidRPr="00457006">
        <w:rPr>
          <w:rFonts w:ascii="Book Antiqua" w:hAnsi="Book Antiqua"/>
          <w:color w:val="000000" w:themeColor="text1"/>
          <w:shd w:val="clear" w:color="auto" w:fill="FFFFFF"/>
        </w:rPr>
        <w:t>]</w:t>
      </w:r>
    </w:p>
    <w:p w14:paraId="657DD7AB" w14:textId="09B5089E"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36 </w:t>
      </w:r>
      <w:r w:rsidRPr="00457006">
        <w:rPr>
          <w:rFonts w:ascii="Book Antiqua" w:hAnsi="Book Antiqua"/>
          <w:b/>
          <w:color w:val="000000" w:themeColor="text1"/>
          <w:shd w:val="clear" w:color="auto" w:fill="FFFFFF"/>
        </w:rPr>
        <w:t>Hartley JA</w:t>
      </w:r>
      <w:r w:rsidRPr="00457006">
        <w:rPr>
          <w:rFonts w:ascii="Book Antiqua" w:hAnsi="Book Antiqua"/>
          <w:color w:val="000000" w:themeColor="text1"/>
          <w:shd w:val="clear" w:color="auto" w:fill="FFFFFF"/>
        </w:rPr>
        <w:t>, Bingham JP</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Souhami</w:t>
      </w:r>
      <w:proofErr w:type="spellEnd"/>
      <w:r w:rsidRPr="00457006">
        <w:rPr>
          <w:rFonts w:ascii="Book Antiqua" w:hAnsi="Book Antiqua"/>
          <w:color w:val="000000" w:themeColor="text1"/>
          <w:shd w:val="clear" w:color="auto" w:fill="FFFFFF"/>
        </w:rPr>
        <w:t xml:space="preserve"> RL. DNA sequence selectivity of guanine-N7 alkylation by nitrogen mustards is preserved in intact cells. </w:t>
      </w:r>
      <w:r w:rsidRPr="00457006">
        <w:rPr>
          <w:rFonts w:ascii="Book Antiqua" w:hAnsi="Book Antiqua"/>
          <w:i/>
          <w:color w:val="000000" w:themeColor="text1"/>
          <w:shd w:val="clear" w:color="auto" w:fill="FFFFFF"/>
        </w:rPr>
        <w:t xml:space="preserve">Nucleic </w:t>
      </w:r>
      <w:r w:rsidRPr="00457006">
        <w:rPr>
          <w:rFonts w:ascii="Book Antiqua" w:hAnsi="Book Antiqua" w:cs="Calibri"/>
          <w:i/>
          <w:color w:val="000000" w:themeColor="text1"/>
          <w:shd w:val="clear" w:color="auto" w:fill="FFFFFF"/>
        </w:rPr>
        <w:t>Acids Res</w:t>
      </w:r>
      <w:r w:rsidRPr="00457006">
        <w:rPr>
          <w:rFonts w:ascii="Book Antiqua" w:hAnsi="Book Antiqua"/>
          <w:color w:val="000000" w:themeColor="text1"/>
          <w:shd w:val="clear" w:color="auto" w:fill="FFFFFF"/>
        </w:rPr>
        <w:t xml:space="preserve"> 1992; </w:t>
      </w:r>
      <w:r w:rsidRPr="00457006">
        <w:rPr>
          <w:rFonts w:ascii="Book Antiqua" w:hAnsi="Book Antiqua"/>
          <w:b/>
          <w:color w:val="000000" w:themeColor="text1"/>
          <w:shd w:val="clear" w:color="auto" w:fill="FFFFFF"/>
        </w:rPr>
        <w:t>20</w:t>
      </w:r>
      <w:r w:rsidRPr="00457006">
        <w:rPr>
          <w:rFonts w:ascii="Book Antiqua" w:hAnsi="Book Antiqua"/>
          <w:color w:val="000000" w:themeColor="text1"/>
          <w:shd w:val="clear" w:color="auto" w:fill="FFFFFF"/>
        </w:rPr>
        <w:t xml:space="preserve">: 3175-3178 [PMID: 1620613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10.1093/</w:t>
      </w:r>
      <w:proofErr w:type="spellStart"/>
      <w:r w:rsidRPr="00457006">
        <w:rPr>
          <w:rFonts w:ascii="Book Antiqua" w:hAnsi="Book Antiqua"/>
          <w:color w:val="000000" w:themeColor="text1"/>
          <w:shd w:val="clear" w:color="auto" w:fill="FFFFFF"/>
        </w:rPr>
        <w:t>nar</w:t>
      </w:r>
      <w:proofErr w:type="spellEnd"/>
      <w:r w:rsidRPr="00457006">
        <w:rPr>
          <w:rFonts w:ascii="Book Antiqua" w:hAnsi="Book Antiqua"/>
          <w:color w:val="000000" w:themeColor="text1"/>
          <w:shd w:val="clear" w:color="auto" w:fill="FFFFFF"/>
        </w:rPr>
        <w:t>/20.12.3175]</w:t>
      </w:r>
    </w:p>
    <w:p w14:paraId="27C7ABE4" w14:textId="15973348" w:rsidR="00417CD6" w:rsidRPr="00457006" w:rsidRDefault="00417CD6" w:rsidP="00457006">
      <w:pPr>
        <w:widowControl w:val="0"/>
        <w:adjustRightInd w:val="0"/>
        <w:snapToGrid w:val="0"/>
        <w:spacing w:line="360" w:lineRule="auto"/>
        <w:jc w:val="both"/>
        <w:rPr>
          <w:rFonts w:ascii="Book Antiqua" w:hAnsi="Book Antiqua" w:cs="Calibri"/>
          <w:color w:val="000000" w:themeColor="text1"/>
          <w:shd w:val="clear" w:color="auto" w:fill="FFFFFF"/>
        </w:rPr>
      </w:pPr>
      <w:r w:rsidRPr="00457006">
        <w:rPr>
          <w:rFonts w:ascii="Book Antiqua" w:hAnsi="Book Antiqua" w:cs="Calibri"/>
          <w:color w:val="000000" w:themeColor="text1"/>
          <w:shd w:val="clear" w:color="auto" w:fill="FFFFFF"/>
        </w:rPr>
        <w:t xml:space="preserve">37 </w:t>
      </w:r>
      <w:r w:rsidRPr="00457006">
        <w:rPr>
          <w:rFonts w:ascii="Book Antiqua" w:hAnsi="Book Antiqua" w:cs="Calibri"/>
          <w:b/>
          <w:color w:val="000000" w:themeColor="text1"/>
          <w:shd w:val="clear" w:color="auto" w:fill="FFFFFF"/>
        </w:rPr>
        <w:t>Zhang HJ</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s="Calibri"/>
          <w:color w:val="000000" w:themeColor="text1"/>
          <w:shd w:val="clear" w:color="auto" w:fill="FFFFFF"/>
        </w:rPr>
        <w:t>Jinks</w:t>
      </w:r>
      <w:proofErr w:type="spellEnd"/>
      <w:r w:rsidRPr="00457006">
        <w:rPr>
          <w:rFonts w:ascii="Book Antiqua" w:hAnsi="Book Antiqua" w:cs="Calibri"/>
          <w:color w:val="000000" w:themeColor="text1"/>
          <w:shd w:val="clear" w:color="auto" w:fill="FFFFFF"/>
        </w:rPr>
        <w:t xml:space="preserve"> RN, Wishart AC, Battelle BA, Chamberlain SC, </w:t>
      </w:r>
      <w:proofErr w:type="spellStart"/>
      <w:r w:rsidRPr="00457006">
        <w:rPr>
          <w:rFonts w:ascii="Book Antiqua" w:hAnsi="Book Antiqua" w:cs="Calibri"/>
          <w:color w:val="000000" w:themeColor="text1"/>
          <w:shd w:val="clear" w:color="auto" w:fill="FFFFFF"/>
        </w:rPr>
        <w:t>Fahrenbach</w:t>
      </w:r>
      <w:proofErr w:type="spellEnd"/>
      <w:r w:rsidRPr="00457006">
        <w:rPr>
          <w:rFonts w:ascii="Book Antiqua" w:hAnsi="Book Antiqua" w:cs="Calibri"/>
          <w:color w:val="000000" w:themeColor="text1"/>
          <w:shd w:val="clear" w:color="auto" w:fill="FFFFFF"/>
        </w:rPr>
        <w:t xml:space="preserve"> WH, </w:t>
      </w:r>
      <w:proofErr w:type="spellStart"/>
      <w:r w:rsidRPr="00457006">
        <w:rPr>
          <w:rFonts w:ascii="Book Antiqua" w:hAnsi="Book Antiqua" w:cs="Calibri"/>
          <w:color w:val="000000" w:themeColor="text1"/>
          <w:shd w:val="clear" w:color="auto" w:fill="FFFFFF"/>
        </w:rPr>
        <w:lastRenderedPageBreak/>
        <w:t>Kass</w:t>
      </w:r>
      <w:proofErr w:type="spellEnd"/>
      <w:r w:rsidRPr="00457006">
        <w:rPr>
          <w:rFonts w:ascii="Book Antiqua" w:hAnsi="Book Antiqua" w:cs="Calibri"/>
          <w:color w:val="000000" w:themeColor="text1"/>
          <w:shd w:val="clear" w:color="auto" w:fill="FFFFFF"/>
        </w:rPr>
        <w:t xml:space="preserve"> L. An enzymatically enhanced recording technique for Limulus ventral photoreceptors: physiology, biochemistry, and morphology. </w:t>
      </w:r>
      <w:r w:rsidRPr="00457006">
        <w:rPr>
          <w:rFonts w:ascii="Book Antiqua" w:hAnsi="Book Antiqua" w:cs="Calibri"/>
          <w:i/>
          <w:color w:val="000000" w:themeColor="text1"/>
          <w:shd w:val="clear" w:color="auto" w:fill="FFFFFF"/>
        </w:rPr>
        <w:t xml:space="preserve">Vis </w:t>
      </w:r>
      <w:proofErr w:type="spellStart"/>
      <w:r w:rsidRPr="00457006">
        <w:rPr>
          <w:rFonts w:ascii="Book Antiqua" w:hAnsi="Book Antiqua" w:cs="Calibri"/>
          <w:i/>
          <w:color w:val="000000" w:themeColor="text1"/>
          <w:shd w:val="clear" w:color="auto" w:fill="FFFFFF"/>
        </w:rPr>
        <w:t>Neurosci</w:t>
      </w:r>
      <w:proofErr w:type="spellEnd"/>
      <w:r w:rsidRPr="00457006">
        <w:rPr>
          <w:rFonts w:ascii="Book Antiqua" w:hAnsi="Book Antiqua" w:cs="Calibri"/>
          <w:color w:val="000000" w:themeColor="text1"/>
          <w:shd w:val="clear" w:color="auto" w:fill="FFFFFF"/>
        </w:rPr>
        <w:t xml:space="preserve"> 1994; </w:t>
      </w:r>
      <w:r w:rsidRPr="00457006">
        <w:rPr>
          <w:rFonts w:ascii="Book Antiqua" w:hAnsi="Book Antiqua" w:cs="Calibri"/>
          <w:b/>
          <w:color w:val="000000" w:themeColor="text1"/>
          <w:shd w:val="clear" w:color="auto" w:fill="FFFFFF"/>
        </w:rPr>
        <w:t>11</w:t>
      </w:r>
      <w:r w:rsidRPr="00457006">
        <w:rPr>
          <w:rFonts w:ascii="Book Antiqua" w:hAnsi="Book Antiqua" w:cs="Calibri"/>
          <w:color w:val="000000" w:themeColor="text1"/>
          <w:shd w:val="clear" w:color="auto" w:fill="FFFFFF"/>
        </w:rPr>
        <w:t xml:space="preserve">: 41-52 [PMID: 8011582 DOI: </w:t>
      </w:r>
      <w:r w:rsidR="00C233A9" w:rsidRPr="00457006">
        <w:rPr>
          <w:rFonts w:ascii="Book Antiqua" w:hAnsi="Book Antiqua" w:cs="Calibri"/>
          <w:color w:val="000000" w:themeColor="text1"/>
          <w:shd w:val="clear" w:color="auto" w:fill="FFFFFF"/>
        </w:rPr>
        <w:t>10.1017/s0952523800011093</w:t>
      </w:r>
      <w:r w:rsidRPr="00457006">
        <w:rPr>
          <w:rFonts w:ascii="Book Antiqua" w:hAnsi="Book Antiqua" w:cs="Calibri"/>
          <w:color w:val="000000" w:themeColor="text1"/>
          <w:shd w:val="clear" w:color="auto" w:fill="FFFFFF"/>
        </w:rPr>
        <w:t>]</w:t>
      </w:r>
    </w:p>
    <w:p w14:paraId="321A0B77" w14:textId="11E0781A"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38 </w:t>
      </w:r>
      <w:r w:rsidRPr="00457006">
        <w:rPr>
          <w:rFonts w:ascii="Book Antiqua" w:hAnsi="Book Antiqua"/>
          <w:b/>
          <w:color w:val="000000" w:themeColor="text1"/>
          <w:shd w:val="clear" w:color="auto" w:fill="FFFFFF"/>
        </w:rPr>
        <w:t>Goff RD</w:t>
      </w:r>
      <w:r w:rsidR="00E64227"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Thorson JS. Assessment of </w:t>
      </w:r>
      <w:proofErr w:type="spellStart"/>
      <w:r w:rsidRPr="00457006">
        <w:rPr>
          <w:rFonts w:ascii="Book Antiqua" w:hAnsi="Book Antiqua"/>
          <w:color w:val="000000" w:themeColor="text1"/>
          <w:shd w:val="clear" w:color="auto" w:fill="FFFFFF"/>
        </w:rPr>
        <w:t>chemoselective</w:t>
      </w:r>
      <w:proofErr w:type="spellEnd"/>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neoglycosylation</w:t>
      </w:r>
      <w:proofErr w:type="spellEnd"/>
      <w:r w:rsidRPr="00457006">
        <w:rPr>
          <w:rFonts w:ascii="Book Antiqua" w:hAnsi="Book Antiqua"/>
          <w:color w:val="000000" w:themeColor="text1"/>
          <w:shd w:val="clear" w:color="auto" w:fill="FFFFFF"/>
        </w:rPr>
        <w:t xml:space="preserve"> methods using chlorambucil as a model. </w:t>
      </w:r>
      <w:r w:rsidR="00E64227" w:rsidRPr="00457006">
        <w:rPr>
          <w:rFonts w:ascii="Book Antiqua" w:hAnsi="Book Antiqua" w:cs="Calibri"/>
          <w:i/>
          <w:color w:val="000000" w:themeColor="text1"/>
          <w:shd w:val="clear" w:color="auto" w:fill="FFFFFF"/>
        </w:rPr>
        <w:t xml:space="preserve">J Med </w:t>
      </w:r>
      <w:proofErr w:type="spellStart"/>
      <w:r w:rsidR="00E64227" w:rsidRPr="00457006">
        <w:rPr>
          <w:rFonts w:ascii="Book Antiqua" w:hAnsi="Book Antiqua" w:cs="Calibri"/>
          <w:i/>
          <w:color w:val="000000" w:themeColor="text1"/>
          <w:shd w:val="clear" w:color="auto" w:fill="FFFFFF"/>
        </w:rPr>
        <w:t>Chem</w:t>
      </w:r>
      <w:proofErr w:type="spellEnd"/>
      <w:r w:rsidRPr="00457006">
        <w:rPr>
          <w:rFonts w:ascii="Book Antiqua" w:hAnsi="Book Antiqua"/>
          <w:color w:val="000000" w:themeColor="text1"/>
          <w:shd w:val="clear" w:color="auto" w:fill="FFFFFF"/>
        </w:rPr>
        <w:t xml:space="preserve"> 2010; </w:t>
      </w:r>
      <w:r w:rsidRPr="00457006">
        <w:rPr>
          <w:rFonts w:ascii="Book Antiqua" w:hAnsi="Book Antiqua"/>
          <w:b/>
          <w:color w:val="000000" w:themeColor="text1"/>
          <w:shd w:val="clear" w:color="auto" w:fill="FFFFFF"/>
        </w:rPr>
        <w:t>53</w:t>
      </w:r>
      <w:r w:rsidRPr="00457006">
        <w:rPr>
          <w:rFonts w:ascii="Book Antiqua" w:hAnsi="Book Antiqua"/>
          <w:color w:val="000000" w:themeColor="text1"/>
          <w:shd w:val="clear" w:color="auto" w:fill="FFFFFF"/>
        </w:rPr>
        <w:t>: 8129-8139</w:t>
      </w:r>
      <w:r w:rsidRPr="00457006">
        <w:rPr>
          <w:rFonts w:ascii="Book Antiqua" w:hAnsi="Book Antiqua" w:cs="Calibri"/>
          <w:color w:val="000000" w:themeColor="text1"/>
          <w:shd w:val="clear" w:color="auto" w:fill="FFFFFF"/>
        </w:rPr>
        <w:t xml:space="preserve"> [</w:t>
      </w:r>
      <w:r w:rsidR="005E7106" w:rsidRPr="00457006">
        <w:rPr>
          <w:rFonts w:ascii="Book Antiqua" w:hAnsi="Book Antiqua" w:cs="Calibri"/>
          <w:color w:val="000000" w:themeColor="text1"/>
          <w:shd w:val="clear" w:color="auto" w:fill="FFFFFF"/>
        </w:rPr>
        <w:t xml:space="preserve">PMID: 20973561 </w:t>
      </w:r>
      <w:r w:rsidR="00E64227" w:rsidRPr="00457006">
        <w:rPr>
          <w:rFonts w:ascii="Book Antiqua" w:hAnsi="Book Antiqua" w:cs="Calibri"/>
          <w:color w:val="000000" w:themeColor="text1"/>
          <w:shd w:val="clear" w:color="auto" w:fill="FFFFFF"/>
        </w:rPr>
        <w:t>DOI</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10.1021/jm101024j]</w:t>
      </w:r>
    </w:p>
    <w:p w14:paraId="2C36B291" w14:textId="33C390CD"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39 </w:t>
      </w:r>
      <w:proofErr w:type="spellStart"/>
      <w:r w:rsidRPr="00457006">
        <w:rPr>
          <w:rFonts w:ascii="Book Antiqua" w:hAnsi="Book Antiqua"/>
          <w:b/>
          <w:color w:val="000000" w:themeColor="text1"/>
          <w:shd w:val="clear" w:color="auto" w:fill="FFFFFF"/>
        </w:rPr>
        <w:t>Neckers</w:t>
      </w:r>
      <w:proofErr w:type="spellEnd"/>
      <w:r w:rsidRPr="00457006">
        <w:rPr>
          <w:rFonts w:ascii="Book Antiqua" w:hAnsi="Book Antiqua"/>
          <w:b/>
          <w:color w:val="000000" w:themeColor="text1"/>
          <w:shd w:val="clear" w:color="auto" w:fill="FFFFFF"/>
        </w:rPr>
        <w:t xml:space="preserve"> L</w:t>
      </w:r>
      <w:r w:rsidRPr="00457006">
        <w:rPr>
          <w:rFonts w:ascii="Book Antiqua" w:hAnsi="Book Antiqua"/>
          <w:color w:val="000000" w:themeColor="text1"/>
          <w:shd w:val="clear" w:color="auto" w:fill="FFFFFF"/>
        </w:rPr>
        <w:t xml:space="preserve">. Hsp90 inhibitors as novel cancer chemotherapeutic agents. </w:t>
      </w:r>
      <w:r w:rsidRPr="00457006">
        <w:rPr>
          <w:rFonts w:ascii="Book Antiqua" w:hAnsi="Book Antiqua"/>
          <w:i/>
          <w:color w:val="000000" w:themeColor="text1"/>
          <w:shd w:val="clear" w:color="auto" w:fill="FFFFFF"/>
        </w:rPr>
        <w:t xml:space="preserve">Trends </w:t>
      </w:r>
      <w:proofErr w:type="spellStart"/>
      <w:r w:rsidRPr="00457006">
        <w:rPr>
          <w:rFonts w:ascii="Book Antiqua" w:hAnsi="Book Antiqua" w:cs="Calibri"/>
          <w:i/>
          <w:color w:val="000000" w:themeColor="text1"/>
          <w:shd w:val="clear" w:color="auto" w:fill="FFFFFF"/>
        </w:rPr>
        <w:t>Mol</w:t>
      </w:r>
      <w:proofErr w:type="spellEnd"/>
      <w:r w:rsidRPr="00457006">
        <w:rPr>
          <w:rFonts w:ascii="Book Antiqua" w:hAnsi="Book Antiqua" w:cs="Calibri"/>
          <w:i/>
          <w:color w:val="000000" w:themeColor="text1"/>
          <w:shd w:val="clear" w:color="auto" w:fill="FFFFFF"/>
        </w:rPr>
        <w:t xml:space="preserve"> Med</w:t>
      </w:r>
      <w:r w:rsidRPr="00457006">
        <w:rPr>
          <w:rFonts w:ascii="Book Antiqua" w:hAnsi="Book Antiqua"/>
          <w:color w:val="000000" w:themeColor="text1"/>
          <w:shd w:val="clear" w:color="auto" w:fill="FFFFFF"/>
        </w:rPr>
        <w:t xml:space="preserve"> 2002; </w:t>
      </w:r>
      <w:r w:rsidRPr="00457006">
        <w:rPr>
          <w:rFonts w:ascii="Book Antiqua" w:hAnsi="Book Antiqua"/>
          <w:b/>
          <w:color w:val="000000" w:themeColor="text1"/>
          <w:shd w:val="clear" w:color="auto" w:fill="FFFFFF"/>
        </w:rPr>
        <w:t>8</w:t>
      </w:r>
      <w:r w:rsidRPr="00457006">
        <w:rPr>
          <w:rFonts w:ascii="Book Antiqua" w:hAnsi="Book Antiqua"/>
          <w:color w:val="000000" w:themeColor="text1"/>
          <w:shd w:val="clear" w:color="auto" w:fill="FFFFFF"/>
        </w:rPr>
        <w:t xml:space="preserve">: S55-S61 [PMID: 11927289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10.1016/s1471-4914(02)02316-x]</w:t>
      </w:r>
    </w:p>
    <w:p w14:paraId="496D3273" w14:textId="6E010B32"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40 </w:t>
      </w:r>
      <w:proofErr w:type="spellStart"/>
      <w:r w:rsidRPr="00457006">
        <w:rPr>
          <w:rFonts w:ascii="Book Antiqua" w:hAnsi="Book Antiqua"/>
          <w:b/>
          <w:color w:val="000000" w:themeColor="text1"/>
          <w:shd w:val="clear" w:color="auto" w:fill="FFFFFF"/>
        </w:rPr>
        <w:t>Ferrarini</w:t>
      </w:r>
      <w:proofErr w:type="spellEnd"/>
      <w:r w:rsidRPr="00457006">
        <w:rPr>
          <w:rFonts w:ascii="Book Antiqua" w:hAnsi="Book Antiqua"/>
          <w:b/>
          <w:color w:val="000000" w:themeColor="text1"/>
          <w:shd w:val="clear" w:color="auto" w:fill="FFFFFF"/>
        </w:rPr>
        <w:t xml:space="preserve"> M</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Heltai</w:t>
      </w:r>
      <w:proofErr w:type="spellEnd"/>
      <w:r w:rsidRPr="00457006">
        <w:rPr>
          <w:rFonts w:ascii="Book Antiqua" w:hAnsi="Book Antiqua"/>
          <w:color w:val="000000" w:themeColor="text1"/>
          <w:shd w:val="clear" w:color="auto" w:fill="FFFFFF"/>
        </w:rPr>
        <w:t xml:space="preserve"> S, Zocchi MR</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Rugarli</w:t>
      </w:r>
      <w:proofErr w:type="spellEnd"/>
      <w:r w:rsidRPr="00457006">
        <w:rPr>
          <w:rFonts w:ascii="Book Antiqua" w:hAnsi="Book Antiqua"/>
          <w:color w:val="000000" w:themeColor="text1"/>
          <w:shd w:val="clear" w:color="auto" w:fill="FFFFFF"/>
        </w:rPr>
        <w:t xml:space="preserve"> C. Unusual expression and localization of heat</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shock proteins in human tumor cells. </w:t>
      </w:r>
      <w:proofErr w:type="spellStart"/>
      <w:r w:rsidRPr="00457006">
        <w:rPr>
          <w:rFonts w:ascii="Book Antiqua" w:hAnsi="Book Antiqua" w:cs="Calibri"/>
          <w:i/>
          <w:color w:val="000000" w:themeColor="text1"/>
          <w:shd w:val="clear" w:color="auto" w:fill="FFFFFF"/>
        </w:rPr>
        <w:t>Int</w:t>
      </w:r>
      <w:proofErr w:type="spellEnd"/>
      <w:r w:rsidRPr="00457006">
        <w:rPr>
          <w:rFonts w:ascii="Book Antiqua" w:hAnsi="Book Antiqua" w:cs="Calibri"/>
          <w:i/>
          <w:color w:val="000000" w:themeColor="text1"/>
          <w:shd w:val="clear" w:color="auto" w:fill="FFFFFF"/>
        </w:rPr>
        <w:t xml:space="preserve"> J</w:t>
      </w:r>
      <w:r w:rsidRPr="00457006">
        <w:rPr>
          <w:rFonts w:ascii="Book Antiqua" w:hAnsi="Book Antiqua"/>
          <w:i/>
          <w:color w:val="000000" w:themeColor="text1"/>
          <w:shd w:val="clear" w:color="auto" w:fill="FFFFFF"/>
        </w:rPr>
        <w:t xml:space="preserve"> Cancer</w:t>
      </w:r>
      <w:r w:rsidRPr="00457006">
        <w:rPr>
          <w:rFonts w:ascii="Book Antiqua" w:hAnsi="Book Antiqua"/>
          <w:color w:val="000000" w:themeColor="text1"/>
          <w:shd w:val="clear" w:color="auto" w:fill="FFFFFF"/>
        </w:rPr>
        <w:t xml:space="preserve"> 1992; </w:t>
      </w:r>
      <w:r w:rsidRPr="00457006">
        <w:rPr>
          <w:rFonts w:ascii="Book Antiqua" w:hAnsi="Book Antiqua"/>
          <w:b/>
          <w:color w:val="000000" w:themeColor="text1"/>
          <w:shd w:val="clear" w:color="auto" w:fill="FFFFFF"/>
        </w:rPr>
        <w:t>51</w:t>
      </w:r>
      <w:r w:rsidRPr="00457006">
        <w:rPr>
          <w:rFonts w:ascii="Book Antiqua" w:hAnsi="Book Antiqua"/>
          <w:color w:val="000000" w:themeColor="text1"/>
          <w:shd w:val="clear" w:color="auto" w:fill="FFFFFF"/>
        </w:rPr>
        <w:t xml:space="preserve">: 613-619 [PMID: 1601523 DOI: </w:t>
      </w:r>
      <w:r w:rsidR="00951A44" w:rsidRPr="00457006">
        <w:rPr>
          <w:rFonts w:ascii="Book Antiqua" w:hAnsi="Book Antiqua"/>
          <w:color w:val="000000" w:themeColor="text1"/>
          <w:shd w:val="clear" w:color="auto" w:fill="FFFFFF"/>
        </w:rPr>
        <w:t>10.1002/ijc.2910510418</w:t>
      </w:r>
      <w:r w:rsidRPr="00457006">
        <w:rPr>
          <w:rFonts w:ascii="Book Antiqua" w:hAnsi="Book Antiqua"/>
          <w:color w:val="000000" w:themeColor="text1"/>
          <w:shd w:val="clear" w:color="auto" w:fill="FFFFFF"/>
        </w:rPr>
        <w:t>]</w:t>
      </w:r>
    </w:p>
    <w:p w14:paraId="7D355471" w14:textId="4952160A"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41 </w:t>
      </w:r>
      <w:proofErr w:type="spellStart"/>
      <w:r w:rsidRPr="00457006">
        <w:rPr>
          <w:rFonts w:ascii="Book Antiqua" w:hAnsi="Book Antiqua"/>
          <w:b/>
          <w:color w:val="000000" w:themeColor="text1"/>
          <w:shd w:val="clear" w:color="auto" w:fill="FFFFFF"/>
        </w:rPr>
        <w:t>Supko</w:t>
      </w:r>
      <w:proofErr w:type="spellEnd"/>
      <w:r w:rsidRPr="00457006">
        <w:rPr>
          <w:rFonts w:ascii="Book Antiqua" w:hAnsi="Book Antiqua"/>
          <w:b/>
          <w:color w:val="000000" w:themeColor="text1"/>
          <w:shd w:val="clear" w:color="auto" w:fill="FFFFFF"/>
        </w:rPr>
        <w:t xml:space="preserve"> JG</w:t>
      </w:r>
      <w:r w:rsidRPr="00457006">
        <w:rPr>
          <w:rFonts w:ascii="Book Antiqua" w:hAnsi="Book Antiqua"/>
          <w:color w:val="000000" w:themeColor="text1"/>
          <w:shd w:val="clear" w:color="auto" w:fill="FFFFFF"/>
        </w:rPr>
        <w:t xml:space="preserve">, Hickman RL, </w:t>
      </w:r>
      <w:proofErr w:type="spellStart"/>
      <w:r w:rsidRPr="00457006">
        <w:rPr>
          <w:rFonts w:ascii="Book Antiqua" w:hAnsi="Book Antiqua"/>
          <w:color w:val="000000" w:themeColor="text1"/>
          <w:shd w:val="clear" w:color="auto" w:fill="FFFFFF"/>
        </w:rPr>
        <w:t>Grever</w:t>
      </w:r>
      <w:proofErr w:type="spellEnd"/>
      <w:r w:rsidRPr="00457006">
        <w:rPr>
          <w:rFonts w:ascii="Book Antiqua" w:hAnsi="Book Antiqua"/>
          <w:color w:val="000000" w:themeColor="text1"/>
          <w:shd w:val="clear" w:color="auto" w:fill="FFFFFF"/>
        </w:rPr>
        <w:t xml:space="preserve"> MR</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Malspeis</w:t>
      </w:r>
      <w:proofErr w:type="spellEnd"/>
      <w:r w:rsidRPr="00457006">
        <w:rPr>
          <w:rFonts w:ascii="Book Antiqua" w:hAnsi="Book Antiqua"/>
          <w:color w:val="000000" w:themeColor="text1"/>
          <w:shd w:val="clear" w:color="auto" w:fill="FFFFFF"/>
        </w:rPr>
        <w:t xml:space="preserve"> L. Preclinical pharmacologic evaluation of geldanamycin as an antitumor agent. </w:t>
      </w:r>
      <w:r w:rsidRPr="00457006">
        <w:rPr>
          <w:rFonts w:ascii="Book Antiqua" w:hAnsi="Book Antiqua"/>
          <w:i/>
          <w:color w:val="000000" w:themeColor="text1"/>
          <w:shd w:val="clear" w:color="auto" w:fill="FFFFFF"/>
        </w:rPr>
        <w:t xml:space="preserve">Cancer </w:t>
      </w:r>
      <w:proofErr w:type="spellStart"/>
      <w:r w:rsidRPr="00457006">
        <w:rPr>
          <w:rFonts w:ascii="Book Antiqua" w:hAnsi="Book Antiqua" w:cs="Calibri"/>
          <w:i/>
          <w:color w:val="000000" w:themeColor="text1"/>
          <w:shd w:val="clear" w:color="auto" w:fill="FFFFFF"/>
        </w:rPr>
        <w:t>Chemother</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Pharmacol</w:t>
      </w:r>
      <w:proofErr w:type="spellEnd"/>
      <w:r w:rsidRPr="00457006">
        <w:rPr>
          <w:rFonts w:ascii="Book Antiqua" w:hAnsi="Book Antiqua"/>
          <w:color w:val="000000" w:themeColor="text1"/>
          <w:shd w:val="clear" w:color="auto" w:fill="FFFFFF"/>
        </w:rPr>
        <w:t xml:space="preserve"> 1995; </w:t>
      </w:r>
      <w:r w:rsidRPr="00457006">
        <w:rPr>
          <w:rFonts w:ascii="Book Antiqua" w:hAnsi="Book Antiqua"/>
          <w:b/>
          <w:color w:val="000000" w:themeColor="text1"/>
          <w:shd w:val="clear" w:color="auto" w:fill="FFFFFF"/>
        </w:rPr>
        <w:t>36</w:t>
      </w:r>
      <w:r w:rsidRPr="00457006">
        <w:rPr>
          <w:rFonts w:ascii="Book Antiqua" w:hAnsi="Book Antiqua"/>
          <w:color w:val="000000" w:themeColor="text1"/>
          <w:shd w:val="clear" w:color="auto" w:fill="FFFFFF"/>
        </w:rPr>
        <w:t xml:space="preserve">: 305-315 [PMID: 7628050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10.1007/BF00689048]</w:t>
      </w:r>
    </w:p>
    <w:p w14:paraId="01F57E1F" w14:textId="0FA4205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42 </w:t>
      </w:r>
      <w:proofErr w:type="spellStart"/>
      <w:r w:rsidRPr="00457006">
        <w:rPr>
          <w:rFonts w:ascii="Book Antiqua" w:hAnsi="Book Antiqua"/>
          <w:b/>
          <w:color w:val="000000" w:themeColor="text1"/>
          <w:shd w:val="clear" w:color="auto" w:fill="FFFFFF"/>
        </w:rPr>
        <w:t>Sausville</w:t>
      </w:r>
      <w:proofErr w:type="spellEnd"/>
      <w:r w:rsidRPr="00457006">
        <w:rPr>
          <w:rFonts w:ascii="Book Antiqua" w:hAnsi="Book Antiqua"/>
          <w:b/>
          <w:color w:val="000000" w:themeColor="text1"/>
          <w:shd w:val="clear" w:color="auto" w:fill="FFFFFF"/>
        </w:rPr>
        <w:t xml:space="preserve"> EA</w:t>
      </w:r>
      <w:r w:rsidRPr="00457006">
        <w:rPr>
          <w:rFonts w:ascii="Book Antiqua" w:hAnsi="Book Antiqua"/>
          <w:color w:val="000000" w:themeColor="text1"/>
          <w:shd w:val="clear" w:color="auto" w:fill="FFFFFF"/>
        </w:rPr>
        <w:t xml:space="preserve">. Combining </w:t>
      </w:r>
      <w:proofErr w:type="spellStart"/>
      <w:r w:rsidRPr="00457006">
        <w:rPr>
          <w:rFonts w:ascii="Book Antiqua" w:hAnsi="Book Antiqua" w:cs="Calibri"/>
          <w:color w:val="000000" w:themeColor="text1"/>
          <w:shd w:val="clear" w:color="auto" w:fill="FFFFFF"/>
        </w:rPr>
        <w:t>cytotoxics</w:t>
      </w:r>
      <w:proofErr w:type="spellEnd"/>
      <w:r w:rsidRPr="00457006">
        <w:rPr>
          <w:rFonts w:ascii="Book Antiqua" w:hAnsi="Book Antiqua"/>
          <w:color w:val="000000" w:themeColor="text1"/>
          <w:shd w:val="clear" w:color="auto" w:fill="FFFFFF"/>
        </w:rPr>
        <w:t xml:space="preserve"> and 17-</w:t>
      </w:r>
      <w:r w:rsidRPr="00457006">
        <w:rPr>
          <w:rFonts w:ascii="Book Antiqua" w:hAnsi="Book Antiqua" w:cs="Calibri"/>
          <w:color w:val="000000" w:themeColor="text1"/>
          <w:shd w:val="clear" w:color="auto" w:fill="FFFFFF"/>
        </w:rPr>
        <w:t>allylamino</w:t>
      </w:r>
      <w:r w:rsidRPr="00457006">
        <w:rPr>
          <w:rFonts w:ascii="Book Antiqua" w:hAnsi="Book Antiqua"/>
          <w:color w:val="000000" w:themeColor="text1"/>
          <w:shd w:val="clear" w:color="auto" w:fill="FFFFFF"/>
        </w:rPr>
        <w:t>, 17-</w:t>
      </w:r>
      <w:r w:rsidRPr="00457006">
        <w:rPr>
          <w:rFonts w:ascii="Book Antiqua" w:hAnsi="Book Antiqua" w:cs="Calibri"/>
          <w:color w:val="000000" w:themeColor="text1"/>
          <w:shd w:val="clear" w:color="auto" w:fill="FFFFFF"/>
        </w:rPr>
        <w:t>demethoxygeldanamycin: sequence</w:t>
      </w:r>
      <w:r w:rsidRPr="00457006">
        <w:rPr>
          <w:rFonts w:ascii="Book Antiqua" w:hAnsi="Book Antiqua"/>
          <w:color w:val="000000" w:themeColor="text1"/>
          <w:shd w:val="clear" w:color="auto" w:fill="FFFFFF"/>
        </w:rPr>
        <w:t xml:space="preserve"> and </w:t>
      </w:r>
      <w:r w:rsidRPr="00457006">
        <w:rPr>
          <w:rFonts w:ascii="Book Antiqua" w:hAnsi="Book Antiqua" w:cs="Calibri"/>
          <w:color w:val="000000" w:themeColor="text1"/>
          <w:shd w:val="clear" w:color="auto" w:fill="FFFFFF"/>
        </w:rPr>
        <w:t>tumor biology matters.</w:t>
      </w:r>
      <w:r w:rsidRPr="00457006">
        <w:rPr>
          <w:rFonts w:ascii="Book Antiqua" w:hAnsi="Book Antiqua"/>
          <w:color w:val="000000" w:themeColor="text1"/>
          <w:shd w:val="clear" w:color="auto" w:fill="FFFFFF"/>
        </w:rPr>
        <w:t xml:space="preserve"> Commentary re: P. Münster et al., Modulation of Hsp90 </w:t>
      </w:r>
      <w:r w:rsidRPr="00457006">
        <w:rPr>
          <w:rFonts w:ascii="Book Antiqua" w:hAnsi="Book Antiqua" w:cs="Calibri"/>
          <w:color w:val="000000" w:themeColor="text1"/>
          <w:shd w:val="clear" w:color="auto" w:fill="FFFFFF"/>
        </w:rPr>
        <w:t>function</w:t>
      </w:r>
      <w:r w:rsidRPr="00457006">
        <w:rPr>
          <w:rFonts w:ascii="Book Antiqua" w:hAnsi="Book Antiqua"/>
          <w:color w:val="000000" w:themeColor="text1"/>
          <w:shd w:val="clear" w:color="auto" w:fill="FFFFFF"/>
        </w:rPr>
        <w:t xml:space="preserve"> by </w:t>
      </w:r>
      <w:proofErr w:type="spellStart"/>
      <w:r w:rsidRPr="00457006">
        <w:rPr>
          <w:rFonts w:ascii="Book Antiqua" w:hAnsi="Book Antiqua" w:cs="Calibri"/>
          <w:color w:val="000000" w:themeColor="text1"/>
          <w:shd w:val="clear" w:color="auto" w:fill="FFFFFF"/>
        </w:rPr>
        <w:t>ansamycins</w:t>
      </w:r>
      <w:proofErr w:type="spellEnd"/>
      <w:r w:rsidRPr="00457006">
        <w:rPr>
          <w:rFonts w:ascii="Book Antiqua" w:hAnsi="Book Antiqua" w:cs="Calibri"/>
          <w:color w:val="000000" w:themeColor="text1"/>
          <w:shd w:val="clear" w:color="auto" w:fill="FFFFFF"/>
        </w:rPr>
        <w:t xml:space="preserve"> sensitizes breast cancer cells to chemotherapy</w:t>
      </w:r>
      <w:r w:rsidRPr="00457006">
        <w:rPr>
          <w:rFonts w:ascii="Book Antiqua" w:hAnsi="Book Antiqua"/>
          <w:color w:val="000000" w:themeColor="text1"/>
          <w:shd w:val="clear" w:color="auto" w:fill="FFFFFF"/>
        </w:rPr>
        <w:t xml:space="preserve">-induced </w:t>
      </w:r>
      <w:r w:rsidRPr="00457006">
        <w:rPr>
          <w:rFonts w:ascii="Book Antiqua" w:hAnsi="Book Antiqua" w:cs="Calibri"/>
          <w:color w:val="000000" w:themeColor="text1"/>
          <w:shd w:val="clear" w:color="auto" w:fill="FFFFFF"/>
        </w:rPr>
        <w:t>apoptosis</w:t>
      </w:r>
      <w:r w:rsidRPr="00457006">
        <w:rPr>
          <w:rFonts w:ascii="Book Antiqua" w:hAnsi="Book Antiqua"/>
          <w:color w:val="000000" w:themeColor="text1"/>
          <w:shd w:val="clear" w:color="auto" w:fill="FFFFFF"/>
        </w:rPr>
        <w:t xml:space="preserve"> in an RB-</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and </w:t>
      </w:r>
      <w:r w:rsidRPr="00457006">
        <w:rPr>
          <w:rFonts w:ascii="Book Antiqua" w:hAnsi="Book Antiqua" w:cs="Calibri"/>
          <w:color w:val="000000" w:themeColor="text1"/>
          <w:shd w:val="clear" w:color="auto" w:fill="FFFFFF"/>
        </w:rPr>
        <w:t>schedule</w:t>
      </w:r>
      <w:r w:rsidRPr="00457006">
        <w:rPr>
          <w:rFonts w:ascii="Book Antiqua" w:hAnsi="Book Antiqua"/>
          <w:color w:val="000000" w:themeColor="text1"/>
          <w:shd w:val="clear" w:color="auto" w:fill="FFFFFF"/>
        </w:rPr>
        <w:t xml:space="preserve">-dependent </w:t>
      </w:r>
      <w:r w:rsidRPr="00457006">
        <w:rPr>
          <w:rFonts w:ascii="Book Antiqua" w:hAnsi="Book Antiqua" w:cs="Calibri"/>
          <w:color w:val="000000" w:themeColor="text1"/>
          <w:shd w:val="clear" w:color="auto" w:fill="FFFFFF"/>
        </w:rPr>
        <w:t>manner</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Clin</w:t>
      </w:r>
      <w:proofErr w:type="spellEnd"/>
      <w:r w:rsidRPr="00457006">
        <w:rPr>
          <w:rFonts w:ascii="Book Antiqua" w:hAnsi="Book Antiqua"/>
          <w:color w:val="000000" w:themeColor="text1"/>
          <w:shd w:val="clear" w:color="auto" w:fill="FFFFFF"/>
        </w:rPr>
        <w:t>. Cancer Res</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7: 2228</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2236</w:t>
      </w:r>
      <w:r w:rsidRPr="00457006">
        <w:rPr>
          <w:rFonts w:ascii="Book Antiqua" w:hAnsi="Book Antiqua" w:cs="Calibri"/>
          <w:color w:val="000000" w:themeColor="text1"/>
          <w:shd w:val="clear" w:color="auto" w:fill="FFFFFF"/>
        </w:rPr>
        <w:t xml:space="preserve">, 2001. </w:t>
      </w:r>
      <w:proofErr w:type="spellStart"/>
      <w:r w:rsidRPr="00457006">
        <w:rPr>
          <w:rFonts w:ascii="Book Antiqua" w:hAnsi="Book Antiqua" w:cs="Calibri"/>
          <w:i/>
          <w:color w:val="000000" w:themeColor="text1"/>
          <w:shd w:val="clear" w:color="auto" w:fill="FFFFFF"/>
        </w:rPr>
        <w:t>Clin</w:t>
      </w:r>
      <w:proofErr w:type="spellEnd"/>
      <w:r w:rsidRPr="00457006">
        <w:rPr>
          <w:rFonts w:ascii="Book Antiqua" w:hAnsi="Book Antiqua" w:cs="Calibri"/>
          <w:i/>
          <w:color w:val="000000" w:themeColor="text1"/>
          <w:shd w:val="clear" w:color="auto" w:fill="FFFFFF"/>
        </w:rPr>
        <w:t xml:space="preserve"> Cancer Res</w:t>
      </w:r>
      <w:r w:rsidRPr="00457006">
        <w:rPr>
          <w:rFonts w:ascii="Book Antiqua" w:hAnsi="Book Antiqua"/>
          <w:color w:val="000000" w:themeColor="text1"/>
          <w:shd w:val="clear" w:color="auto" w:fill="FFFFFF"/>
        </w:rPr>
        <w:t xml:space="preserve"> 2001; </w:t>
      </w:r>
      <w:r w:rsidRPr="00457006">
        <w:rPr>
          <w:rFonts w:ascii="Book Antiqua" w:hAnsi="Book Antiqua"/>
          <w:b/>
          <w:color w:val="000000" w:themeColor="text1"/>
          <w:shd w:val="clear" w:color="auto" w:fill="FFFFFF"/>
        </w:rPr>
        <w:t>7</w:t>
      </w:r>
      <w:r w:rsidRPr="00457006">
        <w:rPr>
          <w:rFonts w:ascii="Book Antiqua" w:hAnsi="Book Antiqua"/>
          <w:color w:val="000000" w:themeColor="text1"/>
          <w:shd w:val="clear" w:color="auto" w:fill="FFFFFF"/>
        </w:rPr>
        <w:t>: 2155-2158 [PMID: 11489788]</w:t>
      </w:r>
    </w:p>
    <w:p w14:paraId="41F42388" w14:textId="31B471D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43 </w:t>
      </w:r>
      <w:r w:rsidRPr="00457006">
        <w:rPr>
          <w:rFonts w:ascii="Book Antiqua" w:hAnsi="Book Antiqua"/>
          <w:b/>
          <w:color w:val="000000" w:themeColor="text1"/>
          <w:shd w:val="clear" w:color="auto" w:fill="FFFFFF"/>
        </w:rPr>
        <w:t>Cheng H,</w:t>
      </w:r>
      <w:r w:rsidRPr="00457006">
        <w:rPr>
          <w:rFonts w:ascii="Book Antiqua" w:hAnsi="Book Antiqua"/>
          <w:color w:val="000000" w:themeColor="text1"/>
          <w:shd w:val="clear" w:color="auto" w:fill="FFFFFF"/>
        </w:rPr>
        <w:t xml:space="preserve"> Cao X, Xian M, Fang L, Cai TB, Ji JJ, </w:t>
      </w:r>
      <w:proofErr w:type="spellStart"/>
      <w:r w:rsidRPr="00457006">
        <w:rPr>
          <w:rFonts w:ascii="Book Antiqua" w:hAnsi="Book Antiqua"/>
          <w:color w:val="000000" w:themeColor="text1"/>
          <w:shd w:val="clear" w:color="auto" w:fill="FFFFFF"/>
        </w:rPr>
        <w:t>Tunac</w:t>
      </w:r>
      <w:proofErr w:type="spellEnd"/>
      <w:r w:rsidRPr="00457006">
        <w:rPr>
          <w:rFonts w:ascii="Book Antiqua" w:hAnsi="Book Antiqua"/>
          <w:color w:val="000000" w:themeColor="text1"/>
          <w:shd w:val="clear" w:color="auto" w:fill="FFFFFF"/>
        </w:rPr>
        <w:t xml:space="preserve"> JB, Sun D</w:t>
      </w:r>
      <w:r w:rsidR="006726DE" w:rsidRPr="00457006">
        <w:rPr>
          <w:rFonts w:ascii="Book Antiqua" w:hAnsi="Book Antiqua" w:cs="Calibri"/>
          <w:color w:val="000000" w:themeColor="text1"/>
          <w:shd w:val="clear" w:color="auto" w:fill="FFFFFF"/>
        </w:rPr>
        <w:t>,</w:t>
      </w:r>
      <w:r w:rsidR="006726DE" w:rsidRPr="00457006">
        <w:rPr>
          <w:rFonts w:ascii="Book Antiqua" w:hAnsi="Book Antiqua"/>
          <w:color w:val="000000" w:themeColor="text1"/>
          <w:shd w:val="clear" w:color="auto" w:fill="FFFFFF"/>
        </w:rPr>
        <w:t xml:space="preserve"> </w:t>
      </w:r>
      <w:r w:rsidRPr="00457006">
        <w:rPr>
          <w:rFonts w:ascii="Book Antiqua" w:hAnsi="Book Antiqua"/>
          <w:color w:val="000000" w:themeColor="text1"/>
          <w:shd w:val="clear" w:color="auto" w:fill="FFFFFF"/>
        </w:rPr>
        <w:t>Wang PG. Synthesis and enzyme-specific activation of carbohydrate</w:t>
      </w:r>
      <w:r w:rsidR="000B6246"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geldanamycin conjugates with potent anticancer activity. </w:t>
      </w:r>
      <w:r w:rsidR="006726DE" w:rsidRPr="00457006">
        <w:rPr>
          <w:rFonts w:ascii="Book Antiqua" w:hAnsi="Book Antiqua" w:cs="Calibri"/>
          <w:i/>
          <w:color w:val="000000" w:themeColor="text1"/>
          <w:shd w:val="clear" w:color="auto" w:fill="FFFFFF"/>
        </w:rPr>
        <w:t xml:space="preserve">J Med </w:t>
      </w:r>
      <w:proofErr w:type="spellStart"/>
      <w:r w:rsidR="006726DE" w:rsidRPr="00457006">
        <w:rPr>
          <w:rFonts w:ascii="Book Antiqua" w:hAnsi="Book Antiqua" w:cs="Calibri"/>
          <w:i/>
          <w:color w:val="000000" w:themeColor="text1"/>
          <w:shd w:val="clear" w:color="auto" w:fill="FFFFFF"/>
        </w:rPr>
        <w:t>Chem</w:t>
      </w:r>
      <w:proofErr w:type="spellEnd"/>
      <w:r w:rsidRPr="00457006">
        <w:rPr>
          <w:rFonts w:ascii="Book Antiqua" w:hAnsi="Book Antiqua"/>
          <w:color w:val="000000" w:themeColor="text1"/>
          <w:shd w:val="clear" w:color="auto" w:fill="FFFFFF"/>
        </w:rPr>
        <w:t xml:space="preserve"> 2005; </w:t>
      </w:r>
      <w:r w:rsidRPr="00457006">
        <w:rPr>
          <w:rFonts w:ascii="Book Antiqua" w:hAnsi="Book Antiqua"/>
          <w:b/>
          <w:color w:val="000000" w:themeColor="text1"/>
          <w:shd w:val="clear" w:color="auto" w:fill="FFFFFF"/>
        </w:rPr>
        <w:t>48</w:t>
      </w:r>
      <w:r w:rsidRPr="00457006">
        <w:rPr>
          <w:rFonts w:ascii="Book Antiqua" w:hAnsi="Book Antiqua"/>
          <w:color w:val="000000" w:themeColor="text1"/>
          <w:shd w:val="clear" w:color="auto" w:fill="FFFFFF"/>
        </w:rPr>
        <w:t>: 645-652</w:t>
      </w:r>
      <w:r w:rsidRPr="00457006">
        <w:rPr>
          <w:rFonts w:ascii="Book Antiqua" w:hAnsi="Book Antiqua" w:cs="Calibri"/>
          <w:color w:val="000000" w:themeColor="text1"/>
          <w:shd w:val="clear" w:color="auto" w:fill="FFFFFF"/>
        </w:rPr>
        <w:t xml:space="preserve"> [</w:t>
      </w:r>
      <w:r w:rsidR="000B6246" w:rsidRPr="00457006">
        <w:rPr>
          <w:rFonts w:ascii="Book Antiqua" w:hAnsi="Book Antiqua" w:cs="Calibri"/>
          <w:color w:val="000000" w:themeColor="text1"/>
          <w:shd w:val="clear" w:color="auto" w:fill="FFFFFF"/>
        </w:rPr>
        <w:t xml:space="preserve">PMID: 15658879 </w:t>
      </w:r>
      <w:r w:rsidR="006726DE" w:rsidRPr="00457006">
        <w:rPr>
          <w:rFonts w:ascii="Book Antiqua" w:hAnsi="Book Antiqua" w:cs="Calibri"/>
          <w:color w:val="000000" w:themeColor="text1"/>
          <w:shd w:val="clear" w:color="auto" w:fill="FFFFFF"/>
        </w:rPr>
        <w:t>DOI</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10.1021/jm049693a]</w:t>
      </w:r>
    </w:p>
    <w:p w14:paraId="4E04020F" w14:textId="5281DEA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44 </w:t>
      </w:r>
      <w:r w:rsidRPr="00457006">
        <w:rPr>
          <w:rFonts w:ascii="Book Antiqua" w:hAnsi="Book Antiqua"/>
          <w:b/>
          <w:color w:val="000000" w:themeColor="text1"/>
          <w:shd w:val="clear" w:color="auto" w:fill="FFFFFF"/>
        </w:rPr>
        <w:t>Chen YC</w:t>
      </w:r>
      <w:r w:rsidRPr="00457006">
        <w:rPr>
          <w:rFonts w:ascii="Book Antiqua" w:hAnsi="Book Antiqua"/>
          <w:color w:val="000000" w:themeColor="text1"/>
          <w:shd w:val="clear" w:color="auto" w:fill="FFFFFF"/>
        </w:rPr>
        <w:t xml:space="preserve">, Shen SC, Lee WR, Hsu FL, Lin HY, </w:t>
      </w:r>
      <w:proofErr w:type="spellStart"/>
      <w:r w:rsidRPr="00457006">
        <w:rPr>
          <w:rFonts w:ascii="Book Antiqua" w:hAnsi="Book Antiqua"/>
          <w:color w:val="000000" w:themeColor="text1"/>
          <w:shd w:val="clear" w:color="auto" w:fill="FFFFFF"/>
        </w:rPr>
        <w:t>Ko</w:t>
      </w:r>
      <w:proofErr w:type="spellEnd"/>
      <w:r w:rsidRPr="00457006">
        <w:rPr>
          <w:rFonts w:ascii="Book Antiqua" w:hAnsi="Book Antiqua"/>
          <w:color w:val="000000" w:themeColor="text1"/>
          <w:shd w:val="clear" w:color="auto" w:fill="FFFFFF"/>
        </w:rPr>
        <w:t xml:space="preserve"> </w:t>
      </w:r>
      <w:r w:rsidRPr="00457006">
        <w:rPr>
          <w:rFonts w:ascii="Book Antiqua" w:hAnsi="Book Antiqua" w:cs="Calibri"/>
          <w:color w:val="000000" w:themeColor="text1"/>
          <w:shd w:val="clear" w:color="auto" w:fill="FFFFFF"/>
        </w:rPr>
        <w:t>CH,</w:t>
      </w:r>
      <w:r w:rsidRPr="00457006">
        <w:rPr>
          <w:rFonts w:ascii="Book Antiqua" w:hAnsi="Book Antiqua"/>
          <w:color w:val="000000" w:themeColor="text1"/>
          <w:shd w:val="clear" w:color="auto" w:fill="FFFFFF"/>
        </w:rPr>
        <w:t xml:space="preserve"> Tseng SW. </w:t>
      </w: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induces apoptosis in human </w:t>
      </w:r>
      <w:proofErr w:type="spellStart"/>
      <w:r w:rsidRPr="00457006">
        <w:rPr>
          <w:rFonts w:ascii="Book Antiqua" w:hAnsi="Book Antiqua"/>
          <w:color w:val="000000" w:themeColor="text1"/>
          <w:shd w:val="clear" w:color="auto" w:fill="FFFFFF"/>
        </w:rPr>
        <w:t>promyeloleukemic</w:t>
      </w:r>
      <w:proofErr w:type="spellEnd"/>
      <w:r w:rsidRPr="00457006">
        <w:rPr>
          <w:rFonts w:ascii="Book Antiqua" w:hAnsi="Book Antiqua"/>
          <w:color w:val="000000" w:themeColor="text1"/>
          <w:shd w:val="clear" w:color="auto" w:fill="FFFFFF"/>
        </w:rPr>
        <w:t xml:space="preserve"> HL-60 cells accompanied by activation of caspase 3 cascade but independent of reactive oxygen species production. </w:t>
      </w:r>
      <w:proofErr w:type="spellStart"/>
      <w:r w:rsidRPr="00457006">
        <w:rPr>
          <w:rFonts w:ascii="Book Antiqua" w:hAnsi="Book Antiqua" w:cs="Calibri"/>
          <w:i/>
          <w:color w:val="000000" w:themeColor="text1"/>
          <w:shd w:val="clear" w:color="auto" w:fill="FFFFFF"/>
        </w:rPr>
        <w:t>Biochem</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Pharmacol</w:t>
      </w:r>
      <w:proofErr w:type="spellEnd"/>
      <w:r w:rsidRPr="00457006">
        <w:rPr>
          <w:rFonts w:ascii="Book Antiqua" w:hAnsi="Book Antiqua"/>
          <w:color w:val="000000" w:themeColor="text1"/>
          <w:shd w:val="clear" w:color="auto" w:fill="FFFFFF"/>
        </w:rPr>
        <w:t xml:space="preserve"> 2002; </w:t>
      </w:r>
      <w:r w:rsidRPr="00457006">
        <w:rPr>
          <w:rFonts w:ascii="Book Antiqua" w:hAnsi="Book Antiqua"/>
          <w:b/>
          <w:color w:val="000000" w:themeColor="text1"/>
          <w:shd w:val="clear" w:color="auto" w:fill="FFFFFF"/>
        </w:rPr>
        <w:t>64</w:t>
      </w:r>
      <w:r w:rsidRPr="00457006">
        <w:rPr>
          <w:rFonts w:ascii="Book Antiqua" w:hAnsi="Book Antiqua"/>
          <w:color w:val="000000" w:themeColor="text1"/>
          <w:shd w:val="clear" w:color="auto" w:fill="FFFFFF"/>
        </w:rPr>
        <w:t xml:space="preserve">: 1713-1724 [PMID: 12445860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10.1016/s0006-2952(02)01386-2]</w:t>
      </w:r>
    </w:p>
    <w:p w14:paraId="0ACFC847" w14:textId="45B13398"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45 </w:t>
      </w:r>
      <w:r w:rsidRPr="00457006">
        <w:rPr>
          <w:rFonts w:ascii="Book Antiqua" w:hAnsi="Book Antiqua"/>
          <w:b/>
          <w:color w:val="000000" w:themeColor="text1"/>
          <w:shd w:val="clear" w:color="auto" w:fill="FFFFFF"/>
        </w:rPr>
        <w:t>Su YT</w:t>
      </w:r>
      <w:r w:rsidRPr="00457006">
        <w:rPr>
          <w:rFonts w:ascii="Book Antiqua" w:hAnsi="Book Antiqua"/>
          <w:color w:val="000000" w:themeColor="text1"/>
          <w:shd w:val="clear" w:color="auto" w:fill="FFFFFF"/>
        </w:rPr>
        <w:t xml:space="preserve">, Chang HL, </w:t>
      </w:r>
      <w:proofErr w:type="spellStart"/>
      <w:r w:rsidRPr="00457006">
        <w:rPr>
          <w:rFonts w:ascii="Book Antiqua" w:hAnsi="Book Antiqua"/>
          <w:color w:val="000000" w:themeColor="text1"/>
          <w:shd w:val="clear" w:color="auto" w:fill="FFFFFF"/>
        </w:rPr>
        <w:t>Shyue</w:t>
      </w:r>
      <w:proofErr w:type="spellEnd"/>
      <w:r w:rsidRPr="00457006">
        <w:rPr>
          <w:rFonts w:ascii="Book Antiqua" w:hAnsi="Book Antiqua"/>
          <w:color w:val="000000" w:themeColor="text1"/>
          <w:shd w:val="clear" w:color="auto" w:fill="FFFFFF"/>
        </w:rPr>
        <w:t xml:space="preserve"> SK</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Hsu SL. </w:t>
      </w: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induces apoptosis in human lung adenocarcinoma cells through a reactive oxygen species-dependent mitochondrial signaling pathway. </w:t>
      </w:r>
      <w:proofErr w:type="spellStart"/>
      <w:r w:rsidRPr="00457006">
        <w:rPr>
          <w:rFonts w:ascii="Book Antiqua" w:hAnsi="Book Antiqua" w:cs="Calibri"/>
          <w:i/>
          <w:color w:val="000000" w:themeColor="text1"/>
          <w:shd w:val="clear" w:color="auto" w:fill="FFFFFF"/>
        </w:rPr>
        <w:t>Biochem</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Pharmacol</w:t>
      </w:r>
      <w:proofErr w:type="spellEnd"/>
      <w:r w:rsidRPr="00457006">
        <w:rPr>
          <w:rFonts w:ascii="Book Antiqua" w:hAnsi="Book Antiqua"/>
          <w:color w:val="000000" w:themeColor="text1"/>
          <w:shd w:val="clear" w:color="auto" w:fill="FFFFFF"/>
        </w:rPr>
        <w:t xml:space="preserve"> 2005; </w:t>
      </w:r>
      <w:r w:rsidRPr="00457006">
        <w:rPr>
          <w:rFonts w:ascii="Book Antiqua" w:hAnsi="Book Antiqua"/>
          <w:b/>
          <w:color w:val="000000" w:themeColor="text1"/>
          <w:shd w:val="clear" w:color="auto" w:fill="FFFFFF"/>
        </w:rPr>
        <w:t>70</w:t>
      </w:r>
      <w:r w:rsidRPr="00457006">
        <w:rPr>
          <w:rFonts w:ascii="Book Antiqua" w:hAnsi="Book Antiqua"/>
          <w:color w:val="000000" w:themeColor="text1"/>
          <w:shd w:val="clear" w:color="auto" w:fill="FFFFFF"/>
        </w:rPr>
        <w:t xml:space="preserve">: 229-241 [PMID: 15941563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10.1016/j.bcp.2005.04.026]</w:t>
      </w:r>
    </w:p>
    <w:p w14:paraId="60430290" w14:textId="3CD44A14"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lastRenderedPageBreak/>
        <w:t xml:space="preserve">46 </w:t>
      </w:r>
      <w:r w:rsidRPr="00457006">
        <w:rPr>
          <w:rFonts w:ascii="Book Antiqua" w:hAnsi="Book Antiqua"/>
          <w:b/>
          <w:color w:val="000000" w:themeColor="text1"/>
          <w:shd w:val="clear" w:color="auto" w:fill="FFFFFF"/>
        </w:rPr>
        <w:t>Srinivas G</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Anto</w:t>
      </w:r>
      <w:proofErr w:type="spellEnd"/>
      <w:r w:rsidRPr="00457006">
        <w:rPr>
          <w:rFonts w:ascii="Book Antiqua" w:hAnsi="Book Antiqua"/>
          <w:color w:val="000000" w:themeColor="text1"/>
          <w:shd w:val="clear" w:color="auto" w:fill="FFFFFF"/>
        </w:rPr>
        <w:t xml:space="preserve"> RJ, Srinivas P, </w:t>
      </w:r>
      <w:proofErr w:type="spellStart"/>
      <w:r w:rsidRPr="00457006">
        <w:rPr>
          <w:rFonts w:ascii="Book Antiqua" w:hAnsi="Book Antiqua"/>
          <w:color w:val="000000" w:themeColor="text1"/>
          <w:shd w:val="clear" w:color="auto" w:fill="FFFFFF"/>
        </w:rPr>
        <w:t>Vidhyalakshmi</w:t>
      </w:r>
      <w:proofErr w:type="spellEnd"/>
      <w:r w:rsidRPr="00457006">
        <w:rPr>
          <w:rFonts w:ascii="Book Antiqua" w:hAnsi="Book Antiqua"/>
          <w:color w:val="000000" w:themeColor="text1"/>
          <w:shd w:val="clear" w:color="auto" w:fill="FFFFFF"/>
        </w:rPr>
        <w:t xml:space="preserve"> S, </w:t>
      </w:r>
      <w:proofErr w:type="spellStart"/>
      <w:r w:rsidRPr="00457006">
        <w:rPr>
          <w:rFonts w:ascii="Book Antiqua" w:hAnsi="Book Antiqua"/>
          <w:color w:val="000000" w:themeColor="text1"/>
          <w:shd w:val="clear" w:color="auto" w:fill="FFFFFF"/>
        </w:rPr>
        <w:t>Senan</w:t>
      </w:r>
      <w:proofErr w:type="spellEnd"/>
      <w:r w:rsidRPr="00457006">
        <w:rPr>
          <w:rFonts w:ascii="Book Antiqua" w:hAnsi="Book Antiqua"/>
          <w:color w:val="000000" w:themeColor="text1"/>
          <w:shd w:val="clear" w:color="auto" w:fill="FFFFFF"/>
        </w:rPr>
        <w:t xml:space="preserve"> VP</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Karunagaran</w:t>
      </w:r>
      <w:proofErr w:type="spellEnd"/>
      <w:r w:rsidRPr="00457006">
        <w:rPr>
          <w:rFonts w:ascii="Book Antiqua" w:hAnsi="Book Antiqua"/>
          <w:color w:val="000000" w:themeColor="text1"/>
          <w:shd w:val="clear" w:color="auto" w:fill="FFFFFF"/>
        </w:rPr>
        <w:t xml:space="preserve"> D. </w:t>
      </w: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induces apoptosis of human cervical cancer cells through poly(ADP-ribose) polymerase cleavage and activation of caspase-9. </w:t>
      </w:r>
      <w:proofErr w:type="spellStart"/>
      <w:r w:rsidRPr="00457006">
        <w:rPr>
          <w:rFonts w:ascii="Book Antiqua" w:hAnsi="Book Antiqua" w:cs="Calibri"/>
          <w:i/>
          <w:color w:val="000000" w:themeColor="text1"/>
          <w:shd w:val="clear" w:color="auto" w:fill="FFFFFF"/>
        </w:rPr>
        <w:t>Eur</w:t>
      </w:r>
      <w:proofErr w:type="spellEnd"/>
      <w:r w:rsidRPr="00457006">
        <w:rPr>
          <w:rFonts w:ascii="Book Antiqua" w:hAnsi="Book Antiqua" w:cs="Calibri"/>
          <w:i/>
          <w:color w:val="000000" w:themeColor="text1"/>
          <w:shd w:val="clear" w:color="auto" w:fill="FFFFFF"/>
        </w:rPr>
        <w:t xml:space="preserve"> J </w:t>
      </w:r>
      <w:proofErr w:type="spellStart"/>
      <w:r w:rsidRPr="00457006">
        <w:rPr>
          <w:rFonts w:ascii="Book Antiqua" w:hAnsi="Book Antiqua" w:cs="Calibri"/>
          <w:i/>
          <w:color w:val="000000" w:themeColor="text1"/>
          <w:shd w:val="clear" w:color="auto" w:fill="FFFFFF"/>
        </w:rPr>
        <w:t>Pharmacol</w:t>
      </w:r>
      <w:proofErr w:type="spellEnd"/>
      <w:r w:rsidRPr="00457006">
        <w:rPr>
          <w:rFonts w:ascii="Book Antiqua" w:hAnsi="Book Antiqua"/>
          <w:color w:val="000000" w:themeColor="text1"/>
          <w:shd w:val="clear" w:color="auto" w:fill="FFFFFF"/>
        </w:rPr>
        <w:t xml:space="preserve"> 2003; </w:t>
      </w:r>
      <w:r w:rsidRPr="00457006">
        <w:rPr>
          <w:rFonts w:ascii="Book Antiqua" w:hAnsi="Book Antiqua"/>
          <w:b/>
          <w:color w:val="000000" w:themeColor="text1"/>
          <w:shd w:val="clear" w:color="auto" w:fill="FFFFFF"/>
        </w:rPr>
        <w:t>473</w:t>
      </w:r>
      <w:r w:rsidRPr="00457006">
        <w:rPr>
          <w:rFonts w:ascii="Book Antiqua" w:hAnsi="Book Antiqua"/>
          <w:color w:val="000000" w:themeColor="text1"/>
          <w:shd w:val="clear" w:color="auto" w:fill="FFFFFF"/>
        </w:rPr>
        <w:t xml:space="preserve">: 117-125 [PMID: 12892828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10.1016/s0014-2999(03)01976-9]</w:t>
      </w:r>
    </w:p>
    <w:p w14:paraId="05C6460D" w14:textId="3886EAC7"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47 </w:t>
      </w:r>
      <w:r w:rsidRPr="00457006">
        <w:rPr>
          <w:rFonts w:ascii="Book Antiqua" w:hAnsi="Book Antiqua"/>
          <w:b/>
          <w:color w:val="000000" w:themeColor="text1"/>
          <w:shd w:val="clear" w:color="auto" w:fill="FFFFFF"/>
        </w:rPr>
        <w:t>Huang Q</w:t>
      </w:r>
      <w:r w:rsidRPr="00457006">
        <w:rPr>
          <w:rFonts w:ascii="Book Antiqua" w:hAnsi="Book Antiqua"/>
          <w:color w:val="000000" w:themeColor="text1"/>
          <w:shd w:val="clear" w:color="auto" w:fill="FFFFFF"/>
        </w:rPr>
        <w:t xml:space="preserve">, Shen HM, </w:t>
      </w:r>
      <w:proofErr w:type="spellStart"/>
      <w:r w:rsidRPr="00457006">
        <w:rPr>
          <w:rFonts w:ascii="Book Antiqua" w:hAnsi="Book Antiqua"/>
          <w:color w:val="000000" w:themeColor="text1"/>
          <w:shd w:val="clear" w:color="auto" w:fill="FFFFFF"/>
        </w:rPr>
        <w:t>Shui</w:t>
      </w:r>
      <w:proofErr w:type="spellEnd"/>
      <w:r w:rsidRPr="00457006">
        <w:rPr>
          <w:rFonts w:ascii="Book Antiqua" w:hAnsi="Book Antiqua"/>
          <w:color w:val="000000" w:themeColor="text1"/>
          <w:shd w:val="clear" w:color="auto" w:fill="FFFFFF"/>
        </w:rPr>
        <w:t xml:space="preserve"> G, </w:t>
      </w:r>
      <w:proofErr w:type="spellStart"/>
      <w:r w:rsidRPr="00457006">
        <w:rPr>
          <w:rFonts w:ascii="Book Antiqua" w:hAnsi="Book Antiqua"/>
          <w:color w:val="000000" w:themeColor="text1"/>
          <w:shd w:val="clear" w:color="auto" w:fill="FFFFFF"/>
        </w:rPr>
        <w:t>Wenk</w:t>
      </w:r>
      <w:proofErr w:type="spellEnd"/>
      <w:r w:rsidRPr="00457006">
        <w:rPr>
          <w:rFonts w:ascii="Book Antiqua" w:hAnsi="Book Antiqua"/>
          <w:color w:val="000000" w:themeColor="text1"/>
          <w:shd w:val="clear" w:color="auto" w:fill="FFFFFF"/>
        </w:rPr>
        <w:t xml:space="preserve"> MR</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Ong CN. </w:t>
      </w: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inhibits tumor cell adhesion through disruption of the membrane lipid Raft-associated integrin signaling pathway. </w:t>
      </w:r>
      <w:r w:rsidRPr="00457006">
        <w:rPr>
          <w:rFonts w:ascii="Book Antiqua" w:hAnsi="Book Antiqua"/>
          <w:i/>
          <w:color w:val="000000" w:themeColor="text1"/>
          <w:shd w:val="clear" w:color="auto" w:fill="FFFFFF"/>
        </w:rPr>
        <w:t xml:space="preserve">Cancer </w:t>
      </w:r>
      <w:r w:rsidRPr="00457006">
        <w:rPr>
          <w:rFonts w:ascii="Book Antiqua" w:hAnsi="Book Antiqua" w:cs="Calibri"/>
          <w:i/>
          <w:color w:val="000000" w:themeColor="text1"/>
          <w:shd w:val="clear" w:color="auto" w:fill="FFFFFF"/>
        </w:rPr>
        <w:t>Res</w:t>
      </w:r>
      <w:r w:rsidRPr="00457006">
        <w:rPr>
          <w:rFonts w:ascii="Book Antiqua" w:hAnsi="Book Antiqua"/>
          <w:color w:val="000000" w:themeColor="text1"/>
          <w:shd w:val="clear" w:color="auto" w:fill="FFFFFF"/>
        </w:rPr>
        <w:t xml:space="preserve"> 2006; </w:t>
      </w:r>
      <w:r w:rsidRPr="00457006">
        <w:rPr>
          <w:rFonts w:ascii="Book Antiqua" w:hAnsi="Book Antiqua"/>
          <w:b/>
          <w:color w:val="000000" w:themeColor="text1"/>
          <w:shd w:val="clear" w:color="auto" w:fill="FFFFFF"/>
        </w:rPr>
        <w:t>66</w:t>
      </w:r>
      <w:r w:rsidRPr="00457006">
        <w:rPr>
          <w:rFonts w:ascii="Book Antiqua" w:hAnsi="Book Antiqua"/>
          <w:color w:val="000000" w:themeColor="text1"/>
          <w:shd w:val="clear" w:color="auto" w:fill="FFFFFF"/>
        </w:rPr>
        <w:t xml:space="preserve">: 5807-5815 [PMID: 16740720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10.1158/0008-5472.CAN-06-0077]</w:t>
      </w:r>
    </w:p>
    <w:p w14:paraId="227A1E3E" w14:textId="7ED03184"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48 </w:t>
      </w:r>
      <w:r w:rsidRPr="00457006">
        <w:rPr>
          <w:rFonts w:ascii="Book Antiqua" w:hAnsi="Book Antiqua"/>
          <w:b/>
          <w:color w:val="000000" w:themeColor="text1"/>
          <w:shd w:val="clear" w:color="auto" w:fill="FFFFFF"/>
        </w:rPr>
        <w:t>Kwak HJ</w:t>
      </w:r>
      <w:r w:rsidRPr="00457006">
        <w:rPr>
          <w:rFonts w:ascii="Book Antiqua" w:hAnsi="Book Antiqua"/>
          <w:color w:val="000000" w:themeColor="text1"/>
          <w:shd w:val="clear" w:color="auto" w:fill="FFFFFF"/>
        </w:rPr>
        <w:t xml:space="preserve">, Park MJ, Park CM, Moon SI, </w:t>
      </w:r>
      <w:proofErr w:type="spellStart"/>
      <w:r w:rsidRPr="00457006">
        <w:rPr>
          <w:rFonts w:ascii="Book Antiqua" w:hAnsi="Book Antiqua"/>
          <w:color w:val="000000" w:themeColor="text1"/>
          <w:shd w:val="clear" w:color="auto" w:fill="FFFFFF"/>
        </w:rPr>
        <w:t>Yoo</w:t>
      </w:r>
      <w:proofErr w:type="spellEnd"/>
      <w:r w:rsidRPr="00457006">
        <w:rPr>
          <w:rFonts w:ascii="Book Antiqua" w:hAnsi="Book Antiqua"/>
          <w:color w:val="000000" w:themeColor="text1"/>
          <w:shd w:val="clear" w:color="auto" w:fill="FFFFFF"/>
        </w:rPr>
        <w:t xml:space="preserve"> DH, Lee HC, </w:t>
      </w:r>
      <w:r w:rsidRPr="00457006">
        <w:rPr>
          <w:rFonts w:ascii="Book Antiqua" w:hAnsi="Book Antiqua" w:cs="Calibri"/>
          <w:color w:val="000000" w:themeColor="text1"/>
          <w:shd w:val="clear" w:color="auto" w:fill="FFFFFF"/>
        </w:rPr>
        <w:t xml:space="preserve">Lee SH, Kim MS, Lee HW, </w:t>
      </w:r>
      <w:r w:rsidRPr="00457006">
        <w:rPr>
          <w:rFonts w:ascii="Book Antiqua" w:hAnsi="Book Antiqua"/>
          <w:color w:val="000000" w:themeColor="text1"/>
          <w:shd w:val="clear" w:color="auto" w:fill="FFFFFF"/>
        </w:rPr>
        <w:t>Shin WS, Park IC, Rhee CH</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Hong SI. </w:t>
      </w: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inhibits vascular endothelial growth factor</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A</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induced angiogenesis by blocking receptor</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2 (KDR/Flk</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1) phosphorylation. </w:t>
      </w:r>
      <w:proofErr w:type="spellStart"/>
      <w:r w:rsidRPr="00457006">
        <w:rPr>
          <w:rFonts w:ascii="Book Antiqua" w:hAnsi="Book Antiqua" w:cs="Calibri"/>
          <w:i/>
          <w:color w:val="000000" w:themeColor="text1"/>
          <w:shd w:val="clear" w:color="auto" w:fill="FFFFFF"/>
        </w:rPr>
        <w:t>Int</w:t>
      </w:r>
      <w:proofErr w:type="spellEnd"/>
      <w:r w:rsidRPr="00457006">
        <w:rPr>
          <w:rFonts w:ascii="Book Antiqua" w:hAnsi="Book Antiqua" w:cs="Calibri"/>
          <w:i/>
          <w:color w:val="000000" w:themeColor="text1"/>
          <w:shd w:val="clear" w:color="auto" w:fill="FFFFFF"/>
        </w:rPr>
        <w:t xml:space="preserve"> J Cancer</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2006; </w:t>
      </w:r>
      <w:r w:rsidRPr="00457006">
        <w:rPr>
          <w:rFonts w:ascii="Book Antiqua" w:hAnsi="Book Antiqua"/>
          <w:b/>
          <w:color w:val="000000" w:themeColor="text1"/>
          <w:shd w:val="clear" w:color="auto" w:fill="FFFFFF"/>
        </w:rPr>
        <w:t>118</w:t>
      </w:r>
      <w:r w:rsidRPr="00457006">
        <w:rPr>
          <w:rFonts w:ascii="Book Antiqua" w:hAnsi="Book Antiqua"/>
          <w:color w:val="000000" w:themeColor="text1"/>
          <w:shd w:val="clear" w:color="auto" w:fill="FFFFFF"/>
        </w:rPr>
        <w:t xml:space="preserve">: 2711-2720 [PMID: 16388516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10.1002/ijc.21641]</w:t>
      </w:r>
    </w:p>
    <w:p w14:paraId="41E6E8DF" w14:textId="129E8DDC"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49 </w:t>
      </w:r>
      <w:r w:rsidRPr="00457006">
        <w:rPr>
          <w:rFonts w:ascii="Book Antiqua" w:hAnsi="Book Antiqua"/>
          <w:b/>
          <w:color w:val="000000" w:themeColor="text1"/>
          <w:shd w:val="clear" w:color="auto" w:fill="FFFFFF"/>
        </w:rPr>
        <w:t>Cha TL</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Qiu</w:t>
      </w:r>
      <w:proofErr w:type="spellEnd"/>
      <w:r w:rsidRPr="00457006">
        <w:rPr>
          <w:rFonts w:ascii="Book Antiqua" w:hAnsi="Book Antiqua"/>
          <w:color w:val="000000" w:themeColor="text1"/>
          <w:shd w:val="clear" w:color="auto" w:fill="FFFFFF"/>
        </w:rPr>
        <w:t xml:space="preserve"> L, Chen CT, Wen Y</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Hung MC. </w:t>
      </w: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down-regulates androgen receptor and inhibits prostate cancer cell growth. </w:t>
      </w:r>
      <w:r w:rsidRPr="00457006">
        <w:rPr>
          <w:rFonts w:ascii="Book Antiqua" w:hAnsi="Book Antiqua"/>
          <w:i/>
          <w:color w:val="000000" w:themeColor="text1"/>
          <w:shd w:val="clear" w:color="auto" w:fill="FFFFFF"/>
        </w:rPr>
        <w:t xml:space="preserve">Cancer </w:t>
      </w:r>
      <w:r w:rsidRPr="00457006">
        <w:rPr>
          <w:rFonts w:ascii="Book Antiqua" w:hAnsi="Book Antiqua" w:cs="Calibri"/>
          <w:i/>
          <w:color w:val="000000" w:themeColor="text1"/>
          <w:shd w:val="clear" w:color="auto" w:fill="FFFFFF"/>
        </w:rPr>
        <w:t>Res</w:t>
      </w:r>
      <w:r w:rsidRPr="00457006">
        <w:rPr>
          <w:rFonts w:ascii="Book Antiqua" w:hAnsi="Book Antiqua"/>
          <w:color w:val="000000" w:themeColor="text1"/>
          <w:shd w:val="clear" w:color="auto" w:fill="FFFFFF"/>
        </w:rPr>
        <w:t xml:space="preserve"> 2005; </w:t>
      </w:r>
      <w:r w:rsidRPr="00457006">
        <w:rPr>
          <w:rFonts w:ascii="Book Antiqua" w:hAnsi="Book Antiqua"/>
          <w:b/>
          <w:color w:val="000000" w:themeColor="text1"/>
          <w:shd w:val="clear" w:color="auto" w:fill="FFFFFF"/>
        </w:rPr>
        <w:t>65</w:t>
      </w:r>
      <w:r w:rsidRPr="00457006">
        <w:rPr>
          <w:rFonts w:ascii="Book Antiqua" w:hAnsi="Book Antiqua"/>
          <w:color w:val="000000" w:themeColor="text1"/>
          <w:shd w:val="clear" w:color="auto" w:fill="FFFFFF"/>
        </w:rPr>
        <w:t xml:space="preserve">: 2287-2295 [PMID: 15781642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10.1158/0008-5472.CAN-04-3250]</w:t>
      </w:r>
    </w:p>
    <w:p w14:paraId="52807D44" w14:textId="3D639339"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50 </w:t>
      </w:r>
      <w:r w:rsidRPr="00457006">
        <w:rPr>
          <w:rFonts w:ascii="Book Antiqua" w:hAnsi="Book Antiqua"/>
          <w:b/>
          <w:color w:val="000000" w:themeColor="text1"/>
          <w:shd w:val="clear" w:color="auto" w:fill="FFFFFF"/>
        </w:rPr>
        <w:t>Xing JY,</w:t>
      </w:r>
      <w:r w:rsidRPr="00457006">
        <w:rPr>
          <w:rFonts w:ascii="Book Antiqua" w:hAnsi="Book Antiqua"/>
          <w:color w:val="000000" w:themeColor="text1"/>
          <w:shd w:val="clear" w:color="auto" w:fill="FFFFFF"/>
        </w:rPr>
        <w:t xml:space="preserve"> Song GP, Deng JP, Jiang LZ, </w:t>
      </w:r>
      <w:proofErr w:type="spellStart"/>
      <w:r w:rsidRPr="00457006">
        <w:rPr>
          <w:rFonts w:ascii="Book Antiqua" w:hAnsi="Book Antiqua"/>
          <w:color w:val="000000" w:themeColor="text1"/>
          <w:shd w:val="clear" w:color="auto" w:fill="FFFFFF"/>
        </w:rPr>
        <w:t>Xiong</w:t>
      </w:r>
      <w:proofErr w:type="spellEnd"/>
      <w:r w:rsidRPr="00457006">
        <w:rPr>
          <w:rFonts w:ascii="Book Antiqua" w:hAnsi="Book Antiqua"/>
          <w:color w:val="000000" w:themeColor="text1"/>
          <w:shd w:val="clear" w:color="auto" w:fill="FFFFFF"/>
        </w:rPr>
        <w:t xml:space="preserve"> P, Yang BJ</w:t>
      </w:r>
      <w:r w:rsidR="00C55038"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Liu SS. Antitumor effects and mechanism of novel </w:t>
      </w:r>
      <w:proofErr w:type="spellStart"/>
      <w:r w:rsidRPr="00457006">
        <w:rPr>
          <w:rFonts w:ascii="Book Antiqua" w:hAnsi="Book Antiqua"/>
          <w:color w:val="000000" w:themeColor="text1"/>
          <w:shd w:val="clear" w:color="auto" w:fill="FFFFFF"/>
        </w:rPr>
        <w:t>emodin</w:t>
      </w:r>
      <w:proofErr w:type="spellEnd"/>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rhamnoside</w:t>
      </w:r>
      <w:proofErr w:type="spellEnd"/>
      <w:r w:rsidRPr="00457006">
        <w:rPr>
          <w:rFonts w:ascii="Book Antiqua" w:hAnsi="Book Antiqua"/>
          <w:color w:val="000000" w:themeColor="text1"/>
          <w:shd w:val="clear" w:color="auto" w:fill="FFFFFF"/>
        </w:rPr>
        <w:t xml:space="preserve"> derivatives against human cancer cells in vitro. </w:t>
      </w:r>
      <w:proofErr w:type="spellStart"/>
      <w:r w:rsidRPr="00457006">
        <w:rPr>
          <w:rFonts w:ascii="Book Antiqua" w:hAnsi="Book Antiqua"/>
          <w:i/>
          <w:color w:val="000000" w:themeColor="text1"/>
          <w:shd w:val="clear" w:color="auto" w:fill="FFFFFF"/>
        </w:rPr>
        <w:t>PloS</w:t>
      </w:r>
      <w:proofErr w:type="spellEnd"/>
      <w:r w:rsidRPr="00457006">
        <w:rPr>
          <w:rFonts w:ascii="Book Antiqua" w:hAnsi="Book Antiqua"/>
          <w:i/>
          <w:color w:val="000000" w:themeColor="text1"/>
          <w:shd w:val="clear" w:color="auto" w:fill="FFFFFF"/>
        </w:rPr>
        <w:t xml:space="preserve"> </w:t>
      </w:r>
      <w:r w:rsidR="00C55038" w:rsidRPr="00457006">
        <w:rPr>
          <w:rFonts w:ascii="Book Antiqua" w:hAnsi="Book Antiqua" w:cs="Calibri"/>
          <w:i/>
          <w:color w:val="000000" w:themeColor="text1"/>
          <w:shd w:val="clear" w:color="auto" w:fill="FFFFFF"/>
        </w:rPr>
        <w:t>O</w:t>
      </w:r>
      <w:r w:rsidRPr="00457006">
        <w:rPr>
          <w:rFonts w:ascii="Book Antiqua" w:hAnsi="Book Antiqua" w:cs="Calibri"/>
          <w:i/>
          <w:color w:val="000000" w:themeColor="text1"/>
          <w:shd w:val="clear" w:color="auto" w:fill="FFFFFF"/>
        </w:rPr>
        <w:t>ne</w:t>
      </w:r>
      <w:r w:rsidRPr="00457006">
        <w:rPr>
          <w:rFonts w:ascii="Book Antiqua" w:hAnsi="Book Antiqua"/>
          <w:color w:val="000000" w:themeColor="text1"/>
          <w:shd w:val="clear" w:color="auto" w:fill="FFFFFF"/>
        </w:rPr>
        <w:t xml:space="preserve"> 2015; </w:t>
      </w:r>
      <w:r w:rsidRPr="00457006">
        <w:rPr>
          <w:rFonts w:ascii="Book Antiqua" w:hAnsi="Book Antiqua"/>
          <w:b/>
          <w:color w:val="000000" w:themeColor="text1"/>
          <w:shd w:val="clear" w:color="auto" w:fill="FFFFFF"/>
        </w:rPr>
        <w:t>10</w:t>
      </w:r>
      <w:r w:rsidRPr="00457006">
        <w:rPr>
          <w:rFonts w:ascii="Book Antiqua" w:hAnsi="Book Antiqua"/>
          <w:color w:val="000000" w:themeColor="text1"/>
          <w:shd w:val="clear" w:color="auto" w:fill="FFFFFF"/>
        </w:rPr>
        <w:t xml:space="preserve">: e0144781 </w:t>
      </w:r>
      <w:r w:rsidRPr="00457006">
        <w:rPr>
          <w:rFonts w:ascii="Book Antiqua" w:hAnsi="Book Antiqua" w:cs="Calibri"/>
          <w:color w:val="000000" w:themeColor="text1"/>
          <w:shd w:val="clear" w:color="auto" w:fill="FFFFFF"/>
        </w:rPr>
        <w:t>[</w:t>
      </w:r>
      <w:r w:rsidR="00C55038" w:rsidRPr="00457006">
        <w:rPr>
          <w:rFonts w:ascii="Book Antiqua" w:hAnsi="Book Antiqua" w:cs="Calibri"/>
          <w:color w:val="000000" w:themeColor="text1"/>
          <w:shd w:val="clear" w:color="auto" w:fill="FFFFFF"/>
        </w:rPr>
        <w:t>PMID: 26682731 DOI</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10.1371/journal.pone.0144781]</w:t>
      </w:r>
    </w:p>
    <w:p w14:paraId="265273C5" w14:textId="73AC2013"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51 </w:t>
      </w:r>
      <w:r w:rsidR="00BE76E3" w:rsidRPr="00457006">
        <w:rPr>
          <w:rFonts w:ascii="Book Antiqua" w:hAnsi="Book Antiqua" w:cs="Calibri"/>
          <w:b/>
          <w:color w:val="000000" w:themeColor="text1"/>
          <w:shd w:val="clear" w:color="auto" w:fill="FFFFFF"/>
        </w:rPr>
        <w:t xml:space="preserve">The </w:t>
      </w:r>
      <w:r w:rsidRPr="00457006">
        <w:rPr>
          <w:rFonts w:ascii="Book Antiqua" w:hAnsi="Book Antiqua" w:cs="Calibri"/>
          <w:b/>
          <w:color w:val="000000" w:themeColor="text1"/>
          <w:shd w:val="clear" w:color="auto" w:fill="FFFFFF"/>
        </w:rPr>
        <w:t>W</w:t>
      </w:r>
      <w:r w:rsidR="00BE76E3" w:rsidRPr="00457006">
        <w:rPr>
          <w:rFonts w:ascii="Book Antiqua" w:hAnsi="Book Antiqua" w:cs="Calibri"/>
          <w:b/>
          <w:color w:val="000000" w:themeColor="text1"/>
          <w:shd w:val="clear" w:color="auto" w:fill="FFFFFF"/>
        </w:rPr>
        <w:t>HOQOL</w:t>
      </w:r>
      <w:r w:rsidRPr="00457006">
        <w:rPr>
          <w:rFonts w:ascii="Book Antiqua" w:hAnsi="Book Antiqua"/>
          <w:b/>
          <w:color w:val="000000" w:themeColor="text1"/>
          <w:shd w:val="clear" w:color="auto" w:fill="FFFFFF"/>
        </w:rPr>
        <w:t xml:space="preserve"> Group</w:t>
      </w:r>
      <w:r w:rsidRPr="00457006">
        <w:rPr>
          <w:rFonts w:ascii="Book Antiqua" w:hAnsi="Book Antiqua"/>
          <w:color w:val="000000" w:themeColor="text1"/>
          <w:shd w:val="clear" w:color="auto" w:fill="FFFFFF"/>
        </w:rPr>
        <w:t xml:space="preserve">. The World Health Organization quality of life assessment (WHOQOL): position paper from the World Health Organization. </w:t>
      </w:r>
      <w:proofErr w:type="spellStart"/>
      <w:r w:rsidR="00BE76E3" w:rsidRPr="00457006">
        <w:rPr>
          <w:rFonts w:ascii="Book Antiqua" w:hAnsi="Book Antiqua" w:cs="Calibri"/>
          <w:i/>
          <w:color w:val="000000" w:themeColor="text1"/>
          <w:shd w:val="clear" w:color="auto" w:fill="FFFFFF"/>
        </w:rPr>
        <w:t>Soc</w:t>
      </w:r>
      <w:proofErr w:type="spellEnd"/>
      <w:r w:rsidR="00BE76E3" w:rsidRPr="00457006">
        <w:rPr>
          <w:rFonts w:ascii="Book Antiqua" w:hAnsi="Book Antiqua" w:cs="Calibri"/>
          <w:i/>
          <w:color w:val="000000" w:themeColor="text1"/>
          <w:shd w:val="clear" w:color="auto" w:fill="FFFFFF"/>
        </w:rPr>
        <w:t xml:space="preserve"> Sci Med</w:t>
      </w:r>
      <w:r w:rsidRPr="00457006">
        <w:rPr>
          <w:rFonts w:ascii="Book Antiqua" w:hAnsi="Book Antiqua"/>
          <w:color w:val="000000" w:themeColor="text1"/>
          <w:shd w:val="clear" w:color="auto" w:fill="FFFFFF"/>
        </w:rPr>
        <w:t xml:space="preserve"> 1995; 41: 1403-1409 </w:t>
      </w:r>
      <w:r w:rsidRPr="00457006">
        <w:rPr>
          <w:rFonts w:ascii="Book Antiqua" w:hAnsi="Book Antiqua" w:cs="Calibri"/>
          <w:color w:val="000000" w:themeColor="text1"/>
          <w:shd w:val="clear" w:color="auto" w:fill="FFFFFF"/>
        </w:rPr>
        <w:t>[</w:t>
      </w:r>
      <w:r w:rsidR="00BE76E3" w:rsidRPr="00457006">
        <w:rPr>
          <w:rFonts w:ascii="Book Antiqua" w:hAnsi="Book Antiqua" w:cs="Calibri"/>
          <w:color w:val="000000" w:themeColor="text1"/>
          <w:shd w:val="clear" w:color="auto" w:fill="FFFFFF"/>
        </w:rPr>
        <w:t>PMID: 8560308 DOI</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10.1016/0277-9536(95)00112-K]</w:t>
      </w:r>
    </w:p>
    <w:p w14:paraId="44300CC8" w14:textId="358D7C6A"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52 </w:t>
      </w:r>
      <w:proofErr w:type="spellStart"/>
      <w:r w:rsidRPr="00457006">
        <w:rPr>
          <w:rFonts w:ascii="Book Antiqua" w:hAnsi="Book Antiqua"/>
          <w:b/>
          <w:color w:val="000000" w:themeColor="text1"/>
          <w:shd w:val="clear" w:color="auto" w:fill="FFFFFF"/>
        </w:rPr>
        <w:t>Mahato</w:t>
      </w:r>
      <w:proofErr w:type="spellEnd"/>
      <w:r w:rsidRPr="00457006">
        <w:rPr>
          <w:rFonts w:ascii="Book Antiqua" w:hAnsi="Book Antiqua"/>
          <w:b/>
          <w:color w:val="000000" w:themeColor="text1"/>
          <w:shd w:val="clear" w:color="auto" w:fill="FFFFFF"/>
        </w:rPr>
        <w:t xml:space="preserve"> R</w:t>
      </w:r>
      <w:r w:rsidRPr="00457006">
        <w:rPr>
          <w:rFonts w:ascii="Book Antiqua" w:hAnsi="Book Antiqua"/>
          <w:color w:val="000000" w:themeColor="text1"/>
          <w:shd w:val="clear" w:color="auto" w:fill="FFFFFF"/>
        </w:rPr>
        <w:t>, Tai W</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Cheng K. Prodrugs for improving tumor targetability and efficiency. </w:t>
      </w:r>
      <w:r w:rsidRPr="00457006">
        <w:rPr>
          <w:rFonts w:ascii="Book Antiqua" w:hAnsi="Book Antiqua" w:cs="Calibri"/>
          <w:i/>
          <w:color w:val="000000" w:themeColor="text1"/>
          <w:shd w:val="clear" w:color="auto" w:fill="FFFFFF"/>
        </w:rPr>
        <w:t xml:space="preserve">Adv Drug </w:t>
      </w:r>
      <w:proofErr w:type="spellStart"/>
      <w:r w:rsidRPr="00457006">
        <w:rPr>
          <w:rFonts w:ascii="Book Antiqua" w:hAnsi="Book Antiqua" w:cs="Calibri"/>
          <w:i/>
          <w:color w:val="000000" w:themeColor="text1"/>
          <w:shd w:val="clear" w:color="auto" w:fill="FFFFFF"/>
        </w:rPr>
        <w:t>Deliv</w:t>
      </w:r>
      <w:proofErr w:type="spellEnd"/>
      <w:r w:rsidRPr="00457006">
        <w:rPr>
          <w:rFonts w:ascii="Book Antiqua" w:hAnsi="Book Antiqua" w:cs="Calibri"/>
          <w:i/>
          <w:color w:val="000000" w:themeColor="text1"/>
          <w:shd w:val="clear" w:color="auto" w:fill="FFFFFF"/>
        </w:rPr>
        <w:t xml:space="preserve"> Rev</w:t>
      </w:r>
      <w:r w:rsidRPr="00457006">
        <w:rPr>
          <w:rFonts w:ascii="Book Antiqua" w:hAnsi="Book Antiqua"/>
          <w:color w:val="000000" w:themeColor="text1"/>
          <w:shd w:val="clear" w:color="auto" w:fill="FFFFFF"/>
        </w:rPr>
        <w:t xml:space="preserve"> 2011; </w:t>
      </w:r>
      <w:r w:rsidRPr="00457006">
        <w:rPr>
          <w:rFonts w:ascii="Book Antiqua" w:hAnsi="Book Antiqua"/>
          <w:b/>
          <w:color w:val="000000" w:themeColor="text1"/>
          <w:shd w:val="clear" w:color="auto" w:fill="FFFFFF"/>
        </w:rPr>
        <w:t>63</w:t>
      </w:r>
      <w:r w:rsidRPr="00457006">
        <w:rPr>
          <w:rFonts w:ascii="Book Antiqua" w:hAnsi="Book Antiqua"/>
          <w:color w:val="000000" w:themeColor="text1"/>
          <w:shd w:val="clear" w:color="auto" w:fill="FFFFFF"/>
        </w:rPr>
        <w:t xml:space="preserve">: 659-670 [PMID: 21333700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10.1016/j.addr.2011.02.002]</w:t>
      </w:r>
    </w:p>
    <w:p w14:paraId="026721B0" w14:textId="4DE6D3F1"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53 </w:t>
      </w:r>
      <w:r w:rsidRPr="00457006">
        <w:rPr>
          <w:rFonts w:ascii="Book Antiqua" w:hAnsi="Book Antiqua"/>
          <w:b/>
          <w:color w:val="000000" w:themeColor="text1"/>
          <w:shd w:val="clear" w:color="auto" w:fill="FFFFFF"/>
        </w:rPr>
        <w:t xml:space="preserve">de </w:t>
      </w:r>
      <w:r w:rsidRPr="00457006">
        <w:rPr>
          <w:rFonts w:ascii="Book Antiqua" w:hAnsi="Book Antiqua" w:cs="Calibri"/>
          <w:b/>
          <w:color w:val="000000" w:themeColor="text1"/>
          <w:shd w:val="clear" w:color="auto" w:fill="FFFFFF"/>
        </w:rPr>
        <w:t>Bono</w:t>
      </w:r>
      <w:r w:rsidRPr="00457006">
        <w:rPr>
          <w:rFonts w:ascii="Book Antiqua" w:hAnsi="Book Antiqua"/>
          <w:b/>
          <w:color w:val="000000" w:themeColor="text1"/>
          <w:shd w:val="clear" w:color="auto" w:fill="FFFFFF"/>
        </w:rPr>
        <w:t xml:space="preserve"> JS</w:t>
      </w:r>
      <w:r w:rsidRPr="00457006">
        <w:rPr>
          <w:rFonts w:ascii="Book Antiqua" w:hAnsi="Book Antiqua"/>
          <w:color w:val="000000" w:themeColor="text1"/>
          <w:shd w:val="clear" w:color="auto" w:fill="FFFFFF"/>
        </w:rPr>
        <w:t xml:space="preserve">, Ashworth A. Translating cancer research into targeted therapeutics. </w:t>
      </w:r>
      <w:r w:rsidRPr="00457006">
        <w:rPr>
          <w:rFonts w:ascii="Book Antiqua" w:hAnsi="Book Antiqua"/>
          <w:i/>
          <w:color w:val="000000" w:themeColor="text1"/>
          <w:shd w:val="clear" w:color="auto" w:fill="FFFFFF"/>
        </w:rPr>
        <w:t>Nature</w:t>
      </w:r>
      <w:r w:rsidRPr="00457006">
        <w:rPr>
          <w:rFonts w:ascii="Book Antiqua" w:hAnsi="Book Antiqua"/>
          <w:color w:val="000000" w:themeColor="text1"/>
          <w:shd w:val="clear" w:color="auto" w:fill="FFFFFF"/>
        </w:rPr>
        <w:t xml:space="preserve"> 2010; </w:t>
      </w:r>
      <w:r w:rsidRPr="00457006">
        <w:rPr>
          <w:rFonts w:ascii="Book Antiqua" w:hAnsi="Book Antiqua"/>
          <w:b/>
          <w:color w:val="000000" w:themeColor="text1"/>
          <w:shd w:val="clear" w:color="auto" w:fill="FFFFFF"/>
        </w:rPr>
        <w:t>467</w:t>
      </w:r>
      <w:r w:rsidRPr="00457006">
        <w:rPr>
          <w:rFonts w:ascii="Book Antiqua" w:hAnsi="Book Antiqua"/>
          <w:color w:val="000000" w:themeColor="text1"/>
          <w:shd w:val="clear" w:color="auto" w:fill="FFFFFF"/>
        </w:rPr>
        <w:t>: 543</w:t>
      </w:r>
      <w:r w:rsidRPr="00457006">
        <w:rPr>
          <w:rFonts w:ascii="Book Antiqua" w:hAnsi="Book Antiqua" w:cs="Calibri"/>
          <w:color w:val="000000" w:themeColor="text1"/>
          <w:shd w:val="clear" w:color="auto" w:fill="FFFFFF"/>
        </w:rPr>
        <w:t>-549</w:t>
      </w:r>
      <w:r w:rsidRPr="00457006">
        <w:rPr>
          <w:rFonts w:ascii="Book Antiqua" w:hAnsi="Book Antiqua"/>
          <w:color w:val="000000" w:themeColor="text1"/>
          <w:shd w:val="clear" w:color="auto" w:fill="FFFFFF"/>
        </w:rPr>
        <w:t xml:space="preserve"> [PMID: 20882008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10.1038/nature09339]</w:t>
      </w:r>
    </w:p>
    <w:p w14:paraId="498405EC" w14:textId="1602E286"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54 </w:t>
      </w:r>
      <w:r w:rsidRPr="00457006">
        <w:rPr>
          <w:rFonts w:ascii="Book Antiqua" w:hAnsi="Book Antiqua"/>
          <w:b/>
          <w:color w:val="000000" w:themeColor="text1"/>
          <w:shd w:val="clear" w:color="auto" w:fill="FFFFFF"/>
        </w:rPr>
        <w:t>Ma Y</w:t>
      </w:r>
      <w:r w:rsidRPr="00457006">
        <w:rPr>
          <w:rFonts w:ascii="Book Antiqua" w:hAnsi="Book Antiqua"/>
          <w:color w:val="000000" w:themeColor="text1"/>
          <w:shd w:val="clear" w:color="auto" w:fill="FFFFFF"/>
        </w:rPr>
        <w:t xml:space="preserve">, Chen H, Su S, Wang T, Zhang C, </w:t>
      </w:r>
      <w:proofErr w:type="spellStart"/>
      <w:r w:rsidRPr="00457006">
        <w:rPr>
          <w:rFonts w:ascii="Book Antiqua" w:hAnsi="Book Antiqua"/>
          <w:color w:val="000000" w:themeColor="text1"/>
          <w:shd w:val="clear" w:color="auto" w:fill="FFFFFF"/>
        </w:rPr>
        <w:t>Fida</w:t>
      </w:r>
      <w:proofErr w:type="spellEnd"/>
      <w:r w:rsidRPr="00457006">
        <w:rPr>
          <w:rFonts w:ascii="Book Antiqua" w:hAnsi="Book Antiqua"/>
          <w:color w:val="000000" w:themeColor="text1"/>
          <w:shd w:val="clear" w:color="auto" w:fill="FFFFFF"/>
        </w:rPr>
        <w:t xml:space="preserve"> G, Cui S,</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Zhao J</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Gu Y. Galactose as </w:t>
      </w:r>
      <w:r w:rsidRPr="00457006">
        <w:rPr>
          <w:rFonts w:ascii="Book Antiqua" w:hAnsi="Book Antiqua" w:cs="Calibri"/>
          <w:color w:val="000000" w:themeColor="text1"/>
          <w:shd w:val="clear" w:color="auto" w:fill="FFFFFF"/>
        </w:rPr>
        <w:t>Broad Ligand</w:t>
      </w:r>
      <w:r w:rsidRPr="00457006">
        <w:rPr>
          <w:rFonts w:ascii="Book Antiqua" w:hAnsi="Book Antiqua"/>
          <w:color w:val="000000" w:themeColor="text1"/>
          <w:shd w:val="clear" w:color="auto" w:fill="FFFFFF"/>
        </w:rPr>
        <w:t xml:space="preserve"> for </w:t>
      </w:r>
      <w:r w:rsidRPr="00457006">
        <w:rPr>
          <w:rFonts w:ascii="Book Antiqua" w:hAnsi="Book Antiqua" w:cs="Calibri"/>
          <w:color w:val="000000" w:themeColor="text1"/>
          <w:shd w:val="clear" w:color="auto" w:fill="FFFFFF"/>
        </w:rPr>
        <w:t>Multiple Tumor Imaging</w:t>
      </w:r>
      <w:r w:rsidRPr="00457006">
        <w:rPr>
          <w:rFonts w:ascii="Book Antiqua" w:hAnsi="Book Antiqua"/>
          <w:color w:val="000000" w:themeColor="text1"/>
          <w:shd w:val="clear" w:color="auto" w:fill="FFFFFF"/>
        </w:rPr>
        <w:t xml:space="preserve"> and </w:t>
      </w:r>
      <w:r w:rsidRPr="00457006">
        <w:rPr>
          <w:rFonts w:ascii="Book Antiqua" w:hAnsi="Book Antiqua" w:cs="Calibri"/>
          <w:color w:val="000000" w:themeColor="text1"/>
          <w:shd w:val="clear" w:color="auto" w:fill="FFFFFF"/>
        </w:rPr>
        <w:t xml:space="preserve">Therapy. </w:t>
      </w:r>
      <w:r w:rsidRPr="00457006">
        <w:rPr>
          <w:rFonts w:ascii="Book Antiqua" w:hAnsi="Book Antiqua" w:cs="Calibri"/>
          <w:i/>
          <w:color w:val="000000" w:themeColor="text1"/>
          <w:shd w:val="clear" w:color="auto" w:fill="FFFFFF"/>
        </w:rPr>
        <w:t>J</w:t>
      </w:r>
      <w:r w:rsidRPr="00457006">
        <w:rPr>
          <w:rFonts w:ascii="Book Antiqua" w:hAnsi="Book Antiqua"/>
          <w:i/>
          <w:color w:val="000000" w:themeColor="text1"/>
          <w:shd w:val="clear" w:color="auto" w:fill="FFFFFF"/>
        </w:rPr>
        <w:t xml:space="preserve"> Cancer</w:t>
      </w:r>
      <w:r w:rsidRPr="00457006">
        <w:rPr>
          <w:rFonts w:ascii="Book Antiqua" w:hAnsi="Book Antiqua"/>
          <w:color w:val="000000" w:themeColor="text1"/>
          <w:shd w:val="clear" w:color="auto" w:fill="FFFFFF"/>
        </w:rPr>
        <w:t xml:space="preserve"> 2015; </w:t>
      </w:r>
      <w:r w:rsidRPr="00457006">
        <w:rPr>
          <w:rFonts w:ascii="Book Antiqua" w:hAnsi="Book Antiqua"/>
          <w:b/>
          <w:color w:val="000000" w:themeColor="text1"/>
          <w:shd w:val="clear" w:color="auto" w:fill="FFFFFF"/>
        </w:rPr>
        <w:t>6</w:t>
      </w:r>
      <w:r w:rsidRPr="00457006">
        <w:rPr>
          <w:rFonts w:ascii="Book Antiqua" w:hAnsi="Book Antiqua"/>
          <w:color w:val="000000" w:themeColor="text1"/>
          <w:shd w:val="clear" w:color="auto" w:fill="FFFFFF"/>
        </w:rPr>
        <w:t>: 658</w:t>
      </w:r>
      <w:r w:rsidRPr="00457006">
        <w:rPr>
          <w:rFonts w:ascii="Book Antiqua" w:hAnsi="Book Antiqua" w:cs="Calibri"/>
          <w:color w:val="000000" w:themeColor="text1"/>
          <w:shd w:val="clear" w:color="auto" w:fill="FFFFFF"/>
        </w:rPr>
        <w:t>-670</w:t>
      </w:r>
      <w:r w:rsidRPr="00457006">
        <w:rPr>
          <w:rFonts w:ascii="Book Antiqua" w:hAnsi="Book Antiqua"/>
          <w:color w:val="000000" w:themeColor="text1"/>
          <w:shd w:val="clear" w:color="auto" w:fill="FFFFFF"/>
        </w:rPr>
        <w:t xml:space="preserve"> [PMID: 26078797 </w:t>
      </w:r>
      <w:r w:rsidRPr="00457006">
        <w:rPr>
          <w:rFonts w:ascii="Book Antiqua" w:hAnsi="Book Antiqua" w:cs="Calibri"/>
          <w:color w:val="000000" w:themeColor="text1"/>
          <w:shd w:val="clear" w:color="auto" w:fill="FFFFFF"/>
        </w:rPr>
        <w:t xml:space="preserve">DOI: </w:t>
      </w:r>
      <w:r w:rsidRPr="00457006">
        <w:rPr>
          <w:rFonts w:ascii="Book Antiqua" w:hAnsi="Book Antiqua"/>
          <w:color w:val="000000" w:themeColor="text1"/>
          <w:shd w:val="clear" w:color="auto" w:fill="FFFFFF"/>
        </w:rPr>
        <w:t>10.7150/jca.11647]</w:t>
      </w:r>
    </w:p>
    <w:p w14:paraId="68E41649" w14:textId="779C2EFF"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55 </w:t>
      </w:r>
      <w:r w:rsidRPr="00457006">
        <w:rPr>
          <w:rFonts w:ascii="Book Antiqua" w:hAnsi="Book Antiqua"/>
          <w:b/>
          <w:color w:val="000000" w:themeColor="text1"/>
          <w:shd w:val="clear" w:color="auto" w:fill="FFFFFF"/>
        </w:rPr>
        <w:t>Cao J</w:t>
      </w:r>
      <w:r w:rsidRPr="00457006">
        <w:rPr>
          <w:rFonts w:ascii="Book Antiqua" w:hAnsi="Book Antiqua"/>
          <w:color w:val="000000" w:themeColor="text1"/>
          <w:shd w:val="clear" w:color="auto" w:fill="FFFFFF"/>
        </w:rPr>
        <w:t>, Cui S, Li S, Du C, Tian J, Wan S, Qian Z, Gu Y, Chen WR</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Wang G. </w:t>
      </w:r>
      <w:r w:rsidRPr="00457006">
        <w:rPr>
          <w:rFonts w:ascii="Book Antiqua" w:hAnsi="Book Antiqua"/>
          <w:color w:val="000000" w:themeColor="text1"/>
          <w:shd w:val="clear" w:color="auto" w:fill="FFFFFF"/>
        </w:rPr>
        <w:lastRenderedPageBreak/>
        <w:t xml:space="preserve">Targeted </w:t>
      </w:r>
      <w:r w:rsidRPr="00457006">
        <w:rPr>
          <w:rFonts w:ascii="Book Antiqua" w:hAnsi="Book Antiqua" w:cs="Calibri"/>
          <w:color w:val="000000" w:themeColor="text1"/>
          <w:shd w:val="clear" w:color="auto" w:fill="FFFFFF"/>
        </w:rPr>
        <w:t>cancer therapy</w:t>
      </w:r>
      <w:r w:rsidRPr="00457006">
        <w:rPr>
          <w:rFonts w:ascii="Book Antiqua" w:hAnsi="Book Antiqua"/>
          <w:color w:val="000000" w:themeColor="text1"/>
          <w:shd w:val="clear" w:color="auto" w:fill="FFFFFF"/>
        </w:rPr>
        <w:t xml:space="preserve"> with a 2-</w:t>
      </w:r>
      <w:r w:rsidRPr="00457006">
        <w:rPr>
          <w:rFonts w:ascii="Book Antiqua" w:hAnsi="Book Antiqua" w:cs="Calibri"/>
          <w:color w:val="000000" w:themeColor="text1"/>
          <w:shd w:val="clear" w:color="auto" w:fill="FFFFFF"/>
        </w:rPr>
        <w:t xml:space="preserve">deoxyglucose-based </w:t>
      </w:r>
      <w:proofErr w:type="spellStart"/>
      <w:r w:rsidRPr="00457006">
        <w:rPr>
          <w:rFonts w:ascii="Book Antiqua" w:hAnsi="Book Antiqua" w:cs="Calibri"/>
          <w:color w:val="000000" w:themeColor="text1"/>
          <w:shd w:val="clear" w:color="auto" w:fill="FFFFFF"/>
        </w:rPr>
        <w:t>adriamycin</w:t>
      </w:r>
      <w:proofErr w:type="spellEnd"/>
      <w:r w:rsidRPr="00457006">
        <w:rPr>
          <w:rFonts w:ascii="Book Antiqua" w:hAnsi="Book Antiqua" w:cs="Calibri"/>
          <w:color w:val="000000" w:themeColor="text1"/>
          <w:shd w:val="clear" w:color="auto" w:fill="FFFFFF"/>
        </w:rPr>
        <w:t xml:space="preserve"> complex.</w:t>
      </w:r>
      <w:r w:rsidRPr="00457006">
        <w:rPr>
          <w:rFonts w:ascii="Book Antiqua" w:hAnsi="Book Antiqua"/>
          <w:color w:val="000000" w:themeColor="text1"/>
          <w:shd w:val="clear" w:color="auto" w:fill="FFFFFF"/>
        </w:rPr>
        <w:t xml:space="preserve"> </w:t>
      </w:r>
      <w:r w:rsidRPr="00457006">
        <w:rPr>
          <w:rFonts w:ascii="Book Antiqua" w:hAnsi="Book Antiqua"/>
          <w:i/>
          <w:color w:val="000000" w:themeColor="text1"/>
          <w:shd w:val="clear" w:color="auto" w:fill="FFFFFF"/>
        </w:rPr>
        <w:t xml:space="preserve">Cancer </w:t>
      </w:r>
      <w:r w:rsidRPr="00457006">
        <w:rPr>
          <w:rFonts w:ascii="Book Antiqua" w:hAnsi="Book Antiqua" w:cs="Calibri"/>
          <w:i/>
          <w:color w:val="000000" w:themeColor="text1"/>
          <w:shd w:val="clear" w:color="auto" w:fill="FFFFFF"/>
        </w:rPr>
        <w:t>Res</w:t>
      </w:r>
      <w:r w:rsidRPr="00457006">
        <w:rPr>
          <w:rFonts w:ascii="Book Antiqua" w:hAnsi="Book Antiqua"/>
          <w:color w:val="000000" w:themeColor="text1"/>
          <w:shd w:val="clear" w:color="auto" w:fill="FFFFFF"/>
        </w:rPr>
        <w:t xml:space="preserve"> 2013; </w:t>
      </w:r>
      <w:r w:rsidRPr="00457006">
        <w:rPr>
          <w:rFonts w:ascii="Book Antiqua" w:hAnsi="Book Antiqua"/>
          <w:b/>
          <w:color w:val="000000" w:themeColor="text1"/>
          <w:shd w:val="clear" w:color="auto" w:fill="FFFFFF"/>
        </w:rPr>
        <w:t>73</w:t>
      </w:r>
      <w:r w:rsidRPr="00457006">
        <w:rPr>
          <w:rFonts w:ascii="Book Antiqua" w:hAnsi="Book Antiqua"/>
          <w:color w:val="000000" w:themeColor="text1"/>
          <w:shd w:val="clear" w:color="auto" w:fill="FFFFFF"/>
        </w:rPr>
        <w:t xml:space="preserve">: 1362-1373 [PMID: 23396585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10.1158/0008-5472.CAN-12-2072]</w:t>
      </w:r>
    </w:p>
    <w:p w14:paraId="1137E06A" w14:textId="51919CCE"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56 </w:t>
      </w:r>
      <w:proofErr w:type="spellStart"/>
      <w:r w:rsidRPr="00457006">
        <w:rPr>
          <w:rFonts w:ascii="Book Antiqua" w:hAnsi="Book Antiqua"/>
          <w:b/>
          <w:color w:val="000000" w:themeColor="text1"/>
          <w:shd w:val="clear" w:color="auto" w:fill="FFFFFF"/>
        </w:rPr>
        <w:t>Rooseboom</w:t>
      </w:r>
      <w:proofErr w:type="spellEnd"/>
      <w:r w:rsidRPr="00457006">
        <w:rPr>
          <w:rFonts w:ascii="Book Antiqua" w:hAnsi="Book Antiqua"/>
          <w:b/>
          <w:color w:val="000000" w:themeColor="text1"/>
          <w:shd w:val="clear" w:color="auto" w:fill="FFFFFF"/>
        </w:rPr>
        <w:t xml:space="preserve"> M</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Commandeur</w:t>
      </w:r>
      <w:proofErr w:type="spellEnd"/>
      <w:r w:rsidRPr="00457006">
        <w:rPr>
          <w:rFonts w:ascii="Book Antiqua" w:hAnsi="Book Antiqua"/>
          <w:color w:val="000000" w:themeColor="text1"/>
          <w:shd w:val="clear" w:color="auto" w:fill="FFFFFF"/>
        </w:rPr>
        <w:t xml:space="preserve"> JN</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Vermeulen NP. Enzyme-catalyzed activation of anticancer prodrugs. </w:t>
      </w:r>
      <w:proofErr w:type="spellStart"/>
      <w:r w:rsidRPr="00457006">
        <w:rPr>
          <w:rFonts w:ascii="Book Antiqua" w:hAnsi="Book Antiqua" w:cs="Calibri"/>
          <w:i/>
          <w:color w:val="000000" w:themeColor="text1"/>
          <w:shd w:val="clear" w:color="auto" w:fill="FFFFFF"/>
        </w:rPr>
        <w:t>Pharmacol</w:t>
      </w:r>
      <w:proofErr w:type="spellEnd"/>
      <w:r w:rsidRPr="00457006">
        <w:rPr>
          <w:rFonts w:ascii="Book Antiqua" w:hAnsi="Book Antiqua" w:cs="Calibri"/>
          <w:i/>
          <w:color w:val="000000" w:themeColor="text1"/>
          <w:shd w:val="clear" w:color="auto" w:fill="FFFFFF"/>
        </w:rPr>
        <w:t xml:space="preserve"> Rev</w:t>
      </w:r>
      <w:r w:rsidRPr="00457006">
        <w:rPr>
          <w:rFonts w:ascii="Book Antiqua" w:hAnsi="Book Antiqua"/>
          <w:color w:val="000000" w:themeColor="text1"/>
          <w:shd w:val="clear" w:color="auto" w:fill="FFFFFF"/>
        </w:rPr>
        <w:t xml:space="preserve"> 2004; </w:t>
      </w:r>
      <w:r w:rsidRPr="00457006">
        <w:rPr>
          <w:rFonts w:ascii="Book Antiqua" w:hAnsi="Book Antiqua"/>
          <w:b/>
          <w:color w:val="000000" w:themeColor="text1"/>
          <w:shd w:val="clear" w:color="auto" w:fill="FFFFFF"/>
        </w:rPr>
        <w:t>56</w:t>
      </w:r>
      <w:r w:rsidRPr="00457006">
        <w:rPr>
          <w:rFonts w:ascii="Book Antiqua" w:hAnsi="Book Antiqua"/>
          <w:color w:val="000000" w:themeColor="text1"/>
          <w:shd w:val="clear" w:color="auto" w:fill="FFFFFF"/>
        </w:rPr>
        <w:t xml:space="preserve">: 53-102 [PMID: 15001663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10.1124/pr.56.1.3]</w:t>
      </w:r>
    </w:p>
    <w:p w14:paraId="27A8F995" w14:textId="06E6E31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57 </w:t>
      </w:r>
      <w:r w:rsidRPr="00457006">
        <w:rPr>
          <w:rFonts w:ascii="Book Antiqua" w:hAnsi="Book Antiqua"/>
          <w:b/>
          <w:color w:val="000000" w:themeColor="text1"/>
          <w:shd w:val="clear" w:color="auto" w:fill="FFFFFF"/>
        </w:rPr>
        <w:t>Abraham S</w:t>
      </w:r>
      <w:r w:rsidRPr="00457006">
        <w:rPr>
          <w:rFonts w:ascii="Book Antiqua" w:hAnsi="Book Antiqua"/>
          <w:color w:val="000000" w:themeColor="text1"/>
          <w:shd w:val="clear" w:color="auto" w:fill="FFFFFF"/>
        </w:rPr>
        <w:t xml:space="preserve">, Guo F, Li LS, Rader C, Liu C, </w:t>
      </w:r>
      <w:proofErr w:type="spellStart"/>
      <w:r w:rsidRPr="00457006">
        <w:rPr>
          <w:rFonts w:ascii="Book Antiqua" w:hAnsi="Book Antiqua"/>
          <w:color w:val="000000" w:themeColor="text1"/>
          <w:shd w:val="clear" w:color="auto" w:fill="FFFFFF"/>
        </w:rPr>
        <w:t>Barbas</w:t>
      </w:r>
      <w:proofErr w:type="spellEnd"/>
      <w:r w:rsidRPr="00457006">
        <w:rPr>
          <w:rFonts w:ascii="Book Antiqua" w:hAnsi="Book Antiqua"/>
          <w:color w:val="000000" w:themeColor="text1"/>
          <w:shd w:val="clear" w:color="auto" w:fill="FFFFFF"/>
        </w:rPr>
        <w:t xml:space="preserve"> CF</w:t>
      </w:r>
      <w:r w:rsidRPr="00457006">
        <w:rPr>
          <w:rFonts w:ascii="Book Antiqua" w:hAnsi="Book Antiqua" w:cs="Calibri"/>
          <w:color w:val="000000" w:themeColor="text1"/>
          <w:shd w:val="clear" w:color="auto" w:fill="FFFFFF"/>
        </w:rPr>
        <w:t xml:space="preserve"> 3rd</w:t>
      </w:r>
      <w:r w:rsidRPr="00457006">
        <w:rPr>
          <w:rFonts w:ascii="Book Antiqua" w:hAnsi="Book Antiqua"/>
          <w:color w:val="000000" w:themeColor="text1"/>
          <w:shd w:val="clear" w:color="auto" w:fill="FFFFFF"/>
        </w:rPr>
        <w:t>, Lerner RA</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Sinha SC. Synthesis of the next-generation therapeutic antibodies that combine cell targeting and antibody-catalyzed prodrug activation. </w:t>
      </w:r>
      <w:r w:rsidRPr="00457006">
        <w:rPr>
          <w:rFonts w:ascii="Book Antiqua" w:hAnsi="Book Antiqua" w:cs="Calibri"/>
          <w:i/>
          <w:color w:val="000000" w:themeColor="text1"/>
          <w:shd w:val="clear" w:color="auto" w:fill="FFFFFF"/>
        </w:rPr>
        <w:t xml:space="preserve">Proc Natl </w:t>
      </w:r>
      <w:proofErr w:type="spellStart"/>
      <w:r w:rsidRPr="00457006">
        <w:rPr>
          <w:rFonts w:ascii="Book Antiqua" w:hAnsi="Book Antiqua" w:cs="Calibri"/>
          <w:i/>
          <w:color w:val="000000" w:themeColor="text1"/>
          <w:shd w:val="clear" w:color="auto" w:fill="FFFFFF"/>
        </w:rPr>
        <w:t>Acad</w:t>
      </w:r>
      <w:proofErr w:type="spellEnd"/>
      <w:r w:rsidRPr="00457006">
        <w:rPr>
          <w:rFonts w:ascii="Book Antiqua" w:hAnsi="Book Antiqua" w:cs="Calibri"/>
          <w:i/>
          <w:color w:val="000000" w:themeColor="text1"/>
          <w:shd w:val="clear" w:color="auto" w:fill="FFFFFF"/>
        </w:rPr>
        <w:t xml:space="preserve"> Sci U S A</w:t>
      </w:r>
      <w:r w:rsidRPr="00457006">
        <w:rPr>
          <w:rFonts w:ascii="Book Antiqua" w:hAnsi="Book Antiqua"/>
          <w:color w:val="000000" w:themeColor="text1"/>
          <w:shd w:val="clear" w:color="auto" w:fill="FFFFFF"/>
        </w:rPr>
        <w:t xml:space="preserve"> 2007; </w:t>
      </w:r>
      <w:r w:rsidRPr="00457006">
        <w:rPr>
          <w:rFonts w:ascii="Book Antiqua" w:hAnsi="Book Antiqua"/>
          <w:b/>
          <w:color w:val="000000" w:themeColor="text1"/>
          <w:shd w:val="clear" w:color="auto" w:fill="FFFFFF"/>
        </w:rPr>
        <w:t>104</w:t>
      </w:r>
      <w:r w:rsidRPr="00457006">
        <w:rPr>
          <w:rFonts w:ascii="Book Antiqua" w:hAnsi="Book Antiqua"/>
          <w:color w:val="000000" w:themeColor="text1"/>
          <w:shd w:val="clear" w:color="auto" w:fill="FFFFFF"/>
        </w:rPr>
        <w:t xml:space="preserve">: 5584-5589 [PMID: 17372220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10.1073/pnas.0700223104]</w:t>
      </w:r>
    </w:p>
    <w:p w14:paraId="187B9004" w14:textId="08B35C8C"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58 </w:t>
      </w:r>
      <w:r w:rsidRPr="00457006">
        <w:rPr>
          <w:rFonts w:ascii="Book Antiqua" w:hAnsi="Book Antiqua"/>
          <w:b/>
          <w:color w:val="000000" w:themeColor="text1"/>
          <w:shd w:val="clear" w:color="auto" w:fill="FFFFFF"/>
        </w:rPr>
        <w:t>Chatterjee SK</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Zetter</w:t>
      </w:r>
      <w:proofErr w:type="spellEnd"/>
      <w:r w:rsidRPr="00457006">
        <w:rPr>
          <w:rFonts w:ascii="Book Antiqua" w:hAnsi="Book Antiqua"/>
          <w:color w:val="000000" w:themeColor="text1"/>
          <w:shd w:val="clear" w:color="auto" w:fill="FFFFFF"/>
        </w:rPr>
        <w:t xml:space="preserve"> BR. Cancer biomarkers: knowing the present and predicting the future. </w:t>
      </w:r>
      <w:r w:rsidRPr="00457006">
        <w:rPr>
          <w:rFonts w:ascii="Book Antiqua" w:hAnsi="Book Antiqua" w:cs="Calibri"/>
          <w:i/>
          <w:color w:val="000000" w:themeColor="text1"/>
          <w:shd w:val="clear" w:color="auto" w:fill="FFFFFF"/>
        </w:rPr>
        <w:t>Future Oncol</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2005; </w:t>
      </w:r>
      <w:r w:rsidRPr="00457006">
        <w:rPr>
          <w:rFonts w:ascii="Book Antiqua" w:hAnsi="Book Antiqua"/>
          <w:b/>
          <w:color w:val="000000" w:themeColor="text1"/>
          <w:shd w:val="clear" w:color="auto" w:fill="FFFFFF"/>
        </w:rPr>
        <w:t>1</w:t>
      </w:r>
      <w:r w:rsidRPr="00457006">
        <w:rPr>
          <w:rFonts w:ascii="Book Antiqua" w:hAnsi="Book Antiqua"/>
          <w:color w:val="000000" w:themeColor="text1"/>
          <w:shd w:val="clear" w:color="auto" w:fill="FFFFFF"/>
        </w:rPr>
        <w:t>:</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37-50 [PMID: 16555974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10.1517/14796694.1.1.37]</w:t>
      </w:r>
    </w:p>
    <w:p w14:paraId="5750967C" w14:textId="04953CC7"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59 </w:t>
      </w:r>
      <w:r w:rsidRPr="00457006">
        <w:rPr>
          <w:rFonts w:ascii="Book Antiqua" w:hAnsi="Book Antiqua" w:cs="Calibri"/>
          <w:b/>
          <w:color w:val="000000" w:themeColor="text1"/>
          <w:shd w:val="clear" w:color="auto" w:fill="FFFFFF"/>
        </w:rPr>
        <w:t xml:space="preserve">de </w:t>
      </w:r>
      <w:r w:rsidRPr="00457006">
        <w:rPr>
          <w:rFonts w:ascii="Book Antiqua" w:hAnsi="Book Antiqua"/>
          <w:b/>
          <w:color w:val="000000" w:themeColor="text1"/>
          <w:shd w:val="clear" w:color="auto" w:fill="FFFFFF"/>
        </w:rPr>
        <w:t xml:space="preserve">Graaf </w:t>
      </w:r>
      <w:r w:rsidRPr="00457006">
        <w:rPr>
          <w:rFonts w:ascii="Book Antiqua" w:hAnsi="Book Antiqua" w:cs="Calibri"/>
          <w:b/>
          <w:color w:val="000000" w:themeColor="text1"/>
          <w:shd w:val="clear" w:color="auto" w:fill="FFFFFF"/>
        </w:rPr>
        <w:t>M</w:t>
      </w:r>
      <w:r w:rsidRPr="00457006">
        <w:rPr>
          <w:rFonts w:ascii="Book Antiqua" w:hAnsi="Book Antiqua"/>
          <w:color w:val="000000" w:themeColor="text1"/>
          <w:shd w:val="clear" w:color="auto" w:fill="FFFFFF"/>
        </w:rPr>
        <w:t xml:space="preserve">, Boven E, </w:t>
      </w:r>
      <w:proofErr w:type="spellStart"/>
      <w:r w:rsidRPr="00457006">
        <w:rPr>
          <w:rFonts w:ascii="Book Antiqua" w:hAnsi="Book Antiqua"/>
          <w:color w:val="000000" w:themeColor="text1"/>
          <w:shd w:val="clear" w:color="auto" w:fill="FFFFFF"/>
        </w:rPr>
        <w:t>Scheeren</w:t>
      </w:r>
      <w:proofErr w:type="spellEnd"/>
      <w:r w:rsidRPr="00457006">
        <w:rPr>
          <w:rFonts w:ascii="Book Antiqua" w:hAnsi="Book Antiqua"/>
          <w:color w:val="000000" w:themeColor="text1"/>
          <w:shd w:val="clear" w:color="auto" w:fill="FFFFFF"/>
        </w:rPr>
        <w:t xml:space="preserve"> HW, </w:t>
      </w:r>
      <w:proofErr w:type="spellStart"/>
      <w:r w:rsidRPr="00457006">
        <w:rPr>
          <w:rFonts w:ascii="Book Antiqua" w:hAnsi="Book Antiqua"/>
          <w:color w:val="000000" w:themeColor="text1"/>
          <w:shd w:val="clear" w:color="auto" w:fill="FFFFFF"/>
        </w:rPr>
        <w:t>Haisma</w:t>
      </w:r>
      <w:proofErr w:type="spellEnd"/>
      <w:r w:rsidRPr="00457006">
        <w:rPr>
          <w:rFonts w:ascii="Book Antiqua" w:hAnsi="Book Antiqua"/>
          <w:color w:val="000000" w:themeColor="text1"/>
          <w:shd w:val="clear" w:color="auto" w:fill="FFFFFF"/>
        </w:rPr>
        <w:t xml:space="preserve"> HJ</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Pinedo</w:t>
      </w:r>
      <w:proofErr w:type="spellEnd"/>
      <w:r w:rsidRPr="00457006">
        <w:rPr>
          <w:rFonts w:ascii="Book Antiqua" w:hAnsi="Book Antiqua"/>
          <w:color w:val="000000" w:themeColor="text1"/>
          <w:shd w:val="clear" w:color="auto" w:fill="FFFFFF"/>
        </w:rPr>
        <w:t xml:space="preserve"> HM. Beta-glucuronidase-mediated drug release. </w:t>
      </w:r>
      <w:proofErr w:type="spellStart"/>
      <w:r w:rsidRPr="00457006">
        <w:rPr>
          <w:rFonts w:ascii="Book Antiqua" w:hAnsi="Book Antiqua" w:cs="Calibri"/>
          <w:i/>
          <w:color w:val="000000" w:themeColor="text1"/>
          <w:shd w:val="clear" w:color="auto" w:fill="FFFFFF"/>
        </w:rPr>
        <w:t>Curr</w:t>
      </w:r>
      <w:proofErr w:type="spellEnd"/>
      <w:r w:rsidRPr="00457006">
        <w:rPr>
          <w:rFonts w:ascii="Book Antiqua" w:hAnsi="Book Antiqua" w:cs="Calibri"/>
          <w:i/>
          <w:color w:val="000000" w:themeColor="text1"/>
          <w:shd w:val="clear" w:color="auto" w:fill="FFFFFF"/>
        </w:rPr>
        <w:t xml:space="preserve"> Pharm Des</w:t>
      </w:r>
      <w:r w:rsidRPr="00457006">
        <w:rPr>
          <w:rFonts w:ascii="Book Antiqua" w:hAnsi="Book Antiqua"/>
          <w:color w:val="000000" w:themeColor="text1"/>
          <w:shd w:val="clear" w:color="auto" w:fill="FFFFFF"/>
        </w:rPr>
        <w:t xml:space="preserve"> 2002; </w:t>
      </w:r>
      <w:r w:rsidRPr="00457006">
        <w:rPr>
          <w:rFonts w:ascii="Book Antiqua" w:hAnsi="Book Antiqua"/>
          <w:b/>
          <w:color w:val="000000" w:themeColor="text1"/>
          <w:shd w:val="clear" w:color="auto" w:fill="FFFFFF"/>
        </w:rPr>
        <w:t>8</w:t>
      </w:r>
      <w:r w:rsidRPr="00457006">
        <w:rPr>
          <w:rFonts w:ascii="Book Antiqua" w:hAnsi="Book Antiqua"/>
          <w:color w:val="000000" w:themeColor="text1"/>
          <w:shd w:val="clear" w:color="auto" w:fill="FFFFFF"/>
        </w:rPr>
        <w:t xml:space="preserve">: 1391-1403 [PMID: 12052215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10.2174/1381612023394485]</w:t>
      </w:r>
    </w:p>
    <w:p w14:paraId="49A9F341" w14:textId="2DE0848F"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60 </w:t>
      </w:r>
      <w:r w:rsidRPr="00457006">
        <w:rPr>
          <w:rFonts w:ascii="Book Antiqua" w:hAnsi="Book Antiqua"/>
          <w:b/>
          <w:color w:val="000000" w:themeColor="text1"/>
          <w:shd w:val="clear" w:color="auto" w:fill="FFFFFF"/>
        </w:rPr>
        <w:t>Wu J</w:t>
      </w:r>
      <w:r w:rsidRPr="00457006">
        <w:rPr>
          <w:rFonts w:ascii="Book Antiqua" w:hAnsi="Book Antiqua"/>
          <w:color w:val="000000" w:themeColor="text1"/>
          <w:shd w:val="clear" w:color="auto" w:fill="FFFFFF"/>
        </w:rPr>
        <w:t>, Liu Q</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Lee RJ. A folate receptor-targeted liposomal formulation for paclitaxel. </w:t>
      </w:r>
      <w:proofErr w:type="spellStart"/>
      <w:r w:rsidRPr="00457006">
        <w:rPr>
          <w:rFonts w:ascii="Book Antiqua" w:hAnsi="Book Antiqua" w:cs="Calibri"/>
          <w:i/>
          <w:color w:val="000000" w:themeColor="text1"/>
          <w:shd w:val="clear" w:color="auto" w:fill="FFFFFF"/>
        </w:rPr>
        <w:t>Int</w:t>
      </w:r>
      <w:proofErr w:type="spellEnd"/>
      <w:r w:rsidRPr="00457006">
        <w:rPr>
          <w:rFonts w:ascii="Book Antiqua" w:hAnsi="Book Antiqua" w:cs="Calibri"/>
          <w:i/>
          <w:color w:val="000000" w:themeColor="text1"/>
          <w:shd w:val="clear" w:color="auto" w:fill="FFFFFF"/>
        </w:rPr>
        <w:t xml:space="preserve"> J Pharm</w:t>
      </w:r>
      <w:r w:rsidRPr="00457006">
        <w:rPr>
          <w:rFonts w:ascii="Book Antiqua" w:hAnsi="Book Antiqua"/>
          <w:color w:val="000000" w:themeColor="text1"/>
          <w:shd w:val="clear" w:color="auto" w:fill="FFFFFF"/>
        </w:rPr>
        <w:t xml:space="preserve"> 2006; </w:t>
      </w:r>
      <w:r w:rsidRPr="00457006">
        <w:rPr>
          <w:rFonts w:ascii="Book Antiqua" w:hAnsi="Book Antiqua"/>
          <w:b/>
          <w:color w:val="000000" w:themeColor="text1"/>
          <w:shd w:val="clear" w:color="auto" w:fill="FFFFFF"/>
        </w:rPr>
        <w:t>316</w:t>
      </w:r>
      <w:r w:rsidRPr="00457006">
        <w:rPr>
          <w:rFonts w:ascii="Book Antiqua" w:hAnsi="Book Antiqua"/>
          <w:color w:val="000000" w:themeColor="text1"/>
          <w:shd w:val="clear" w:color="auto" w:fill="FFFFFF"/>
        </w:rPr>
        <w:t xml:space="preserve">: 148-153 [PMID: 16564654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10.1016/j.ijpharm.2006.02.027]</w:t>
      </w:r>
    </w:p>
    <w:p w14:paraId="17E5E726" w14:textId="4181FB79"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61 </w:t>
      </w:r>
      <w:r w:rsidRPr="00457006">
        <w:rPr>
          <w:rFonts w:ascii="Book Antiqua" w:hAnsi="Book Antiqua"/>
          <w:b/>
          <w:color w:val="000000" w:themeColor="text1"/>
          <w:shd w:val="clear" w:color="auto" w:fill="FFFFFF"/>
        </w:rPr>
        <w:t>Lin YS</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Tungpradit</w:t>
      </w:r>
      <w:proofErr w:type="spellEnd"/>
      <w:r w:rsidRPr="00457006">
        <w:rPr>
          <w:rFonts w:ascii="Book Antiqua" w:hAnsi="Book Antiqua"/>
          <w:color w:val="000000" w:themeColor="text1"/>
          <w:shd w:val="clear" w:color="auto" w:fill="FFFFFF"/>
        </w:rPr>
        <w:t xml:space="preserve"> R, </w:t>
      </w:r>
      <w:proofErr w:type="spellStart"/>
      <w:r w:rsidRPr="00457006">
        <w:rPr>
          <w:rFonts w:ascii="Book Antiqua" w:hAnsi="Book Antiqua"/>
          <w:color w:val="000000" w:themeColor="text1"/>
          <w:shd w:val="clear" w:color="auto" w:fill="FFFFFF"/>
        </w:rPr>
        <w:t>Sinchaikul</w:t>
      </w:r>
      <w:proofErr w:type="spellEnd"/>
      <w:r w:rsidRPr="00457006">
        <w:rPr>
          <w:rFonts w:ascii="Book Antiqua" w:hAnsi="Book Antiqua"/>
          <w:color w:val="000000" w:themeColor="text1"/>
          <w:shd w:val="clear" w:color="auto" w:fill="FFFFFF"/>
        </w:rPr>
        <w:t xml:space="preserve"> S, An FM, Liu DZ, </w:t>
      </w:r>
      <w:proofErr w:type="spellStart"/>
      <w:r w:rsidRPr="00457006">
        <w:rPr>
          <w:rFonts w:ascii="Book Antiqua" w:hAnsi="Book Antiqua"/>
          <w:color w:val="000000" w:themeColor="text1"/>
          <w:shd w:val="clear" w:color="auto" w:fill="FFFFFF"/>
        </w:rPr>
        <w:t>Phutrakul</w:t>
      </w:r>
      <w:proofErr w:type="spellEnd"/>
      <w:r w:rsidRPr="00457006">
        <w:rPr>
          <w:rFonts w:ascii="Book Antiqua" w:hAnsi="Book Antiqua"/>
          <w:color w:val="000000" w:themeColor="text1"/>
          <w:shd w:val="clear" w:color="auto" w:fill="FFFFFF"/>
        </w:rPr>
        <w:t xml:space="preserve"> S</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Chen ST. Targeting the delivery of glycan-based paclitaxel prodrugs to cancer cells via glucose transporters. </w:t>
      </w:r>
      <w:r w:rsidRPr="00457006">
        <w:rPr>
          <w:rFonts w:ascii="Book Antiqua" w:hAnsi="Book Antiqua" w:cs="Calibri"/>
          <w:i/>
          <w:color w:val="000000" w:themeColor="text1"/>
          <w:shd w:val="clear" w:color="auto" w:fill="FFFFFF"/>
        </w:rPr>
        <w:t xml:space="preserve">J Med </w:t>
      </w:r>
      <w:proofErr w:type="spellStart"/>
      <w:r w:rsidRPr="00457006">
        <w:rPr>
          <w:rFonts w:ascii="Book Antiqua" w:hAnsi="Book Antiqua" w:cs="Calibri"/>
          <w:i/>
          <w:color w:val="000000" w:themeColor="text1"/>
          <w:shd w:val="clear" w:color="auto" w:fill="FFFFFF"/>
        </w:rPr>
        <w:t>Chem</w:t>
      </w:r>
      <w:proofErr w:type="spellEnd"/>
      <w:r w:rsidRPr="00457006">
        <w:rPr>
          <w:rFonts w:ascii="Book Antiqua" w:hAnsi="Book Antiqua"/>
          <w:color w:val="000000" w:themeColor="text1"/>
          <w:shd w:val="clear" w:color="auto" w:fill="FFFFFF"/>
        </w:rPr>
        <w:t xml:space="preserve"> 2008; </w:t>
      </w:r>
      <w:r w:rsidRPr="00457006">
        <w:rPr>
          <w:rFonts w:ascii="Book Antiqua" w:hAnsi="Book Antiqua"/>
          <w:b/>
          <w:color w:val="000000" w:themeColor="text1"/>
          <w:shd w:val="clear" w:color="auto" w:fill="FFFFFF"/>
        </w:rPr>
        <w:t>51</w:t>
      </w:r>
      <w:r w:rsidRPr="00457006">
        <w:rPr>
          <w:rFonts w:ascii="Book Antiqua" w:hAnsi="Book Antiqua"/>
          <w:color w:val="000000" w:themeColor="text1"/>
          <w:shd w:val="clear" w:color="auto" w:fill="FFFFFF"/>
        </w:rPr>
        <w:t xml:space="preserve">: 7428-7441 [PMID: 19053781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10.1021/jm8006257]</w:t>
      </w:r>
    </w:p>
    <w:p w14:paraId="69E14ACF" w14:textId="70BD17B6"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62 </w:t>
      </w:r>
      <w:r w:rsidRPr="00457006">
        <w:rPr>
          <w:rFonts w:ascii="Book Antiqua" w:hAnsi="Book Antiqua"/>
          <w:b/>
          <w:color w:val="000000" w:themeColor="text1"/>
          <w:shd w:val="clear" w:color="auto" w:fill="FFFFFF"/>
        </w:rPr>
        <w:t>Longley DB</w:t>
      </w:r>
      <w:r w:rsidRPr="00457006">
        <w:rPr>
          <w:rFonts w:ascii="Book Antiqua" w:hAnsi="Book Antiqua"/>
          <w:color w:val="000000" w:themeColor="text1"/>
          <w:shd w:val="clear" w:color="auto" w:fill="FFFFFF"/>
        </w:rPr>
        <w:t>, Harkin DP</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Johnston PG. 5-fluorouracil: mechanisms of action and clinical strategies. </w:t>
      </w:r>
      <w:r w:rsidRPr="00457006">
        <w:rPr>
          <w:rFonts w:ascii="Book Antiqua" w:hAnsi="Book Antiqua" w:cs="Calibri"/>
          <w:i/>
          <w:color w:val="000000" w:themeColor="text1"/>
          <w:shd w:val="clear" w:color="auto" w:fill="FFFFFF"/>
        </w:rPr>
        <w:t>Nat Rev Cancer</w:t>
      </w:r>
      <w:r w:rsidRPr="00457006">
        <w:rPr>
          <w:rFonts w:ascii="Book Antiqua" w:hAnsi="Book Antiqua"/>
          <w:color w:val="000000" w:themeColor="text1"/>
          <w:shd w:val="clear" w:color="auto" w:fill="FFFFFF"/>
        </w:rPr>
        <w:t xml:space="preserve"> 2003; </w:t>
      </w:r>
      <w:r w:rsidRPr="00457006">
        <w:rPr>
          <w:rFonts w:ascii="Book Antiqua" w:hAnsi="Book Antiqua"/>
          <w:b/>
          <w:color w:val="000000" w:themeColor="text1"/>
          <w:shd w:val="clear" w:color="auto" w:fill="FFFFFF"/>
        </w:rPr>
        <w:t>3</w:t>
      </w:r>
      <w:r w:rsidRPr="00457006">
        <w:rPr>
          <w:rFonts w:ascii="Book Antiqua" w:hAnsi="Book Antiqua"/>
          <w:color w:val="000000" w:themeColor="text1"/>
          <w:shd w:val="clear" w:color="auto" w:fill="FFFFFF"/>
        </w:rPr>
        <w:t>: 330</w:t>
      </w:r>
      <w:r w:rsidRPr="00457006">
        <w:rPr>
          <w:rFonts w:ascii="Book Antiqua" w:hAnsi="Book Antiqua" w:cs="Calibri"/>
          <w:color w:val="000000" w:themeColor="text1"/>
          <w:shd w:val="clear" w:color="auto" w:fill="FFFFFF"/>
        </w:rPr>
        <w:t>-338</w:t>
      </w:r>
      <w:r w:rsidRPr="00457006">
        <w:rPr>
          <w:rFonts w:ascii="Book Antiqua" w:hAnsi="Book Antiqua"/>
          <w:color w:val="000000" w:themeColor="text1"/>
          <w:shd w:val="clear" w:color="auto" w:fill="FFFFFF"/>
        </w:rPr>
        <w:t xml:space="preserve"> [PMID: 12724731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10.1038/nrc1074]</w:t>
      </w:r>
    </w:p>
    <w:p w14:paraId="02FFD546" w14:textId="0B7F5DC2"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63 </w:t>
      </w:r>
      <w:r w:rsidRPr="00457006">
        <w:rPr>
          <w:rFonts w:ascii="Book Antiqua" w:hAnsi="Book Antiqua"/>
          <w:b/>
          <w:color w:val="000000" w:themeColor="text1"/>
          <w:shd w:val="clear" w:color="auto" w:fill="FFFFFF"/>
        </w:rPr>
        <w:t xml:space="preserve">Johnston </w:t>
      </w:r>
      <w:r w:rsidRPr="00457006">
        <w:rPr>
          <w:rFonts w:ascii="Book Antiqua" w:hAnsi="Book Antiqua" w:cs="Calibri"/>
          <w:b/>
          <w:color w:val="000000" w:themeColor="text1"/>
          <w:shd w:val="clear" w:color="auto" w:fill="FFFFFF"/>
        </w:rPr>
        <w:t>PG</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Kaye S. Capecitabine: </w:t>
      </w:r>
      <w:r w:rsidRPr="00457006">
        <w:rPr>
          <w:rFonts w:ascii="Book Antiqua" w:hAnsi="Book Antiqua" w:cs="Calibri"/>
          <w:color w:val="000000" w:themeColor="text1"/>
          <w:shd w:val="clear" w:color="auto" w:fill="FFFFFF"/>
        </w:rPr>
        <w:t>a</w:t>
      </w:r>
      <w:r w:rsidRPr="00457006">
        <w:rPr>
          <w:rFonts w:ascii="Book Antiqua" w:hAnsi="Book Antiqua"/>
          <w:color w:val="000000" w:themeColor="text1"/>
          <w:shd w:val="clear" w:color="auto" w:fill="FFFFFF"/>
        </w:rPr>
        <w:t xml:space="preserve"> novel agent for the treatment of solid tumors. </w:t>
      </w:r>
      <w:r w:rsidRPr="00457006">
        <w:rPr>
          <w:rFonts w:ascii="Book Antiqua" w:hAnsi="Book Antiqua" w:cs="Calibri"/>
          <w:i/>
          <w:color w:val="000000" w:themeColor="text1"/>
          <w:shd w:val="clear" w:color="auto" w:fill="FFFFFF"/>
        </w:rPr>
        <w:t>Anticancer Drugs</w:t>
      </w:r>
      <w:r w:rsidRPr="00457006">
        <w:rPr>
          <w:rFonts w:ascii="Book Antiqua" w:hAnsi="Book Antiqua"/>
          <w:color w:val="000000" w:themeColor="text1"/>
          <w:shd w:val="clear" w:color="auto" w:fill="FFFFFF"/>
        </w:rPr>
        <w:t xml:space="preserve"> 2001; </w:t>
      </w:r>
      <w:r w:rsidRPr="00457006">
        <w:rPr>
          <w:rFonts w:ascii="Book Antiqua" w:hAnsi="Book Antiqua"/>
          <w:b/>
          <w:color w:val="000000" w:themeColor="text1"/>
          <w:shd w:val="clear" w:color="auto" w:fill="FFFFFF"/>
        </w:rPr>
        <w:t>12</w:t>
      </w:r>
      <w:r w:rsidRPr="00457006">
        <w:rPr>
          <w:rFonts w:ascii="Book Antiqua" w:hAnsi="Book Antiqua"/>
          <w:color w:val="000000" w:themeColor="text1"/>
          <w:shd w:val="clear" w:color="auto" w:fill="FFFFFF"/>
        </w:rPr>
        <w:t>:</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639-</w:t>
      </w:r>
      <w:r w:rsidRPr="00457006">
        <w:rPr>
          <w:rFonts w:ascii="Book Antiqua" w:hAnsi="Book Antiqua" w:cs="Calibri"/>
          <w:color w:val="000000" w:themeColor="text1"/>
          <w:shd w:val="clear" w:color="auto" w:fill="FFFFFF"/>
        </w:rPr>
        <w:t xml:space="preserve">646 </w:t>
      </w:r>
      <w:r w:rsidRPr="00457006">
        <w:rPr>
          <w:rFonts w:ascii="Book Antiqua" w:hAnsi="Book Antiqua"/>
          <w:color w:val="000000" w:themeColor="text1"/>
          <w:shd w:val="clear" w:color="auto" w:fill="FFFFFF"/>
        </w:rPr>
        <w:t>[PMID:</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 xml:space="preserve">11604550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10.1097/00001813-200109000-00001]</w:t>
      </w:r>
    </w:p>
    <w:p w14:paraId="2BA58B63" w14:textId="367F6C0B"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64 </w:t>
      </w:r>
      <w:r w:rsidRPr="00457006">
        <w:rPr>
          <w:rFonts w:ascii="Book Antiqua" w:hAnsi="Book Antiqua"/>
          <w:b/>
          <w:color w:val="000000" w:themeColor="text1"/>
          <w:shd w:val="clear" w:color="auto" w:fill="FFFFFF"/>
        </w:rPr>
        <w:t>Feng D</w:t>
      </w:r>
      <w:r w:rsidRPr="00457006">
        <w:rPr>
          <w:rFonts w:ascii="Book Antiqua" w:hAnsi="Book Antiqua"/>
          <w:color w:val="000000" w:themeColor="text1"/>
          <w:shd w:val="clear" w:color="auto" w:fill="FFFFFF"/>
        </w:rPr>
        <w:t xml:space="preserve">, Shaikh AS, Wang F. Recent Advance in Tumor-associated Carbohydrate Antigens (TACAs)-based Antitumor Vaccines. </w:t>
      </w:r>
      <w:r w:rsidRPr="00457006">
        <w:rPr>
          <w:rFonts w:ascii="Book Antiqua" w:hAnsi="Book Antiqua"/>
          <w:i/>
          <w:color w:val="000000" w:themeColor="text1"/>
          <w:shd w:val="clear" w:color="auto" w:fill="FFFFFF"/>
        </w:rPr>
        <w:t xml:space="preserve">ACS </w:t>
      </w:r>
      <w:proofErr w:type="spellStart"/>
      <w:r w:rsidRPr="00457006">
        <w:rPr>
          <w:rFonts w:ascii="Book Antiqua" w:hAnsi="Book Antiqua"/>
          <w:i/>
          <w:color w:val="000000" w:themeColor="text1"/>
          <w:shd w:val="clear" w:color="auto" w:fill="FFFFFF"/>
        </w:rPr>
        <w:t>Chem</w:t>
      </w:r>
      <w:proofErr w:type="spellEnd"/>
      <w:r w:rsidRPr="00457006">
        <w:rPr>
          <w:rFonts w:ascii="Book Antiqua" w:hAnsi="Book Antiqua"/>
          <w:i/>
          <w:color w:val="000000" w:themeColor="text1"/>
          <w:shd w:val="clear" w:color="auto" w:fill="FFFFFF"/>
        </w:rPr>
        <w:t xml:space="preserve"> </w:t>
      </w:r>
      <w:proofErr w:type="spellStart"/>
      <w:r w:rsidRPr="00457006">
        <w:rPr>
          <w:rFonts w:ascii="Book Antiqua" w:hAnsi="Book Antiqua"/>
          <w:i/>
          <w:color w:val="000000" w:themeColor="text1"/>
          <w:shd w:val="clear" w:color="auto" w:fill="FFFFFF"/>
        </w:rPr>
        <w:t>Biol</w:t>
      </w:r>
      <w:proofErr w:type="spellEnd"/>
      <w:r w:rsidRPr="00457006">
        <w:rPr>
          <w:rFonts w:ascii="Book Antiqua" w:hAnsi="Book Antiqua"/>
          <w:color w:val="000000" w:themeColor="text1"/>
          <w:shd w:val="clear" w:color="auto" w:fill="FFFFFF"/>
        </w:rPr>
        <w:t xml:space="preserve"> 2016; </w:t>
      </w:r>
      <w:r w:rsidRPr="00457006">
        <w:rPr>
          <w:rFonts w:ascii="Book Antiqua" w:hAnsi="Book Antiqua"/>
          <w:b/>
          <w:color w:val="000000" w:themeColor="text1"/>
          <w:shd w:val="clear" w:color="auto" w:fill="FFFFFF"/>
        </w:rPr>
        <w:t>11</w:t>
      </w:r>
      <w:r w:rsidRPr="00457006">
        <w:rPr>
          <w:rFonts w:ascii="Book Antiqua" w:hAnsi="Book Antiqua"/>
          <w:color w:val="000000" w:themeColor="text1"/>
          <w:shd w:val="clear" w:color="auto" w:fill="FFFFFF"/>
        </w:rPr>
        <w:t xml:space="preserve">: 850-863 [PMID: 26895482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10.1021/acschembio.6b00084]</w:t>
      </w:r>
    </w:p>
    <w:p w14:paraId="08E12E36" w14:textId="4C175F21"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65 </w:t>
      </w:r>
      <w:r w:rsidRPr="00457006">
        <w:rPr>
          <w:rFonts w:ascii="Book Antiqua" w:hAnsi="Book Antiqua"/>
          <w:b/>
          <w:color w:val="000000" w:themeColor="text1"/>
          <w:shd w:val="clear" w:color="auto" w:fill="FFFFFF"/>
        </w:rPr>
        <w:t>Hollingsworth RE</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Jansen K. Turning the corner on therapeutic cancer vaccines.</w:t>
      </w:r>
      <w:r w:rsidRPr="00457006">
        <w:rPr>
          <w:rFonts w:ascii="Book Antiqua" w:hAnsi="Book Antiqua" w:cs="Calibri"/>
          <w:color w:val="000000" w:themeColor="text1"/>
          <w:shd w:val="clear" w:color="auto" w:fill="FFFFFF"/>
        </w:rPr>
        <w:t xml:space="preserve"> </w:t>
      </w:r>
      <w:r w:rsidRPr="00457006">
        <w:rPr>
          <w:rFonts w:ascii="Book Antiqua" w:hAnsi="Book Antiqua"/>
          <w:i/>
          <w:color w:val="000000" w:themeColor="text1"/>
          <w:shd w:val="clear" w:color="auto" w:fill="FFFFFF"/>
        </w:rPr>
        <w:lastRenderedPageBreak/>
        <w:t xml:space="preserve">NPJ </w:t>
      </w:r>
      <w:r w:rsidRPr="00457006">
        <w:rPr>
          <w:rFonts w:ascii="Book Antiqua" w:hAnsi="Book Antiqua" w:cs="Calibri"/>
          <w:i/>
          <w:color w:val="000000" w:themeColor="text1"/>
          <w:shd w:val="clear" w:color="auto" w:fill="FFFFFF"/>
        </w:rPr>
        <w:t>Vaccines</w:t>
      </w:r>
      <w:r w:rsidRPr="00457006">
        <w:rPr>
          <w:rFonts w:ascii="Book Antiqua" w:hAnsi="Book Antiqua"/>
          <w:color w:val="000000" w:themeColor="text1"/>
          <w:shd w:val="clear" w:color="auto" w:fill="FFFFFF"/>
        </w:rPr>
        <w:t xml:space="preserve"> 2019; </w:t>
      </w:r>
      <w:r w:rsidRPr="00457006">
        <w:rPr>
          <w:rFonts w:ascii="Book Antiqua" w:hAnsi="Book Antiqua"/>
          <w:b/>
          <w:color w:val="000000" w:themeColor="text1"/>
          <w:shd w:val="clear" w:color="auto" w:fill="FFFFFF"/>
        </w:rPr>
        <w:t>4</w:t>
      </w:r>
      <w:r w:rsidRPr="00457006">
        <w:rPr>
          <w:rFonts w:ascii="Book Antiqua" w:hAnsi="Book Antiqua"/>
          <w:color w:val="000000" w:themeColor="text1"/>
          <w:shd w:val="clear" w:color="auto" w:fill="FFFFFF"/>
        </w:rPr>
        <w:t>:</w:t>
      </w:r>
      <w:r w:rsidRPr="00457006">
        <w:rPr>
          <w:rFonts w:ascii="Book Antiqua" w:hAnsi="Book Antiqua" w:cs="Calibri"/>
          <w:color w:val="000000" w:themeColor="text1"/>
          <w:shd w:val="clear" w:color="auto" w:fill="FFFFFF"/>
        </w:rPr>
        <w:t xml:space="preserve"> 7</w:t>
      </w:r>
      <w:r w:rsidRPr="00457006">
        <w:rPr>
          <w:rFonts w:ascii="Book Antiqua" w:hAnsi="Book Antiqua"/>
          <w:color w:val="000000" w:themeColor="text1"/>
          <w:shd w:val="clear" w:color="auto" w:fill="FFFFFF"/>
        </w:rPr>
        <w:t xml:space="preserve"> [PMID: 30774998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10.1038/s41541-019-0103-y]</w:t>
      </w:r>
    </w:p>
    <w:p w14:paraId="41B67E8C" w14:textId="307E127C"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66 </w:t>
      </w:r>
      <w:proofErr w:type="spellStart"/>
      <w:r w:rsidRPr="00457006">
        <w:rPr>
          <w:rFonts w:ascii="Book Antiqua" w:hAnsi="Book Antiqua"/>
          <w:b/>
          <w:color w:val="000000" w:themeColor="text1"/>
          <w:shd w:val="clear" w:color="auto" w:fill="FFFFFF"/>
        </w:rPr>
        <w:t>Carrascal</w:t>
      </w:r>
      <w:proofErr w:type="spellEnd"/>
      <w:r w:rsidRPr="00457006">
        <w:rPr>
          <w:rFonts w:ascii="Book Antiqua" w:hAnsi="Book Antiqua"/>
          <w:b/>
          <w:color w:val="000000" w:themeColor="text1"/>
          <w:shd w:val="clear" w:color="auto" w:fill="FFFFFF"/>
        </w:rPr>
        <w:t xml:space="preserve"> MA</w:t>
      </w:r>
      <w:r w:rsidRPr="00457006">
        <w:rPr>
          <w:rFonts w:ascii="Book Antiqua" w:hAnsi="Book Antiqua"/>
          <w:color w:val="000000" w:themeColor="text1"/>
          <w:shd w:val="clear" w:color="auto" w:fill="FFFFFF"/>
        </w:rPr>
        <w:t xml:space="preserve">, Severino PF, </w:t>
      </w:r>
      <w:r w:rsidRPr="00457006">
        <w:rPr>
          <w:rFonts w:ascii="Book Antiqua" w:hAnsi="Book Antiqua" w:cs="Calibri"/>
          <w:color w:val="000000" w:themeColor="text1"/>
          <w:shd w:val="clear" w:color="auto" w:fill="FFFFFF"/>
        </w:rPr>
        <w:t xml:space="preserve">Guadalupe </w:t>
      </w:r>
      <w:r w:rsidRPr="00457006">
        <w:rPr>
          <w:rFonts w:ascii="Book Antiqua" w:hAnsi="Book Antiqua"/>
          <w:color w:val="000000" w:themeColor="text1"/>
          <w:shd w:val="clear" w:color="auto" w:fill="FFFFFF"/>
        </w:rPr>
        <w:t xml:space="preserve">Cabral </w:t>
      </w:r>
      <w:r w:rsidRPr="00457006">
        <w:rPr>
          <w:rFonts w:ascii="Book Antiqua" w:hAnsi="Book Antiqua" w:cs="Calibri"/>
          <w:color w:val="000000" w:themeColor="text1"/>
          <w:shd w:val="clear" w:color="auto" w:fill="FFFFFF"/>
        </w:rPr>
        <w:t>M</w:t>
      </w:r>
      <w:r w:rsidRPr="00457006">
        <w:rPr>
          <w:rFonts w:ascii="Book Antiqua" w:hAnsi="Book Antiqua"/>
          <w:color w:val="000000" w:themeColor="text1"/>
          <w:shd w:val="clear" w:color="auto" w:fill="FFFFFF"/>
        </w:rPr>
        <w:t xml:space="preserve">, Silva M, Ferreira JA, Calais F, Quinto H, Pen C, </w:t>
      </w:r>
      <w:proofErr w:type="spellStart"/>
      <w:r w:rsidRPr="00457006">
        <w:rPr>
          <w:rFonts w:ascii="Book Antiqua" w:hAnsi="Book Antiqua"/>
          <w:color w:val="000000" w:themeColor="text1"/>
          <w:shd w:val="clear" w:color="auto" w:fill="FFFFFF"/>
        </w:rPr>
        <w:t>Ligeiro</w:t>
      </w:r>
      <w:proofErr w:type="spellEnd"/>
      <w:r w:rsidRPr="00457006">
        <w:rPr>
          <w:rFonts w:ascii="Book Antiqua" w:hAnsi="Book Antiqua"/>
          <w:color w:val="000000" w:themeColor="text1"/>
          <w:shd w:val="clear" w:color="auto" w:fill="FFFFFF"/>
        </w:rPr>
        <w:t xml:space="preserve"> D, Santos LL, </w:t>
      </w:r>
      <w:proofErr w:type="spellStart"/>
      <w:r w:rsidRPr="00457006">
        <w:rPr>
          <w:rFonts w:ascii="Book Antiqua" w:hAnsi="Book Antiqua"/>
          <w:color w:val="000000" w:themeColor="text1"/>
          <w:shd w:val="clear" w:color="auto" w:fill="FFFFFF"/>
        </w:rPr>
        <w:t>Dall'Olio</w:t>
      </w:r>
      <w:proofErr w:type="spellEnd"/>
      <w:r w:rsidRPr="00457006">
        <w:rPr>
          <w:rFonts w:ascii="Book Antiqua" w:hAnsi="Book Antiqua"/>
          <w:color w:val="000000" w:themeColor="text1"/>
          <w:shd w:val="clear" w:color="auto" w:fill="FFFFFF"/>
        </w:rPr>
        <w:t xml:space="preserve"> F</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Videira</w:t>
      </w:r>
      <w:proofErr w:type="spellEnd"/>
      <w:r w:rsidRPr="00457006">
        <w:rPr>
          <w:rFonts w:ascii="Book Antiqua" w:hAnsi="Book Antiqua"/>
          <w:color w:val="000000" w:themeColor="text1"/>
          <w:shd w:val="clear" w:color="auto" w:fill="FFFFFF"/>
        </w:rPr>
        <w:t xml:space="preserve"> PA. </w:t>
      </w:r>
      <w:proofErr w:type="spellStart"/>
      <w:r w:rsidRPr="00457006">
        <w:rPr>
          <w:rFonts w:ascii="Book Antiqua" w:hAnsi="Book Antiqua"/>
          <w:color w:val="000000" w:themeColor="text1"/>
          <w:shd w:val="clear" w:color="auto" w:fill="FFFFFF"/>
        </w:rPr>
        <w:t>Sialyl</w:t>
      </w:r>
      <w:proofErr w:type="spellEnd"/>
      <w:r w:rsidRPr="00457006">
        <w:rPr>
          <w:rFonts w:ascii="Book Antiqua" w:hAnsi="Book Antiqua"/>
          <w:color w:val="000000" w:themeColor="text1"/>
          <w:shd w:val="clear" w:color="auto" w:fill="FFFFFF"/>
        </w:rPr>
        <w:t xml:space="preserve"> Tn</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expressing bladder cancer cells induce a tolerogenic phenotype in innate and adaptive immune cells.</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Mol</w:t>
      </w:r>
      <w:proofErr w:type="spellEnd"/>
      <w:r w:rsidRPr="00457006">
        <w:rPr>
          <w:rFonts w:ascii="Book Antiqua" w:hAnsi="Book Antiqua" w:cs="Calibri"/>
          <w:i/>
          <w:color w:val="000000" w:themeColor="text1"/>
          <w:shd w:val="clear" w:color="auto" w:fill="FFFFFF"/>
        </w:rPr>
        <w:t xml:space="preserve"> Oncol</w:t>
      </w:r>
      <w:r w:rsidRPr="00457006">
        <w:rPr>
          <w:rFonts w:ascii="Book Antiqua" w:hAnsi="Book Antiqua"/>
          <w:color w:val="000000" w:themeColor="text1"/>
          <w:shd w:val="clear" w:color="auto" w:fill="FFFFFF"/>
        </w:rPr>
        <w:t xml:space="preserve"> 2014;</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8</w:t>
      </w:r>
      <w:r w:rsidRPr="00457006">
        <w:rPr>
          <w:rFonts w:ascii="Book Antiqua" w:hAnsi="Book Antiqua"/>
          <w:color w:val="000000" w:themeColor="text1"/>
          <w:shd w:val="clear" w:color="auto" w:fill="FFFFFF"/>
        </w:rPr>
        <w:t xml:space="preserve">: 753-765 [PMID: 24656965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10.1016/j.molonc.2014.02.008]</w:t>
      </w:r>
    </w:p>
    <w:p w14:paraId="11218BCA" w14:textId="536B655A"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67 </w:t>
      </w:r>
      <w:proofErr w:type="spellStart"/>
      <w:r w:rsidRPr="00457006">
        <w:rPr>
          <w:rFonts w:ascii="Book Antiqua" w:hAnsi="Book Antiqua"/>
          <w:b/>
          <w:color w:val="000000" w:themeColor="text1"/>
          <w:shd w:val="clear" w:color="auto" w:fill="FFFFFF"/>
        </w:rPr>
        <w:t>Pashov</w:t>
      </w:r>
      <w:proofErr w:type="spellEnd"/>
      <w:r w:rsidRPr="00457006">
        <w:rPr>
          <w:rFonts w:ascii="Book Antiqua" w:hAnsi="Book Antiqua"/>
          <w:b/>
          <w:color w:val="000000" w:themeColor="text1"/>
          <w:shd w:val="clear" w:color="auto" w:fill="FFFFFF"/>
        </w:rPr>
        <w:t xml:space="preserve"> A</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Monzavi-Karbassi</w:t>
      </w:r>
      <w:proofErr w:type="spellEnd"/>
      <w:r w:rsidRPr="00457006">
        <w:rPr>
          <w:rFonts w:ascii="Book Antiqua" w:hAnsi="Book Antiqua"/>
          <w:color w:val="000000" w:themeColor="text1"/>
          <w:shd w:val="clear" w:color="auto" w:fill="FFFFFF"/>
        </w:rPr>
        <w:t xml:space="preserve"> B</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Kieber</w:t>
      </w:r>
      <w:proofErr w:type="spellEnd"/>
      <w:r w:rsidRPr="00457006">
        <w:rPr>
          <w:rFonts w:ascii="Book Antiqua" w:hAnsi="Book Antiqua"/>
          <w:color w:val="000000" w:themeColor="text1"/>
          <w:shd w:val="clear" w:color="auto" w:fill="FFFFFF"/>
        </w:rPr>
        <w:t>-Emmons T. Immune surveillance and immunotherapy: lessons from carbohydrate mimotopes.</w:t>
      </w:r>
      <w:r w:rsidRPr="00457006">
        <w:rPr>
          <w:rFonts w:ascii="Book Antiqua" w:hAnsi="Book Antiqua" w:cs="Calibri"/>
          <w:color w:val="000000" w:themeColor="text1"/>
          <w:shd w:val="clear" w:color="auto" w:fill="FFFFFF"/>
        </w:rPr>
        <w:t xml:space="preserve"> </w:t>
      </w:r>
      <w:r w:rsidRPr="00457006">
        <w:rPr>
          <w:rFonts w:ascii="Book Antiqua" w:hAnsi="Book Antiqua"/>
          <w:i/>
          <w:color w:val="000000" w:themeColor="text1"/>
          <w:shd w:val="clear" w:color="auto" w:fill="FFFFFF"/>
        </w:rPr>
        <w:t>Vaccine</w:t>
      </w:r>
      <w:r w:rsidRPr="00457006">
        <w:rPr>
          <w:rFonts w:ascii="Book Antiqua" w:hAnsi="Book Antiqua"/>
          <w:color w:val="000000" w:themeColor="text1"/>
          <w:shd w:val="clear" w:color="auto" w:fill="FFFFFF"/>
        </w:rPr>
        <w:t xml:space="preserve"> 2009;</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27</w:t>
      </w:r>
      <w:r w:rsidRPr="00457006">
        <w:rPr>
          <w:rFonts w:ascii="Book Antiqua" w:hAnsi="Book Antiqua"/>
          <w:color w:val="000000" w:themeColor="text1"/>
          <w:shd w:val="clear" w:color="auto" w:fill="FFFFFF"/>
        </w:rPr>
        <w:t xml:space="preserve">: 3405-3415 [PMID: 19200843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10.1016/j.vaccine.2009.01.074]</w:t>
      </w:r>
    </w:p>
    <w:p w14:paraId="4EFC906F" w14:textId="755957DA"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68 </w:t>
      </w:r>
      <w:proofErr w:type="spellStart"/>
      <w:r w:rsidRPr="00457006">
        <w:rPr>
          <w:rFonts w:ascii="Book Antiqua" w:hAnsi="Book Antiqua"/>
          <w:b/>
          <w:color w:val="000000" w:themeColor="text1"/>
          <w:shd w:val="clear" w:color="auto" w:fill="FFFFFF"/>
        </w:rPr>
        <w:t>Pashov</w:t>
      </w:r>
      <w:proofErr w:type="spellEnd"/>
      <w:r w:rsidRPr="00457006">
        <w:rPr>
          <w:rFonts w:ascii="Book Antiqua" w:hAnsi="Book Antiqua"/>
          <w:b/>
          <w:color w:val="000000" w:themeColor="text1"/>
          <w:shd w:val="clear" w:color="auto" w:fill="FFFFFF"/>
        </w:rPr>
        <w:t xml:space="preserve"> A</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Monzavi-Karbassi</w:t>
      </w:r>
      <w:proofErr w:type="spellEnd"/>
      <w:r w:rsidRPr="00457006">
        <w:rPr>
          <w:rFonts w:ascii="Book Antiqua" w:hAnsi="Book Antiqua"/>
          <w:color w:val="000000" w:themeColor="text1"/>
          <w:shd w:val="clear" w:color="auto" w:fill="FFFFFF"/>
        </w:rPr>
        <w:t xml:space="preserve"> B, Raghava GP</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Kieber</w:t>
      </w:r>
      <w:proofErr w:type="spellEnd"/>
      <w:r w:rsidRPr="00457006">
        <w:rPr>
          <w:rFonts w:ascii="Book Antiqua" w:hAnsi="Book Antiqua"/>
          <w:color w:val="000000" w:themeColor="text1"/>
          <w:shd w:val="clear" w:color="auto" w:fill="FFFFFF"/>
        </w:rPr>
        <w:t>-Emmons T. Bridging innate and adaptive antitumor immunity targeting glycans.</w:t>
      </w:r>
      <w:r w:rsidRPr="00457006">
        <w:rPr>
          <w:rFonts w:ascii="Book Antiqua" w:hAnsi="Book Antiqua" w:cs="Calibri"/>
          <w:color w:val="000000" w:themeColor="text1"/>
          <w:shd w:val="clear" w:color="auto" w:fill="FFFFFF"/>
        </w:rPr>
        <w:t xml:space="preserve"> </w:t>
      </w:r>
      <w:r w:rsidRPr="00457006">
        <w:rPr>
          <w:rFonts w:ascii="Book Antiqua" w:hAnsi="Book Antiqua" w:cs="Calibri"/>
          <w:i/>
          <w:color w:val="000000" w:themeColor="text1"/>
          <w:shd w:val="clear" w:color="auto" w:fill="FFFFFF"/>
        </w:rPr>
        <w:t xml:space="preserve">J Biomed </w:t>
      </w:r>
      <w:proofErr w:type="spellStart"/>
      <w:r w:rsidRPr="00457006">
        <w:rPr>
          <w:rFonts w:ascii="Book Antiqua" w:hAnsi="Book Antiqua" w:cs="Calibri"/>
          <w:i/>
          <w:color w:val="000000" w:themeColor="text1"/>
          <w:shd w:val="clear" w:color="auto" w:fill="FFFFFF"/>
        </w:rPr>
        <w:t>Biotechnol</w:t>
      </w:r>
      <w:proofErr w:type="spellEnd"/>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2010</w:t>
      </w:r>
      <w:r w:rsidRPr="00457006">
        <w:rPr>
          <w:rFonts w:ascii="Book Antiqua" w:hAnsi="Book Antiqua" w:cs="Calibri"/>
          <w:color w:val="000000" w:themeColor="text1"/>
          <w:shd w:val="clear" w:color="auto" w:fill="FFFFFF"/>
        </w:rPr>
        <w:t xml:space="preserve">; </w:t>
      </w:r>
      <w:r w:rsidRPr="00457006">
        <w:rPr>
          <w:rFonts w:ascii="Book Antiqua" w:hAnsi="Book Antiqua" w:cs="Calibri"/>
          <w:b/>
          <w:color w:val="000000" w:themeColor="text1"/>
          <w:shd w:val="clear" w:color="auto" w:fill="FFFFFF"/>
        </w:rPr>
        <w:t>2010</w:t>
      </w:r>
      <w:r w:rsidRPr="00457006">
        <w:rPr>
          <w:rFonts w:ascii="Book Antiqua" w:hAnsi="Book Antiqua" w:cs="Calibri"/>
          <w:color w:val="000000" w:themeColor="text1"/>
          <w:shd w:val="clear" w:color="auto" w:fill="FFFFFF"/>
        </w:rPr>
        <w:t>: 354068</w:t>
      </w:r>
      <w:r w:rsidRPr="00457006">
        <w:rPr>
          <w:rFonts w:ascii="Book Antiqua" w:hAnsi="Book Antiqua"/>
          <w:color w:val="000000" w:themeColor="text1"/>
          <w:shd w:val="clear" w:color="auto" w:fill="FFFFFF"/>
        </w:rPr>
        <w:t xml:space="preserve"> [PMID: 20617150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10.1155/2010/354068]</w:t>
      </w:r>
    </w:p>
    <w:p w14:paraId="4A3DDA2D" w14:textId="7376B97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69 </w:t>
      </w:r>
      <w:proofErr w:type="spellStart"/>
      <w:r w:rsidRPr="00457006">
        <w:rPr>
          <w:rFonts w:ascii="Book Antiqua" w:hAnsi="Book Antiqua"/>
          <w:b/>
          <w:color w:val="000000" w:themeColor="text1"/>
          <w:shd w:val="clear" w:color="auto" w:fill="FFFFFF"/>
        </w:rPr>
        <w:t>Pinho</w:t>
      </w:r>
      <w:proofErr w:type="spellEnd"/>
      <w:r w:rsidRPr="00457006">
        <w:rPr>
          <w:rFonts w:ascii="Book Antiqua" w:hAnsi="Book Antiqua"/>
          <w:b/>
          <w:color w:val="000000" w:themeColor="text1"/>
          <w:shd w:val="clear" w:color="auto" w:fill="FFFFFF"/>
        </w:rPr>
        <w:t xml:space="preserve"> SS</w:t>
      </w:r>
      <w:r w:rsidRPr="00457006">
        <w:rPr>
          <w:rFonts w:ascii="Book Antiqua" w:hAnsi="Book Antiqua"/>
          <w:color w:val="000000" w:themeColor="text1"/>
          <w:shd w:val="clear" w:color="auto" w:fill="FFFFFF"/>
        </w:rPr>
        <w:t>, Reis CA. Glycosylation in cancer: mechanisms and clinical implications.</w:t>
      </w:r>
      <w:r w:rsidRPr="00457006">
        <w:rPr>
          <w:rFonts w:ascii="Book Antiqua" w:hAnsi="Book Antiqua" w:cs="Calibri"/>
          <w:color w:val="000000" w:themeColor="text1"/>
          <w:shd w:val="clear" w:color="auto" w:fill="FFFFFF"/>
        </w:rPr>
        <w:t xml:space="preserve"> </w:t>
      </w:r>
      <w:r w:rsidRPr="00457006">
        <w:rPr>
          <w:rFonts w:ascii="Book Antiqua" w:hAnsi="Book Antiqua" w:cs="Calibri"/>
          <w:i/>
          <w:color w:val="000000" w:themeColor="text1"/>
          <w:shd w:val="clear" w:color="auto" w:fill="FFFFFF"/>
        </w:rPr>
        <w:t>Nat Rev</w:t>
      </w:r>
      <w:r w:rsidRPr="00457006">
        <w:rPr>
          <w:rFonts w:ascii="Book Antiqua" w:hAnsi="Book Antiqua"/>
          <w:i/>
          <w:color w:val="000000" w:themeColor="text1"/>
          <w:shd w:val="clear" w:color="auto" w:fill="FFFFFF"/>
        </w:rPr>
        <w:t xml:space="preserve"> Cancer</w:t>
      </w:r>
      <w:r w:rsidRPr="00457006">
        <w:rPr>
          <w:rFonts w:ascii="Book Antiqua" w:hAnsi="Book Antiqua"/>
          <w:color w:val="000000" w:themeColor="text1"/>
          <w:shd w:val="clear" w:color="auto" w:fill="FFFFFF"/>
        </w:rPr>
        <w:t xml:space="preserve"> 2015;</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15</w:t>
      </w:r>
      <w:r w:rsidRPr="00457006">
        <w:rPr>
          <w:rFonts w:ascii="Book Antiqua" w:hAnsi="Book Antiqua"/>
          <w:color w:val="000000" w:themeColor="text1"/>
          <w:shd w:val="clear" w:color="auto" w:fill="FFFFFF"/>
        </w:rPr>
        <w:t xml:space="preserve">: 540-555 [PMID: 26289314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10.1038/nrc3982]</w:t>
      </w:r>
    </w:p>
    <w:p w14:paraId="41E7C0BF" w14:textId="3A2C55E0"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70 </w:t>
      </w:r>
      <w:r w:rsidRPr="00457006">
        <w:rPr>
          <w:rFonts w:ascii="Book Antiqua" w:hAnsi="Book Antiqua"/>
          <w:b/>
          <w:color w:val="000000" w:themeColor="text1"/>
          <w:shd w:val="clear" w:color="auto" w:fill="FFFFFF"/>
        </w:rPr>
        <w:t>Ho WL</w:t>
      </w:r>
      <w:r w:rsidRPr="00457006">
        <w:rPr>
          <w:rFonts w:ascii="Book Antiqua" w:hAnsi="Book Antiqua"/>
          <w:color w:val="000000" w:themeColor="text1"/>
          <w:shd w:val="clear" w:color="auto" w:fill="FFFFFF"/>
        </w:rPr>
        <w:t xml:space="preserve">, Hsu WM, Huang MC, </w:t>
      </w:r>
      <w:proofErr w:type="spellStart"/>
      <w:r w:rsidRPr="00457006">
        <w:rPr>
          <w:rFonts w:ascii="Book Antiqua" w:hAnsi="Book Antiqua"/>
          <w:color w:val="000000" w:themeColor="text1"/>
          <w:shd w:val="clear" w:color="auto" w:fill="FFFFFF"/>
        </w:rPr>
        <w:t>Kadomatsu</w:t>
      </w:r>
      <w:proofErr w:type="spellEnd"/>
      <w:r w:rsidRPr="00457006">
        <w:rPr>
          <w:rFonts w:ascii="Book Antiqua" w:hAnsi="Book Antiqua"/>
          <w:color w:val="000000" w:themeColor="text1"/>
          <w:shd w:val="clear" w:color="auto" w:fill="FFFFFF"/>
        </w:rPr>
        <w:t xml:space="preserve"> K</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Nakagawara</w:t>
      </w:r>
      <w:proofErr w:type="spellEnd"/>
      <w:r w:rsidRPr="00457006">
        <w:rPr>
          <w:rFonts w:ascii="Book Antiqua" w:hAnsi="Book Antiqua"/>
          <w:color w:val="000000" w:themeColor="text1"/>
          <w:shd w:val="clear" w:color="auto" w:fill="FFFFFF"/>
        </w:rPr>
        <w:t xml:space="preserve"> A. Protein glycosylation in cancers and its potential therapeutic applications in neuroblastoma.</w:t>
      </w:r>
      <w:r w:rsidRPr="00457006">
        <w:rPr>
          <w:rFonts w:ascii="Book Antiqua" w:hAnsi="Book Antiqua" w:cs="Calibri"/>
          <w:color w:val="000000" w:themeColor="text1"/>
          <w:shd w:val="clear" w:color="auto" w:fill="FFFFFF"/>
        </w:rPr>
        <w:t xml:space="preserve"> </w:t>
      </w:r>
      <w:r w:rsidRPr="00457006">
        <w:rPr>
          <w:rFonts w:ascii="Book Antiqua" w:hAnsi="Book Antiqua" w:cs="Calibri"/>
          <w:i/>
          <w:color w:val="000000" w:themeColor="text1"/>
          <w:shd w:val="clear" w:color="auto" w:fill="FFFFFF"/>
        </w:rPr>
        <w:t xml:space="preserve">J </w:t>
      </w:r>
      <w:proofErr w:type="spellStart"/>
      <w:r w:rsidRPr="00457006">
        <w:rPr>
          <w:rFonts w:ascii="Book Antiqua" w:hAnsi="Book Antiqua" w:cs="Calibri"/>
          <w:i/>
          <w:color w:val="000000" w:themeColor="text1"/>
          <w:shd w:val="clear" w:color="auto" w:fill="FFFFFF"/>
        </w:rPr>
        <w:t>Hematol</w:t>
      </w:r>
      <w:proofErr w:type="spellEnd"/>
      <w:r w:rsidRPr="00457006">
        <w:rPr>
          <w:rFonts w:ascii="Book Antiqua" w:hAnsi="Book Antiqua" w:cs="Calibri"/>
          <w:i/>
          <w:color w:val="000000" w:themeColor="text1"/>
          <w:shd w:val="clear" w:color="auto" w:fill="FFFFFF"/>
        </w:rPr>
        <w:t xml:space="preserve"> Oncol</w:t>
      </w:r>
      <w:r w:rsidRPr="00457006">
        <w:rPr>
          <w:rFonts w:ascii="Book Antiqua" w:hAnsi="Book Antiqua"/>
          <w:color w:val="000000" w:themeColor="text1"/>
          <w:shd w:val="clear" w:color="auto" w:fill="FFFFFF"/>
        </w:rPr>
        <w:t xml:space="preserve"> 2016;</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9</w:t>
      </w:r>
      <w:r w:rsidRPr="00457006">
        <w:rPr>
          <w:rFonts w:ascii="Book Antiqua" w:hAnsi="Book Antiqua"/>
          <w:color w:val="000000" w:themeColor="text1"/>
          <w:shd w:val="clear" w:color="auto" w:fill="FFFFFF"/>
        </w:rPr>
        <w:t xml:space="preserve">: 100 [PMID: 27686492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10.1186/s13045-016-0334-6]</w:t>
      </w:r>
    </w:p>
    <w:p w14:paraId="72DA3567" w14:textId="3C7B5991"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71 </w:t>
      </w:r>
      <w:proofErr w:type="spellStart"/>
      <w:r w:rsidRPr="00457006">
        <w:rPr>
          <w:rFonts w:ascii="Book Antiqua" w:hAnsi="Book Antiqua"/>
          <w:b/>
          <w:color w:val="000000" w:themeColor="text1"/>
          <w:shd w:val="clear" w:color="auto" w:fill="FFFFFF"/>
        </w:rPr>
        <w:t>Sørensen</w:t>
      </w:r>
      <w:proofErr w:type="spellEnd"/>
      <w:r w:rsidRPr="00457006">
        <w:rPr>
          <w:rFonts w:ascii="Book Antiqua" w:hAnsi="Book Antiqua"/>
          <w:b/>
          <w:color w:val="000000" w:themeColor="text1"/>
          <w:shd w:val="clear" w:color="auto" w:fill="FFFFFF"/>
        </w:rPr>
        <w:t xml:space="preserve"> AL</w:t>
      </w:r>
      <w:r w:rsidRPr="00457006">
        <w:rPr>
          <w:rFonts w:ascii="Book Antiqua" w:hAnsi="Book Antiqua"/>
          <w:color w:val="000000" w:themeColor="text1"/>
          <w:shd w:val="clear" w:color="auto" w:fill="FFFFFF"/>
        </w:rPr>
        <w:t xml:space="preserve">, Reis CA, Tarp MA, Mandel U, Ramachandran K, </w:t>
      </w:r>
      <w:proofErr w:type="spellStart"/>
      <w:r w:rsidRPr="00457006">
        <w:rPr>
          <w:rFonts w:ascii="Book Antiqua" w:hAnsi="Book Antiqua"/>
          <w:color w:val="000000" w:themeColor="text1"/>
          <w:shd w:val="clear" w:color="auto" w:fill="FFFFFF"/>
        </w:rPr>
        <w:t>Sankaranarayanan</w:t>
      </w:r>
      <w:proofErr w:type="spellEnd"/>
      <w:r w:rsidRPr="00457006">
        <w:rPr>
          <w:rFonts w:ascii="Book Antiqua" w:hAnsi="Book Antiqua"/>
          <w:color w:val="000000" w:themeColor="text1"/>
          <w:shd w:val="clear" w:color="auto" w:fill="FFFFFF"/>
        </w:rPr>
        <w:t xml:space="preserve"> V, </w:t>
      </w:r>
      <w:proofErr w:type="spellStart"/>
      <w:r w:rsidRPr="00457006">
        <w:rPr>
          <w:rFonts w:ascii="Book Antiqua" w:hAnsi="Book Antiqua"/>
          <w:color w:val="000000" w:themeColor="text1"/>
          <w:shd w:val="clear" w:color="auto" w:fill="FFFFFF"/>
        </w:rPr>
        <w:t>Schwientek</w:t>
      </w:r>
      <w:proofErr w:type="spellEnd"/>
      <w:r w:rsidRPr="00457006">
        <w:rPr>
          <w:rFonts w:ascii="Book Antiqua" w:hAnsi="Book Antiqua"/>
          <w:color w:val="000000" w:themeColor="text1"/>
          <w:shd w:val="clear" w:color="auto" w:fill="FFFFFF"/>
        </w:rPr>
        <w:t xml:space="preserve"> T, Graham R, Taylor-Papadimitriou J, Hollingsworth MA, Burchell J</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Clausen H. Chemoenzymatically synthesized multimeric Tn/</w:t>
      </w:r>
      <w:proofErr w:type="spellStart"/>
      <w:r w:rsidRPr="00457006">
        <w:rPr>
          <w:rFonts w:ascii="Book Antiqua" w:hAnsi="Book Antiqua"/>
          <w:color w:val="000000" w:themeColor="text1"/>
          <w:shd w:val="clear" w:color="auto" w:fill="FFFFFF"/>
        </w:rPr>
        <w:t>STn</w:t>
      </w:r>
      <w:proofErr w:type="spellEnd"/>
      <w:r w:rsidRPr="00457006">
        <w:rPr>
          <w:rFonts w:ascii="Book Antiqua" w:hAnsi="Book Antiqua"/>
          <w:color w:val="000000" w:themeColor="text1"/>
          <w:shd w:val="clear" w:color="auto" w:fill="FFFFFF"/>
        </w:rPr>
        <w:t xml:space="preserve"> MUC1 </w:t>
      </w:r>
      <w:proofErr w:type="spellStart"/>
      <w:r w:rsidRPr="00457006">
        <w:rPr>
          <w:rFonts w:ascii="Book Antiqua" w:hAnsi="Book Antiqua"/>
          <w:color w:val="000000" w:themeColor="text1"/>
          <w:shd w:val="clear" w:color="auto" w:fill="FFFFFF"/>
        </w:rPr>
        <w:t>glycopeptides</w:t>
      </w:r>
      <w:proofErr w:type="spellEnd"/>
      <w:r w:rsidRPr="00457006">
        <w:rPr>
          <w:rFonts w:ascii="Book Antiqua" w:hAnsi="Book Antiqua"/>
          <w:color w:val="000000" w:themeColor="text1"/>
          <w:shd w:val="clear" w:color="auto" w:fill="FFFFFF"/>
        </w:rPr>
        <w:t xml:space="preserve"> elicit cancer-specific anti-MUC1 antibody responses and override tolerance.</w:t>
      </w:r>
      <w:r w:rsidRPr="00457006">
        <w:rPr>
          <w:rFonts w:ascii="Book Antiqua" w:hAnsi="Book Antiqua" w:cs="Calibri"/>
          <w:color w:val="000000" w:themeColor="text1"/>
          <w:shd w:val="clear" w:color="auto" w:fill="FFFFFF"/>
        </w:rPr>
        <w:t xml:space="preserve"> </w:t>
      </w:r>
      <w:r w:rsidRPr="00457006">
        <w:rPr>
          <w:rFonts w:ascii="Book Antiqua" w:hAnsi="Book Antiqua"/>
          <w:i/>
          <w:color w:val="000000" w:themeColor="text1"/>
          <w:shd w:val="clear" w:color="auto" w:fill="FFFFFF"/>
        </w:rPr>
        <w:t>Glycobiology</w:t>
      </w:r>
      <w:r w:rsidRPr="00457006">
        <w:rPr>
          <w:rFonts w:ascii="Book Antiqua" w:hAnsi="Book Antiqua" w:cs="Calibri"/>
          <w:color w:val="000000" w:themeColor="text1"/>
          <w:shd w:val="clear" w:color="auto" w:fill="FFFFFF"/>
        </w:rPr>
        <w:t xml:space="preserve"> 2006; </w:t>
      </w:r>
      <w:r w:rsidRPr="00457006">
        <w:rPr>
          <w:rFonts w:ascii="Book Antiqua" w:hAnsi="Book Antiqua"/>
          <w:b/>
          <w:color w:val="000000" w:themeColor="text1"/>
          <w:shd w:val="clear" w:color="auto" w:fill="FFFFFF"/>
        </w:rPr>
        <w:t>16</w:t>
      </w:r>
      <w:r w:rsidRPr="00457006">
        <w:rPr>
          <w:rFonts w:ascii="Book Antiqua" w:hAnsi="Book Antiqua"/>
          <w:color w:val="000000" w:themeColor="text1"/>
          <w:shd w:val="clear" w:color="auto" w:fill="FFFFFF"/>
        </w:rPr>
        <w:t xml:space="preserve">: 96-107 [PMID: 16207894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10.1093/</w:t>
      </w:r>
      <w:proofErr w:type="spellStart"/>
      <w:r w:rsidRPr="00457006">
        <w:rPr>
          <w:rFonts w:ascii="Book Antiqua" w:hAnsi="Book Antiqua"/>
          <w:color w:val="000000" w:themeColor="text1"/>
          <w:shd w:val="clear" w:color="auto" w:fill="FFFFFF"/>
        </w:rPr>
        <w:t>glycob</w:t>
      </w:r>
      <w:proofErr w:type="spellEnd"/>
      <w:r w:rsidRPr="00457006">
        <w:rPr>
          <w:rFonts w:ascii="Book Antiqua" w:hAnsi="Book Antiqua"/>
          <w:color w:val="000000" w:themeColor="text1"/>
          <w:shd w:val="clear" w:color="auto" w:fill="FFFFFF"/>
        </w:rPr>
        <w:t>/cwj044]</w:t>
      </w:r>
    </w:p>
    <w:p w14:paraId="383F9E57" w14:textId="28B8F1BC"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72 </w:t>
      </w:r>
      <w:r w:rsidRPr="00457006">
        <w:rPr>
          <w:rFonts w:ascii="Book Antiqua" w:hAnsi="Book Antiqua"/>
          <w:b/>
          <w:color w:val="000000" w:themeColor="text1"/>
          <w:shd w:val="clear" w:color="auto" w:fill="FFFFFF"/>
        </w:rPr>
        <w:t>Tarp MA</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Sørensen</w:t>
      </w:r>
      <w:proofErr w:type="spellEnd"/>
      <w:r w:rsidRPr="00457006">
        <w:rPr>
          <w:rFonts w:ascii="Book Antiqua" w:hAnsi="Book Antiqua"/>
          <w:color w:val="000000" w:themeColor="text1"/>
          <w:shd w:val="clear" w:color="auto" w:fill="FFFFFF"/>
        </w:rPr>
        <w:t xml:space="preserve"> AL, Mandel U, Paulsen H, Burchell J, Taylor-Papadimitriou J</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Clausen H. Identification of a novel cancer-specific immunodominant </w:t>
      </w:r>
      <w:proofErr w:type="spellStart"/>
      <w:r w:rsidRPr="00457006">
        <w:rPr>
          <w:rFonts w:ascii="Book Antiqua" w:hAnsi="Book Antiqua"/>
          <w:color w:val="000000" w:themeColor="text1"/>
          <w:shd w:val="clear" w:color="auto" w:fill="FFFFFF"/>
        </w:rPr>
        <w:t>glycopeptide</w:t>
      </w:r>
      <w:proofErr w:type="spellEnd"/>
      <w:r w:rsidRPr="00457006">
        <w:rPr>
          <w:rFonts w:ascii="Book Antiqua" w:hAnsi="Book Antiqua"/>
          <w:color w:val="000000" w:themeColor="text1"/>
          <w:shd w:val="clear" w:color="auto" w:fill="FFFFFF"/>
        </w:rPr>
        <w:t xml:space="preserve"> epitope in the MUC1 tandem repeat.</w:t>
      </w:r>
      <w:r w:rsidRPr="00457006">
        <w:rPr>
          <w:rFonts w:ascii="Book Antiqua" w:hAnsi="Book Antiqua" w:cs="Calibri"/>
          <w:color w:val="000000" w:themeColor="text1"/>
          <w:shd w:val="clear" w:color="auto" w:fill="FFFFFF"/>
        </w:rPr>
        <w:t xml:space="preserve"> </w:t>
      </w:r>
      <w:r w:rsidRPr="00457006">
        <w:rPr>
          <w:rFonts w:ascii="Book Antiqua" w:hAnsi="Book Antiqua"/>
          <w:i/>
          <w:color w:val="000000" w:themeColor="text1"/>
          <w:shd w:val="clear" w:color="auto" w:fill="FFFFFF"/>
        </w:rPr>
        <w:t>Glycobiology</w:t>
      </w:r>
      <w:r w:rsidRPr="00457006">
        <w:rPr>
          <w:rFonts w:ascii="Book Antiqua" w:hAnsi="Book Antiqua" w:cs="Calibri"/>
          <w:color w:val="000000" w:themeColor="text1"/>
          <w:shd w:val="clear" w:color="auto" w:fill="FFFFFF"/>
        </w:rPr>
        <w:t xml:space="preserve"> 2007; </w:t>
      </w:r>
      <w:r w:rsidRPr="00457006">
        <w:rPr>
          <w:rFonts w:ascii="Book Antiqua" w:hAnsi="Book Antiqua"/>
          <w:b/>
          <w:color w:val="000000" w:themeColor="text1"/>
          <w:shd w:val="clear" w:color="auto" w:fill="FFFFFF"/>
        </w:rPr>
        <w:t>17</w:t>
      </w:r>
      <w:r w:rsidRPr="00457006">
        <w:rPr>
          <w:rFonts w:ascii="Book Antiqua" w:hAnsi="Book Antiqua"/>
          <w:color w:val="000000" w:themeColor="text1"/>
          <w:shd w:val="clear" w:color="auto" w:fill="FFFFFF"/>
        </w:rPr>
        <w:t xml:space="preserve">: 197-209 [PMID: 17050588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10.1093/</w:t>
      </w:r>
      <w:proofErr w:type="spellStart"/>
      <w:r w:rsidRPr="00457006">
        <w:rPr>
          <w:rFonts w:ascii="Book Antiqua" w:hAnsi="Book Antiqua"/>
          <w:color w:val="000000" w:themeColor="text1"/>
          <w:shd w:val="clear" w:color="auto" w:fill="FFFFFF"/>
        </w:rPr>
        <w:t>glycob</w:t>
      </w:r>
      <w:proofErr w:type="spellEnd"/>
      <w:r w:rsidRPr="00457006">
        <w:rPr>
          <w:rFonts w:ascii="Book Antiqua" w:hAnsi="Book Antiqua"/>
          <w:color w:val="000000" w:themeColor="text1"/>
          <w:shd w:val="clear" w:color="auto" w:fill="FFFFFF"/>
        </w:rPr>
        <w:t>/cwl061]</w:t>
      </w:r>
    </w:p>
    <w:p w14:paraId="7BAA3510" w14:textId="4D58387D"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73 </w:t>
      </w:r>
      <w:r w:rsidRPr="00457006">
        <w:rPr>
          <w:rFonts w:ascii="Book Antiqua" w:hAnsi="Book Antiqua"/>
          <w:b/>
          <w:color w:val="000000" w:themeColor="text1"/>
          <w:shd w:val="clear" w:color="auto" w:fill="FFFFFF"/>
        </w:rPr>
        <w:t>Ryan SO</w:t>
      </w:r>
      <w:r w:rsidRPr="00457006">
        <w:rPr>
          <w:rFonts w:ascii="Book Antiqua" w:hAnsi="Book Antiqua"/>
          <w:color w:val="000000" w:themeColor="text1"/>
          <w:shd w:val="clear" w:color="auto" w:fill="FFFFFF"/>
        </w:rPr>
        <w:t xml:space="preserve">, Vlad AM, Islam K, </w:t>
      </w:r>
      <w:proofErr w:type="spellStart"/>
      <w:r w:rsidRPr="00457006">
        <w:rPr>
          <w:rFonts w:ascii="Book Antiqua" w:hAnsi="Book Antiqua"/>
          <w:color w:val="000000" w:themeColor="text1"/>
          <w:shd w:val="clear" w:color="auto" w:fill="FFFFFF"/>
        </w:rPr>
        <w:t>Gariépy</w:t>
      </w:r>
      <w:proofErr w:type="spellEnd"/>
      <w:r w:rsidRPr="00457006">
        <w:rPr>
          <w:rFonts w:ascii="Book Antiqua" w:hAnsi="Book Antiqua"/>
          <w:color w:val="000000" w:themeColor="text1"/>
          <w:shd w:val="clear" w:color="auto" w:fill="FFFFFF"/>
        </w:rPr>
        <w:t xml:space="preserve"> J</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Finn OJ. Tumor-associated MUC1 </w:t>
      </w:r>
      <w:proofErr w:type="spellStart"/>
      <w:r w:rsidRPr="00457006">
        <w:rPr>
          <w:rFonts w:ascii="Book Antiqua" w:hAnsi="Book Antiqua"/>
          <w:color w:val="000000" w:themeColor="text1"/>
          <w:shd w:val="clear" w:color="auto" w:fill="FFFFFF"/>
        </w:rPr>
        <w:t>glycopeptide</w:t>
      </w:r>
      <w:proofErr w:type="spellEnd"/>
      <w:r w:rsidRPr="00457006">
        <w:rPr>
          <w:rFonts w:ascii="Book Antiqua" w:hAnsi="Book Antiqua"/>
          <w:color w:val="000000" w:themeColor="text1"/>
          <w:shd w:val="clear" w:color="auto" w:fill="FFFFFF"/>
        </w:rPr>
        <w:t xml:space="preserve"> epitopes are not subject to self-tolerance and improve responses to MUC1 peptide epitopes in MUC1 transgenic mice.</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Biol</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Chem</w:t>
      </w:r>
      <w:proofErr w:type="spellEnd"/>
      <w:r w:rsidRPr="00457006">
        <w:rPr>
          <w:rFonts w:ascii="Book Antiqua" w:hAnsi="Book Antiqua"/>
          <w:color w:val="000000" w:themeColor="text1"/>
          <w:shd w:val="clear" w:color="auto" w:fill="FFFFFF"/>
        </w:rPr>
        <w:t xml:space="preserve"> 2009;</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390</w:t>
      </w:r>
      <w:r w:rsidRPr="00457006">
        <w:rPr>
          <w:rFonts w:ascii="Book Antiqua" w:hAnsi="Book Antiqua"/>
          <w:color w:val="000000" w:themeColor="text1"/>
          <w:shd w:val="clear" w:color="auto" w:fill="FFFFFF"/>
        </w:rPr>
        <w:t xml:space="preserve">: 611-618 [PMID: 19426130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10.1515/BC.2009.070]</w:t>
      </w:r>
    </w:p>
    <w:p w14:paraId="4BC28F43" w14:textId="556BD7FC"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74 </w:t>
      </w:r>
      <w:r w:rsidRPr="00457006">
        <w:rPr>
          <w:rFonts w:ascii="Book Antiqua" w:hAnsi="Book Antiqua"/>
          <w:b/>
          <w:color w:val="000000" w:themeColor="text1"/>
          <w:shd w:val="clear" w:color="auto" w:fill="FFFFFF"/>
        </w:rPr>
        <w:t>Madsen CB</w:t>
      </w:r>
      <w:r w:rsidRPr="00457006">
        <w:rPr>
          <w:rFonts w:ascii="Book Antiqua" w:hAnsi="Book Antiqua"/>
          <w:color w:val="000000" w:themeColor="text1"/>
          <w:shd w:val="clear" w:color="auto" w:fill="FFFFFF"/>
        </w:rPr>
        <w:t xml:space="preserve">, Petersen C, </w:t>
      </w:r>
      <w:proofErr w:type="spellStart"/>
      <w:r w:rsidRPr="00457006">
        <w:rPr>
          <w:rFonts w:ascii="Book Antiqua" w:hAnsi="Book Antiqua"/>
          <w:color w:val="000000" w:themeColor="text1"/>
          <w:shd w:val="clear" w:color="auto" w:fill="FFFFFF"/>
        </w:rPr>
        <w:t>Lavrsen</w:t>
      </w:r>
      <w:proofErr w:type="spellEnd"/>
      <w:r w:rsidRPr="00457006">
        <w:rPr>
          <w:rFonts w:ascii="Book Antiqua" w:hAnsi="Book Antiqua"/>
          <w:color w:val="000000" w:themeColor="text1"/>
          <w:shd w:val="clear" w:color="auto" w:fill="FFFFFF"/>
        </w:rPr>
        <w:t xml:space="preserve"> K, </w:t>
      </w:r>
      <w:proofErr w:type="spellStart"/>
      <w:r w:rsidRPr="00457006">
        <w:rPr>
          <w:rFonts w:ascii="Book Antiqua" w:hAnsi="Book Antiqua"/>
          <w:color w:val="000000" w:themeColor="text1"/>
          <w:shd w:val="clear" w:color="auto" w:fill="FFFFFF"/>
        </w:rPr>
        <w:t>Harndahl</w:t>
      </w:r>
      <w:proofErr w:type="spellEnd"/>
      <w:r w:rsidRPr="00457006">
        <w:rPr>
          <w:rFonts w:ascii="Book Antiqua" w:hAnsi="Book Antiqua"/>
          <w:color w:val="000000" w:themeColor="text1"/>
          <w:shd w:val="clear" w:color="auto" w:fill="FFFFFF"/>
        </w:rPr>
        <w:t xml:space="preserve"> M, </w:t>
      </w:r>
      <w:proofErr w:type="spellStart"/>
      <w:r w:rsidRPr="00457006">
        <w:rPr>
          <w:rFonts w:ascii="Book Antiqua" w:hAnsi="Book Antiqua"/>
          <w:color w:val="000000" w:themeColor="text1"/>
          <w:shd w:val="clear" w:color="auto" w:fill="FFFFFF"/>
        </w:rPr>
        <w:t>Buus</w:t>
      </w:r>
      <w:proofErr w:type="spellEnd"/>
      <w:r w:rsidRPr="00457006">
        <w:rPr>
          <w:rFonts w:ascii="Book Antiqua" w:hAnsi="Book Antiqua"/>
          <w:color w:val="000000" w:themeColor="text1"/>
          <w:shd w:val="clear" w:color="auto" w:fill="FFFFFF"/>
        </w:rPr>
        <w:t xml:space="preserve"> S, Clausen H, </w:t>
      </w:r>
      <w:r w:rsidRPr="00457006">
        <w:rPr>
          <w:rFonts w:ascii="Book Antiqua" w:hAnsi="Book Antiqua" w:cs="Calibri"/>
          <w:color w:val="000000" w:themeColor="text1"/>
          <w:shd w:val="clear" w:color="auto" w:fill="FFFFFF"/>
        </w:rPr>
        <w:t>Pedersen</w:t>
      </w:r>
      <w:r w:rsidRPr="00457006">
        <w:rPr>
          <w:rFonts w:ascii="Book Antiqua" w:hAnsi="Book Antiqua"/>
          <w:color w:val="000000" w:themeColor="text1"/>
          <w:shd w:val="clear" w:color="auto" w:fill="FFFFFF"/>
        </w:rPr>
        <w:t xml:space="preserve"> </w:t>
      </w:r>
      <w:r w:rsidRPr="00457006">
        <w:rPr>
          <w:rFonts w:ascii="Book Antiqua" w:hAnsi="Book Antiqua"/>
          <w:color w:val="000000" w:themeColor="text1"/>
          <w:shd w:val="clear" w:color="auto" w:fill="FFFFFF"/>
        </w:rPr>
        <w:lastRenderedPageBreak/>
        <w:t>AE</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Wandall</w:t>
      </w:r>
      <w:proofErr w:type="spellEnd"/>
      <w:r w:rsidRPr="00457006">
        <w:rPr>
          <w:rFonts w:ascii="Book Antiqua" w:hAnsi="Book Antiqua"/>
          <w:color w:val="000000" w:themeColor="text1"/>
          <w:shd w:val="clear" w:color="auto" w:fill="FFFFFF"/>
        </w:rPr>
        <w:t xml:space="preserve"> HH. Cancer associated aberrant protein O-glycosylation can modify antigen processing and immune response.</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PLoS</w:t>
      </w:r>
      <w:proofErr w:type="spellEnd"/>
      <w:r w:rsidRPr="00457006">
        <w:rPr>
          <w:rFonts w:ascii="Book Antiqua" w:hAnsi="Book Antiqua" w:cs="Calibri"/>
          <w:i/>
          <w:color w:val="000000" w:themeColor="text1"/>
          <w:shd w:val="clear" w:color="auto" w:fill="FFFFFF"/>
        </w:rPr>
        <w:t xml:space="preserve"> One</w:t>
      </w:r>
      <w:r w:rsidRPr="00457006">
        <w:rPr>
          <w:rFonts w:ascii="Book Antiqua" w:hAnsi="Book Antiqua"/>
          <w:color w:val="000000" w:themeColor="text1"/>
          <w:shd w:val="clear" w:color="auto" w:fill="FFFFFF"/>
        </w:rPr>
        <w:t xml:space="preserve"> 2012;</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7</w:t>
      </w:r>
      <w:r w:rsidRPr="00457006">
        <w:rPr>
          <w:rFonts w:ascii="Book Antiqua" w:hAnsi="Book Antiqua"/>
          <w:color w:val="000000" w:themeColor="text1"/>
          <w:shd w:val="clear" w:color="auto" w:fill="FFFFFF"/>
        </w:rPr>
        <w:t xml:space="preserve">: e50139 [PMID: 23189185 </w:t>
      </w:r>
      <w:r w:rsidRPr="00457006">
        <w:rPr>
          <w:rFonts w:ascii="Book Antiqua" w:hAnsi="Book Antiqua" w:cs="Calibri"/>
          <w:color w:val="000000" w:themeColor="text1"/>
          <w:shd w:val="clear" w:color="auto" w:fill="FFFFFF"/>
        </w:rPr>
        <w:t xml:space="preserve">DOI: </w:t>
      </w:r>
      <w:r w:rsidRPr="00457006">
        <w:rPr>
          <w:rFonts w:ascii="Book Antiqua" w:hAnsi="Book Antiqua"/>
          <w:color w:val="000000" w:themeColor="text1"/>
          <w:shd w:val="clear" w:color="auto" w:fill="FFFFFF"/>
        </w:rPr>
        <w:t>10.1371/journal.pone.0050139]</w:t>
      </w:r>
    </w:p>
    <w:p w14:paraId="01FEDF46" w14:textId="6FB8032C"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75 </w:t>
      </w:r>
      <w:r w:rsidRPr="00457006">
        <w:rPr>
          <w:rFonts w:ascii="Book Antiqua" w:hAnsi="Book Antiqua"/>
          <w:b/>
          <w:color w:val="000000" w:themeColor="text1"/>
          <w:shd w:val="clear" w:color="auto" w:fill="FFFFFF"/>
        </w:rPr>
        <w:t>Li M</w:t>
      </w:r>
      <w:r w:rsidRPr="00457006">
        <w:rPr>
          <w:rFonts w:ascii="Book Antiqua" w:hAnsi="Book Antiqua"/>
          <w:color w:val="000000" w:themeColor="text1"/>
          <w:shd w:val="clear" w:color="auto" w:fill="FFFFFF"/>
        </w:rPr>
        <w:t>, Yu F, Yao C, Wang PG, Liu Y</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Zhao W. Synthetic and immunological studies on trimeric MUC1 immunodominant motif antigen-based anti-cancer vaccine candidates.</w:t>
      </w:r>
      <w:r w:rsidRPr="00457006">
        <w:rPr>
          <w:rFonts w:ascii="Book Antiqua" w:hAnsi="Book Antiqua" w:cs="Calibri"/>
          <w:color w:val="000000" w:themeColor="text1"/>
          <w:shd w:val="clear" w:color="auto" w:fill="FFFFFF"/>
        </w:rPr>
        <w:t xml:space="preserve"> </w:t>
      </w:r>
      <w:r w:rsidRPr="00457006">
        <w:rPr>
          <w:rFonts w:ascii="Book Antiqua" w:hAnsi="Book Antiqua" w:cs="Calibri"/>
          <w:i/>
          <w:color w:val="000000" w:themeColor="text1"/>
          <w:shd w:val="clear" w:color="auto" w:fill="FFFFFF"/>
        </w:rPr>
        <w:t xml:space="preserve">Org </w:t>
      </w:r>
      <w:proofErr w:type="spellStart"/>
      <w:r w:rsidRPr="00457006">
        <w:rPr>
          <w:rFonts w:ascii="Book Antiqua" w:hAnsi="Book Antiqua" w:cs="Calibri"/>
          <w:i/>
          <w:color w:val="000000" w:themeColor="text1"/>
          <w:shd w:val="clear" w:color="auto" w:fill="FFFFFF"/>
        </w:rPr>
        <w:t>Biomol</w:t>
      </w:r>
      <w:proofErr w:type="spellEnd"/>
      <w:r w:rsidRPr="00457006">
        <w:rPr>
          <w:rFonts w:ascii="Book Antiqua" w:hAnsi="Book Antiqua" w:cs="Calibri"/>
          <w: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Chem</w:t>
      </w:r>
      <w:proofErr w:type="spellEnd"/>
      <w:r w:rsidRPr="00457006">
        <w:rPr>
          <w:rFonts w:ascii="Book Antiqua" w:hAnsi="Book Antiqua"/>
          <w:color w:val="000000" w:themeColor="text1"/>
          <w:shd w:val="clear" w:color="auto" w:fill="FFFFFF"/>
        </w:rPr>
        <w:t xml:space="preserve"> 2018;</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16</w:t>
      </w:r>
      <w:r w:rsidRPr="00457006">
        <w:rPr>
          <w:rFonts w:ascii="Book Antiqua" w:hAnsi="Book Antiqua"/>
          <w:color w:val="000000" w:themeColor="text1"/>
          <w:shd w:val="clear" w:color="auto" w:fill="FFFFFF"/>
        </w:rPr>
        <w:t xml:space="preserve">: 993-999 [PMID: 29345713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10.1039/c7ob02976d]</w:t>
      </w:r>
    </w:p>
    <w:p w14:paraId="29C8436B" w14:textId="3BC97D99"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76 </w:t>
      </w:r>
      <w:proofErr w:type="spellStart"/>
      <w:r w:rsidRPr="00457006">
        <w:rPr>
          <w:rFonts w:ascii="Book Antiqua" w:hAnsi="Book Antiqua"/>
          <w:b/>
          <w:color w:val="000000" w:themeColor="text1"/>
          <w:shd w:val="clear" w:color="auto" w:fill="FFFFFF"/>
        </w:rPr>
        <w:t>Lakshminarayanan</w:t>
      </w:r>
      <w:proofErr w:type="spellEnd"/>
      <w:r w:rsidRPr="00457006">
        <w:rPr>
          <w:rFonts w:ascii="Book Antiqua" w:hAnsi="Book Antiqua"/>
          <w:b/>
          <w:color w:val="000000" w:themeColor="text1"/>
          <w:shd w:val="clear" w:color="auto" w:fill="FFFFFF"/>
        </w:rPr>
        <w:t xml:space="preserve"> V</w:t>
      </w:r>
      <w:r w:rsidRPr="00457006">
        <w:rPr>
          <w:rFonts w:ascii="Book Antiqua" w:hAnsi="Book Antiqua"/>
          <w:color w:val="000000" w:themeColor="text1"/>
          <w:shd w:val="clear" w:color="auto" w:fill="FFFFFF"/>
        </w:rPr>
        <w:t xml:space="preserve">, Thompson P, </w:t>
      </w:r>
      <w:proofErr w:type="spellStart"/>
      <w:r w:rsidRPr="00457006">
        <w:rPr>
          <w:rFonts w:ascii="Book Antiqua" w:hAnsi="Book Antiqua"/>
          <w:color w:val="000000" w:themeColor="text1"/>
          <w:shd w:val="clear" w:color="auto" w:fill="FFFFFF"/>
        </w:rPr>
        <w:t>Wolfert</w:t>
      </w:r>
      <w:proofErr w:type="spellEnd"/>
      <w:r w:rsidRPr="00457006">
        <w:rPr>
          <w:rFonts w:ascii="Book Antiqua" w:hAnsi="Book Antiqua"/>
          <w:color w:val="000000" w:themeColor="text1"/>
          <w:shd w:val="clear" w:color="auto" w:fill="FFFFFF"/>
        </w:rPr>
        <w:t xml:space="preserve"> MA, </w:t>
      </w:r>
      <w:proofErr w:type="spellStart"/>
      <w:r w:rsidRPr="00457006">
        <w:rPr>
          <w:rFonts w:ascii="Book Antiqua" w:hAnsi="Book Antiqua"/>
          <w:color w:val="000000" w:themeColor="text1"/>
          <w:shd w:val="clear" w:color="auto" w:fill="FFFFFF"/>
        </w:rPr>
        <w:t>Buskas</w:t>
      </w:r>
      <w:proofErr w:type="spellEnd"/>
      <w:r w:rsidRPr="00457006">
        <w:rPr>
          <w:rFonts w:ascii="Book Antiqua" w:hAnsi="Book Antiqua"/>
          <w:color w:val="000000" w:themeColor="text1"/>
          <w:shd w:val="clear" w:color="auto" w:fill="FFFFFF"/>
        </w:rPr>
        <w:t xml:space="preserve"> T, Bradley JM, </w:t>
      </w:r>
      <w:proofErr w:type="spellStart"/>
      <w:r w:rsidRPr="00457006">
        <w:rPr>
          <w:rFonts w:ascii="Book Antiqua" w:hAnsi="Book Antiqua"/>
          <w:color w:val="000000" w:themeColor="text1"/>
          <w:shd w:val="clear" w:color="auto" w:fill="FFFFFF"/>
        </w:rPr>
        <w:t>Pathangey</w:t>
      </w:r>
      <w:proofErr w:type="spellEnd"/>
      <w:r w:rsidRPr="00457006">
        <w:rPr>
          <w:rFonts w:ascii="Book Antiqua" w:hAnsi="Book Antiqua"/>
          <w:color w:val="000000" w:themeColor="text1"/>
          <w:shd w:val="clear" w:color="auto" w:fill="FFFFFF"/>
        </w:rPr>
        <w:t xml:space="preserve"> LB, Madsen CS, Cohen PA, </w:t>
      </w:r>
      <w:proofErr w:type="spellStart"/>
      <w:r w:rsidRPr="00457006">
        <w:rPr>
          <w:rFonts w:ascii="Book Antiqua" w:hAnsi="Book Antiqua"/>
          <w:color w:val="000000" w:themeColor="text1"/>
          <w:shd w:val="clear" w:color="auto" w:fill="FFFFFF"/>
        </w:rPr>
        <w:t>Gendler</w:t>
      </w:r>
      <w:proofErr w:type="spellEnd"/>
      <w:r w:rsidRPr="00457006">
        <w:rPr>
          <w:rFonts w:ascii="Book Antiqua" w:hAnsi="Book Antiqua"/>
          <w:color w:val="000000" w:themeColor="text1"/>
          <w:shd w:val="clear" w:color="auto" w:fill="FFFFFF"/>
        </w:rPr>
        <w:t xml:space="preserve"> SJ</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Boons GJ. Immune recognition of tumor-associated mucin MUC1 is achieved by a fully synthetic aberrantly glycosylated MUC1 tripartite vaccine.</w:t>
      </w:r>
      <w:r w:rsidRPr="00457006">
        <w:rPr>
          <w:rFonts w:ascii="Book Antiqua" w:hAnsi="Book Antiqua" w:cs="Calibri"/>
          <w:color w:val="000000" w:themeColor="text1"/>
          <w:shd w:val="clear" w:color="auto" w:fill="FFFFFF"/>
        </w:rPr>
        <w:t xml:space="preserve"> </w:t>
      </w:r>
      <w:r w:rsidRPr="00457006">
        <w:rPr>
          <w:rFonts w:ascii="Book Antiqua" w:hAnsi="Book Antiqua" w:cs="Calibri"/>
          <w:i/>
          <w:color w:val="000000" w:themeColor="text1"/>
          <w:shd w:val="clear" w:color="auto" w:fill="FFFFFF"/>
        </w:rPr>
        <w:t xml:space="preserve">Proc Natl </w:t>
      </w:r>
      <w:proofErr w:type="spellStart"/>
      <w:r w:rsidRPr="00457006">
        <w:rPr>
          <w:rFonts w:ascii="Book Antiqua" w:hAnsi="Book Antiqua" w:cs="Calibri"/>
          <w:i/>
          <w:color w:val="000000" w:themeColor="text1"/>
          <w:shd w:val="clear" w:color="auto" w:fill="FFFFFF"/>
        </w:rPr>
        <w:t>Acad</w:t>
      </w:r>
      <w:proofErr w:type="spellEnd"/>
      <w:r w:rsidRPr="00457006">
        <w:rPr>
          <w:rFonts w:ascii="Book Antiqua" w:hAnsi="Book Antiqua" w:cs="Calibri"/>
          <w:i/>
          <w:color w:val="000000" w:themeColor="text1"/>
          <w:shd w:val="clear" w:color="auto" w:fill="FFFFFF"/>
        </w:rPr>
        <w:t xml:space="preserve"> Sci U S A</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2012;</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109</w:t>
      </w:r>
      <w:r w:rsidRPr="00457006">
        <w:rPr>
          <w:rFonts w:ascii="Book Antiqua" w:hAnsi="Book Antiqua"/>
          <w:color w:val="000000" w:themeColor="text1"/>
          <w:shd w:val="clear" w:color="auto" w:fill="FFFFFF"/>
        </w:rPr>
        <w:t xml:space="preserve">: 261-266 [PMID: 22171012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10.1073/pnas.1115166109]</w:t>
      </w:r>
    </w:p>
    <w:p w14:paraId="02CF2230" w14:textId="1B5A7341"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77 </w:t>
      </w:r>
      <w:r w:rsidRPr="00457006">
        <w:rPr>
          <w:rFonts w:ascii="Book Antiqua" w:hAnsi="Book Antiqua"/>
          <w:b/>
          <w:color w:val="000000" w:themeColor="text1"/>
          <w:shd w:val="clear" w:color="auto" w:fill="FFFFFF"/>
        </w:rPr>
        <w:t>Miles D</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Papazisis</w:t>
      </w:r>
      <w:proofErr w:type="spellEnd"/>
      <w:r w:rsidRPr="00457006">
        <w:rPr>
          <w:rFonts w:ascii="Book Antiqua" w:hAnsi="Book Antiqua"/>
          <w:color w:val="000000" w:themeColor="text1"/>
          <w:shd w:val="clear" w:color="auto" w:fill="FFFFFF"/>
        </w:rPr>
        <w:t xml:space="preserve"> K. Rationale for the </w:t>
      </w:r>
      <w:r w:rsidRPr="00457006">
        <w:rPr>
          <w:rFonts w:ascii="Book Antiqua" w:hAnsi="Book Antiqua" w:cs="Calibri"/>
          <w:color w:val="000000" w:themeColor="text1"/>
          <w:shd w:val="clear" w:color="auto" w:fill="FFFFFF"/>
        </w:rPr>
        <w:t>clinical development</w:t>
      </w:r>
      <w:r w:rsidRPr="00457006">
        <w:rPr>
          <w:rFonts w:ascii="Book Antiqua" w:hAnsi="Book Antiqua"/>
          <w:color w:val="000000" w:themeColor="text1"/>
          <w:shd w:val="clear" w:color="auto" w:fill="FFFFFF"/>
        </w:rPr>
        <w:t xml:space="preserve"> of </w:t>
      </w:r>
      <w:proofErr w:type="spellStart"/>
      <w:r w:rsidRPr="00457006">
        <w:rPr>
          <w:rFonts w:ascii="Book Antiqua" w:hAnsi="Book Antiqua"/>
          <w:color w:val="000000" w:themeColor="text1"/>
          <w:shd w:val="clear" w:color="auto" w:fill="FFFFFF"/>
        </w:rPr>
        <w:t>STn</w:t>
      </w:r>
      <w:proofErr w:type="spellEnd"/>
      <w:r w:rsidRPr="00457006">
        <w:rPr>
          <w:rFonts w:ascii="Book Antiqua" w:hAnsi="Book Antiqua"/>
          <w:color w:val="000000" w:themeColor="text1"/>
          <w:shd w:val="clear" w:color="auto" w:fill="FFFFFF"/>
        </w:rPr>
        <w:t>-KLH (</w:t>
      </w:r>
      <w:proofErr w:type="spellStart"/>
      <w:r w:rsidRPr="00457006">
        <w:rPr>
          <w:rFonts w:ascii="Book Antiqua" w:hAnsi="Book Antiqua"/>
          <w:color w:val="000000" w:themeColor="text1"/>
          <w:shd w:val="clear" w:color="auto" w:fill="FFFFFF"/>
        </w:rPr>
        <w:t>Theratope</w:t>
      </w:r>
      <w:proofErr w:type="spellEnd"/>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and </w:t>
      </w:r>
      <w:r w:rsidRPr="00457006">
        <w:rPr>
          <w:rFonts w:ascii="Book Antiqua" w:hAnsi="Book Antiqua" w:cs="Calibri"/>
          <w:color w:val="000000" w:themeColor="text1"/>
          <w:shd w:val="clear" w:color="auto" w:fill="FFFFFF"/>
        </w:rPr>
        <w:t>anti-</w:t>
      </w:r>
      <w:r w:rsidRPr="00457006">
        <w:rPr>
          <w:rFonts w:ascii="Book Antiqua" w:hAnsi="Book Antiqua"/>
          <w:color w:val="000000" w:themeColor="text1"/>
          <w:shd w:val="clear" w:color="auto" w:fill="FFFFFF"/>
        </w:rPr>
        <w:t xml:space="preserve">MUC-1 </w:t>
      </w:r>
      <w:r w:rsidRPr="00457006">
        <w:rPr>
          <w:rFonts w:ascii="Book Antiqua" w:hAnsi="Book Antiqua" w:cs="Calibri"/>
          <w:color w:val="000000" w:themeColor="text1"/>
          <w:shd w:val="clear" w:color="auto" w:fill="FFFFFF"/>
        </w:rPr>
        <w:t>vaccines</w:t>
      </w:r>
      <w:r w:rsidRPr="00457006">
        <w:rPr>
          <w:rFonts w:ascii="Book Antiqua" w:hAnsi="Book Antiqua"/>
          <w:color w:val="000000" w:themeColor="text1"/>
          <w:shd w:val="clear" w:color="auto" w:fill="FFFFFF"/>
        </w:rPr>
        <w:t xml:space="preserve"> in breast cancer. </w:t>
      </w:r>
      <w:proofErr w:type="spellStart"/>
      <w:r w:rsidRPr="00457006">
        <w:rPr>
          <w:rFonts w:ascii="Book Antiqua" w:hAnsi="Book Antiqua" w:cs="Calibri"/>
          <w:i/>
          <w:color w:val="000000" w:themeColor="text1"/>
          <w:shd w:val="clear" w:color="auto" w:fill="FFFFFF"/>
        </w:rPr>
        <w:t>Clin</w:t>
      </w:r>
      <w:proofErr w:type="spellEnd"/>
      <w:r w:rsidRPr="00457006">
        <w:rPr>
          <w:rFonts w:ascii="Book Antiqua" w:hAnsi="Book Antiqua" w:cs="Calibri"/>
          <w:i/>
          <w:color w:val="000000" w:themeColor="text1"/>
          <w:shd w:val="clear" w:color="auto" w:fill="FFFFFF"/>
        </w:rPr>
        <w:t xml:space="preserve"> Breast Cancer</w:t>
      </w:r>
      <w:r w:rsidRPr="00457006">
        <w:rPr>
          <w:rFonts w:ascii="Book Antiqua" w:hAnsi="Book Antiqua" w:cs="Calibri"/>
          <w:color w:val="000000" w:themeColor="text1"/>
          <w:shd w:val="clear" w:color="auto" w:fill="FFFFFF"/>
        </w:rPr>
        <w:t xml:space="preserve"> </w:t>
      </w:r>
      <w:r w:rsidRPr="00457006">
        <w:rPr>
          <w:rFonts w:ascii="Book Antiqua" w:hAnsi="Book Antiqua"/>
          <w:color w:val="000000" w:themeColor="text1"/>
          <w:shd w:val="clear" w:color="auto" w:fill="FFFFFF"/>
        </w:rPr>
        <w:t>2003;</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3</w:t>
      </w:r>
      <w:r w:rsidRPr="00457006">
        <w:rPr>
          <w:rFonts w:ascii="Book Antiqua" w:hAnsi="Book Antiqua" w:cs="Calibri"/>
          <w:b/>
          <w:color w:val="000000" w:themeColor="text1"/>
          <w:shd w:val="clear" w:color="auto" w:fill="FFFFFF"/>
        </w:rPr>
        <w:t xml:space="preserve"> </w:t>
      </w:r>
      <w:proofErr w:type="spellStart"/>
      <w:r w:rsidRPr="00457006">
        <w:rPr>
          <w:rFonts w:ascii="Book Antiqua" w:hAnsi="Book Antiqua" w:cs="Calibri"/>
          <w:b/>
          <w:color w:val="000000" w:themeColor="text1"/>
          <w:shd w:val="clear" w:color="auto" w:fill="FFFFFF"/>
        </w:rPr>
        <w:t>Suppl</w:t>
      </w:r>
      <w:proofErr w:type="spellEnd"/>
      <w:r w:rsidRPr="00457006">
        <w:rPr>
          <w:rFonts w:ascii="Book Antiqua" w:hAnsi="Book Antiqua" w:cs="Calibri"/>
          <w:b/>
          <w:color w:val="000000" w:themeColor="text1"/>
          <w:shd w:val="clear" w:color="auto" w:fill="FFFFFF"/>
        </w:rPr>
        <w:t xml:space="preserve"> 4</w:t>
      </w:r>
      <w:r w:rsidRPr="00457006">
        <w:rPr>
          <w:rFonts w:ascii="Book Antiqua" w:hAnsi="Book Antiqua"/>
          <w:color w:val="000000" w:themeColor="text1"/>
          <w:shd w:val="clear" w:color="auto" w:fill="FFFFFF"/>
        </w:rPr>
        <w:t xml:space="preserve">: S134-S138 [PMID: 12620150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10.3816/cbc.2003.s.002]</w:t>
      </w:r>
    </w:p>
    <w:p w14:paraId="5F5F4C66" w14:textId="04B0CDB6"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78 </w:t>
      </w:r>
      <w:proofErr w:type="spellStart"/>
      <w:r w:rsidRPr="00457006">
        <w:rPr>
          <w:rFonts w:ascii="Book Antiqua" w:hAnsi="Book Antiqua"/>
          <w:b/>
          <w:color w:val="000000" w:themeColor="text1"/>
          <w:shd w:val="clear" w:color="auto" w:fill="FFFFFF"/>
        </w:rPr>
        <w:t>RodrÍguez</w:t>
      </w:r>
      <w:proofErr w:type="spellEnd"/>
      <w:r w:rsidRPr="00457006">
        <w:rPr>
          <w:rFonts w:ascii="Book Antiqua" w:hAnsi="Book Antiqua"/>
          <w:b/>
          <w:color w:val="000000" w:themeColor="text1"/>
          <w:shd w:val="clear" w:color="auto" w:fill="FFFFFF"/>
        </w:rPr>
        <w:t xml:space="preserve"> E</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Schetters</w:t>
      </w:r>
      <w:proofErr w:type="spellEnd"/>
      <w:r w:rsidRPr="00457006">
        <w:rPr>
          <w:rFonts w:ascii="Book Antiqua" w:hAnsi="Book Antiqua"/>
          <w:color w:val="000000" w:themeColor="text1"/>
          <w:shd w:val="clear" w:color="auto" w:fill="FFFFFF"/>
        </w:rPr>
        <w:t xml:space="preserve"> </w:t>
      </w:r>
      <w:r w:rsidRPr="00457006">
        <w:rPr>
          <w:rFonts w:ascii="Book Antiqua" w:hAnsi="Book Antiqua" w:cs="Calibri"/>
          <w:color w:val="000000" w:themeColor="text1"/>
          <w:shd w:val="clear" w:color="auto" w:fill="FFFFFF"/>
        </w:rPr>
        <w:t>STT,</w:t>
      </w:r>
      <w:r w:rsidRPr="00457006">
        <w:rPr>
          <w:rFonts w:ascii="Book Antiqua" w:hAnsi="Book Antiqua"/>
          <w:color w:val="000000" w:themeColor="text1"/>
          <w:shd w:val="clear" w:color="auto" w:fill="FFFFFF"/>
        </w:rPr>
        <w:t xml:space="preserve"> van </w:t>
      </w:r>
      <w:proofErr w:type="spellStart"/>
      <w:r w:rsidRPr="00457006">
        <w:rPr>
          <w:rFonts w:ascii="Book Antiqua" w:hAnsi="Book Antiqua"/>
          <w:color w:val="000000" w:themeColor="text1"/>
          <w:shd w:val="clear" w:color="auto" w:fill="FFFFFF"/>
        </w:rPr>
        <w:t>Kooyk</w:t>
      </w:r>
      <w:proofErr w:type="spellEnd"/>
      <w:r w:rsidRPr="00457006">
        <w:rPr>
          <w:rFonts w:ascii="Book Antiqua" w:hAnsi="Book Antiqua"/>
          <w:color w:val="000000" w:themeColor="text1"/>
          <w:shd w:val="clear" w:color="auto" w:fill="FFFFFF"/>
        </w:rPr>
        <w:t xml:space="preserve"> Y. The </w:t>
      </w:r>
      <w:proofErr w:type="spellStart"/>
      <w:r w:rsidRPr="00457006">
        <w:rPr>
          <w:rFonts w:ascii="Book Antiqua" w:hAnsi="Book Antiqua"/>
          <w:color w:val="000000" w:themeColor="text1"/>
          <w:shd w:val="clear" w:color="auto" w:fill="FFFFFF"/>
        </w:rPr>
        <w:t>tumour</w:t>
      </w:r>
      <w:proofErr w:type="spellEnd"/>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glyco</w:t>
      </w:r>
      <w:proofErr w:type="spellEnd"/>
      <w:r w:rsidRPr="00457006">
        <w:rPr>
          <w:rFonts w:ascii="Book Antiqua" w:hAnsi="Book Antiqua"/>
          <w:color w:val="000000" w:themeColor="text1"/>
          <w:shd w:val="clear" w:color="auto" w:fill="FFFFFF"/>
        </w:rPr>
        <w:t>-code as a novel immune checkpoint for immunotherapy.</w:t>
      </w:r>
      <w:r w:rsidRPr="00457006">
        <w:rPr>
          <w:rFonts w:ascii="Book Antiqua" w:hAnsi="Book Antiqua" w:cs="Calibri"/>
          <w:color w:val="000000" w:themeColor="text1"/>
          <w:shd w:val="clear" w:color="auto" w:fill="FFFFFF"/>
        </w:rPr>
        <w:t xml:space="preserve"> </w:t>
      </w:r>
      <w:r w:rsidRPr="00457006">
        <w:rPr>
          <w:rFonts w:ascii="Book Antiqua" w:hAnsi="Book Antiqua" w:cs="Calibri"/>
          <w:i/>
          <w:color w:val="000000" w:themeColor="text1"/>
          <w:shd w:val="clear" w:color="auto" w:fill="FFFFFF"/>
        </w:rPr>
        <w:t>Nat Rev Immunol</w:t>
      </w:r>
      <w:r w:rsidRPr="00457006">
        <w:rPr>
          <w:rFonts w:ascii="Book Antiqua" w:hAnsi="Book Antiqua"/>
          <w:color w:val="000000" w:themeColor="text1"/>
          <w:shd w:val="clear" w:color="auto" w:fill="FFFFFF"/>
        </w:rPr>
        <w:t xml:space="preserve"> 2018;</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18</w:t>
      </w:r>
      <w:r w:rsidRPr="00457006">
        <w:rPr>
          <w:rFonts w:ascii="Book Antiqua" w:hAnsi="Book Antiqua"/>
          <w:color w:val="000000" w:themeColor="text1"/>
          <w:shd w:val="clear" w:color="auto" w:fill="FFFFFF"/>
        </w:rPr>
        <w:t xml:space="preserve">: 204-211 [PMID: 29398707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10.1038/nri.2018.3]</w:t>
      </w:r>
    </w:p>
    <w:p w14:paraId="6602D167" w14:textId="2DE1B7CA"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79 </w:t>
      </w:r>
      <w:proofErr w:type="spellStart"/>
      <w:r w:rsidRPr="00457006">
        <w:rPr>
          <w:rFonts w:ascii="Book Antiqua" w:hAnsi="Book Antiqua"/>
          <w:b/>
          <w:color w:val="000000" w:themeColor="text1"/>
          <w:shd w:val="clear" w:color="auto" w:fill="FFFFFF"/>
        </w:rPr>
        <w:t>Altenberg</w:t>
      </w:r>
      <w:proofErr w:type="spellEnd"/>
      <w:r w:rsidRPr="00457006">
        <w:rPr>
          <w:rFonts w:ascii="Book Antiqua" w:hAnsi="Book Antiqua"/>
          <w:b/>
          <w:color w:val="000000" w:themeColor="text1"/>
          <w:shd w:val="clear" w:color="auto" w:fill="FFFFFF"/>
        </w:rPr>
        <w:t xml:space="preserve"> </w:t>
      </w:r>
      <w:r w:rsidRPr="00457006">
        <w:rPr>
          <w:rFonts w:ascii="Book Antiqua" w:hAnsi="Book Antiqua" w:cs="Calibri"/>
          <w:b/>
          <w:color w:val="000000" w:themeColor="text1"/>
          <w:shd w:val="clear" w:color="auto" w:fill="FFFFFF"/>
        </w:rPr>
        <w:t>B</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w:t>
      </w:r>
      <w:proofErr w:type="spellStart"/>
      <w:r w:rsidRPr="00457006">
        <w:rPr>
          <w:rFonts w:ascii="Book Antiqua" w:hAnsi="Book Antiqua"/>
          <w:color w:val="000000" w:themeColor="text1"/>
          <w:shd w:val="clear" w:color="auto" w:fill="FFFFFF"/>
        </w:rPr>
        <w:t>Greulich</w:t>
      </w:r>
      <w:proofErr w:type="spellEnd"/>
      <w:r w:rsidRPr="00457006">
        <w:rPr>
          <w:rFonts w:ascii="Book Antiqua" w:hAnsi="Book Antiqua"/>
          <w:color w:val="000000" w:themeColor="text1"/>
          <w:shd w:val="clear" w:color="auto" w:fill="FFFFFF"/>
        </w:rPr>
        <w:t xml:space="preserve"> KO. Genes of glycolysis are ubiquitously overexpressed in 24 cancer classes.</w:t>
      </w:r>
      <w:r w:rsidRPr="00457006">
        <w:rPr>
          <w:rFonts w:ascii="Book Antiqua" w:hAnsi="Book Antiqua" w:cs="Calibri"/>
          <w:color w:val="000000" w:themeColor="text1"/>
          <w:shd w:val="clear" w:color="auto" w:fill="FFFFFF"/>
        </w:rPr>
        <w:t xml:space="preserve"> </w:t>
      </w:r>
      <w:r w:rsidRPr="00457006">
        <w:rPr>
          <w:rFonts w:ascii="Book Antiqua" w:hAnsi="Book Antiqua"/>
          <w:i/>
          <w:color w:val="000000" w:themeColor="text1"/>
          <w:shd w:val="clear" w:color="auto" w:fill="FFFFFF"/>
        </w:rPr>
        <w:t>Genomics</w:t>
      </w:r>
      <w:r w:rsidRPr="00457006">
        <w:rPr>
          <w:rFonts w:ascii="Book Antiqua" w:hAnsi="Book Antiqua"/>
          <w:color w:val="000000" w:themeColor="text1"/>
          <w:shd w:val="clear" w:color="auto" w:fill="FFFFFF"/>
        </w:rPr>
        <w:t xml:space="preserve"> 2004;</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84</w:t>
      </w:r>
      <w:r w:rsidRPr="00457006">
        <w:rPr>
          <w:rFonts w:ascii="Book Antiqua" w:hAnsi="Book Antiqua"/>
          <w:color w:val="000000" w:themeColor="text1"/>
          <w:shd w:val="clear" w:color="auto" w:fill="FFFFFF"/>
        </w:rPr>
        <w:t xml:space="preserve">: 1014-1020 [PMID: 15533718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10.1016/j.ygeno.2004.08.010]</w:t>
      </w:r>
    </w:p>
    <w:p w14:paraId="15283FED" w14:textId="55DD789C" w:rsidR="00417CD6" w:rsidRPr="00457006" w:rsidRDefault="00417CD6" w:rsidP="00457006">
      <w:pPr>
        <w:widowControl w:val="0"/>
        <w:adjustRightInd w:val="0"/>
        <w:snapToGrid w:val="0"/>
        <w:spacing w:line="360" w:lineRule="auto"/>
        <w:jc w:val="both"/>
        <w:rPr>
          <w:rFonts w:ascii="Book Antiqua" w:hAnsi="Book Antiqua"/>
          <w:color w:val="000000" w:themeColor="text1"/>
          <w:shd w:val="clear" w:color="auto" w:fill="FFFFFF"/>
        </w:rPr>
      </w:pPr>
      <w:r w:rsidRPr="00457006">
        <w:rPr>
          <w:rFonts w:ascii="Book Antiqua" w:hAnsi="Book Antiqua" w:cs="Calibri"/>
          <w:color w:val="000000" w:themeColor="text1"/>
          <w:shd w:val="clear" w:color="auto" w:fill="FFFFFF"/>
        </w:rPr>
        <w:t xml:space="preserve">80 </w:t>
      </w:r>
      <w:r w:rsidRPr="00457006">
        <w:rPr>
          <w:rFonts w:ascii="Book Antiqua" w:hAnsi="Book Antiqua"/>
          <w:b/>
          <w:color w:val="000000" w:themeColor="text1"/>
          <w:shd w:val="clear" w:color="auto" w:fill="FFFFFF"/>
        </w:rPr>
        <w:t>Medina RA</w:t>
      </w:r>
      <w:r w:rsidRPr="00457006">
        <w:rPr>
          <w:rFonts w:ascii="Book Antiqua" w:hAnsi="Book Antiqua" w:cs="Calibri"/>
          <w:color w:val="000000" w:themeColor="text1"/>
          <w:shd w:val="clear" w:color="auto" w:fill="FFFFFF"/>
        </w:rPr>
        <w:t>,</w:t>
      </w:r>
      <w:r w:rsidRPr="00457006">
        <w:rPr>
          <w:rFonts w:ascii="Book Antiqua" w:hAnsi="Book Antiqua"/>
          <w:color w:val="000000" w:themeColor="text1"/>
          <w:shd w:val="clear" w:color="auto" w:fill="FFFFFF"/>
        </w:rPr>
        <w:t xml:space="preserve"> Owen GI. Glucose transporters: expression, regulation and cancer.</w:t>
      </w:r>
      <w:r w:rsidRPr="00457006">
        <w:rPr>
          <w:rFonts w:ascii="Book Antiqua" w:hAnsi="Book Antiqua" w:cs="Calibri"/>
          <w:color w:val="000000" w:themeColor="text1"/>
          <w:shd w:val="clear" w:color="auto" w:fill="FFFFFF"/>
        </w:rPr>
        <w:t xml:space="preserve"> </w:t>
      </w:r>
      <w:proofErr w:type="spellStart"/>
      <w:r w:rsidRPr="00457006">
        <w:rPr>
          <w:rFonts w:ascii="Book Antiqua" w:hAnsi="Book Antiqua" w:cs="Calibri"/>
          <w:i/>
          <w:color w:val="000000" w:themeColor="text1"/>
          <w:shd w:val="clear" w:color="auto" w:fill="FFFFFF"/>
        </w:rPr>
        <w:t>Biol</w:t>
      </w:r>
      <w:proofErr w:type="spellEnd"/>
      <w:r w:rsidRPr="00457006">
        <w:rPr>
          <w:rFonts w:ascii="Book Antiqua" w:hAnsi="Book Antiqua" w:cs="Calibri"/>
          <w:i/>
          <w:color w:val="000000" w:themeColor="text1"/>
          <w:shd w:val="clear" w:color="auto" w:fill="FFFFFF"/>
        </w:rPr>
        <w:t xml:space="preserve"> Res</w:t>
      </w:r>
      <w:r w:rsidRPr="00457006">
        <w:rPr>
          <w:rFonts w:ascii="Book Antiqua" w:hAnsi="Book Antiqua"/>
          <w:color w:val="000000" w:themeColor="text1"/>
          <w:shd w:val="clear" w:color="auto" w:fill="FFFFFF"/>
        </w:rPr>
        <w:t xml:space="preserve"> 2002;</w:t>
      </w:r>
      <w:r w:rsidRPr="00457006">
        <w:rPr>
          <w:rFonts w:ascii="Book Antiqua" w:hAnsi="Book Antiqua" w:cs="Calibri"/>
          <w:color w:val="000000" w:themeColor="text1"/>
          <w:shd w:val="clear" w:color="auto" w:fill="FFFFFF"/>
        </w:rPr>
        <w:t xml:space="preserve"> </w:t>
      </w:r>
      <w:r w:rsidRPr="00457006">
        <w:rPr>
          <w:rFonts w:ascii="Book Antiqua" w:hAnsi="Book Antiqua"/>
          <w:b/>
          <w:color w:val="000000" w:themeColor="text1"/>
          <w:shd w:val="clear" w:color="auto" w:fill="FFFFFF"/>
        </w:rPr>
        <w:t>35</w:t>
      </w:r>
      <w:r w:rsidRPr="00457006">
        <w:rPr>
          <w:rFonts w:ascii="Book Antiqua" w:hAnsi="Book Antiqua"/>
          <w:color w:val="000000" w:themeColor="text1"/>
          <w:shd w:val="clear" w:color="auto" w:fill="FFFFFF"/>
        </w:rPr>
        <w:t xml:space="preserve">: 9-26 [PMID: 12125211 </w:t>
      </w:r>
      <w:r w:rsidRPr="00457006">
        <w:rPr>
          <w:rFonts w:ascii="Book Antiqua" w:hAnsi="Book Antiqua" w:cs="Calibri"/>
          <w:color w:val="000000" w:themeColor="text1"/>
          <w:shd w:val="clear" w:color="auto" w:fill="FFFFFF"/>
        </w:rPr>
        <w:t>DOI</w:t>
      </w:r>
      <w:r w:rsidRPr="00457006">
        <w:rPr>
          <w:rFonts w:ascii="Book Antiqua" w:hAnsi="Book Antiqua"/>
          <w:color w:val="000000" w:themeColor="text1"/>
          <w:shd w:val="clear" w:color="auto" w:fill="FFFFFF"/>
        </w:rPr>
        <w:t>: 10.4067/s0716-97602002000100004]</w:t>
      </w:r>
    </w:p>
    <w:p w14:paraId="1F59D815" w14:textId="554E3E07" w:rsidR="00160318" w:rsidRPr="00457006" w:rsidRDefault="00160318" w:rsidP="00457006">
      <w:pPr>
        <w:widowControl w:val="0"/>
        <w:adjustRightInd w:val="0"/>
        <w:snapToGrid w:val="0"/>
        <w:spacing w:line="360" w:lineRule="auto"/>
        <w:jc w:val="both"/>
        <w:rPr>
          <w:rFonts w:ascii="Book Antiqua" w:eastAsia="Calibri" w:hAnsi="Book Antiqua" w:cs="Calibri"/>
          <w:color w:val="000000" w:themeColor="text1"/>
          <w:shd w:val="clear" w:color="auto" w:fill="FFFFFF"/>
        </w:rPr>
      </w:pPr>
      <w:r w:rsidRPr="00457006">
        <w:rPr>
          <w:rFonts w:ascii="Book Antiqua" w:hAnsi="Book Antiqua" w:cs="Calibri"/>
          <w:color w:val="000000" w:themeColor="text1"/>
          <w:shd w:val="clear" w:color="auto" w:fill="FFFFFF"/>
        </w:rPr>
        <w:br w:type="page"/>
      </w:r>
    </w:p>
    <w:p w14:paraId="3A135AE0" w14:textId="77777777" w:rsidR="00E942C4" w:rsidRPr="00457006" w:rsidRDefault="00E942C4"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lastRenderedPageBreak/>
        <w:t>Footnotes</w:t>
      </w:r>
    </w:p>
    <w:p w14:paraId="139222FD" w14:textId="77777777" w:rsidR="00E942C4" w:rsidRPr="00457006" w:rsidRDefault="00E942C4" w:rsidP="00457006">
      <w:pPr>
        <w:adjustRightInd w:val="0"/>
        <w:snapToGrid w:val="0"/>
        <w:spacing w:line="360" w:lineRule="auto"/>
        <w:jc w:val="both"/>
        <w:rPr>
          <w:rFonts w:ascii="Book Antiqua" w:hAnsi="Book Antiqua"/>
          <w:color w:val="000000" w:themeColor="text1"/>
        </w:rPr>
      </w:pPr>
      <w:r w:rsidRPr="00457006">
        <w:rPr>
          <w:rFonts w:ascii="Book Antiqua" w:hAnsi="Book Antiqua"/>
          <w:b/>
          <w:color w:val="000000" w:themeColor="text1"/>
        </w:rPr>
        <w:t>Conflict-of-interest statement:</w:t>
      </w:r>
      <w:r w:rsidRPr="00457006">
        <w:rPr>
          <w:rFonts w:ascii="Book Antiqua" w:hAnsi="Book Antiqua" w:cs="TimesNewRomanPS-BoldItalicMT"/>
          <w:b/>
          <w:bCs/>
          <w:iCs/>
          <w:color w:val="000000" w:themeColor="text1"/>
        </w:rPr>
        <w:t xml:space="preserve"> </w:t>
      </w:r>
      <w:r w:rsidRPr="00457006">
        <w:rPr>
          <w:rFonts w:ascii="Book Antiqua" w:hAnsi="Book Antiqua"/>
          <w:color w:val="000000" w:themeColor="text1"/>
        </w:rPr>
        <w:t>Authors declare no conflict of interests for this article.</w:t>
      </w:r>
    </w:p>
    <w:p w14:paraId="6854EEB1" w14:textId="77777777" w:rsidR="00E942C4" w:rsidRPr="00457006" w:rsidRDefault="00E942C4" w:rsidP="00457006">
      <w:pPr>
        <w:adjustRightInd w:val="0"/>
        <w:snapToGrid w:val="0"/>
        <w:spacing w:line="360" w:lineRule="auto"/>
        <w:jc w:val="both"/>
        <w:rPr>
          <w:rFonts w:ascii="Book Antiqua" w:hAnsi="Book Antiqua"/>
          <w:b/>
          <w:color w:val="000000" w:themeColor="text1"/>
        </w:rPr>
      </w:pPr>
    </w:p>
    <w:p w14:paraId="1D55F1A4" w14:textId="46DA6443" w:rsidR="00E942C4" w:rsidRPr="00457006" w:rsidRDefault="00E942C4" w:rsidP="00457006">
      <w:pPr>
        <w:adjustRightInd w:val="0"/>
        <w:snapToGrid w:val="0"/>
        <w:spacing w:line="360" w:lineRule="auto"/>
        <w:jc w:val="both"/>
        <w:rPr>
          <w:rFonts w:ascii="Book Antiqua" w:hAnsi="Book Antiqua"/>
          <w:color w:val="000000" w:themeColor="text1"/>
        </w:rPr>
      </w:pPr>
      <w:bookmarkStart w:id="14" w:name="OLE_LINK507"/>
      <w:bookmarkStart w:id="15" w:name="OLE_LINK506"/>
      <w:bookmarkStart w:id="16" w:name="OLE_LINK496"/>
      <w:bookmarkStart w:id="17" w:name="OLE_LINK479"/>
      <w:r w:rsidRPr="00457006">
        <w:rPr>
          <w:rFonts w:ascii="Book Antiqua" w:hAnsi="Book Antiqua"/>
          <w:b/>
          <w:color w:val="000000" w:themeColor="text1"/>
        </w:rPr>
        <w:t xml:space="preserve">Open-Access: </w:t>
      </w:r>
      <w:bookmarkEnd w:id="14"/>
      <w:bookmarkEnd w:id="15"/>
      <w:bookmarkEnd w:id="16"/>
      <w:bookmarkEnd w:id="17"/>
      <w:r w:rsidR="004933E0" w:rsidRPr="004933E0">
        <w:rPr>
          <w:rFonts w:ascii="Book Antiqua" w:hAnsi="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004933E0" w:rsidRPr="004933E0">
        <w:rPr>
          <w:rFonts w:ascii="Book Antiqua" w:hAnsi="Book Antiqua"/>
          <w:color w:val="000000" w:themeColor="text1"/>
        </w:rPr>
        <w:t>NonCommercial</w:t>
      </w:r>
      <w:proofErr w:type="spellEnd"/>
      <w:r w:rsidR="004933E0" w:rsidRPr="004933E0">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23E54B" w14:textId="77777777" w:rsidR="00E942C4" w:rsidRPr="00457006" w:rsidRDefault="00E942C4" w:rsidP="00457006">
      <w:pPr>
        <w:pStyle w:val="CommentText"/>
        <w:adjustRightInd w:val="0"/>
        <w:snapToGrid w:val="0"/>
        <w:spacing w:line="360" w:lineRule="auto"/>
        <w:jc w:val="both"/>
        <w:rPr>
          <w:rFonts w:ascii="Book Antiqua" w:hAnsi="Book Antiqua" w:cs="Times New Roman"/>
          <w:bCs/>
          <w:color w:val="000000" w:themeColor="text1"/>
        </w:rPr>
      </w:pPr>
    </w:p>
    <w:p w14:paraId="4D201103" w14:textId="073423FF" w:rsidR="00E942C4" w:rsidRPr="00457006" w:rsidRDefault="00E942C4" w:rsidP="00457006">
      <w:pPr>
        <w:adjustRightInd w:val="0"/>
        <w:snapToGrid w:val="0"/>
        <w:spacing w:line="360" w:lineRule="auto"/>
        <w:jc w:val="both"/>
        <w:rPr>
          <w:rFonts w:ascii="Book Antiqua" w:hAnsi="Book Antiqua"/>
          <w:bCs/>
          <w:color w:val="000000" w:themeColor="text1"/>
        </w:rPr>
      </w:pPr>
      <w:r w:rsidRPr="00457006">
        <w:rPr>
          <w:rFonts w:ascii="Book Antiqua" w:hAnsi="Book Antiqua"/>
          <w:b/>
          <w:bCs/>
          <w:color w:val="000000" w:themeColor="text1"/>
          <w:lang w:eastAsia="pl-PL"/>
        </w:rPr>
        <w:t>Manuscript source:</w:t>
      </w:r>
      <w:r w:rsidRPr="00457006">
        <w:rPr>
          <w:rFonts w:ascii="Book Antiqua" w:hAnsi="Book Antiqua"/>
          <w:b/>
          <w:bCs/>
          <w:color w:val="000000" w:themeColor="text1"/>
        </w:rPr>
        <w:t xml:space="preserve"> </w:t>
      </w:r>
      <w:r w:rsidR="003D2E3C" w:rsidRPr="00457006">
        <w:rPr>
          <w:rFonts w:ascii="Book Antiqua" w:hAnsi="Book Antiqua"/>
          <w:bCs/>
          <w:color w:val="000000" w:themeColor="text1"/>
          <w:lang w:eastAsia="pl-PL"/>
        </w:rPr>
        <w:t>Invit</w:t>
      </w:r>
      <w:r w:rsidRPr="00457006">
        <w:rPr>
          <w:rFonts w:ascii="Book Antiqua" w:hAnsi="Book Antiqua"/>
          <w:bCs/>
          <w:color w:val="000000" w:themeColor="text1"/>
          <w:lang w:eastAsia="pl-PL"/>
        </w:rPr>
        <w:t>ed manuscript</w:t>
      </w:r>
    </w:p>
    <w:p w14:paraId="623984B7" w14:textId="77777777" w:rsidR="00E942C4" w:rsidRPr="00457006" w:rsidRDefault="00E942C4" w:rsidP="00457006">
      <w:pPr>
        <w:adjustRightInd w:val="0"/>
        <w:snapToGrid w:val="0"/>
        <w:spacing w:line="360" w:lineRule="auto"/>
        <w:jc w:val="both"/>
        <w:rPr>
          <w:rFonts w:ascii="Book Antiqua" w:hAnsi="Book Antiqua"/>
          <w:b/>
          <w:bCs/>
          <w:color w:val="000000" w:themeColor="text1"/>
        </w:rPr>
      </w:pPr>
    </w:p>
    <w:p w14:paraId="2AA5AA73" w14:textId="002713E7" w:rsidR="00E942C4" w:rsidRPr="00457006" w:rsidRDefault="00E942C4"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 xml:space="preserve">Peer-review started: </w:t>
      </w:r>
      <w:r w:rsidR="003D2E3C" w:rsidRPr="00457006">
        <w:rPr>
          <w:rFonts w:ascii="Book Antiqua" w:hAnsi="Book Antiqua"/>
          <w:color w:val="000000" w:themeColor="text1"/>
        </w:rPr>
        <w:t>October</w:t>
      </w:r>
      <w:r w:rsidRPr="00457006">
        <w:rPr>
          <w:rFonts w:ascii="Book Antiqua" w:hAnsi="Book Antiqua"/>
          <w:color w:val="000000" w:themeColor="text1"/>
        </w:rPr>
        <w:t xml:space="preserve"> </w:t>
      </w:r>
      <w:r w:rsidR="003D2E3C" w:rsidRPr="00457006">
        <w:rPr>
          <w:rFonts w:ascii="Book Antiqua" w:hAnsi="Book Antiqua"/>
          <w:color w:val="000000" w:themeColor="text1"/>
        </w:rPr>
        <w:t>2</w:t>
      </w:r>
      <w:r w:rsidRPr="00457006">
        <w:rPr>
          <w:rFonts w:ascii="Book Antiqua" w:hAnsi="Book Antiqua"/>
          <w:color w:val="000000" w:themeColor="text1"/>
        </w:rPr>
        <w:t>2, 201</w:t>
      </w:r>
      <w:r w:rsidR="003D2E3C" w:rsidRPr="00457006">
        <w:rPr>
          <w:rFonts w:ascii="Book Antiqua" w:hAnsi="Book Antiqua"/>
          <w:color w:val="000000" w:themeColor="text1"/>
        </w:rPr>
        <w:t>9</w:t>
      </w:r>
      <w:r w:rsidRPr="00457006">
        <w:rPr>
          <w:rFonts w:ascii="Book Antiqua" w:hAnsi="Book Antiqua"/>
          <w:b/>
          <w:color w:val="000000" w:themeColor="text1"/>
        </w:rPr>
        <w:t xml:space="preserve"> </w:t>
      </w:r>
    </w:p>
    <w:p w14:paraId="3088C124" w14:textId="2F427A39" w:rsidR="00E942C4" w:rsidRPr="00457006" w:rsidRDefault="00E942C4"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 xml:space="preserve">First decision: </w:t>
      </w:r>
      <w:r w:rsidR="003D2E3C" w:rsidRPr="00457006">
        <w:rPr>
          <w:rFonts w:ascii="Book Antiqua" w:hAnsi="Book Antiqua"/>
          <w:color w:val="000000" w:themeColor="text1"/>
        </w:rPr>
        <w:t>November</w:t>
      </w:r>
      <w:r w:rsidRPr="00457006">
        <w:rPr>
          <w:rFonts w:ascii="Book Antiqua" w:hAnsi="Book Antiqua"/>
          <w:color w:val="000000" w:themeColor="text1"/>
        </w:rPr>
        <w:t xml:space="preserve"> 2</w:t>
      </w:r>
      <w:r w:rsidR="003D2E3C" w:rsidRPr="00457006">
        <w:rPr>
          <w:rFonts w:ascii="Book Antiqua" w:hAnsi="Book Antiqua"/>
          <w:color w:val="000000" w:themeColor="text1"/>
        </w:rPr>
        <w:t>7</w:t>
      </w:r>
      <w:r w:rsidRPr="00457006">
        <w:rPr>
          <w:rFonts w:ascii="Book Antiqua" w:hAnsi="Book Antiqua"/>
          <w:color w:val="000000" w:themeColor="text1"/>
        </w:rPr>
        <w:t>, 201</w:t>
      </w:r>
      <w:r w:rsidR="003D2E3C" w:rsidRPr="00457006">
        <w:rPr>
          <w:rFonts w:ascii="Book Antiqua" w:hAnsi="Book Antiqua"/>
          <w:color w:val="000000" w:themeColor="text1"/>
        </w:rPr>
        <w:t>9</w:t>
      </w:r>
    </w:p>
    <w:p w14:paraId="096640DF" w14:textId="77777777" w:rsidR="00E942C4" w:rsidRPr="00457006" w:rsidRDefault="00E942C4"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Article in press:</w:t>
      </w:r>
    </w:p>
    <w:p w14:paraId="32D366BB" w14:textId="77777777" w:rsidR="00E942C4" w:rsidRPr="00457006" w:rsidRDefault="00E942C4" w:rsidP="00457006">
      <w:pPr>
        <w:adjustRightInd w:val="0"/>
        <w:snapToGrid w:val="0"/>
        <w:spacing w:line="360" w:lineRule="auto"/>
        <w:jc w:val="both"/>
        <w:rPr>
          <w:rFonts w:ascii="Book Antiqua" w:hAnsi="Book Antiqua"/>
          <w:color w:val="000000" w:themeColor="text1"/>
        </w:rPr>
      </w:pPr>
    </w:p>
    <w:p w14:paraId="7318E4DA" w14:textId="41D656F7" w:rsidR="00E942C4" w:rsidRPr="00457006" w:rsidRDefault="00E942C4" w:rsidP="00457006">
      <w:pPr>
        <w:widowControl w:val="0"/>
        <w:adjustRightInd w:val="0"/>
        <w:snapToGrid w:val="0"/>
        <w:spacing w:line="360" w:lineRule="auto"/>
        <w:jc w:val="both"/>
        <w:rPr>
          <w:rFonts w:ascii="Book Antiqua" w:eastAsia="Microsoft YaHei" w:hAnsi="Book Antiqua" w:cs="SimSun"/>
          <w:color w:val="000000" w:themeColor="text1"/>
        </w:rPr>
      </w:pPr>
      <w:r w:rsidRPr="00457006">
        <w:rPr>
          <w:rFonts w:ascii="Book Antiqua" w:hAnsi="Book Antiqua" w:cs="SimSun"/>
          <w:b/>
          <w:color w:val="000000" w:themeColor="text1"/>
        </w:rPr>
        <w:t xml:space="preserve">Specialty type: </w:t>
      </w:r>
      <w:r w:rsidR="003D2E3C" w:rsidRPr="00457006">
        <w:rPr>
          <w:rFonts w:ascii="Book Antiqua" w:eastAsia="Microsoft YaHei" w:hAnsi="Book Antiqua" w:cs="SimSun"/>
          <w:color w:val="000000" w:themeColor="text1"/>
        </w:rPr>
        <w:t>Oncology</w:t>
      </w:r>
    </w:p>
    <w:p w14:paraId="1D1085FE" w14:textId="42300B29" w:rsidR="00E942C4" w:rsidRPr="00457006" w:rsidRDefault="00E942C4" w:rsidP="00457006">
      <w:pPr>
        <w:widowControl w:val="0"/>
        <w:adjustRightInd w:val="0"/>
        <w:snapToGrid w:val="0"/>
        <w:spacing w:line="360" w:lineRule="auto"/>
        <w:jc w:val="both"/>
        <w:rPr>
          <w:rFonts w:ascii="Book Antiqua" w:hAnsi="Book Antiqua" w:cs="SimSun"/>
          <w:color w:val="000000" w:themeColor="text1"/>
        </w:rPr>
      </w:pPr>
      <w:r w:rsidRPr="00457006">
        <w:rPr>
          <w:rFonts w:ascii="Book Antiqua" w:hAnsi="Book Antiqua" w:cs="SimSun"/>
          <w:b/>
          <w:color w:val="000000" w:themeColor="text1"/>
        </w:rPr>
        <w:t xml:space="preserve">Country of origin: </w:t>
      </w:r>
      <w:r w:rsidR="003D2E3C" w:rsidRPr="00457006">
        <w:rPr>
          <w:rFonts w:ascii="Book Antiqua" w:hAnsi="Book Antiqua"/>
          <w:color w:val="000000" w:themeColor="text1"/>
          <w:lang w:eastAsia="es-ES_tradnl"/>
        </w:rPr>
        <w:t>Argentina</w:t>
      </w:r>
    </w:p>
    <w:p w14:paraId="1DF1326C" w14:textId="77777777" w:rsidR="00E942C4" w:rsidRPr="00457006" w:rsidRDefault="00E942C4" w:rsidP="00457006">
      <w:pPr>
        <w:widowControl w:val="0"/>
        <w:adjustRightInd w:val="0"/>
        <w:snapToGrid w:val="0"/>
        <w:spacing w:line="360" w:lineRule="auto"/>
        <w:jc w:val="both"/>
        <w:rPr>
          <w:rFonts w:ascii="Book Antiqua" w:hAnsi="Book Antiqua" w:cs="SimSun"/>
          <w:b/>
          <w:color w:val="000000" w:themeColor="text1"/>
        </w:rPr>
      </w:pPr>
      <w:r w:rsidRPr="00457006">
        <w:rPr>
          <w:rFonts w:ascii="Book Antiqua" w:hAnsi="Book Antiqua" w:cs="SimSun"/>
          <w:b/>
          <w:color w:val="000000" w:themeColor="text1"/>
        </w:rPr>
        <w:t>Peer-review report classification</w:t>
      </w:r>
    </w:p>
    <w:p w14:paraId="49282835" w14:textId="50B4673E" w:rsidR="00E942C4" w:rsidRPr="00457006" w:rsidRDefault="00E942C4" w:rsidP="00457006">
      <w:pPr>
        <w:widowControl w:val="0"/>
        <w:adjustRightInd w:val="0"/>
        <w:snapToGrid w:val="0"/>
        <w:spacing w:line="360" w:lineRule="auto"/>
        <w:jc w:val="both"/>
        <w:rPr>
          <w:rFonts w:ascii="Book Antiqua" w:hAnsi="Book Antiqua" w:cs="SimSun"/>
          <w:color w:val="000000" w:themeColor="text1"/>
        </w:rPr>
      </w:pPr>
      <w:r w:rsidRPr="00457006">
        <w:rPr>
          <w:rFonts w:ascii="Book Antiqua" w:hAnsi="Book Antiqua" w:cs="SimSun"/>
          <w:color w:val="000000" w:themeColor="text1"/>
        </w:rPr>
        <w:t xml:space="preserve">Grade A (Excellent): </w:t>
      </w:r>
      <w:r w:rsidR="003D2E3C" w:rsidRPr="00457006">
        <w:rPr>
          <w:rFonts w:ascii="Book Antiqua" w:hAnsi="Book Antiqua" w:cs="SimSun"/>
          <w:color w:val="000000" w:themeColor="text1"/>
        </w:rPr>
        <w:t>0</w:t>
      </w:r>
    </w:p>
    <w:p w14:paraId="249B6454" w14:textId="789F0097" w:rsidR="00E942C4" w:rsidRPr="00457006" w:rsidRDefault="00E942C4" w:rsidP="00457006">
      <w:pPr>
        <w:widowControl w:val="0"/>
        <w:adjustRightInd w:val="0"/>
        <w:snapToGrid w:val="0"/>
        <w:spacing w:line="360" w:lineRule="auto"/>
        <w:jc w:val="both"/>
        <w:rPr>
          <w:rFonts w:ascii="Book Antiqua" w:hAnsi="Book Antiqua" w:cs="SimSun"/>
          <w:color w:val="000000" w:themeColor="text1"/>
        </w:rPr>
      </w:pPr>
      <w:r w:rsidRPr="00457006">
        <w:rPr>
          <w:rFonts w:ascii="Book Antiqua" w:hAnsi="Book Antiqua" w:cs="SimSun"/>
          <w:color w:val="000000" w:themeColor="text1"/>
        </w:rPr>
        <w:t xml:space="preserve">Grade B (Very good): </w:t>
      </w:r>
      <w:r w:rsidR="003D2E3C" w:rsidRPr="00457006">
        <w:rPr>
          <w:rFonts w:ascii="Book Antiqua" w:hAnsi="Book Antiqua" w:cs="SimSun"/>
          <w:color w:val="000000" w:themeColor="text1"/>
        </w:rPr>
        <w:t>0</w:t>
      </w:r>
    </w:p>
    <w:p w14:paraId="7864B3A4" w14:textId="58FCCB5A" w:rsidR="00E942C4" w:rsidRPr="00457006" w:rsidRDefault="00E942C4" w:rsidP="00457006">
      <w:pPr>
        <w:widowControl w:val="0"/>
        <w:adjustRightInd w:val="0"/>
        <w:snapToGrid w:val="0"/>
        <w:spacing w:line="360" w:lineRule="auto"/>
        <w:jc w:val="both"/>
        <w:rPr>
          <w:rFonts w:ascii="Book Antiqua" w:hAnsi="Book Antiqua" w:cs="SimSun"/>
          <w:color w:val="000000" w:themeColor="text1"/>
        </w:rPr>
      </w:pPr>
      <w:r w:rsidRPr="00457006">
        <w:rPr>
          <w:rFonts w:ascii="Book Antiqua" w:hAnsi="Book Antiqua" w:cs="SimSun"/>
          <w:color w:val="000000" w:themeColor="text1"/>
        </w:rPr>
        <w:t xml:space="preserve">Grade C (Good): </w:t>
      </w:r>
      <w:r w:rsidR="003D2E3C" w:rsidRPr="00457006">
        <w:rPr>
          <w:rFonts w:ascii="Book Antiqua" w:hAnsi="Book Antiqua" w:cs="SimSun"/>
          <w:color w:val="000000" w:themeColor="text1"/>
        </w:rPr>
        <w:t>C, C</w:t>
      </w:r>
    </w:p>
    <w:p w14:paraId="4A4CA592" w14:textId="77777777" w:rsidR="00E942C4" w:rsidRPr="00457006" w:rsidRDefault="00E942C4" w:rsidP="00457006">
      <w:pPr>
        <w:widowControl w:val="0"/>
        <w:adjustRightInd w:val="0"/>
        <w:snapToGrid w:val="0"/>
        <w:spacing w:line="360" w:lineRule="auto"/>
        <w:jc w:val="both"/>
        <w:rPr>
          <w:rFonts w:ascii="Book Antiqua" w:hAnsi="Book Antiqua" w:cs="SimSun"/>
          <w:color w:val="000000" w:themeColor="text1"/>
        </w:rPr>
      </w:pPr>
      <w:r w:rsidRPr="00457006">
        <w:rPr>
          <w:rFonts w:ascii="Book Antiqua" w:hAnsi="Book Antiqua" w:cs="SimSun"/>
          <w:color w:val="000000" w:themeColor="text1"/>
        </w:rPr>
        <w:t>Grade D (Fair): 0</w:t>
      </w:r>
    </w:p>
    <w:p w14:paraId="7978A9C7" w14:textId="77777777" w:rsidR="00E942C4" w:rsidRPr="00457006" w:rsidRDefault="00E942C4" w:rsidP="00457006">
      <w:pPr>
        <w:widowControl w:val="0"/>
        <w:adjustRightInd w:val="0"/>
        <w:snapToGrid w:val="0"/>
        <w:spacing w:line="360" w:lineRule="auto"/>
        <w:jc w:val="both"/>
        <w:rPr>
          <w:rFonts w:ascii="Book Antiqua" w:eastAsia="DengXian" w:hAnsi="Book Antiqua"/>
          <w:color w:val="000000" w:themeColor="text1"/>
          <w:kern w:val="2"/>
          <w:lang w:val="hu-HU"/>
        </w:rPr>
      </w:pPr>
      <w:r w:rsidRPr="00457006">
        <w:rPr>
          <w:rFonts w:ascii="Book Antiqua" w:hAnsi="Book Antiqua" w:cs="SimSun"/>
          <w:color w:val="000000" w:themeColor="text1"/>
        </w:rPr>
        <w:t>Grade E (Poor): 0</w:t>
      </w:r>
    </w:p>
    <w:p w14:paraId="25162C09" w14:textId="77777777" w:rsidR="00E942C4" w:rsidRPr="00457006" w:rsidRDefault="00E942C4" w:rsidP="00457006">
      <w:pPr>
        <w:adjustRightInd w:val="0"/>
        <w:snapToGrid w:val="0"/>
        <w:spacing w:line="360" w:lineRule="auto"/>
        <w:jc w:val="both"/>
        <w:rPr>
          <w:rFonts w:ascii="Book Antiqua" w:hAnsi="Book Antiqua"/>
          <w:b/>
          <w:color w:val="000000" w:themeColor="text1"/>
          <w:lang w:val="hu-HU"/>
        </w:rPr>
      </w:pPr>
    </w:p>
    <w:p w14:paraId="5EA408BE" w14:textId="6640E938" w:rsidR="00E942C4" w:rsidRPr="00457006" w:rsidRDefault="00E942C4"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 xml:space="preserve">P- Reviewer: </w:t>
      </w:r>
      <w:r w:rsidR="003D2E3C" w:rsidRPr="00457006">
        <w:rPr>
          <w:rFonts w:ascii="Book Antiqua" w:hAnsi="Book Antiqua" w:cs="SimSun"/>
          <w:color w:val="000000" w:themeColor="text1"/>
        </w:rPr>
        <w:t>Guo K</w:t>
      </w:r>
      <w:r w:rsidRPr="00457006">
        <w:rPr>
          <w:rFonts w:ascii="Book Antiqua" w:hAnsi="Book Antiqua" w:cs="SimSun"/>
          <w:color w:val="000000" w:themeColor="text1"/>
        </w:rPr>
        <w:t xml:space="preserve">, </w:t>
      </w:r>
      <w:r w:rsidR="003D2E3C" w:rsidRPr="00457006">
        <w:rPr>
          <w:rFonts w:ascii="Book Antiqua" w:hAnsi="Book Antiqua" w:cs="SimSun"/>
          <w:color w:val="000000" w:themeColor="text1"/>
        </w:rPr>
        <w:t>Norton PA</w:t>
      </w:r>
      <w:r w:rsidR="00D9662C">
        <w:rPr>
          <w:rFonts w:ascii="Book Antiqua" w:hAnsi="Book Antiqua" w:cs="SimSun" w:hint="eastAsia"/>
          <w:color w:val="000000" w:themeColor="text1"/>
        </w:rPr>
        <w:t xml:space="preserve"> </w:t>
      </w:r>
      <w:r w:rsidRPr="00457006">
        <w:rPr>
          <w:rFonts w:ascii="Book Antiqua" w:hAnsi="Book Antiqua"/>
          <w:b/>
          <w:color w:val="000000" w:themeColor="text1"/>
        </w:rPr>
        <w:t>S- Editor:</w:t>
      </w:r>
      <w:r w:rsidRPr="00457006">
        <w:rPr>
          <w:rFonts w:ascii="Book Antiqua" w:hAnsi="Book Antiqua"/>
          <w:color w:val="000000" w:themeColor="text1"/>
        </w:rPr>
        <w:t xml:space="preserve"> </w:t>
      </w:r>
      <w:r w:rsidR="003D2E3C" w:rsidRPr="00457006">
        <w:rPr>
          <w:rFonts w:ascii="Book Antiqua" w:hAnsi="Book Antiqua"/>
          <w:color w:val="000000" w:themeColor="text1"/>
        </w:rPr>
        <w:t>Wang LY</w:t>
      </w:r>
      <w:r w:rsidRPr="00457006">
        <w:rPr>
          <w:rFonts w:ascii="Book Antiqua" w:hAnsi="Book Antiqua"/>
          <w:color w:val="000000" w:themeColor="text1"/>
        </w:rPr>
        <w:t xml:space="preserve"> </w:t>
      </w:r>
      <w:r w:rsidRPr="00457006">
        <w:rPr>
          <w:rFonts w:ascii="Book Antiqua" w:hAnsi="Book Antiqua"/>
          <w:b/>
          <w:color w:val="000000" w:themeColor="text1"/>
        </w:rPr>
        <w:t xml:space="preserve"> L- Editor:</w:t>
      </w:r>
      <w:r w:rsidRPr="00457006">
        <w:rPr>
          <w:rFonts w:ascii="Book Antiqua" w:hAnsi="Book Antiqua"/>
          <w:color w:val="000000" w:themeColor="text1"/>
        </w:rPr>
        <w:t xml:space="preserve"> </w:t>
      </w:r>
      <w:r w:rsidRPr="00457006">
        <w:rPr>
          <w:rFonts w:ascii="Book Antiqua" w:hAnsi="Book Antiqua"/>
          <w:b/>
          <w:color w:val="000000" w:themeColor="text1"/>
        </w:rPr>
        <w:t>E- Editor:</w:t>
      </w:r>
    </w:p>
    <w:p w14:paraId="5D7EC6BC" w14:textId="77777777" w:rsidR="00E942C4" w:rsidRPr="00457006" w:rsidRDefault="00E942C4" w:rsidP="00457006">
      <w:pPr>
        <w:widowControl w:val="0"/>
        <w:adjustRightInd w:val="0"/>
        <w:snapToGrid w:val="0"/>
        <w:spacing w:line="360" w:lineRule="auto"/>
        <w:jc w:val="both"/>
        <w:rPr>
          <w:rFonts w:ascii="Book Antiqua" w:eastAsia="Calibri" w:hAnsi="Book Antiqua" w:cs="Calibri"/>
          <w:color w:val="000000" w:themeColor="text1"/>
          <w:shd w:val="clear" w:color="auto" w:fill="FFFFFF"/>
        </w:rPr>
      </w:pPr>
      <w:r w:rsidRPr="00457006">
        <w:rPr>
          <w:rFonts w:ascii="Book Antiqua" w:hAnsi="Book Antiqua" w:cs="Calibri"/>
          <w:color w:val="000000" w:themeColor="text1"/>
          <w:shd w:val="clear" w:color="auto" w:fill="FFFFFF"/>
        </w:rPr>
        <w:br w:type="page"/>
      </w:r>
    </w:p>
    <w:p w14:paraId="35FE70CA" w14:textId="77777777" w:rsidR="003D2E3C" w:rsidRPr="00457006" w:rsidRDefault="003D2E3C"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lastRenderedPageBreak/>
        <w:t>Figure Legends</w:t>
      </w:r>
    </w:p>
    <w:p w14:paraId="745FF656" w14:textId="77777777" w:rsidR="00184CD5" w:rsidRPr="00457006" w:rsidRDefault="00184CD5" w:rsidP="00457006">
      <w:pPr>
        <w:adjustRightInd w:val="0"/>
        <w:snapToGrid w:val="0"/>
        <w:spacing w:line="360" w:lineRule="auto"/>
        <w:jc w:val="both"/>
        <w:rPr>
          <w:rFonts w:ascii="Book Antiqua" w:hAnsi="Book Antiqua"/>
          <w:b/>
          <w:color w:val="000000" w:themeColor="text1"/>
        </w:rPr>
      </w:pPr>
    </w:p>
    <w:p w14:paraId="3C228B85" w14:textId="77777777" w:rsidR="003D2E3C" w:rsidRPr="00457006" w:rsidRDefault="004D2C69" w:rsidP="00457006">
      <w:pPr>
        <w:widowControl w:val="0"/>
        <w:adjustRightInd w:val="0"/>
        <w:snapToGrid w:val="0"/>
        <w:spacing w:line="360" w:lineRule="auto"/>
        <w:jc w:val="both"/>
        <w:rPr>
          <w:rFonts w:ascii="Book Antiqua" w:hAnsi="Book Antiqua"/>
          <w:color w:val="000000" w:themeColor="text1"/>
        </w:rPr>
      </w:pPr>
      <w:r w:rsidRPr="00457006">
        <w:rPr>
          <w:rFonts w:ascii="Book Antiqua" w:hAnsi="Book Antiqua"/>
          <w:noProof/>
          <w:color w:val="000000" w:themeColor="text1"/>
          <w:lang w:bidi="ar-SA"/>
        </w:rPr>
        <w:drawing>
          <wp:inline distT="0" distB="0" distL="0" distR="0" wp14:anchorId="3E9A15FD" wp14:editId="63A6F771">
            <wp:extent cx="5670550" cy="398907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70550" cy="3989070"/>
                    </a:xfrm>
                    <a:prstGeom prst="rect">
                      <a:avLst/>
                    </a:prstGeom>
                  </pic:spPr>
                </pic:pic>
              </a:graphicData>
            </a:graphic>
          </wp:inline>
        </w:drawing>
      </w:r>
    </w:p>
    <w:p w14:paraId="17D8C33D" w14:textId="77777777" w:rsidR="0076017F" w:rsidRPr="0076017F" w:rsidRDefault="003D2E3C" w:rsidP="0076017F">
      <w:pPr>
        <w:pStyle w:val="Standard"/>
        <w:widowControl w:val="0"/>
        <w:adjustRightInd w:val="0"/>
        <w:snapToGrid w:val="0"/>
        <w:spacing w:line="360" w:lineRule="auto"/>
        <w:jc w:val="both"/>
        <w:rPr>
          <w:rFonts w:ascii="Book Antiqua" w:hAnsi="Book Antiqua"/>
        </w:rPr>
      </w:pPr>
      <w:r w:rsidRPr="0076017F">
        <w:rPr>
          <w:rFonts w:ascii="Book Antiqua" w:hAnsi="Book Antiqua" w:cs="Calibri"/>
          <w:b/>
          <w:color w:val="000000" w:themeColor="text1"/>
          <w:shd w:val="clear" w:color="auto" w:fill="FFFFFF"/>
        </w:rPr>
        <w:t xml:space="preserve">Figure </w:t>
      </w:r>
      <w:r w:rsidR="00E55D84" w:rsidRPr="0076017F">
        <w:rPr>
          <w:rFonts w:ascii="Book Antiqua" w:eastAsiaTheme="minorEastAsia" w:hAnsi="Book Antiqua"/>
          <w:b/>
          <w:color w:val="000000" w:themeColor="text1"/>
          <w:shd w:val="clear" w:color="auto" w:fill="FFFFFF"/>
        </w:rPr>
        <w:t>1</w:t>
      </w:r>
      <w:r w:rsidRPr="0076017F">
        <w:rPr>
          <w:rFonts w:ascii="Book Antiqua" w:hAnsi="Book Antiqua"/>
          <w:b/>
          <w:color w:val="000000" w:themeColor="text1"/>
          <w:shd w:val="clear" w:color="auto" w:fill="FFFFFF"/>
        </w:rPr>
        <w:t xml:space="preserve"> </w:t>
      </w:r>
      <w:proofErr w:type="spellStart"/>
      <w:r w:rsidRPr="0076017F">
        <w:rPr>
          <w:rFonts w:ascii="Book Antiqua" w:hAnsi="Book Antiqua"/>
          <w:b/>
          <w:color w:val="000000" w:themeColor="text1"/>
          <w:shd w:val="clear" w:color="auto" w:fill="FFFFFF"/>
        </w:rPr>
        <w:t>Glycoconjugation</w:t>
      </w:r>
      <w:proofErr w:type="spellEnd"/>
      <w:r w:rsidRPr="0076017F">
        <w:rPr>
          <w:rFonts w:ascii="Book Antiqua" w:hAnsi="Book Antiqua"/>
          <w:b/>
          <w:color w:val="000000" w:themeColor="text1"/>
          <w:shd w:val="clear" w:color="auto" w:fill="FFFFFF"/>
        </w:rPr>
        <w:t xml:space="preserve"> </w:t>
      </w:r>
      <w:r w:rsidR="0076017F" w:rsidRPr="0076017F">
        <w:rPr>
          <w:rFonts w:ascii="Book Antiqua" w:hAnsi="Book Antiqua"/>
          <w:b/>
          <w:color w:val="000000" w:themeColor="text1"/>
          <w:shd w:val="clear" w:color="auto" w:fill="FFFFFF"/>
        </w:rPr>
        <w:t>strategy</w:t>
      </w:r>
      <w:r w:rsidRPr="0076017F">
        <w:rPr>
          <w:rFonts w:ascii="Book Antiqua" w:hAnsi="Book Antiqua"/>
          <w:color w:val="000000" w:themeColor="text1"/>
          <w:shd w:val="clear" w:color="auto" w:fill="FFFFFF"/>
        </w:rPr>
        <w:t xml:space="preserve">. </w:t>
      </w:r>
      <w:r w:rsidR="0076017F" w:rsidRPr="0076017F">
        <w:rPr>
          <w:rFonts w:ascii="Book Antiqua" w:hAnsi="Book Antiqua"/>
          <w:shd w:val="clear" w:color="auto" w:fill="FFFFFF"/>
        </w:rPr>
        <w:t xml:space="preserve">Different sugar moieties can be </w:t>
      </w:r>
      <w:r w:rsidR="0076017F" w:rsidRPr="0076017F">
        <w:rPr>
          <w:rFonts w:ascii="Book Antiqua" w:hAnsi="Book Antiqua"/>
        </w:rPr>
        <w:t>conjugated</w:t>
      </w:r>
      <w:r w:rsidR="0076017F" w:rsidRPr="0076017F">
        <w:rPr>
          <w:rFonts w:ascii="Book Antiqua" w:hAnsi="Book Antiqua"/>
          <w:shd w:val="clear" w:color="auto" w:fill="FFFFFF"/>
        </w:rPr>
        <w:t xml:space="preserve"> to therapeutic agents, </w:t>
      </w:r>
      <w:r w:rsidR="0076017F" w:rsidRPr="0076017F">
        <w:rPr>
          <w:rFonts w:ascii="Book Antiqua" w:hAnsi="Book Antiqua"/>
        </w:rPr>
        <w:t xml:space="preserve">with the aim </w:t>
      </w:r>
      <w:r w:rsidR="0076017F" w:rsidRPr="0076017F">
        <w:rPr>
          <w:rFonts w:ascii="Book Antiqua" w:hAnsi="Book Antiqua"/>
          <w:shd w:val="clear" w:color="auto" w:fill="FFFFFF"/>
        </w:rPr>
        <w:t xml:space="preserve">at improving drug efficiency, including </w:t>
      </w:r>
      <w:r w:rsidR="0076017F" w:rsidRPr="0076017F">
        <w:rPr>
          <w:rFonts w:ascii="Book Antiqua" w:hAnsi="Book Antiqua"/>
        </w:rPr>
        <w:t>antiproliferative activity and growth inhibition,</w:t>
      </w:r>
      <w:r w:rsidR="0076017F" w:rsidRPr="0076017F">
        <w:rPr>
          <w:rFonts w:ascii="Book Antiqua" w:hAnsi="Book Antiqua"/>
          <w:shd w:val="clear" w:color="auto" w:fill="FFFFFF"/>
        </w:rPr>
        <w:t xml:space="preserve"> and </w:t>
      </w:r>
      <w:r w:rsidR="0076017F" w:rsidRPr="0076017F">
        <w:rPr>
          <w:rFonts w:ascii="Book Antiqua" w:hAnsi="Book Antiqua"/>
        </w:rPr>
        <w:t>upregulating cancer-cell death.</w:t>
      </w:r>
    </w:p>
    <w:p w14:paraId="4CAB35FB" w14:textId="77777777" w:rsidR="00E55D84" w:rsidRPr="00457006" w:rsidRDefault="00E55D84" w:rsidP="00457006">
      <w:pPr>
        <w:pStyle w:val="Standard"/>
        <w:adjustRightInd w:val="0"/>
        <w:snapToGrid w:val="0"/>
        <w:spacing w:line="360" w:lineRule="auto"/>
        <w:jc w:val="both"/>
        <w:rPr>
          <w:rFonts w:ascii="Book Antiqua" w:eastAsiaTheme="minorEastAsia" w:hAnsi="Book Antiqua"/>
          <w:b/>
          <w:color w:val="000000" w:themeColor="text1"/>
        </w:rPr>
      </w:pPr>
    </w:p>
    <w:p w14:paraId="20AE2C6B" w14:textId="77777777" w:rsidR="00E55D84" w:rsidRPr="00457006" w:rsidRDefault="00E55D84" w:rsidP="00457006">
      <w:pPr>
        <w:widowControl w:val="0"/>
        <w:adjustRightInd w:val="0"/>
        <w:snapToGrid w:val="0"/>
        <w:spacing w:line="360" w:lineRule="auto"/>
        <w:jc w:val="both"/>
        <w:rPr>
          <w:rFonts w:ascii="Book Antiqua" w:eastAsiaTheme="minorEastAsia" w:hAnsi="Book Antiqua" w:cs="Cambria"/>
          <w:b/>
          <w:color w:val="000000" w:themeColor="text1"/>
        </w:rPr>
      </w:pPr>
      <w:r w:rsidRPr="00457006">
        <w:rPr>
          <w:rFonts w:ascii="Book Antiqua" w:eastAsiaTheme="minorEastAsia" w:hAnsi="Book Antiqua"/>
          <w:b/>
          <w:color w:val="000000" w:themeColor="text1"/>
        </w:rPr>
        <w:br w:type="page"/>
      </w:r>
    </w:p>
    <w:p w14:paraId="08F41C43" w14:textId="5F42CC8D" w:rsidR="00E55D84" w:rsidRPr="00457006" w:rsidRDefault="00E55D84" w:rsidP="00457006">
      <w:pPr>
        <w:pStyle w:val="Standard"/>
        <w:adjustRightInd w:val="0"/>
        <w:snapToGrid w:val="0"/>
        <w:spacing w:line="360" w:lineRule="auto"/>
        <w:jc w:val="both"/>
        <w:rPr>
          <w:rFonts w:ascii="Book Antiqua" w:eastAsiaTheme="minorEastAsia" w:hAnsi="Book Antiqua"/>
          <w:b/>
          <w:color w:val="000000" w:themeColor="text1"/>
        </w:rPr>
      </w:pPr>
      <w:r w:rsidRPr="00457006">
        <w:rPr>
          <w:rFonts w:ascii="Book Antiqua" w:eastAsiaTheme="minorEastAsia" w:hAnsi="Book Antiqua"/>
          <w:b/>
          <w:color w:val="000000" w:themeColor="text1"/>
        </w:rPr>
        <w:lastRenderedPageBreak/>
        <w:t>Table</w:t>
      </w:r>
      <w:r w:rsidRPr="00457006">
        <w:rPr>
          <w:rFonts w:ascii="Book Antiqua" w:hAnsi="Book Antiqua"/>
          <w:b/>
          <w:color w:val="000000" w:themeColor="text1"/>
        </w:rPr>
        <w:t xml:space="preserve"> 1 List of the glycoconjugates and its effects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127"/>
        <w:gridCol w:w="1559"/>
        <w:gridCol w:w="3651"/>
      </w:tblGrid>
      <w:tr w:rsidR="00457006" w:rsidRPr="00457006" w14:paraId="1BD3F7BB" w14:textId="77777777" w:rsidTr="001D6AD4">
        <w:tc>
          <w:tcPr>
            <w:tcW w:w="1809" w:type="dxa"/>
            <w:tcBorders>
              <w:top w:val="single" w:sz="4" w:space="0" w:color="auto"/>
              <w:bottom w:val="single" w:sz="4" w:space="0" w:color="auto"/>
            </w:tcBorders>
          </w:tcPr>
          <w:p w14:paraId="432E4D8C" w14:textId="77777777" w:rsidR="00E55D84" w:rsidRPr="00457006" w:rsidRDefault="00E55D84"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Agent</w:t>
            </w:r>
          </w:p>
        </w:tc>
        <w:tc>
          <w:tcPr>
            <w:tcW w:w="2127" w:type="dxa"/>
            <w:tcBorders>
              <w:top w:val="single" w:sz="4" w:space="0" w:color="auto"/>
              <w:bottom w:val="single" w:sz="4" w:space="0" w:color="auto"/>
            </w:tcBorders>
          </w:tcPr>
          <w:p w14:paraId="6261D963" w14:textId="77777777" w:rsidR="00E55D84" w:rsidRPr="00457006" w:rsidRDefault="00E55D84"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Activity</w:t>
            </w:r>
          </w:p>
        </w:tc>
        <w:tc>
          <w:tcPr>
            <w:tcW w:w="1559" w:type="dxa"/>
            <w:tcBorders>
              <w:top w:val="single" w:sz="4" w:space="0" w:color="auto"/>
              <w:bottom w:val="single" w:sz="4" w:space="0" w:color="auto"/>
            </w:tcBorders>
          </w:tcPr>
          <w:p w14:paraId="5EDD8986" w14:textId="77777777" w:rsidR="00E55D84" w:rsidRPr="00457006" w:rsidRDefault="00E55D84"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Sugar moiety</w:t>
            </w:r>
          </w:p>
        </w:tc>
        <w:tc>
          <w:tcPr>
            <w:tcW w:w="3651" w:type="dxa"/>
            <w:tcBorders>
              <w:top w:val="single" w:sz="4" w:space="0" w:color="auto"/>
              <w:bottom w:val="single" w:sz="4" w:space="0" w:color="auto"/>
            </w:tcBorders>
          </w:tcPr>
          <w:p w14:paraId="73F1BC5B" w14:textId="573BB0F8" w:rsidR="00E55D84" w:rsidRPr="00457006" w:rsidRDefault="00E55D84" w:rsidP="00457006">
            <w:pPr>
              <w:adjustRightInd w:val="0"/>
              <w:snapToGrid w:val="0"/>
              <w:spacing w:line="360" w:lineRule="auto"/>
              <w:jc w:val="both"/>
              <w:rPr>
                <w:rFonts w:ascii="Book Antiqua" w:hAnsi="Book Antiqua"/>
                <w:b/>
                <w:color w:val="000000" w:themeColor="text1"/>
              </w:rPr>
            </w:pPr>
            <w:r w:rsidRPr="00457006">
              <w:rPr>
                <w:rFonts w:ascii="Book Antiqua" w:hAnsi="Book Antiqua"/>
                <w:b/>
                <w:color w:val="000000" w:themeColor="text1"/>
              </w:rPr>
              <w:t xml:space="preserve">Efficacy glycoconjugates compared to </w:t>
            </w:r>
            <w:proofErr w:type="spellStart"/>
            <w:r w:rsidRPr="00457006">
              <w:rPr>
                <w:rFonts w:ascii="Book Antiqua" w:hAnsi="Book Antiqua"/>
                <w:b/>
                <w:color w:val="000000" w:themeColor="text1"/>
              </w:rPr>
              <w:t>aglicone</w:t>
            </w:r>
            <w:proofErr w:type="spellEnd"/>
          </w:p>
        </w:tc>
      </w:tr>
      <w:tr w:rsidR="00457006" w:rsidRPr="00457006" w14:paraId="5BF33275" w14:textId="77777777" w:rsidTr="001D6AD4">
        <w:tc>
          <w:tcPr>
            <w:tcW w:w="1809" w:type="dxa"/>
            <w:tcBorders>
              <w:top w:val="single" w:sz="4" w:space="0" w:color="auto"/>
            </w:tcBorders>
          </w:tcPr>
          <w:p w14:paraId="2DD38066" w14:textId="3923F390" w:rsidR="00E55D84" w:rsidRPr="00457006" w:rsidRDefault="00E55D84" w:rsidP="00457006">
            <w:pPr>
              <w:adjustRightInd w:val="0"/>
              <w:snapToGrid w:val="0"/>
              <w:spacing w:line="360" w:lineRule="auto"/>
              <w:jc w:val="both"/>
              <w:rPr>
                <w:rFonts w:ascii="Book Antiqua" w:hAnsi="Book Antiqua"/>
                <w:color w:val="000000" w:themeColor="text1"/>
              </w:rPr>
            </w:pPr>
            <w:proofErr w:type="spellStart"/>
            <w:r w:rsidRPr="00457006">
              <w:rPr>
                <w:rFonts w:ascii="Book Antiqua" w:hAnsi="Book Antiqua"/>
                <w:color w:val="000000" w:themeColor="text1"/>
              </w:rPr>
              <w:t>Ifosfamide</w:t>
            </w:r>
            <w:proofErr w:type="spellEnd"/>
          </w:p>
        </w:tc>
        <w:tc>
          <w:tcPr>
            <w:tcW w:w="2127" w:type="dxa"/>
            <w:tcBorders>
              <w:top w:val="single" w:sz="4" w:space="0" w:color="auto"/>
            </w:tcBorders>
          </w:tcPr>
          <w:p w14:paraId="25F19D20" w14:textId="49161C1A" w:rsidR="00E55D84" w:rsidRPr="00457006" w:rsidRDefault="002758CC" w:rsidP="00457006">
            <w:pPr>
              <w:adjustRightInd w:val="0"/>
              <w:snapToGrid w:val="0"/>
              <w:spacing w:line="360" w:lineRule="auto"/>
              <w:jc w:val="both"/>
              <w:rPr>
                <w:rFonts w:ascii="Book Antiqua" w:hAnsi="Book Antiqua"/>
                <w:color w:val="000000" w:themeColor="text1"/>
              </w:rPr>
            </w:pPr>
            <w:proofErr w:type="spellStart"/>
            <w:r w:rsidRPr="00457006">
              <w:rPr>
                <w:rFonts w:ascii="Book Antiqua" w:hAnsi="Book Antiqua"/>
                <w:color w:val="000000" w:themeColor="text1"/>
              </w:rPr>
              <w:t>Alkalating</w:t>
            </w:r>
            <w:proofErr w:type="spellEnd"/>
            <w:r w:rsidRPr="00457006">
              <w:rPr>
                <w:rFonts w:ascii="Book Antiqua" w:hAnsi="Book Antiqua"/>
                <w:color w:val="000000" w:themeColor="text1"/>
              </w:rPr>
              <w:t xml:space="preserve"> agent</w:t>
            </w:r>
          </w:p>
        </w:tc>
        <w:tc>
          <w:tcPr>
            <w:tcW w:w="1559" w:type="dxa"/>
            <w:tcBorders>
              <w:top w:val="single" w:sz="4" w:space="0" w:color="auto"/>
            </w:tcBorders>
          </w:tcPr>
          <w:p w14:paraId="4125A6D2" w14:textId="68BCA3F5" w:rsidR="00E55D84"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Glucose</w:t>
            </w:r>
          </w:p>
        </w:tc>
        <w:tc>
          <w:tcPr>
            <w:tcW w:w="3651" w:type="dxa"/>
            <w:tcBorders>
              <w:top w:val="single" w:sz="4" w:space="0" w:color="auto"/>
            </w:tcBorders>
          </w:tcPr>
          <w:p w14:paraId="5C7DAA18" w14:textId="70276589" w:rsidR="00E55D84"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i/>
                <w:color w:val="000000" w:themeColor="text1"/>
              </w:rPr>
              <w:t>In vitro</w:t>
            </w:r>
            <w:r w:rsidRPr="00457006">
              <w:rPr>
                <w:rFonts w:ascii="Book Antiqua" w:hAnsi="Book Antiqua"/>
                <w:color w:val="000000" w:themeColor="text1"/>
              </w:rPr>
              <w:t xml:space="preserve"> (less toxic) and </w:t>
            </w:r>
            <w:r w:rsidRPr="00457006">
              <w:rPr>
                <w:rFonts w:ascii="Book Antiqua" w:hAnsi="Book Antiqua"/>
                <w:i/>
                <w:color w:val="000000" w:themeColor="text1"/>
              </w:rPr>
              <w:t xml:space="preserve">in vivo </w:t>
            </w:r>
            <w:r w:rsidRPr="00457006">
              <w:rPr>
                <w:rFonts w:ascii="Book Antiqua" w:hAnsi="Book Antiqua"/>
                <w:color w:val="000000" w:themeColor="text1"/>
              </w:rPr>
              <w:t>(reduced tumor size). Clinical trials ongoing.</w:t>
            </w:r>
          </w:p>
        </w:tc>
      </w:tr>
      <w:tr w:rsidR="00457006" w:rsidRPr="00457006" w14:paraId="351F5003" w14:textId="77777777" w:rsidTr="001D6AD4">
        <w:tc>
          <w:tcPr>
            <w:tcW w:w="1809" w:type="dxa"/>
          </w:tcPr>
          <w:p w14:paraId="1BE3A73F" w14:textId="4166C70E" w:rsidR="00E55D84" w:rsidRPr="00457006" w:rsidRDefault="00E55D84"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Chlorambucil</w:t>
            </w:r>
          </w:p>
        </w:tc>
        <w:tc>
          <w:tcPr>
            <w:tcW w:w="2127" w:type="dxa"/>
          </w:tcPr>
          <w:p w14:paraId="0793CF37" w14:textId="475B0A53" w:rsidR="00E55D84" w:rsidRPr="00457006" w:rsidRDefault="002758CC" w:rsidP="00457006">
            <w:pPr>
              <w:adjustRightInd w:val="0"/>
              <w:snapToGrid w:val="0"/>
              <w:spacing w:line="360" w:lineRule="auto"/>
              <w:jc w:val="both"/>
              <w:rPr>
                <w:rFonts w:ascii="Book Antiqua" w:hAnsi="Book Antiqua"/>
                <w:color w:val="000000" w:themeColor="text1"/>
              </w:rPr>
            </w:pPr>
            <w:proofErr w:type="spellStart"/>
            <w:r w:rsidRPr="00457006">
              <w:rPr>
                <w:rFonts w:ascii="Book Antiqua" w:hAnsi="Book Antiqua"/>
                <w:color w:val="000000" w:themeColor="text1"/>
              </w:rPr>
              <w:t>Alkalating</w:t>
            </w:r>
            <w:proofErr w:type="spellEnd"/>
            <w:r w:rsidRPr="00457006">
              <w:rPr>
                <w:rFonts w:ascii="Book Antiqua" w:hAnsi="Book Antiqua"/>
                <w:color w:val="000000" w:themeColor="text1"/>
              </w:rPr>
              <w:t xml:space="preserve"> and DNA-complexing agent</w:t>
            </w:r>
          </w:p>
        </w:tc>
        <w:tc>
          <w:tcPr>
            <w:tcW w:w="1559" w:type="dxa"/>
          </w:tcPr>
          <w:p w14:paraId="4C8134B7" w14:textId="6730296F" w:rsidR="00E55D84"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D-</w:t>
            </w:r>
            <w:proofErr w:type="spellStart"/>
            <w:r w:rsidRPr="00457006">
              <w:rPr>
                <w:rFonts w:ascii="Book Antiqua" w:hAnsi="Book Antiqua"/>
                <w:color w:val="000000" w:themeColor="text1"/>
              </w:rPr>
              <w:t>threose</w:t>
            </w:r>
            <w:proofErr w:type="spellEnd"/>
          </w:p>
        </w:tc>
        <w:tc>
          <w:tcPr>
            <w:tcW w:w="3651" w:type="dxa"/>
          </w:tcPr>
          <w:p w14:paraId="13D0321D" w14:textId="4607E21A" w:rsidR="00E55D84"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HT29 and HCT15 (showed 8-12 fold, and 15-fold, respectively, improved activities targeting cancers cell lines over the parent drug).</w:t>
            </w:r>
          </w:p>
        </w:tc>
      </w:tr>
      <w:tr w:rsidR="00457006" w:rsidRPr="00457006" w14:paraId="1294BA31" w14:textId="77777777" w:rsidTr="001D6AD4">
        <w:tc>
          <w:tcPr>
            <w:tcW w:w="1809" w:type="dxa"/>
          </w:tcPr>
          <w:p w14:paraId="0D4D55E4" w14:textId="0FF2CC7B" w:rsidR="00E55D84" w:rsidRPr="00457006" w:rsidRDefault="00E55D84"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Geldanamycin</w:t>
            </w:r>
          </w:p>
        </w:tc>
        <w:tc>
          <w:tcPr>
            <w:tcW w:w="2127" w:type="dxa"/>
          </w:tcPr>
          <w:p w14:paraId="6AE4B44A" w14:textId="75BC120F" w:rsidR="00E55D84"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HSP90 inhibitor</w:t>
            </w:r>
          </w:p>
        </w:tc>
        <w:tc>
          <w:tcPr>
            <w:tcW w:w="1559" w:type="dxa"/>
          </w:tcPr>
          <w:p w14:paraId="62E55804" w14:textId="4613DCFC" w:rsidR="00E55D84"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Glucose</w:t>
            </w:r>
          </w:p>
        </w:tc>
        <w:tc>
          <w:tcPr>
            <w:tcW w:w="3651" w:type="dxa"/>
          </w:tcPr>
          <w:p w14:paraId="136E8944" w14:textId="7DEB81F5" w:rsidR="00E55D84"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 xml:space="preserve">Glucose-GA showed anticancer activity with IC50 of 70.2-380.9 </w:t>
            </w:r>
            <w:proofErr w:type="spellStart"/>
            <w:r w:rsidRPr="00457006">
              <w:rPr>
                <w:rFonts w:ascii="Book Antiqua" w:hAnsi="Book Antiqua"/>
                <w:color w:val="000000" w:themeColor="text1"/>
              </w:rPr>
              <w:t>nM</w:t>
            </w:r>
            <w:proofErr w:type="spellEnd"/>
            <w:r w:rsidRPr="00457006">
              <w:rPr>
                <w:rFonts w:ascii="Book Antiqua" w:hAnsi="Book Antiqua"/>
                <w:color w:val="000000" w:themeColor="text1"/>
              </w:rPr>
              <w:t xml:space="preserve"> in SW620, HT29, MCF-7 and K562 cancer cells by-glucosidase activation inside of the tumor cells.</w:t>
            </w:r>
          </w:p>
        </w:tc>
      </w:tr>
      <w:tr w:rsidR="00457006" w:rsidRPr="00457006" w14:paraId="1B2BB05B" w14:textId="77777777" w:rsidTr="001D6AD4">
        <w:tc>
          <w:tcPr>
            <w:tcW w:w="1809" w:type="dxa"/>
          </w:tcPr>
          <w:p w14:paraId="6EB79E06" w14:textId="71EF8524"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Geldanamycin</w:t>
            </w:r>
          </w:p>
        </w:tc>
        <w:tc>
          <w:tcPr>
            <w:tcW w:w="2127" w:type="dxa"/>
          </w:tcPr>
          <w:p w14:paraId="15363D2D" w14:textId="7B9607CD"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HSP90 inhibitor</w:t>
            </w:r>
          </w:p>
        </w:tc>
        <w:tc>
          <w:tcPr>
            <w:tcW w:w="1559" w:type="dxa"/>
          </w:tcPr>
          <w:p w14:paraId="5CD59786" w14:textId="28F5EF7D"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Galactose</w:t>
            </w:r>
          </w:p>
        </w:tc>
        <w:tc>
          <w:tcPr>
            <w:tcW w:w="3651" w:type="dxa"/>
          </w:tcPr>
          <w:p w14:paraId="0922E805" w14:textId="42E3D209"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SW620, HT29, MCF-7 and K562 (anticancer activity of galactose-GE conjugate increased by 3- to 40-fold when incubated with galactosidase over the parent drug).</w:t>
            </w:r>
          </w:p>
        </w:tc>
      </w:tr>
      <w:tr w:rsidR="00457006" w:rsidRPr="00457006" w14:paraId="1E51AEFE" w14:textId="77777777" w:rsidTr="001D6AD4">
        <w:tc>
          <w:tcPr>
            <w:tcW w:w="1809" w:type="dxa"/>
          </w:tcPr>
          <w:p w14:paraId="761950CC" w14:textId="2F38F521" w:rsidR="002758CC" w:rsidRPr="00457006" w:rsidRDefault="002758CC" w:rsidP="00457006">
            <w:pPr>
              <w:adjustRightInd w:val="0"/>
              <w:snapToGrid w:val="0"/>
              <w:spacing w:line="360" w:lineRule="auto"/>
              <w:jc w:val="both"/>
              <w:rPr>
                <w:rFonts w:ascii="Book Antiqua" w:hAnsi="Book Antiqua"/>
                <w:color w:val="000000" w:themeColor="text1"/>
              </w:rPr>
            </w:pPr>
            <w:proofErr w:type="spellStart"/>
            <w:r w:rsidRPr="00457006">
              <w:rPr>
                <w:rFonts w:ascii="Book Antiqua" w:hAnsi="Book Antiqua"/>
                <w:color w:val="000000" w:themeColor="text1"/>
              </w:rPr>
              <w:t>Emodin</w:t>
            </w:r>
            <w:proofErr w:type="spellEnd"/>
          </w:p>
        </w:tc>
        <w:tc>
          <w:tcPr>
            <w:tcW w:w="2127" w:type="dxa"/>
          </w:tcPr>
          <w:p w14:paraId="443D95B9" w14:textId="76117E0F"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Tyrosine kinase inhibitor</w:t>
            </w:r>
          </w:p>
        </w:tc>
        <w:tc>
          <w:tcPr>
            <w:tcW w:w="1559" w:type="dxa"/>
          </w:tcPr>
          <w:p w14:paraId="09A5BE8A" w14:textId="14D81C60"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D-rhamnose</w:t>
            </w:r>
          </w:p>
        </w:tc>
        <w:tc>
          <w:tcPr>
            <w:tcW w:w="3651" w:type="dxa"/>
          </w:tcPr>
          <w:p w14:paraId="368B6FED" w14:textId="6855AECF" w:rsidR="002758CC" w:rsidRPr="00457006" w:rsidRDefault="00E13C54"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A594, HepG2, OVCAR-3, Hela, K562 and SGC-790 (cell proliferation was inhibited and EM-d-</w:t>
            </w:r>
            <w:proofErr w:type="spellStart"/>
            <w:r w:rsidRPr="00457006">
              <w:rPr>
                <w:rFonts w:ascii="Book Antiqua" w:hAnsi="Book Antiqua"/>
                <w:color w:val="000000" w:themeColor="text1"/>
              </w:rPr>
              <w:t>Rha</w:t>
            </w:r>
            <w:proofErr w:type="spellEnd"/>
            <w:r w:rsidRPr="00457006">
              <w:rPr>
                <w:rFonts w:ascii="Book Antiqua" w:hAnsi="Book Antiqua"/>
                <w:color w:val="000000" w:themeColor="text1"/>
              </w:rPr>
              <w:t xml:space="preserve"> conjugate displayed IC</w:t>
            </w:r>
            <w:r w:rsidRPr="00457006">
              <w:rPr>
                <w:rFonts w:ascii="Book Antiqua" w:hAnsi="Book Antiqua"/>
                <w:color w:val="000000" w:themeColor="text1"/>
                <w:vertAlign w:val="subscript"/>
              </w:rPr>
              <w:t xml:space="preserve">50 </w:t>
            </w:r>
            <w:r w:rsidRPr="00457006">
              <w:rPr>
                <w:rFonts w:ascii="Book Antiqua" w:hAnsi="Book Antiqua"/>
                <w:color w:val="000000" w:themeColor="text1"/>
              </w:rPr>
              <w:t xml:space="preserve">values in low </w:t>
            </w:r>
            <w:proofErr w:type="spellStart"/>
            <w:r w:rsidRPr="00457006">
              <w:rPr>
                <w:rFonts w:ascii="Book Antiqua" w:hAnsi="Book Antiqua"/>
                <w:color w:val="000000" w:themeColor="text1"/>
              </w:rPr>
              <w:t>μmolar</w:t>
            </w:r>
            <w:proofErr w:type="spellEnd"/>
            <w:r w:rsidRPr="00457006">
              <w:rPr>
                <w:rFonts w:ascii="Book Antiqua" w:hAnsi="Book Antiqua"/>
                <w:color w:val="000000" w:themeColor="text1"/>
              </w:rPr>
              <w:t xml:space="preserve"> ranges).</w:t>
            </w:r>
          </w:p>
        </w:tc>
      </w:tr>
      <w:tr w:rsidR="00457006" w:rsidRPr="00457006" w14:paraId="45AA37A0" w14:textId="77777777" w:rsidTr="001D6AD4">
        <w:tc>
          <w:tcPr>
            <w:tcW w:w="1809" w:type="dxa"/>
          </w:tcPr>
          <w:p w14:paraId="3EB2FC39" w14:textId="72C4934C" w:rsidR="002758CC" w:rsidRPr="00457006" w:rsidRDefault="002758CC" w:rsidP="00457006">
            <w:pPr>
              <w:pStyle w:val="Standard"/>
              <w:widowControl w:val="0"/>
              <w:adjustRightInd w:val="0"/>
              <w:snapToGrid w:val="0"/>
              <w:spacing w:line="360" w:lineRule="auto"/>
              <w:jc w:val="both"/>
              <w:rPr>
                <w:rFonts w:ascii="Book Antiqua" w:eastAsiaTheme="minorEastAsia" w:hAnsi="Book Antiqua"/>
                <w:color w:val="000000" w:themeColor="text1"/>
                <w:shd w:val="clear" w:color="auto" w:fill="FFFFFF"/>
              </w:rPr>
            </w:pPr>
            <w:r w:rsidRPr="00457006">
              <w:rPr>
                <w:rFonts w:ascii="Book Antiqua" w:hAnsi="Book Antiqua"/>
                <w:color w:val="000000" w:themeColor="text1"/>
                <w:shd w:val="clear" w:color="auto" w:fill="FFFFFF"/>
              </w:rPr>
              <w:t>Paclitaxel</w:t>
            </w:r>
          </w:p>
        </w:tc>
        <w:tc>
          <w:tcPr>
            <w:tcW w:w="2127" w:type="dxa"/>
          </w:tcPr>
          <w:p w14:paraId="7382E827" w14:textId="19F810D7"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Mitotic inhibitor</w:t>
            </w:r>
          </w:p>
        </w:tc>
        <w:tc>
          <w:tcPr>
            <w:tcW w:w="1559" w:type="dxa"/>
          </w:tcPr>
          <w:p w14:paraId="00110B05" w14:textId="0635538A"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Glucose</w:t>
            </w:r>
          </w:p>
        </w:tc>
        <w:tc>
          <w:tcPr>
            <w:tcW w:w="3651" w:type="dxa"/>
          </w:tcPr>
          <w:p w14:paraId="28E0730B" w14:textId="5A63CD1C" w:rsidR="002758CC" w:rsidRPr="00457006" w:rsidRDefault="00E13C54"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 xml:space="preserve">NCl-H838, MES-SA, HCT-116, and NPC-TW01 (cell proliferation was inhibited the </w:t>
            </w:r>
            <w:r w:rsidRPr="00457006">
              <w:rPr>
                <w:rFonts w:ascii="Book Antiqua" w:hAnsi="Book Antiqua"/>
                <w:color w:val="000000" w:themeColor="text1"/>
              </w:rPr>
              <w:lastRenderedPageBreak/>
              <w:t>conjugated presented higher cytotoxicity, induced tubulin aggregation and chromosomal condensation compared to paclitaxel).</w:t>
            </w:r>
          </w:p>
        </w:tc>
      </w:tr>
      <w:tr w:rsidR="00457006" w:rsidRPr="00457006" w14:paraId="30BAC046" w14:textId="77777777" w:rsidTr="001D6AD4">
        <w:tc>
          <w:tcPr>
            <w:tcW w:w="1809" w:type="dxa"/>
          </w:tcPr>
          <w:p w14:paraId="2E24D94E" w14:textId="051659ED"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lastRenderedPageBreak/>
              <w:t>Doxorubicin</w:t>
            </w:r>
          </w:p>
        </w:tc>
        <w:tc>
          <w:tcPr>
            <w:tcW w:w="2127" w:type="dxa"/>
          </w:tcPr>
          <w:p w14:paraId="56B1598E" w14:textId="46DFC4C8"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Antitumor antibiotic</w:t>
            </w:r>
          </w:p>
        </w:tc>
        <w:tc>
          <w:tcPr>
            <w:tcW w:w="1559" w:type="dxa"/>
          </w:tcPr>
          <w:p w14:paraId="6CC57CB7" w14:textId="55AEEB7F"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Galactose</w:t>
            </w:r>
          </w:p>
        </w:tc>
        <w:tc>
          <w:tcPr>
            <w:tcW w:w="3651" w:type="dxa"/>
          </w:tcPr>
          <w:p w14:paraId="6F4E7A67" w14:textId="25762619" w:rsidR="002758CC" w:rsidRPr="00457006" w:rsidRDefault="00E13C54" w:rsidP="00457006">
            <w:pPr>
              <w:adjustRightInd w:val="0"/>
              <w:snapToGrid w:val="0"/>
              <w:spacing w:line="360" w:lineRule="auto"/>
              <w:jc w:val="both"/>
              <w:rPr>
                <w:rFonts w:ascii="Book Antiqua" w:hAnsi="Book Antiqua"/>
                <w:color w:val="000000" w:themeColor="text1"/>
              </w:rPr>
            </w:pPr>
            <w:r w:rsidRPr="00457006">
              <w:rPr>
                <w:rFonts w:ascii="Book Antiqua" w:hAnsi="Book Antiqua"/>
                <w:i/>
                <w:color w:val="000000" w:themeColor="text1"/>
              </w:rPr>
              <w:t>In vitro</w:t>
            </w:r>
            <w:r w:rsidRPr="00457006">
              <w:rPr>
                <w:rFonts w:ascii="Book Antiqua" w:hAnsi="Book Antiqua"/>
                <w:color w:val="000000" w:themeColor="text1"/>
              </w:rPr>
              <w:t xml:space="preserve"> viability of HepG2 (</w:t>
            </w:r>
            <w:proofErr w:type="spellStart"/>
            <w:r w:rsidRPr="00457006">
              <w:rPr>
                <w:rFonts w:ascii="Book Antiqua" w:hAnsi="Book Antiqua"/>
                <w:color w:val="000000" w:themeColor="text1"/>
              </w:rPr>
              <w:t>hepatocarcinoma</w:t>
            </w:r>
            <w:proofErr w:type="spellEnd"/>
            <w:r w:rsidRPr="00457006">
              <w:rPr>
                <w:rFonts w:ascii="Book Antiqua" w:hAnsi="Book Antiqua"/>
                <w:color w:val="000000" w:themeColor="text1"/>
              </w:rPr>
              <w:t xml:space="preserve">) and MCF-7 (breast cancer) tumor cells incubated with DOX was higher than that of Gal-DOX. </w:t>
            </w:r>
            <w:r w:rsidRPr="00457006">
              <w:rPr>
                <w:rFonts w:ascii="Book Antiqua" w:hAnsi="Book Antiqua"/>
                <w:i/>
                <w:color w:val="000000" w:themeColor="text1"/>
              </w:rPr>
              <w:t>In vivo</w:t>
            </w:r>
            <w:r w:rsidRPr="00457006">
              <w:rPr>
                <w:rFonts w:ascii="Book Antiqua" w:hAnsi="Book Antiqua"/>
                <w:color w:val="000000" w:themeColor="text1"/>
              </w:rPr>
              <w:t xml:space="preserve"> experiments showed that tumor size in Gal-DOX-treated groups was greatly reduced in comparison to the DOX-treated group.</w:t>
            </w:r>
          </w:p>
        </w:tc>
      </w:tr>
      <w:tr w:rsidR="002758CC" w:rsidRPr="00457006" w14:paraId="05C8DA08" w14:textId="77777777" w:rsidTr="001D6AD4">
        <w:tc>
          <w:tcPr>
            <w:tcW w:w="1809" w:type="dxa"/>
          </w:tcPr>
          <w:p w14:paraId="4D9A1FC6" w14:textId="7C56E34D"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Doxorubicin</w:t>
            </w:r>
          </w:p>
        </w:tc>
        <w:tc>
          <w:tcPr>
            <w:tcW w:w="2127" w:type="dxa"/>
          </w:tcPr>
          <w:p w14:paraId="2CC1D881" w14:textId="39F29CF8"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Antitumor antibiotic</w:t>
            </w:r>
          </w:p>
        </w:tc>
        <w:tc>
          <w:tcPr>
            <w:tcW w:w="1559" w:type="dxa"/>
          </w:tcPr>
          <w:p w14:paraId="239BA415" w14:textId="32CBC7DE" w:rsidR="002758CC" w:rsidRPr="00457006" w:rsidRDefault="002758CC" w:rsidP="00457006">
            <w:pPr>
              <w:adjustRightInd w:val="0"/>
              <w:snapToGrid w:val="0"/>
              <w:spacing w:line="360" w:lineRule="auto"/>
              <w:jc w:val="both"/>
              <w:rPr>
                <w:rFonts w:ascii="Book Antiqua" w:hAnsi="Book Antiqua"/>
                <w:color w:val="000000" w:themeColor="text1"/>
              </w:rPr>
            </w:pPr>
            <w:r w:rsidRPr="00457006">
              <w:rPr>
                <w:rFonts w:ascii="Book Antiqua" w:hAnsi="Book Antiqua"/>
                <w:color w:val="000000" w:themeColor="text1"/>
              </w:rPr>
              <w:t>2-amino-2-deoxy-D-glucose and succinic acid</w:t>
            </w:r>
          </w:p>
        </w:tc>
        <w:tc>
          <w:tcPr>
            <w:tcW w:w="3651" w:type="dxa"/>
          </w:tcPr>
          <w:p w14:paraId="24F27D97" w14:textId="032B3EC5" w:rsidR="002758CC" w:rsidRPr="00457006" w:rsidRDefault="00E13C54" w:rsidP="00457006">
            <w:pPr>
              <w:adjustRightInd w:val="0"/>
              <w:snapToGrid w:val="0"/>
              <w:spacing w:line="360" w:lineRule="auto"/>
              <w:jc w:val="both"/>
              <w:rPr>
                <w:rFonts w:ascii="Book Antiqua" w:hAnsi="Book Antiqua"/>
                <w:color w:val="000000" w:themeColor="text1"/>
              </w:rPr>
            </w:pPr>
            <w:r w:rsidRPr="00457006">
              <w:rPr>
                <w:rFonts w:ascii="Book Antiqua" w:hAnsi="Book Antiqua"/>
                <w:i/>
                <w:color w:val="000000" w:themeColor="text1"/>
              </w:rPr>
              <w:t>In vitro</w:t>
            </w:r>
            <w:r w:rsidRPr="00457006">
              <w:rPr>
                <w:rFonts w:ascii="Book Antiqua" w:hAnsi="Book Antiqua"/>
                <w:color w:val="000000" w:themeColor="text1"/>
              </w:rPr>
              <w:t xml:space="preserve"> and </w:t>
            </w:r>
            <w:r w:rsidRPr="00457006">
              <w:rPr>
                <w:rFonts w:ascii="Book Antiqua" w:hAnsi="Book Antiqua"/>
                <w:i/>
                <w:color w:val="000000" w:themeColor="text1"/>
              </w:rPr>
              <w:t>in vivo</w:t>
            </w:r>
            <w:r w:rsidRPr="00457006">
              <w:rPr>
                <w:rFonts w:ascii="Book Antiqua" w:hAnsi="Book Antiqua"/>
                <w:color w:val="000000" w:themeColor="text1"/>
              </w:rPr>
              <w:t xml:space="preserve"> studies showed that 2DG-SUC-ADM induced a higher level of apoptosis and higher inhibition rates in MCF-7 and HepG2 </w:t>
            </w:r>
            <w:proofErr w:type="spellStart"/>
            <w:r w:rsidRPr="00457006">
              <w:rPr>
                <w:rFonts w:ascii="Book Antiqua" w:hAnsi="Book Antiqua"/>
                <w:color w:val="000000" w:themeColor="text1"/>
              </w:rPr>
              <w:t>tumoral</w:t>
            </w:r>
            <w:proofErr w:type="spellEnd"/>
            <w:r w:rsidRPr="00457006">
              <w:rPr>
                <w:rFonts w:ascii="Book Antiqua" w:hAnsi="Book Antiqua"/>
                <w:color w:val="000000" w:themeColor="text1"/>
              </w:rPr>
              <w:t xml:space="preserve"> cells than the parent aglycone</w:t>
            </w:r>
            <w:r w:rsidR="001D6AD4" w:rsidRPr="00457006">
              <w:rPr>
                <w:rFonts w:ascii="Book Antiqua" w:hAnsi="Book Antiqua"/>
                <w:color w:val="000000" w:themeColor="text1"/>
              </w:rPr>
              <w:t xml:space="preserve"> ADM. </w:t>
            </w:r>
          </w:p>
        </w:tc>
      </w:tr>
    </w:tbl>
    <w:p w14:paraId="1309A732" w14:textId="77777777" w:rsidR="00184CD5" w:rsidRPr="00457006" w:rsidRDefault="00184CD5" w:rsidP="00457006">
      <w:pPr>
        <w:pStyle w:val="Standard"/>
        <w:adjustRightInd w:val="0"/>
        <w:snapToGrid w:val="0"/>
        <w:spacing w:line="360" w:lineRule="auto"/>
        <w:jc w:val="both"/>
        <w:rPr>
          <w:rFonts w:ascii="Book Antiqua" w:eastAsiaTheme="minorEastAsia" w:hAnsi="Book Antiqua"/>
          <w:color w:val="000000" w:themeColor="text1"/>
        </w:rPr>
      </w:pPr>
    </w:p>
    <w:sectPr w:rsidR="00184CD5" w:rsidRPr="00457006">
      <w:footerReference w:type="default" r:id="rId10"/>
      <w:pgSz w:w="11906" w:h="16838"/>
      <w:pgMar w:top="1417" w:right="1701" w:bottom="1417" w:left="1275"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7F5EE" w14:textId="77777777" w:rsidR="00462988" w:rsidRDefault="00462988">
      <w:r>
        <w:separator/>
      </w:r>
    </w:p>
  </w:endnote>
  <w:endnote w:type="continuationSeparator" w:id="0">
    <w:p w14:paraId="520EF731" w14:textId="77777777" w:rsidR="00462988" w:rsidRDefault="00462988">
      <w:r>
        <w:continuationSeparator/>
      </w:r>
    </w:p>
  </w:endnote>
  <w:endnote w:type="continuationNotice" w:id="1">
    <w:p w14:paraId="35C1EB65" w14:textId="77777777" w:rsidR="00462988" w:rsidRDefault="0046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iberation Sans">
    <w:altName w:val="Arial"/>
    <w:panose1 w:val="020B0604020202020204"/>
    <w:charset w:val="00"/>
    <w:family w:val="swiss"/>
    <w:pitch w:val="variable"/>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New York">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NewRomanPS-BoldItalicMT">
    <w:panose1 w:val="020207030605050903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6DF1" w14:textId="77777777" w:rsidR="00E55D84" w:rsidRDefault="00E55D84">
    <w:pPr>
      <w:pStyle w:val="Standard"/>
      <w:shd w:val="clear" w:color="auto" w:fill="FFFFFF"/>
      <w:tabs>
        <w:tab w:val="center" w:pos="4419"/>
        <w:tab w:val="right" w:pos="8838"/>
      </w:tabs>
      <w:ind w:firstLine="2160"/>
    </w:pPr>
    <w:r w:rsidRPr="00D65E7A">
      <w:rPr>
        <w:noProof/>
        <w:lang w:bidi="ar-SA"/>
      </w:rPr>
      <w:drawing>
        <wp:anchor distT="0" distB="0" distL="114300" distR="114300" simplePos="0" relativeHeight="251659264" behindDoc="1" locked="0" layoutInCell="1" allowOverlap="1" wp14:anchorId="5F613297" wp14:editId="2EDEBB53">
          <wp:simplePos x="0" y="0"/>
          <wp:positionH relativeFrom="column">
            <wp:posOffset>2819520</wp:posOffset>
          </wp:positionH>
          <wp:positionV relativeFrom="paragraph">
            <wp:posOffset>0</wp:posOffset>
          </wp:positionV>
          <wp:extent cx="24120" cy="360000"/>
          <wp:effectExtent l="0" t="0" r="0"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24120" cy="36000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1A67" w14:textId="77777777" w:rsidR="00462988" w:rsidRDefault="00462988">
      <w:r>
        <w:rPr>
          <w:color w:val="000000"/>
        </w:rPr>
        <w:separator/>
      </w:r>
    </w:p>
  </w:footnote>
  <w:footnote w:type="continuationSeparator" w:id="0">
    <w:p w14:paraId="5B84BE75" w14:textId="77777777" w:rsidR="00462988" w:rsidRDefault="00462988">
      <w:r>
        <w:continuationSeparator/>
      </w:r>
    </w:p>
  </w:footnote>
  <w:footnote w:type="continuationNotice" w:id="1">
    <w:p w14:paraId="15376941" w14:textId="77777777" w:rsidR="00462988" w:rsidRDefault="004629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43E7A"/>
    <w:multiLevelType w:val="multilevel"/>
    <w:tmpl w:val="01ECFB2E"/>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abstractNum w:abstractNumId="1" w15:restartNumberingAfterBreak="0">
    <w:nsid w:val="7FA114DF"/>
    <w:multiLevelType w:val="multilevel"/>
    <w:tmpl w:val="B66AB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D9"/>
    <w:rsid w:val="00002075"/>
    <w:rsid w:val="00006332"/>
    <w:rsid w:val="0000777A"/>
    <w:rsid w:val="000302EB"/>
    <w:rsid w:val="00035283"/>
    <w:rsid w:val="0003584B"/>
    <w:rsid w:val="00062634"/>
    <w:rsid w:val="000661AD"/>
    <w:rsid w:val="0007020A"/>
    <w:rsid w:val="000821E3"/>
    <w:rsid w:val="00090D1B"/>
    <w:rsid w:val="000926D9"/>
    <w:rsid w:val="00093D98"/>
    <w:rsid w:val="000A05A0"/>
    <w:rsid w:val="000B6246"/>
    <w:rsid w:val="000C4007"/>
    <w:rsid w:val="000D1E65"/>
    <w:rsid w:val="000E587E"/>
    <w:rsid w:val="000E596C"/>
    <w:rsid w:val="000E690C"/>
    <w:rsid w:val="000F1874"/>
    <w:rsid w:val="001005C7"/>
    <w:rsid w:val="00111CE3"/>
    <w:rsid w:val="00114B75"/>
    <w:rsid w:val="00126BEA"/>
    <w:rsid w:val="0015139B"/>
    <w:rsid w:val="00160318"/>
    <w:rsid w:val="00163786"/>
    <w:rsid w:val="00173DAA"/>
    <w:rsid w:val="00184CD5"/>
    <w:rsid w:val="00187139"/>
    <w:rsid w:val="001B6EFA"/>
    <w:rsid w:val="001C3485"/>
    <w:rsid w:val="001C514E"/>
    <w:rsid w:val="001C6468"/>
    <w:rsid w:val="001D3F77"/>
    <w:rsid w:val="001D5974"/>
    <w:rsid w:val="001D6AD4"/>
    <w:rsid w:val="001E15A9"/>
    <w:rsid w:val="00227F2C"/>
    <w:rsid w:val="00240513"/>
    <w:rsid w:val="00241668"/>
    <w:rsid w:val="002514CD"/>
    <w:rsid w:val="00257119"/>
    <w:rsid w:val="00272354"/>
    <w:rsid w:val="002728D9"/>
    <w:rsid w:val="002732F4"/>
    <w:rsid w:val="002758CC"/>
    <w:rsid w:val="002875EA"/>
    <w:rsid w:val="002B7996"/>
    <w:rsid w:val="002D0544"/>
    <w:rsid w:val="002D2B8F"/>
    <w:rsid w:val="002D4230"/>
    <w:rsid w:val="002E7D41"/>
    <w:rsid w:val="003037DA"/>
    <w:rsid w:val="00303DF9"/>
    <w:rsid w:val="00306CE4"/>
    <w:rsid w:val="003172D5"/>
    <w:rsid w:val="003210B6"/>
    <w:rsid w:val="00321E9D"/>
    <w:rsid w:val="0033535D"/>
    <w:rsid w:val="00340547"/>
    <w:rsid w:val="003425CA"/>
    <w:rsid w:val="00352BF7"/>
    <w:rsid w:val="00352D6F"/>
    <w:rsid w:val="00361311"/>
    <w:rsid w:val="003813CC"/>
    <w:rsid w:val="0038521A"/>
    <w:rsid w:val="00391FDC"/>
    <w:rsid w:val="00393EA0"/>
    <w:rsid w:val="003A2617"/>
    <w:rsid w:val="003A4AB3"/>
    <w:rsid w:val="003B6682"/>
    <w:rsid w:val="003D2E3C"/>
    <w:rsid w:val="003E457C"/>
    <w:rsid w:val="003F36F9"/>
    <w:rsid w:val="00413CAD"/>
    <w:rsid w:val="00416A0F"/>
    <w:rsid w:val="00417CD6"/>
    <w:rsid w:val="00422E3A"/>
    <w:rsid w:val="0044661A"/>
    <w:rsid w:val="00446A02"/>
    <w:rsid w:val="00457006"/>
    <w:rsid w:val="004612BD"/>
    <w:rsid w:val="00462988"/>
    <w:rsid w:val="00471DAA"/>
    <w:rsid w:val="004933E0"/>
    <w:rsid w:val="004C03E4"/>
    <w:rsid w:val="004C58D8"/>
    <w:rsid w:val="004D1285"/>
    <w:rsid w:val="004D2C69"/>
    <w:rsid w:val="004D3B54"/>
    <w:rsid w:val="004E66A5"/>
    <w:rsid w:val="004F1FD7"/>
    <w:rsid w:val="00516030"/>
    <w:rsid w:val="00523E6B"/>
    <w:rsid w:val="005274F5"/>
    <w:rsid w:val="00547382"/>
    <w:rsid w:val="00547D38"/>
    <w:rsid w:val="00561B96"/>
    <w:rsid w:val="0058616A"/>
    <w:rsid w:val="005B3006"/>
    <w:rsid w:val="005D5A2D"/>
    <w:rsid w:val="005E3E7D"/>
    <w:rsid w:val="005E7106"/>
    <w:rsid w:val="00602DAE"/>
    <w:rsid w:val="00603F75"/>
    <w:rsid w:val="00606AE8"/>
    <w:rsid w:val="00630FA6"/>
    <w:rsid w:val="00643C41"/>
    <w:rsid w:val="00654AA5"/>
    <w:rsid w:val="006726DE"/>
    <w:rsid w:val="006812F1"/>
    <w:rsid w:val="00681FD4"/>
    <w:rsid w:val="0068674C"/>
    <w:rsid w:val="0069289D"/>
    <w:rsid w:val="006B07F9"/>
    <w:rsid w:val="006C2150"/>
    <w:rsid w:val="006E7301"/>
    <w:rsid w:val="006F6E8E"/>
    <w:rsid w:val="0070071B"/>
    <w:rsid w:val="007027EA"/>
    <w:rsid w:val="00720E95"/>
    <w:rsid w:val="00721F5F"/>
    <w:rsid w:val="00724242"/>
    <w:rsid w:val="00727E48"/>
    <w:rsid w:val="00753F42"/>
    <w:rsid w:val="0076017F"/>
    <w:rsid w:val="007666BE"/>
    <w:rsid w:val="00776689"/>
    <w:rsid w:val="00780721"/>
    <w:rsid w:val="00786F2E"/>
    <w:rsid w:val="007A3C0C"/>
    <w:rsid w:val="007B372C"/>
    <w:rsid w:val="007C7668"/>
    <w:rsid w:val="007E3D83"/>
    <w:rsid w:val="008139E6"/>
    <w:rsid w:val="00822436"/>
    <w:rsid w:val="00825D4D"/>
    <w:rsid w:val="008266F1"/>
    <w:rsid w:val="00837462"/>
    <w:rsid w:val="00842E78"/>
    <w:rsid w:val="00843880"/>
    <w:rsid w:val="00851637"/>
    <w:rsid w:val="00885908"/>
    <w:rsid w:val="00887B9E"/>
    <w:rsid w:val="008A0CAE"/>
    <w:rsid w:val="008A218E"/>
    <w:rsid w:val="008A6527"/>
    <w:rsid w:val="008C0A80"/>
    <w:rsid w:val="008D208C"/>
    <w:rsid w:val="008F4D69"/>
    <w:rsid w:val="00905E10"/>
    <w:rsid w:val="00906C1C"/>
    <w:rsid w:val="00920A56"/>
    <w:rsid w:val="00932853"/>
    <w:rsid w:val="00951A44"/>
    <w:rsid w:val="00970B2B"/>
    <w:rsid w:val="00973FDB"/>
    <w:rsid w:val="009810BE"/>
    <w:rsid w:val="009934FB"/>
    <w:rsid w:val="009A4BB4"/>
    <w:rsid w:val="009D6476"/>
    <w:rsid w:val="009F6AE8"/>
    <w:rsid w:val="00A13D81"/>
    <w:rsid w:val="00A1726D"/>
    <w:rsid w:val="00A443AD"/>
    <w:rsid w:val="00A46A16"/>
    <w:rsid w:val="00A62B6A"/>
    <w:rsid w:val="00A64097"/>
    <w:rsid w:val="00A65A66"/>
    <w:rsid w:val="00A732EA"/>
    <w:rsid w:val="00A73875"/>
    <w:rsid w:val="00A74A43"/>
    <w:rsid w:val="00A7551F"/>
    <w:rsid w:val="00A8457E"/>
    <w:rsid w:val="00AD5B5E"/>
    <w:rsid w:val="00AD6429"/>
    <w:rsid w:val="00AF73B1"/>
    <w:rsid w:val="00B108AE"/>
    <w:rsid w:val="00B14C81"/>
    <w:rsid w:val="00B170CC"/>
    <w:rsid w:val="00B368AD"/>
    <w:rsid w:val="00B50FAC"/>
    <w:rsid w:val="00B759B7"/>
    <w:rsid w:val="00B810AF"/>
    <w:rsid w:val="00BB5B93"/>
    <w:rsid w:val="00BB624B"/>
    <w:rsid w:val="00BE76E3"/>
    <w:rsid w:val="00BE7D43"/>
    <w:rsid w:val="00BF3032"/>
    <w:rsid w:val="00BF54ED"/>
    <w:rsid w:val="00C16F00"/>
    <w:rsid w:val="00C233A9"/>
    <w:rsid w:val="00C36DE2"/>
    <w:rsid w:val="00C40FF1"/>
    <w:rsid w:val="00C45DAC"/>
    <w:rsid w:val="00C55038"/>
    <w:rsid w:val="00C63A45"/>
    <w:rsid w:val="00C7254E"/>
    <w:rsid w:val="00C84779"/>
    <w:rsid w:val="00C85B3D"/>
    <w:rsid w:val="00C91522"/>
    <w:rsid w:val="00C968D4"/>
    <w:rsid w:val="00CA31B7"/>
    <w:rsid w:val="00CA5CF1"/>
    <w:rsid w:val="00CB076F"/>
    <w:rsid w:val="00CB41CB"/>
    <w:rsid w:val="00CB485B"/>
    <w:rsid w:val="00CC06CD"/>
    <w:rsid w:val="00CC6503"/>
    <w:rsid w:val="00CC7E81"/>
    <w:rsid w:val="00CD59DD"/>
    <w:rsid w:val="00CD7943"/>
    <w:rsid w:val="00CE534E"/>
    <w:rsid w:val="00D1096C"/>
    <w:rsid w:val="00D16A3C"/>
    <w:rsid w:val="00D65E7A"/>
    <w:rsid w:val="00D7412A"/>
    <w:rsid w:val="00D87BD4"/>
    <w:rsid w:val="00D90F93"/>
    <w:rsid w:val="00D90FB1"/>
    <w:rsid w:val="00D937C4"/>
    <w:rsid w:val="00D9662C"/>
    <w:rsid w:val="00DA1D1D"/>
    <w:rsid w:val="00DA2399"/>
    <w:rsid w:val="00DA2449"/>
    <w:rsid w:val="00DB604D"/>
    <w:rsid w:val="00DD3A90"/>
    <w:rsid w:val="00E13C54"/>
    <w:rsid w:val="00E158ED"/>
    <w:rsid w:val="00E17481"/>
    <w:rsid w:val="00E26C24"/>
    <w:rsid w:val="00E40606"/>
    <w:rsid w:val="00E44635"/>
    <w:rsid w:val="00E55D84"/>
    <w:rsid w:val="00E64227"/>
    <w:rsid w:val="00E83EA3"/>
    <w:rsid w:val="00E87755"/>
    <w:rsid w:val="00E942C4"/>
    <w:rsid w:val="00EC0949"/>
    <w:rsid w:val="00EC71C7"/>
    <w:rsid w:val="00EF07A1"/>
    <w:rsid w:val="00EF0E9D"/>
    <w:rsid w:val="00EF5DAB"/>
    <w:rsid w:val="00F25890"/>
    <w:rsid w:val="00F30D9E"/>
    <w:rsid w:val="00F545AA"/>
    <w:rsid w:val="00F665DF"/>
    <w:rsid w:val="00F67828"/>
    <w:rsid w:val="00F7026E"/>
    <w:rsid w:val="00F84CAD"/>
    <w:rsid w:val="00FD1125"/>
    <w:rsid w:val="00FD78E8"/>
    <w:rsid w:val="00FE0287"/>
    <w:rsid w:val="00FF0ECC"/>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A739A"/>
  <w15:docId w15:val="{F054E445-D5A6-BA48-A105-7E411442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pPr>
  </w:style>
  <w:style w:type="paragraph" w:styleId="Heading1">
    <w:name w:val="heading 1"/>
    <w:basedOn w:val="Normal"/>
    <w:next w:val="Textbody"/>
    <w:pPr>
      <w:spacing w:before="400" w:after="60"/>
      <w:ind w:firstLine="2160"/>
      <w:outlineLvl w:val="0"/>
    </w:pPr>
    <w:rPr>
      <w:rFonts w:ascii="Cambria" w:eastAsia="Cambria" w:hAnsi="Cambria" w:cs="Cambria"/>
      <w:smallCaps/>
      <w:color w:val="0F243E"/>
      <w:spacing w:val="20"/>
      <w:sz w:val="32"/>
      <w:szCs w:val="32"/>
    </w:rPr>
  </w:style>
  <w:style w:type="paragraph" w:styleId="Heading2">
    <w:name w:val="heading 2"/>
    <w:basedOn w:val="Normal"/>
    <w:next w:val="Textbody"/>
    <w:pPr>
      <w:spacing w:before="120" w:after="60"/>
      <w:ind w:firstLine="2160"/>
      <w:outlineLvl w:val="1"/>
    </w:pPr>
    <w:rPr>
      <w:rFonts w:ascii="Cambria" w:eastAsia="Cambria" w:hAnsi="Cambria" w:cs="Cambria"/>
      <w:smallCaps/>
      <w:color w:val="17365D"/>
      <w:spacing w:val="20"/>
      <w:sz w:val="28"/>
      <w:szCs w:val="28"/>
    </w:rPr>
  </w:style>
  <w:style w:type="paragraph" w:styleId="Heading3">
    <w:name w:val="heading 3"/>
    <w:basedOn w:val="Normal"/>
    <w:next w:val="Textbody"/>
    <w:pPr>
      <w:spacing w:before="120" w:after="60"/>
      <w:ind w:firstLine="2160"/>
      <w:outlineLvl w:val="2"/>
    </w:pPr>
    <w:rPr>
      <w:rFonts w:ascii="Cambria" w:eastAsia="Cambria" w:hAnsi="Cambria" w:cs="Cambria"/>
      <w:smallCaps/>
      <w:color w:val="1F497D"/>
      <w:spacing w:val="20"/>
    </w:rPr>
  </w:style>
  <w:style w:type="paragraph" w:styleId="Heading4">
    <w:name w:val="heading 4"/>
    <w:basedOn w:val="Normal"/>
    <w:next w:val="Textbody"/>
    <w:pPr>
      <w:pBdr>
        <w:bottom w:val="single" w:sz="4" w:space="1" w:color="71A0DC"/>
      </w:pBdr>
      <w:spacing w:before="200" w:after="100"/>
      <w:ind w:firstLine="2160"/>
      <w:outlineLvl w:val="3"/>
    </w:pPr>
    <w:rPr>
      <w:rFonts w:ascii="Cambria" w:eastAsia="Cambria" w:hAnsi="Cambria" w:cs="Cambria"/>
      <w:b/>
      <w:bCs/>
      <w:smallCaps/>
      <w:color w:val="3071C3"/>
      <w:spacing w:val="20"/>
    </w:rPr>
  </w:style>
  <w:style w:type="paragraph" w:styleId="Heading5">
    <w:name w:val="heading 5"/>
    <w:basedOn w:val="Normal"/>
    <w:next w:val="Textbody"/>
    <w:pPr>
      <w:pBdr>
        <w:bottom w:val="single" w:sz="4" w:space="1" w:color="548DD4"/>
      </w:pBdr>
      <w:spacing w:before="200" w:after="100"/>
      <w:ind w:firstLine="2160"/>
      <w:outlineLvl w:val="4"/>
    </w:pPr>
    <w:rPr>
      <w:rFonts w:ascii="Cambria" w:eastAsia="Cambria" w:hAnsi="Cambria" w:cs="Cambria"/>
      <w:smallCaps/>
      <w:color w:val="3071C3"/>
      <w:spacing w:val="20"/>
    </w:rPr>
  </w:style>
  <w:style w:type="paragraph" w:styleId="Heading6">
    <w:name w:val="heading 6"/>
    <w:basedOn w:val="Normal"/>
    <w:next w:val="Textbody"/>
    <w:pPr>
      <w:pBdr>
        <w:bottom w:val="single" w:sz="8" w:space="1" w:color="938953"/>
      </w:pBdr>
      <w:spacing w:before="200" w:after="100"/>
      <w:outlineLvl w:val="5"/>
    </w:pPr>
    <w:rPr>
      <w:rFonts w:ascii="Cambria" w:eastAsia="Cambria" w:hAnsi="Cambria" w:cs="Cambria"/>
      <w:smallCaps/>
      <w:color w:val="938953"/>
      <w:spacing w:val="20"/>
    </w:rPr>
  </w:style>
  <w:style w:type="paragraph" w:styleId="Heading7">
    <w:name w:val="heading 7"/>
    <w:basedOn w:val="Normal"/>
    <w:next w:val="Textbody"/>
    <w:pPr>
      <w:pBdr>
        <w:bottom w:val="single" w:sz="8" w:space="1" w:color="938953"/>
      </w:pBdr>
      <w:spacing w:before="200" w:after="100"/>
      <w:outlineLvl w:val="6"/>
    </w:pPr>
    <w:rPr>
      <w:rFonts w:ascii="Cambria" w:hAnsi="Cambria"/>
      <w:b/>
      <w:bCs/>
      <w:smallCaps/>
      <w:color w:val="938953"/>
      <w:spacing w:val="20"/>
      <w:sz w:val="16"/>
      <w:szCs w:val="16"/>
    </w:rPr>
  </w:style>
  <w:style w:type="paragraph" w:styleId="Heading8">
    <w:name w:val="heading 8"/>
    <w:basedOn w:val="Normal"/>
    <w:next w:val="Textbody"/>
    <w:pPr>
      <w:spacing w:before="200" w:after="60"/>
      <w:outlineLvl w:val="7"/>
    </w:pPr>
    <w:rPr>
      <w:rFonts w:ascii="Cambria" w:hAnsi="Cambria"/>
      <w:b/>
      <w:smallCaps/>
      <w:color w:val="938953"/>
      <w:spacing w:val="20"/>
      <w:sz w:val="16"/>
      <w:szCs w:val="16"/>
    </w:rPr>
  </w:style>
  <w:style w:type="paragraph" w:styleId="Heading9">
    <w:name w:val="heading 9"/>
    <w:basedOn w:val="Normal"/>
    <w:next w:val="Textbody"/>
    <w:pPr>
      <w:spacing w:before="200" w:after="60"/>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Cambria" w:eastAsia="Calibri" w:hAnsi="Cambria" w:cs="Cambria"/>
      <w:color w:val="00000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Normal"/>
    <w:pPr>
      <w:spacing w:after="140" w:line="276" w:lineRule="auto"/>
    </w:pPr>
  </w:style>
  <w:style w:type="paragraph" w:styleId="List">
    <w:name w:val="List"/>
    <w:basedOn w:val="Textbody"/>
  </w:style>
  <w:style w:type="paragraph" w:styleId="Caption">
    <w:name w:val="caption"/>
    <w:basedOn w:val="Normal"/>
    <w:rPr>
      <w:b/>
      <w:bCs/>
      <w:smallCaps/>
      <w:color w:val="1F497D"/>
      <w:spacing w:val="10"/>
      <w:sz w:val="18"/>
      <w:szCs w:val="18"/>
    </w:rPr>
  </w:style>
  <w:style w:type="paragraph" w:customStyle="1" w:styleId="Index">
    <w:name w:val="Index"/>
    <w:basedOn w:val="Normal"/>
    <w:pPr>
      <w:suppressLineNumbers/>
    </w:pPr>
  </w:style>
  <w:style w:type="paragraph" w:styleId="Title">
    <w:name w:val="Title"/>
    <w:basedOn w:val="Normal"/>
    <w:next w:val="Subtitle"/>
    <w:rPr>
      <w:rFonts w:ascii="Cambria" w:eastAsia="Cambria" w:hAnsi="Cambria" w:cs="Cambria"/>
      <w:b/>
      <w:bCs/>
      <w:smallCaps/>
      <w:color w:val="17365D"/>
      <w:spacing w:val="5"/>
      <w:sz w:val="72"/>
      <w:szCs w:val="72"/>
    </w:rPr>
  </w:style>
  <w:style w:type="paragraph" w:styleId="Subtitle">
    <w:name w:val="Subtitle"/>
    <w:basedOn w:val="Normal"/>
    <w:next w:val="Textbody"/>
    <w:pPr>
      <w:spacing w:after="600"/>
      <w:ind w:firstLine="2160"/>
    </w:pPr>
    <w:rPr>
      <w:rFonts w:ascii="Calibri" w:eastAsia="Calibri" w:hAnsi="Calibri" w:cs="Calibri"/>
      <w:i/>
      <w:iCs/>
      <w:smallCaps/>
      <w:color w:val="938953"/>
      <w:sz w:val="28"/>
      <w:szCs w:val="28"/>
    </w:rPr>
  </w:style>
  <w:style w:type="paragraph" w:customStyle="1" w:styleId="Ttulo1">
    <w:name w:val="Título1"/>
    <w:basedOn w:val="Normal"/>
    <w:pPr>
      <w:keepNext/>
      <w:spacing w:before="240" w:after="120"/>
    </w:pPr>
    <w:rPr>
      <w:rFonts w:ascii="Liberation Sans" w:eastAsia="Microsoft YaHei" w:hAnsi="Liberation Sans"/>
      <w:sz w:val="28"/>
      <w:szCs w:val="28"/>
    </w:rPr>
  </w:style>
  <w:style w:type="paragraph" w:styleId="NoSpacing">
    <w:name w:val="No Spacing"/>
    <w:basedOn w:val="Normal"/>
    <w:pPr>
      <w:ind w:firstLine="2160"/>
    </w:pPr>
    <w:rPr>
      <w:color w:val="5A5A5A"/>
    </w:rPr>
  </w:style>
  <w:style w:type="paragraph" w:styleId="ListParagraph">
    <w:name w:val="List Paragraph"/>
    <w:basedOn w:val="Normal"/>
    <w:pPr>
      <w:ind w:left="720" w:firstLine="2160"/>
    </w:pPr>
  </w:style>
  <w:style w:type="paragraph" w:styleId="Quote">
    <w:name w:val="Quote"/>
    <w:basedOn w:val="Normal"/>
    <w:pPr>
      <w:ind w:firstLine="2160"/>
    </w:pPr>
    <w:rPr>
      <w:i/>
      <w:iCs/>
    </w:rPr>
  </w:style>
  <w:style w:type="paragraph" w:styleId="IntenseQuote">
    <w:name w:val="Intense Quote"/>
    <w:basedOn w:val="Normal"/>
    <w:pPr>
      <w:pBdr>
        <w:top w:val="single" w:sz="4" w:space="12" w:color="7BA0CD"/>
        <w:left w:val="single" w:sz="4" w:space="15" w:color="7BA0CD"/>
        <w:bottom w:val="single" w:sz="12" w:space="10" w:color="365F91"/>
        <w:right w:val="single" w:sz="12" w:space="15" w:color="365F91"/>
      </w:pBdr>
      <w:spacing w:line="300" w:lineRule="auto"/>
      <w:ind w:left="2506" w:right="432" w:firstLine="2160"/>
    </w:pPr>
    <w:rPr>
      <w:rFonts w:ascii="Cambria" w:hAnsi="Cambria"/>
      <w:smallCaps/>
      <w:color w:val="365F91"/>
    </w:rPr>
  </w:style>
  <w:style w:type="paragraph" w:customStyle="1" w:styleId="ContentsHeading">
    <w:name w:val="Contents Heading"/>
    <w:basedOn w:val="Heading1"/>
    <w:pPr>
      <w:suppressLineNumbers/>
    </w:pPr>
    <w:rPr>
      <w:b/>
      <w:bCs/>
      <w:lang w:bidi="en-US"/>
    </w:rPr>
  </w:style>
  <w:style w:type="paragraph" w:customStyle="1" w:styleId="Cabeceraypie">
    <w:name w:val="Cabecera y pie"/>
    <w:basedOn w:val="Normal"/>
  </w:style>
  <w:style w:type="paragraph" w:styleId="Header">
    <w:name w:val="header"/>
    <w:basedOn w:val="Normal"/>
    <w:pPr>
      <w:suppressLineNumbers/>
      <w:tabs>
        <w:tab w:val="center" w:pos="4419"/>
        <w:tab w:val="right" w:pos="8838"/>
      </w:tabs>
      <w:ind w:firstLine="2160"/>
    </w:pPr>
  </w:style>
  <w:style w:type="paragraph" w:styleId="Footer">
    <w:name w:val="footer"/>
    <w:basedOn w:val="Normal"/>
    <w:pPr>
      <w:suppressLineNumbers/>
      <w:tabs>
        <w:tab w:val="center" w:pos="4419"/>
        <w:tab w:val="right" w:pos="8838"/>
      </w:tabs>
      <w:ind w:firstLine="2160"/>
    </w:pPr>
  </w:style>
  <w:style w:type="paragraph" w:styleId="NormalWeb">
    <w:name w:val="Normal (Web)"/>
    <w:basedOn w:val="Normal"/>
    <w:uiPriority w:val="99"/>
    <w:pPr>
      <w:spacing w:before="28" w:after="28"/>
      <w:ind w:firstLine="2160"/>
    </w:pPr>
  </w:style>
  <w:style w:type="paragraph" w:customStyle="1" w:styleId="p">
    <w:name w:val="p"/>
    <w:basedOn w:val="Normal"/>
    <w:pPr>
      <w:spacing w:before="28" w:after="28"/>
      <w:ind w:firstLine="2160"/>
    </w:pPr>
  </w:style>
  <w:style w:type="paragraph" w:styleId="BalloonText">
    <w:name w:val="Balloon Text"/>
    <w:basedOn w:val="Normal"/>
    <w:rPr>
      <w:sz w:val="18"/>
      <w:szCs w:val="18"/>
    </w:rPr>
  </w:style>
  <w:style w:type="paragraph" w:styleId="Revision">
    <w:name w:val="Revision"/>
    <w:pPr>
      <w:widowControl/>
    </w:pPr>
  </w:style>
  <w:style w:type="paragraph" w:customStyle="1" w:styleId="Framecontents">
    <w:name w:val="Frame contents"/>
    <w:basedOn w:val="Normal"/>
  </w:style>
  <w:style w:type="paragraph" w:styleId="CommentText">
    <w:name w:val="annotation text"/>
    <w:basedOn w:val="Normal"/>
    <w:link w:val="CommentTextChar"/>
  </w:style>
  <w:style w:type="paragraph" w:styleId="CommentSubject">
    <w:name w:val="annotation subject"/>
    <w:basedOn w:val="CommentText"/>
    <w:rPr>
      <w:b/>
      <w:bCs/>
      <w:sz w:val="20"/>
      <w:szCs w:val="20"/>
    </w:rPr>
  </w:style>
  <w:style w:type="character" w:customStyle="1" w:styleId="Ttulo1Car">
    <w:name w:val="Título 1 Car"/>
    <w:rPr>
      <w:rFonts w:ascii="Cambria" w:eastAsia="Times New Roman" w:hAnsi="Cambria" w:cs="Times New Roman"/>
      <w:smallCaps/>
      <w:color w:val="0F243E"/>
      <w:spacing w:val="20"/>
      <w:sz w:val="32"/>
      <w:szCs w:val="32"/>
    </w:rPr>
  </w:style>
  <w:style w:type="character" w:customStyle="1" w:styleId="Ttulo2Car">
    <w:name w:val="Título 2 Car"/>
    <w:rPr>
      <w:rFonts w:ascii="Cambria" w:eastAsia="Times New Roman" w:hAnsi="Cambria" w:cs="Times New Roman"/>
      <w:smallCaps/>
      <w:color w:val="17365D"/>
      <w:spacing w:val="20"/>
      <w:sz w:val="28"/>
      <w:szCs w:val="28"/>
    </w:rPr>
  </w:style>
  <w:style w:type="character" w:customStyle="1" w:styleId="Ttulo3Car">
    <w:name w:val="Título 3 Car"/>
    <w:rPr>
      <w:rFonts w:ascii="Cambria" w:eastAsia="Times New Roman" w:hAnsi="Cambria" w:cs="Times New Roman"/>
      <w:smallCaps/>
      <w:color w:val="1F497D"/>
      <w:spacing w:val="20"/>
      <w:sz w:val="24"/>
      <w:szCs w:val="24"/>
    </w:rPr>
  </w:style>
  <w:style w:type="character" w:customStyle="1" w:styleId="Ttulo4Car">
    <w:name w:val="Título 4 Car"/>
    <w:rPr>
      <w:rFonts w:ascii="Cambria" w:eastAsia="Times New Roman" w:hAnsi="Cambria" w:cs="Times New Roman"/>
      <w:b/>
      <w:bCs/>
      <w:smallCaps/>
      <w:color w:val="3071C3"/>
      <w:spacing w:val="20"/>
    </w:rPr>
  </w:style>
  <w:style w:type="character" w:customStyle="1" w:styleId="Ttulo5Car">
    <w:name w:val="Título 5 Car"/>
    <w:rPr>
      <w:rFonts w:ascii="Cambria" w:eastAsia="Times New Roman" w:hAnsi="Cambria" w:cs="Times New Roman"/>
      <w:smallCaps/>
      <w:color w:val="3071C3"/>
      <w:spacing w:val="20"/>
    </w:rPr>
  </w:style>
  <w:style w:type="character" w:customStyle="1" w:styleId="Ttulo6Car">
    <w:name w:val="Título 6 Car"/>
    <w:rPr>
      <w:rFonts w:ascii="Cambria" w:eastAsia="Times New Roman" w:hAnsi="Cambria" w:cs="Times New Roman"/>
      <w:smallCaps/>
      <w:color w:val="938953"/>
      <w:spacing w:val="20"/>
    </w:rPr>
  </w:style>
  <w:style w:type="character" w:customStyle="1" w:styleId="Ttulo7Car">
    <w:name w:val="Título 7 Car"/>
    <w:rPr>
      <w:rFonts w:ascii="Cambria" w:eastAsia="Times New Roman" w:hAnsi="Cambria" w:cs="Times New Roman"/>
      <w:b/>
      <w:bCs/>
      <w:smallCaps/>
      <w:color w:val="938953"/>
      <w:spacing w:val="20"/>
      <w:sz w:val="16"/>
      <w:szCs w:val="16"/>
    </w:rPr>
  </w:style>
  <w:style w:type="character" w:customStyle="1" w:styleId="Ttulo8Car">
    <w:name w:val="Título 8 Car"/>
    <w:rPr>
      <w:rFonts w:ascii="Cambria" w:eastAsia="Times New Roman" w:hAnsi="Cambria" w:cs="Times New Roman"/>
      <w:b/>
      <w:smallCaps/>
      <w:color w:val="938953"/>
      <w:spacing w:val="20"/>
      <w:sz w:val="16"/>
      <w:szCs w:val="16"/>
    </w:rPr>
  </w:style>
  <w:style w:type="character" w:customStyle="1" w:styleId="Ttulo9Car">
    <w:name w:val="Título 9 Car"/>
    <w:rPr>
      <w:rFonts w:ascii="Cambria" w:eastAsia="Times New Roman" w:hAnsi="Cambria" w:cs="Times New Roman"/>
      <w:smallCaps/>
      <w:color w:val="938953"/>
      <w:spacing w:val="20"/>
      <w:sz w:val="16"/>
      <w:szCs w:val="16"/>
    </w:rPr>
  </w:style>
  <w:style w:type="character" w:customStyle="1" w:styleId="PuestoCar">
    <w:name w:val="Puesto Car"/>
    <w:rPr>
      <w:rFonts w:ascii="Cambria" w:eastAsia="Times New Roman" w:hAnsi="Cambria" w:cs="Times New Roman"/>
      <w:smallCaps/>
      <w:color w:val="17365D"/>
      <w:spacing w:val="5"/>
      <w:sz w:val="72"/>
      <w:szCs w:val="72"/>
    </w:rPr>
  </w:style>
  <w:style w:type="character" w:customStyle="1" w:styleId="SubttuloCar">
    <w:name w:val="Subtítulo Car"/>
    <w:rPr>
      <w:smallCaps/>
      <w:color w:val="938953"/>
      <w:spacing w:val="5"/>
      <w:sz w:val="28"/>
      <w:szCs w:val="28"/>
    </w:rPr>
  </w:style>
  <w:style w:type="character" w:customStyle="1" w:styleId="StrongEmphasis">
    <w:name w:val="Strong Emphasis"/>
    <w:rPr>
      <w:b/>
      <w:bCs/>
      <w:spacing w:val="0"/>
    </w:rPr>
  </w:style>
  <w:style w:type="character" w:styleId="Emphasis">
    <w:name w:val="Emphasis"/>
    <w:rPr>
      <w:b/>
      <w:bCs/>
      <w:smallCaps/>
      <w:strike w:val="0"/>
      <w:dstrike w:val="0"/>
      <w:color w:val="5A5A5A"/>
      <w:spacing w:val="20"/>
      <w:kern w:val="3"/>
      <w:position w:val="0"/>
      <w:sz w:val="24"/>
      <w:vertAlign w:val="baseline"/>
    </w:rPr>
  </w:style>
  <w:style w:type="character" w:customStyle="1" w:styleId="SinespaciadoCar">
    <w:name w:val="Sin espaciado Car"/>
    <w:rPr>
      <w:color w:val="5A5A5A"/>
    </w:rPr>
  </w:style>
  <w:style w:type="character" w:customStyle="1" w:styleId="CitaCar">
    <w:name w:val="Cita Car"/>
    <w:rPr>
      <w:i/>
      <w:iCs/>
      <w:color w:val="5A5A5A"/>
    </w:rPr>
  </w:style>
  <w:style w:type="character" w:customStyle="1" w:styleId="CitaintensaCar">
    <w:name w:val="Cita intensa Car"/>
    <w:rPr>
      <w:rFonts w:ascii="Cambria" w:eastAsia="Times New Roman" w:hAnsi="Cambria" w:cs="Times New Roman"/>
      <w:smallCaps/>
      <w:color w:val="365F91"/>
    </w:rPr>
  </w:style>
  <w:style w:type="character" w:styleId="SubtleEmphasis">
    <w:name w:val="Subtle Emphasis"/>
    <w:rPr>
      <w:smallCaps/>
      <w:strike w:val="0"/>
      <w:dstrike w:val="0"/>
      <w:color w:val="5A5A5A"/>
      <w:position w:val="0"/>
      <w:sz w:val="24"/>
      <w:vertAlign w:val="baseline"/>
    </w:rPr>
  </w:style>
  <w:style w:type="character" w:styleId="IntenseEmphasis">
    <w:name w:val="Intense Emphasis"/>
    <w:rPr>
      <w:b/>
      <w:bCs/>
      <w:smallCaps/>
      <w:color w:val="4F81BD"/>
      <w:spacing w:val="40"/>
    </w:rPr>
  </w:style>
  <w:style w:type="character" w:styleId="SubtleReference">
    <w:name w:val="Subtle Reference"/>
    <w:rPr>
      <w:rFonts w:ascii="Cambria" w:eastAsia="Times New Roman" w:hAnsi="Cambria" w:cs="Times New Roman"/>
      <w:i/>
      <w:iCs/>
      <w:smallCaps/>
      <w:color w:val="5A5A5A"/>
      <w:spacing w:val="20"/>
    </w:rPr>
  </w:style>
  <w:style w:type="character" w:styleId="IntenseReference">
    <w:name w:val="Intense Reference"/>
    <w:rPr>
      <w:rFonts w:ascii="Cambria" w:eastAsia="Times New Roman" w:hAnsi="Cambria" w:cs="Times New Roman"/>
      <w:b/>
      <w:bCs/>
      <w:i/>
      <w:iCs/>
      <w:smallCaps/>
      <w:color w:val="17365D"/>
      <w:spacing w:val="20"/>
    </w:rPr>
  </w:style>
  <w:style w:type="character" w:styleId="BookTitle">
    <w:name w:val="Book Title"/>
    <w:rPr>
      <w:rFonts w:ascii="Cambria" w:eastAsia="Times New Roman" w:hAnsi="Cambria" w:cs="Times New Roman"/>
      <w:b/>
      <w:bCs/>
      <w:smallCaps/>
      <w:color w:val="17365D"/>
      <w:spacing w:val="10"/>
      <w:u w:val="single"/>
    </w:rPr>
  </w:style>
  <w:style w:type="character" w:customStyle="1" w:styleId="Internetlink">
    <w:name w:val="Internet link"/>
    <w:basedOn w:val="DefaultParagraphFont"/>
    <w:rPr>
      <w:color w:val="0000FF"/>
      <w:u w:val="single"/>
    </w:rPr>
  </w:style>
  <w:style w:type="character" w:customStyle="1" w:styleId="apple-converted-space">
    <w:name w:val="apple-converted-space"/>
    <w:basedOn w:val="DefaultParagraphFont"/>
  </w:style>
  <w:style w:type="character" w:customStyle="1" w:styleId="EncabezadoCar">
    <w:name w:val="Encabezado Car"/>
    <w:basedOn w:val="DefaultParagraphFont"/>
    <w:rPr>
      <w:color w:val="5A5A5A"/>
    </w:rPr>
  </w:style>
  <w:style w:type="character" w:customStyle="1" w:styleId="PiedepginaCar">
    <w:name w:val="Pie de página Car"/>
    <w:basedOn w:val="DefaultParagraphFont"/>
    <w:rPr>
      <w:color w:val="5A5A5A"/>
    </w:rPr>
  </w:style>
  <w:style w:type="character" w:customStyle="1" w:styleId="small-caps">
    <w:name w:val="small-caps"/>
    <w:basedOn w:val="DefaultParagraphFont"/>
  </w:style>
  <w:style w:type="character" w:customStyle="1" w:styleId="UnresolvedMention1">
    <w:name w:val="Unresolved Mention1"/>
    <w:basedOn w:val="DefaultParagraphFont"/>
    <w:rPr>
      <w:color w:val="605E5C"/>
    </w:rPr>
  </w:style>
  <w:style w:type="character" w:customStyle="1" w:styleId="TextodegloboCar">
    <w:name w:val="Texto de globo Car"/>
    <w:basedOn w:val="DefaultParagraphFont"/>
    <w:rPr>
      <w:rFonts w:ascii="Times New Roman" w:eastAsia="Times New Roman" w:hAnsi="Times New Roman" w:cs="Times New Roman"/>
      <w:sz w:val="18"/>
      <w:szCs w:val="18"/>
      <w:lang w:eastAsia="es-ES"/>
    </w:rPr>
  </w:style>
  <w:style w:type="character" w:customStyle="1" w:styleId="TextocomentarioCar">
    <w:name w:val="Texto comentario Car"/>
    <w:basedOn w:val="DefaultParagraphFont"/>
    <w:rPr>
      <w:sz w:val="24"/>
    </w:rPr>
  </w:style>
  <w:style w:type="character" w:styleId="CommentReference">
    <w:name w:val="annotation reference"/>
    <w:basedOn w:val="DefaultParagraphFont"/>
    <w:rPr>
      <w:sz w:val="18"/>
      <w:szCs w:val="18"/>
    </w:rPr>
  </w:style>
  <w:style w:type="character" w:customStyle="1" w:styleId="AsuntodelcomentarioCar">
    <w:name w:val="Asunto del comentario Car"/>
    <w:basedOn w:val="TextocomentarioCar"/>
    <w:rPr>
      <w:b/>
      <w:bCs/>
      <w:sz w:val="24"/>
      <w:szCs w:val="20"/>
    </w:rPr>
  </w:style>
  <w:style w:type="character" w:styleId="PageNumber">
    <w:name w:val="page number"/>
    <w:basedOn w:val="DefaultParagraphFont"/>
  </w:style>
  <w:style w:type="character" w:styleId="LineNumber">
    <w:name w:val="line number"/>
    <w:basedOn w:val="DefaultParagraphFont"/>
  </w:style>
  <w:style w:type="character" w:customStyle="1" w:styleId="Numeracinderenglones">
    <w:name w:val="Numeración de renglones"/>
  </w:style>
  <w:style w:type="character" w:customStyle="1" w:styleId="ListLabel1">
    <w:name w:val="ListLabel 1"/>
    <w:rPr>
      <w:u w:val="none"/>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CB485B"/>
    <w:rPr>
      <w:color w:val="0563C1" w:themeColor="hyperlink"/>
      <w:u w:val="single"/>
    </w:rPr>
  </w:style>
  <w:style w:type="character" w:customStyle="1" w:styleId="CommentTextChar">
    <w:name w:val="Comment Text Char"/>
    <w:link w:val="CommentText"/>
    <w:rsid w:val="00E942C4"/>
  </w:style>
  <w:style w:type="paragraph" w:customStyle="1" w:styleId="headinganchor">
    <w:name w:val="headinganchor"/>
    <w:basedOn w:val="Normal"/>
    <w:rsid w:val="008F4D69"/>
    <w:pPr>
      <w:suppressAutoHyphens w:val="0"/>
      <w:autoSpaceDN/>
      <w:spacing w:before="100" w:beforeAutospacing="1" w:after="100" w:afterAutospacing="1"/>
      <w:textAlignment w:val="auto"/>
    </w:pPr>
    <w:rPr>
      <w:rFonts w:ascii="Times" w:eastAsia="MS Mincho" w:hAnsi="Times" w:cs="Times New Roman"/>
      <w:kern w:val="0"/>
      <w:sz w:val="20"/>
      <w:szCs w:val="20"/>
      <w:lang w:val="es-ES_tradnl" w:eastAsia="es-ES" w:bidi="ar-SA"/>
    </w:rPr>
  </w:style>
  <w:style w:type="character" w:customStyle="1" w:styleId="h3">
    <w:name w:val="h3"/>
    <w:rsid w:val="008F4D69"/>
  </w:style>
  <w:style w:type="table" w:styleId="TableGrid">
    <w:name w:val="Table Grid"/>
    <w:basedOn w:val="TableNormal"/>
    <w:uiPriority w:val="39"/>
    <w:rsid w:val="00E5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457006"/>
    <w:pPr>
      <w:suppressAutoHyphens w:val="0"/>
      <w:autoSpaceDN/>
      <w:textAlignment w:val="auto"/>
    </w:pPr>
    <w:rPr>
      <w:rFonts w:ascii="New York" w:eastAsiaTheme="minorEastAsia" w:hAnsi="New York" w:cs="Times New Roman"/>
      <w:kern w:val="0"/>
      <w:szCs w:val="20"/>
      <w:lang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1891">
      <w:bodyDiv w:val="1"/>
      <w:marLeft w:val="0"/>
      <w:marRight w:val="0"/>
      <w:marTop w:val="0"/>
      <w:marBottom w:val="0"/>
      <w:divBdr>
        <w:top w:val="none" w:sz="0" w:space="0" w:color="auto"/>
        <w:left w:val="none" w:sz="0" w:space="0" w:color="auto"/>
        <w:bottom w:val="none" w:sz="0" w:space="0" w:color="auto"/>
        <w:right w:val="none" w:sz="0" w:space="0" w:color="auto"/>
      </w:divBdr>
      <w:divsChild>
        <w:div w:id="1641807999">
          <w:marLeft w:val="0"/>
          <w:marRight w:val="0"/>
          <w:marTop w:val="0"/>
          <w:marBottom w:val="0"/>
          <w:divBdr>
            <w:top w:val="none" w:sz="0" w:space="0" w:color="auto"/>
            <w:left w:val="none" w:sz="0" w:space="0" w:color="auto"/>
            <w:bottom w:val="none" w:sz="0" w:space="0" w:color="auto"/>
            <w:right w:val="none" w:sz="0" w:space="0" w:color="auto"/>
          </w:divBdr>
          <w:divsChild>
            <w:div w:id="222105487">
              <w:marLeft w:val="0"/>
              <w:marRight w:val="0"/>
              <w:marTop w:val="0"/>
              <w:marBottom w:val="0"/>
              <w:divBdr>
                <w:top w:val="none" w:sz="0" w:space="0" w:color="auto"/>
                <w:left w:val="none" w:sz="0" w:space="0" w:color="auto"/>
                <w:bottom w:val="none" w:sz="0" w:space="0" w:color="auto"/>
                <w:right w:val="none" w:sz="0" w:space="0" w:color="auto"/>
              </w:divBdr>
              <w:divsChild>
                <w:div w:id="9983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8030">
      <w:bodyDiv w:val="1"/>
      <w:marLeft w:val="0"/>
      <w:marRight w:val="0"/>
      <w:marTop w:val="0"/>
      <w:marBottom w:val="0"/>
      <w:divBdr>
        <w:top w:val="none" w:sz="0" w:space="0" w:color="auto"/>
        <w:left w:val="none" w:sz="0" w:space="0" w:color="auto"/>
        <w:bottom w:val="none" w:sz="0" w:space="0" w:color="auto"/>
        <w:right w:val="none" w:sz="0" w:space="0" w:color="auto"/>
      </w:divBdr>
    </w:div>
    <w:div w:id="1246957359">
      <w:bodyDiv w:val="1"/>
      <w:marLeft w:val="0"/>
      <w:marRight w:val="0"/>
      <w:marTop w:val="0"/>
      <w:marBottom w:val="0"/>
      <w:divBdr>
        <w:top w:val="none" w:sz="0" w:space="0" w:color="auto"/>
        <w:left w:val="none" w:sz="0" w:space="0" w:color="auto"/>
        <w:bottom w:val="none" w:sz="0" w:space="0" w:color="auto"/>
        <w:right w:val="none" w:sz="0" w:space="0" w:color="auto"/>
      </w:divBdr>
    </w:div>
    <w:div w:id="1367291977">
      <w:bodyDiv w:val="1"/>
      <w:marLeft w:val="0"/>
      <w:marRight w:val="0"/>
      <w:marTop w:val="0"/>
      <w:marBottom w:val="0"/>
      <w:divBdr>
        <w:top w:val="none" w:sz="0" w:space="0" w:color="auto"/>
        <w:left w:val="none" w:sz="0" w:space="0" w:color="auto"/>
        <w:bottom w:val="none" w:sz="0" w:space="0" w:color="auto"/>
        <w:right w:val="none" w:sz="0" w:space="0" w:color="auto"/>
      </w:divBdr>
      <w:divsChild>
        <w:div w:id="358429945">
          <w:marLeft w:val="0"/>
          <w:marRight w:val="0"/>
          <w:marTop w:val="0"/>
          <w:marBottom w:val="0"/>
          <w:divBdr>
            <w:top w:val="none" w:sz="0" w:space="0" w:color="auto"/>
            <w:left w:val="none" w:sz="0" w:space="0" w:color="auto"/>
            <w:bottom w:val="none" w:sz="0" w:space="0" w:color="auto"/>
            <w:right w:val="none" w:sz="0" w:space="0" w:color="auto"/>
          </w:divBdr>
          <w:divsChild>
            <w:div w:id="1596211085">
              <w:marLeft w:val="0"/>
              <w:marRight w:val="0"/>
              <w:marTop w:val="0"/>
              <w:marBottom w:val="0"/>
              <w:divBdr>
                <w:top w:val="none" w:sz="0" w:space="0" w:color="auto"/>
                <w:left w:val="none" w:sz="0" w:space="0" w:color="auto"/>
                <w:bottom w:val="none" w:sz="0" w:space="0" w:color="auto"/>
                <w:right w:val="none" w:sz="0" w:space="0" w:color="auto"/>
              </w:divBdr>
              <w:divsChild>
                <w:div w:id="13739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3691">
      <w:bodyDiv w:val="1"/>
      <w:marLeft w:val="0"/>
      <w:marRight w:val="0"/>
      <w:marTop w:val="0"/>
      <w:marBottom w:val="0"/>
      <w:divBdr>
        <w:top w:val="none" w:sz="0" w:space="0" w:color="auto"/>
        <w:left w:val="none" w:sz="0" w:space="0" w:color="auto"/>
        <w:bottom w:val="none" w:sz="0" w:space="0" w:color="auto"/>
        <w:right w:val="none" w:sz="0" w:space="0" w:color="auto"/>
      </w:divBdr>
      <w:divsChild>
        <w:div w:id="1652637273">
          <w:marLeft w:val="0"/>
          <w:marRight w:val="0"/>
          <w:marTop w:val="0"/>
          <w:marBottom w:val="0"/>
          <w:divBdr>
            <w:top w:val="none" w:sz="0" w:space="0" w:color="auto"/>
            <w:left w:val="none" w:sz="0" w:space="0" w:color="auto"/>
            <w:bottom w:val="none" w:sz="0" w:space="0" w:color="auto"/>
            <w:right w:val="none" w:sz="0" w:space="0" w:color="auto"/>
          </w:divBdr>
          <w:divsChild>
            <w:div w:id="1551452788">
              <w:marLeft w:val="0"/>
              <w:marRight w:val="0"/>
              <w:marTop w:val="0"/>
              <w:marBottom w:val="0"/>
              <w:divBdr>
                <w:top w:val="none" w:sz="0" w:space="0" w:color="auto"/>
                <w:left w:val="none" w:sz="0" w:space="0" w:color="auto"/>
                <w:bottom w:val="none" w:sz="0" w:space="0" w:color="auto"/>
                <w:right w:val="none" w:sz="0" w:space="0" w:color="auto"/>
              </w:divBdr>
              <w:divsChild>
                <w:div w:id="1564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39256">
      <w:bodyDiv w:val="1"/>
      <w:marLeft w:val="0"/>
      <w:marRight w:val="0"/>
      <w:marTop w:val="0"/>
      <w:marBottom w:val="0"/>
      <w:divBdr>
        <w:top w:val="none" w:sz="0" w:space="0" w:color="auto"/>
        <w:left w:val="none" w:sz="0" w:space="0" w:color="auto"/>
        <w:bottom w:val="none" w:sz="0" w:space="0" w:color="auto"/>
        <w:right w:val="none" w:sz="0" w:space="0" w:color="auto"/>
      </w:divBdr>
    </w:div>
    <w:div w:id="2006585087">
      <w:bodyDiv w:val="1"/>
      <w:marLeft w:val="0"/>
      <w:marRight w:val="0"/>
      <w:marTop w:val="0"/>
      <w:marBottom w:val="0"/>
      <w:divBdr>
        <w:top w:val="none" w:sz="0" w:space="0" w:color="auto"/>
        <w:left w:val="none" w:sz="0" w:space="0" w:color="auto"/>
        <w:bottom w:val="none" w:sz="0" w:space="0" w:color="auto"/>
        <w:right w:val="none" w:sz="0" w:space="0" w:color="auto"/>
      </w:divBdr>
      <w:divsChild>
        <w:div w:id="1665820305">
          <w:marLeft w:val="0"/>
          <w:marRight w:val="0"/>
          <w:marTop w:val="0"/>
          <w:marBottom w:val="0"/>
          <w:divBdr>
            <w:top w:val="none" w:sz="0" w:space="0" w:color="auto"/>
            <w:left w:val="none" w:sz="0" w:space="0" w:color="auto"/>
            <w:bottom w:val="none" w:sz="0" w:space="0" w:color="auto"/>
            <w:right w:val="none" w:sz="0" w:space="0" w:color="auto"/>
          </w:divBdr>
          <w:divsChild>
            <w:div w:id="1700624311">
              <w:marLeft w:val="0"/>
              <w:marRight w:val="0"/>
              <w:marTop w:val="0"/>
              <w:marBottom w:val="0"/>
              <w:divBdr>
                <w:top w:val="none" w:sz="0" w:space="0" w:color="auto"/>
                <w:left w:val="none" w:sz="0" w:space="0" w:color="auto"/>
                <w:bottom w:val="none" w:sz="0" w:space="0" w:color="auto"/>
                <w:right w:val="none" w:sz="0" w:space="0" w:color="auto"/>
              </w:divBdr>
              <w:divsChild>
                <w:div w:id="16780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11B2-E70B-2A43-9E58-F49F149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7551</Words>
  <Characters>43043</Characters>
  <Application>Microsoft Office Word</Application>
  <DocSecurity>0</DocSecurity>
  <Lines>358</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Molejon</dc:creator>
  <cp:lastModifiedBy>Na Ma</cp:lastModifiedBy>
  <cp:revision>2</cp:revision>
  <dcterms:created xsi:type="dcterms:W3CDTF">2020-02-11T17:50:00Z</dcterms:created>
  <dcterms:modified xsi:type="dcterms:W3CDTF">2020-02-11T17:50:00Z</dcterms:modified>
</cp:coreProperties>
</file>