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AF13DB" w14:textId="77777777" w:rsidR="00952891" w:rsidRPr="007D23AB" w:rsidRDefault="00952891" w:rsidP="004A37E3">
      <w:pPr>
        <w:spacing w:after="0"/>
        <w:jc w:val="both"/>
        <w:rPr>
          <w:rFonts w:ascii="Book Antiqua" w:hAnsi="Book Antiqua"/>
          <w:b/>
          <w:i/>
          <w:iCs/>
          <w:sz w:val="24"/>
          <w:szCs w:val="24"/>
          <w:lang w:val="en-US"/>
        </w:rPr>
      </w:pPr>
      <w:r w:rsidRPr="00DD0B51">
        <w:rPr>
          <w:rFonts w:ascii="Book Antiqua" w:hAnsi="Book Antiqua"/>
          <w:b/>
          <w:sz w:val="24"/>
          <w:szCs w:val="24"/>
          <w:lang w:val="en-US"/>
        </w:rPr>
        <w:t xml:space="preserve">Name of Journal: </w:t>
      </w:r>
      <w:r w:rsidRPr="007D23AB">
        <w:rPr>
          <w:rFonts w:ascii="Book Antiqua" w:hAnsi="Book Antiqua"/>
          <w:b/>
          <w:i/>
          <w:iCs/>
          <w:sz w:val="24"/>
          <w:szCs w:val="24"/>
          <w:lang w:val="en-US"/>
        </w:rPr>
        <w:t>World Journal of Clinical Cases</w:t>
      </w:r>
    </w:p>
    <w:p w14:paraId="1A9971F5" w14:textId="43747838" w:rsidR="00952891" w:rsidRPr="00DD0B51" w:rsidRDefault="00952891" w:rsidP="004A37E3">
      <w:pPr>
        <w:spacing w:after="0"/>
        <w:jc w:val="both"/>
        <w:rPr>
          <w:rFonts w:ascii="Book Antiqua" w:hAnsi="Book Antiqua"/>
          <w:b/>
          <w:sz w:val="24"/>
          <w:szCs w:val="24"/>
          <w:lang w:val="en-US"/>
        </w:rPr>
      </w:pPr>
      <w:r w:rsidRPr="00DD0B51">
        <w:rPr>
          <w:rFonts w:ascii="Book Antiqua" w:hAnsi="Book Antiqua"/>
          <w:b/>
          <w:sz w:val="24"/>
          <w:szCs w:val="24"/>
          <w:lang w:val="en-US"/>
        </w:rPr>
        <w:t>Manuscript NO:</w:t>
      </w:r>
      <w:r w:rsidR="00DD0B51" w:rsidRPr="00DD0B51">
        <w:rPr>
          <w:rFonts w:ascii="Book Antiqua" w:hAnsi="Book Antiqua"/>
          <w:b/>
          <w:sz w:val="24"/>
          <w:szCs w:val="24"/>
          <w:lang w:val="en-US"/>
        </w:rPr>
        <w:t xml:space="preserve"> </w:t>
      </w:r>
      <w:r w:rsidR="00DD0B51" w:rsidRPr="00DD0B51">
        <w:rPr>
          <w:rFonts w:ascii="Book Antiqua" w:hAnsi="Book Antiqua"/>
          <w:b/>
          <w:sz w:val="24"/>
          <w:szCs w:val="24"/>
          <w:lang w:val="en-US" w:eastAsia="zh-CN"/>
        </w:rPr>
        <w:t>52083</w:t>
      </w:r>
    </w:p>
    <w:p w14:paraId="0BB57CBA" w14:textId="77777777" w:rsidR="00952891" w:rsidRPr="00DD0B51" w:rsidRDefault="00952891" w:rsidP="004A37E3">
      <w:pPr>
        <w:spacing w:after="0"/>
        <w:jc w:val="both"/>
        <w:rPr>
          <w:rFonts w:ascii="Book Antiqua" w:hAnsi="Book Antiqua"/>
          <w:b/>
          <w:sz w:val="24"/>
          <w:szCs w:val="24"/>
          <w:lang w:val="en-US"/>
        </w:rPr>
      </w:pPr>
      <w:r w:rsidRPr="00DD0B51">
        <w:rPr>
          <w:rFonts w:ascii="Book Antiqua" w:hAnsi="Book Antiqua"/>
          <w:b/>
          <w:sz w:val="24"/>
          <w:szCs w:val="24"/>
          <w:lang w:val="en-US"/>
        </w:rPr>
        <w:t>Manuscript Type: CASE REPORT</w:t>
      </w:r>
    </w:p>
    <w:p w14:paraId="163741A9" w14:textId="77777777" w:rsidR="00DD0B51" w:rsidRPr="00DD0B51" w:rsidRDefault="00DD0B51" w:rsidP="004A37E3">
      <w:pPr>
        <w:spacing w:after="0"/>
        <w:jc w:val="both"/>
        <w:rPr>
          <w:rFonts w:ascii="Book Antiqua" w:hAnsi="Book Antiqua" w:cstheme="minorHAnsi"/>
          <w:b/>
          <w:sz w:val="24"/>
          <w:szCs w:val="24"/>
          <w:shd w:val="clear" w:color="auto" w:fill="FFFFFF"/>
          <w:lang w:val="en-US"/>
        </w:rPr>
      </w:pPr>
    </w:p>
    <w:p w14:paraId="7B4F9731" w14:textId="4508C9E0" w:rsidR="00952891" w:rsidRPr="00DD0B51" w:rsidRDefault="00952891" w:rsidP="004A37E3">
      <w:pPr>
        <w:spacing w:after="0"/>
        <w:jc w:val="both"/>
        <w:rPr>
          <w:rFonts w:ascii="Book Antiqua" w:hAnsi="Book Antiqua" w:cstheme="minorHAnsi"/>
          <w:b/>
          <w:sz w:val="24"/>
          <w:szCs w:val="24"/>
          <w:shd w:val="clear" w:color="auto" w:fill="FFFFFF"/>
          <w:lang w:val="en-US"/>
        </w:rPr>
      </w:pPr>
      <w:bookmarkStart w:id="0" w:name="OLE_LINK1154"/>
      <w:proofErr w:type="spellStart"/>
      <w:r w:rsidRPr="00DD0B51">
        <w:rPr>
          <w:rFonts w:ascii="Book Antiqua" w:hAnsi="Book Antiqua" w:cstheme="minorHAnsi"/>
          <w:b/>
          <w:sz w:val="24"/>
          <w:szCs w:val="24"/>
          <w:shd w:val="clear" w:color="auto" w:fill="FFFFFF"/>
          <w:lang w:val="en-US"/>
        </w:rPr>
        <w:t>Hyalinizing</w:t>
      </w:r>
      <w:proofErr w:type="spellEnd"/>
      <w:r w:rsidRPr="00DD0B51">
        <w:rPr>
          <w:rFonts w:ascii="Book Antiqua" w:hAnsi="Book Antiqua" w:cstheme="minorHAnsi"/>
          <w:b/>
          <w:sz w:val="24"/>
          <w:szCs w:val="24"/>
          <w:shd w:val="clear" w:color="auto" w:fill="FFFFFF"/>
          <w:lang w:val="en-US"/>
        </w:rPr>
        <w:t xml:space="preserve"> clear cell carcinoma</w:t>
      </w:r>
      <w:r w:rsidR="00B37F25">
        <w:rPr>
          <w:rFonts w:ascii="Book Antiqua" w:hAnsi="Book Antiqua" w:cstheme="minorHAnsi"/>
          <w:b/>
          <w:sz w:val="24"/>
          <w:szCs w:val="24"/>
          <w:shd w:val="clear" w:color="auto" w:fill="FFFFFF"/>
          <w:lang w:val="en-US"/>
        </w:rPr>
        <w:t>-</w:t>
      </w:r>
      <w:r w:rsidR="00B37F25" w:rsidRPr="00DD0B51">
        <w:rPr>
          <w:rFonts w:ascii="Book Antiqua" w:hAnsi="Book Antiqua" w:cstheme="minorHAnsi"/>
          <w:b/>
          <w:sz w:val="24"/>
          <w:szCs w:val="24"/>
          <w:shd w:val="clear" w:color="auto" w:fill="FFFFFF"/>
          <w:lang w:val="en-US"/>
        </w:rPr>
        <w:t>a</w:t>
      </w:r>
      <w:r w:rsidRPr="00DD0B51">
        <w:rPr>
          <w:rFonts w:ascii="Book Antiqua" w:hAnsi="Book Antiqua" w:cstheme="minorHAnsi"/>
          <w:b/>
          <w:sz w:val="24"/>
          <w:szCs w:val="24"/>
          <w:shd w:val="clear" w:color="auto" w:fill="FFFFFF"/>
          <w:lang w:val="en-US"/>
        </w:rPr>
        <w:t xml:space="preserve"> rare entity in the oral cavity</w:t>
      </w:r>
      <w:r w:rsidR="00B37F25">
        <w:rPr>
          <w:rFonts w:ascii="Book Antiqua" w:hAnsi="Book Antiqua" w:cstheme="minorHAnsi"/>
          <w:b/>
          <w:sz w:val="24"/>
          <w:szCs w:val="24"/>
          <w:shd w:val="clear" w:color="auto" w:fill="FFFFFF"/>
          <w:lang w:val="en-US"/>
        </w:rPr>
        <w:t>:</w:t>
      </w:r>
      <w:r w:rsidRPr="00DD0B51">
        <w:rPr>
          <w:rFonts w:ascii="Book Antiqua" w:hAnsi="Book Antiqua" w:cstheme="minorHAnsi"/>
          <w:b/>
          <w:sz w:val="24"/>
          <w:szCs w:val="24"/>
          <w:shd w:val="clear" w:color="auto" w:fill="FFFFFF"/>
          <w:lang w:val="en-US"/>
        </w:rPr>
        <w:t xml:space="preserve"> </w:t>
      </w:r>
      <w:r w:rsidR="00B37F25" w:rsidRPr="00DD0B51">
        <w:rPr>
          <w:rFonts w:ascii="Book Antiqua" w:hAnsi="Book Antiqua" w:cstheme="minorHAnsi"/>
          <w:b/>
          <w:sz w:val="24"/>
          <w:szCs w:val="24"/>
          <w:shd w:val="clear" w:color="auto" w:fill="FFFFFF"/>
          <w:lang w:val="en-US"/>
        </w:rPr>
        <w:t>A</w:t>
      </w:r>
      <w:r w:rsidRPr="00DD0B51">
        <w:rPr>
          <w:rFonts w:ascii="Book Antiqua" w:hAnsi="Book Antiqua" w:cstheme="minorHAnsi"/>
          <w:b/>
          <w:sz w:val="24"/>
          <w:szCs w:val="24"/>
          <w:shd w:val="clear" w:color="auto" w:fill="FFFFFF"/>
          <w:lang w:val="en-US"/>
        </w:rPr>
        <w:t xml:space="preserve"> case report</w:t>
      </w:r>
    </w:p>
    <w:bookmarkEnd w:id="0"/>
    <w:p w14:paraId="0437C132" w14:textId="77777777" w:rsidR="00952891" w:rsidRPr="00DD0B51" w:rsidRDefault="00952891" w:rsidP="004A37E3">
      <w:pPr>
        <w:spacing w:after="0"/>
        <w:jc w:val="both"/>
        <w:rPr>
          <w:rFonts w:ascii="Book Antiqua" w:hAnsi="Book Antiqua" w:cstheme="minorHAnsi"/>
          <w:bCs/>
          <w:sz w:val="24"/>
          <w:szCs w:val="24"/>
          <w:shd w:val="clear" w:color="auto" w:fill="FFFFFF"/>
          <w:lang w:val="en-US"/>
        </w:rPr>
      </w:pPr>
    </w:p>
    <w:p w14:paraId="37683AF2" w14:textId="6E4EBA52" w:rsidR="00952891" w:rsidRPr="00DD0B51" w:rsidRDefault="00B306E9" w:rsidP="004A37E3">
      <w:pPr>
        <w:spacing w:after="0"/>
        <w:jc w:val="both"/>
        <w:rPr>
          <w:rFonts w:ascii="Book Antiqua" w:hAnsi="Book Antiqua" w:cstheme="minorHAnsi"/>
          <w:bCs/>
          <w:sz w:val="24"/>
          <w:szCs w:val="24"/>
          <w:shd w:val="clear" w:color="auto" w:fill="FFFFFF"/>
          <w:lang w:val="en-US"/>
        </w:rPr>
      </w:pPr>
      <w:r w:rsidRPr="00DD0B51">
        <w:rPr>
          <w:rFonts w:ascii="Book Antiqua" w:hAnsi="Book Antiqua" w:cstheme="minorHAnsi"/>
          <w:bCs/>
          <w:sz w:val="24"/>
          <w:szCs w:val="24"/>
          <w:shd w:val="clear" w:color="auto" w:fill="FFFFFF"/>
        </w:rPr>
        <w:t>Donohue-Cornejo</w:t>
      </w:r>
      <w:r w:rsidRPr="00DD0B51">
        <w:rPr>
          <w:rFonts w:ascii="Book Antiqua" w:hAnsi="Book Antiqua" w:cstheme="minorHAnsi"/>
          <w:bCs/>
          <w:sz w:val="24"/>
          <w:szCs w:val="24"/>
          <w:shd w:val="clear" w:color="auto" w:fill="FFFFFF"/>
          <w:lang w:val="en-US"/>
        </w:rPr>
        <w:t xml:space="preserve"> </w:t>
      </w:r>
      <w:r>
        <w:rPr>
          <w:rFonts w:ascii="Book Antiqua" w:hAnsi="Book Antiqua" w:cstheme="minorHAnsi"/>
          <w:bCs/>
          <w:sz w:val="24"/>
          <w:szCs w:val="24"/>
          <w:shd w:val="clear" w:color="auto" w:fill="FFFFFF"/>
          <w:lang w:val="en-US"/>
        </w:rPr>
        <w:t xml:space="preserve">A </w:t>
      </w:r>
      <w:r w:rsidRPr="00B306E9">
        <w:rPr>
          <w:rFonts w:ascii="Book Antiqua" w:hAnsi="Book Antiqua" w:cstheme="minorHAnsi"/>
          <w:bCs/>
          <w:i/>
          <w:iCs/>
          <w:sz w:val="24"/>
          <w:szCs w:val="24"/>
          <w:shd w:val="clear" w:color="auto" w:fill="FFFFFF"/>
          <w:lang w:val="en-US"/>
        </w:rPr>
        <w:t>et al</w:t>
      </w:r>
      <w:r>
        <w:rPr>
          <w:rFonts w:ascii="Book Antiqua" w:hAnsi="Book Antiqua" w:cstheme="minorHAnsi"/>
          <w:bCs/>
          <w:sz w:val="24"/>
          <w:szCs w:val="24"/>
          <w:shd w:val="clear" w:color="auto" w:fill="FFFFFF"/>
          <w:lang w:val="en-US"/>
        </w:rPr>
        <w:t xml:space="preserve">. </w:t>
      </w:r>
      <w:proofErr w:type="spellStart"/>
      <w:r w:rsidR="00952891" w:rsidRPr="00DD0B51">
        <w:rPr>
          <w:rFonts w:ascii="Book Antiqua" w:hAnsi="Book Antiqua" w:cstheme="minorHAnsi"/>
          <w:bCs/>
          <w:sz w:val="24"/>
          <w:szCs w:val="24"/>
          <w:shd w:val="clear" w:color="auto" w:fill="FFFFFF"/>
          <w:lang w:val="en-US"/>
        </w:rPr>
        <w:t>Hyalinizing</w:t>
      </w:r>
      <w:proofErr w:type="spellEnd"/>
      <w:r w:rsidR="00952891" w:rsidRPr="00DD0B51">
        <w:rPr>
          <w:rFonts w:ascii="Book Antiqua" w:hAnsi="Book Antiqua" w:cstheme="minorHAnsi"/>
          <w:bCs/>
          <w:sz w:val="24"/>
          <w:szCs w:val="24"/>
          <w:shd w:val="clear" w:color="auto" w:fill="FFFFFF"/>
          <w:lang w:val="en-US"/>
        </w:rPr>
        <w:t xml:space="preserve"> clear cell carcinoma</w:t>
      </w:r>
    </w:p>
    <w:p w14:paraId="6F500DBD" w14:textId="77777777" w:rsidR="00DD0B51" w:rsidRPr="00DD0B51" w:rsidRDefault="00DD0B51" w:rsidP="004A37E3">
      <w:pPr>
        <w:spacing w:after="0"/>
        <w:jc w:val="both"/>
        <w:rPr>
          <w:rFonts w:ascii="Book Antiqua" w:hAnsi="Book Antiqua" w:cstheme="minorHAnsi"/>
          <w:b/>
          <w:sz w:val="24"/>
          <w:szCs w:val="24"/>
          <w:shd w:val="clear" w:color="auto" w:fill="FFFFFF"/>
          <w:lang w:val="en-US"/>
        </w:rPr>
      </w:pPr>
    </w:p>
    <w:p w14:paraId="34AA3167" w14:textId="749E161B" w:rsidR="00952891" w:rsidRPr="00DD0B51" w:rsidRDefault="00952891" w:rsidP="004A37E3">
      <w:pPr>
        <w:spacing w:after="0"/>
        <w:jc w:val="both"/>
        <w:rPr>
          <w:rFonts w:ascii="Book Antiqua" w:hAnsi="Book Antiqua" w:cstheme="minorHAnsi"/>
          <w:bCs/>
          <w:sz w:val="24"/>
          <w:szCs w:val="24"/>
          <w:shd w:val="clear" w:color="auto" w:fill="FFFFFF"/>
        </w:rPr>
      </w:pPr>
      <w:r w:rsidRPr="00DD0B51">
        <w:rPr>
          <w:rFonts w:ascii="Book Antiqua" w:hAnsi="Book Antiqua" w:cstheme="minorHAnsi"/>
          <w:bCs/>
          <w:sz w:val="24"/>
          <w:szCs w:val="24"/>
          <w:shd w:val="clear" w:color="auto" w:fill="FFFFFF"/>
        </w:rPr>
        <w:t>Alejandro Donohue-Cornejo, Oslei Paes de Almeida, Celeste Sánchez-Romero, León Francisco Espinosa-Cristóbal, Simón Yobanny Reyes-López, Juan Carlos Cuevas González</w:t>
      </w:r>
    </w:p>
    <w:p w14:paraId="095F9ADB" w14:textId="77777777" w:rsidR="00DD0B51" w:rsidRPr="00DD0B51" w:rsidRDefault="00DD0B51" w:rsidP="004A37E3">
      <w:pPr>
        <w:spacing w:after="0"/>
        <w:jc w:val="both"/>
        <w:rPr>
          <w:rFonts w:ascii="Book Antiqua" w:hAnsi="Book Antiqua" w:cstheme="minorHAnsi"/>
          <w:bCs/>
          <w:sz w:val="24"/>
          <w:szCs w:val="24"/>
          <w:shd w:val="clear" w:color="auto" w:fill="FFFFFF"/>
        </w:rPr>
      </w:pPr>
    </w:p>
    <w:p w14:paraId="00360DF2" w14:textId="7626ABDC" w:rsidR="00952891" w:rsidRDefault="00952891" w:rsidP="004A37E3">
      <w:pPr>
        <w:spacing w:after="0"/>
        <w:jc w:val="both"/>
        <w:rPr>
          <w:rFonts w:ascii="Book Antiqua" w:hAnsi="Book Antiqua" w:cstheme="minorHAnsi"/>
          <w:bCs/>
          <w:sz w:val="24"/>
          <w:szCs w:val="24"/>
          <w:shd w:val="clear" w:color="auto" w:fill="FFFFFF"/>
        </w:rPr>
      </w:pPr>
      <w:r w:rsidRPr="00DD0B51">
        <w:rPr>
          <w:rFonts w:ascii="Book Antiqua" w:hAnsi="Book Antiqua" w:cstheme="minorHAnsi"/>
          <w:b/>
          <w:sz w:val="24"/>
          <w:szCs w:val="24"/>
          <w:shd w:val="clear" w:color="auto" w:fill="FFFFFF"/>
        </w:rPr>
        <w:t>Alejandro Donohue-Cornejo, León Francisco Espinosa-Cristóbal, Simón Yobanny Reyes- López, Juan Carlos Cuevas-González</w:t>
      </w:r>
      <w:r w:rsidR="00881E92">
        <w:rPr>
          <w:rFonts w:ascii="Book Antiqua" w:hAnsi="Book Antiqua" w:cstheme="minorHAnsi"/>
          <w:b/>
          <w:sz w:val="24"/>
          <w:szCs w:val="24"/>
          <w:shd w:val="clear" w:color="auto" w:fill="FFFFFF"/>
        </w:rPr>
        <w:t>,</w:t>
      </w:r>
      <w:r w:rsidRPr="00DD0B51">
        <w:rPr>
          <w:rFonts w:ascii="Book Antiqua" w:hAnsi="Book Antiqua" w:cstheme="minorHAnsi"/>
          <w:b/>
          <w:sz w:val="24"/>
          <w:szCs w:val="24"/>
          <w:shd w:val="clear" w:color="auto" w:fill="FFFFFF"/>
        </w:rPr>
        <w:t xml:space="preserve"> </w:t>
      </w:r>
      <w:r w:rsidRPr="00DD0B51">
        <w:rPr>
          <w:rFonts w:ascii="Book Antiqua" w:hAnsi="Book Antiqua" w:cstheme="minorHAnsi"/>
          <w:bCs/>
          <w:sz w:val="24"/>
          <w:szCs w:val="24"/>
          <w:shd w:val="clear" w:color="auto" w:fill="FFFFFF"/>
        </w:rPr>
        <w:t>Stomatology Department, Biomedical Sciences Institute, Autonomous University of Ciudad Juárez, Chihuahua</w:t>
      </w:r>
      <w:r w:rsidR="00881E92">
        <w:rPr>
          <w:rFonts w:ascii="Book Antiqua" w:hAnsi="Book Antiqua" w:cstheme="minorHAnsi"/>
          <w:bCs/>
          <w:sz w:val="24"/>
          <w:szCs w:val="24"/>
          <w:shd w:val="clear" w:color="auto" w:fill="FFFFFF"/>
        </w:rPr>
        <w:t xml:space="preserve"> </w:t>
      </w:r>
      <w:r w:rsidR="00881E92" w:rsidRPr="00B24C4D">
        <w:rPr>
          <w:rFonts w:ascii="Book Antiqua" w:hAnsi="Book Antiqua" w:cstheme="minorHAnsi"/>
          <w:sz w:val="24"/>
          <w:szCs w:val="24"/>
          <w:shd w:val="clear" w:color="auto" w:fill="FFFFFF"/>
        </w:rPr>
        <w:t>32310</w:t>
      </w:r>
      <w:r w:rsidRPr="00DD0B51">
        <w:rPr>
          <w:rFonts w:ascii="Book Antiqua" w:hAnsi="Book Antiqua" w:cstheme="minorHAnsi"/>
          <w:bCs/>
          <w:sz w:val="24"/>
          <w:szCs w:val="24"/>
          <w:shd w:val="clear" w:color="auto" w:fill="FFFFFF"/>
        </w:rPr>
        <w:t>, México</w:t>
      </w:r>
    </w:p>
    <w:p w14:paraId="00BCCD12" w14:textId="77777777" w:rsidR="00881E92" w:rsidRPr="00DD0B51" w:rsidRDefault="00881E92" w:rsidP="004A37E3">
      <w:pPr>
        <w:spacing w:after="0"/>
        <w:jc w:val="both"/>
        <w:rPr>
          <w:rFonts w:ascii="Book Antiqua" w:hAnsi="Book Antiqua" w:cstheme="minorHAnsi"/>
          <w:bCs/>
          <w:sz w:val="24"/>
          <w:szCs w:val="24"/>
          <w:shd w:val="clear" w:color="auto" w:fill="FFFFFF"/>
        </w:rPr>
      </w:pPr>
    </w:p>
    <w:p w14:paraId="34C1A201" w14:textId="7DC30478" w:rsidR="00952891" w:rsidRDefault="00952891" w:rsidP="004A37E3">
      <w:pPr>
        <w:spacing w:after="0"/>
        <w:jc w:val="both"/>
        <w:rPr>
          <w:rFonts w:ascii="Book Antiqua" w:hAnsi="Book Antiqua" w:cstheme="minorHAnsi"/>
          <w:bCs/>
          <w:sz w:val="24"/>
          <w:szCs w:val="24"/>
          <w:shd w:val="clear" w:color="auto" w:fill="FFFFFF"/>
        </w:rPr>
      </w:pPr>
      <w:r w:rsidRPr="00DD0B51">
        <w:rPr>
          <w:rFonts w:ascii="Book Antiqua" w:hAnsi="Book Antiqua" w:cstheme="minorHAnsi"/>
          <w:b/>
          <w:sz w:val="24"/>
          <w:szCs w:val="24"/>
          <w:shd w:val="clear" w:color="auto" w:fill="FFFFFF"/>
        </w:rPr>
        <w:t>Oslei Paes de Almeida, Celeste Sánchez-Romero,</w:t>
      </w:r>
      <w:r w:rsidRPr="00DD0B51">
        <w:rPr>
          <w:rFonts w:ascii="Book Antiqua" w:hAnsi="Book Antiqua" w:cstheme="minorHAnsi"/>
          <w:bCs/>
          <w:sz w:val="24"/>
          <w:szCs w:val="24"/>
          <w:shd w:val="clear" w:color="auto" w:fill="FFFFFF"/>
        </w:rPr>
        <w:t xml:space="preserve"> Diagnosis Department, Oral Pathology Section, Dentistry Faculty of Piracicaba, State University of Campinas, São Paulo </w:t>
      </w:r>
      <w:r w:rsidR="003B4A75" w:rsidRPr="003B4A75">
        <w:rPr>
          <w:rFonts w:ascii="Book Antiqua" w:hAnsi="Book Antiqua" w:cstheme="minorHAnsi"/>
          <w:bCs/>
          <w:sz w:val="24"/>
          <w:szCs w:val="24"/>
          <w:shd w:val="clear" w:color="auto" w:fill="FFFFFF"/>
        </w:rPr>
        <w:t>13414-903</w:t>
      </w:r>
      <w:r w:rsidR="003B4A75">
        <w:rPr>
          <w:rFonts w:ascii="Book Antiqua" w:hAnsi="Book Antiqua" w:cstheme="minorHAnsi"/>
          <w:bCs/>
          <w:sz w:val="24"/>
          <w:szCs w:val="24"/>
          <w:shd w:val="clear" w:color="auto" w:fill="FFFFFF"/>
        </w:rPr>
        <w:t>,</w:t>
      </w:r>
      <w:r w:rsidR="003B4A75" w:rsidRPr="003B4A75">
        <w:rPr>
          <w:rFonts w:ascii="Book Antiqua" w:hAnsi="Book Antiqua" w:cstheme="minorHAnsi"/>
          <w:bCs/>
          <w:sz w:val="24"/>
          <w:szCs w:val="24"/>
          <w:shd w:val="clear" w:color="auto" w:fill="FFFFFF"/>
        </w:rPr>
        <w:t xml:space="preserve"> </w:t>
      </w:r>
      <w:r w:rsidRPr="00DD0B51">
        <w:rPr>
          <w:rFonts w:ascii="Book Antiqua" w:hAnsi="Book Antiqua" w:cstheme="minorHAnsi"/>
          <w:bCs/>
          <w:sz w:val="24"/>
          <w:szCs w:val="24"/>
          <w:shd w:val="clear" w:color="auto" w:fill="FFFFFF"/>
        </w:rPr>
        <w:t>Brazil</w:t>
      </w:r>
    </w:p>
    <w:p w14:paraId="65D7E1CF" w14:textId="77777777" w:rsidR="00881E92" w:rsidRPr="00DD0B51" w:rsidRDefault="00881E92" w:rsidP="004A37E3">
      <w:pPr>
        <w:spacing w:after="0"/>
        <w:jc w:val="both"/>
        <w:rPr>
          <w:rFonts w:ascii="Book Antiqua" w:hAnsi="Book Antiqua" w:cstheme="minorHAnsi"/>
          <w:bCs/>
          <w:sz w:val="24"/>
          <w:szCs w:val="24"/>
          <w:shd w:val="clear" w:color="auto" w:fill="FFFFFF"/>
        </w:rPr>
      </w:pPr>
    </w:p>
    <w:p w14:paraId="0370D6D6" w14:textId="2B954AFB" w:rsidR="00952891" w:rsidRPr="00DD0B51" w:rsidRDefault="00952891" w:rsidP="004A37E3">
      <w:pPr>
        <w:spacing w:after="0"/>
        <w:jc w:val="both"/>
        <w:rPr>
          <w:rFonts w:ascii="Book Antiqua" w:hAnsi="Book Antiqua"/>
          <w:sz w:val="24"/>
          <w:szCs w:val="24"/>
        </w:rPr>
      </w:pPr>
      <w:r w:rsidRPr="00DD0B51">
        <w:rPr>
          <w:rFonts w:ascii="Book Antiqua" w:hAnsi="Book Antiqua" w:cstheme="minorHAnsi"/>
          <w:b/>
          <w:sz w:val="24"/>
          <w:szCs w:val="24"/>
          <w:shd w:val="clear" w:color="auto" w:fill="FFFFFF"/>
        </w:rPr>
        <w:t>ORCID number</w:t>
      </w:r>
      <w:r w:rsidRPr="00DD0B51">
        <w:rPr>
          <w:rFonts w:ascii="Book Antiqua" w:hAnsi="Book Antiqua" w:cstheme="minorHAnsi"/>
          <w:bCs/>
          <w:sz w:val="24"/>
          <w:szCs w:val="24"/>
          <w:shd w:val="clear" w:color="auto" w:fill="FFFFFF"/>
        </w:rPr>
        <w:t xml:space="preserve">: </w:t>
      </w:r>
      <w:r w:rsidRPr="00DD0B51">
        <w:rPr>
          <w:rFonts w:ascii="Book Antiqua" w:hAnsi="Book Antiqua"/>
          <w:sz w:val="24"/>
          <w:szCs w:val="24"/>
        </w:rPr>
        <w:t>Alejandro Donohue-Cornejo (0000-0002-9325-6165); Oslei Paes de Almeida (0000-0003-2002-8003); Celeste Sánchez-Romero (0000-0001-5365-2692); León Francisco Espinosa-Cristobal (0000-0002-9295-6928); Simón Yobanny Reyes- López (0000-0002-9017-3233); Juan Carlos Cuevas-González (0000-0002-6981-8025).</w:t>
      </w:r>
      <w:r w:rsidR="00017BEC">
        <w:rPr>
          <w:rFonts w:ascii="Book Antiqua" w:hAnsi="Book Antiqua"/>
          <w:sz w:val="24"/>
          <w:szCs w:val="24"/>
        </w:rPr>
        <w:t xml:space="preserve"> </w:t>
      </w:r>
    </w:p>
    <w:p w14:paraId="1AEE82C5" w14:textId="77777777" w:rsidR="00952891" w:rsidRPr="00DD0B51" w:rsidRDefault="00952891" w:rsidP="004A37E3">
      <w:pPr>
        <w:spacing w:after="0"/>
        <w:jc w:val="both"/>
        <w:rPr>
          <w:rFonts w:ascii="Book Antiqua" w:hAnsi="Book Antiqua" w:cstheme="minorHAnsi"/>
          <w:bCs/>
          <w:sz w:val="24"/>
          <w:szCs w:val="24"/>
          <w:shd w:val="clear" w:color="auto" w:fill="FFFFFF"/>
        </w:rPr>
      </w:pPr>
    </w:p>
    <w:p w14:paraId="4B1B8DCB" w14:textId="5B412268" w:rsidR="00952891" w:rsidRPr="00DD0B51" w:rsidRDefault="00952891" w:rsidP="004A37E3">
      <w:pPr>
        <w:spacing w:after="0"/>
        <w:jc w:val="both"/>
        <w:rPr>
          <w:rFonts w:ascii="Book Antiqua" w:hAnsi="Book Antiqua" w:cstheme="minorHAnsi"/>
          <w:sz w:val="24"/>
          <w:szCs w:val="24"/>
          <w:shd w:val="clear" w:color="auto" w:fill="FFFFFF"/>
          <w:lang w:val="en-US"/>
        </w:rPr>
      </w:pPr>
      <w:r w:rsidRPr="00DD0B51">
        <w:rPr>
          <w:rFonts w:ascii="Book Antiqua" w:hAnsi="Book Antiqua" w:cstheme="minorHAnsi"/>
          <w:b/>
          <w:sz w:val="24"/>
          <w:szCs w:val="24"/>
          <w:shd w:val="clear" w:color="auto" w:fill="FFFFFF"/>
          <w:lang w:val="en-US"/>
        </w:rPr>
        <w:t xml:space="preserve">Author contributions: </w:t>
      </w:r>
      <w:bookmarkStart w:id="1" w:name="_Hlk24733986"/>
      <w:r w:rsidRPr="00DD0B51">
        <w:rPr>
          <w:rFonts w:ascii="Book Antiqua" w:hAnsi="Book Antiqua" w:cstheme="minorHAnsi"/>
          <w:sz w:val="24"/>
          <w:szCs w:val="24"/>
          <w:shd w:val="clear" w:color="auto" w:fill="FFFFFF"/>
          <w:lang w:val="en-US"/>
        </w:rPr>
        <w:t>Espinosa-Cristobal LF and Cuevas-González JC treated the patient</w:t>
      </w:r>
      <w:r w:rsidR="00D10349">
        <w:rPr>
          <w:rFonts w:ascii="Book Antiqua" w:hAnsi="Book Antiqua" w:cstheme="minorHAnsi"/>
          <w:sz w:val="24"/>
          <w:szCs w:val="24"/>
          <w:shd w:val="clear" w:color="auto" w:fill="FFFFFF"/>
          <w:lang w:val="en-US"/>
        </w:rPr>
        <w:t>;</w:t>
      </w:r>
      <w:r w:rsidRPr="00DD0B51">
        <w:rPr>
          <w:rFonts w:ascii="Book Antiqua" w:hAnsi="Book Antiqua" w:cstheme="minorHAnsi"/>
          <w:sz w:val="24"/>
          <w:szCs w:val="24"/>
          <w:shd w:val="clear" w:color="auto" w:fill="FFFFFF"/>
          <w:lang w:val="en-US"/>
        </w:rPr>
        <w:t xml:space="preserve"> Donohue-Cornejo A and Reyes-</w:t>
      </w:r>
      <w:proofErr w:type="spellStart"/>
      <w:r w:rsidRPr="00DD0B51">
        <w:rPr>
          <w:rFonts w:ascii="Book Antiqua" w:hAnsi="Book Antiqua" w:cstheme="minorHAnsi"/>
          <w:sz w:val="24"/>
          <w:szCs w:val="24"/>
          <w:shd w:val="clear" w:color="auto" w:fill="FFFFFF"/>
          <w:lang w:val="en-US"/>
        </w:rPr>
        <w:t>López</w:t>
      </w:r>
      <w:proofErr w:type="spellEnd"/>
      <w:r w:rsidRPr="00DD0B51">
        <w:rPr>
          <w:rFonts w:ascii="Book Antiqua" w:hAnsi="Book Antiqua" w:cstheme="minorHAnsi"/>
          <w:sz w:val="24"/>
          <w:szCs w:val="24"/>
          <w:shd w:val="clear" w:color="auto" w:fill="FFFFFF"/>
          <w:lang w:val="en-US"/>
        </w:rPr>
        <w:t xml:space="preserve"> SY reviewed the literature and contributed to manuscript drafting</w:t>
      </w:r>
      <w:r w:rsidR="00D10349">
        <w:rPr>
          <w:rFonts w:ascii="Book Antiqua" w:hAnsi="Book Antiqua" w:cstheme="minorHAnsi"/>
          <w:sz w:val="24"/>
          <w:szCs w:val="24"/>
          <w:shd w:val="clear" w:color="auto" w:fill="FFFFFF"/>
          <w:lang w:val="en-US"/>
        </w:rPr>
        <w:t>;</w:t>
      </w:r>
      <w:r w:rsidRPr="00DD0B51">
        <w:rPr>
          <w:rFonts w:ascii="Book Antiqua" w:hAnsi="Book Antiqua" w:cstheme="minorHAnsi"/>
          <w:sz w:val="24"/>
          <w:szCs w:val="24"/>
          <w:shd w:val="clear" w:color="auto" w:fill="FFFFFF"/>
          <w:lang w:val="en-US"/>
        </w:rPr>
        <w:t xml:space="preserve"> </w:t>
      </w:r>
      <w:proofErr w:type="spellStart"/>
      <w:r w:rsidRPr="00DD0B51">
        <w:rPr>
          <w:rFonts w:ascii="Book Antiqua" w:hAnsi="Book Antiqua" w:cstheme="minorHAnsi"/>
          <w:sz w:val="24"/>
          <w:szCs w:val="24"/>
          <w:shd w:val="clear" w:color="auto" w:fill="FFFFFF"/>
          <w:lang w:val="en-US"/>
        </w:rPr>
        <w:t>Paes</w:t>
      </w:r>
      <w:proofErr w:type="spellEnd"/>
      <w:r w:rsidRPr="00DD0B51">
        <w:rPr>
          <w:rFonts w:ascii="Book Antiqua" w:hAnsi="Book Antiqua" w:cstheme="minorHAnsi"/>
          <w:sz w:val="24"/>
          <w:szCs w:val="24"/>
          <w:shd w:val="clear" w:color="auto" w:fill="FFFFFF"/>
          <w:lang w:val="en-US"/>
        </w:rPr>
        <w:t xml:space="preserve"> de Almeida O and Sanchez-Romero C performed the</w:t>
      </w:r>
      <w:r w:rsidRPr="00DD0B51">
        <w:rPr>
          <w:rFonts w:ascii="Book Antiqua" w:hAnsi="Book Antiqua"/>
          <w:sz w:val="24"/>
          <w:szCs w:val="24"/>
          <w:lang w:val="en-US"/>
        </w:rPr>
        <w:t xml:space="preserve"> </w:t>
      </w:r>
      <w:r w:rsidRPr="00DD0B51">
        <w:rPr>
          <w:rFonts w:ascii="Book Antiqua" w:hAnsi="Book Antiqua" w:cstheme="minorHAnsi"/>
          <w:sz w:val="24"/>
          <w:szCs w:val="24"/>
          <w:shd w:val="clear" w:color="auto" w:fill="FFFFFF"/>
          <w:lang w:val="en-US"/>
        </w:rPr>
        <w:t>histopathological analyses.</w:t>
      </w:r>
    </w:p>
    <w:bookmarkEnd w:id="1"/>
    <w:p w14:paraId="7B1B707F" w14:textId="77777777" w:rsidR="00952891" w:rsidRPr="00DD0B51" w:rsidRDefault="00952891" w:rsidP="004A37E3">
      <w:pPr>
        <w:spacing w:after="0"/>
        <w:jc w:val="both"/>
        <w:rPr>
          <w:rFonts w:ascii="Book Antiqua" w:hAnsi="Book Antiqua" w:cstheme="minorHAnsi"/>
          <w:sz w:val="24"/>
          <w:szCs w:val="24"/>
          <w:shd w:val="clear" w:color="auto" w:fill="FFFFFF"/>
          <w:lang w:val="en-US"/>
        </w:rPr>
      </w:pPr>
    </w:p>
    <w:p w14:paraId="66B7AA7A" w14:textId="77777777" w:rsidR="00952891" w:rsidRPr="00DD0B51" w:rsidRDefault="00952891" w:rsidP="004A37E3">
      <w:pPr>
        <w:spacing w:after="0"/>
        <w:jc w:val="both"/>
        <w:rPr>
          <w:rFonts w:ascii="Book Antiqua" w:hAnsi="Book Antiqua" w:cstheme="minorHAnsi"/>
          <w:sz w:val="24"/>
          <w:szCs w:val="24"/>
          <w:shd w:val="clear" w:color="auto" w:fill="FFFFFF"/>
          <w:lang w:val="en-US"/>
        </w:rPr>
      </w:pPr>
      <w:r w:rsidRPr="00DD0B51">
        <w:rPr>
          <w:rFonts w:ascii="Book Antiqua" w:hAnsi="Book Antiqua" w:cstheme="minorHAnsi"/>
          <w:b/>
          <w:sz w:val="24"/>
          <w:szCs w:val="24"/>
          <w:shd w:val="clear" w:color="auto" w:fill="FFFFFF"/>
          <w:lang w:val="en-US"/>
        </w:rPr>
        <w:t>Informed consent statement:</w:t>
      </w:r>
      <w:r w:rsidRPr="00DD0B51">
        <w:rPr>
          <w:rFonts w:ascii="Book Antiqua" w:hAnsi="Book Antiqua" w:cstheme="minorHAnsi"/>
          <w:sz w:val="24"/>
          <w:szCs w:val="24"/>
          <w:shd w:val="clear" w:color="auto" w:fill="FFFFFF"/>
          <w:lang w:val="en-US"/>
        </w:rPr>
        <w:t xml:space="preserve"> Informed written consent was obtained from the patient for publication of this report and any accompanying images.</w:t>
      </w:r>
      <w:r w:rsidRPr="00DD0B51">
        <w:rPr>
          <w:rFonts w:ascii="Book Antiqua" w:hAnsi="Book Antiqua" w:cstheme="minorHAnsi"/>
          <w:sz w:val="24"/>
          <w:szCs w:val="24"/>
          <w:shd w:val="clear" w:color="auto" w:fill="FFFFFF"/>
          <w:lang w:val="en-US"/>
        </w:rPr>
        <w:cr/>
      </w:r>
    </w:p>
    <w:p w14:paraId="2F13EB5B" w14:textId="77777777" w:rsidR="00952891" w:rsidRPr="00DD0B51" w:rsidRDefault="00952891" w:rsidP="004A37E3">
      <w:pPr>
        <w:spacing w:after="0"/>
        <w:jc w:val="both"/>
        <w:rPr>
          <w:rFonts w:ascii="Book Antiqua" w:hAnsi="Book Antiqua" w:cstheme="minorHAnsi"/>
          <w:sz w:val="24"/>
          <w:szCs w:val="24"/>
          <w:shd w:val="clear" w:color="auto" w:fill="FFFFFF"/>
          <w:lang w:val="en-US"/>
        </w:rPr>
      </w:pPr>
      <w:r w:rsidRPr="00DD0B51">
        <w:rPr>
          <w:rFonts w:ascii="Book Antiqua" w:hAnsi="Book Antiqua" w:cstheme="minorHAnsi"/>
          <w:b/>
          <w:sz w:val="24"/>
          <w:szCs w:val="24"/>
          <w:shd w:val="clear" w:color="auto" w:fill="FFFFFF"/>
          <w:lang w:val="en-US"/>
        </w:rPr>
        <w:t>Conflict-of-interest statement:</w:t>
      </w:r>
      <w:r w:rsidRPr="00DD0B51">
        <w:rPr>
          <w:rFonts w:ascii="Book Antiqua" w:hAnsi="Book Antiqua" w:cstheme="minorHAnsi"/>
          <w:sz w:val="24"/>
          <w:szCs w:val="24"/>
          <w:shd w:val="clear" w:color="auto" w:fill="FFFFFF"/>
          <w:lang w:val="en-US"/>
        </w:rPr>
        <w:t xml:space="preserve"> The authors declare that they have no conflict of interest.</w:t>
      </w:r>
    </w:p>
    <w:p w14:paraId="2A38BE27" w14:textId="77777777" w:rsidR="00952891" w:rsidRPr="00DD0B51" w:rsidRDefault="00952891" w:rsidP="004A37E3">
      <w:pPr>
        <w:spacing w:after="0"/>
        <w:jc w:val="both"/>
        <w:rPr>
          <w:rFonts w:ascii="Book Antiqua" w:hAnsi="Book Antiqua" w:cstheme="minorHAnsi"/>
          <w:sz w:val="24"/>
          <w:szCs w:val="24"/>
          <w:shd w:val="clear" w:color="auto" w:fill="FFFFFF"/>
          <w:lang w:val="en-US"/>
        </w:rPr>
      </w:pPr>
    </w:p>
    <w:p w14:paraId="5DE3AB91" w14:textId="6CD1C4BF" w:rsidR="00952891" w:rsidRDefault="00952891" w:rsidP="004A37E3">
      <w:pPr>
        <w:spacing w:after="0"/>
        <w:jc w:val="both"/>
        <w:rPr>
          <w:rFonts w:ascii="Book Antiqua" w:hAnsi="Book Antiqua" w:cstheme="minorHAnsi"/>
          <w:sz w:val="24"/>
          <w:szCs w:val="24"/>
          <w:shd w:val="clear" w:color="auto" w:fill="FFFFFF"/>
          <w:lang w:val="en-US"/>
        </w:rPr>
      </w:pPr>
      <w:r w:rsidRPr="002914B8">
        <w:rPr>
          <w:rFonts w:ascii="Book Antiqua" w:hAnsi="Book Antiqua" w:cstheme="minorHAnsi"/>
          <w:b/>
          <w:bCs/>
          <w:sz w:val="24"/>
          <w:szCs w:val="24"/>
          <w:shd w:val="clear" w:color="auto" w:fill="FFFFFF"/>
          <w:lang w:val="en-US"/>
        </w:rPr>
        <w:t>CARE Checklist (2016) statement</w:t>
      </w:r>
      <w:r w:rsidRPr="00DD0B51">
        <w:rPr>
          <w:rFonts w:ascii="Book Antiqua" w:hAnsi="Book Antiqua" w:cstheme="minorHAnsi"/>
          <w:sz w:val="24"/>
          <w:szCs w:val="24"/>
          <w:shd w:val="clear" w:color="auto" w:fill="FFFFFF"/>
          <w:lang w:val="en-US"/>
        </w:rPr>
        <w:t>: The authors have read the CARE Checklist (2013), and the manuscript was prepared and revised according to the CARE Checklist (2016).</w:t>
      </w:r>
      <w:r w:rsidRPr="00DD0B51">
        <w:rPr>
          <w:rFonts w:ascii="Book Antiqua" w:hAnsi="Book Antiqua" w:cstheme="minorHAnsi"/>
          <w:sz w:val="24"/>
          <w:szCs w:val="24"/>
          <w:shd w:val="clear" w:color="auto" w:fill="FFFFFF"/>
          <w:lang w:val="en-US"/>
        </w:rPr>
        <w:cr/>
      </w:r>
    </w:p>
    <w:p w14:paraId="416810CC" w14:textId="77777777" w:rsidR="008101A3" w:rsidRDefault="008101A3" w:rsidP="004A37E3">
      <w:pPr>
        <w:spacing w:after="0"/>
        <w:jc w:val="both"/>
        <w:rPr>
          <w:rFonts w:ascii="Book Antiqua" w:hAnsi="Book Antiqua"/>
          <w:color w:val="000000"/>
          <w:sz w:val="24"/>
        </w:rPr>
      </w:pPr>
      <w:bookmarkStart w:id="2" w:name="OLE_LINK507"/>
      <w:bookmarkStart w:id="3" w:name="OLE_LINK506"/>
      <w:bookmarkStart w:id="4" w:name="OLE_LINK496"/>
      <w:bookmarkStart w:id="5" w:name="OLE_LINK479"/>
      <w:bookmarkStart w:id="6" w:name="OLE_LINK1"/>
      <w:r w:rsidRPr="00C05FCE">
        <w:rPr>
          <w:rFonts w:ascii="Book Antiqua" w:hAnsi="Book Antiqua"/>
          <w:b/>
          <w:color w:val="000000"/>
          <w:sz w:val="24"/>
        </w:rPr>
        <w:t xml:space="preserve">Open-Access: </w:t>
      </w:r>
      <w:r w:rsidRPr="00C05FCE">
        <w:rPr>
          <w:rFonts w:ascii="Book Antiqua" w:hAnsi="Book Antiqua"/>
          <w:color w:val="000000"/>
          <w:sz w:val="24"/>
        </w:rPr>
        <w:t>This article is an open-access</w:t>
      </w:r>
      <w:r w:rsidRPr="00C05FCE">
        <w:rPr>
          <w:rFonts w:ascii="Book Antiqua" w:hAnsi="Book Antiqua" w:hint="eastAsia"/>
          <w:color w:val="000000"/>
          <w:sz w:val="24"/>
        </w:rPr>
        <w:t xml:space="preserve"> </w:t>
      </w:r>
      <w:r w:rsidRPr="00C05FCE">
        <w:rPr>
          <w:rFonts w:ascii="Book Antiqua" w:hAnsi="Book Antiqua"/>
          <w:color w:val="000000"/>
          <w:sz w:val="24"/>
        </w:rPr>
        <w:t>article</w:t>
      </w:r>
      <w:r w:rsidRPr="00C05FCE">
        <w:rPr>
          <w:rFonts w:ascii="Book Antiqua" w:hAnsi="Book Antiqua" w:hint="eastAsia"/>
          <w:color w:val="000000"/>
          <w:sz w:val="24"/>
        </w:rPr>
        <w:t xml:space="preserve"> </w:t>
      </w:r>
      <w:r w:rsidRPr="00C05FCE">
        <w:rPr>
          <w:rFonts w:ascii="Book Antiqua" w:hAnsi="Book Antiqua"/>
          <w:color w:val="000000"/>
          <w:sz w:val="24"/>
        </w:rPr>
        <w:t>which was selected by an in-house editor and fully peer-reviewed by external reviewers. It is distributed</w:t>
      </w:r>
      <w:r w:rsidRPr="00C05FCE">
        <w:rPr>
          <w:rFonts w:ascii="Book Antiqua" w:hAnsi="Book Antiqua" w:hint="eastAsia"/>
          <w:color w:val="000000"/>
          <w:sz w:val="24"/>
        </w:rPr>
        <w:t xml:space="preserve"> </w:t>
      </w:r>
      <w:r w:rsidRPr="00C05FCE">
        <w:rPr>
          <w:rFonts w:ascii="Book Antiqua" w:hAnsi="Book Antiqua"/>
          <w:color w:val="000000"/>
          <w:sz w:val="24"/>
        </w:rPr>
        <w:t>in</w:t>
      </w:r>
      <w:r w:rsidRPr="00C05FCE">
        <w:rPr>
          <w:rFonts w:ascii="Book Antiqua" w:hAnsi="Book Antiqua" w:hint="eastAsia"/>
          <w:color w:val="000000"/>
          <w:sz w:val="24"/>
        </w:rPr>
        <w:t xml:space="preserve"> </w:t>
      </w:r>
      <w:r w:rsidRPr="00C05FCE">
        <w:rPr>
          <w:rFonts w:ascii="Book Antiqua" w:hAnsi="Book Antiqua"/>
          <w:color w:val="000000"/>
          <w:sz w:val="24"/>
        </w:rPr>
        <w:t>accordance</w:t>
      </w:r>
      <w:r w:rsidRPr="00C05FCE">
        <w:rPr>
          <w:rFonts w:ascii="Book Antiqua" w:hAnsi="Book Antiqua" w:hint="eastAsia"/>
          <w:color w:val="000000"/>
          <w:sz w:val="24"/>
        </w:rPr>
        <w:t xml:space="preserve"> </w:t>
      </w:r>
      <w:r w:rsidRPr="00C05FCE">
        <w:rPr>
          <w:rFonts w:ascii="Book Antiqua" w:hAnsi="Book Antiqua"/>
          <w:color w:val="000000"/>
          <w:sz w:val="24"/>
        </w:rPr>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085E6E">
        <w:rPr>
          <w:rFonts w:ascii="Book Antiqua" w:hAnsi="Book Antiqua"/>
          <w:color w:val="000000"/>
          <w:sz w:val="24"/>
        </w:rPr>
        <w:t>http://creativecommons.org/licenses/by-nc/4.0/</w:t>
      </w:r>
      <w:bookmarkEnd w:id="2"/>
      <w:bookmarkEnd w:id="3"/>
      <w:bookmarkEnd w:id="4"/>
      <w:bookmarkEnd w:id="5"/>
    </w:p>
    <w:p w14:paraId="20B2412B" w14:textId="77777777" w:rsidR="008101A3" w:rsidRDefault="008101A3" w:rsidP="004A37E3">
      <w:pPr>
        <w:spacing w:after="0"/>
        <w:jc w:val="both"/>
        <w:rPr>
          <w:rFonts w:ascii="Book Antiqua" w:hAnsi="Book Antiqua"/>
          <w:b/>
          <w:sz w:val="24"/>
        </w:rPr>
      </w:pPr>
      <w:bookmarkStart w:id="7" w:name="_Hlk17899658"/>
      <w:bookmarkEnd w:id="6"/>
    </w:p>
    <w:p w14:paraId="50592B50" w14:textId="0FDCB256" w:rsidR="008101A3" w:rsidRDefault="008101A3" w:rsidP="004A37E3">
      <w:pPr>
        <w:spacing w:after="0"/>
        <w:jc w:val="both"/>
        <w:rPr>
          <w:rFonts w:ascii="Book Antiqua" w:hAnsi="Book Antiqua"/>
          <w:b/>
          <w:sz w:val="24"/>
        </w:rPr>
      </w:pPr>
      <w:r w:rsidRPr="00B757B8">
        <w:rPr>
          <w:rFonts w:ascii="Book Antiqua" w:hAnsi="Book Antiqua"/>
          <w:b/>
          <w:sz w:val="24"/>
        </w:rPr>
        <w:t xml:space="preserve">Manuscript source: </w:t>
      </w:r>
      <w:r w:rsidRPr="00B757B8">
        <w:rPr>
          <w:rFonts w:ascii="Book Antiqua" w:hAnsi="Book Antiqua"/>
          <w:sz w:val="24"/>
        </w:rPr>
        <w:t>Unsolicited manuscript</w:t>
      </w:r>
      <w:bookmarkEnd w:id="7"/>
    </w:p>
    <w:p w14:paraId="4675D2D7" w14:textId="77777777" w:rsidR="00D10349" w:rsidRPr="008101A3" w:rsidRDefault="00D10349" w:rsidP="004A37E3">
      <w:pPr>
        <w:spacing w:after="0"/>
        <w:jc w:val="both"/>
        <w:rPr>
          <w:rFonts w:ascii="Book Antiqua" w:hAnsi="Book Antiqua" w:cstheme="minorHAnsi"/>
          <w:sz w:val="24"/>
          <w:szCs w:val="24"/>
          <w:shd w:val="clear" w:color="auto" w:fill="FFFFFF"/>
        </w:rPr>
      </w:pPr>
    </w:p>
    <w:p w14:paraId="318B61FC" w14:textId="61C9675C" w:rsidR="00952891" w:rsidRPr="000317B8" w:rsidRDefault="00952891" w:rsidP="004A37E3">
      <w:pPr>
        <w:spacing w:after="0"/>
        <w:jc w:val="both"/>
        <w:rPr>
          <w:rFonts w:ascii="Book Antiqua" w:hAnsi="Book Antiqua" w:cstheme="minorHAnsi"/>
          <w:b/>
          <w:sz w:val="24"/>
          <w:szCs w:val="24"/>
          <w:shd w:val="clear" w:color="auto" w:fill="FFFFFF"/>
        </w:rPr>
      </w:pPr>
      <w:r w:rsidRPr="00DD0B51">
        <w:rPr>
          <w:rFonts w:ascii="Book Antiqua" w:hAnsi="Book Antiqua" w:cstheme="minorHAnsi"/>
          <w:b/>
          <w:sz w:val="24"/>
          <w:szCs w:val="24"/>
          <w:shd w:val="clear" w:color="auto" w:fill="FFFFFF"/>
        </w:rPr>
        <w:t>Corresponding author</w:t>
      </w:r>
      <w:r w:rsidR="008101A3">
        <w:rPr>
          <w:rFonts w:ascii="Book Antiqua" w:hAnsi="Book Antiqua" w:cstheme="minorHAnsi" w:hint="eastAsia"/>
          <w:b/>
          <w:sz w:val="24"/>
          <w:szCs w:val="24"/>
          <w:shd w:val="clear" w:color="auto" w:fill="FFFFFF"/>
          <w:lang w:eastAsia="zh-CN"/>
        </w:rPr>
        <w:t>:</w:t>
      </w:r>
      <w:r w:rsidRPr="00DD0B51">
        <w:rPr>
          <w:rFonts w:ascii="Book Antiqua" w:hAnsi="Book Antiqua" w:cstheme="minorHAnsi"/>
          <w:b/>
          <w:sz w:val="24"/>
          <w:szCs w:val="24"/>
          <w:shd w:val="clear" w:color="auto" w:fill="FFFFFF"/>
        </w:rPr>
        <w:t xml:space="preserve"> </w:t>
      </w:r>
      <w:r w:rsidRPr="000317B8">
        <w:rPr>
          <w:rFonts w:ascii="Book Antiqua" w:hAnsi="Book Antiqua" w:cstheme="minorHAnsi"/>
          <w:b/>
          <w:bCs/>
          <w:sz w:val="24"/>
          <w:szCs w:val="24"/>
          <w:shd w:val="clear" w:color="auto" w:fill="FFFFFF"/>
        </w:rPr>
        <w:t>Juan Carlos Cuevas González</w:t>
      </w:r>
      <w:r w:rsidR="008101A3" w:rsidRPr="000317B8">
        <w:rPr>
          <w:rFonts w:ascii="Book Antiqua" w:hAnsi="Book Antiqua" w:cstheme="minorHAnsi"/>
          <w:b/>
          <w:bCs/>
          <w:sz w:val="24"/>
          <w:szCs w:val="24"/>
          <w:shd w:val="clear" w:color="auto" w:fill="FFFFFF"/>
        </w:rPr>
        <w:t xml:space="preserve">, </w:t>
      </w:r>
      <w:r w:rsidR="000317B8" w:rsidRPr="000317B8">
        <w:rPr>
          <w:rFonts w:ascii="Book Antiqua" w:hAnsi="Book Antiqua" w:cstheme="minorHAnsi"/>
          <w:b/>
          <w:bCs/>
          <w:sz w:val="24"/>
          <w:szCs w:val="24"/>
          <w:shd w:val="clear" w:color="auto" w:fill="FFFFFF"/>
        </w:rPr>
        <w:t xml:space="preserve">PhD, Academic Research, Research </w:t>
      </w:r>
      <w:r w:rsidR="000317B8" w:rsidRPr="000317B8">
        <w:rPr>
          <w:rFonts w:ascii="Book Antiqua" w:hAnsi="Book Antiqua" w:cstheme="minorHAnsi"/>
          <w:b/>
          <w:bCs/>
          <w:caps/>
          <w:sz w:val="24"/>
          <w:szCs w:val="24"/>
          <w:shd w:val="clear" w:color="auto" w:fill="FFFFFF"/>
        </w:rPr>
        <w:t>p</w:t>
      </w:r>
      <w:r w:rsidR="000317B8" w:rsidRPr="000317B8">
        <w:rPr>
          <w:rFonts w:ascii="Book Antiqua" w:hAnsi="Book Antiqua" w:cstheme="minorHAnsi"/>
          <w:b/>
          <w:bCs/>
          <w:sz w:val="24"/>
          <w:szCs w:val="24"/>
          <w:shd w:val="clear" w:color="auto" w:fill="FFFFFF"/>
        </w:rPr>
        <w:t xml:space="preserve">rofessor, </w:t>
      </w:r>
      <w:r w:rsidRPr="00DD0B51">
        <w:rPr>
          <w:rFonts w:ascii="Book Antiqua" w:hAnsi="Book Antiqua" w:cstheme="minorHAnsi"/>
          <w:sz w:val="24"/>
          <w:szCs w:val="24"/>
          <w:shd w:val="clear" w:color="auto" w:fill="FFFFFF"/>
        </w:rPr>
        <w:t>Stomatology Department, Biomedical Sciences Institute, Autonomous University of Ciudad Juárez, Anillo Envolvente del Pronaf s/n, Zona Pronaf Núm. 32315, Cd. Juárez, Chihuahua</w:t>
      </w:r>
      <w:r w:rsidR="00B24C4D">
        <w:rPr>
          <w:rFonts w:ascii="Book Antiqua" w:hAnsi="Book Antiqua" w:cstheme="minorHAnsi"/>
          <w:sz w:val="24"/>
          <w:szCs w:val="24"/>
          <w:shd w:val="clear" w:color="auto" w:fill="FFFFFF"/>
        </w:rPr>
        <w:t xml:space="preserve"> </w:t>
      </w:r>
      <w:r w:rsidR="00B24C4D" w:rsidRPr="00B24C4D">
        <w:rPr>
          <w:rFonts w:ascii="Book Antiqua" w:hAnsi="Book Antiqua" w:cstheme="minorHAnsi"/>
          <w:sz w:val="24"/>
          <w:szCs w:val="24"/>
          <w:shd w:val="clear" w:color="auto" w:fill="FFFFFF"/>
        </w:rPr>
        <w:t>32310</w:t>
      </w:r>
      <w:r w:rsidRPr="00DD0B51">
        <w:rPr>
          <w:rFonts w:ascii="Book Antiqua" w:hAnsi="Book Antiqua" w:cstheme="minorHAnsi"/>
          <w:sz w:val="24"/>
          <w:szCs w:val="24"/>
          <w:shd w:val="clear" w:color="auto" w:fill="FFFFFF"/>
        </w:rPr>
        <w:t xml:space="preserve">, México. </w:t>
      </w:r>
      <w:r w:rsidRPr="00B24C4D">
        <w:rPr>
          <w:rFonts w:ascii="Book Antiqua" w:hAnsi="Book Antiqua" w:cstheme="minorHAnsi"/>
          <w:sz w:val="24"/>
          <w:szCs w:val="24"/>
          <w:shd w:val="clear" w:color="auto" w:fill="FFFFFF"/>
        </w:rPr>
        <w:t>juan.cuevas@uacj.mx</w:t>
      </w:r>
    </w:p>
    <w:p w14:paraId="4B3AC628" w14:textId="77777777" w:rsidR="00952891" w:rsidRPr="00DD0B51" w:rsidRDefault="00952891" w:rsidP="004A37E3">
      <w:pPr>
        <w:spacing w:after="0"/>
        <w:jc w:val="both"/>
        <w:rPr>
          <w:rFonts w:ascii="Book Antiqua" w:hAnsi="Book Antiqua" w:cstheme="minorHAnsi"/>
          <w:sz w:val="24"/>
          <w:szCs w:val="24"/>
          <w:shd w:val="clear" w:color="auto" w:fill="FFFFFF"/>
        </w:rPr>
      </w:pPr>
      <w:r w:rsidRPr="00B24C4D">
        <w:rPr>
          <w:rFonts w:ascii="Book Antiqua" w:hAnsi="Book Antiqua" w:cstheme="minorHAnsi"/>
          <w:b/>
          <w:bCs/>
          <w:sz w:val="24"/>
          <w:szCs w:val="24"/>
          <w:shd w:val="clear" w:color="auto" w:fill="FFFFFF"/>
        </w:rPr>
        <w:t xml:space="preserve">Telephone: </w:t>
      </w:r>
      <w:r w:rsidRPr="00DD0B51">
        <w:rPr>
          <w:rFonts w:ascii="Book Antiqua" w:hAnsi="Book Antiqua" w:cstheme="minorHAnsi"/>
          <w:sz w:val="24"/>
          <w:szCs w:val="24"/>
          <w:shd w:val="clear" w:color="auto" w:fill="FFFFFF"/>
        </w:rPr>
        <w:t>+52-656-6881800</w:t>
      </w:r>
    </w:p>
    <w:p w14:paraId="28D0BC8E" w14:textId="77777777" w:rsidR="00952891" w:rsidRPr="00DD0B51" w:rsidRDefault="00952891" w:rsidP="004A37E3">
      <w:pPr>
        <w:spacing w:after="0"/>
        <w:jc w:val="both"/>
        <w:rPr>
          <w:rFonts w:ascii="Book Antiqua" w:hAnsi="Book Antiqua" w:cstheme="minorHAnsi"/>
          <w:sz w:val="24"/>
          <w:szCs w:val="24"/>
          <w:shd w:val="clear" w:color="auto" w:fill="FFFFFF"/>
          <w:lang w:val="en-US"/>
        </w:rPr>
      </w:pPr>
      <w:r w:rsidRPr="00B24C4D">
        <w:rPr>
          <w:rFonts w:ascii="Book Antiqua" w:hAnsi="Book Antiqua" w:cstheme="minorHAnsi"/>
          <w:b/>
          <w:bCs/>
          <w:sz w:val="24"/>
          <w:szCs w:val="24"/>
          <w:shd w:val="clear" w:color="auto" w:fill="FFFFFF"/>
          <w:lang w:val="en-US"/>
        </w:rPr>
        <w:t xml:space="preserve">Fax: </w:t>
      </w:r>
      <w:r w:rsidRPr="00DD0B51">
        <w:rPr>
          <w:rFonts w:ascii="Book Antiqua" w:hAnsi="Book Antiqua" w:cstheme="minorHAnsi"/>
          <w:sz w:val="24"/>
          <w:szCs w:val="24"/>
          <w:shd w:val="clear" w:color="auto" w:fill="FFFFFF"/>
          <w:lang w:val="en-US"/>
        </w:rPr>
        <w:t>+52-656-6881800</w:t>
      </w:r>
    </w:p>
    <w:p w14:paraId="6ADE6D1F" w14:textId="77777777" w:rsidR="00952891" w:rsidRPr="00DD0B51" w:rsidRDefault="00952891" w:rsidP="004A37E3">
      <w:pPr>
        <w:spacing w:after="0"/>
        <w:jc w:val="both"/>
        <w:rPr>
          <w:rFonts w:ascii="Book Antiqua" w:hAnsi="Book Antiqua" w:cstheme="minorHAnsi"/>
          <w:b/>
          <w:sz w:val="24"/>
          <w:szCs w:val="24"/>
          <w:shd w:val="clear" w:color="auto" w:fill="FFFFFF"/>
          <w:lang w:val="en-US"/>
        </w:rPr>
      </w:pPr>
    </w:p>
    <w:p w14:paraId="6AD0C0C6" w14:textId="146B8943" w:rsidR="002E4E7B" w:rsidRPr="00867A3A" w:rsidRDefault="002E4E7B" w:rsidP="004A37E3">
      <w:pPr>
        <w:spacing w:after="0"/>
        <w:rPr>
          <w:rFonts w:ascii="Book Antiqua" w:hAnsi="Book Antiqua"/>
          <w:b/>
          <w:sz w:val="24"/>
        </w:rPr>
      </w:pPr>
      <w:r w:rsidRPr="00867A3A">
        <w:rPr>
          <w:rFonts w:ascii="Book Antiqua" w:hAnsi="Book Antiqua"/>
          <w:b/>
          <w:sz w:val="24"/>
        </w:rPr>
        <w:t xml:space="preserve">Received: </w:t>
      </w:r>
      <w:bookmarkStart w:id="8" w:name="OLE_LINK14"/>
      <w:bookmarkStart w:id="9" w:name="OLE_LINK15"/>
      <w:r w:rsidR="00521C3F" w:rsidRPr="00A11C75">
        <w:rPr>
          <w:rFonts w:ascii="Book Antiqua" w:hAnsi="Book Antiqua"/>
          <w:sz w:val="24"/>
        </w:rPr>
        <w:t>October</w:t>
      </w:r>
      <w:bookmarkEnd w:id="8"/>
      <w:bookmarkEnd w:id="9"/>
      <w:r w:rsidR="00521C3F">
        <w:rPr>
          <w:rFonts w:ascii="Book Antiqua" w:hAnsi="Book Antiqua"/>
          <w:sz w:val="24"/>
        </w:rPr>
        <w:t xml:space="preserve"> 15, 2019</w:t>
      </w:r>
      <w:r w:rsidRPr="00867A3A">
        <w:rPr>
          <w:rFonts w:ascii="Book Antiqua" w:hAnsi="Book Antiqua"/>
          <w:b/>
          <w:sz w:val="24"/>
        </w:rPr>
        <w:t xml:space="preserve"> </w:t>
      </w:r>
    </w:p>
    <w:p w14:paraId="65804F82" w14:textId="66935251" w:rsidR="002E4E7B" w:rsidRPr="00867A3A" w:rsidRDefault="002E4E7B" w:rsidP="004A37E3">
      <w:pPr>
        <w:spacing w:after="0"/>
        <w:rPr>
          <w:rFonts w:ascii="Book Antiqua" w:hAnsi="Book Antiqua"/>
          <w:b/>
          <w:sz w:val="24"/>
        </w:rPr>
      </w:pPr>
      <w:r w:rsidRPr="00867A3A">
        <w:rPr>
          <w:rFonts w:ascii="Book Antiqua" w:hAnsi="Book Antiqua"/>
          <w:b/>
          <w:sz w:val="24"/>
        </w:rPr>
        <w:t>Peer-review started:</w:t>
      </w:r>
      <w:r w:rsidR="00521C3F">
        <w:rPr>
          <w:rFonts w:ascii="Book Antiqua" w:hAnsi="Book Antiqua"/>
          <w:b/>
          <w:sz w:val="24"/>
        </w:rPr>
        <w:t xml:space="preserve"> </w:t>
      </w:r>
      <w:r w:rsidR="00521C3F" w:rsidRPr="00A11C75">
        <w:rPr>
          <w:rFonts w:ascii="Book Antiqua" w:hAnsi="Book Antiqua"/>
          <w:sz w:val="24"/>
        </w:rPr>
        <w:t>October</w:t>
      </w:r>
      <w:r w:rsidR="00521C3F">
        <w:rPr>
          <w:rFonts w:ascii="Book Antiqua" w:hAnsi="Book Antiqua"/>
          <w:sz w:val="24"/>
        </w:rPr>
        <w:t xml:space="preserve"> 15, 2019</w:t>
      </w:r>
    </w:p>
    <w:p w14:paraId="06771781" w14:textId="66B2D79E" w:rsidR="002E4E7B" w:rsidRPr="00867A3A" w:rsidRDefault="002E4E7B" w:rsidP="004A37E3">
      <w:pPr>
        <w:spacing w:after="0"/>
        <w:rPr>
          <w:rFonts w:ascii="Book Antiqua" w:hAnsi="Book Antiqua"/>
          <w:b/>
          <w:sz w:val="24"/>
        </w:rPr>
      </w:pPr>
      <w:r w:rsidRPr="00867A3A">
        <w:rPr>
          <w:rFonts w:ascii="Book Antiqua" w:hAnsi="Book Antiqua"/>
          <w:b/>
          <w:sz w:val="24"/>
        </w:rPr>
        <w:t>First decision:</w:t>
      </w:r>
      <w:r w:rsidR="00521C3F">
        <w:rPr>
          <w:rFonts w:ascii="Book Antiqua" w:hAnsi="Book Antiqua"/>
          <w:b/>
          <w:sz w:val="24"/>
        </w:rPr>
        <w:t xml:space="preserve"> </w:t>
      </w:r>
      <w:r w:rsidR="00521C3F" w:rsidRPr="00A11C75">
        <w:rPr>
          <w:rFonts w:ascii="Book Antiqua" w:hAnsi="Book Antiqua"/>
          <w:sz w:val="24"/>
        </w:rPr>
        <w:t>November</w:t>
      </w:r>
      <w:r w:rsidR="00521C3F">
        <w:rPr>
          <w:rFonts w:ascii="Book Antiqua" w:hAnsi="Book Antiqua"/>
          <w:sz w:val="24"/>
        </w:rPr>
        <w:t xml:space="preserve"> 13, 2019</w:t>
      </w:r>
    </w:p>
    <w:p w14:paraId="21CD6B35" w14:textId="178BB354" w:rsidR="002E4E7B" w:rsidRPr="00867A3A" w:rsidRDefault="002E4E7B" w:rsidP="004A37E3">
      <w:pPr>
        <w:spacing w:after="0"/>
        <w:rPr>
          <w:rFonts w:ascii="Book Antiqua" w:hAnsi="Book Antiqua"/>
          <w:b/>
          <w:sz w:val="24"/>
        </w:rPr>
      </w:pPr>
      <w:r w:rsidRPr="00867A3A">
        <w:rPr>
          <w:rFonts w:ascii="Book Antiqua" w:hAnsi="Book Antiqua"/>
          <w:b/>
          <w:sz w:val="24"/>
        </w:rPr>
        <w:t xml:space="preserve">Revised: </w:t>
      </w:r>
      <w:r w:rsidR="00521C3F" w:rsidRPr="00A11C75">
        <w:rPr>
          <w:rFonts w:ascii="Book Antiqua" w:hAnsi="Book Antiqua"/>
          <w:sz w:val="24"/>
        </w:rPr>
        <w:t>November</w:t>
      </w:r>
      <w:r w:rsidR="00521C3F">
        <w:rPr>
          <w:rFonts w:ascii="Book Antiqua" w:hAnsi="Book Antiqua"/>
          <w:sz w:val="24"/>
        </w:rPr>
        <w:t xml:space="preserve"> 18, 2019</w:t>
      </w:r>
    </w:p>
    <w:p w14:paraId="6096A4B2" w14:textId="62672F87" w:rsidR="002E4E7B" w:rsidRPr="00867A3A" w:rsidRDefault="002E4E7B" w:rsidP="004A37E3">
      <w:pPr>
        <w:spacing w:after="0"/>
        <w:rPr>
          <w:rFonts w:ascii="Book Antiqua" w:hAnsi="Book Antiqua"/>
          <w:b/>
          <w:sz w:val="24"/>
        </w:rPr>
      </w:pPr>
      <w:r w:rsidRPr="00867A3A">
        <w:rPr>
          <w:rFonts w:ascii="Book Antiqua" w:hAnsi="Book Antiqua"/>
          <w:b/>
          <w:sz w:val="24"/>
        </w:rPr>
        <w:t>Accepted:</w:t>
      </w:r>
      <w:r w:rsidR="00D3710D" w:rsidRPr="00D3710D">
        <w:t xml:space="preserve"> </w:t>
      </w:r>
      <w:r w:rsidR="00D3710D" w:rsidRPr="00D3710D">
        <w:rPr>
          <w:rFonts w:ascii="Book Antiqua" w:hAnsi="Book Antiqua"/>
          <w:sz w:val="24"/>
        </w:rPr>
        <w:t>November 30, 2019</w:t>
      </w:r>
      <w:r w:rsidR="00017BEC" w:rsidRPr="00D3710D">
        <w:rPr>
          <w:rFonts w:ascii="Book Antiqua" w:hAnsi="Book Antiqua"/>
          <w:sz w:val="24"/>
        </w:rPr>
        <w:t xml:space="preserve"> </w:t>
      </w:r>
    </w:p>
    <w:p w14:paraId="0E3935B5" w14:textId="2A23FCEB" w:rsidR="002E4E7B" w:rsidRPr="00867A3A" w:rsidRDefault="002E4E7B" w:rsidP="004A37E3">
      <w:pPr>
        <w:spacing w:after="0"/>
        <w:rPr>
          <w:rFonts w:ascii="Book Antiqua" w:hAnsi="Book Antiqua"/>
          <w:b/>
          <w:sz w:val="24"/>
        </w:rPr>
      </w:pPr>
      <w:r w:rsidRPr="00867A3A">
        <w:rPr>
          <w:rFonts w:ascii="Book Antiqua" w:hAnsi="Book Antiqua"/>
          <w:b/>
          <w:sz w:val="24"/>
        </w:rPr>
        <w:t>Article in press:</w:t>
      </w:r>
      <w:r w:rsidR="00E97281" w:rsidRPr="00E97281">
        <w:rPr>
          <w:rFonts w:ascii="Book Antiqua" w:hAnsi="Book Antiqua"/>
          <w:sz w:val="24"/>
        </w:rPr>
        <w:t xml:space="preserve"> </w:t>
      </w:r>
      <w:r w:rsidR="00E97281" w:rsidRPr="00D3710D">
        <w:rPr>
          <w:rFonts w:ascii="Book Antiqua" w:hAnsi="Book Antiqua"/>
          <w:sz w:val="24"/>
        </w:rPr>
        <w:t>November 30, 2019</w:t>
      </w:r>
    </w:p>
    <w:p w14:paraId="43CE0997" w14:textId="244D7E61" w:rsidR="002E4E7B" w:rsidRPr="009E3692" w:rsidRDefault="002E4E7B" w:rsidP="004A37E3">
      <w:pPr>
        <w:spacing w:after="0"/>
        <w:rPr>
          <w:rFonts w:ascii="Book Antiqua" w:hAnsi="Book Antiqua"/>
          <w:sz w:val="24"/>
        </w:rPr>
      </w:pPr>
      <w:r w:rsidRPr="00867A3A">
        <w:rPr>
          <w:rFonts w:ascii="Book Antiqua" w:hAnsi="Book Antiqua"/>
          <w:b/>
          <w:sz w:val="24"/>
        </w:rPr>
        <w:t>Published online:</w:t>
      </w:r>
      <w:r w:rsidR="00E04E3F" w:rsidRPr="00E04E3F">
        <w:rPr>
          <w:rFonts w:ascii="Book Antiqua" w:hAnsi="Book Antiqua"/>
          <w:sz w:val="24"/>
          <w:szCs w:val="24"/>
        </w:rPr>
        <w:t xml:space="preserve"> </w:t>
      </w:r>
      <w:r w:rsidR="00CE500A" w:rsidRPr="00546EF6">
        <w:rPr>
          <w:rFonts w:ascii="Book Antiqua" w:hAnsi="Book Antiqua"/>
          <w:sz w:val="24"/>
        </w:rPr>
        <w:t>January</w:t>
      </w:r>
      <w:r w:rsidR="00CE500A">
        <w:rPr>
          <w:rFonts w:ascii="Book Antiqua" w:eastAsia="等线" w:hAnsi="Book Antiqua" w:hint="eastAsia"/>
          <w:sz w:val="24"/>
        </w:rPr>
        <w:t xml:space="preserve"> 6</w:t>
      </w:r>
      <w:r w:rsidR="00CE500A" w:rsidRPr="00FE3D06">
        <w:rPr>
          <w:rFonts w:ascii="Book Antiqua" w:hAnsi="Book Antiqua"/>
          <w:sz w:val="24"/>
        </w:rPr>
        <w:t>, 20</w:t>
      </w:r>
      <w:r w:rsidR="00CE500A">
        <w:rPr>
          <w:rFonts w:ascii="Book Antiqua" w:hAnsi="Book Antiqua" w:hint="eastAsia"/>
          <w:sz w:val="24"/>
        </w:rPr>
        <w:t>20</w:t>
      </w:r>
    </w:p>
    <w:p w14:paraId="720D40C9" w14:textId="389E5496" w:rsidR="009650DE" w:rsidRDefault="009650DE">
      <w:pPr>
        <w:spacing w:line="259" w:lineRule="auto"/>
        <w:rPr>
          <w:rFonts w:ascii="Book Antiqua" w:hAnsi="Book Antiqua" w:cstheme="minorHAnsi"/>
          <w:b/>
          <w:sz w:val="24"/>
          <w:szCs w:val="24"/>
          <w:shd w:val="clear" w:color="auto" w:fill="FFFFFF"/>
          <w:lang w:val="en-US"/>
        </w:rPr>
      </w:pPr>
      <w:r>
        <w:rPr>
          <w:rFonts w:ascii="Book Antiqua" w:hAnsi="Book Antiqua" w:cstheme="minorHAnsi"/>
          <w:b/>
          <w:sz w:val="24"/>
          <w:szCs w:val="24"/>
          <w:shd w:val="clear" w:color="auto" w:fill="FFFFFF"/>
          <w:lang w:val="en-US"/>
        </w:rPr>
        <w:br w:type="page"/>
      </w:r>
    </w:p>
    <w:p w14:paraId="3C1ED5DD" w14:textId="77777777" w:rsidR="00952891" w:rsidRPr="00DD0B51" w:rsidRDefault="00952891" w:rsidP="004A37E3">
      <w:pPr>
        <w:spacing w:after="0"/>
        <w:jc w:val="both"/>
        <w:rPr>
          <w:rFonts w:ascii="Book Antiqua" w:hAnsi="Book Antiqua" w:cstheme="minorHAnsi"/>
          <w:b/>
          <w:sz w:val="24"/>
          <w:szCs w:val="24"/>
          <w:shd w:val="clear" w:color="auto" w:fill="FFFFFF"/>
          <w:lang w:val="en-US"/>
        </w:rPr>
      </w:pPr>
      <w:r w:rsidRPr="00DD0B51">
        <w:rPr>
          <w:rFonts w:ascii="Book Antiqua" w:hAnsi="Book Antiqua" w:cstheme="minorHAnsi"/>
          <w:b/>
          <w:sz w:val="24"/>
          <w:szCs w:val="24"/>
          <w:shd w:val="clear" w:color="auto" w:fill="FFFFFF"/>
          <w:lang w:val="en-US"/>
        </w:rPr>
        <w:t>Abstract</w:t>
      </w:r>
    </w:p>
    <w:p w14:paraId="05FF5921" w14:textId="77777777" w:rsidR="00952891" w:rsidRPr="00DD0B51" w:rsidRDefault="00952891" w:rsidP="004A37E3">
      <w:pPr>
        <w:spacing w:after="0"/>
        <w:jc w:val="both"/>
        <w:rPr>
          <w:rFonts w:ascii="Book Antiqua" w:hAnsi="Book Antiqua" w:cstheme="minorHAnsi"/>
          <w:b/>
          <w:i/>
          <w:iCs/>
          <w:caps/>
          <w:sz w:val="24"/>
          <w:szCs w:val="24"/>
          <w:shd w:val="clear" w:color="auto" w:fill="FFFFFF"/>
          <w:lang w:val="en-US"/>
        </w:rPr>
      </w:pPr>
      <w:r w:rsidRPr="00DD0B51">
        <w:rPr>
          <w:rFonts w:ascii="Book Antiqua" w:hAnsi="Book Antiqua" w:cstheme="minorHAnsi"/>
          <w:b/>
          <w:i/>
          <w:iCs/>
          <w:caps/>
          <w:sz w:val="24"/>
          <w:szCs w:val="24"/>
          <w:shd w:val="clear" w:color="auto" w:fill="FFFFFF"/>
          <w:lang w:val="en-US"/>
        </w:rPr>
        <w:t>Background</w:t>
      </w:r>
    </w:p>
    <w:p w14:paraId="300AF24C" w14:textId="389DFC17" w:rsidR="00952891" w:rsidRPr="00DD0B51" w:rsidRDefault="00952891" w:rsidP="004A37E3">
      <w:pPr>
        <w:spacing w:after="0"/>
        <w:jc w:val="both"/>
        <w:rPr>
          <w:rFonts w:ascii="Book Antiqua" w:hAnsi="Book Antiqua" w:cs="Times New Roman"/>
          <w:sz w:val="24"/>
          <w:szCs w:val="24"/>
          <w:shd w:val="clear" w:color="auto" w:fill="FFFFFF"/>
          <w:lang w:val="en-US"/>
        </w:rPr>
      </w:pPr>
      <w:proofErr w:type="spellStart"/>
      <w:r w:rsidRPr="00DD0B51">
        <w:rPr>
          <w:rFonts w:ascii="Book Antiqua" w:hAnsi="Book Antiqua" w:cs="Times New Roman"/>
          <w:sz w:val="24"/>
          <w:szCs w:val="24"/>
          <w:shd w:val="clear" w:color="auto" w:fill="FFFFFF"/>
          <w:lang w:val="en-US"/>
        </w:rPr>
        <w:t>Hyalinizing</w:t>
      </w:r>
      <w:proofErr w:type="spellEnd"/>
      <w:r w:rsidRPr="00DD0B51">
        <w:rPr>
          <w:rFonts w:ascii="Book Antiqua" w:hAnsi="Book Antiqua" w:cs="Times New Roman"/>
          <w:sz w:val="24"/>
          <w:szCs w:val="24"/>
          <w:shd w:val="clear" w:color="auto" w:fill="FFFFFF"/>
          <w:lang w:val="en-US"/>
        </w:rPr>
        <w:t xml:space="preserve"> clear cell carcinoma (HCCC) is an uncommon tumor that originates in the salivary glands. This neoplasia constitutes less than 1% of minor salivary gland tumors.</w:t>
      </w:r>
      <w:r w:rsidR="00017BEC">
        <w:rPr>
          <w:rFonts w:ascii="Book Antiqua" w:hAnsi="Book Antiqua" w:cs="Times New Roman"/>
          <w:sz w:val="24"/>
          <w:szCs w:val="24"/>
          <w:shd w:val="clear" w:color="auto" w:fill="FFFFFF"/>
          <w:lang w:val="en-US"/>
        </w:rPr>
        <w:t xml:space="preserve"> </w:t>
      </w:r>
    </w:p>
    <w:p w14:paraId="14B55352" w14:textId="77777777" w:rsidR="00DD0B51" w:rsidRPr="00DD0B51" w:rsidRDefault="00DD0B51" w:rsidP="004A37E3">
      <w:pPr>
        <w:spacing w:after="0"/>
        <w:jc w:val="both"/>
        <w:rPr>
          <w:rFonts w:ascii="Book Antiqua" w:hAnsi="Book Antiqua" w:cs="Times New Roman"/>
          <w:sz w:val="24"/>
          <w:szCs w:val="24"/>
          <w:shd w:val="clear" w:color="auto" w:fill="FFFFFF"/>
          <w:lang w:val="en-US"/>
        </w:rPr>
      </w:pPr>
    </w:p>
    <w:p w14:paraId="2EFE2700" w14:textId="77777777" w:rsidR="00952891" w:rsidRPr="00DD0B51" w:rsidRDefault="00952891" w:rsidP="004A37E3">
      <w:pPr>
        <w:spacing w:after="0"/>
        <w:jc w:val="both"/>
        <w:rPr>
          <w:rFonts w:ascii="Book Antiqua" w:hAnsi="Book Antiqua" w:cstheme="minorHAnsi"/>
          <w:b/>
          <w:i/>
          <w:iCs/>
          <w:caps/>
          <w:sz w:val="24"/>
          <w:szCs w:val="24"/>
          <w:shd w:val="clear" w:color="auto" w:fill="FFFFFF"/>
          <w:lang w:val="en-US"/>
        </w:rPr>
      </w:pPr>
      <w:r w:rsidRPr="00DD0B51">
        <w:rPr>
          <w:rFonts w:ascii="Book Antiqua" w:hAnsi="Book Antiqua" w:cstheme="minorHAnsi"/>
          <w:b/>
          <w:i/>
          <w:iCs/>
          <w:caps/>
          <w:sz w:val="24"/>
          <w:szCs w:val="24"/>
          <w:shd w:val="clear" w:color="auto" w:fill="FFFFFF"/>
          <w:lang w:val="en-US"/>
        </w:rPr>
        <w:t>Case summary</w:t>
      </w:r>
    </w:p>
    <w:p w14:paraId="672AF939" w14:textId="622B8524" w:rsidR="00952891" w:rsidRPr="00DD0B51" w:rsidRDefault="00952891" w:rsidP="004A37E3">
      <w:pPr>
        <w:spacing w:after="0"/>
        <w:jc w:val="both"/>
        <w:rPr>
          <w:rFonts w:ascii="Book Antiqua" w:hAnsi="Book Antiqua" w:cs="Times New Roman"/>
          <w:sz w:val="24"/>
          <w:szCs w:val="24"/>
          <w:shd w:val="clear" w:color="auto" w:fill="FFFFFF"/>
          <w:lang w:val="en-US"/>
        </w:rPr>
      </w:pPr>
      <w:r w:rsidRPr="00DD0B51">
        <w:rPr>
          <w:rFonts w:ascii="Book Antiqua" w:hAnsi="Book Antiqua" w:cs="Times New Roman"/>
          <w:sz w:val="24"/>
          <w:szCs w:val="24"/>
          <w:shd w:val="clear" w:color="auto" w:fill="FFFFFF"/>
          <w:lang w:val="en-US"/>
        </w:rPr>
        <w:t>A 67-year-old female visited the maxillofacial surgery department owing to a smooth, slightly yellowish protruding mass on the left side of the floor of the mouth, at the level of the molars; the tumor mass had a soft consistency on palpation and did not adhere to deep planes.</w:t>
      </w:r>
      <w:r w:rsidRPr="00DD0B51">
        <w:rPr>
          <w:rFonts w:ascii="Book Antiqua" w:hAnsi="Book Antiqua" w:cs="Times New Roman"/>
          <w:sz w:val="24"/>
          <w:szCs w:val="24"/>
          <w:lang w:val="en-US"/>
        </w:rPr>
        <w:t xml:space="preserve"> The </w:t>
      </w:r>
      <w:proofErr w:type="spellStart"/>
      <w:r w:rsidRPr="00DD0B51">
        <w:rPr>
          <w:rFonts w:ascii="Book Antiqua" w:hAnsi="Book Antiqua" w:cs="Times New Roman"/>
          <w:sz w:val="24"/>
          <w:szCs w:val="24"/>
          <w:lang w:val="en-US"/>
        </w:rPr>
        <w:t>microscopical</w:t>
      </w:r>
      <w:proofErr w:type="spellEnd"/>
      <w:r w:rsidRPr="00DD0B51">
        <w:rPr>
          <w:rFonts w:ascii="Book Antiqua" w:hAnsi="Book Antiqua" w:cs="Times New Roman"/>
          <w:sz w:val="24"/>
          <w:szCs w:val="24"/>
          <w:lang w:val="en-US"/>
        </w:rPr>
        <w:t xml:space="preserve"> analysis of the excisional biopsy showed that </w:t>
      </w:r>
      <w:r w:rsidRPr="00DD0B51">
        <w:rPr>
          <w:rFonts w:ascii="Book Antiqua" w:hAnsi="Book Antiqua" w:cs="Times New Roman"/>
          <w:sz w:val="24"/>
          <w:szCs w:val="24"/>
          <w:shd w:val="clear" w:color="auto" w:fill="FFFFFF"/>
          <w:lang w:val="en-US"/>
        </w:rPr>
        <w:t>the lesion was composed of sheets and cords of clear cells</w:t>
      </w:r>
      <w:r w:rsidR="004944B7" w:rsidRPr="00DD0B51">
        <w:rPr>
          <w:rFonts w:ascii="Book Antiqua" w:hAnsi="Book Antiqua" w:cs="Times New Roman"/>
          <w:sz w:val="24"/>
          <w:szCs w:val="24"/>
          <w:shd w:val="clear" w:color="auto" w:fill="FFFFFF"/>
          <w:lang w:val="en-US"/>
        </w:rPr>
        <w:t xml:space="preserve"> </w:t>
      </w:r>
      <w:r w:rsidRPr="00DD0B51">
        <w:rPr>
          <w:rFonts w:ascii="Book Antiqua" w:hAnsi="Book Antiqua" w:cs="Times New Roman"/>
          <w:sz w:val="24"/>
          <w:szCs w:val="24"/>
          <w:shd w:val="clear" w:color="auto" w:fill="FFFFFF"/>
          <w:lang w:val="en-US"/>
        </w:rPr>
        <w:t>separated by thick eosinophilic bands of hyaline collagen. Normal glandular tissue was absent</w:t>
      </w:r>
      <w:r w:rsidR="004944B7" w:rsidRPr="00DD0B51">
        <w:rPr>
          <w:rFonts w:ascii="Book Antiqua" w:hAnsi="Book Antiqua" w:cs="Times New Roman"/>
          <w:sz w:val="24"/>
          <w:szCs w:val="24"/>
          <w:shd w:val="clear" w:color="auto" w:fill="FFFFFF"/>
          <w:lang w:val="en-US"/>
        </w:rPr>
        <w:t>, p</w:t>
      </w:r>
      <w:r w:rsidRPr="00DD0B51">
        <w:rPr>
          <w:rFonts w:ascii="Book Antiqua" w:hAnsi="Book Antiqua" w:cs="Times New Roman"/>
          <w:sz w:val="24"/>
          <w:szCs w:val="24"/>
          <w:shd w:val="clear" w:color="auto" w:fill="FFFFFF"/>
          <w:lang w:val="en-US"/>
        </w:rPr>
        <w:t>eriodic</w:t>
      </w:r>
      <w:r w:rsidR="004944B7" w:rsidRPr="00DD0B51">
        <w:rPr>
          <w:rFonts w:ascii="Book Antiqua" w:hAnsi="Book Antiqua" w:cs="Times New Roman"/>
          <w:sz w:val="24"/>
          <w:szCs w:val="24"/>
          <w:shd w:val="clear" w:color="auto" w:fill="FFFFFF"/>
          <w:lang w:val="en-US"/>
        </w:rPr>
        <w:t xml:space="preserve"> </w:t>
      </w:r>
      <w:r w:rsidRPr="00DD0B51">
        <w:rPr>
          <w:rFonts w:ascii="Book Antiqua" w:hAnsi="Book Antiqua" w:cs="Times New Roman"/>
          <w:sz w:val="24"/>
          <w:szCs w:val="24"/>
          <w:shd w:val="clear" w:color="auto" w:fill="FFFFFF"/>
          <w:lang w:val="en-US"/>
        </w:rPr>
        <w:t>acid-Schiff with and without diastase stains</w:t>
      </w:r>
      <w:r w:rsidR="007D47AD" w:rsidRPr="00DD0B51">
        <w:rPr>
          <w:rFonts w:ascii="Book Antiqua" w:hAnsi="Book Antiqua" w:cs="Times New Roman"/>
          <w:sz w:val="24"/>
          <w:szCs w:val="24"/>
          <w:shd w:val="clear" w:color="auto" w:fill="FFFFFF"/>
          <w:lang w:val="en-US"/>
        </w:rPr>
        <w:t>,</w:t>
      </w:r>
      <w:r w:rsidRPr="00DD0B51">
        <w:rPr>
          <w:rFonts w:ascii="Book Antiqua" w:hAnsi="Book Antiqua" w:cs="Times New Roman"/>
          <w:sz w:val="24"/>
          <w:szCs w:val="24"/>
          <w:shd w:val="clear" w:color="auto" w:fill="FFFFFF"/>
          <w:lang w:val="en-US"/>
        </w:rPr>
        <w:t xml:space="preserve"> and </w:t>
      </w:r>
      <w:proofErr w:type="spellStart"/>
      <w:r w:rsidRPr="00DD0B51">
        <w:rPr>
          <w:rFonts w:ascii="Book Antiqua" w:hAnsi="Book Antiqua" w:cs="Times New Roman"/>
          <w:sz w:val="24"/>
          <w:szCs w:val="24"/>
          <w:shd w:val="clear" w:color="auto" w:fill="FFFFFF"/>
          <w:lang w:val="en-US"/>
        </w:rPr>
        <w:t>immunohistochemical</w:t>
      </w:r>
      <w:proofErr w:type="spellEnd"/>
      <w:r w:rsidRPr="00DD0B51">
        <w:rPr>
          <w:rFonts w:ascii="Book Antiqua" w:hAnsi="Book Antiqua" w:cs="Times New Roman"/>
          <w:sz w:val="24"/>
          <w:szCs w:val="24"/>
          <w:shd w:val="clear" w:color="auto" w:fill="FFFFFF"/>
          <w:lang w:val="en-US"/>
        </w:rPr>
        <w:t xml:space="preserve"> reactions were performed to confirm the diagnosis. This is the second case reported in the literature of HCC</w:t>
      </w:r>
      <w:r w:rsidR="00521C3F">
        <w:rPr>
          <w:rFonts w:ascii="Book Antiqua" w:hAnsi="Book Antiqua" w:cs="Times New Roman"/>
          <w:sz w:val="24"/>
          <w:szCs w:val="24"/>
          <w:shd w:val="clear" w:color="auto" w:fill="FFFFFF"/>
          <w:lang w:val="en-US"/>
        </w:rPr>
        <w:t>C</w:t>
      </w:r>
      <w:r w:rsidRPr="00DD0B51">
        <w:rPr>
          <w:rFonts w:ascii="Book Antiqua" w:hAnsi="Book Antiqua" w:cs="Times New Roman"/>
          <w:sz w:val="24"/>
          <w:szCs w:val="24"/>
          <w:shd w:val="clear" w:color="auto" w:fill="FFFFFF"/>
          <w:lang w:val="en-US"/>
        </w:rPr>
        <w:t xml:space="preserve"> arising in the floor of the mouth.</w:t>
      </w:r>
    </w:p>
    <w:p w14:paraId="67B7412E" w14:textId="77777777" w:rsidR="00DD0B51" w:rsidRPr="00DD0B51" w:rsidRDefault="00DD0B51" w:rsidP="004A37E3">
      <w:pPr>
        <w:spacing w:after="0"/>
        <w:jc w:val="both"/>
        <w:rPr>
          <w:rFonts w:ascii="Book Antiqua" w:hAnsi="Book Antiqua" w:cs="Times New Roman"/>
          <w:sz w:val="24"/>
          <w:szCs w:val="24"/>
          <w:shd w:val="clear" w:color="auto" w:fill="FFFFFF"/>
          <w:lang w:val="en-US"/>
        </w:rPr>
      </w:pPr>
    </w:p>
    <w:p w14:paraId="76A7F1D2" w14:textId="0B4A3833" w:rsidR="00952891" w:rsidRPr="00DD0B51" w:rsidRDefault="00952891" w:rsidP="004A37E3">
      <w:pPr>
        <w:spacing w:after="0"/>
        <w:jc w:val="both"/>
        <w:rPr>
          <w:rFonts w:ascii="Book Antiqua" w:hAnsi="Book Antiqua" w:cstheme="minorHAnsi"/>
          <w:b/>
          <w:i/>
          <w:iCs/>
          <w:caps/>
          <w:sz w:val="24"/>
          <w:szCs w:val="24"/>
          <w:shd w:val="clear" w:color="auto" w:fill="FFFFFF"/>
          <w:lang w:val="en-US"/>
        </w:rPr>
      </w:pPr>
      <w:r w:rsidRPr="00DD0B51">
        <w:rPr>
          <w:rFonts w:ascii="Book Antiqua" w:hAnsi="Book Antiqua" w:cstheme="minorHAnsi"/>
          <w:b/>
          <w:i/>
          <w:iCs/>
          <w:caps/>
          <w:sz w:val="24"/>
          <w:szCs w:val="24"/>
          <w:shd w:val="clear" w:color="auto" w:fill="FFFFFF"/>
          <w:lang w:val="en-US"/>
        </w:rPr>
        <w:t>Conclusion</w:t>
      </w:r>
    </w:p>
    <w:p w14:paraId="23F4F7A2" w14:textId="336E83C3" w:rsidR="00952891" w:rsidRDefault="00521C3F" w:rsidP="004A37E3">
      <w:pPr>
        <w:spacing w:after="0"/>
        <w:jc w:val="both"/>
        <w:rPr>
          <w:rFonts w:ascii="Book Antiqua" w:hAnsi="Book Antiqua" w:cs="Times New Roman"/>
          <w:sz w:val="24"/>
          <w:szCs w:val="24"/>
          <w:lang w:val="en-US"/>
        </w:rPr>
      </w:pPr>
      <w:r w:rsidRPr="00DD0B51">
        <w:rPr>
          <w:rFonts w:ascii="Book Antiqua" w:hAnsi="Book Antiqua" w:cs="Times New Roman"/>
          <w:sz w:val="24"/>
          <w:szCs w:val="24"/>
          <w:shd w:val="clear" w:color="auto" w:fill="FFFFFF"/>
          <w:lang w:val="en-US"/>
        </w:rPr>
        <w:t>HCCC</w:t>
      </w:r>
      <w:r w:rsidR="00952891" w:rsidRPr="00DD0B51">
        <w:rPr>
          <w:rFonts w:ascii="Book Antiqua" w:hAnsi="Book Antiqua" w:cs="Times New Roman"/>
          <w:sz w:val="24"/>
          <w:szCs w:val="24"/>
          <w:lang w:val="en-US"/>
        </w:rPr>
        <w:t xml:space="preserve"> is a rare salivary gland tumor that has not been studied extensively. Its diagnosis is usually challenging, because clinically, it can be confused with a benign neoplasm. </w:t>
      </w:r>
    </w:p>
    <w:p w14:paraId="31C193E1" w14:textId="77777777" w:rsidR="00521C3F" w:rsidRPr="00DD0B51" w:rsidRDefault="00521C3F" w:rsidP="004A37E3">
      <w:pPr>
        <w:spacing w:after="0"/>
        <w:jc w:val="both"/>
        <w:rPr>
          <w:rFonts w:ascii="Book Antiqua" w:hAnsi="Book Antiqua" w:cstheme="minorHAnsi"/>
          <w:b/>
          <w:sz w:val="24"/>
          <w:szCs w:val="24"/>
          <w:shd w:val="clear" w:color="auto" w:fill="FFFFFF"/>
          <w:lang w:val="en-US"/>
        </w:rPr>
      </w:pPr>
    </w:p>
    <w:p w14:paraId="07CCBC86" w14:textId="4AE209AA" w:rsidR="00952891" w:rsidRDefault="00952891" w:rsidP="004A37E3">
      <w:pPr>
        <w:spacing w:after="0"/>
        <w:jc w:val="both"/>
        <w:rPr>
          <w:rFonts w:ascii="Book Antiqua" w:hAnsi="Book Antiqua" w:cs="Times New Roman"/>
          <w:sz w:val="24"/>
          <w:szCs w:val="24"/>
          <w:shd w:val="clear" w:color="auto" w:fill="FFFFFF"/>
          <w:lang w:val="en-US"/>
        </w:rPr>
      </w:pPr>
      <w:r w:rsidRPr="00DD0B51">
        <w:rPr>
          <w:rFonts w:ascii="Book Antiqua" w:hAnsi="Book Antiqua" w:cstheme="minorHAnsi"/>
          <w:b/>
          <w:sz w:val="24"/>
          <w:szCs w:val="24"/>
          <w:shd w:val="clear" w:color="auto" w:fill="FFFFFF"/>
          <w:lang w:val="en-US"/>
        </w:rPr>
        <w:t>Key</w:t>
      </w:r>
      <w:r w:rsidR="00521C3F">
        <w:rPr>
          <w:rFonts w:ascii="Book Antiqua" w:hAnsi="Book Antiqua" w:cstheme="minorHAnsi"/>
          <w:b/>
          <w:sz w:val="24"/>
          <w:szCs w:val="24"/>
          <w:shd w:val="clear" w:color="auto" w:fill="FFFFFF"/>
          <w:lang w:val="en-US"/>
        </w:rPr>
        <w:t xml:space="preserve"> </w:t>
      </w:r>
      <w:r w:rsidRPr="00DD0B51">
        <w:rPr>
          <w:rFonts w:ascii="Book Antiqua" w:hAnsi="Book Antiqua" w:cstheme="minorHAnsi"/>
          <w:b/>
          <w:sz w:val="24"/>
          <w:szCs w:val="24"/>
          <w:shd w:val="clear" w:color="auto" w:fill="FFFFFF"/>
          <w:lang w:val="en-US"/>
        </w:rPr>
        <w:t xml:space="preserve">words: </w:t>
      </w:r>
      <w:proofErr w:type="spellStart"/>
      <w:r w:rsidRPr="00DD0B51">
        <w:rPr>
          <w:rFonts w:ascii="Book Antiqua" w:hAnsi="Book Antiqua" w:cstheme="minorHAnsi"/>
          <w:bCs/>
          <w:sz w:val="24"/>
          <w:szCs w:val="24"/>
          <w:shd w:val="clear" w:color="auto" w:fill="FFFFFF"/>
          <w:lang w:val="en-US"/>
        </w:rPr>
        <w:t>Hyalinizing</w:t>
      </w:r>
      <w:proofErr w:type="spellEnd"/>
      <w:r w:rsidRPr="00DD0B51">
        <w:rPr>
          <w:rFonts w:ascii="Book Antiqua" w:hAnsi="Book Antiqua" w:cstheme="minorHAnsi"/>
          <w:bCs/>
          <w:sz w:val="24"/>
          <w:szCs w:val="24"/>
          <w:shd w:val="clear" w:color="auto" w:fill="FFFFFF"/>
          <w:lang w:val="en-US"/>
        </w:rPr>
        <w:t xml:space="preserve"> clear cell carcinoma; </w:t>
      </w:r>
      <w:r w:rsidRPr="00521C3F">
        <w:rPr>
          <w:rFonts w:ascii="Book Antiqua" w:hAnsi="Book Antiqua" w:cstheme="minorHAnsi"/>
          <w:bCs/>
          <w:caps/>
          <w:sz w:val="24"/>
          <w:szCs w:val="24"/>
          <w:shd w:val="clear" w:color="auto" w:fill="FFFFFF"/>
          <w:lang w:val="en-US"/>
        </w:rPr>
        <w:t>s</w:t>
      </w:r>
      <w:r w:rsidRPr="00DD0B51">
        <w:rPr>
          <w:rFonts w:ascii="Book Antiqua" w:hAnsi="Book Antiqua" w:cstheme="minorHAnsi"/>
          <w:bCs/>
          <w:sz w:val="24"/>
          <w:szCs w:val="24"/>
          <w:shd w:val="clear" w:color="auto" w:fill="FFFFFF"/>
          <w:lang w:val="en-US"/>
        </w:rPr>
        <w:t xml:space="preserve">alivary gland tumor; </w:t>
      </w:r>
      <w:proofErr w:type="spellStart"/>
      <w:r w:rsidRPr="00521C3F">
        <w:rPr>
          <w:rFonts w:ascii="Book Antiqua" w:hAnsi="Book Antiqua" w:cs="Times New Roman"/>
          <w:caps/>
          <w:sz w:val="24"/>
          <w:szCs w:val="24"/>
          <w:shd w:val="clear" w:color="auto" w:fill="FFFFFF"/>
          <w:lang w:val="en-US"/>
        </w:rPr>
        <w:t>i</w:t>
      </w:r>
      <w:r w:rsidRPr="00DD0B51">
        <w:rPr>
          <w:rFonts w:ascii="Book Antiqua" w:hAnsi="Book Antiqua" w:cs="Times New Roman"/>
          <w:sz w:val="24"/>
          <w:szCs w:val="24"/>
          <w:shd w:val="clear" w:color="auto" w:fill="FFFFFF"/>
          <w:lang w:val="en-US"/>
        </w:rPr>
        <w:t>mmunohistochemical</w:t>
      </w:r>
      <w:proofErr w:type="spellEnd"/>
      <w:r w:rsidRPr="00DD0B51">
        <w:rPr>
          <w:rFonts w:ascii="Book Antiqua" w:hAnsi="Book Antiqua" w:cs="Times New Roman"/>
          <w:sz w:val="24"/>
          <w:szCs w:val="24"/>
          <w:shd w:val="clear" w:color="auto" w:fill="FFFFFF"/>
          <w:lang w:val="en-US"/>
        </w:rPr>
        <w:t xml:space="preserve"> reactions</w:t>
      </w:r>
      <w:r w:rsidR="00521C3F">
        <w:rPr>
          <w:rFonts w:ascii="Book Antiqua" w:hAnsi="Book Antiqua" w:cs="Times New Roman"/>
          <w:sz w:val="24"/>
          <w:szCs w:val="24"/>
          <w:shd w:val="clear" w:color="auto" w:fill="FFFFFF"/>
          <w:lang w:val="en-US"/>
        </w:rPr>
        <w:t>; Case report</w:t>
      </w:r>
    </w:p>
    <w:p w14:paraId="5C998E1B" w14:textId="77777777" w:rsidR="00521C3F" w:rsidRPr="00DD0B51" w:rsidRDefault="00521C3F" w:rsidP="004A37E3">
      <w:pPr>
        <w:spacing w:after="0"/>
        <w:jc w:val="both"/>
        <w:rPr>
          <w:rFonts w:ascii="Book Antiqua" w:hAnsi="Book Antiqua" w:cs="Times New Roman"/>
          <w:sz w:val="24"/>
          <w:szCs w:val="24"/>
          <w:shd w:val="clear" w:color="auto" w:fill="FFFFFF"/>
          <w:lang w:val="en-US"/>
        </w:rPr>
      </w:pPr>
    </w:p>
    <w:p w14:paraId="16659A0D" w14:textId="77777777" w:rsidR="00521C3F" w:rsidRDefault="00952891" w:rsidP="004A37E3">
      <w:pPr>
        <w:spacing w:after="0"/>
        <w:jc w:val="both"/>
        <w:rPr>
          <w:rFonts w:ascii="Book Antiqua" w:hAnsi="Book Antiqua" w:cstheme="minorHAnsi"/>
          <w:sz w:val="24"/>
          <w:szCs w:val="24"/>
          <w:shd w:val="clear" w:color="auto" w:fill="FFFFFF"/>
          <w:lang w:val="en-US"/>
        </w:rPr>
      </w:pPr>
      <w:proofErr w:type="gramStart"/>
      <w:r w:rsidRPr="00DD0B51">
        <w:rPr>
          <w:rFonts w:ascii="Book Antiqua" w:hAnsi="Book Antiqua" w:cstheme="minorHAnsi"/>
          <w:b/>
          <w:sz w:val="24"/>
          <w:szCs w:val="24"/>
          <w:shd w:val="clear" w:color="auto" w:fill="FFFFFF"/>
          <w:lang w:val="en-US"/>
        </w:rPr>
        <w:t>© The Author(s) 201</w:t>
      </w:r>
      <w:r w:rsidR="00521C3F">
        <w:rPr>
          <w:rFonts w:ascii="Book Antiqua" w:hAnsi="Book Antiqua" w:cstheme="minorHAnsi"/>
          <w:b/>
          <w:sz w:val="24"/>
          <w:szCs w:val="24"/>
          <w:shd w:val="clear" w:color="auto" w:fill="FFFFFF"/>
          <w:lang w:val="en-US"/>
        </w:rPr>
        <w:t>9</w:t>
      </w:r>
      <w:r w:rsidRPr="00DD0B51">
        <w:rPr>
          <w:rFonts w:ascii="Book Antiqua" w:hAnsi="Book Antiqua" w:cstheme="minorHAnsi"/>
          <w:b/>
          <w:sz w:val="24"/>
          <w:szCs w:val="24"/>
          <w:shd w:val="clear" w:color="auto" w:fill="FFFFFF"/>
          <w:lang w:val="en-US"/>
        </w:rPr>
        <w:t>.</w:t>
      </w:r>
      <w:proofErr w:type="gramEnd"/>
      <w:r w:rsidRPr="00DD0B51">
        <w:rPr>
          <w:rFonts w:ascii="Book Antiqua" w:hAnsi="Book Antiqua" w:cstheme="minorHAnsi"/>
          <w:b/>
          <w:sz w:val="24"/>
          <w:szCs w:val="24"/>
          <w:shd w:val="clear" w:color="auto" w:fill="FFFFFF"/>
          <w:lang w:val="en-US"/>
        </w:rPr>
        <w:t xml:space="preserve"> </w:t>
      </w:r>
      <w:proofErr w:type="gramStart"/>
      <w:r w:rsidRPr="00DD0B51">
        <w:rPr>
          <w:rFonts w:ascii="Book Antiqua" w:hAnsi="Book Antiqua" w:cstheme="minorHAnsi"/>
          <w:sz w:val="24"/>
          <w:szCs w:val="24"/>
          <w:shd w:val="clear" w:color="auto" w:fill="FFFFFF"/>
          <w:lang w:val="en-US"/>
        </w:rPr>
        <w:t xml:space="preserve">Published by </w:t>
      </w:r>
      <w:proofErr w:type="spellStart"/>
      <w:r w:rsidRPr="00DD0B51">
        <w:rPr>
          <w:rFonts w:ascii="Book Antiqua" w:hAnsi="Book Antiqua" w:cstheme="minorHAnsi"/>
          <w:sz w:val="24"/>
          <w:szCs w:val="24"/>
          <w:shd w:val="clear" w:color="auto" w:fill="FFFFFF"/>
          <w:lang w:val="en-US"/>
        </w:rPr>
        <w:t>Baishideng</w:t>
      </w:r>
      <w:proofErr w:type="spellEnd"/>
      <w:r w:rsidRPr="00DD0B51">
        <w:rPr>
          <w:rFonts w:ascii="Book Antiqua" w:hAnsi="Book Antiqua" w:cstheme="minorHAnsi"/>
          <w:sz w:val="24"/>
          <w:szCs w:val="24"/>
          <w:shd w:val="clear" w:color="auto" w:fill="FFFFFF"/>
          <w:lang w:val="en-US"/>
        </w:rPr>
        <w:t xml:space="preserve"> Publishing Group Inc.</w:t>
      </w:r>
      <w:proofErr w:type="gramEnd"/>
      <w:r w:rsidRPr="00DD0B51">
        <w:rPr>
          <w:rFonts w:ascii="Book Antiqua" w:hAnsi="Book Antiqua" w:cstheme="minorHAnsi"/>
          <w:sz w:val="24"/>
          <w:szCs w:val="24"/>
          <w:shd w:val="clear" w:color="auto" w:fill="FFFFFF"/>
          <w:lang w:val="en-US"/>
        </w:rPr>
        <w:t xml:space="preserve"> All rights reserved.</w:t>
      </w:r>
      <w:r w:rsidRPr="00DD0B51">
        <w:rPr>
          <w:rFonts w:ascii="Book Antiqua" w:hAnsi="Book Antiqua" w:cstheme="minorHAnsi"/>
          <w:sz w:val="24"/>
          <w:szCs w:val="24"/>
          <w:shd w:val="clear" w:color="auto" w:fill="FFFFFF"/>
          <w:lang w:val="en-US"/>
        </w:rPr>
        <w:cr/>
      </w:r>
    </w:p>
    <w:p w14:paraId="54691CC5" w14:textId="52D39713" w:rsidR="00952891" w:rsidRDefault="00952891" w:rsidP="004A37E3">
      <w:pPr>
        <w:spacing w:after="0"/>
        <w:jc w:val="both"/>
        <w:rPr>
          <w:rFonts w:ascii="Book Antiqua" w:hAnsi="Book Antiqua" w:cs="Times New Roman"/>
          <w:sz w:val="24"/>
          <w:szCs w:val="24"/>
          <w:lang w:val="en-US"/>
        </w:rPr>
      </w:pPr>
      <w:r w:rsidRPr="00DD0B51">
        <w:rPr>
          <w:rFonts w:ascii="Book Antiqua" w:hAnsi="Book Antiqua" w:cstheme="minorHAnsi"/>
          <w:b/>
          <w:sz w:val="24"/>
          <w:szCs w:val="24"/>
          <w:shd w:val="clear" w:color="auto" w:fill="FFFFFF"/>
          <w:lang w:val="en-US"/>
        </w:rPr>
        <w:t xml:space="preserve"> Core tip:</w:t>
      </w:r>
      <w:r w:rsidRPr="00DD0B51">
        <w:rPr>
          <w:rFonts w:ascii="Book Antiqua" w:hAnsi="Book Antiqua" w:cstheme="minorHAnsi"/>
          <w:sz w:val="24"/>
          <w:szCs w:val="24"/>
          <w:shd w:val="clear" w:color="auto" w:fill="FFFFFF"/>
          <w:lang w:val="en-US"/>
        </w:rPr>
        <w:t xml:space="preserve"> </w:t>
      </w:r>
      <w:proofErr w:type="spellStart"/>
      <w:r w:rsidRPr="00DD0B51">
        <w:rPr>
          <w:rFonts w:ascii="Book Antiqua" w:hAnsi="Book Antiqua" w:cs="Times New Roman"/>
          <w:sz w:val="24"/>
          <w:szCs w:val="24"/>
          <w:shd w:val="clear" w:color="auto" w:fill="FFFFFF"/>
          <w:lang w:val="en-US"/>
        </w:rPr>
        <w:t>Hyalinizing</w:t>
      </w:r>
      <w:proofErr w:type="spellEnd"/>
      <w:r w:rsidRPr="00DD0B51">
        <w:rPr>
          <w:rFonts w:ascii="Book Antiqua" w:hAnsi="Book Antiqua" w:cs="Times New Roman"/>
          <w:sz w:val="24"/>
          <w:szCs w:val="24"/>
          <w:shd w:val="clear" w:color="auto" w:fill="FFFFFF"/>
          <w:lang w:val="en-US"/>
        </w:rPr>
        <w:t xml:space="preserve"> clear cell carcinoma is a rare tumor that originates in the salivary glands. This neoplasia constitutes less than 1% of minor salivary gland </w:t>
      </w:r>
      <w:proofErr w:type="gramStart"/>
      <w:r w:rsidRPr="00DD0B51">
        <w:rPr>
          <w:rFonts w:ascii="Book Antiqua" w:hAnsi="Book Antiqua" w:cs="Times New Roman"/>
          <w:sz w:val="24"/>
          <w:szCs w:val="24"/>
          <w:shd w:val="clear" w:color="auto" w:fill="FFFFFF"/>
          <w:lang w:val="en-US"/>
        </w:rPr>
        <w:t>tumors,</w:t>
      </w:r>
      <w:proofErr w:type="gramEnd"/>
      <w:r w:rsidRPr="00DD0B51">
        <w:rPr>
          <w:rFonts w:ascii="Book Antiqua" w:hAnsi="Book Antiqua" w:cs="Times New Roman"/>
          <w:sz w:val="24"/>
          <w:szCs w:val="24"/>
          <w:shd w:val="clear" w:color="auto" w:fill="FFFFFF"/>
          <w:lang w:val="en-US"/>
        </w:rPr>
        <w:t xml:space="preserve"> the lesion is composed for clear cells that formed compact groups and cords that were separated by thick eosinophilic bands of collagen, with the appearance of hyaline. </w:t>
      </w:r>
      <w:r w:rsidRPr="00DD0B51">
        <w:rPr>
          <w:rFonts w:ascii="Book Antiqua" w:hAnsi="Book Antiqua" w:cs="Times New Roman"/>
          <w:sz w:val="24"/>
          <w:szCs w:val="24"/>
          <w:lang w:val="en-US"/>
        </w:rPr>
        <w:t xml:space="preserve">This carcinoma is a rare salivary gland tumor that has not been studied extensively. Its diagnosis is usually challenging, because clinically, it can be confused with a benign neoplasm. </w:t>
      </w:r>
    </w:p>
    <w:p w14:paraId="1A579024" w14:textId="77777777" w:rsidR="00521C3F" w:rsidRPr="00DD0B51" w:rsidRDefault="00521C3F" w:rsidP="004A37E3">
      <w:pPr>
        <w:spacing w:after="0"/>
        <w:jc w:val="both"/>
        <w:rPr>
          <w:rFonts w:ascii="Book Antiqua" w:hAnsi="Book Antiqua" w:cs="Times New Roman"/>
          <w:sz w:val="24"/>
          <w:szCs w:val="24"/>
          <w:lang w:val="en-US"/>
        </w:rPr>
      </w:pPr>
    </w:p>
    <w:p w14:paraId="3EC2859E" w14:textId="11C5C192" w:rsidR="00AB286C" w:rsidRDefault="00952891" w:rsidP="00AB286C">
      <w:pPr>
        <w:snapToGrid w:val="0"/>
        <w:rPr>
          <w:rFonts w:ascii="Book Antiqua" w:hAnsi="Book Antiqua"/>
          <w:bCs/>
          <w:sz w:val="24"/>
        </w:rPr>
      </w:pPr>
      <w:bookmarkStart w:id="10" w:name="OLE_LINK1155"/>
      <w:r w:rsidRPr="00DD0B51">
        <w:rPr>
          <w:rFonts w:ascii="Book Antiqua" w:hAnsi="Book Antiqua" w:cstheme="minorHAnsi"/>
          <w:bCs/>
          <w:sz w:val="24"/>
          <w:szCs w:val="24"/>
          <w:shd w:val="clear" w:color="auto" w:fill="FFFFFF"/>
        </w:rPr>
        <w:t xml:space="preserve">Donohue-Cornejo A, Paes de Almeida O, Sánchez-Romero C, Espinosa-Cristóbal LF, Reyes- López SY, Cuevas González JC. </w:t>
      </w:r>
      <w:proofErr w:type="spellStart"/>
      <w:proofErr w:type="gramStart"/>
      <w:r w:rsidR="00107A1B" w:rsidRPr="00107A1B">
        <w:rPr>
          <w:rFonts w:ascii="Book Antiqua" w:hAnsi="Book Antiqua" w:cstheme="minorHAnsi"/>
          <w:bCs/>
          <w:sz w:val="24"/>
          <w:szCs w:val="24"/>
          <w:shd w:val="clear" w:color="auto" w:fill="FFFFFF"/>
          <w:lang w:val="en-US"/>
        </w:rPr>
        <w:t>Hyalinizing</w:t>
      </w:r>
      <w:proofErr w:type="spellEnd"/>
      <w:r w:rsidR="00107A1B" w:rsidRPr="00107A1B">
        <w:rPr>
          <w:rFonts w:ascii="Book Antiqua" w:hAnsi="Book Antiqua" w:cstheme="minorHAnsi"/>
          <w:bCs/>
          <w:sz w:val="24"/>
          <w:szCs w:val="24"/>
          <w:shd w:val="clear" w:color="auto" w:fill="FFFFFF"/>
          <w:lang w:val="en-US"/>
        </w:rPr>
        <w:t xml:space="preserve"> clear cell carcinoma-a rare entity in the oral cavity: A case report.</w:t>
      </w:r>
      <w:proofErr w:type="gramEnd"/>
      <w:r w:rsidR="00107A1B" w:rsidRPr="00107A1B">
        <w:rPr>
          <w:rFonts w:ascii="Book Antiqua" w:hAnsi="Book Antiqua" w:cstheme="minorHAnsi" w:hint="eastAsia"/>
          <w:bCs/>
          <w:sz w:val="24"/>
          <w:szCs w:val="24"/>
          <w:shd w:val="clear" w:color="auto" w:fill="FFFFFF"/>
          <w:lang w:val="en-US" w:eastAsia="zh-CN"/>
        </w:rPr>
        <w:t xml:space="preserve"> </w:t>
      </w:r>
      <w:r w:rsidR="00521C3F" w:rsidRPr="00521C3F">
        <w:rPr>
          <w:rFonts w:ascii="Book Antiqua" w:hAnsi="Book Antiqua" w:cstheme="minorHAnsi"/>
          <w:bCs/>
          <w:i/>
          <w:iCs/>
          <w:sz w:val="24"/>
          <w:szCs w:val="24"/>
          <w:shd w:val="clear" w:color="auto" w:fill="FFFFFF"/>
          <w:lang w:val="en-US"/>
        </w:rPr>
        <w:t xml:space="preserve">World J </w:t>
      </w:r>
      <w:proofErr w:type="spellStart"/>
      <w:r w:rsidR="00521C3F" w:rsidRPr="00521C3F">
        <w:rPr>
          <w:rFonts w:ascii="Book Antiqua" w:hAnsi="Book Antiqua" w:cstheme="minorHAnsi"/>
          <w:bCs/>
          <w:i/>
          <w:iCs/>
          <w:sz w:val="24"/>
          <w:szCs w:val="24"/>
          <w:shd w:val="clear" w:color="auto" w:fill="FFFFFF"/>
          <w:lang w:val="en-US"/>
        </w:rPr>
        <w:t>Clin</w:t>
      </w:r>
      <w:proofErr w:type="spellEnd"/>
      <w:r w:rsidR="00521C3F" w:rsidRPr="00521C3F">
        <w:rPr>
          <w:rFonts w:ascii="Book Antiqua" w:hAnsi="Book Antiqua" w:cstheme="minorHAnsi"/>
          <w:bCs/>
          <w:i/>
          <w:iCs/>
          <w:sz w:val="24"/>
          <w:szCs w:val="24"/>
          <w:shd w:val="clear" w:color="auto" w:fill="FFFFFF"/>
          <w:lang w:val="en-US"/>
        </w:rPr>
        <w:t xml:space="preserve"> Cases</w:t>
      </w:r>
      <w:r w:rsidR="00521C3F">
        <w:rPr>
          <w:rFonts w:ascii="Book Antiqua" w:hAnsi="Book Antiqua" w:cstheme="minorHAnsi"/>
          <w:bCs/>
          <w:sz w:val="24"/>
          <w:szCs w:val="24"/>
          <w:shd w:val="clear" w:color="auto" w:fill="FFFFFF"/>
          <w:lang w:val="en-US"/>
        </w:rPr>
        <w:t xml:space="preserve"> </w:t>
      </w:r>
      <w:r w:rsidR="00AB286C" w:rsidRPr="002F71A6">
        <w:rPr>
          <w:rFonts w:ascii="Book Antiqua" w:hAnsi="Book Antiqua"/>
          <w:bCs/>
          <w:sz w:val="24"/>
        </w:rPr>
        <w:t>20</w:t>
      </w:r>
      <w:r w:rsidR="00072E27">
        <w:rPr>
          <w:rFonts w:ascii="Book Antiqua" w:hAnsi="Book Antiqua" w:hint="eastAsia"/>
          <w:bCs/>
          <w:sz w:val="24"/>
          <w:lang w:eastAsia="zh-CN"/>
        </w:rPr>
        <w:t>20</w:t>
      </w:r>
      <w:r w:rsidR="00AB286C" w:rsidRPr="002F71A6">
        <w:rPr>
          <w:rFonts w:ascii="Book Antiqua" w:hAnsi="Book Antiqua"/>
          <w:bCs/>
          <w:sz w:val="24"/>
        </w:rPr>
        <w:t xml:space="preserve">; </w:t>
      </w:r>
      <w:r w:rsidR="00072E27">
        <w:rPr>
          <w:rFonts w:ascii="Book Antiqua" w:hAnsi="Book Antiqua" w:hint="eastAsia"/>
          <w:bCs/>
          <w:sz w:val="24"/>
          <w:lang w:eastAsia="zh-CN"/>
        </w:rPr>
        <w:t>8</w:t>
      </w:r>
      <w:r w:rsidR="00AB286C" w:rsidRPr="002F71A6">
        <w:rPr>
          <w:rFonts w:ascii="Book Antiqua" w:hAnsi="Book Antiqua"/>
          <w:bCs/>
          <w:sz w:val="24"/>
        </w:rPr>
        <w:t>(</w:t>
      </w:r>
      <w:r w:rsidR="00072E27">
        <w:rPr>
          <w:rFonts w:ascii="Book Antiqua" w:hAnsi="Book Antiqua" w:hint="eastAsia"/>
          <w:bCs/>
          <w:sz w:val="24"/>
          <w:lang w:eastAsia="zh-CN"/>
        </w:rPr>
        <w:t>1</w:t>
      </w:r>
      <w:r w:rsidR="00AB286C" w:rsidRPr="002F71A6">
        <w:rPr>
          <w:rFonts w:ascii="Book Antiqua" w:hAnsi="Book Antiqua"/>
          <w:bCs/>
          <w:sz w:val="24"/>
        </w:rPr>
        <w:t xml:space="preserve">): </w:t>
      </w:r>
      <w:r w:rsidR="00E940BB">
        <w:rPr>
          <w:rFonts w:ascii="Book Antiqua" w:hAnsi="Book Antiqua" w:hint="eastAsia"/>
          <w:bCs/>
          <w:sz w:val="24"/>
          <w:lang w:eastAsia="zh-CN"/>
        </w:rPr>
        <w:t>133-139</w:t>
      </w:r>
      <w:r w:rsidR="00AB286C" w:rsidRPr="002F71A6">
        <w:rPr>
          <w:rFonts w:ascii="Book Antiqua" w:hAnsi="Book Antiqua"/>
          <w:bCs/>
          <w:sz w:val="24"/>
        </w:rPr>
        <w:t xml:space="preserve">  </w:t>
      </w:r>
    </w:p>
    <w:p w14:paraId="478CE580" w14:textId="6F00B2FB" w:rsidR="00AB286C" w:rsidRDefault="00AB286C" w:rsidP="00AB286C">
      <w:pPr>
        <w:snapToGrid w:val="0"/>
        <w:rPr>
          <w:rFonts w:ascii="Book Antiqua" w:hAnsi="Book Antiqua"/>
          <w:bCs/>
          <w:sz w:val="24"/>
        </w:rPr>
      </w:pPr>
      <w:r w:rsidRPr="005434CD">
        <w:rPr>
          <w:rFonts w:ascii="Book Antiqua" w:hAnsi="Book Antiqua"/>
          <w:b/>
          <w:bCs/>
          <w:sz w:val="24"/>
        </w:rPr>
        <w:t>URL:</w:t>
      </w:r>
      <w:r w:rsidRPr="0083476B">
        <w:t xml:space="preserve"> </w:t>
      </w:r>
      <w:r w:rsidRPr="002F71A6">
        <w:rPr>
          <w:rFonts w:ascii="Book Antiqua" w:hAnsi="Book Antiqua"/>
          <w:bCs/>
          <w:sz w:val="24"/>
        </w:rPr>
        <w:t>https://www.wjgnet.com/2307-8960/full/v</w:t>
      </w:r>
      <w:r w:rsidR="00072E27">
        <w:rPr>
          <w:rFonts w:ascii="Book Antiqua" w:hAnsi="Book Antiqua" w:hint="eastAsia"/>
          <w:bCs/>
          <w:sz w:val="24"/>
          <w:lang w:eastAsia="zh-CN"/>
        </w:rPr>
        <w:t>8</w:t>
      </w:r>
      <w:r w:rsidRPr="002F71A6">
        <w:rPr>
          <w:rFonts w:ascii="Book Antiqua" w:hAnsi="Book Antiqua"/>
          <w:bCs/>
          <w:sz w:val="24"/>
        </w:rPr>
        <w:t>/i</w:t>
      </w:r>
      <w:r w:rsidR="00072E27">
        <w:rPr>
          <w:rFonts w:ascii="Book Antiqua" w:hAnsi="Book Antiqua" w:hint="eastAsia"/>
          <w:bCs/>
          <w:sz w:val="24"/>
          <w:lang w:eastAsia="zh-CN"/>
        </w:rPr>
        <w:t>1</w:t>
      </w:r>
      <w:r w:rsidRPr="002F71A6">
        <w:rPr>
          <w:rFonts w:ascii="Book Antiqua" w:hAnsi="Book Antiqua"/>
          <w:bCs/>
          <w:sz w:val="24"/>
        </w:rPr>
        <w:t>/</w:t>
      </w:r>
      <w:r w:rsidR="00E940BB">
        <w:rPr>
          <w:rFonts w:ascii="Book Antiqua" w:hAnsi="Book Antiqua" w:hint="eastAsia"/>
          <w:bCs/>
          <w:sz w:val="24"/>
          <w:lang w:eastAsia="zh-CN"/>
        </w:rPr>
        <w:t>133</w:t>
      </w:r>
      <w:r w:rsidRPr="002F71A6">
        <w:rPr>
          <w:rFonts w:ascii="Book Antiqua" w:hAnsi="Book Antiqua"/>
          <w:bCs/>
          <w:sz w:val="24"/>
        </w:rPr>
        <w:t xml:space="preserve">.htm  </w:t>
      </w:r>
    </w:p>
    <w:p w14:paraId="034D36F2" w14:textId="614F2AE2" w:rsidR="00AB286C" w:rsidRPr="00F31C55" w:rsidRDefault="00AB286C" w:rsidP="00AB286C">
      <w:pPr>
        <w:snapToGrid w:val="0"/>
        <w:rPr>
          <w:rFonts w:ascii="Book Antiqua" w:hAnsi="Book Antiqua" w:hint="eastAsia"/>
          <w:bCs/>
          <w:i/>
          <w:iCs/>
          <w:sz w:val="24"/>
          <w:szCs w:val="24"/>
          <w:lang w:eastAsia="zh-CN"/>
        </w:rPr>
      </w:pPr>
      <w:r w:rsidRPr="005434CD">
        <w:rPr>
          <w:rFonts w:ascii="Book Antiqua" w:hAnsi="Book Antiqua"/>
          <w:b/>
          <w:bCs/>
          <w:sz w:val="24"/>
        </w:rPr>
        <w:t>DOI:</w:t>
      </w:r>
      <w:r w:rsidRPr="002F71A6">
        <w:rPr>
          <w:rFonts w:ascii="Book Antiqua" w:hAnsi="Book Antiqua"/>
          <w:bCs/>
          <w:sz w:val="24"/>
        </w:rPr>
        <w:t xml:space="preserve"> </w:t>
      </w:r>
      <w:r w:rsidRPr="00E940BB">
        <w:rPr>
          <w:rFonts w:ascii="Book Antiqua" w:hAnsi="Book Antiqua"/>
          <w:bCs/>
          <w:sz w:val="24"/>
        </w:rPr>
        <w:t>https://dx.doi.org/10.12998/wjcc.v</w:t>
      </w:r>
      <w:r w:rsidR="00072E27" w:rsidRPr="00E940BB">
        <w:rPr>
          <w:rFonts w:ascii="Book Antiqua" w:hAnsi="Book Antiqua" w:hint="eastAsia"/>
          <w:bCs/>
          <w:sz w:val="24"/>
          <w:lang w:eastAsia="zh-CN"/>
        </w:rPr>
        <w:t>8</w:t>
      </w:r>
      <w:r w:rsidRPr="00E940BB">
        <w:rPr>
          <w:rFonts w:ascii="Book Antiqua" w:hAnsi="Book Antiqua"/>
          <w:bCs/>
          <w:sz w:val="24"/>
        </w:rPr>
        <w:t>.i</w:t>
      </w:r>
      <w:r w:rsidR="00072E27" w:rsidRPr="00E940BB">
        <w:rPr>
          <w:rFonts w:ascii="Book Antiqua" w:hAnsi="Book Antiqua" w:hint="eastAsia"/>
          <w:bCs/>
          <w:sz w:val="24"/>
          <w:lang w:eastAsia="zh-CN"/>
        </w:rPr>
        <w:t>1</w:t>
      </w:r>
      <w:r w:rsidRPr="00E940BB">
        <w:rPr>
          <w:rFonts w:ascii="Book Antiqua" w:hAnsi="Book Antiqua"/>
          <w:bCs/>
          <w:sz w:val="24"/>
        </w:rPr>
        <w:t>.</w:t>
      </w:r>
      <w:r w:rsidR="00E940BB" w:rsidRPr="00E940BB">
        <w:rPr>
          <w:rFonts w:ascii="Book Antiqua" w:hAnsi="Book Antiqua" w:hint="eastAsia"/>
          <w:bCs/>
          <w:sz w:val="24"/>
          <w:lang w:eastAsia="zh-CN"/>
        </w:rPr>
        <w:t>133</w:t>
      </w:r>
      <w:bookmarkStart w:id="11" w:name="_GoBack"/>
      <w:bookmarkEnd w:id="11"/>
    </w:p>
    <w:p w14:paraId="5F81A554" w14:textId="49EA5B6F" w:rsidR="00952891" w:rsidRPr="00AB286C" w:rsidRDefault="00952891" w:rsidP="004A37E3">
      <w:pPr>
        <w:spacing w:after="0"/>
        <w:jc w:val="both"/>
        <w:rPr>
          <w:rFonts w:ascii="Book Antiqua" w:hAnsi="Book Antiqua" w:cstheme="minorHAnsi"/>
          <w:b/>
          <w:sz w:val="24"/>
          <w:szCs w:val="24"/>
          <w:shd w:val="clear" w:color="auto" w:fill="FFFFFF"/>
        </w:rPr>
      </w:pPr>
    </w:p>
    <w:bookmarkEnd w:id="10"/>
    <w:p w14:paraId="67C7598D" w14:textId="43764B32" w:rsidR="009650DE" w:rsidRDefault="009650DE">
      <w:pPr>
        <w:spacing w:line="259" w:lineRule="auto"/>
        <w:rPr>
          <w:rFonts w:ascii="Book Antiqua" w:hAnsi="Book Antiqua" w:cs="Times New Roman"/>
          <w:b/>
          <w:sz w:val="24"/>
          <w:szCs w:val="24"/>
          <w:shd w:val="clear" w:color="auto" w:fill="FFFFFF"/>
          <w:lang w:val="en-US"/>
        </w:rPr>
      </w:pPr>
      <w:r>
        <w:rPr>
          <w:rFonts w:ascii="Book Antiqua" w:hAnsi="Book Antiqua" w:cs="Times New Roman"/>
          <w:b/>
          <w:sz w:val="24"/>
          <w:szCs w:val="24"/>
          <w:shd w:val="clear" w:color="auto" w:fill="FFFFFF"/>
          <w:lang w:val="en-US"/>
        </w:rPr>
        <w:br w:type="page"/>
      </w:r>
    </w:p>
    <w:p w14:paraId="0BB079B6" w14:textId="249B2670" w:rsidR="00952891" w:rsidRPr="00521C3F" w:rsidRDefault="00952891" w:rsidP="004A37E3">
      <w:pPr>
        <w:spacing w:after="0"/>
        <w:jc w:val="both"/>
        <w:rPr>
          <w:rFonts w:ascii="Book Antiqua" w:hAnsi="Book Antiqua" w:cs="Times New Roman"/>
          <w:b/>
          <w:caps/>
          <w:sz w:val="24"/>
          <w:szCs w:val="24"/>
          <w:shd w:val="clear" w:color="auto" w:fill="FFFFFF"/>
          <w:lang w:val="en-US"/>
        </w:rPr>
      </w:pPr>
      <w:r w:rsidRPr="00521C3F">
        <w:rPr>
          <w:rFonts w:ascii="Book Antiqua" w:hAnsi="Book Antiqua" w:cs="Times New Roman"/>
          <w:b/>
          <w:caps/>
          <w:sz w:val="24"/>
          <w:szCs w:val="24"/>
          <w:shd w:val="clear" w:color="auto" w:fill="FFFFFF"/>
          <w:lang w:val="en-US"/>
        </w:rPr>
        <w:t>Introduction</w:t>
      </w:r>
    </w:p>
    <w:p w14:paraId="0C39E7B4" w14:textId="085995C0" w:rsidR="00952891" w:rsidRPr="00DD0B51" w:rsidRDefault="00952891" w:rsidP="004A37E3">
      <w:pPr>
        <w:spacing w:after="0"/>
        <w:jc w:val="both"/>
        <w:rPr>
          <w:rFonts w:ascii="Book Antiqua" w:hAnsi="Book Antiqua" w:cs="Times New Roman"/>
          <w:sz w:val="24"/>
          <w:szCs w:val="24"/>
          <w:shd w:val="clear" w:color="auto" w:fill="FFFFFF"/>
          <w:lang w:val="en-US"/>
        </w:rPr>
      </w:pPr>
      <w:proofErr w:type="spellStart"/>
      <w:r w:rsidRPr="00DD0B51">
        <w:rPr>
          <w:rFonts w:ascii="Book Antiqua" w:hAnsi="Book Antiqua" w:cs="Times New Roman"/>
          <w:sz w:val="24"/>
          <w:szCs w:val="24"/>
          <w:shd w:val="clear" w:color="auto" w:fill="FFFFFF"/>
          <w:lang w:val="en-US"/>
        </w:rPr>
        <w:t>Hyalinizing</w:t>
      </w:r>
      <w:proofErr w:type="spellEnd"/>
      <w:r w:rsidRPr="00DD0B51">
        <w:rPr>
          <w:rFonts w:ascii="Book Antiqua" w:hAnsi="Book Antiqua" w:cs="Times New Roman"/>
          <w:sz w:val="24"/>
          <w:szCs w:val="24"/>
          <w:shd w:val="clear" w:color="auto" w:fill="FFFFFF"/>
          <w:lang w:val="en-US"/>
        </w:rPr>
        <w:t xml:space="preserve"> clear cell carcinoma (HCCC) is a rare tumor that originates in the salivary glands. Although this neoplasia constitutes less than 1% of minor salivary gland tumors, when this carcinoma presents, it has a predilection to develop in this type of gland. Due to its rarity, it has not been studied extensively. To this end, we present this case report, the clinical, histopathological, and </w:t>
      </w:r>
      <w:proofErr w:type="spellStart"/>
      <w:r w:rsidRPr="00DD0B51">
        <w:rPr>
          <w:rFonts w:ascii="Book Antiqua" w:hAnsi="Book Antiqua" w:cs="Times New Roman"/>
          <w:sz w:val="24"/>
          <w:szCs w:val="24"/>
          <w:shd w:val="clear" w:color="auto" w:fill="FFFFFF"/>
          <w:lang w:val="en-US"/>
        </w:rPr>
        <w:t>immunohistochemical</w:t>
      </w:r>
      <w:proofErr w:type="spellEnd"/>
      <w:r w:rsidRPr="00DD0B51">
        <w:rPr>
          <w:rFonts w:ascii="Book Antiqua" w:hAnsi="Book Antiqua" w:cs="Times New Roman"/>
          <w:sz w:val="24"/>
          <w:szCs w:val="24"/>
          <w:shd w:val="clear" w:color="auto" w:fill="FFFFFF"/>
          <w:lang w:val="en-US"/>
        </w:rPr>
        <w:t xml:space="preserve"> documentation of which can be useful for the clinician and pathologist when making the diagnosis, increasing our understanding and recognition of this </w:t>
      </w:r>
      <w:proofErr w:type="gramStart"/>
      <w:r w:rsidRPr="00DD0B51">
        <w:rPr>
          <w:rFonts w:ascii="Book Antiqua" w:hAnsi="Book Antiqua" w:cs="Times New Roman"/>
          <w:sz w:val="24"/>
          <w:szCs w:val="24"/>
          <w:shd w:val="clear" w:color="auto" w:fill="FFFFFF"/>
          <w:lang w:val="en-US"/>
        </w:rPr>
        <w:t>carcinoma</w:t>
      </w:r>
      <w:r w:rsidR="00266758" w:rsidRPr="00266758">
        <w:rPr>
          <w:rFonts w:ascii="Book Antiqua" w:hAnsi="Book Antiqua" w:cs="Times New Roman"/>
          <w:sz w:val="24"/>
          <w:szCs w:val="24"/>
          <w:shd w:val="clear" w:color="auto" w:fill="FFFFFF"/>
          <w:vertAlign w:val="superscript"/>
          <w:lang w:val="en-US"/>
        </w:rPr>
        <w:t>[</w:t>
      </w:r>
      <w:proofErr w:type="gramEnd"/>
      <w:r w:rsidR="00266758" w:rsidRPr="00DD0B51">
        <w:rPr>
          <w:rFonts w:ascii="Book Antiqua" w:hAnsi="Book Antiqua" w:cs="Times New Roman"/>
          <w:sz w:val="24"/>
          <w:szCs w:val="24"/>
          <w:shd w:val="clear" w:color="auto" w:fill="FFFFFF"/>
          <w:vertAlign w:val="superscript"/>
          <w:lang w:val="en-US"/>
        </w:rPr>
        <w:t>1</w:t>
      </w:r>
      <w:r w:rsidR="00266758">
        <w:rPr>
          <w:rFonts w:ascii="Book Antiqua" w:hAnsi="Book Antiqua" w:cs="Times New Roman"/>
          <w:sz w:val="24"/>
          <w:szCs w:val="24"/>
          <w:shd w:val="clear" w:color="auto" w:fill="FFFFFF"/>
          <w:vertAlign w:val="superscript"/>
          <w:lang w:val="en-US"/>
        </w:rPr>
        <w:t>,</w:t>
      </w:r>
      <w:r w:rsidR="00266758" w:rsidRPr="00DD0B51">
        <w:rPr>
          <w:rFonts w:ascii="Book Antiqua" w:hAnsi="Book Antiqua" w:cs="Times New Roman"/>
          <w:sz w:val="24"/>
          <w:szCs w:val="24"/>
          <w:shd w:val="clear" w:color="auto" w:fill="FFFFFF"/>
          <w:vertAlign w:val="superscript"/>
          <w:lang w:val="en-US"/>
        </w:rPr>
        <w:t>2</w:t>
      </w:r>
      <w:r w:rsidR="00266758">
        <w:rPr>
          <w:rFonts w:ascii="Book Antiqua" w:hAnsi="Book Antiqua" w:cs="Times New Roman"/>
          <w:sz w:val="24"/>
          <w:szCs w:val="24"/>
          <w:shd w:val="clear" w:color="auto" w:fill="FFFFFF"/>
          <w:vertAlign w:val="superscript"/>
          <w:lang w:val="en-US"/>
        </w:rPr>
        <w:t>]</w:t>
      </w:r>
      <w:r w:rsidRPr="00DD0B51">
        <w:rPr>
          <w:rFonts w:ascii="Book Antiqua" w:hAnsi="Book Antiqua" w:cs="Times New Roman"/>
          <w:sz w:val="24"/>
          <w:szCs w:val="24"/>
          <w:shd w:val="clear" w:color="auto" w:fill="FFFFFF"/>
          <w:lang w:val="en-US"/>
        </w:rPr>
        <w:t xml:space="preserve">. </w:t>
      </w:r>
    </w:p>
    <w:p w14:paraId="247A9ACA" w14:textId="77777777" w:rsidR="00952891" w:rsidRPr="00DD0B51" w:rsidRDefault="00952891" w:rsidP="004A37E3">
      <w:pPr>
        <w:spacing w:after="0"/>
        <w:jc w:val="both"/>
        <w:rPr>
          <w:rFonts w:ascii="Book Antiqua" w:hAnsi="Book Antiqua" w:cstheme="minorHAnsi"/>
          <w:b/>
          <w:sz w:val="24"/>
          <w:szCs w:val="24"/>
          <w:shd w:val="clear" w:color="auto" w:fill="FFFFFF"/>
          <w:lang w:val="en-US"/>
        </w:rPr>
      </w:pPr>
    </w:p>
    <w:p w14:paraId="0E910C48" w14:textId="77777777" w:rsidR="00952891" w:rsidRPr="00DD0B51" w:rsidRDefault="00952891" w:rsidP="004A37E3">
      <w:pPr>
        <w:spacing w:after="0"/>
        <w:jc w:val="both"/>
        <w:rPr>
          <w:rFonts w:ascii="Book Antiqua" w:hAnsi="Book Antiqua" w:cstheme="minorHAnsi"/>
          <w:b/>
          <w:sz w:val="24"/>
          <w:szCs w:val="24"/>
          <w:shd w:val="clear" w:color="auto" w:fill="FFFFFF"/>
          <w:lang w:val="en-US"/>
        </w:rPr>
      </w:pPr>
      <w:r w:rsidRPr="00DD0B51">
        <w:rPr>
          <w:rFonts w:ascii="Book Antiqua" w:hAnsi="Book Antiqua" w:cstheme="minorHAnsi"/>
          <w:b/>
          <w:sz w:val="24"/>
          <w:szCs w:val="24"/>
          <w:shd w:val="clear" w:color="auto" w:fill="FFFFFF"/>
          <w:lang w:val="en-US"/>
        </w:rPr>
        <w:t>CASE PRESENTATION</w:t>
      </w:r>
    </w:p>
    <w:p w14:paraId="6D90D1E9" w14:textId="77777777" w:rsidR="00952891" w:rsidRPr="00521C3F" w:rsidRDefault="00952891" w:rsidP="004A37E3">
      <w:pPr>
        <w:spacing w:after="0"/>
        <w:jc w:val="both"/>
        <w:rPr>
          <w:rFonts w:ascii="Book Antiqua" w:hAnsi="Book Antiqua" w:cstheme="minorHAnsi"/>
          <w:b/>
          <w:i/>
          <w:iCs/>
          <w:sz w:val="24"/>
          <w:szCs w:val="24"/>
          <w:shd w:val="clear" w:color="auto" w:fill="FFFFFF"/>
          <w:lang w:val="en-US"/>
        </w:rPr>
      </w:pPr>
      <w:r w:rsidRPr="00521C3F">
        <w:rPr>
          <w:rFonts w:ascii="Book Antiqua" w:hAnsi="Book Antiqua" w:cstheme="minorHAnsi"/>
          <w:b/>
          <w:i/>
          <w:iCs/>
          <w:sz w:val="24"/>
          <w:szCs w:val="24"/>
          <w:shd w:val="clear" w:color="auto" w:fill="FFFFFF"/>
          <w:lang w:val="en-US"/>
        </w:rPr>
        <w:t xml:space="preserve">Chief complaints </w:t>
      </w:r>
    </w:p>
    <w:p w14:paraId="67D1DAD8" w14:textId="387C70C9" w:rsidR="00952891" w:rsidRDefault="00952891" w:rsidP="004A37E3">
      <w:pPr>
        <w:spacing w:after="0"/>
        <w:jc w:val="both"/>
        <w:rPr>
          <w:rFonts w:ascii="Book Antiqua" w:hAnsi="Book Antiqua" w:cs="Times New Roman"/>
          <w:sz w:val="24"/>
          <w:szCs w:val="24"/>
          <w:shd w:val="clear" w:color="auto" w:fill="FFFFFF"/>
          <w:lang w:val="en-US"/>
        </w:rPr>
      </w:pPr>
      <w:r w:rsidRPr="00DD0B51">
        <w:rPr>
          <w:rFonts w:ascii="Book Antiqua" w:hAnsi="Book Antiqua" w:cs="Times New Roman"/>
          <w:sz w:val="24"/>
          <w:szCs w:val="24"/>
          <w:shd w:val="clear" w:color="auto" w:fill="FFFFFF"/>
          <w:lang w:val="en-US"/>
        </w:rPr>
        <w:t>A 67-year-old female visited the maxillofacial surgery department due to a smooth, slightly yellowish protruding mass on the left side of the floor of the mouth, at the level of the molars</w:t>
      </w:r>
      <w:r w:rsidRPr="00521C3F">
        <w:rPr>
          <w:rFonts w:ascii="Book Antiqua" w:hAnsi="Book Antiqua" w:cs="Times New Roman"/>
          <w:sz w:val="24"/>
          <w:szCs w:val="24"/>
          <w:shd w:val="clear" w:color="auto" w:fill="FFFFFF"/>
          <w:lang w:val="en-US"/>
        </w:rPr>
        <w:t xml:space="preserve"> (Figure 1A). </w:t>
      </w:r>
    </w:p>
    <w:p w14:paraId="7CCFE839" w14:textId="77777777" w:rsidR="00521C3F" w:rsidRPr="00521C3F" w:rsidRDefault="00521C3F" w:rsidP="004A37E3">
      <w:pPr>
        <w:spacing w:after="0"/>
        <w:jc w:val="both"/>
        <w:rPr>
          <w:rFonts w:ascii="Book Antiqua" w:hAnsi="Book Antiqua" w:cs="Times New Roman"/>
          <w:sz w:val="24"/>
          <w:szCs w:val="24"/>
          <w:shd w:val="clear" w:color="auto" w:fill="FFFFFF"/>
          <w:lang w:val="en-US"/>
        </w:rPr>
      </w:pPr>
    </w:p>
    <w:p w14:paraId="78C56C67" w14:textId="77777777" w:rsidR="00952891" w:rsidRPr="00521C3F" w:rsidRDefault="00952891" w:rsidP="004A37E3">
      <w:pPr>
        <w:spacing w:after="0"/>
        <w:jc w:val="both"/>
        <w:rPr>
          <w:rFonts w:ascii="Book Antiqua" w:hAnsi="Book Antiqua" w:cs="Times New Roman"/>
          <w:b/>
          <w:bCs/>
          <w:i/>
          <w:iCs/>
          <w:sz w:val="24"/>
          <w:szCs w:val="24"/>
          <w:shd w:val="clear" w:color="auto" w:fill="FFFFFF"/>
          <w:lang w:val="en-US"/>
        </w:rPr>
      </w:pPr>
      <w:r w:rsidRPr="00521C3F">
        <w:rPr>
          <w:rFonts w:ascii="Book Antiqua" w:hAnsi="Book Antiqua" w:cs="Times New Roman"/>
          <w:b/>
          <w:bCs/>
          <w:i/>
          <w:iCs/>
          <w:sz w:val="24"/>
          <w:szCs w:val="24"/>
          <w:shd w:val="clear" w:color="auto" w:fill="FFFFFF"/>
          <w:lang w:val="en-US"/>
        </w:rPr>
        <w:t>History of present illness</w:t>
      </w:r>
    </w:p>
    <w:p w14:paraId="53F5ECFD" w14:textId="376EE423" w:rsidR="00952891" w:rsidRDefault="00952891" w:rsidP="004A37E3">
      <w:pPr>
        <w:spacing w:after="0"/>
        <w:jc w:val="both"/>
        <w:rPr>
          <w:rFonts w:ascii="Book Antiqua" w:hAnsi="Book Antiqua" w:cs="Times New Roman"/>
          <w:sz w:val="24"/>
          <w:szCs w:val="24"/>
          <w:shd w:val="clear" w:color="auto" w:fill="FFFFFF"/>
          <w:lang w:val="en-US"/>
        </w:rPr>
      </w:pPr>
      <w:r w:rsidRPr="00DD0B51">
        <w:rPr>
          <w:rFonts w:ascii="Book Antiqua" w:hAnsi="Book Antiqua" w:cs="Times New Roman"/>
          <w:sz w:val="24"/>
          <w:szCs w:val="24"/>
          <w:shd w:val="clear" w:color="auto" w:fill="FFFFFF"/>
          <w:lang w:val="en-US"/>
        </w:rPr>
        <w:t>The tumor mass had a soft consistency on palpation and did not adhere to deep planes.</w:t>
      </w:r>
      <w:r w:rsidRPr="00DD0B51">
        <w:rPr>
          <w:rFonts w:ascii="Book Antiqua" w:hAnsi="Book Antiqua"/>
          <w:sz w:val="24"/>
          <w:szCs w:val="24"/>
          <w:lang w:val="en-US"/>
        </w:rPr>
        <w:t xml:space="preserve"> </w:t>
      </w:r>
      <w:r w:rsidRPr="00DD0B51">
        <w:rPr>
          <w:rFonts w:ascii="Book Antiqua" w:hAnsi="Book Antiqua" w:cs="Times New Roman"/>
          <w:sz w:val="24"/>
          <w:szCs w:val="24"/>
          <w:shd w:val="clear" w:color="auto" w:fill="FFFFFF"/>
          <w:lang w:val="en-US"/>
        </w:rPr>
        <w:t xml:space="preserve">The patient reported having noticed an increase in the volume of the mass for approximately 1 year asymptomatically. </w:t>
      </w:r>
    </w:p>
    <w:p w14:paraId="3432E7D6" w14:textId="77777777" w:rsidR="00521C3F" w:rsidRPr="00521C3F" w:rsidRDefault="00521C3F" w:rsidP="004A37E3">
      <w:pPr>
        <w:spacing w:after="0"/>
        <w:jc w:val="both"/>
        <w:rPr>
          <w:rFonts w:ascii="Book Antiqua" w:hAnsi="Book Antiqua"/>
          <w:sz w:val="24"/>
          <w:szCs w:val="24"/>
          <w:lang w:val="en-US"/>
        </w:rPr>
      </w:pPr>
    </w:p>
    <w:p w14:paraId="1C918C90" w14:textId="0B130F42" w:rsidR="00952891" w:rsidRPr="00521C3F" w:rsidRDefault="00952891" w:rsidP="004A37E3">
      <w:pPr>
        <w:spacing w:after="0"/>
        <w:jc w:val="both"/>
        <w:rPr>
          <w:rFonts w:ascii="Book Antiqua" w:hAnsi="Book Antiqua" w:cs="Times New Roman"/>
          <w:b/>
          <w:bCs/>
          <w:i/>
          <w:iCs/>
          <w:sz w:val="24"/>
          <w:szCs w:val="24"/>
          <w:shd w:val="clear" w:color="auto" w:fill="FFFFFF"/>
          <w:lang w:val="en-US"/>
        </w:rPr>
      </w:pPr>
      <w:r w:rsidRPr="00521C3F">
        <w:rPr>
          <w:rFonts w:ascii="Book Antiqua" w:hAnsi="Book Antiqua" w:cs="Times New Roman"/>
          <w:b/>
          <w:bCs/>
          <w:i/>
          <w:iCs/>
          <w:sz w:val="24"/>
          <w:szCs w:val="24"/>
          <w:shd w:val="clear" w:color="auto" w:fill="FFFFFF"/>
          <w:lang w:val="en-US"/>
        </w:rPr>
        <w:t xml:space="preserve">Pathological </w:t>
      </w:r>
      <w:r w:rsidR="00521C3F">
        <w:rPr>
          <w:rFonts w:ascii="Book Antiqua" w:hAnsi="Book Antiqua" w:cs="Times New Roman"/>
          <w:b/>
          <w:bCs/>
          <w:i/>
          <w:iCs/>
          <w:sz w:val="24"/>
          <w:szCs w:val="24"/>
          <w:shd w:val="clear" w:color="auto" w:fill="FFFFFF"/>
          <w:lang w:val="en-US"/>
        </w:rPr>
        <w:t>f</w:t>
      </w:r>
      <w:r w:rsidRPr="00521C3F">
        <w:rPr>
          <w:rFonts w:ascii="Book Antiqua" w:hAnsi="Book Antiqua" w:cs="Times New Roman"/>
          <w:b/>
          <w:bCs/>
          <w:i/>
          <w:iCs/>
          <w:sz w:val="24"/>
          <w:szCs w:val="24"/>
          <w:shd w:val="clear" w:color="auto" w:fill="FFFFFF"/>
          <w:lang w:val="en-US"/>
        </w:rPr>
        <w:t>indings</w:t>
      </w:r>
    </w:p>
    <w:p w14:paraId="16CA444F" w14:textId="5CD246C6" w:rsidR="00952891" w:rsidRPr="00521C3F" w:rsidRDefault="00952891" w:rsidP="004A37E3">
      <w:pPr>
        <w:spacing w:after="0"/>
        <w:jc w:val="both"/>
        <w:rPr>
          <w:rFonts w:ascii="Book Antiqua" w:hAnsi="Book Antiqua" w:cs="Times New Roman"/>
          <w:sz w:val="24"/>
          <w:szCs w:val="24"/>
          <w:shd w:val="clear" w:color="auto" w:fill="FFFFFF"/>
          <w:lang w:val="en-US"/>
        </w:rPr>
      </w:pPr>
      <w:r w:rsidRPr="00DD0B51">
        <w:rPr>
          <w:rFonts w:ascii="Book Antiqua" w:hAnsi="Book Antiqua" w:cs="Times New Roman"/>
          <w:sz w:val="24"/>
          <w:szCs w:val="24"/>
          <w:shd w:val="clear" w:color="auto" w:fill="FFFFFF"/>
          <w:lang w:val="en-US"/>
        </w:rPr>
        <w:t>Based on the clinical features, the surgeon chose to perform an excisional biopsy</w:t>
      </w:r>
      <w:r w:rsidR="007D4E64" w:rsidRPr="00DD0B51">
        <w:rPr>
          <w:rFonts w:ascii="Book Antiqua" w:hAnsi="Book Antiqua" w:cs="Times New Roman"/>
          <w:sz w:val="24"/>
          <w:szCs w:val="24"/>
          <w:shd w:val="clear" w:color="auto" w:fill="FFFFFF"/>
          <w:lang w:val="en-US"/>
        </w:rPr>
        <w:t>. T</w:t>
      </w:r>
      <w:r w:rsidRPr="00DD0B51">
        <w:rPr>
          <w:rFonts w:ascii="Book Antiqua" w:hAnsi="Book Antiqua" w:cs="Times New Roman"/>
          <w:sz w:val="24"/>
          <w:szCs w:val="24"/>
          <w:shd w:val="clear" w:color="auto" w:fill="FFFFFF"/>
          <w:lang w:val="en-US"/>
        </w:rPr>
        <w:t>he tumor was well-demarcated from the surrounding tissues</w:t>
      </w:r>
      <w:r w:rsidR="00991675" w:rsidRPr="00DD0B51">
        <w:rPr>
          <w:rFonts w:ascii="Book Antiqua" w:hAnsi="Book Antiqua" w:cs="Times New Roman"/>
          <w:sz w:val="24"/>
          <w:szCs w:val="24"/>
          <w:shd w:val="clear" w:color="auto" w:fill="FFFFFF"/>
          <w:lang w:val="en-US"/>
        </w:rPr>
        <w:t xml:space="preserve"> </w:t>
      </w:r>
      <w:r w:rsidRPr="00DD0B51">
        <w:rPr>
          <w:rFonts w:ascii="Book Antiqua" w:hAnsi="Book Antiqua" w:cs="Times New Roman"/>
          <w:sz w:val="24"/>
          <w:szCs w:val="24"/>
          <w:shd w:val="clear" w:color="auto" w:fill="FFFFFF"/>
          <w:lang w:val="en-US"/>
        </w:rPr>
        <w:t>th</w:t>
      </w:r>
      <w:r w:rsidR="00991675" w:rsidRPr="00DD0B51">
        <w:rPr>
          <w:rFonts w:ascii="Book Antiqua" w:hAnsi="Book Antiqua" w:cs="Times New Roman"/>
          <w:sz w:val="24"/>
          <w:szCs w:val="24"/>
          <w:shd w:val="clear" w:color="auto" w:fill="FFFFFF"/>
          <w:lang w:val="en-US"/>
        </w:rPr>
        <w:t>erefore,</w:t>
      </w:r>
      <w:r w:rsidRPr="00DD0B51">
        <w:rPr>
          <w:rFonts w:ascii="Book Antiqua" w:hAnsi="Book Antiqua" w:cs="Times New Roman"/>
          <w:sz w:val="24"/>
          <w:szCs w:val="24"/>
          <w:shd w:val="clear" w:color="auto" w:fill="FFFFFF"/>
          <w:lang w:val="en-US"/>
        </w:rPr>
        <w:t xml:space="preserve"> it was completely removed, measuring 5 </w:t>
      </w:r>
      <w:r w:rsidR="00521C3F" w:rsidRPr="00DD0B51">
        <w:rPr>
          <w:rFonts w:ascii="Book Antiqua" w:hAnsi="Book Antiqua" w:cs="Times New Roman"/>
          <w:sz w:val="24"/>
          <w:szCs w:val="24"/>
          <w:shd w:val="clear" w:color="auto" w:fill="FFFFFF"/>
          <w:lang w:val="en-US"/>
        </w:rPr>
        <w:t>c</w:t>
      </w:r>
      <w:r w:rsidR="00521C3F">
        <w:rPr>
          <w:rFonts w:ascii="Book Antiqua" w:hAnsi="Book Antiqua" w:cs="Times New Roman"/>
          <w:sz w:val="24"/>
          <w:szCs w:val="24"/>
          <w:shd w:val="clear" w:color="auto" w:fill="FFFFFF"/>
          <w:lang w:val="en-US"/>
        </w:rPr>
        <w:t>m</w:t>
      </w:r>
      <w:r w:rsidR="00521C3F" w:rsidRPr="00DD0B51">
        <w:rPr>
          <w:rFonts w:ascii="Book Antiqua" w:hAnsi="Book Antiqua" w:cs="Times New Roman"/>
          <w:sz w:val="24"/>
          <w:szCs w:val="24"/>
          <w:shd w:val="clear" w:color="auto" w:fill="FFFFFF"/>
          <w:lang w:val="en-US"/>
        </w:rPr>
        <w:t xml:space="preserve"> </w:t>
      </w:r>
      <w:r w:rsidR="009650DE">
        <w:rPr>
          <w:rFonts w:ascii="Book Antiqua" w:hAnsi="Book Antiqua" w:cs="Times New Roman"/>
          <w:sz w:val="24"/>
          <w:szCs w:val="24"/>
          <w:shd w:val="clear" w:color="auto" w:fill="FFFFFF"/>
          <w:lang w:val="en-US"/>
        </w:rPr>
        <w:t>×</w:t>
      </w:r>
      <w:r w:rsidRPr="00DD0B51">
        <w:rPr>
          <w:rFonts w:ascii="Book Antiqua" w:hAnsi="Book Antiqua" w:cs="Times New Roman"/>
          <w:sz w:val="24"/>
          <w:szCs w:val="24"/>
          <w:shd w:val="clear" w:color="auto" w:fill="FFFFFF"/>
          <w:lang w:val="en-US"/>
        </w:rPr>
        <w:t xml:space="preserve"> 4 </w:t>
      </w:r>
      <w:r w:rsidR="00521C3F" w:rsidRPr="00DD0B51">
        <w:rPr>
          <w:rFonts w:ascii="Book Antiqua" w:hAnsi="Book Antiqua" w:cs="Times New Roman"/>
          <w:sz w:val="24"/>
          <w:szCs w:val="24"/>
          <w:shd w:val="clear" w:color="auto" w:fill="FFFFFF"/>
          <w:lang w:val="en-US"/>
        </w:rPr>
        <w:t>c</w:t>
      </w:r>
      <w:r w:rsidR="00521C3F">
        <w:rPr>
          <w:rFonts w:ascii="Book Antiqua" w:hAnsi="Book Antiqua" w:cs="Times New Roman"/>
          <w:sz w:val="24"/>
          <w:szCs w:val="24"/>
          <w:shd w:val="clear" w:color="auto" w:fill="FFFFFF"/>
          <w:lang w:val="en-US"/>
        </w:rPr>
        <w:t>m</w:t>
      </w:r>
      <w:r w:rsidR="00521C3F" w:rsidRPr="00DD0B51">
        <w:rPr>
          <w:rFonts w:ascii="Book Antiqua" w:hAnsi="Book Antiqua" w:cs="Times New Roman"/>
          <w:sz w:val="24"/>
          <w:szCs w:val="24"/>
          <w:shd w:val="clear" w:color="auto" w:fill="FFFFFF"/>
          <w:lang w:val="en-US"/>
        </w:rPr>
        <w:t xml:space="preserve"> </w:t>
      </w:r>
      <w:r w:rsidR="009650DE">
        <w:rPr>
          <w:rFonts w:ascii="Book Antiqua" w:hAnsi="Book Antiqua" w:cs="Times New Roman"/>
          <w:sz w:val="24"/>
          <w:szCs w:val="24"/>
          <w:shd w:val="clear" w:color="auto" w:fill="FFFFFF"/>
          <w:lang w:val="en-US"/>
        </w:rPr>
        <w:t xml:space="preserve">× </w:t>
      </w:r>
      <w:r w:rsidRPr="00DD0B51">
        <w:rPr>
          <w:rFonts w:ascii="Book Antiqua" w:hAnsi="Book Antiqua" w:cs="Times New Roman"/>
          <w:sz w:val="24"/>
          <w:szCs w:val="24"/>
          <w:shd w:val="clear" w:color="auto" w:fill="FFFFFF"/>
          <w:lang w:val="en-US"/>
        </w:rPr>
        <w:t>4 c</w:t>
      </w:r>
      <w:r w:rsidR="00521C3F">
        <w:rPr>
          <w:rFonts w:ascii="Book Antiqua" w:hAnsi="Book Antiqua" w:cs="Times New Roman"/>
          <w:sz w:val="24"/>
          <w:szCs w:val="24"/>
          <w:shd w:val="clear" w:color="auto" w:fill="FFFFFF"/>
          <w:lang w:val="en-US"/>
        </w:rPr>
        <w:t>m</w:t>
      </w:r>
      <w:r w:rsidRPr="00DD0B51">
        <w:rPr>
          <w:rFonts w:ascii="Book Antiqua" w:hAnsi="Book Antiqua" w:cs="Times New Roman"/>
          <w:sz w:val="24"/>
          <w:szCs w:val="24"/>
          <w:shd w:val="clear" w:color="auto" w:fill="FFFFFF"/>
          <w:lang w:val="en-US"/>
        </w:rPr>
        <w:t xml:space="preserve"> </w:t>
      </w:r>
      <w:r w:rsidRPr="00521C3F">
        <w:rPr>
          <w:rFonts w:ascii="Book Antiqua" w:hAnsi="Book Antiqua" w:cs="Times New Roman"/>
          <w:sz w:val="24"/>
          <w:szCs w:val="24"/>
          <w:shd w:val="clear" w:color="auto" w:fill="FFFFFF"/>
          <w:lang w:val="en-US"/>
        </w:rPr>
        <w:t>(Figure 1B),</w:t>
      </w:r>
      <w:r w:rsidRPr="00DD0B51">
        <w:rPr>
          <w:rFonts w:ascii="Book Antiqua" w:hAnsi="Book Antiqua" w:cs="Times New Roman"/>
          <w:sz w:val="24"/>
          <w:szCs w:val="24"/>
          <w:shd w:val="clear" w:color="auto" w:fill="FFFFFF"/>
          <w:lang w:val="en-US"/>
        </w:rPr>
        <w:t xml:space="preserve"> and once the sample was processed and stained with hematoxylin and eosin (HE), a tumor lesion was observed, composed primarily of diffuse, proliferating clear cells that formed compact groups and cords that were separated by thick eosinophilic bands of collagen, with the appearance of hyaline </w:t>
      </w:r>
      <w:r w:rsidRPr="00521C3F">
        <w:rPr>
          <w:rFonts w:ascii="Book Antiqua" w:hAnsi="Book Antiqua" w:cs="Times New Roman"/>
          <w:sz w:val="24"/>
          <w:szCs w:val="24"/>
          <w:shd w:val="clear" w:color="auto" w:fill="FFFFFF"/>
          <w:lang w:val="en-US"/>
        </w:rPr>
        <w:t>(Figure 2A and B).</w:t>
      </w:r>
      <w:r w:rsidRPr="00DD0B51">
        <w:rPr>
          <w:rFonts w:ascii="Book Antiqua" w:hAnsi="Book Antiqua" w:cs="Times New Roman"/>
          <w:b/>
          <w:bCs/>
          <w:sz w:val="24"/>
          <w:szCs w:val="24"/>
          <w:shd w:val="clear" w:color="auto" w:fill="FFFFFF"/>
          <w:lang w:val="en-US"/>
        </w:rPr>
        <w:t xml:space="preserve"> </w:t>
      </w:r>
      <w:r w:rsidRPr="00DD0B51">
        <w:rPr>
          <w:rFonts w:ascii="Book Antiqua" w:hAnsi="Book Antiqua" w:cs="Times New Roman"/>
          <w:sz w:val="24"/>
          <w:szCs w:val="24"/>
          <w:shd w:val="clear" w:color="auto" w:fill="FFFFFF"/>
          <w:lang w:val="en-US"/>
        </w:rPr>
        <w:t xml:space="preserve">Despite the predominance of clear cells, focal groups of tumor cells with eosinophilic cytoplasm were identified </w:t>
      </w:r>
      <w:r w:rsidRPr="00521C3F">
        <w:rPr>
          <w:rFonts w:ascii="Book Antiqua" w:hAnsi="Book Antiqua" w:cs="Times New Roman"/>
          <w:bCs/>
          <w:sz w:val="24"/>
          <w:szCs w:val="24"/>
          <w:shd w:val="clear" w:color="auto" w:fill="FFFFFF"/>
          <w:lang w:val="en-US"/>
        </w:rPr>
        <w:t>(Figure 2D),</w:t>
      </w:r>
      <w:r w:rsidRPr="00DD0B51">
        <w:rPr>
          <w:rFonts w:ascii="Book Antiqua" w:hAnsi="Book Antiqua" w:cs="Times New Roman"/>
          <w:sz w:val="24"/>
          <w:szCs w:val="24"/>
          <w:shd w:val="clear" w:color="auto" w:fill="FFFFFF"/>
          <w:lang w:val="en-US"/>
        </w:rPr>
        <w:t xml:space="preserve"> occasional mitoses and neural invasion were observed </w:t>
      </w:r>
      <w:r w:rsidRPr="00521C3F">
        <w:rPr>
          <w:rFonts w:ascii="Book Antiqua" w:hAnsi="Book Antiqua" w:cs="Times New Roman"/>
          <w:sz w:val="24"/>
          <w:szCs w:val="24"/>
          <w:shd w:val="clear" w:color="auto" w:fill="FFFFFF"/>
          <w:lang w:val="en-US"/>
        </w:rPr>
        <w:t>(Figure 2C).</w:t>
      </w:r>
    </w:p>
    <w:p w14:paraId="68AB55ED" w14:textId="76D4A288" w:rsidR="00952891" w:rsidRDefault="00952891" w:rsidP="004A37E3">
      <w:pPr>
        <w:spacing w:after="0"/>
        <w:ind w:firstLineChars="100" w:firstLine="240"/>
        <w:jc w:val="both"/>
        <w:rPr>
          <w:rFonts w:ascii="Book Antiqua" w:hAnsi="Book Antiqua" w:cs="Times New Roman"/>
          <w:b/>
          <w:sz w:val="24"/>
          <w:szCs w:val="24"/>
          <w:shd w:val="clear" w:color="auto" w:fill="FFFFFF"/>
          <w:lang w:val="en-US"/>
        </w:rPr>
      </w:pPr>
      <w:r w:rsidRPr="00DD0B51">
        <w:rPr>
          <w:rFonts w:ascii="Book Antiqua" w:hAnsi="Book Antiqua" w:cs="Times New Roman"/>
          <w:sz w:val="24"/>
          <w:szCs w:val="24"/>
          <w:shd w:val="clear" w:color="auto" w:fill="FFFFFF"/>
          <w:lang w:val="en-US"/>
        </w:rPr>
        <w:t xml:space="preserve">Periodic acid-Schiff (PAS) stains and </w:t>
      </w:r>
      <w:proofErr w:type="spellStart"/>
      <w:r w:rsidRPr="00DD0B51">
        <w:rPr>
          <w:rFonts w:ascii="Book Antiqua" w:hAnsi="Book Antiqua" w:cs="Times New Roman"/>
          <w:sz w:val="24"/>
          <w:szCs w:val="24"/>
          <w:shd w:val="clear" w:color="auto" w:fill="FFFFFF"/>
          <w:lang w:val="en-US"/>
        </w:rPr>
        <w:t>immunohistochemical</w:t>
      </w:r>
      <w:proofErr w:type="spellEnd"/>
      <w:r w:rsidRPr="00DD0B51">
        <w:rPr>
          <w:rFonts w:ascii="Book Antiqua" w:hAnsi="Book Antiqua" w:cs="Times New Roman"/>
          <w:sz w:val="24"/>
          <w:szCs w:val="24"/>
          <w:shd w:val="clear" w:color="auto" w:fill="FFFFFF"/>
          <w:lang w:val="en-US"/>
        </w:rPr>
        <w:t xml:space="preserve"> reactions were performed to confirm the diagnosis</w:t>
      </w:r>
      <w:r w:rsidR="00D16898" w:rsidRPr="00DD0B51">
        <w:rPr>
          <w:rFonts w:ascii="Book Antiqua" w:hAnsi="Book Antiqua" w:cs="Times New Roman"/>
          <w:sz w:val="24"/>
          <w:szCs w:val="24"/>
          <w:shd w:val="clear" w:color="auto" w:fill="FFFFFF"/>
          <w:lang w:val="en-US"/>
        </w:rPr>
        <w:t>.</w:t>
      </w:r>
      <w:r w:rsidR="00017BEC">
        <w:rPr>
          <w:rFonts w:ascii="Book Antiqua" w:hAnsi="Book Antiqua" w:cs="Times New Roman"/>
          <w:sz w:val="24"/>
          <w:szCs w:val="24"/>
          <w:shd w:val="clear" w:color="auto" w:fill="FFFFFF"/>
          <w:lang w:val="en-US"/>
        </w:rPr>
        <w:t xml:space="preserve"> </w:t>
      </w:r>
      <w:r w:rsidRPr="00DD0B51">
        <w:rPr>
          <w:rFonts w:ascii="Book Antiqua" w:hAnsi="Book Antiqua" w:cs="Times New Roman"/>
          <w:sz w:val="24"/>
          <w:szCs w:val="24"/>
          <w:shd w:val="clear" w:color="auto" w:fill="FFFFFF"/>
          <w:lang w:val="en-US"/>
        </w:rPr>
        <w:t xml:space="preserve">HCCC is diastase sensitive due to the glycogen of the tumor cells, as showed by our case, </w:t>
      </w:r>
      <w:r w:rsidR="00B57CD3" w:rsidRPr="00DD0B51">
        <w:rPr>
          <w:rFonts w:ascii="Book Antiqua" w:hAnsi="Book Antiqua" w:cs="Times New Roman"/>
          <w:sz w:val="24"/>
          <w:szCs w:val="24"/>
          <w:shd w:val="clear" w:color="auto" w:fill="FFFFFF"/>
          <w:lang w:val="en-US"/>
        </w:rPr>
        <w:t>it</w:t>
      </w:r>
      <w:r w:rsidRPr="00DD0B51">
        <w:rPr>
          <w:rFonts w:ascii="Book Antiqua" w:hAnsi="Book Antiqua" w:cs="Times New Roman"/>
          <w:sz w:val="24"/>
          <w:szCs w:val="24"/>
          <w:shd w:val="clear" w:color="auto" w:fill="FFFFFF"/>
          <w:lang w:val="en-US"/>
        </w:rPr>
        <w:t xml:space="preserve"> was negative for PAS with diastase (Figure 3A) and positive for PAS without diastase (Figure 3B). Antibodies against AE1-AE3, CK5, CK7, p63, and Ki-67 were positive. In contrast, there was no signal with CK14, CK19, or smooth muscle antibodies (SMAs) </w:t>
      </w:r>
      <w:r w:rsidRPr="00521C3F">
        <w:rPr>
          <w:rFonts w:ascii="Book Antiqua" w:hAnsi="Book Antiqua" w:cs="Times New Roman"/>
          <w:bCs/>
          <w:sz w:val="24"/>
          <w:szCs w:val="24"/>
          <w:shd w:val="clear" w:color="auto" w:fill="FFFFFF"/>
          <w:lang w:val="en-US"/>
        </w:rPr>
        <w:t>(Figures 3 and 4).</w:t>
      </w:r>
    </w:p>
    <w:p w14:paraId="6DBBE246" w14:textId="77777777" w:rsidR="00521C3F" w:rsidRPr="00DD0B51" w:rsidRDefault="00521C3F" w:rsidP="004A37E3">
      <w:pPr>
        <w:spacing w:after="0"/>
        <w:ind w:firstLineChars="100" w:firstLine="240"/>
        <w:jc w:val="both"/>
        <w:rPr>
          <w:rFonts w:ascii="Book Antiqua" w:hAnsi="Book Antiqua" w:cs="Times New Roman"/>
          <w:sz w:val="24"/>
          <w:szCs w:val="24"/>
          <w:shd w:val="clear" w:color="auto" w:fill="FFFFFF"/>
          <w:lang w:val="en-US"/>
        </w:rPr>
      </w:pPr>
    </w:p>
    <w:p w14:paraId="100C4D07" w14:textId="77777777" w:rsidR="00952891" w:rsidRPr="00DD0B51" w:rsidRDefault="00952891" w:rsidP="004A37E3">
      <w:pPr>
        <w:spacing w:after="0"/>
        <w:jc w:val="both"/>
        <w:rPr>
          <w:rFonts w:ascii="Book Antiqua" w:hAnsi="Book Antiqua" w:cs="Times New Roman"/>
          <w:b/>
          <w:bCs/>
          <w:sz w:val="24"/>
          <w:szCs w:val="24"/>
          <w:shd w:val="clear" w:color="auto" w:fill="FFFFFF"/>
          <w:lang w:val="en-US"/>
        </w:rPr>
      </w:pPr>
      <w:r w:rsidRPr="00DD0B51">
        <w:rPr>
          <w:rFonts w:ascii="Book Antiqua" w:hAnsi="Book Antiqua" w:cs="Times New Roman"/>
          <w:b/>
          <w:bCs/>
          <w:sz w:val="24"/>
          <w:szCs w:val="24"/>
          <w:shd w:val="clear" w:color="auto" w:fill="FFFFFF"/>
          <w:lang w:val="en-US"/>
        </w:rPr>
        <w:t xml:space="preserve">FINAL DIAGNOSIS </w:t>
      </w:r>
    </w:p>
    <w:p w14:paraId="42F3B68C" w14:textId="61EFF0CA" w:rsidR="00952891" w:rsidRDefault="00952891" w:rsidP="004A37E3">
      <w:pPr>
        <w:spacing w:after="0"/>
        <w:jc w:val="both"/>
        <w:rPr>
          <w:rFonts w:ascii="Book Antiqua" w:hAnsi="Book Antiqua" w:cs="Times New Roman"/>
          <w:sz w:val="24"/>
          <w:szCs w:val="24"/>
          <w:shd w:val="clear" w:color="auto" w:fill="FFFFFF"/>
          <w:lang w:val="en-US"/>
        </w:rPr>
      </w:pPr>
      <w:r w:rsidRPr="00DD0B51">
        <w:rPr>
          <w:rFonts w:ascii="Book Antiqua" w:hAnsi="Book Antiqua" w:cs="Times New Roman"/>
          <w:sz w:val="24"/>
          <w:szCs w:val="24"/>
          <w:shd w:val="clear" w:color="auto" w:fill="FFFFFF"/>
          <w:lang w:val="en-US"/>
        </w:rPr>
        <w:t xml:space="preserve">Considering the clinical, histopathological, histochemical, and </w:t>
      </w:r>
      <w:proofErr w:type="spellStart"/>
      <w:r w:rsidRPr="00DD0B51">
        <w:rPr>
          <w:rFonts w:ascii="Book Antiqua" w:hAnsi="Book Antiqua" w:cs="Times New Roman"/>
          <w:sz w:val="24"/>
          <w:szCs w:val="24"/>
          <w:shd w:val="clear" w:color="auto" w:fill="FFFFFF"/>
          <w:lang w:val="en-US"/>
        </w:rPr>
        <w:t>immunohistochemical</w:t>
      </w:r>
      <w:proofErr w:type="spellEnd"/>
      <w:r w:rsidRPr="00DD0B51">
        <w:rPr>
          <w:rFonts w:ascii="Book Antiqua" w:hAnsi="Book Antiqua" w:cs="Times New Roman"/>
          <w:sz w:val="24"/>
          <w:szCs w:val="24"/>
          <w:shd w:val="clear" w:color="auto" w:fill="FFFFFF"/>
          <w:lang w:val="en-US"/>
        </w:rPr>
        <w:t xml:space="preserve"> findings, a diagnosis of HCCC was reached. Once the diagnosis was established and the cell morphology was re-evaluated surgical borders with neoplastic cells were identified. </w:t>
      </w:r>
    </w:p>
    <w:p w14:paraId="4CF559A3" w14:textId="77777777" w:rsidR="00266758" w:rsidRPr="00DD0B51" w:rsidRDefault="00266758" w:rsidP="004A37E3">
      <w:pPr>
        <w:spacing w:after="0"/>
        <w:jc w:val="both"/>
        <w:rPr>
          <w:rFonts w:ascii="Book Antiqua" w:hAnsi="Book Antiqua" w:cs="Times New Roman"/>
          <w:sz w:val="24"/>
          <w:szCs w:val="24"/>
          <w:shd w:val="clear" w:color="auto" w:fill="FFFFFF"/>
          <w:lang w:val="en-US"/>
        </w:rPr>
      </w:pPr>
    </w:p>
    <w:p w14:paraId="1AAEEAC2" w14:textId="77777777" w:rsidR="00952891" w:rsidRPr="00DD0B51" w:rsidRDefault="00952891" w:rsidP="004A37E3">
      <w:pPr>
        <w:spacing w:after="0"/>
        <w:jc w:val="both"/>
        <w:rPr>
          <w:rFonts w:ascii="Book Antiqua" w:hAnsi="Book Antiqua" w:cs="Times New Roman"/>
          <w:b/>
          <w:bCs/>
          <w:sz w:val="24"/>
          <w:szCs w:val="24"/>
          <w:shd w:val="clear" w:color="auto" w:fill="FFFFFF"/>
          <w:lang w:val="en-US"/>
        </w:rPr>
      </w:pPr>
      <w:r w:rsidRPr="00DD0B51">
        <w:rPr>
          <w:rFonts w:ascii="Book Antiqua" w:hAnsi="Book Antiqua" w:cs="Times New Roman"/>
          <w:b/>
          <w:bCs/>
          <w:sz w:val="24"/>
          <w:szCs w:val="24"/>
          <w:shd w:val="clear" w:color="auto" w:fill="FFFFFF"/>
          <w:lang w:val="en-US"/>
        </w:rPr>
        <w:t>TREATMENT</w:t>
      </w:r>
    </w:p>
    <w:p w14:paraId="4370DC68" w14:textId="7B7C9D66" w:rsidR="00952891" w:rsidRDefault="00952891" w:rsidP="004A37E3">
      <w:pPr>
        <w:spacing w:after="0"/>
        <w:jc w:val="both"/>
        <w:rPr>
          <w:rFonts w:ascii="Book Antiqua" w:hAnsi="Book Antiqua" w:cs="Times New Roman"/>
          <w:sz w:val="24"/>
          <w:szCs w:val="24"/>
          <w:shd w:val="clear" w:color="auto" w:fill="FFFFFF"/>
          <w:lang w:val="en-US"/>
        </w:rPr>
      </w:pPr>
      <w:r w:rsidRPr="00DD0B51">
        <w:rPr>
          <w:rFonts w:ascii="Book Antiqua" w:hAnsi="Book Antiqua" w:cs="Times New Roman"/>
          <w:sz w:val="24"/>
          <w:szCs w:val="24"/>
          <w:shd w:val="clear" w:color="auto" w:fill="FFFFFF"/>
          <w:lang w:val="en-US"/>
        </w:rPr>
        <w:t xml:space="preserve">The patient underwent a second </w:t>
      </w:r>
      <w:proofErr w:type="gramStart"/>
      <w:r w:rsidRPr="00DD0B51">
        <w:rPr>
          <w:rFonts w:ascii="Book Antiqua" w:hAnsi="Book Antiqua" w:cs="Times New Roman"/>
          <w:sz w:val="24"/>
          <w:szCs w:val="24"/>
          <w:shd w:val="clear" w:color="auto" w:fill="FFFFFF"/>
          <w:lang w:val="en-US"/>
        </w:rPr>
        <w:t>surgery,</w:t>
      </w:r>
      <w:proofErr w:type="gramEnd"/>
      <w:r w:rsidRPr="00DD0B51">
        <w:rPr>
          <w:rFonts w:ascii="Book Antiqua" w:hAnsi="Book Antiqua" w:cs="Times New Roman"/>
          <w:sz w:val="24"/>
          <w:szCs w:val="24"/>
          <w:shd w:val="clear" w:color="auto" w:fill="FFFFFF"/>
          <w:lang w:val="en-US"/>
        </w:rPr>
        <w:t xml:space="preserve"> widen the margins, to ensure complete removal of the lesion.</w:t>
      </w:r>
    </w:p>
    <w:p w14:paraId="76AF546D" w14:textId="77777777" w:rsidR="00266758" w:rsidRPr="00DD0B51" w:rsidRDefault="00266758" w:rsidP="004A37E3">
      <w:pPr>
        <w:spacing w:after="0"/>
        <w:jc w:val="both"/>
        <w:rPr>
          <w:rFonts w:ascii="Book Antiqua" w:hAnsi="Book Antiqua" w:cs="Times New Roman"/>
          <w:sz w:val="24"/>
          <w:szCs w:val="24"/>
          <w:shd w:val="clear" w:color="auto" w:fill="FFFFFF"/>
          <w:lang w:val="en-US"/>
        </w:rPr>
      </w:pPr>
    </w:p>
    <w:p w14:paraId="5BC46A01" w14:textId="0ED35D0B" w:rsidR="00952891" w:rsidRPr="00DD0B51" w:rsidRDefault="00952891" w:rsidP="004A37E3">
      <w:pPr>
        <w:spacing w:after="0"/>
        <w:jc w:val="both"/>
        <w:rPr>
          <w:rFonts w:ascii="Book Antiqua" w:hAnsi="Book Antiqua" w:cstheme="minorHAnsi"/>
          <w:b/>
          <w:sz w:val="24"/>
          <w:szCs w:val="24"/>
          <w:lang w:val="en-US"/>
        </w:rPr>
      </w:pPr>
      <w:r w:rsidRPr="00DD0B51">
        <w:rPr>
          <w:rFonts w:ascii="Book Antiqua" w:hAnsi="Book Antiqua"/>
          <w:b/>
          <w:sz w:val="24"/>
          <w:szCs w:val="24"/>
          <w:lang w:val="en-US"/>
        </w:rPr>
        <w:t>OUTCOME AND FOLLOW-UP</w:t>
      </w:r>
      <w:r w:rsidR="00017BEC">
        <w:rPr>
          <w:rFonts w:ascii="Book Antiqua" w:hAnsi="Book Antiqua"/>
          <w:b/>
          <w:sz w:val="24"/>
          <w:szCs w:val="24"/>
          <w:lang w:val="en-US"/>
        </w:rPr>
        <w:t xml:space="preserve"> </w:t>
      </w:r>
    </w:p>
    <w:p w14:paraId="19239B9B" w14:textId="3F46DBE6" w:rsidR="00952891" w:rsidRDefault="00952891" w:rsidP="004A37E3">
      <w:pPr>
        <w:spacing w:after="0"/>
        <w:jc w:val="both"/>
        <w:rPr>
          <w:rFonts w:ascii="Book Antiqua" w:hAnsi="Book Antiqua" w:cstheme="minorHAnsi"/>
          <w:sz w:val="24"/>
          <w:szCs w:val="24"/>
          <w:lang w:val="en-US"/>
        </w:rPr>
      </w:pPr>
      <w:r w:rsidRPr="00DD0B51">
        <w:rPr>
          <w:rFonts w:ascii="Book Antiqua" w:hAnsi="Book Antiqua" w:cstheme="minorHAnsi"/>
          <w:sz w:val="24"/>
          <w:szCs w:val="24"/>
          <w:lang w:val="en-US"/>
        </w:rPr>
        <w:t>Close long-term follow-up.</w:t>
      </w:r>
    </w:p>
    <w:p w14:paraId="1C6EDB9A" w14:textId="77777777" w:rsidR="00266758" w:rsidRPr="00DD0B51" w:rsidRDefault="00266758" w:rsidP="004A37E3">
      <w:pPr>
        <w:spacing w:after="0"/>
        <w:jc w:val="both"/>
        <w:rPr>
          <w:rFonts w:ascii="Book Antiqua" w:hAnsi="Book Antiqua" w:cstheme="minorHAnsi"/>
          <w:sz w:val="24"/>
          <w:szCs w:val="24"/>
          <w:lang w:val="en-US"/>
        </w:rPr>
      </w:pPr>
    </w:p>
    <w:p w14:paraId="79E064A2" w14:textId="77777777" w:rsidR="00952891" w:rsidRPr="00DD0B51" w:rsidRDefault="00952891" w:rsidP="004A37E3">
      <w:pPr>
        <w:spacing w:after="0"/>
        <w:jc w:val="both"/>
        <w:rPr>
          <w:rFonts w:ascii="Book Antiqua" w:hAnsi="Book Antiqua" w:cs="Times New Roman"/>
          <w:b/>
          <w:sz w:val="24"/>
          <w:szCs w:val="24"/>
          <w:shd w:val="clear" w:color="auto" w:fill="FFFFFF"/>
          <w:lang w:val="en-US"/>
        </w:rPr>
      </w:pPr>
      <w:r w:rsidRPr="00DD0B51">
        <w:rPr>
          <w:rFonts w:ascii="Book Antiqua" w:hAnsi="Book Antiqua" w:cs="Times New Roman"/>
          <w:b/>
          <w:sz w:val="24"/>
          <w:szCs w:val="24"/>
          <w:shd w:val="clear" w:color="auto" w:fill="FFFFFF"/>
          <w:lang w:val="en-US"/>
        </w:rPr>
        <w:t>DISCUSSION</w:t>
      </w:r>
    </w:p>
    <w:p w14:paraId="30819B5B" w14:textId="03711A0E" w:rsidR="00952891" w:rsidRPr="00DD0B51" w:rsidRDefault="00952891" w:rsidP="004A37E3">
      <w:pPr>
        <w:spacing w:after="0"/>
        <w:jc w:val="both"/>
        <w:rPr>
          <w:rFonts w:ascii="Book Antiqua" w:hAnsi="Book Antiqua" w:cs="Times New Roman"/>
          <w:sz w:val="24"/>
          <w:szCs w:val="24"/>
          <w:shd w:val="clear" w:color="auto" w:fill="FFFFFF"/>
          <w:lang w:val="en-US"/>
        </w:rPr>
      </w:pPr>
      <w:r w:rsidRPr="00DD0B51">
        <w:rPr>
          <w:rFonts w:ascii="Book Antiqua" w:hAnsi="Book Antiqua" w:cs="Times New Roman"/>
          <w:sz w:val="24"/>
          <w:szCs w:val="24"/>
          <w:shd w:val="clear" w:color="auto" w:fill="FFFFFF"/>
          <w:lang w:val="en-US"/>
        </w:rPr>
        <w:t>Several studies suggest that HCCC presents primarily as a painless lesion that most often affects females (2:1</w:t>
      </w:r>
      <w:r w:rsidR="00266758">
        <w:rPr>
          <w:rFonts w:ascii="Book Antiqua" w:hAnsi="Book Antiqua" w:cs="Times New Roman"/>
          <w:sz w:val="24"/>
          <w:szCs w:val="24"/>
          <w:shd w:val="clear" w:color="auto" w:fill="FFFFFF"/>
          <w:lang w:val="en-US"/>
        </w:rPr>
        <w:t>)</w:t>
      </w:r>
      <w:r w:rsidRPr="00DD0B51">
        <w:rPr>
          <w:rFonts w:ascii="Book Antiqua" w:hAnsi="Book Antiqua" w:cs="Times New Roman"/>
          <w:sz w:val="24"/>
          <w:szCs w:val="24"/>
          <w:shd w:val="clear" w:color="auto" w:fill="FFFFFF"/>
          <w:lang w:val="en-US"/>
        </w:rPr>
        <w:t xml:space="preserve">, between the sixth and seventh decades of life. It is considered a low-grade neoplasm that rarely recurs or </w:t>
      </w:r>
      <w:proofErr w:type="gramStart"/>
      <w:r w:rsidRPr="00DD0B51">
        <w:rPr>
          <w:rFonts w:ascii="Book Antiqua" w:hAnsi="Book Antiqua" w:cs="Times New Roman"/>
          <w:sz w:val="24"/>
          <w:szCs w:val="24"/>
          <w:shd w:val="clear" w:color="auto" w:fill="FFFFFF"/>
          <w:lang w:val="en-US"/>
        </w:rPr>
        <w:t>metastasizes</w:t>
      </w:r>
      <w:r w:rsidR="00266758" w:rsidRPr="00266758">
        <w:rPr>
          <w:rFonts w:ascii="Book Antiqua" w:hAnsi="Book Antiqua" w:cs="Times New Roman"/>
          <w:sz w:val="24"/>
          <w:szCs w:val="24"/>
          <w:shd w:val="clear" w:color="auto" w:fill="FFFFFF"/>
          <w:vertAlign w:val="superscript"/>
          <w:lang w:val="en-US"/>
        </w:rPr>
        <w:t>[</w:t>
      </w:r>
      <w:proofErr w:type="gramEnd"/>
      <w:r w:rsidR="00266758" w:rsidRPr="00DD0B51">
        <w:rPr>
          <w:rFonts w:ascii="Book Antiqua" w:hAnsi="Book Antiqua" w:cs="Times New Roman"/>
          <w:sz w:val="24"/>
          <w:szCs w:val="24"/>
          <w:vertAlign w:val="superscript"/>
          <w:lang w:val="en-US"/>
        </w:rPr>
        <w:t>3</w:t>
      </w:r>
      <w:r w:rsidR="00266758">
        <w:rPr>
          <w:rFonts w:ascii="Book Antiqua" w:hAnsi="Book Antiqua" w:cs="Times New Roman"/>
          <w:sz w:val="24"/>
          <w:szCs w:val="24"/>
          <w:vertAlign w:val="superscript"/>
          <w:lang w:val="en-US"/>
        </w:rPr>
        <w:t>]</w:t>
      </w:r>
      <w:r w:rsidRPr="00DD0B51">
        <w:rPr>
          <w:rFonts w:ascii="Book Antiqua" w:hAnsi="Book Antiqua" w:cs="Times New Roman"/>
          <w:sz w:val="24"/>
          <w:szCs w:val="24"/>
          <w:shd w:val="clear" w:color="auto" w:fill="FFFFFF"/>
          <w:lang w:val="en-US"/>
        </w:rPr>
        <w:t xml:space="preserve">. </w:t>
      </w:r>
    </w:p>
    <w:p w14:paraId="7731B950" w14:textId="6FD29248" w:rsidR="00952891" w:rsidRPr="00DD0B51" w:rsidRDefault="00952891" w:rsidP="004A37E3">
      <w:pPr>
        <w:spacing w:after="0"/>
        <w:ind w:firstLineChars="100" w:firstLine="240"/>
        <w:jc w:val="both"/>
        <w:rPr>
          <w:rFonts w:ascii="Book Antiqua" w:hAnsi="Book Antiqua" w:cs="Times New Roman"/>
          <w:sz w:val="24"/>
          <w:szCs w:val="24"/>
          <w:shd w:val="clear" w:color="auto" w:fill="FFFFFF"/>
          <w:lang w:val="en-US"/>
        </w:rPr>
      </w:pPr>
      <w:r w:rsidRPr="00DD0B51">
        <w:rPr>
          <w:rFonts w:ascii="Book Antiqua" w:hAnsi="Book Antiqua" w:cs="Times New Roman"/>
          <w:sz w:val="24"/>
          <w:szCs w:val="24"/>
          <w:shd w:val="clear" w:color="auto" w:fill="FFFFFF"/>
          <w:lang w:val="en-US"/>
        </w:rPr>
        <w:t>This case had clinical characteristics of a benign lesion</w:t>
      </w:r>
      <w:r w:rsidR="00216E93" w:rsidRPr="00DD0B51">
        <w:rPr>
          <w:rFonts w:ascii="Book Antiqua" w:hAnsi="Book Antiqua" w:cs="Times New Roman"/>
          <w:sz w:val="24"/>
          <w:szCs w:val="24"/>
          <w:shd w:val="clear" w:color="auto" w:fill="FFFFFF"/>
          <w:lang w:val="en-US"/>
        </w:rPr>
        <w:t xml:space="preserve"> </w:t>
      </w:r>
      <w:r w:rsidRPr="00DD0B51">
        <w:rPr>
          <w:rFonts w:ascii="Book Antiqua" w:hAnsi="Book Antiqua" w:cs="Times New Roman"/>
          <w:sz w:val="24"/>
          <w:szCs w:val="24"/>
          <w:shd w:val="clear" w:color="auto" w:fill="FFFFFF"/>
          <w:lang w:val="en-US"/>
        </w:rPr>
        <w:t xml:space="preserve">with </w:t>
      </w:r>
      <w:r w:rsidR="007F7AB4" w:rsidRPr="00DD0B51">
        <w:rPr>
          <w:rFonts w:ascii="Book Antiqua" w:hAnsi="Book Antiqua" w:cs="Times New Roman"/>
          <w:sz w:val="24"/>
          <w:szCs w:val="24"/>
          <w:shd w:val="clear" w:color="auto" w:fill="FFFFFF"/>
          <w:lang w:val="en-US"/>
        </w:rPr>
        <w:t xml:space="preserve">duration of a </w:t>
      </w:r>
      <w:r w:rsidR="004E3234" w:rsidRPr="00DD0B51">
        <w:rPr>
          <w:rFonts w:ascii="Book Antiqua" w:hAnsi="Book Antiqua" w:cs="Times New Roman"/>
          <w:sz w:val="24"/>
          <w:szCs w:val="24"/>
          <w:shd w:val="clear" w:color="auto" w:fill="FFFFFF"/>
          <w:lang w:val="en-US"/>
        </w:rPr>
        <w:t>year, which</w:t>
      </w:r>
      <w:r w:rsidR="006D12F8" w:rsidRPr="00DD0B51">
        <w:rPr>
          <w:rFonts w:ascii="Book Antiqua" w:hAnsi="Book Antiqua" w:cs="Times New Roman"/>
          <w:sz w:val="24"/>
          <w:szCs w:val="24"/>
          <w:shd w:val="clear" w:color="auto" w:fill="FFFFFF"/>
          <w:lang w:val="en-US"/>
        </w:rPr>
        <w:t xml:space="preserve"> was </w:t>
      </w:r>
      <w:r w:rsidRPr="00DD0B51">
        <w:rPr>
          <w:rFonts w:ascii="Book Antiqua" w:hAnsi="Book Antiqua" w:cs="Times New Roman"/>
          <w:sz w:val="24"/>
          <w:szCs w:val="24"/>
          <w:shd w:val="clear" w:color="auto" w:fill="FFFFFF"/>
          <w:lang w:val="en-US"/>
        </w:rPr>
        <w:t xml:space="preserve">intact covering mucosa and well-demarcated from the surrounding tissues. When the computerized axial tomography was performed, a small </w:t>
      </w:r>
      <w:proofErr w:type="spellStart"/>
      <w:r w:rsidRPr="00DD0B51">
        <w:rPr>
          <w:rFonts w:ascii="Book Antiqua" w:hAnsi="Book Antiqua" w:cs="Times New Roman"/>
          <w:sz w:val="24"/>
          <w:szCs w:val="24"/>
          <w:shd w:val="clear" w:color="auto" w:fill="FFFFFF"/>
          <w:lang w:val="en-US"/>
        </w:rPr>
        <w:t>isodense</w:t>
      </w:r>
      <w:proofErr w:type="spellEnd"/>
      <w:r w:rsidR="007E466E" w:rsidRPr="00DD0B51">
        <w:rPr>
          <w:rFonts w:ascii="Book Antiqua" w:hAnsi="Book Antiqua" w:cs="Times New Roman"/>
          <w:sz w:val="24"/>
          <w:szCs w:val="24"/>
          <w:shd w:val="clear" w:color="auto" w:fill="FFFFFF"/>
          <w:lang w:val="en-US"/>
        </w:rPr>
        <w:t xml:space="preserve"> </w:t>
      </w:r>
      <w:proofErr w:type="spellStart"/>
      <w:r w:rsidRPr="00DD0B51">
        <w:rPr>
          <w:rFonts w:ascii="Book Antiqua" w:hAnsi="Book Antiqua" w:cs="Times New Roman"/>
          <w:sz w:val="24"/>
          <w:szCs w:val="24"/>
          <w:shd w:val="clear" w:color="auto" w:fill="FFFFFF"/>
          <w:lang w:val="en-US"/>
        </w:rPr>
        <w:t>exophytic</w:t>
      </w:r>
      <w:proofErr w:type="spellEnd"/>
      <w:r w:rsidRPr="00DD0B51">
        <w:rPr>
          <w:rFonts w:ascii="Book Antiqua" w:hAnsi="Book Antiqua" w:cs="Times New Roman"/>
          <w:sz w:val="24"/>
          <w:szCs w:val="24"/>
          <w:shd w:val="clear" w:color="auto" w:fill="FFFFFF"/>
          <w:lang w:val="en-US"/>
        </w:rPr>
        <w:t xml:space="preserve"> </w:t>
      </w:r>
      <w:r w:rsidR="00EF6CCC" w:rsidRPr="00DD0B51">
        <w:rPr>
          <w:rFonts w:ascii="Book Antiqua" w:hAnsi="Book Antiqua" w:cs="Times New Roman"/>
          <w:sz w:val="24"/>
          <w:szCs w:val="24"/>
          <w:shd w:val="clear" w:color="auto" w:fill="FFFFFF"/>
          <w:lang w:val="en-US"/>
        </w:rPr>
        <w:t>mass was</w:t>
      </w:r>
      <w:r w:rsidRPr="00DD0B51">
        <w:rPr>
          <w:rFonts w:ascii="Book Antiqua" w:hAnsi="Book Antiqua" w:cs="Times New Roman"/>
          <w:sz w:val="24"/>
          <w:szCs w:val="24"/>
          <w:shd w:val="clear" w:color="auto" w:fill="FFFFFF"/>
          <w:lang w:val="en-US"/>
        </w:rPr>
        <w:t xml:space="preserve"> described </w:t>
      </w:r>
      <w:r w:rsidR="004750E3" w:rsidRPr="00DD0B51">
        <w:rPr>
          <w:rFonts w:ascii="Book Antiqua" w:hAnsi="Book Antiqua" w:cs="Times New Roman"/>
          <w:sz w:val="24"/>
          <w:szCs w:val="24"/>
          <w:shd w:val="clear" w:color="auto" w:fill="FFFFFF"/>
          <w:lang w:val="en-US"/>
        </w:rPr>
        <w:t>o</w:t>
      </w:r>
      <w:r w:rsidRPr="00DD0B51">
        <w:rPr>
          <w:rFonts w:ascii="Book Antiqua" w:hAnsi="Book Antiqua" w:cs="Times New Roman"/>
          <w:sz w:val="24"/>
          <w:szCs w:val="24"/>
          <w:shd w:val="clear" w:color="auto" w:fill="FFFFFF"/>
          <w:lang w:val="en-US"/>
        </w:rPr>
        <w:t>n the floor of the mouth</w:t>
      </w:r>
      <w:r w:rsidR="007E466E" w:rsidRPr="00DD0B51">
        <w:rPr>
          <w:rFonts w:ascii="Book Antiqua" w:hAnsi="Book Antiqua" w:cs="Times New Roman"/>
          <w:sz w:val="24"/>
          <w:szCs w:val="24"/>
          <w:shd w:val="clear" w:color="auto" w:fill="FFFFFF"/>
          <w:lang w:val="en-US"/>
        </w:rPr>
        <w:t xml:space="preserve">, </w:t>
      </w:r>
      <w:r w:rsidRPr="00DD0B51">
        <w:rPr>
          <w:rFonts w:ascii="Book Antiqua" w:hAnsi="Book Antiqua" w:cs="Times New Roman"/>
          <w:sz w:val="24"/>
          <w:szCs w:val="24"/>
          <w:shd w:val="clear" w:color="auto" w:fill="FFFFFF"/>
          <w:lang w:val="en-US"/>
        </w:rPr>
        <w:t xml:space="preserve">close to the left molar </w:t>
      </w:r>
      <w:r w:rsidR="00B1619C" w:rsidRPr="00DD0B51">
        <w:rPr>
          <w:rFonts w:ascii="Book Antiqua" w:hAnsi="Book Antiqua" w:cs="Times New Roman"/>
          <w:sz w:val="24"/>
          <w:szCs w:val="24"/>
          <w:shd w:val="clear" w:color="auto" w:fill="FFFFFF"/>
          <w:lang w:val="en-US"/>
        </w:rPr>
        <w:t>area without</w:t>
      </w:r>
      <w:r w:rsidRPr="00DD0B51">
        <w:rPr>
          <w:rFonts w:ascii="Book Antiqua" w:hAnsi="Book Antiqua" w:cs="Times New Roman"/>
          <w:sz w:val="24"/>
          <w:szCs w:val="24"/>
          <w:shd w:val="clear" w:color="auto" w:fill="FFFFFF"/>
          <w:lang w:val="en-US"/>
        </w:rPr>
        <w:t xml:space="preserve"> growth towards the deep planes. According to our </w:t>
      </w:r>
      <w:r w:rsidR="008B4749" w:rsidRPr="00DD0B51">
        <w:rPr>
          <w:rFonts w:ascii="Book Antiqua" w:hAnsi="Book Antiqua" w:cs="Times New Roman"/>
          <w:sz w:val="24"/>
          <w:szCs w:val="24"/>
          <w:shd w:val="clear" w:color="auto" w:fill="FFFFFF"/>
          <w:lang w:val="en-US"/>
        </w:rPr>
        <w:t>research</w:t>
      </w:r>
      <w:r w:rsidRPr="00DD0B51">
        <w:rPr>
          <w:rFonts w:ascii="Book Antiqua" w:hAnsi="Book Antiqua" w:cs="Times New Roman"/>
          <w:sz w:val="24"/>
          <w:szCs w:val="24"/>
          <w:shd w:val="clear" w:color="auto" w:fill="FFFFFF"/>
          <w:lang w:val="en-US"/>
        </w:rPr>
        <w:t>, this is the second case of HCC</w:t>
      </w:r>
      <w:r w:rsidR="00266758">
        <w:rPr>
          <w:rFonts w:ascii="Book Antiqua" w:hAnsi="Book Antiqua" w:cs="Times New Roman"/>
          <w:sz w:val="24"/>
          <w:szCs w:val="24"/>
          <w:shd w:val="clear" w:color="auto" w:fill="FFFFFF"/>
          <w:lang w:val="en-US"/>
        </w:rPr>
        <w:t>C</w:t>
      </w:r>
      <w:r w:rsidRPr="00DD0B51">
        <w:rPr>
          <w:rFonts w:ascii="Book Antiqua" w:hAnsi="Book Antiqua" w:cs="Times New Roman"/>
          <w:sz w:val="24"/>
          <w:szCs w:val="24"/>
          <w:shd w:val="clear" w:color="auto" w:fill="FFFFFF"/>
          <w:lang w:val="en-US"/>
        </w:rPr>
        <w:t xml:space="preserve"> located on the floor of the mouth </w:t>
      </w:r>
      <w:r w:rsidRPr="004A37E3">
        <w:rPr>
          <w:rFonts w:ascii="Book Antiqua" w:hAnsi="Book Antiqua" w:cs="Times New Roman"/>
          <w:sz w:val="24"/>
          <w:szCs w:val="24"/>
          <w:shd w:val="clear" w:color="auto" w:fill="FFFFFF"/>
          <w:lang w:val="en-US"/>
        </w:rPr>
        <w:t>(Table 1)</w:t>
      </w:r>
      <w:proofErr w:type="gramStart"/>
      <w:r w:rsidRPr="004A37E3">
        <w:rPr>
          <w:rFonts w:ascii="Book Antiqua" w:hAnsi="Book Antiqua" w:cs="Times New Roman"/>
          <w:sz w:val="24"/>
          <w:szCs w:val="24"/>
          <w:shd w:val="clear" w:color="auto" w:fill="FFFFFF"/>
          <w:lang w:val="en-US"/>
        </w:rPr>
        <w:t>,</w:t>
      </w:r>
      <w:proofErr w:type="gramEnd"/>
      <w:r w:rsidRPr="00DD0B51">
        <w:rPr>
          <w:rFonts w:ascii="Book Antiqua" w:hAnsi="Book Antiqua" w:cs="Times New Roman"/>
          <w:sz w:val="24"/>
          <w:szCs w:val="24"/>
          <w:shd w:val="clear" w:color="auto" w:fill="FFFFFF"/>
          <w:lang w:val="en-US"/>
        </w:rPr>
        <w:t xml:space="preserve"> the patient did not seek consultation until the volume increase was considerable.</w:t>
      </w:r>
    </w:p>
    <w:p w14:paraId="499F284D" w14:textId="385DB8C5" w:rsidR="00952891" w:rsidRPr="00DD0B51" w:rsidRDefault="00952891" w:rsidP="004A37E3">
      <w:pPr>
        <w:spacing w:after="0"/>
        <w:ind w:firstLineChars="100" w:firstLine="240"/>
        <w:jc w:val="both"/>
        <w:rPr>
          <w:rFonts w:ascii="Book Antiqua" w:hAnsi="Book Antiqua" w:cs="Times New Roman"/>
          <w:sz w:val="24"/>
          <w:szCs w:val="24"/>
          <w:shd w:val="clear" w:color="auto" w:fill="FFFFFF"/>
          <w:lang w:val="en-US"/>
        </w:rPr>
      </w:pPr>
      <w:r w:rsidRPr="00DD0B51">
        <w:rPr>
          <w:rFonts w:ascii="Book Antiqua" w:hAnsi="Book Antiqua" w:cs="Times New Roman"/>
          <w:sz w:val="24"/>
          <w:szCs w:val="24"/>
          <w:shd w:val="clear" w:color="auto" w:fill="FFFFFF"/>
          <w:lang w:val="en-US"/>
        </w:rPr>
        <w:t xml:space="preserve">Due to the clinical characteristics, such as its well-defined increase in volume, its similarity in color to the adjacent mucosa, and its asymptomatic nature and evolution, our clinical impression was that of a benign neoplasm. However, following the standard protocol of care, a biopsy was performed by histopathology and complementary approaches, which allowed us to reach a definitive diagnosis of HCCC. </w:t>
      </w:r>
    </w:p>
    <w:p w14:paraId="79D9DDB9" w14:textId="09F20EE5" w:rsidR="00952891" w:rsidRPr="00DD0B51" w:rsidRDefault="00952891" w:rsidP="004A37E3">
      <w:pPr>
        <w:spacing w:after="0"/>
        <w:ind w:firstLineChars="100" w:firstLine="240"/>
        <w:jc w:val="both"/>
        <w:rPr>
          <w:rFonts w:ascii="Book Antiqua" w:hAnsi="Book Antiqua" w:cs="Times New Roman"/>
          <w:sz w:val="24"/>
          <w:szCs w:val="24"/>
          <w:lang w:val="en-US"/>
        </w:rPr>
      </w:pPr>
      <w:r w:rsidRPr="00DD0B51">
        <w:rPr>
          <w:rFonts w:ascii="Book Antiqua" w:hAnsi="Book Antiqua" w:cs="Times New Roman"/>
          <w:sz w:val="24"/>
          <w:szCs w:val="24"/>
          <w:shd w:val="clear" w:color="auto" w:fill="FFFFFF"/>
          <w:lang w:val="en-US"/>
        </w:rPr>
        <w:t xml:space="preserve">Overall, 81.8% of cases of HCCC occur in the buccal cavity. The most frequent sites are the tongue, hard palate, floor of the mouth, and base of the tongue; HCCC is uncommon in the major salivary glands, nasopharynx, hypopharynx, and lacrimal </w:t>
      </w:r>
      <w:proofErr w:type="gramStart"/>
      <w:r w:rsidRPr="00DD0B51">
        <w:rPr>
          <w:rFonts w:ascii="Book Antiqua" w:hAnsi="Book Antiqua" w:cs="Times New Roman"/>
          <w:sz w:val="24"/>
          <w:szCs w:val="24"/>
          <w:shd w:val="clear" w:color="auto" w:fill="FFFFFF"/>
          <w:lang w:val="en-US"/>
        </w:rPr>
        <w:t>gland</w:t>
      </w:r>
      <w:r w:rsidR="00266758" w:rsidRPr="00266758">
        <w:rPr>
          <w:rFonts w:ascii="Book Antiqua" w:hAnsi="Book Antiqua" w:cs="Times New Roman"/>
          <w:sz w:val="24"/>
          <w:szCs w:val="24"/>
          <w:shd w:val="clear" w:color="auto" w:fill="FFFFFF"/>
          <w:vertAlign w:val="superscript"/>
          <w:lang w:val="en-US"/>
        </w:rPr>
        <w:t>[</w:t>
      </w:r>
      <w:proofErr w:type="gramEnd"/>
      <w:r w:rsidR="00266758" w:rsidRPr="00DD0B51">
        <w:rPr>
          <w:rFonts w:ascii="Book Antiqua" w:hAnsi="Book Antiqua" w:cs="Times New Roman"/>
          <w:sz w:val="24"/>
          <w:szCs w:val="24"/>
          <w:shd w:val="clear" w:color="auto" w:fill="FFFFFF"/>
          <w:vertAlign w:val="superscript"/>
          <w:lang w:val="en-US"/>
        </w:rPr>
        <w:t>4</w:t>
      </w:r>
      <w:r w:rsidR="00266758">
        <w:rPr>
          <w:rFonts w:ascii="Book Antiqua" w:hAnsi="Book Antiqua" w:cs="Times New Roman"/>
          <w:sz w:val="24"/>
          <w:szCs w:val="24"/>
          <w:shd w:val="clear" w:color="auto" w:fill="FFFFFF"/>
          <w:vertAlign w:val="superscript"/>
          <w:lang w:val="en-US"/>
        </w:rPr>
        <w:t>]</w:t>
      </w:r>
      <w:r w:rsidRPr="00DD0B51">
        <w:rPr>
          <w:rFonts w:ascii="Book Antiqua" w:hAnsi="Book Antiqua" w:cs="Times New Roman"/>
          <w:sz w:val="24"/>
          <w:szCs w:val="24"/>
          <w:shd w:val="clear" w:color="auto" w:fill="FFFFFF"/>
          <w:lang w:val="en-US"/>
        </w:rPr>
        <w:t xml:space="preserve">. </w:t>
      </w:r>
      <w:r w:rsidRPr="00DD0B51">
        <w:rPr>
          <w:rFonts w:ascii="Book Antiqua" w:hAnsi="Book Antiqua" w:cs="Times New Roman"/>
          <w:sz w:val="24"/>
          <w:szCs w:val="24"/>
          <w:lang w:val="en-US"/>
        </w:rPr>
        <w:t>In a review of the literature that we conducted in cases from 2011 to date, we found 13 published clinical cases located in oral cavity of which 8 (61%) affected the female sex and 5</w:t>
      </w:r>
      <w:r w:rsidR="009650DE">
        <w:rPr>
          <w:rFonts w:ascii="Book Antiqua" w:hAnsi="Book Antiqua" w:cs="Times New Roman"/>
          <w:sz w:val="24"/>
          <w:szCs w:val="24"/>
          <w:lang w:val="en-US"/>
        </w:rPr>
        <w:t xml:space="preserve"> </w:t>
      </w:r>
      <w:r w:rsidRPr="00DD0B51">
        <w:rPr>
          <w:rFonts w:ascii="Book Antiqua" w:hAnsi="Book Antiqua" w:cs="Times New Roman"/>
          <w:sz w:val="24"/>
          <w:szCs w:val="24"/>
          <w:lang w:val="en-US"/>
        </w:rPr>
        <w:t>(39%) the male (Table 1).</w:t>
      </w:r>
    </w:p>
    <w:p w14:paraId="361BF48C" w14:textId="2B7AECFA" w:rsidR="00952891" w:rsidRPr="00DD0B51" w:rsidRDefault="00952891" w:rsidP="004A37E3">
      <w:pPr>
        <w:spacing w:after="0"/>
        <w:ind w:firstLineChars="100" w:firstLine="240"/>
        <w:jc w:val="both"/>
        <w:rPr>
          <w:rFonts w:ascii="Book Antiqua" w:hAnsi="Book Antiqua" w:cs="Times New Roman"/>
          <w:sz w:val="24"/>
          <w:szCs w:val="24"/>
          <w:lang w:val="en-US"/>
        </w:rPr>
      </w:pPr>
      <w:proofErr w:type="spellStart"/>
      <w:r w:rsidRPr="00DD0B51">
        <w:rPr>
          <w:rFonts w:ascii="Book Antiqua" w:hAnsi="Book Antiqua" w:cs="Times New Roman"/>
          <w:sz w:val="24"/>
          <w:szCs w:val="24"/>
          <w:shd w:val="clear" w:color="auto" w:fill="FFFFFF"/>
          <w:lang w:val="en-US"/>
        </w:rPr>
        <w:t>Histopathologically</w:t>
      </w:r>
      <w:proofErr w:type="spellEnd"/>
      <w:r w:rsidRPr="00DD0B51">
        <w:rPr>
          <w:rFonts w:ascii="Book Antiqua" w:hAnsi="Book Antiqua" w:cs="Times New Roman"/>
          <w:sz w:val="24"/>
          <w:szCs w:val="24"/>
          <w:shd w:val="clear" w:color="auto" w:fill="FFFFFF"/>
          <w:lang w:val="en-US"/>
        </w:rPr>
        <w:t>, HCCC comprises proliferating epithelial cells with a clear cytoplasm. In some cases, a subgroup of cells with eosinophilic cytoplasm are present, all of which are organized in trabeculae, cords, or solid nests that are surrounded by a stroma of hyaline fibrous tissue.</w:t>
      </w:r>
      <w:r w:rsidRPr="00DD0B51">
        <w:rPr>
          <w:rFonts w:ascii="Book Antiqua" w:hAnsi="Book Antiqua"/>
          <w:sz w:val="24"/>
          <w:szCs w:val="24"/>
          <w:lang w:val="en-US"/>
        </w:rPr>
        <w:t xml:space="preserve"> </w:t>
      </w:r>
      <w:r w:rsidRPr="00DD0B51">
        <w:rPr>
          <w:rFonts w:ascii="Book Antiqua" w:hAnsi="Book Antiqua" w:cs="Times New Roman"/>
          <w:sz w:val="24"/>
          <w:szCs w:val="24"/>
          <w:shd w:val="clear" w:color="auto" w:fill="FFFFFF"/>
          <w:lang w:val="en-US"/>
        </w:rPr>
        <w:t xml:space="preserve">This tumor usually presents with </w:t>
      </w:r>
      <w:proofErr w:type="spellStart"/>
      <w:r w:rsidRPr="00DD0B51">
        <w:rPr>
          <w:rFonts w:ascii="Book Antiqua" w:hAnsi="Book Antiqua" w:cs="Times New Roman"/>
          <w:sz w:val="24"/>
          <w:szCs w:val="24"/>
          <w:shd w:val="clear" w:color="auto" w:fill="FFFFFF"/>
          <w:lang w:val="en-US"/>
        </w:rPr>
        <w:t>immunohistochemical</w:t>
      </w:r>
      <w:proofErr w:type="spellEnd"/>
      <w:r w:rsidRPr="00DD0B51">
        <w:rPr>
          <w:rFonts w:ascii="Book Antiqua" w:hAnsi="Book Antiqua" w:cs="Times New Roman"/>
          <w:sz w:val="24"/>
          <w:szCs w:val="24"/>
          <w:shd w:val="clear" w:color="auto" w:fill="FFFFFF"/>
          <w:lang w:val="en-US"/>
        </w:rPr>
        <w:t xml:space="preserve"> positivity for p63, CK5, CK7, CK14, and CK19 and negative S-100, CK 14, SMA, and PAX8 expression, in addition to negativity for PAS with diastase, which favors a diagnosis of HCCC and helps rule out other histopathological differential diagnoses, such as malignant </w:t>
      </w:r>
      <w:proofErr w:type="spellStart"/>
      <w:r w:rsidRPr="00DD0B51">
        <w:rPr>
          <w:rFonts w:ascii="Book Antiqua" w:hAnsi="Book Antiqua" w:cs="Times New Roman"/>
          <w:sz w:val="24"/>
          <w:szCs w:val="24"/>
          <w:shd w:val="clear" w:color="auto" w:fill="FFFFFF"/>
          <w:lang w:val="en-US"/>
        </w:rPr>
        <w:t>myoepithelioma</w:t>
      </w:r>
      <w:proofErr w:type="spellEnd"/>
      <w:r w:rsidRPr="00DD0B51">
        <w:rPr>
          <w:rFonts w:ascii="Book Antiqua" w:hAnsi="Book Antiqua" w:cs="Times New Roman"/>
          <w:sz w:val="24"/>
          <w:szCs w:val="24"/>
          <w:shd w:val="clear" w:color="auto" w:fill="FFFFFF"/>
          <w:lang w:val="en-US"/>
        </w:rPr>
        <w:t xml:space="preserve">, epithelial-myoepithelial carcinoma, clear cell </w:t>
      </w:r>
      <w:proofErr w:type="spellStart"/>
      <w:r w:rsidRPr="00DD0B51">
        <w:rPr>
          <w:rFonts w:ascii="Book Antiqua" w:hAnsi="Book Antiqua" w:cs="Times New Roman"/>
          <w:sz w:val="24"/>
          <w:szCs w:val="24"/>
          <w:shd w:val="clear" w:color="auto" w:fill="FFFFFF"/>
          <w:lang w:val="en-US"/>
        </w:rPr>
        <w:t>mucoepidermoid</w:t>
      </w:r>
      <w:proofErr w:type="spellEnd"/>
      <w:r w:rsidRPr="00DD0B51">
        <w:rPr>
          <w:rFonts w:ascii="Book Antiqua" w:hAnsi="Book Antiqua" w:cs="Times New Roman"/>
          <w:sz w:val="24"/>
          <w:szCs w:val="24"/>
          <w:shd w:val="clear" w:color="auto" w:fill="FFFFFF"/>
          <w:lang w:val="en-US"/>
        </w:rPr>
        <w:t xml:space="preserve"> carcinoma, low-grade polymorphic adenocarcinoma, acinar cell carcinoma, clear cell </w:t>
      </w:r>
      <w:proofErr w:type="spellStart"/>
      <w:r w:rsidRPr="00DD0B51">
        <w:rPr>
          <w:rFonts w:ascii="Book Antiqua" w:hAnsi="Book Antiqua" w:cs="Times New Roman"/>
          <w:sz w:val="24"/>
          <w:szCs w:val="24"/>
          <w:shd w:val="clear" w:color="auto" w:fill="FFFFFF"/>
          <w:lang w:val="en-US"/>
        </w:rPr>
        <w:t>oncocytoma</w:t>
      </w:r>
      <w:proofErr w:type="spellEnd"/>
      <w:r w:rsidRPr="00DD0B51">
        <w:rPr>
          <w:rFonts w:ascii="Book Antiqua" w:hAnsi="Book Antiqua" w:cs="Times New Roman"/>
          <w:sz w:val="24"/>
          <w:szCs w:val="24"/>
          <w:shd w:val="clear" w:color="auto" w:fill="FFFFFF"/>
          <w:lang w:val="en-US"/>
        </w:rPr>
        <w:t>, and renal metastatic carcinoma</w:t>
      </w:r>
      <w:r w:rsidR="00266758" w:rsidRPr="00266758">
        <w:rPr>
          <w:rFonts w:ascii="Book Antiqua" w:hAnsi="Book Antiqua" w:cs="Times New Roman"/>
          <w:sz w:val="24"/>
          <w:szCs w:val="24"/>
          <w:shd w:val="clear" w:color="auto" w:fill="FFFFFF"/>
          <w:vertAlign w:val="superscript"/>
          <w:lang w:val="en-US"/>
        </w:rPr>
        <w:t>[</w:t>
      </w:r>
      <w:r w:rsidR="00266758" w:rsidRPr="00DD0B51">
        <w:rPr>
          <w:rFonts w:ascii="Book Antiqua" w:hAnsi="Book Antiqua" w:cs="Times New Roman"/>
          <w:sz w:val="24"/>
          <w:szCs w:val="24"/>
          <w:shd w:val="clear" w:color="auto" w:fill="FFFFFF"/>
          <w:vertAlign w:val="superscript"/>
          <w:lang w:val="en-US"/>
        </w:rPr>
        <w:t>5-9</w:t>
      </w:r>
      <w:r w:rsidR="00266758">
        <w:rPr>
          <w:rFonts w:ascii="Book Antiqua" w:hAnsi="Book Antiqua" w:cs="Times New Roman"/>
          <w:sz w:val="24"/>
          <w:szCs w:val="24"/>
          <w:shd w:val="clear" w:color="auto" w:fill="FFFFFF"/>
          <w:vertAlign w:val="superscript"/>
          <w:lang w:val="en-US"/>
        </w:rPr>
        <w:t>]</w:t>
      </w:r>
      <w:r w:rsidRPr="00DD0B51">
        <w:rPr>
          <w:rFonts w:ascii="Book Antiqua" w:hAnsi="Book Antiqua" w:cs="Times New Roman"/>
          <w:sz w:val="24"/>
          <w:szCs w:val="24"/>
          <w:shd w:val="clear" w:color="auto" w:fill="FFFFFF"/>
          <w:lang w:val="en-US"/>
        </w:rPr>
        <w:t xml:space="preserve">. Thus, an </w:t>
      </w:r>
      <w:proofErr w:type="spellStart"/>
      <w:r w:rsidRPr="00DD0B51">
        <w:rPr>
          <w:rFonts w:ascii="Book Antiqua" w:hAnsi="Book Antiqua" w:cs="Times New Roman"/>
          <w:sz w:val="24"/>
          <w:szCs w:val="24"/>
          <w:shd w:val="clear" w:color="auto" w:fill="FFFFFF"/>
          <w:lang w:val="en-US"/>
        </w:rPr>
        <w:t>immunohistochemical</w:t>
      </w:r>
      <w:proofErr w:type="spellEnd"/>
      <w:r w:rsidRPr="00DD0B51">
        <w:rPr>
          <w:rFonts w:ascii="Book Antiqua" w:hAnsi="Book Antiqua" w:cs="Times New Roman"/>
          <w:sz w:val="24"/>
          <w:szCs w:val="24"/>
          <w:shd w:val="clear" w:color="auto" w:fill="FFFFFF"/>
          <w:lang w:val="en-US"/>
        </w:rPr>
        <w:t xml:space="preserve"> panel with the appropriate antibodies must be performed.</w:t>
      </w:r>
    </w:p>
    <w:p w14:paraId="69817FE4" w14:textId="77777777" w:rsidR="00952891" w:rsidRPr="00DD0B51" w:rsidRDefault="00952891" w:rsidP="004A37E3">
      <w:pPr>
        <w:spacing w:after="0"/>
        <w:ind w:firstLineChars="100" w:firstLine="240"/>
        <w:jc w:val="both"/>
        <w:rPr>
          <w:rFonts w:ascii="Book Antiqua" w:hAnsi="Book Antiqua" w:cs="Times New Roman"/>
          <w:sz w:val="24"/>
          <w:szCs w:val="24"/>
          <w:lang w:val="en-US"/>
        </w:rPr>
      </w:pPr>
      <w:r w:rsidRPr="00DD0B51">
        <w:rPr>
          <w:rFonts w:ascii="Book Antiqua" w:hAnsi="Book Antiqua" w:cs="Times New Roman"/>
          <w:sz w:val="24"/>
          <w:szCs w:val="24"/>
          <w:lang w:val="en-US"/>
        </w:rPr>
        <w:t xml:space="preserve">In our case, we observed </w:t>
      </w:r>
      <w:proofErr w:type="spellStart"/>
      <w:r w:rsidRPr="00DD0B51">
        <w:rPr>
          <w:rFonts w:ascii="Book Antiqua" w:hAnsi="Book Antiqua" w:cs="Times New Roman"/>
          <w:sz w:val="24"/>
          <w:szCs w:val="24"/>
          <w:lang w:val="en-US"/>
        </w:rPr>
        <w:t>immunolabeling</w:t>
      </w:r>
      <w:proofErr w:type="spellEnd"/>
      <w:r w:rsidRPr="00DD0B51">
        <w:rPr>
          <w:rFonts w:ascii="Book Antiqua" w:hAnsi="Book Antiqua" w:cs="Times New Roman"/>
          <w:sz w:val="24"/>
          <w:szCs w:val="24"/>
          <w:lang w:val="en-US"/>
        </w:rPr>
        <w:t xml:space="preserve"> with antibodies against AE1-AE3, CK5, CK7, p63, and Ki67, whereas SMA, CK14, and CD10 were negative. Thus, we recommend using these </w:t>
      </w:r>
      <w:proofErr w:type="spellStart"/>
      <w:r w:rsidRPr="00DD0B51">
        <w:rPr>
          <w:rFonts w:ascii="Book Antiqua" w:hAnsi="Book Antiqua" w:cs="Times New Roman"/>
          <w:sz w:val="24"/>
          <w:szCs w:val="24"/>
          <w:lang w:val="en-US"/>
        </w:rPr>
        <w:t>immunohistochemical</w:t>
      </w:r>
      <w:proofErr w:type="spellEnd"/>
      <w:r w:rsidRPr="00DD0B51">
        <w:rPr>
          <w:rFonts w:ascii="Book Antiqua" w:hAnsi="Book Antiqua" w:cs="Times New Roman"/>
          <w:sz w:val="24"/>
          <w:szCs w:val="24"/>
          <w:lang w:val="en-US"/>
        </w:rPr>
        <w:t xml:space="preserve"> markers to aid in the diagnosis of this neoplasia with the histopathological characteristics that we have described.</w:t>
      </w:r>
    </w:p>
    <w:p w14:paraId="28143049" w14:textId="54B888AB" w:rsidR="00952891" w:rsidRPr="00DD0B51" w:rsidRDefault="00952891" w:rsidP="004A37E3">
      <w:pPr>
        <w:spacing w:after="0"/>
        <w:ind w:firstLineChars="100" w:firstLine="240"/>
        <w:jc w:val="both"/>
        <w:rPr>
          <w:rFonts w:ascii="Book Antiqua" w:hAnsi="Book Antiqua" w:cs="Times New Roman"/>
          <w:sz w:val="24"/>
          <w:szCs w:val="24"/>
          <w:lang w:val="en-US"/>
        </w:rPr>
      </w:pPr>
      <w:r w:rsidRPr="00DD0B51">
        <w:rPr>
          <w:rFonts w:ascii="Book Antiqua" w:hAnsi="Book Antiqua" w:cs="Times New Roman"/>
          <w:sz w:val="24"/>
          <w:szCs w:val="24"/>
          <w:lang w:val="en-US"/>
        </w:rPr>
        <w:t xml:space="preserve">HCCC is considered a low-grade malignancy. However, the size of the tumor, the cellular atypia, and the number of mitoses </w:t>
      </w:r>
      <w:r w:rsidR="00266758">
        <w:rPr>
          <w:rFonts w:ascii="Book Antiqua" w:hAnsi="Book Antiqua" w:cs="Times New Roman"/>
          <w:sz w:val="24"/>
          <w:szCs w:val="24"/>
          <w:lang w:val="en-US"/>
        </w:rPr>
        <w:t>is</w:t>
      </w:r>
      <w:r w:rsidRPr="00DD0B51">
        <w:rPr>
          <w:rFonts w:ascii="Book Antiqua" w:hAnsi="Book Antiqua" w:cs="Times New Roman"/>
          <w:sz w:val="24"/>
          <w:szCs w:val="24"/>
          <w:lang w:val="en-US"/>
        </w:rPr>
        <w:t xml:space="preserve"> related to its prognosis, and as with any other carcinoma, to decrease the likelihood of recurrence, it must be removed </w:t>
      </w:r>
      <w:proofErr w:type="gramStart"/>
      <w:r w:rsidRPr="00DD0B51">
        <w:rPr>
          <w:rFonts w:ascii="Book Antiqua" w:hAnsi="Book Antiqua" w:cs="Times New Roman"/>
          <w:sz w:val="24"/>
          <w:szCs w:val="24"/>
          <w:lang w:val="en-US"/>
        </w:rPr>
        <w:t>completely</w:t>
      </w:r>
      <w:r w:rsidR="00266758" w:rsidRPr="00266758">
        <w:rPr>
          <w:rFonts w:ascii="Book Antiqua" w:hAnsi="Book Antiqua" w:cs="Times New Roman"/>
          <w:sz w:val="24"/>
          <w:szCs w:val="24"/>
          <w:vertAlign w:val="superscript"/>
          <w:lang w:val="en-US"/>
        </w:rPr>
        <w:t>[</w:t>
      </w:r>
      <w:proofErr w:type="gramEnd"/>
      <w:r w:rsidR="00266758" w:rsidRPr="00DD0B51">
        <w:rPr>
          <w:rFonts w:ascii="Book Antiqua" w:hAnsi="Book Antiqua" w:cs="Times New Roman"/>
          <w:sz w:val="24"/>
          <w:szCs w:val="24"/>
          <w:vertAlign w:val="superscript"/>
          <w:lang w:val="en-US"/>
        </w:rPr>
        <w:t>10</w:t>
      </w:r>
      <w:r w:rsidR="00266758">
        <w:rPr>
          <w:rFonts w:ascii="Book Antiqua" w:hAnsi="Book Antiqua" w:cs="Times New Roman"/>
          <w:sz w:val="24"/>
          <w:szCs w:val="24"/>
          <w:vertAlign w:val="superscript"/>
          <w:lang w:val="en-US"/>
        </w:rPr>
        <w:t>]</w:t>
      </w:r>
      <w:r w:rsidRPr="00DD0B51">
        <w:rPr>
          <w:rFonts w:ascii="Book Antiqua" w:hAnsi="Book Antiqua" w:cs="Times New Roman"/>
          <w:sz w:val="24"/>
          <w:szCs w:val="24"/>
          <w:lang w:val="en-US"/>
        </w:rPr>
        <w:t xml:space="preserve">. In case series, up to 25% of evidence of metastasis has been </w:t>
      </w:r>
      <w:proofErr w:type="gramStart"/>
      <w:r w:rsidRPr="00DD0B51">
        <w:rPr>
          <w:rFonts w:ascii="Book Antiqua" w:hAnsi="Book Antiqua" w:cs="Times New Roman"/>
          <w:sz w:val="24"/>
          <w:szCs w:val="24"/>
          <w:lang w:val="en-US"/>
        </w:rPr>
        <w:t>reported</w:t>
      </w:r>
      <w:r w:rsidR="00266758" w:rsidRPr="00266758">
        <w:rPr>
          <w:rFonts w:ascii="Book Antiqua" w:hAnsi="Book Antiqua" w:cs="Times New Roman"/>
          <w:sz w:val="24"/>
          <w:szCs w:val="24"/>
          <w:vertAlign w:val="superscript"/>
          <w:lang w:val="en-US"/>
        </w:rPr>
        <w:t>[</w:t>
      </w:r>
      <w:proofErr w:type="gramEnd"/>
      <w:r w:rsidR="00266758" w:rsidRPr="00DD0B51">
        <w:rPr>
          <w:rFonts w:ascii="Book Antiqua" w:hAnsi="Book Antiqua" w:cs="Times New Roman"/>
          <w:sz w:val="24"/>
          <w:szCs w:val="24"/>
          <w:vertAlign w:val="superscript"/>
          <w:lang w:val="en-US"/>
        </w:rPr>
        <w:t>11</w:t>
      </w:r>
      <w:r w:rsidR="00266758">
        <w:rPr>
          <w:rFonts w:ascii="Book Antiqua" w:hAnsi="Book Antiqua" w:cs="Times New Roman"/>
          <w:sz w:val="24"/>
          <w:szCs w:val="24"/>
          <w:vertAlign w:val="superscript"/>
          <w:lang w:val="en-US"/>
        </w:rPr>
        <w:t>]</w:t>
      </w:r>
      <w:r w:rsidRPr="00DD0B51">
        <w:rPr>
          <w:rFonts w:ascii="Book Antiqua" w:hAnsi="Book Antiqua" w:cs="Times New Roman"/>
          <w:sz w:val="24"/>
          <w:szCs w:val="24"/>
          <w:lang w:val="en-US"/>
        </w:rPr>
        <w:t xml:space="preserve">. Although the treatment depends on the clinical characteristics of the tumor, in 50% of cases, it is limited to surgery, versus surgery and radiotherapy in 25.7%, with a 5-year survival of 77.6%; the remainder corresponds to other treatment modalities or is unknown to due to the unavailability of </w:t>
      </w:r>
      <w:proofErr w:type="gramStart"/>
      <w:r w:rsidRPr="00DD0B51">
        <w:rPr>
          <w:rFonts w:ascii="Book Antiqua" w:hAnsi="Book Antiqua" w:cs="Times New Roman"/>
          <w:sz w:val="24"/>
          <w:szCs w:val="24"/>
          <w:lang w:val="en-US"/>
        </w:rPr>
        <w:t>data</w:t>
      </w:r>
      <w:r w:rsidR="00266758" w:rsidRPr="00266758">
        <w:rPr>
          <w:rFonts w:ascii="Book Antiqua" w:hAnsi="Book Antiqua" w:cs="Times New Roman"/>
          <w:sz w:val="24"/>
          <w:szCs w:val="24"/>
          <w:vertAlign w:val="superscript"/>
          <w:lang w:val="en-US"/>
        </w:rPr>
        <w:t>[</w:t>
      </w:r>
      <w:proofErr w:type="gramEnd"/>
      <w:r w:rsidR="00266758" w:rsidRPr="00266758">
        <w:rPr>
          <w:rFonts w:ascii="Book Antiqua" w:hAnsi="Book Antiqua" w:cs="Times New Roman"/>
          <w:sz w:val="24"/>
          <w:szCs w:val="24"/>
          <w:vertAlign w:val="superscript"/>
          <w:lang w:val="en-US"/>
        </w:rPr>
        <w:t>1]</w:t>
      </w:r>
      <w:r w:rsidRPr="00DD0B51">
        <w:rPr>
          <w:rFonts w:ascii="Book Antiqua" w:hAnsi="Book Antiqua" w:cs="Times New Roman"/>
          <w:sz w:val="24"/>
          <w:szCs w:val="24"/>
          <w:lang w:val="en-US"/>
        </w:rPr>
        <w:t xml:space="preserve">. </w:t>
      </w:r>
    </w:p>
    <w:p w14:paraId="298D2DEC" w14:textId="0DBA1318" w:rsidR="00952891" w:rsidRPr="00DD0B51" w:rsidRDefault="00952891" w:rsidP="004A37E3">
      <w:pPr>
        <w:spacing w:after="0"/>
        <w:ind w:firstLineChars="100" w:firstLine="240"/>
        <w:jc w:val="both"/>
        <w:rPr>
          <w:rFonts w:ascii="Book Antiqua" w:hAnsi="Book Antiqua" w:cs="Times New Roman"/>
          <w:sz w:val="24"/>
          <w:szCs w:val="24"/>
          <w:lang w:val="en-US"/>
        </w:rPr>
      </w:pPr>
      <w:r w:rsidRPr="00DD0B51">
        <w:rPr>
          <w:rFonts w:ascii="Book Antiqua" w:hAnsi="Book Antiqua" w:cs="Times New Roman"/>
          <w:sz w:val="24"/>
          <w:szCs w:val="24"/>
          <w:lang w:val="en-US"/>
        </w:rPr>
        <w:t>In our case, by histopathology</w:t>
      </w:r>
      <w:r w:rsidR="005E1611" w:rsidRPr="00DD0B51">
        <w:rPr>
          <w:rFonts w:ascii="Book Antiqua" w:hAnsi="Book Antiqua" w:cs="Times New Roman"/>
          <w:sz w:val="24"/>
          <w:szCs w:val="24"/>
          <w:lang w:val="en-US"/>
        </w:rPr>
        <w:t xml:space="preserve">, </w:t>
      </w:r>
      <w:r w:rsidRPr="00DD0B51">
        <w:rPr>
          <w:rFonts w:ascii="Book Antiqua" w:hAnsi="Book Antiqua" w:cs="Times New Roman"/>
          <w:sz w:val="24"/>
          <w:szCs w:val="24"/>
          <w:lang w:val="en-US"/>
        </w:rPr>
        <w:t xml:space="preserve">we noted that the frequency of atypia and mitosis was low and that the positivity to Ki-67 antibody was of 3%, which was consistent with a low-grade malignant neoplasm. Although some tumor cells had infiltrated nervous tissue, the presence of metastases was ruled out by imaging </w:t>
      </w:r>
      <w:r w:rsidR="00266758">
        <w:rPr>
          <w:rFonts w:ascii="Book Antiqua" w:hAnsi="Book Antiqua" w:cs="Times New Roman"/>
          <w:sz w:val="24"/>
          <w:szCs w:val="24"/>
          <w:lang w:val="en-US"/>
        </w:rPr>
        <w:t>(</w:t>
      </w:r>
      <w:r w:rsidRPr="00DD0B51">
        <w:rPr>
          <w:rFonts w:ascii="Book Antiqua" w:hAnsi="Book Antiqua" w:cs="Times New Roman"/>
          <w:sz w:val="24"/>
          <w:szCs w:val="24"/>
          <w:lang w:val="en-US"/>
        </w:rPr>
        <w:t>positron emission tomography</w:t>
      </w:r>
      <w:r w:rsidR="00266758">
        <w:rPr>
          <w:rFonts w:ascii="Book Antiqua" w:hAnsi="Book Antiqua" w:cs="Times New Roman"/>
          <w:sz w:val="24"/>
          <w:szCs w:val="24"/>
          <w:lang w:val="en-US"/>
        </w:rPr>
        <w:t>)</w:t>
      </w:r>
      <w:r w:rsidRPr="00DD0B51">
        <w:rPr>
          <w:rFonts w:ascii="Book Antiqua" w:hAnsi="Book Antiqua" w:cs="Times New Roman"/>
          <w:sz w:val="24"/>
          <w:szCs w:val="24"/>
          <w:lang w:val="en-US"/>
        </w:rPr>
        <w:t xml:space="preserve">. Because the edges of the excisional biopsy were not free of tumor cells, the patient underwent a second surgery to eliminate the possibility of recurrence. After 2 years of follow-up, there are no data that suggest recurrence, but continuous and long-term follow-up is indicated to identify any eventual alterations in a timely manner. </w:t>
      </w:r>
    </w:p>
    <w:p w14:paraId="309B6900" w14:textId="77777777" w:rsidR="00266758" w:rsidRDefault="00266758" w:rsidP="004A37E3">
      <w:pPr>
        <w:spacing w:after="0"/>
        <w:jc w:val="both"/>
        <w:rPr>
          <w:rFonts w:ascii="Book Antiqua" w:hAnsi="Book Antiqua" w:cstheme="minorHAnsi"/>
          <w:b/>
          <w:sz w:val="24"/>
          <w:szCs w:val="24"/>
          <w:shd w:val="clear" w:color="auto" w:fill="FFFFFF"/>
          <w:lang w:val="en-US"/>
        </w:rPr>
      </w:pPr>
    </w:p>
    <w:p w14:paraId="28278290" w14:textId="367B3B36" w:rsidR="00952891" w:rsidRPr="00DD0B51" w:rsidRDefault="00952891" w:rsidP="004A37E3">
      <w:pPr>
        <w:spacing w:after="0"/>
        <w:jc w:val="both"/>
        <w:rPr>
          <w:rFonts w:ascii="Book Antiqua" w:hAnsi="Book Antiqua" w:cstheme="minorHAnsi"/>
          <w:b/>
          <w:sz w:val="24"/>
          <w:szCs w:val="24"/>
          <w:shd w:val="clear" w:color="auto" w:fill="FFFFFF"/>
          <w:lang w:val="en-US"/>
        </w:rPr>
      </w:pPr>
      <w:r w:rsidRPr="00DD0B51">
        <w:rPr>
          <w:rFonts w:ascii="Book Antiqua" w:hAnsi="Book Antiqua" w:cstheme="minorHAnsi"/>
          <w:b/>
          <w:sz w:val="24"/>
          <w:szCs w:val="24"/>
          <w:shd w:val="clear" w:color="auto" w:fill="FFFFFF"/>
          <w:lang w:val="en-US"/>
        </w:rPr>
        <w:t xml:space="preserve">CONCLUSION </w:t>
      </w:r>
    </w:p>
    <w:p w14:paraId="0EC8A143" w14:textId="5517EB6E" w:rsidR="00952891" w:rsidRDefault="00521C3F" w:rsidP="004A37E3">
      <w:pPr>
        <w:spacing w:after="0"/>
        <w:jc w:val="both"/>
        <w:rPr>
          <w:rFonts w:ascii="Book Antiqua" w:hAnsi="Book Antiqua" w:cs="Times New Roman"/>
          <w:sz w:val="24"/>
          <w:szCs w:val="24"/>
          <w:lang w:val="en-US"/>
        </w:rPr>
      </w:pPr>
      <w:r w:rsidRPr="00DD0B51">
        <w:rPr>
          <w:rFonts w:ascii="Book Antiqua" w:hAnsi="Book Antiqua" w:cs="Times New Roman"/>
          <w:sz w:val="24"/>
          <w:szCs w:val="24"/>
          <w:shd w:val="clear" w:color="auto" w:fill="FFFFFF"/>
          <w:lang w:val="en-US"/>
        </w:rPr>
        <w:t>HCCC</w:t>
      </w:r>
      <w:r w:rsidR="00952891" w:rsidRPr="00DD0B51">
        <w:rPr>
          <w:rFonts w:ascii="Book Antiqua" w:hAnsi="Book Antiqua" w:cs="Times New Roman"/>
          <w:sz w:val="24"/>
          <w:szCs w:val="24"/>
          <w:lang w:val="en-US"/>
        </w:rPr>
        <w:t xml:space="preserve"> is a rare salivary gland tumor that has not been studied extensively. We presented herein the second case reported in the literature affecting the floor of the mouth. Its diagnosis is usually challenging, because clinically, it can be confused with a benign neoplasm, whereas histologically, there are several differential diagnoses. Thus, auxiliary techniques, such as PAS staining and immunohistochemistry, are valuable tools in reaching the correct diagnosis of this tumor.</w:t>
      </w:r>
    </w:p>
    <w:p w14:paraId="11AFD147" w14:textId="26322F6D" w:rsidR="009650DE" w:rsidRDefault="009650DE">
      <w:pPr>
        <w:spacing w:line="259" w:lineRule="auto"/>
        <w:rPr>
          <w:rFonts w:ascii="Book Antiqua" w:hAnsi="Book Antiqua" w:cstheme="minorHAnsi"/>
          <w:b/>
          <w:sz w:val="24"/>
          <w:szCs w:val="24"/>
          <w:shd w:val="clear" w:color="auto" w:fill="FFFFFF"/>
          <w:lang w:val="en-US"/>
        </w:rPr>
      </w:pPr>
      <w:r>
        <w:rPr>
          <w:rFonts w:ascii="Book Antiqua" w:hAnsi="Book Antiqua" w:cstheme="minorHAnsi"/>
          <w:b/>
          <w:sz w:val="24"/>
          <w:szCs w:val="24"/>
          <w:shd w:val="clear" w:color="auto" w:fill="FFFFFF"/>
          <w:lang w:val="en-US"/>
        </w:rPr>
        <w:br w:type="page"/>
      </w:r>
    </w:p>
    <w:p w14:paraId="41DF3DBD" w14:textId="52EBFE69" w:rsidR="00952891" w:rsidRDefault="00952891" w:rsidP="004A37E3">
      <w:pPr>
        <w:spacing w:after="0"/>
        <w:jc w:val="both"/>
        <w:rPr>
          <w:rFonts w:ascii="Book Antiqua" w:hAnsi="Book Antiqua" w:cs="Times New Roman"/>
          <w:b/>
          <w:sz w:val="24"/>
          <w:szCs w:val="24"/>
          <w:lang w:val="en-US"/>
        </w:rPr>
      </w:pPr>
      <w:r w:rsidRPr="00DD0B51">
        <w:rPr>
          <w:rFonts w:ascii="Book Antiqua" w:hAnsi="Book Antiqua" w:cs="Times New Roman"/>
          <w:b/>
          <w:sz w:val="24"/>
          <w:szCs w:val="24"/>
          <w:lang w:val="en-US"/>
        </w:rPr>
        <w:t>REFERENCES</w:t>
      </w:r>
    </w:p>
    <w:p w14:paraId="45F822B6" w14:textId="77777777" w:rsidR="00877D94" w:rsidRPr="00877D94" w:rsidRDefault="00877D94" w:rsidP="004A37E3">
      <w:pPr>
        <w:widowControl w:val="0"/>
        <w:spacing w:after="0"/>
        <w:jc w:val="both"/>
        <w:rPr>
          <w:rFonts w:ascii="Book Antiqua" w:eastAsia="等线" w:hAnsi="Book Antiqua" w:cs="Times New Roman"/>
          <w:kern w:val="2"/>
          <w:sz w:val="24"/>
          <w:szCs w:val="24"/>
          <w:lang w:val="en-US" w:eastAsia="zh-CN"/>
        </w:rPr>
      </w:pPr>
      <w:r w:rsidRPr="00877D94">
        <w:rPr>
          <w:rFonts w:ascii="Book Antiqua" w:eastAsia="等线" w:hAnsi="Book Antiqua" w:cs="Times New Roman"/>
          <w:kern w:val="2"/>
          <w:sz w:val="24"/>
          <w:szCs w:val="24"/>
          <w:lang w:val="en-US" w:eastAsia="zh-CN"/>
        </w:rPr>
        <w:t xml:space="preserve">1 </w:t>
      </w:r>
      <w:r w:rsidRPr="00877D94">
        <w:rPr>
          <w:rFonts w:ascii="Book Antiqua" w:eastAsia="等线" w:hAnsi="Book Antiqua" w:cs="Times New Roman"/>
          <w:b/>
          <w:kern w:val="2"/>
          <w:sz w:val="24"/>
          <w:szCs w:val="24"/>
          <w:lang w:val="en-US" w:eastAsia="zh-CN"/>
        </w:rPr>
        <w:t>Oliver J</w:t>
      </w:r>
      <w:r w:rsidRPr="00877D94">
        <w:rPr>
          <w:rFonts w:ascii="Book Antiqua" w:eastAsia="等线" w:hAnsi="Book Antiqua" w:cs="Times New Roman"/>
          <w:kern w:val="2"/>
          <w:sz w:val="24"/>
          <w:szCs w:val="24"/>
          <w:lang w:val="en-US" w:eastAsia="zh-CN"/>
        </w:rPr>
        <w:t xml:space="preserve">, Wu P, Chang C, </w:t>
      </w:r>
      <w:proofErr w:type="spellStart"/>
      <w:r w:rsidRPr="00877D94">
        <w:rPr>
          <w:rFonts w:ascii="Book Antiqua" w:eastAsia="等线" w:hAnsi="Book Antiqua" w:cs="Times New Roman"/>
          <w:kern w:val="2"/>
          <w:sz w:val="24"/>
          <w:szCs w:val="24"/>
          <w:lang w:val="en-US" w:eastAsia="zh-CN"/>
        </w:rPr>
        <w:t>Roden</w:t>
      </w:r>
      <w:proofErr w:type="spellEnd"/>
      <w:r w:rsidRPr="00877D94">
        <w:rPr>
          <w:rFonts w:ascii="Book Antiqua" w:eastAsia="等线" w:hAnsi="Book Antiqua" w:cs="Times New Roman"/>
          <w:kern w:val="2"/>
          <w:sz w:val="24"/>
          <w:szCs w:val="24"/>
          <w:lang w:val="en-US" w:eastAsia="zh-CN"/>
        </w:rPr>
        <w:t xml:space="preserve"> D, Wang B, Liu C, Hu K, Schreiber D, </w:t>
      </w:r>
      <w:proofErr w:type="spellStart"/>
      <w:r w:rsidRPr="00877D94">
        <w:rPr>
          <w:rFonts w:ascii="Book Antiqua" w:eastAsia="等线" w:hAnsi="Book Antiqua" w:cs="Times New Roman"/>
          <w:kern w:val="2"/>
          <w:sz w:val="24"/>
          <w:szCs w:val="24"/>
          <w:lang w:val="en-US" w:eastAsia="zh-CN"/>
        </w:rPr>
        <w:t>Givi</w:t>
      </w:r>
      <w:proofErr w:type="spellEnd"/>
      <w:r w:rsidRPr="00877D94">
        <w:rPr>
          <w:rFonts w:ascii="Book Antiqua" w:eastAsia="等线" w:hAnsi="Book Antiqua" w:cs="Times New Roman"/>
          <w:kern w:val="2"/>
          <w:sz w:val="24"/>
          <w:szCs w:val="24"/>
          <w:lang w:val="en-US" w:eastAsia="zh-CN"/>
        </w:rPr>
        <w:t xml:space="preserve"> B. Patterns of Care and Outcome of Clear Cell Carcinoma of the Head and Neck. </w:t>
      </w:r>
      <w:proofErr w:type="spellStart"/>
      <w:r w:rsidRPr="00877D94">
        <w:rPr>
          <w:rFonts w:ascii="Book Antiqua" w:eastAsia="等线" w:hAnsi="Book Antiqua" w:cs="Times New Roman"/>
          <w:i/>
          <w:kern w:val="2"/>
          <w:sz w:val="24"/>
          <w:szCs w:val="24"/>
          <w:lang w:val="en-US" w:eastAsia="zh-CN"/>
        </w:rPr>
        <w:t>Otolaryngol</w:t>
      </w:r>
      <w:proofErr w:type="spellEnd"/>
      <w:r w:rsidRPr="00877D94">
        <w:rPr>
          <w:rFonts w:ascii="Book Antiqua" w:eastAsia="等线" w:hAnsi="Book Antiqua" w:cs="Times New Roman"/>
          <w:i/>
          <w:kern w:val="2"/>
          <w:sz w:val="24"/>
          <w:szCs w:val="24"/>
          <w:lang w:val="en-US" w:eastAsia="zh-CN"/>
        </w:rPr>
        <w:t xml:space="preserve"> Head Neck </w:t>
      </w:r>
      <w:proofErr w:type="spellStart"/>
      <w:r w:rsidRPr="00877D94">
        <w:rPr>
          <w:rFonts w:ascii="Book Antiqua" w:eastAsia="等线" w:hAnsi="Book Antiqua" w:cs="Times New Roman"/>
          <w:i/>
          <w:kern w:val="2"/>
          <w:sz w:val="24"/>
          <w:szCs w:val="24"/>
          <w:lang w:val="en-US" w:eastAsia="zh-CN"/>
        </w:rPr>
        <w:t>Surg</w:t>
      </w:r>
      <w:proofErr w:type="spellEnd"/>
      <w:r w:rsidRPr="00877D94">
        <w:rPr>
          <w:rFonts w:ascii="Book Antiqua" w:eastAsia="等线" w:hAnsi="Book Antiqua" w:cs="Times New Roman"/>
          <w:kern w:val="2"/>
          <w:sz w:val="24"/>
          <w:szCs w:val="24"/>
          <w:lang w:val="en-US" w:eastAsia="zh-CN"/>
        </w:rPr>
        <w:t xml:space="preserve"> 2019; </w:t>
      </w:r>
      <w:r w:rsidRPr="00877D94">
        <w:rPr>
          <w:rFonts w:ascii="Book Antiqua" w:eastAsia="等线" w:hAnsi="Book Antiqua" w:cs="Times New Roman"/>
          <w:b/>
          <w:kern w:val="2"/>
          <w:sz w:val="24"/>
          <w:szCs w:val="24"/>
          <w:lang w:val="en-US" w:eastAsia="zh-CN"/>
        </w:rPr>
        <w:t>161</w:t>
      </w:r>
      <w:r w:rsidRPr="00877D94">
        <w:rPr>
          <w:rFonts w:ascii="Book Antiqua" w:eastAsia="等线" w:hAnsi="Book Antiqua" w:cs="Times New Roman"/>
          <w:kern w:val="2"/>
          <w:sz w:val="24"/>
          <w:szCs w:val="24"/>
          <w:lang w:val="en-US" w:eastAsia="zh-CN"/>
        </w:rPr>
        <w:t>: 98-104 [PMID: 30857486 DOI: 10.1177/0194599819835779]</w:t>
      </w:r>
    </w:p>
    <w:p w14:paraId="5B587D07" w14:textId="77777777" w:rsidR="00877D94" w:rsidRPr="00877D94" w:rsidRDefault="00877D94" w:rsidP="004A37E3">
      <w:pPr>
        <w:widowControl w:val="0"/>
        <w:spacing w:after="0"/>
        <w:jc w:val="both"/>
        <w:rPr>
          <w:rFonts w:ascii="Book Antiqua" w:eastAsia="等线" w:hAnsi="Book Antiqua" w:cs="Times New Roman"/>
          <w:kern w:val="2"/>
          <w:sz w:val="24"/>
          <w:szCs w:val="24"/>
          <w:lang w:val="en-US" w:eastAsia="zh-CN"/>
        </w:rPr>
      </w:pPr>
      <w:r w:rsidRPr="00877D94">
        <w:rPr>
          <w:rFonts w:ascii="Book Antiqua" w:eastAsia="等线" w:hAnsi="Book Antiqua" w:cs="Times New Roman"/>
          <w:kern w:val="2"/>
          <w:sz w:val="24"/>
          <w:szCs w:val="24"/>
          <w:lang w:val="en-US" w:eastAsia="zh-CN"/>
        </w:rPr>
        <w:t xml:space="preserve">2 </w:t>
      </w:r>
      <w:proofErr w:type="spellStart"/>
      <w:r w:rsidRPr="00877D94">
        <w:rPr>
          <w:rFonts w:ascii="Book Antiqua" w:eastAsia="等线" w:hAnsi="Book Antiqua" w:cs="Times New Roman"/>
          <w:b/>
          <w:kern w:val="2"/>
          <w:sz w:val="24"/>
          <w:szCs w:val="24"/>
          <w:lang w:val="en-US" w:eastAsia="zh-CN"/>
        </w:rPr>
        <w:t>Icard</w:t>
      </w:r>
      <w:proofErr w:type="spellEnd"/>
      <w:r w:rsidRPr="00877D94">
        <w:rPr>
          <w:rFonts w:ascii="Book Antiqua" w:eastAsia="等线" w:hAnsi="Book Antiqua" w:cs="Times New Roman"/>
          <w:b/>
          <w:kern w:val="2"/>
          <w:sz w:val="24"/>
          <w:szCs w:val="24"/>
          <w:lang w:val="en-US" w:eastAsia="zh-CN"/>
        </w:rPr>
        <w:t xml:space="preserve"> B</w:t>
      </w:r>
      <w:r w:rsidRPr="00877D94">
        <w:rPr>
          <w:rFonts w:ascii="Book Antiqua" w:eastAsia="等线" w:hAnsi="Book Antiqua" w:cs="Times New Roman"/>
          <w:kern w:val="2"/>
          <w:sz w:val="24"/>
          <w:szCs w:val="24"/>
          <w:lang w:val="en-US" w:eastAsia="zh-CN"/>
        </w:rPr>
        <w:t xml:space="preserve">, </w:t>
      </w:r>
      <w:proofErr w:type="spellStart"/>
      <w:r w:rsidRPr="00877D94">
        <w:rPr>
          <w:rFonts w:ascii="Book Antiqua" w:eastAsia="等线" w:hAnsi="Book Antiqua" w:cs="Times New Roman"/>
          <w:kern w:val="2"/>
          <w:sz w:val="24"/>
          <w:szCs w:val="24"/>
          <w:lang w:val="en-US" w:eastAsia="zh-CN"/>
        </w:rPr>
        <w:t>Grider</w:t>
      </w:r>
      <w:proofErr w:type="spellEnd"/>
      <w:r w:rsidRPr="00877D94">
        <w:rPr>
          <w:rFonts w:ascii="Book Antiqua" w:eastAsia="等线" w:hAnsi="Book Antiqua" w:cs="Times New Roman"/>
          <w:kern w:val="2"/>
          <w:sz w:val="24"/>
          <w:szCs w:val="24"/>
          <w:lang w:val="en-US" w:eastAsia="zh-CN"/>
        </w:rPr>
        <w:t xml:space="preserve"> DJ, Aziz S, Rubio E. Primary tracheal </w:t>
      </w:r>
      <w:proofErr w:type="spellStart"/>
      <w:r w:rsidRPr="00877D94">
        <w:rPr>
          <w:rFonts w:ascii="Book Antiqua" w:eastAsia="等线" w:hAnsi="Book Antiqua" w:cs="Times New Roman"/>
          <w:kern w:val="2"/>
          <w:sz w:val="24"/>
          <w:szCs w:val="24"/>
          <w:lang w:val="en-US" w:eastAsia="zh-CN"/>
        </w:rPr>
        <w:t>hyalinizing</w:t>
      </w:r>
      <w:proofErr w:type="spellEnd"/>
      <w:r w:rsidRPr="00877D94">
        <w:rPr>
          <w:rFonts w:ascii="Book Antiqua" w:eastAsia="等线" w:hAnsi="Book Antiqua" w:cs="Times New Roman"/>
          <w:kern w:val="2"/>
          <w:sz w:val="24"/>
          <w:szCs w:val="24"/>
          <w:lang w:val="en-US" w:eastAsia="zh-CN"/>
        </w:rPr>
        <w:t xml:space="preserve"> clear cell carcinoma. </w:t>
      </w:r>
      <w:r w:rsidRPr="00877D94">
        <w:rPr>
          <w:rFonts w:ascii="Book Antiqua" w:eastAsia="等线" w:hAnsi="Book Antiqua" w:cs="Times New Roman"/>
          <w:i/>
          <w:kern w:val="2"/>
          <w:sz w:val="24"/>
          <w:szCs w:val="24"/>
          <w:lang w:val="en-US" w:eastAsia="zh-CN"/>
        </w:rPr>
        <w:t>Lung Cancer</w:t>
      </w:r>
      <w:r w:rsidRPr="00877D94">
        <w:rPr>
          <w:rFonts w:ascii="Book Antiqua" w:eastAsia="等线" w:hAnsi="Book Antiqua" w:cs="Times New Roman"/>
          <w:kern w:val="2"/>
          <w:sz w:val="24"/>
          <w:szCs w:val="24"/>
          <w:lang w:val="en-US" w:eastAsia="zh-CN"/>
        </w:rPr>
        <w:t xml:space="preserve"> 2018; </w:t>
      </w:r>
      <w:r w:rsidRPr="00877D94">
        <w:rPr>
          <w:rFonts w:ascii="Book Antiqua" w:eastAsia="等线" w:hAnsi="Book Antiqua" w:cs="Times New Roman"/>
          <w:b/>
          <w:kern w:val="2"/>
          <w:sz w:val="24"/>
          <w:szCs w:val="24"/>
          <w:lang w:val="en-US" w:eastAsia="zh-CN"/>
        </w:rPr>
        <w:t>125</w:t>
      </w:r>
      <w:r w:rsidRPr="00877D94">
        <w:rPr>
          <w:rFonts w:ascii="Book Antiqua" w:eastAsia="等线" w:hAnsi="Book Antiqua" w:cs="Times New Roman"/>
          <w:kern w:val="2"/>
          <w:sz w:val="24"/>
          <w:szCs w:val="24"/>
          <w:lang w:val="en-US" w:eastAsia="zh-CN"/>
        </w:rPr>
        <w:t>: 100-102 [PMID: 30429005 DOI: 10.1016/j.lungcan.2018.09.009]</w:t>
      </w:r>
    </w:p>
    <w:p w14:paraId="6CC1585F" w14:textId="77777777" w:rsidR="00877D94" w:rsidRPr="00877D94" w:rsidRDefault="00877D94" w:rsidP="004A37E3">
      <w:pPr>
        <w:widowControl w:val="0"/>
        <w:spacing w:after="0"/>
        <w:jc w:val="both"/>
        <w:rPr>
          <w:rFonts w:ascii="Book Antiqua" w:eastAsia="等线" w:hAnsi="Book Antiqua" w:cs="Times New Roman"/>
          <w:kern w:val="2"/>
          <w:sz w:val="24"/>
          <w:szCs w:val="24"/>
          <w:lang w:val="en-US" w:eastAsia="zh-CN"/>
        </w:rPr>
      </w:pPr>
      <w:r w:rsidRPr="00877D94">
        <w:rPr>
          <w:rFonts w:ascii="Book Antiqua" w:eastAsia="等线" w:hAnsi="Book Antiqua" w:cs="Times New Roman"/>
          <w:kern w:val="2"/>
          <w:sz w:val="24"/>
          <w:szCs w:val="24"/>
          <w:lang w:val="en-US" w:eastAsia="zh-CN"/>
        </w:rPr>
        <w:t xml:space="preserve">3 </w:t>
      </w:r>
      <w:proofErr w:type="spellStart"/>
      <w:r w:rsidRPr="00877D94">
        <w:rPr>
          <w:rFonts w:ascii="Book Antiqua" w:eastAsia="等线" w:hAnsi="Book Antiqua" w:cs="Times New Roman"/>
          <w:b/>
          <w:kern w:val="2"/>
          <w:sz w:val="24"/>
          <w:szCs w:val="24"/>
          <w:lang w:val="en-US" w:eastAsia="zh-CN"/>
        </w:rPr>
        <w:t>Gon</w:t>
      </w:r>
      <w:proofErr w:type="spellEnd"/>
      <w:r w:rsidRPr="00877D94">
        <w:rPr>
          <w:rFonts w:ascii="Book Antiqua" w:eastAsia="等线" w:hAnsi="Book Antiqua" w:cs="Times New Roman"/>
          <w:b/>
          <w:kern w:val="2"/>
          <w:sz w:val="24"/>
          <w:szCs w:val="24"/>
          <w:lang w:val="en-US" w:eastAsia="zh-CN"/>
        </w:rPr>
        <w:t xml:space="preserve"> S</w:t>
      </w:r>
      <w:r w:rsidRPr="00877D94">
        <w:rPr>
          <w:rFonts w:ascii="Book Antiqua" w:eastAsia="等线" w:hAnsi="Book Antiqua" w:cs="Times New Roman"/>
          <w:kern w:val="2"/>
          <w:sz w:val="24"/>
          <w:szCs w:val="24"/>
          <w:lang w:val="en-US" w:eastAsia="zh-CN"/>
        </w:rPr>
        <w:t xml:space="preserve">, Bhattacharyya A, </w:t>
      </w:r>
      <w:proofErr w:type="spellStart"/>
      <w:r w:rsidRPr="00877D94">
        <w:rPr>
          <w:rFonts w:ascii="Book Antiqua" w:eastAsia="等线" w:hAnsi="Book Antiqua" w:cs="Times New Roman"/>
          <w:kern w:val="2"/>
          <w:sz w:val="24"/>
          <w:szCs w:val="24"/>
          <w:lang w:val="en-US" w:eastAsia="zh-CN"/>
        </w:rPr>
        <w:t>Majumdar</w:t>
      </w:r>
      <w:proofErr w:type="spellEnd"/>
      <w:r w:rsidRPr="00877D94">
        <w:rPr>
          <w:rFonts w:ascii="Book Antiqua" w:eastAsia="等线" w:hAnsi="Book Antiqua" w:cs="Times New Roman"/>
          <w:kern w:val="2"/>
          <w:sz w:val="24"/>
          <w:szCs w:val="24"/>
          <w:lang w:val="en-US" w:eastAsia="zh-CN"/>
        </w:rPr>
        <w:t xml:space="preserve"> B, Das TK. Post-radiotherapy </w:t>
      </w:r>
      <w:proofErr w:type="spellStart"/>
      <w:r w:rsidRPr="00877D94">
        <w:rPr>
          <w:rFonts w:ascii="Book Antiqua" w:eastAsia="等线" w:hAnsi="Book Antiqua" w:cs="Times New Roman"/>
          <w:kern w:val="2"/>
          <w:sz w:val="24"/>
          <w:szCs w:val="24"/>
          <w:lang w:val="en-US" w:eastAsia="zh-CN"/>
        </w:rPr>
        <w:t>locoregional</w:t>
      </w:r>
      <w:proofErr w:type="spellEnd"/>
      <w:r w:rsidRPr="00877D94">
        <w:rPr>
          <w:rFonts w:ascii="Book Antiqua" w:eastAsia="等线" w:hAnsi="Book Antiqua" w:cs="Times New Roman"/>
          <w:kern w:val="2"/>
          <w:sz w:val="24"/>
          <w:szCs w:val="24"/>
          <w:lang w:val="en-US" w:eastAsia="zh-CN"/>
        </w:rPr>
        <w:t xml:space="preserve"> recurrence of </w:t>
      </w:r>
      <w:proofErr w:type="spellStart"/>
      <w:r w:rsidRPr="00877D94">
        <w:rPr>
          <w:rFonts w:ascii="Book Antiqua" w:eastAsia="等线" w:hAnsi="Book Antiqua" w:cs="Times New Roman"/>
          <w:kern w:val="2"/>
          <w:sz w:val="24"/>
          <w:szCs w:val="24"/>
          <w:lang w:val="en-US" w:eastAsia="zh-CN"/>
        </w:rPr>
        <w:t>hyalinizing</w:t>
      </w:r>
      <w:proofErr w:type="spellEnd"/>
      <w:r w:rsidRPr="00877D94">
        <w:rPr>
          <w:rFonts w:ascii="Book Antiqua" w:eastAsia="等线" w:hAnsi="Book Antiqua" w:cs="Times New Roman"/>
          <w:kern w:val="2"/>
          <w:sz w:val="24"/>
          <w:szCs w:val="24"/>
          <w:lang w:val="en-US" w:eastAsia="zh-CN"/>
        </w:rPr>
        <w:t xml:space="preserve"> clear cell carcinoma of palate. </w:t>
      </w:r>
      <w:r w:rsidRPr="00877D94">
        <w:rPr>
          <w:rFonts w:ascii="Book Antiqua" w:eastAsia="等线" w:hAnsi="Book Antiqua" w:cs="Times New Roman"/>
          <w:i/>
          <w:kern w:val="2"/>
          <w:sz w:val="24"/>
          <w:szCs w:val="24"/>
          <w:lang w:val="en-US" w:eastAsia="zh-CN"/>
        </w:rPr>
        <w:t xml:space="preserve">J Cancer Res </w:t>
      </w:r>
      <w:proofErr w:type="spellStart"/>
      <w:r w:rsidRPr="00877D94">
        <w:rPr>
          <w:rFonts w:ascii="Book Antiqua" w:eastAsia="等线" w:hAnsi="Book Antiqua" w:cs="Times New Roman"/>
          <w:i/>
          <w:kern w:val="2"/>
          <w:sz w:val="24"/>
          <w:szCs w:val="24"/>
          <w:lang w:val="en-US" w:eastAsia="zh-CN"/>
        </w:rPr>
        <w:t>Ther</w:t>
      </w:r>
      <w:proofErr w:type="spellEnd"/>
      <w:r w:rsidRPr="00877D94">
        <w:rPr>
          <w:rFonts w:ascii="Book Antiqua" w:eastAsia="等线" w:hAnsi="Book Antiqua" w:cs="Times New Roman"/>
          <w:kern w:val="2"/>
          <w:sz w:val="24"/>
          <w:szCs w:val="24"/>
          <w:lang w:val="en-US" w:eastAsia="zh-CN"/>
        </w:rPr>
        <w:t xml:space="preserve"> 2013; </w:t>
      </w:r>
      <w:r w:rsidRPr="00877D94">
        <w:rPr>
          <w:rFonts w:ascii="Book Antiqua" w:eastAsia="等线" w:hAnsi="Book Antiqua" w:cs="Times New Roman"/>
          <w:b/>
          <w:kern w:val="2"/>
          <w:sz w:val="24"/>
          <w:szCs w:val="24"/>
          <w:lang w:val="en-US" w:eastAsia="zh-CN"/>
        </w:rPr>
        <w:t>9</w:t>
      </w:r>
      <w:r w:rsidRPr="00877D94">
        <w:rPr>
          <w:rFonts w:ascii="Book Antiqua" w:eastAsia="等线" w:hAnsi="Book Antiqua" w:cs="Times New Roman"/>
          <w:kern w:val="2"/>
          <w:sz w:val="24"/>
          <w:szCs w:val="24"/>
          <w:lang w:val="en-US" w:eastAsia="zh-CN"/>
        </w:rPr>
        <w:t>: 281-283 [PMID: 23771375 DOI: 10.4103/0973-1482.113386]</w:t>
      </w:r>
    </w:p>
    <w:p w14:paraId="506824C1" w14:textId="77777777" w:rsidR="00877D94" w:rsidRPr="00877D94" w:rsidRDefault="00877D94" w:rsidP="004A37E3">
      <w:pPr>
        <w:widowControl w:val="0"/>
        <w:spacing w:after="0"/>
        <w:jc w:val="both"/>
        <w:rPr>
          <w:rFonts w:ascii="Book Antiqua" w:eastAsia="等线" w:hAnsi="Book Antiqua" w:cs="Times New Roman"/>
          <w:kern w:val="2"/>
          <w:sz w:val="24"/>
          <w:szCs w:val="24"/>
          <w:lang w:val="en-US" w:eastAsia="zh-CN"/>
        </w:rPr>
      </w:pPr>
      <w:r w:rsidRPr="00877D94">
        <w:rPr>
          <w:rFonts w:ascii="Book Antiqua" w:eastAsia="等线" w:hAnsi="Book Antiqua" w:cs="Times New Roman"/>
          <w:kern w:val="2"/>
          <w:sz w:val="24"/>
          <w:szCs w:val="24"/>
          <w:lang w:val="en-US" w:eastAsia="zh-CN"/>
        </w:rPr>
        <w:t xml:space="preserve">4 </w:t>
      </w:r>
      <w:proofErr w:type="spellStart"/>
      <w:r w:rsidRPr="00877D94">
        <w:rPr>
          <w:rFonts w:ascii="Book Antiqua" w:eastAsia="等线" w:hAnsi="Book Antiqua" w:cs="Times New Roman"/>
          <w:b/>
          <w:kern w:val="2"/>
          <w:sz w:val="24"/>
          <w:szCs w:val="24"/>
          <w:lang w:val="en-US" w:eastAsia="zh-CN"/>
        </w:rPr>
        <w:t>Baghirath</w:t>
      </w:r>
      <w:proofErr w:type="spellEnd"/>
      <w:r w:rsidRPr="00877D94">
        <w:rPr>
          <w:rFonts w:ascii="Book Antiqua" w:eastAsia="等线" w:hAnsi="Book Antiqua" w:cs="Times New Roman"/>
          <w:b/>
          <w:kern w:val="2"/>
          <w:sz w:val="24"/>
          <w:szCs w:val="24"/>
          <w:lang w:val="en-US" w:eastAsia="zh-CN"/>
        </w:rPr>
        <w:t xml:space="preserve"> PV</w:t>
      </w:r>
      <w:r w:rsidRPr="00877D94">
        <w:rPr>
          <w:rFonts w:ascii="Book Antiqua" w:eastAsia="等线" w:hAnsi="Book Antiqua" w:cs="Times New Roman"/>
          <w:kern w:val="2"/>
          <w:sz w:val="24"/>
          <w:szCs w:val="24"/>
          <w:lang w:val="en-US" w:eastAsia="zh-CN"/>
        </w:rPr>
        <w:t xml:space="preserve">, Kumar JV, Vinay BH. </w:t>
      </w:r>
      <w:proofErr w:type="spellStart"/>
      <w:proofErr w:type="gramStart"/>
      <w:r w:rsidRPr="00877D94">
        <w:rPr>
          <w:rFonts w:ascii="Book Antiqua" w:eastAsia="等线" w:hAnsi="Book Antiqua" w:cs="Times New Roman"/>
          <w:kern w:val="2"/>
          <w:sz w:val="24"/>
          <w:szCs w:val="24"/>
          <w:lang w:val="en-US" w:eastAsia="zh-CN"/>
        </w:rPr>
        <w:t>Hyalinizing</w:t>
      </w:r>
      <w:proofErr w:type="spellEnd"/>
      <w:r w:rsidRPr="00877D94">
        <w:rPr>
          <w:rFonts w:ascii="Book Antiqua" w:eastAsia="等线" w:hAnsi="Book Antiqua" w:cs="Times New Roman"/>
          <w:kern w:val="2"/>
          <w:sz w:val="24"/>
          <w:szCs w:val="24"/>
          <w:lang w:val="en-US" w:eastAsia="zh-CN"/>
        </w:rPr>
        <w:t xml:space="preserve"> clear cell carcinoma: A rare entity.</w:t>
      </w:r>
      <w:proofErr w:type="gramEnd"/>
      <w:r w:rsidRPr="00877D94">
        <w:rPr>
          <w:rFonts w:ascii="Book Antiqua" w:eastAsia="等线" w:hAnsi="Book Antiqua" w:cs="Times New Roman"/>
          <w:kern w:val="2"/>
          <w:sz w:val="24"/>
          <w:szCs w:val="24"/>
          <w:lang w:val="en-US" w:eastAsia="zh-CN"/>
        </w:rPr>
        <w:t xml:space="preserve"> </w:t>
      </w:r>
      <w:r w:rsidRPr="00877D94">
        <w:rPr>
          <w:rFonts w:ascii="Book Antiqua" w:eastAsia="等线" w:hAnsi="Book Antiqua" w:cs="Times New Roman"/>
          <w:i/>
          <w:kern w:val="2"/>
          <w:sz w:val="24"/>
          <w:szCs w:val="24"/>
          <w:lang w:val="en-US" w:eastAsia="zh-CN"/>
        </w:rPr>
        <w:t xml:space="preserve">J Oral </w:t>
      </w:r>
      <w:proofErr w:type="spellStart"/>
      <w:r w:rsidRPr="00877D94">
        <w:rPr>
          <w:rFonts w:ascii="Book Antiqua" w:eastAsia="等线" w:hAnsi="Book Antiqua" w:cs="Times New Roman"/>
          <w:i/>
          <w:kern w:val="2"/>
          <w:sz w:val="24"/>
          <w:szCs w:val="24"/>
          <w:lang w:val="en-US" w:eastAsia="zh-CN"/>
        </w:rPr>
        <w:t>Maxillofac</w:t>
      </w:r>
      <w:proofErr w:type="spellEnd"/>
      <w:r w:rsidRPr="00877D94">
        <w:rPr>
          <w:rFonts w:ascii="Book Antiqua" w:eastAsia="等线" w:hAnsi="Book Antiqua" w:cs="Times New Roman"/>
          <w:i/>
          <w:kern w:val="2"/>
          <w:sz w:val="24"/>
          <w:szCs w:val="24"/>
          <w:lang w:val="en-US" w:eastAsia="zh-CN"/>
        </w:rPr>
        <w:t xml:space="preserve"> </w:t>
      </w:r>
      <w:proofErr w:type="spellStart"/>
      <w:r w:rsidRPr="00877D94">
        <w:rPr>
          <w:rFonts w:ascii="Book Antiqua" w:eastAsia="等线" w:hAnsi="Book Antiqua" w:cs="Times New Roman"/>
          <w:i/>
          <w:kern w:val="2"/>
          <w:sz w:val="24"/>
          <w:szCs w:val="24"/>
          <w:lang w:val="en-US" w:eastAsia="zh-CN"/>
        </w:rPr>
        <w:t>Pathol</w:t>
      </w:r>
      <w:proofErr w:type="spellEnd"/>
      <w:r w:rsidRPr="00877D94">
        <w:rPr>
          <w:rFonts w:ascii="Book Antiqua" w:eastAsia="等线" w:hAnsi="Book Antiqua" w:cs="Times New Roman"/>
          <w:kern w:val="2"/>
          <w:sz w:val="24"/>
          <w:szCs w:val="24"/>
          <w:lang w:val="en-US" w:eastAsia="zh-CN"/>
        </w:rPr>
        <w:t xml:space="preserve"> 2011; </w:t>
      </w:r>
      <w:r w:rsidRPr="00877D94">
        <w:rPr>
          <w:rFonts w:ascii="Book Antiqua" w:eastAsia="等线" w:hAnsi="Book Antiqua" w:cs="Times New Roman"/>
          <w:b/>
          <w:kern w:val="2"/>
          <w:sz w:val="24"/>
          <w:szCs w:val="24"/>
          <w:lang w:val="en-US" w:eastAsia="zh-CN"/>
        </w:rPr>
        <w:t>15</w:t>
      </w:r>
      <w:r w:rsidRPr="00877D94">
        <w:rPr>
          <w:rFonts w:ascii="Book Antiqua" w:eastAsia="等线" w:hAnsi="Book Antiqua" w:cs="Times New Roman"/>
          <w:kern w:val="2"/>
          <w:sz w:val="24"/>
          <w:szCs w:val="24"/>
          <w:lang w:val="en-US" w:eastAsia="zh-CN"/>
        </w:rPr>
        <w:t>: 335-339 [PMID: 22144841 DOI: 10.4103/0973-029X.86714]</w:t>
      </w:r>
    </w:p>
    <w:p w14:paraId="4656DDD9" w14:textId="77777777" w:rsidR="00877D94" w:rsidRPr="00877D94" w:rsidRDefault="00877D94" w:rsidP="004A37E3">
      <w:pPr>
        <w:widowControl w:val="0"/>
        <w:spacing w:after="0"/>
        <w:jc w:val="both"/>
        <w:rPr>
          <w:rFonts w:ascii="Book Antiqua" w:eastAsia="等线" w:hAnsi="Book Antiqua" w:cs="Times New Roman"/>
          <w:kern w:val="2"/>
          <w:sz w:val="24"/>
          <w:szCs w:val="24"/>
          <w:lang w:val="en-US" w:eastAsia="zh-CN"/>
        </w:rPr>
      </w:pPr>
      <w:r w:rsidRPr="00877D94">
        <w:rPr>
          <w:rFonts w:ascii="Book Antiqua" w:eastAsia="等线" w:hAnsi="Book Antiqua" w:cs="Times New Roman"/>
          <w:kern w:val="2"/>
          <w:sz w:val="24"/>
          <w:szCs w:val="24"/>
          <w:lang w:val="en-US" w:eastAsia="zh-CN"/>
        </w:rPr>
        <w:t xml:space="preserve">5 </w:t>
      </w:r>
      <w:proofErr w:type="spellStart"/>
      <w:r w:rsidRPr="00877D94">
        <w:rPr>
          <w:rFonts w:ascii="Book Antiqua" w:eastAsia="等线" w:hAnsi="Book Antiqua" w:cs="Times New Roman"/>
          <w:b/>
          <w:kern w:val="2"/>
          <w:sz w:val="24"/>
          <w:szCs w:val="24"/>
          <w:lang w:val="en-US" w:eastAsia="zh-CN"/>
        </w:rPr>
        <w:t>Yamanishi</w:t>
      </w:r>
      <w:proofErr w:type="spellEnd"/>
      <w:r w:rsidRPr="00877D94">
        <w:rPr>
          <w:rFonts w:ascii="Book Antiqua" w:eastAsia="等线" w:hAnsi="Book Antiqua" w:cs="Times New Roman"/>
          <w:b/>
          <w:kern w:val="2"/>
          <w:sz w:val="24"/>
          <w:szCs w:val="24"/>
          <w:lang w:val="en-US" w:eastAsia="zh-CN"/>
        </w:rPr>
        <w:t xml:space="preserve"> T</w:t>
      </w:r>
      <w:r w:rsidRPr="00877D94">
        <w:rPr>
          <w:rFonts w:ascii="Book Antiqua" w:eastAsia="等线" w:hAnsi="Book Antiqua" w:cs="Times New Roman"/>
          <w:kern w:val="2"/>
          <w:sz w:val="24"/>
          <w:szCs w:val="24"/>
          <w:lang w:val="en-US" w:eastAsia="zh-CN"/>
        </w:rPr>
        <w:t xml:space="preserve">, </w:t>
      </w:r>
      <w:proofErr w:type="spellStart"/>
      <w:r w:rsidRPr="00877D94">
        <w:rPr>
          <w:rFonts w:ascii="Book Antiqua" w:eastAsia="等线" w:hAnsi="Book Antiqua" w:cs="Times New Roman"/>
          <w:kern w:val="2"/>
          <w:sz w:val="24"/>
          <w:szCs w:val="24"/>
          <w:lang w:val="en-US" w:eastAsia="zh-CN"/>
        </w:rPr>
        <w:t>Kutsuma</w:t>
      </w:r>
      <w:proofErr w:type="spellEnd"/>
      <w:r w:rsidRPr="00877D94">
        <w:rPr>
          <w:rFonts w:ascii="Book Antiqua" w:eastAsia="等线" w:hAnsi="Book Antiqua" w:cs="Times New Roman"/>
          <w:kern w:val="2"/>
          <w:sz w:val="24"/>
          <w:szCs w:val="24"/>
          <w:lang w:val="en-US" w:eastAsia="zh-CN"/>
        </w:rPr>
        <w:t xml:space="preserve"> K, </w:t>
      </w:r>
      <w:proofErr w:type="spellStart"/>
      <w:r w:rsidRPr="00877D94">
        <w:rPr>
          <w:rFonts w:ascii="Book Antiqua" w:eastAsia="等线" w:hAnsi="Book Antiqua" w:cs="Times New Roman"/>
          <w:kern w:val="2"/>
          <w:sz w:val="24"/>
          <w:szCs w:val="24"/>
          <w:lang w:val="en-US" w:eastAsia="zh-CN"/>
        </w:rPr>
        <w:t>Masuyama</w:t>
      </w:r>
      <w:proofErr w:type="spellEnd"/>
      <w:r w:rsidRPr="00877D94">
        <w:rPr>
          <w:rFonts w:ascii="Book Antiqua" w:eastAsia="等线" w:hAnsi="Book Antiqua" w:cs="Times New Roman"/>
          <w:kern w:val="2"/>
          <w:sz w:val="24"/>
          <w:szCs w:val="24"/>
          <w:lang w:val="en-US" w:eastAsia="zh-CN"/>
        </w:rPr>
        <w:t xml:space="preserve"> K. A Case of </w:t>
      </w:r>
      <w:proofErr w:type="spellStart"/>
      <w:r w:rsidRPr="00877D94">
        <w:rPr>
          <w:rFonts w:ascii="Book Antiqua" w:eastAsia="等线" w:hAnsi="Book Antiqua" w:cs="Times New Roman"/>
          <w:kern w:val="2"/>
          <w:sz w:val="24"/>
          <w:szCs w:val="24"/>
          <w:lang w:val="en-US" w:eastAsia="zh-CN"/>
        </w:rPr>
        <w:t>Hyalinizing</w:t>
      </w:r>
      <w:proofErr w:type="spellEnd"/>
      <w:r w:rsidRPr="00877D94">
        <w:rPr>
          <w:rFonts w:ascii="Book Antiqua" w:eastAsia="等线" w:hAnsi="Book Antiqua" w:cs="Times New Roman"/>
          <w:kern w:val="2"/>
          <w:sz w:val="24"/>
          <w:szCs w:val="24"/>
          <w:lang w:val="en-US" w:eastAsia="zh-CN"/>
        </w:rPr>
        <w:t xml:space="preserve"> Clear Cell Carcinoma, So-Called Clear Cell Carcinoma, Not Otherwise Specified, of the Minor Salivary Glands of the Buccal Mucosa. </w:t>
      </w:r>
      <w:r w:rsidRPr="00877D94">
        <w:rPr>
          <w:rFonts w:ascii="Book Antiqua" w:eastAsia="等线" w:hAnsi="Book Antiqua" w:cs="Times New Roman"/>
          <w:i/>
          <w:kern w:val="2"/>
          <w:sz w:val="24"/>
          <w:szCs w:val="24"/>
          <w:lang w:val="en-US" w:eastAsia="zh-CN"/>
        </w:rPr>
        <w:t xml:space="preserve">Case Rep </w:t>
      </w:r>
      <w:proofErr w:type="spellStart"/>
      <w:r w:rsidRPr="00877D94">
        <w:rPr>
          <w:rFonts w:ascii="Book Antiqua" w:eastAsia="等线" w:hAnsi="Book Antiqua" w:cs="Times New Roman"/>
          <w:i/>
          <w:kern w:val="2"/>
          <w:sz w:val="24"/>
          <w:szCs w:val="24"/>
          <w:lang w:val="en-US" w:eastAsia="zh-CN"/>
        </w:rPr>
        <w:t>Otolaryngol</w:t>
      </w:r>
      <w:proofErr w:type="spellEnd"/>
      <w:r w:rsidRPr="00877D94">
        <w:rPr>
          <w:rFonts w:ascii="Book Antiqua" w:eastAsia="等线" w:hAnsi="Book Antiqua" w:cs="Times New Roman"/>
          <w:kern w:val="2"/>
          <w:sz w:val="24"/>
          <w:szCs w:val="24"/>
          <w:lang w:val="en-US" w:eastAsia="zh-CN"/>
        </w:rPr>
        <w:t xml:space="preserve"> 2015; </w:t>
      </w:r>
      <w:r w:rsidRPr="00877D94">
        <w:rPr>
          <w:rFonts w:ascii="Book Antiqua" w:eastAsia="等线" w:hAnsi="Book Antiqua" w:cs="Times New Roman"/>
          <w:b/>
          <w:kern w:val="2"/>
          <w:sz w:val="24"/>
          <w:szCs w:val="24"/>
          <w:lang w:val="en-US" w:eastAsia="zh-CN"/>
        </w:rPr>
        <w:t>2015</w:t>
      </w:r>
      <w:r w:rsidRPr="00877D94">
        <w:rPr>
          <w:rFonts w:ascii="Book Antiqua" w:eastAsia="等线" w:hAnsi="Book Antiqua" w:cs="Times New Roman"/>
          <w:kern w:val="2"/>
          <w:sz w:val="24"/>
          <w:szCs w:val="24"/>
          <w:lang w:val="en-US" w:eastAsia="zh-CN"/>
        </w:rPr>
        <w:t>: 471693 [PMID: 26600962 DOI: 10.1155/2015/471693]</w:t>
      </w:r>
    </w:p>
    <w:p w14:paraId="0D89B097" w14:textId="77777777" w:rsidR="00877D94" w:rsidRPr="00877D94" w:rsidRDefault="00877D94" w:rsidP="004A37E3">
      <w:pPr>
        <w:widowControl w:val="0"/>
        <w:spacing w:after="0"/>
        <w:jc w:val="both"/>
        <w:rPr>
          <w:rFonts w:ascii="Book Antiqua" w:eastAsia="等线" w:hAnsi="Book Antiqua" w:cs="Times New Roman"/>
          <w:kern w:val="2"/>
          <w:sz w:val="24"/>
          <w:szCs w:val="24"/>
          <w:lang w:val="en-US" w:eastAsia="zh-CN"/>
        </w:rPr>
      </w:pPr>
      <w:proofErr w:type="gramStart"/>
      <w:r w:rsidRPr="00877D94">
        <w:rPr>
          <w:rFonts w:ascii="Book Antiqua" w:eastAsia="等线" w:hAnsi="Book Antiqua" w:cs="Times New Roman"/>
          <w:kern w:val="2"/>
          <w:sz w:val="24"/>
          <w:szCs w:val="24"/>
          <w:lang w:val="en-US" w:eastAsia="zh-CN"/>
        </w:rPr>
        <w:t xml:space="preserve">6 </w:t>
      </w:r>
      <w:r w:rsidRPr="00877D94">
        <w:rPr>
          <w:rFonts w:ascii="Book Antiqua" w:eastAsia="等线" w:hAnsi="Book Antiqua" w:cs="Times New Roman"/>
          <w:b/>
          <w:kern w:val="2"/>
          <w:sz w:val="24"/>
          <w:szCs w:val="24"/>
          <w:lang w:val="en-US" w:eastAsia="zh-CN"/>
        </w:rPr>
        <w:t>Hwang G</w:t>
      </w:r>
      <w:r w:rsidRPr="00877D94">
        <w:rPr>
          <w:rFonts w:ascii="Book Antiqua" w:eastAsia="等线" w:hAnsi="Book Antiqua" w:cs="Times New Roman"/>
          <w:kern w:val="2"/>
          <w:sz w:val="24"/>
          <w:szCs w:val="24"/>
          <w:lang w:val="en-US" w:eastAsia="zh-CN"/>
        </w:rPr>
        <w:t xml:space="preserve">, Goldenberg D, Warrick J, </w:t>
      </w:r>
      <w:proofErr w:type="spellStart"/>
      <w:r w:rsidRPr="00877D94">
        <w:rPr>
          <w:rFonts w:ascii="Book Antiqua" w:eastAsia="等线" w:hAnsi="Book Antiqua" w:cs="Times New Roman"/>
          <w:kern w:val="2"/>
          <w:sz w:val="24"/>
          <w:szCs w:val="24"/>
          <w:lang w:val="en-US" w:eastAsia="zh-CN"/>
        </w:rPr>
        <w:t>Slonimsky</w:t>
      </w:r>
      <w:proofErr w:type="spellEnd"/>
      <w:r w:rsidRPr="00877D94">
        <w:rPr>
          <w:rFonts w:ascii="Book Antiqua" w:eastAsia="等线" w:hAnsi="Book Antiqua" w:cs="Times New Roman"/>
          <w:kern w:val="2"/>
          <w:sz w:val="24"/>
          <w:szCs w:val="24"/>
          <w:lang w:val="en-US" w:eastAsia="zh-CN"/>
        </w:rPr>
        <w:t xml:space="preserve"> G.</w:t>
      </w:r>
      <w:proofErr w:type="gramEnd"/>
      <w:r w:rsidRPr="00877D94">
        <w:rPr>
          <w:rFonts w:ascii="Book Antiqua" w:eastAsia="等线" w:hAnsi="Book Antiqua" w:cs="Times New Roman"/>
          <w:kern w:val="2"/>
          <w:sz w:val="24"/>
          <w:szCs w:val="24"/>
          <w:lang w:val="en-US" w:eastAsia="zh-CN"/>
        </w:rPr>
        <w:t xml:space="preserve"> </w:t>
      </w:r>
      <w:proofErr w:type="gramStart"/>
      <w:r w:rsidRPr="00877D94">
        <w:rPr>
          <w:rFonts w:ascii="Book Antiqua" w:eastAsia="等线" w:hAnsi="Book Antiqua" w:cs="Times New Roman"/>
          <w:kern w:val="2"/>
          <w:sz w:val="24"/>
          <w:szCs w:val="24"/>
          <w:lang w:val="en-US" w:eastAsia="zh-CN"/>
        </w:rPr>
        <w:t xml:space="preserve">A </w:t>
      </w:r>
      <w:proofErr w:type="spellStart"/>
      <w:r w:rsidRPr="00877D94">
        <w:rPr>
          <w:rFonts w:ascii="Book Antiqua" w:eastAsia="等线" w:hAnsi="Book Antiqua" w:cs="Times New Roman"/>
          <w:kern w:val="2"/>
          <w:sz w:val="24"/>
          <w:szCs w:val="24"/>
          <w:lang w:val="en-US" w:eastAsia="zh-CN"/>
        </w:rPr>
        <w:t>Hyalinizing</w:t>
      </w:r>
      <w:proofErr w:type="spellEnd"/>
      <w:r w:rsidRPr="00877D94">
        <w:rPr>
          <w:rFonts w:ascii="Book Antiqua" w:eastAsia="等线" w:hAnsi="Book Antiqua" w:cs="Times New Roman"/>
          <w:kern w:val="2"/>
          <w:sz w:val="24"/>
          <w:szCs w:val="24"/>
          <w:lang w:val="en-US" w:eastAsia="zh-CN"/>
        </w:rPr>
        <w:t xml:space="preserve"> Clear Cell Carcinoma of the Base of Tongue.</w:t>
      </w:r>
      <w:proofErr w:type="gramEnd"/>
      <w:r w:rsidRPr="00877D94">
        <w:rPr>
          <w:rFonts w:ascii="Book Antiqua" w:eastAsia="等线" w:hAnsi="Book Antiqua" w:cs="Times New Roman"/>
          <w:kern w:val="2"/>
          <w:sz w:val="24"/>
          <w:szCs w:val="24"/>
          <w:lang w:val="en-US" w:eastAsia="zh-CN"/>
        </w:rPr>
        <w:t xml:space="preserve"> </w:t>
      </w:r>
      <w:r w:rsidRPr="00877D94">
        <w:rPr>
          <w:rFonts w:ascii="Book Antiqua" w:eastAsia="等线" w:hAnsi="Book Antiqua" w:cs="Times New Roman"/>
          <w:i/>
          <w:kern w:val="2"/>
          <w:sz w:val="24"/>
          <w:szCs w:val="24"/>
          <w:lang w:val="en-US" w:eastAsia="zh-CN"/>
        </w:rPr>
        <w:t>Ear Nose Throat J</w:t>
      </w:r>
      <w:r w:rsidRPr="00877D94">
        <w:rPr>
          <w:rFonts w:ascii="Book Antiqua" w:eastAsia="等线" w:hAnsi="Book Antiqua" w:cs="Times New Roman"/>
          <w:kern w:val="2"/>
          <w:sz w:val="24"/>
          <w:szCs w:val="24"/>
          <w:lang w:val="en-US" w:eastAsia="zh-CN"/>
        </w:rPr>
        <w:t xml:space="preserve"> 2019; 145561319840513 [PMID: 30987464 DOI: 10.1177/0145561319840513]</w:t>
      </w:r>
    </w:p>
    <w:p w14:paraId="764853C3" w14:textId="77777777" w:rsidR="00877D94" w:rsidRPr="00877D94" w:rsidRDefault="00877D94" w:rsidP="004A37E3">
      <w:pPr>
        <w:widowControl w:val="0"/>
        <w:spacing w:after="0"/>
        <w:jc w:val="both"/>
        <w:rPr>
          <w:rFonts w:ascii="Book Antiqua" w:eastAsia="等线" w:hAnsi="Book Antiqua" w:cs="Times New Roman"/>
          <w:kern w:val="2"/>
          <w:sz w:val="24"/>
          <w:szCs w:val="24"/>
          <w:lang w:val="en-US" w:eastAsia="zh-CN"/>
        </w:rPr>
      </w:pPr>
      <w:r w:rsidRPr="00877D94">
        <w:rPr>
          <w:rFonts w:ascii="Book Antiqua" w:eastAsia="等线" w:hAnsi="Book Antiqua" w:cs="Times New Roman"/>
          <w:kern w:val="2"/>
          <w:sz w:val="24"/>
          <w:szCs w:val="24"/>
          <w:lang w:val="en-US" w:eastAsia="zh-CN"/>
        </w:rPr>
        <w:t xml:space="preserve">7 </w:t>
      </w:r>
      <w:proofErr w:type="spellStart"/>
      <w:r w:rsidRPr="00877D94">
        <w:rPr>
          <w:rFonts w:ascii="Book Antiqua" w:eastAsia="等线" w:hAnsi="Book Antiqua" w:cs="Times New Roman"/>
          <w:b/>
          <w:kern w:val="2"/>
          <w:sz w:val="24"/>
          <w:szCs w:val="24"/>
          <w:lang w:val="en-US" w:eastAsia="zh-CN"/>
        </w:rPr>
        <w:t>AlAli</w:t>
      </w:r>
      <w:proofErr w:type="spellEnd"/>
      <w:r w:rsidRPr="00877D94">
        <w:rPr>
          <w:rFonts w:ascii="Book Antiqua" w:eastAsia="等线" w:hAnsi="Book Antiqua" w:cs="Times New Roman"/>
          <w:b/>
          <w:kern w:val="2"/>
          <w:sz w:val="24"/>
          <w:szCs w:val="24"/>
          <w:lang w:val="en-US" w:eastAsia="zh-CN"/>
        </w:rPr>
        <w:t xml:space="preserve"> BM</w:t>
      </w:r>
      <w:r w:rsidRPr="00877D94">
        <w:rPr>
          <w:rFonts w:ascii="Book Antiqua" w:eastAsia="等线" w:hAnsi="Book Antiqua" w:cs="Times New Roman"/>
          <w:kern w:val="2"/>
          <w:sz w:val="24"/>
          <w:szCs w:val="24"/>
          <w:lang w:val="en-US" w:eastAsia="zh-CN"/>
        </w:rPr>
        <w:t xml:space="preserve">, </w:t>
      </w:r>
      <w:proofErr w:type="spellStart"/>
      <w:r w:rsidRPr="00877D94">
        <w:rPr>
          <w:rFonts w:ascii="Book Antiqua" w:eastAsia="等线" w:hAnsi="Book Antiqua" w:cs="Times New Roman"/>
          <w:kern w:val="2"/>
          <w:sz w:val="24"/>
          <w:szCs w:val="24"/>
          <w:lang w:val="en-US" w:eastAsia="zh-CN"/>
        </w:rPr>
        <w:t>Alyousef</w:t>
      </w:r>
      <w:proofErr w:type="spellEnd"/>
      <w:r w:rsidRPr="00877D94">
        <w:rPr>
          <w:rFonts w:ascii="Book Antiqua" w:eastAsia="等线" w:hAnsi="Book Antiqua" w:cs="Times New Roman"/>
          <w:kern w:val="2"/>
          <w:sz w:val="24"/>
          <w:szCs w:val="24"/>
          <w:lang w:val="en-US" w:eastAsia="zh-CN"/>
        </w:rPr>
        <w:t xml:space="preserve"> MJ, </w:t>
      </w:r>
      <w:proofErr w:type="spellStart"/>
      <w:r w:rsidRPr="00877D94">
        <w:rPr>
          <w:rFonts w:ascii="Book Antiqua" w:eastAsia="等线" w:hAnsi="Book Antiqua" w:cs="Times New Roman"/>
          <w:kern w:val="2"/>
          <w:sz w:val="24"/>
          <w:szCs w:val="24"/>
          <w:lang w:val="en-US" w:eastAsia="zh-CN"/>
        </w:rPr>
        <w:t>Kamel</w:t>
      </w:r>
      <w:proofErr w:type="spellEnd"/>
      <w:r w:rsidRPr="00877D94">
        <w:rPr>
          <w:rFonts w:ascii="Book Antiqua" w:eastAsia="等线" w:hAnsi="Book Antiqua" w:cs="Times New Roman"/>
          <w:kern w:val="2"/>
          <w:sz w:val="24"/>
          <w:szCs w:val="24"/>
          <w:lang w:val="en-US" w:eastAsia="zh-CN"/>
        </w:rPr>
        <w:t xml:space="preserve"> AS, Al Hamad MA, Al-Bar MH, </w:t>
      </w:r>
      <w:proofErr w:type="spellStart"/>
      <w:r w:rsidRPr="00877D94">
        <w:rPr>
          <w:rFonts w:ascii="Book Antiqua" w:eastAsia="等线" w:hAnsi="Book Antiqua" w:cs="Times New Roman"/>
          <w:kern w:val="2"/>
          <w:sz w:val="24"/>
          <w:szCs w:val="24"/>
          <w:lang w:val="en-US" w:eastAsia="zh-CN"/>
        </w:rPr>
        <w:t>Algowiez</w:t>
      </w:r>
      <w:proofErr w:type="spellEnd"/>
      <w:r w:rsidRPr="00877D94">
        <w:rPr>
          <w:rFonts w:ascii="Book Antiqua" w:eastAsia="等线" w:hAnsi="Book Antiqua" w:cs="Times New Roman"/>
          <w:kern w:val="2"/>
          <w:sz w:val="24"/>
          <w:szCs w:val="24"/>
          <w:lang w:val="en-US" w:eastAsia="zh-CN"/>
        </w:rPr>
        <w:t xml:space="preserve"> RM. Primary paranasal sinus </w:t>
      </w:r>
      <w:proofErr w:type="spellStart"/>
      <w:r w:rsidRPr="00877D94">
        <w:rPr>
          <w:rFonts w:ascii="Book Antiqua" w:eastAsia="等线" w:hAnsi="Book Antiqua" w:cs="Times New Roman"/>
          <w:kern w:val="2"/>
          <w:sz w:val="24"/>
          <w:szCs w:val="24"/>
          <w:lang w:val="en-US" w:eastAsia="zh-CN"/>
        </w:rPr>
        <w:t>hyalinizing</w:t>
      </w:r>
      <w:proofErr w:type="spellEnd"/>
      <w:r w:rsidRPr="00877D94">
        <w:rPr>
          <w:rFonts w:ascii="Book Antiqua" w:eastAsia="等线" w:hAnsi="Book Antiqua" w:cs="Times New Roman"/>
          <w:kern w:val="2"/>
          <w:sz w:val="24"/>
          <w:szCs w:val="24"/>
          <w:lang w:val="en-US" w:eastAsia="zh-CN"/>
        </w:rPr>
        <w:t xml:space="preserve"> clear cell carcinoma: a case report. </w:t>
      </w:r>
      <w:proofErr w:type="spellStart"/>
      <w:r w:rsidRPr="00877D94">
        <w:rPr>
          <w:rFonts w:ascii="Book Antiqua" w:eastAsia="等线" w:hAnsi="Book Antiqua" w:cs="Times New Roman"/>
          <w:i/>
          <w:kern w:val="2"/>
          <w:sz w:val="24"/>
          <w:szCs w:val="24"/>
          <w:lang w:val="en-US" w:eastAsia="zh-CN"/>
        </w:rPr>
        <w:t>Diagn</w:t>
      </w:r>
      <w:proofErr w:type="spellEnd"/>
      <w:r w:rsidRPr="00877D94">
        <w:rPr>
          <w:rFonts w:ascii="Book Antiqua" w:eastAsia="等线" w:hAnsi="Book Antiqua" w:cs="Times New Roman"/>
          <w:i/>
          <w:kern w:val="2"/>
          <w:sz w:val="24"/>
          <w:szCs w:val="24"/>
          <w:lang w:val="en-US" w:eastAsia="zh-CN"/>
        </w:rPr>
        <w:t xml:space="preserve"> </w:t>
      </w:r>
      <w:proofErr w:type="spellStart"/>
      <w:r w:rsidRPr="00877D94">
        <w:rPr>
          <w:rFonts w:ascii="Book Antiqua" w:eastAsia="等线" w:hAnsi="Book Antiqua" w:cs="Times New Roman"/>
          <w:i/>
          <w:kern w:val="2"/>
          <w:sz w:val="24"/>
          <w:szCs w:val="24"/>
          <w:lang w:val="en-US" w:eastAsia="zh-CN"/>
        </w:rPr>
        <w:t>Pathol</w:t>
      </w:r>
      <w:proofErr w:type="spellEnd"/>
      <w:r w:rsidRPr="00877D94">
        <w:rPr>
          <w:rFonts w:ascii="Book Antiqua" w:eastAsia="等线" w:hAnsi="Book Antiqua" w:cs="Times New Roman"/>
          <w:kern w:val="2"/>
          <w:sz w:val="24"/>
          <w:szCs w:val="24"/>
          <w:lang w:val="en-US" w:eastAsia="zh-CN"/>
        </w:rPr>
        <w:t xml:space="preserve"> 2017; </w:t>
      </w:r>
      <w:r w:rsidRPr="00877D94">
        <w:rPr>
          <w:rFonts w:ascii="Book Antiqua" w:eastAsia="等线" w:hAnsi="Book Antiqua" w:cs="Times New Roman"/>
          <w:b/>
          <w:kern w:val="2"/>
          <w:sz w:val="24"/>
          <w:szCs w:val="24"/>
          <w:lang w:val="en-US" w:eastAsia="zh-CN"/>
        </w:rPr>
        <w:t>12</w:t>
      </w:r>
      <w:r w:rsidRPr="00877D94">
        <w:rPr>
          <w:rFonts w:ascii="Book Antiqua" w:eastAsia="等线" w:hAnsi="Book Antiqua" w:cs="Times New Roman"/>
          <w:kern w:val="2"/>
          <w:sz w:val="24"/>
          <w:szCs w:val="24"/>
          <w:lang w:val="en-US" w:eastAsia="zh-CN"/>
        </w:rPr>
        <w:t>: 70 [PMID: 28946910 DOI: 10.1186/s13000-017-0659-7]</w:t>
      </w:r>
    </w:p>
    <w:p w14:paraId="4FC267E9" w14:textId="77777777" w:rsidR="00877D94" w:rsidRPr="00877D94" w:rsidRDefault="00877D94" w:rsidP="004A37E3">
      <w:pPr>
        <w:widowControl w:val="0"/>
        <w:spacing w:after="0"/>
        <w:jc w:val="both"/>
        <w:rPr>
          <w:rFonts w:ascii="Book Antiqua" w:eastAsia="等线" w:hAnsi="Book Antiqua" w:cs="Times New Roman"/>
          <w:kern w:val="2"/>
          <w:sz w:val="24"/>
          <w:szCs w:val="24"/>
          <w:lang w:val="en-US" w:eastAsia="zh-CN"/>
        </w:rPr>
      </w:pPr>
      <w:proofErr w:type="gramStart"/>
      <w:r w:rsidRPr="00877D94">
        <w:rPr>
          <w:rFonts w:ascii="Book Antiqua" w:eastAsia="等线" w:hAnsi="Book Antiqua" w:cs="Times New Roman"/>
          <w:kern w:val="2"/>
          <w:sz w:val="24"/>
          <w:szCs w:val="24"/>
          <w:lang w:val="en-US" w:eastAsia="zh-CN"/>
        </w:rPr>
        <w:t xml:space="preserve">8 </w:t>
      </w:r>
      <w:r w:rsidRPr="00877D94">
        <w:rPr>
          <w:rFonts w:ascii="Book Antiqua" w:eastAsia="等线" w:hAnsi="Book Antiqua" w:cs="Times New Roman"/>
          <w:b/>
          <w:kern w:val="2"/>
          <w:sz w:val="24"/>
          <w:szCs w:val="24"/>
          <w:lang w:val="en-US" w:eastAsia="zh-CN"/>
        </w:rPr>
        <w:t>Roby BB</w:t>
      </w:r>
      <w:r w:rsidRPr="00877D94">
        <w:rPr>
          <w:rFonts w:ascii="Book Antiqua" w:eastAsia="等线" w:hAnsi="Book Antiqua" w:cs="Times New Roman"/>
          <w:kern w:val="2"/>
          <w:sz w:val="24"/>
          <w:szCs w:val="24"/>
          <w:lang w:val="en-US" w:eastAsia="zh-CN"/>
        </w:rPr>
        <w:t xml:space="preserve">, </w:t>
      </w:r>
      <w:proofErr w:type="spellStart"/>
      <w:r w:rsidRPr="00877D94">
        <w:rPr>
          <w:rFonts w:ascii="Book Antiqua" w:eastAsia="等线" w:hAnsi="Book Antiqua" w:cs="Times New Roman"/>
          <w:kern w:val="2"/>
          <w:sz w:val="24"/>
          <w:szCs w:val="24"/>
          <w:lang w:val="en-US" w:eastAsia="zh-CN"/>
        </w:rPr>
        <w:t>Pambuccian</w:t>
      </w:r>
      <w:proofErr w:type="spellEnd"/>
      <w:r w:rsidRPr="00877D94">
        <w:rPr>
          <w:rFonts w:ascii="Book Antiqua" w:eastAsia="等线" w:hAnsi="Book Antiqua" w:cs="Times New Roman"/>
          <w:kern w:val="2"/>
          <w:sz w:val="24"/>
          <w:szCs w:val="24"/>
          <w:lang w:val="en-US" w:eastAsia="zh-CN"/>
        </w:rPr>
        <w:t xml:space="preserve"> SE, </w:t>
      </w:r>
      <w:proofErr w:type="spellStart"/>
      <w:r w:rsidRPr="00877D94">
        <w:rPr>
          <w:rFonts w:ascii="Book Antiqua" w:eastAsia="等线" w:hAnsi="Book Antiqua" w:cs="Times New Roman"/>
          <w:kern w:val="2"/>
          <w:sz w:val="24"/>
          <w:szCs w:val="24"/>
          <w:lang w:val="en-US" w:eastAsia="zh-CN"/>
        </w:rPr>
        <w:t>Khariwala</w:t>
      </w:r>
      <w:proofErr w:type="spellEnd"/>
      <w:r w:rsidRPr="00877D94">
        <w:rPr>
          <w:rFonts w:ascii="Book Antiqua" w:eastAsia="等线" w:hAnsi="Book Antiqua" w:cs="Times New Roman"/>
          <w:kern w:val="2"/>
          <w:sz w:val="24"/>
          <w:szCs w:val="24"/>
          <w:lang w:val="en-US" w:eastAsia="zh-CN"/>
        </w:rPr>
        <w:t xml:space="preserve"> SS. Pathology quiz case 2.</w:t>
      </w:r>
      <w:proofErr w:type="gramEnd"/>
      <w:r w:rsidRPr="00877D94">
        <w:rPr>
          <w:rFonts w:ascii="Book Antiqua" w:eastAsia="等线" w:hAnsi="Book Antiqua" w:cs="Times New Roman"/>
          <w:kern w:val="2"/>
          <w:sz w:val="24"/>
          <w:szCs w:val="24"/>
          <w:lang w:val="en-US" w:eastAsia="zh-CN"/>
        </w:rPr>
        <w:t xml:space="preserve"> </w:t>
      </w:r>
      <w:proofErr w:type="spellStart"/>
      <w:proofErr w:type="gramStart"/>
      <w:r w:rsidRPr="00877D94">
        <w:rPr>
          <w:rFonts w:ascii="Book Antiqua" w:eastAsia="等线" w:hAnsi="Book Antiqua" w:cs="Times New Roman"/>
          <w:kern w:val="2"/>
          <w:sz w:val="24"/>
          <w:szCs w:val="24"/>
          <w:lang w:val="en-US" w:eastAsia="zh-CN"/>
        </w:rPr>
        <w:t>Hyalinizing</w:t>
      </w:r>
      <w:proofErr w:type="spellEnd"/>
      <w:r w:rsidRPr="00877D94">
        <w:rPr>
          <w:rFonts w:ascii="Book Antiqua" w:eastAsia="等线" w:hAnsi="Book Antiqua" w:cs="Times New Roman"/>
          <w:kern w:val="2"/>
          <w:sz w:val="24"/>
          <w:szCs w:val="24"/>
          <w:lang w:val="en-US" w:eastAsia="zh-CN"/>
        </w:rPr>
        <w:t xml:space="preserve"> clear cell carcinoma.</w:t>
      </w:r>
      <w:proofErr w:type="gramEnd"/>
      <w:r w:rsidRPr="00877D94">
        <w:rPr>
          <w:rFonts w:ascii="Book Antiqua" w:eastAsia="等线" w:hAnsi="Book Antiqua" w:cs="Times New Roman"/>
          <w:kern w:val="2"/>
          <w:sz w:val="24"/>
          <w:szCs w:val="24"/>
          <w:lang w:val="en-US" w:eastAsia="zh-CN"/>
        </w:rPr>
        <w:t xml:space="preserve"> </w:t>
      </w:r>
      <w:r w:rsidRPr="00877D94">
        <w:rPr>
          <w:rFonts w:ascii="Book Antiqua" w:eastAsia="等线" w:hAnsi="Book Antiqua" w:cs="Times New Roman"/>
          <w:i/>
          <w:kern w:val="2"/>
          <w:sz w:val="24"/>
          <w:szCs w:val="24"/>
          <w:lang w:val="en-US" w:eastAsia="zh-CN"/>
        </w:rPr>
        <w:t xml:space="preserve">Arch </w:t>
      </w:r>
      <w:proofErr w:type="spellStart"/>
      <w:r w:rsidRPr="00877D94">
        <w:rPr>
          <w:rFonts w:ascii="Book Antiqua" w:eastAsia="等线" w:hAnsi="Book Antiqua" w:cs="Times New Roman"/>
          <w:i/>
          <w:kern w:val="2"/>
          <w:sz w:val="24"/>
          <w:szCs w:val="24"/>
          <w:lang w:val="en-US" w:eastAsia="zh-CN"/>
        </w:rPr>
        <w:t>Otolaryngol</w:t>
      </w:r>
      <w:proofErr w:type="spellEnd"/>
      <w:r w:rsidRPr="00877D94">
        <w:rPr>
          <w:rFonts w:ascii="Book Antiqua" w:eastAsia="等线" w:hAnsi="Book Antiqua" w:cs="Times New Roman"/>
          <w:i/>
          <w:kern w:val="2"/>
          <w:sz w:val="24"/>
          <w:szCs w:val="24"/>
          <w:lang w:val="en-US" w:eastAsia="zh-CN"/>
        </w:rPr>
        <w:t xml:space="preserve"> Head Neck </w:t>
      </w:r>
      <w:proofErr w:type="spellStart"/>
      <w:r w:rsidRPr="00877D94">
        <w:rPr>
          <w:rFonts w:ascii="Book Antiqua" w:eastAsia="等线" w:hAnsi="Book Antiqua" w:cs="Times New Roman"/>
          <w:i/>
          <w:kern w:val="2"/>
          <w:sz w:val="24"/>
          <w:szCs w:val="24"/>
          <w:lang w:val="en-US" w:eastAsia="zh-CN"/>
        </w:rPr>
        <w:t>Surg</w:t>
      </w:r>
      <w:proofErr w:type="spellEnd"/>
      <w:r w:rsidRPr="00877D94">
        <w:rPr>
          <w:rFonts w:ascii="Book Antiqua" w:eastAsia="等线" w:hAnsi="Book Antiqua" w:cs="Times New Roman"/>
          <w:kern w:val="2"/>
          <w:sz w:val="24"/>
          <w:szCs w:val="24"/>
          <w:lang w:val="en-US" w:eastAsia="zh-CN"/>
        </w:rPr>
        <w:t xml:space="preserve"> 2012; </w:t>
      </w:r>
      <w:r w:rsidRPr="00877D94">
        <w:rPr>
          <w:rFonts w:ascii="Book Antiqua" w:eastAsia="等线" w:hAnsi="Book Antiqua" w:cs="Times New Roman"/>
          <w:b/>
          <w:kern w:val="2"/>
          <w:sz w:val="24"/>
          <w:szCs w:val="24"/>
          <w:lang w:val="en-US" w:eastAsia="zh-CN"/>
        </w:rPr>
        <w:t>138</w:t>
      </w:r>
      <w:r w:rsidRPr="00877D94">
        <w:rPr>
          <w:rFonts w:ascii="Book Antiqua" w:eastAsia="等线" w:hAnsi="Book Antiqua" w:cs="Times New Roman"/>
          <w:kern w:val="2"/>
          <w:sz w:val="24"/>
          <w:szCs w:val="24"/>
          <w:lang w:val="en-US" w:eastAsia="zh-CN"/>
        </w:rPr>
        <w:t>: 207 [PMID: 22351872 DOI: 10.1001/archoto.2011.1245a]</w:t>
      </w:r>
    </w:p>
    <w:p w14:paraId="70192A16" w14:textId="77777777" w:rsidR="00877D94" w:rsidRPr="00877D94" w:rsidRDefault="00877D94" w:rsidP="004A37E3">
      <w:pPr>
        <w:widowControl w:val="0"/>
        <w:spacing w:after="0"/>
        <w:jc w:val="both"/>
        <w:rPr>
          <w:rFonts w:ascii="Book Antiqua" w:eastAsia="等线" w:hAnsi="Book Antiqua" w:cs="Times New Roman"/>
          <w:kern w:val="2"/>
          <w:sz w:val="24"/>
          <w:szCs w:val="24"/>
          <w:lang w:val="en-US" w:eastAsia="zh-CN"/>
        </w:rPr>
      </w:pPr>
      <w:r w:rsidRPr="00877D94">
        <w:rPr>
          <w:rFonts w:ascii="Book Antiqua" w:eastAsia="等线" w:hAnsi="Book Antiqua" w:cs="Times New Roman"/>
          <w:kern w:val="2"/>
          <w:sz w:val="24"/>
          <w:szCs w:val="24"/>
          <w:lang w:val="en-US" w:eastAsia="zh-CN"/>
        </w:rPr>
        <w:t xml:space="preserve">9 </w:t>
      </w:r>
      <w:proofErr w:type="spellStart"/>
      <w:r w:rsidRPr="00877D94">
        <w:rPr>
          <w:rFonts w:ascii="Book Antiqua" w:eastAsia="等线" w:hAnsi="Book Antiqua" w:cs="Times New Roman"/>
          <w:b/>
          <w:kern w:val="2"/>
          <w:sz w:val="24"/>
          <w:szCs w:val="24"/>
          <w:lang w:val="en-US" w:eastAsia="zh-CN"/>
        </w:rPr>
        <w:t>Gushi</w:t>
      </w:r>
      <w:proofErr w:type="spellEnd"/>
      <w:r w:rsidRPr="00877D94">
        <w:rPr>
          <w:rFonts w:ascii="Book Antiqua" w:eastAsia="等线" w:hAnsi="Book Antiqua" w:cs="Times New Roman"/>
          <w:b/>
          <w:kern w:val="2"/>
          <w:sz w:val="24"/>
          <w:szCs w:val="24"/>
          <w:lang w:val="en-US" w:eastAsia="zh-CN"/>
        </w:rPr>
        <w:t xml:space="preserve"> E</w:t>
      </w:r>
      <w:r w:rsidRPr="00877D94">
        <w:rPr>
          <w:rFonts w:ascii="Book Antiqua" w:eastAsia="等线" w:hAnsi="Book Antiqua" w:cs="Times New Roman"/>
          <w:kern w:val="2"/>
          <w:sz w:val="24"/>
          <w:szCs w:val="24"/>
          <w:lang w:val="en-US" w:eastAsia="zh-CN"/>
        </w:rPr>
        <w:t xml:space="preserve">, Seki U, </w:t>
      </w:r>
      <w:proofErr w:type="spellStart"/>
      <w:r w:rsidRPr="00877D94">
        <w:rPr>
          <w:rFonts w:ascii="Book Antiqua" w:eastAsia="等线" w:hAnsi="Book Antiqua" w:cs="Times New Roman"/>
          <w:kern w:val="2"/>
          <w:sz w:val="24"/>
          <w:szCs w:val="24"/>
          <w:lang w:val="en-US" w:eastAsia="zh-CN"/>
        </w:rPr>
        <w:t>Orhan</w:t>
      </w:r>
      <w:proofErr w:type="spellEnd"/>
      <w:r w:rsidRPr="00877D94">
        <w:rPr>
          <w:rFonts w:ascii="Book Antiqua" w:eastAsia="等线" w:hAnsi="Book Antiqua" w:cs="Times New Roman"/>
          <w:kern w:val="2"/>
          <w:sz w:val="24"/>
          <w:szCs w:val="24"/>
          <w:lang w:val="en-US" w:eastAsia="zh-CN"/>
        </w:rPr>
        <w:t xml:space="preserve"> K. </w:t>
      </w:r>
      <w:proofErr w:type="spellStart"/>
      <w:r w:rsidRPr="00877D94">
        <w:rPr>
          <w:rFonts w:ascii="Book Antiqua" w:eastAsia="等线" w:hAnsi="Book Antiqua" w:cs="Times New Roman"/>
          <w:kern w:val="2"/>
          <w:sz w:val="24"/>
          <w:szCs w:val="24"/>
          <w:lang w:val="en-US" w:eastAsia="zh-CN"/>
        </w:rPr>
        <w:t>Hyalinizing</w:t>
      </w:r>
      <w:proofErr w:type="spellEnd"/>
      <w:r w:rsidRPr="00877D94">
        <w:rPr>
          <w:rFonts w:ascii="Book Antiqua" w:eastAsia="等线" w:hAnsi="Book Antiqua" w:cs="Times New Roman"/>
          <w:kern w:val="2"/>
          <w:sz w:val="24"/>
          <w:szCs w:val="24"/>
          <w:lang w:val="en-US" w:eastAsia="zh-CN"/>
        </w:rPr>
        <w:t xml:space="preserve"> Clear Cell Carcinoma of Maxilla. </w:t>
      </w:r>
      <w:r w:rsidRPr="00877D94">
        <w:rPr>
          <w:rFonts w:ascii="Book Antiqua" w:eastAsia="等线" w:hAnsi="Book Antiqua" w:cs="Times New Roman"/>
          <w:i/>
          <w:kern w:val="2"/>
          <w:sz w:val="24"/>
          <w:szCs w:val="24"/>
          <w:lang w:val="en-US" w:eastAsia="zh-CN"/>
        </w:rPr>
        <w:t xml:space="preserve">J </w:t>
      </w:r>
      <w:proofErr w:type="spellStart"/>
      <w:r w:rsidRPr="00877D94">
        <w:rPr>
          <w:rFonts w:ascii="Book Antiqua" w:eastAsia="等线" w:hAnsi="Book Antiqua" w:cs="Times New Roman"/>
          <w:i/>
          <w:kern w:val="2"/>
          <w:sz w:val="24"/>
          <w:szCs w:val="24"/>
          <w:lang w:val="en-US" w:eastAsia="zh-CN"/>
        </w:rPr>
        <w:t>Clin</w:t>
      </w:r>
      <w:proofErr w:type="spellEnd"/>
      <w:r w:rsidRPr="00877D94">
        <w:rPr>
          <w:rFonts w:ascii="Book Antiqua" w:eastAsia="等线" w:hAnsi="Book Antiqua" w:cs="Times New Roman"/>
          <w:i/>
          <w:kern w:val="2"/>
          <w:sz w:val="24"/>
          <w:szCs w:val="24"/>
          <w:lang w:val="en-US" w:eastAsia="zh-CN"/>
        </w:rPr>
        <w:t xml:space="preserve"> </w:t>
      </w:r>
      <w:proofErr w:type="spellStart"/>
      <w:r w:rsidRPr="00877D94">
        <w:rPr>
          <w:rFonts w:ascii="Book Antiqua" w:eastAsia="等线" w:hAnsi="Book Antiqua" w:cs="Times New Roman"/>
          <w:i/>
          <w:kern w:val="2"/>
          <w:sz w:val="24"/>
          <w:szCs w:val="24"/>
          <w:lang w:val="en-US" w:eastAsia="zh-CN"/>
        </w:rPr>
        <w:t>Diagn</w:t>
      </w:r>
      <w:proofErr w:type="spellEnd"/>
      <w:r w:rsidRPr="00877D94">
        <w:rPr>
          <w:rFonts w:ascii="Book Antiqua" w:eastAsia="等线" w:hAnsi="Book Antiqua" w:cs="Times New Roman"/>
          <w:i/>
          <w:kern w:val="2"/>
          <w:sz w:val="24"/>
          <w:szCs w:val="24"/>
          <w:lang w:val="en-US" w:eastAsia="zh-CN"/>
        </w:rPr>
        <w:t xml:space="preserve"> Res</w:t>
      </w:r>
      <w:r w:rsidRPr="00877D94">
        <w:rPr>
          <w:rFonts w:ascii="Book Antiqua" w:eastAsia="等线" w:hAnsi="Book Antiqua" w:cs="Times New Roman"/>
          <w:kern w:val="2"/>
          <w:sz w:val="24"/>
          <w:szCs w:val="24"/>
          <w:lang w:val="en-US" w:eastAsia="zh-CN"/>
        </w:rPr>
        <w:t xml:space="preserve"> 2017; </w:t>
      </w:r>
      <w:r w:rsidRPr="00877D94">
        <w:rPr>
          <w:rFonts w:ascii="Book Antiqua" w:eastAsia="等线" w:hAnsi="Book Antiqua" w:cs="Times New Roman"/>
          <w:b/>
          <w:kern w:val="2"/>
          <w:sz w:val="24"/>
          <w:szCs w:val="24"/>
          <w:lang w:val="en-US" w:eastAsia="zh-CN"/>
        </w:rPr>
        <w:t>11</w:t>
      </w:r>
      <w:r w:rsidRPr="00877D94">
        <w:rPr>
          <w:rFonts w:ascii="Book Antiqua" w:eastAsia="等线" w:hAnsi="Book Antiqua" w:cs="Times New Roman"/>
          <w:kern w:val="2"/>
          <w:sz w:val="24"/>
          <w:szCs w:val="24"/>
          <w:lang w:val="en-US" w:eastAsia="zh-CN"/>
        </w:rPr>
        <w:t>: ZL01-ZL02 [PMID: 28893056 DOI: 10.7860/JCDR/2017/29193.10228]</w:t>
      </w:r>
    </w:p>
    <w:p w14:paraId="10708309" w14:textId="77777777" w:rsidR="00877D94" w:rsidRPr="00877D94" w:rsidRDefault="00877D94" w:rsidP="004A37E3">
      <w:pPr>
        <w:widowControl w:val="0"/>
        <w:spacing w:after="0"/>
        <w:jc w:val="both"/>
        <w:rPr>
          <w:rFonts w:ascii="Book Antiqua" w:eastAsia="等线" w:hAnsi="Book Antiqua" w:cs="Times New Roman"/>
          <w:kern w:val="2"/>
          <w:sz w:val="24"/>
          <w:szCs w:val="24"/>
          <w:lang w:val="en-US" w:eastAsia="zh-CN"/>
        </w:rPr>
      </w:pPr>
      <w:r w:rsidRPr="00877D94">
        <w:rPr>
          <w:rFonts w:ascii="Book Antiqua" w:eastAsia="等线" w:hAnsi="Book Antiqua" w:cs="Times New Roman"/>
          <w:kern w:val="2"/>
          <w:sz w:val="24"/>
          <w:szCs w:val="24"/>
          <w:lang w:val="en-US" w:eastAsia="zh-CN"/>
        </w:rPr>
        <w:t xml:space="preserve">10 </w:t>
      </w:r>
      <w:r w:rsidRPr="00877D94">
        <w:rPr>
          <w:rFonts w:ascii="Book Antiqua" w:eastAsia="等线" w:hAnsi="Book Antiqua" w:cs="Times New Roman"/>
          <w:b/>
          <w:kern w:val="2"/>
          <w:sz w:val="24"/>
          <w:szCs w:val="24"/>
          <w:lang w:val="en-US" w:eastAsia="zh-CN"/>
        </w:rPr>
        <w:t>Zhao W</w:t>
      </w:r>
      <w:r w:rsidRPr="00877D94">
        <w:rPr>
          <w:rFonts w:ascii="Book Antiqua" w:eastAsia="等线" w:hAnsi="Book Antiqua" w:cs="Times New Roman"/>
          <w:kern w:val="2"/>
          <w:sz w:val="24"/>
          <w:szCs w:val="24"/>
          <w:lang w:val="en-US" w:eastAsia="zh-CN"/>
        </w:rPr>
        <w:t xml:space="preserve">, Yang L, Wang L, </w:t>
      </w:r>
      <w:proofErr w:type="spellStart"/>
      <w:r w:rsidRPr="00877D94">
        <w:rPr>
          <w:rFonts w:ascii="Book Antiqua" w:eastAsia="等线" w:hAnsi="Book Antiqua" w:cs="Times New Roman"/>
          <w:kern w:val="2"/>
          <w:sz w:val="24"/>
          <w:szCs w:val="24"/>
          <w:lang w:val="en-US" w:eastAsia="zh-CN"/>
        </w:rPr>
        <w:t>Zuo</w:t>
      </w:r>
      <w:proofErr w:type="spellEnd"/>
      <w:r w:rsidRPr="00877D94">
        <w:rPr>
          <w:rFonts w:ascii="Book Antiqua" w:eastAsia="等线" w:hAnsi="Book Antiqua" w:cs="Times New Roman"/>
          <w:kern w:val="2"/>
          <w:sz w:val="24"/>
          <w:szCs w:val="24"/>
          <w:lang w:val="en-US" w:eastAsia="zh-CN"/>
        </w:rPr>
        <w:t xml:space="preserve"> W, Yuan S, Yu J, Yu Q, Hu X, Wang S, Liu N, Zhang H, Wei Y. Primary clear cell carcinoma of nasal cavity: report of six cases and review of literature. </w:t>
      </w:r>
      <w:proofErr w:type="spellStart"/>
      <w:r w:rsidRPr="00877D94">
        <w:rPr>
          <w:rFonts w:ascii="Book Antiqua" w:eastAsia="等线" w:hAnsi="Book Antiqua" w:cs="Times New Roman"/>
          <w:i/>
          <w:kern w:val="2"/>
          <w:sz w:val="24"/>
          <w:szCs w:val="24"/>
          <w:lang w:val="en-US" w:eastAsia="zh-CN"/>
        </w:rPr>
        <w:t>Int</w:t>
      </w:r>
      <w:proofErr w:type="spellEnd"/>
      <w:r w:rsidRPr="00877D94">
        <w:rPr>
          <w:rFonts w:ascii="Book Antiqua" w:eastAsia="等线" w:hAnsi="Book Antiqua" w:cs="Times New Roman"/>
          <w:i/>
          <w:kern w:val="2"/>
          <w:sz w:val="24"/>
          <w:szCs w:val="24"/>
          <w:lang w:val="en-US" w:eastAsia="zh-CN"/>
        </w:rPr>
        <w:t xml:space="preserve"> J </w:t>
      </w:r>
      <w:proofErr w:type="spellStart"/>
      <w:r w:rsidRPr="00877D94">
        <w:rPr>
          <w:rFonts w:ascii="Book Antiqua" w:eastAsia="等线" w:hAnsi="Book Antiqua" w:cs="Times New Roman"/>
          <w:i/>
          <w:kern w:val="2"/>
          <w:sz w:val="24"/>
          <w:szCs w:val="24"/>
          <w:lang w:val="en-US" w:eastAsia="zh-CN"/>
        </w:rPr>
        <w:t>Clin</w:t>
      </w:r>
      <w:proofErr w:type="spellEnd"/>
      <w:r w:rsidRPr="00877D94">
        <w:rPr>
          <w:rFonts w:ascii="Book Antiqua" w:eastAsia="等线" w:hAnsi="Book Antiqua" w:cs="Times New Roman"/>
          <w:i/>
          <w:kern w:val="2"/>
          <w:sz w:val="24"/>
          <w:szCs w:val="24"/>
          <w:lang w:val="en-US" w:eastAsia="zh-CN"/>
        </w:rPr>
        <w:t xml:space="preserve"> </w:t>
      </w:r>
      <w:proofErr w:type="spellStart"/>
      <w:r w:rsidRPr="00877D94">
        <w:rPr>
          <w:rFonts w:ascii="Book Antiqua" w:eastAsia="等线" w:hAnsi="Book Antiqua" w:cs="Times New Roman"/>
          <w:i/>
          <w:kern w:val="2"/>
          <w:sz w:val="24"/>
          <w:szCs w:val="24"/>
          <w:lang w:val="en-US" w:eastAsia="zh-CN"/>
        </w:rPr>
        <w:t>Exp</w:t>
      </w:r>
      <w:proofErr w:type="spellEnd"/>
      <w:r w:rsidRPr="00877D94">
        <w:rPr>
          <w:rFonts w:ascii="Book Antiqua" w:eastAsia="等线" w:hAnsi="Book Antiqua" w:cs="Times New Roman"/>
          <w:i/>
          <w:kern w:val="2"/>
          <w:sz w:val="24"/>
          <w:szCs w:val="24"/>
          <w:lang w:val="en-US" w:eastAsia="zh-CN"/>
        </w:rPr>
        <w:t xml:space="preserve"> Med</w:t>
      </w:r>
      <w:r w:rsidRPr="00877D94">
        <w:rPr>
          <w:rFonts w:ascii="Book Antiqua" w:eastAsia="等线" w:hAnsi="Book Antiqua" w:cs="Times New Roman"/>
          <w:kern w:val="2"/>
          <w:sz w:val="24"/>
          <w:szCs w:val="24"/>
          <w:lang w:val="en-US" w:eastAsia="zh-CN"/>
        </w:rPr>
        <w:t xml:space="preserve"> 2014; </w:t>
      </w:r>
      <w:r w:rsidRPr="00877D94">
        <w:rPr>
          <w:rFonts w:ascii="Book Antiqua" w:eastAsia="等线" w:hAnsi="Book Antiqua" w:cs="Times New Roman"/>
          <w:b/>
          <w:kern w:val="2"/>
          <w:sz w:val="24"/>
          <w:szCs w:val="24"/>
          <w:lang w:val="en-US" w:eastAsia="zh-CN"/>
        </w:rPr>
        <w:t>7</w:t>
      </w:r>
      <w:r w:rsidRPr="00877D94">
        <w:rPr>
          <w:rFonts w:ascii="Book Antiqua" w:eastAsia="等线" w:hAnsi="Book Antiqua" w:cs="Times New Roman"/>
          <w:kern w:val="2"/>
          <w:sz w:val="24"/>
          <w:szCs w:val="24"/>
          <w:lang w:val="en-US" w:eastAsia="zh-CN"/>
        </w:rPr>
        <w:t>: 5469-5476 [PMID: 25664057]</w:t>
      </w:r>
    </w:p>
    <w:p w14:paraId="475F9941" w14:textId="77777777" w:rsidR="00877D94" w:rsidRPr="00877D94" w:rsidRDefault="00877D94" w:rsidP="004A37E3">
      <w:pPr>
        <w:widowControl w:val="0"/>
        <w:spacing w:after="0"/>
        <w:jc w:val="both"/>
        <w:rPr>
          <w:rFonts w:ascii="Book Antiqua" w:eastAsia="等线" w:hAnsi="Book Antiqua" w:cs="Times New Roman"/>
          <w:kern w:val="2"/>
          <w:sz w:val="24"/>
          <w:szCs w:val="24"/>
          <w:lang w:val="en-US" w:eastAsia="zh-CN"/>
        </w:rPr>
      </w:pPr>
      <w:r w:rsidRPr="00877D94">
        <w:rPr>
          <w:rFonts w:ascii="Book Antiqua" w:eastAsia="等线" w:hAnsi="Book Antiqua" w:cs="Times New Roman"/>
          <w:kern w:val="2"/>
          <w:sz w:val="24"/>
          <w:szCs w:val="24"/>
          <w:lang w:val="en-US" w:eastAsia="zh-CN"/>
        </w:rPr>
        <w:t xml:space="preserve">11 </w:t>
      </w:r>
      <w:r w:rsidRPr="00877D94">
        <w:rPr>
          <w:rFonts w:ascii="Book Antiqua" w:eastAsia="等线" w:hAnsi="Book Antiqua" w:cs="Times New Roman"/>
          <w:b/>
          <w:kern w:val="2"/>
          <w:sz w:val="24"/>
          <w:szCs w:val="24"/>
          <w:lang w:val="en-US" w:eastAsia="zh-CN"/>
        </w:rPr>
        <w:t>O'Sullivan-Mejia ED</w:t>
      </w:r>
      <w:r w:rsidRPr="00877D94">
        <w:rPr>
          <w:rFonts w:ascii="Book Antiqua" w:eastAsia="等线" w:hAnsi="Book Antiqua" w:cs="Times New Roman"/>
          <w:kern w:val="2"/>
          <w:sz w:val="24"/>
          <w:szCs w:val="24"/>
          <w:lang w:val="en-US" w:eastAsia="zh-CN"/>
        </w:rPr>
        <w:t xml:space="preserve">, Massey HD, </w:t>
      </w:r>
      <w:proofErr w:type="spellStart"/>
      <w:r w:rsidRPr="00877D94">
        <w:rPr>
          <w:rFonts w:ascii="Book Antiqua" w:eastAsia="等线" w:hAnsi="Book Antiqua" w:cs="Times New Roman"/>
          <w:kern w:val="2"/>
          <w:sz w:val="24"/>
          <w:szCs w:val="24"/>
          <w:lang w:val="en-US" w:eastAsia="zh-CN"/>
        </w:rPr>
        <w:t>Faquin</w:t>
      </w:r>
      <w:proofErr w:type="spellEnd"/>
      <w:r w:rsidRPr="00877D94">
        <w:rPr>
          <w:rFonts w:ascii="Book Antiqua" w:eastAsia="等线" w:hAnsi="Book Antiqua" w:cs="Times New Roman"/>
          <w:kern w:val="2"/>
          <w:sz w:val="24"/>
          <w:szCs w:val="24"/>
          <w:lang w:val="en-US" w:eastAsia="zh-CN"/>
        </w:rPr>
        <w:t xml:space="preserve"> WC, Powers CN. </w:t>
      </w:r>
      <w:proofErr w:type="spellStart"/>
      <w:proofErr w:type="gramStart"/>
      <w:r w:rsidRPr="00877D94">
        <w:rPr>
          <w:rFonts w:ascii="Book Antiqua" w:eastAsia="等线" w:hAnsi="Book Antiqua" w:cs="Times New Roman"/>
          <w:kern w:val="2"/>
          <w:sz w:val="24"/>
          <w:szCs w:val="24"/>
          <w:lang w:val="en-US" w:eastAsia="zh-CN"/>
        </w:rPr>
        <w:t>Hyalinizing</w:t>
      </w:r>
      <w:proofErr w:type="spellEnd"/>
      <w:r w:rsidRPr="00877D94">
        <w:rPr>
          <w:rFonts w:ascii="Book Antiqua" w:eastAsia="等线" w:hAnsi="Book Antiqua" w:cs="Times New Roman"/>
          <w:kern w:val="2"/>
          <w:sz w:val="24"/>
          <w:szCs w:val="24"/>
          <w:lang w:val="en-US" w:eastAsia="zh-CN"/>
        </w:rPr>
        <w:t xml:space="preserve"> clear cell carcinoma: report of eight cases and a review of literature.</w:t>
      </w:r>
      <w:proofErr w:type="gramEnd"/>
      <w:r w:rsidRPr="00877D94">
        <w:rPr>
          <w:rFonts w:ascii="Book Antiqua" w:eastAsia="等线" w:hAnsi="Book Antiqua" w:cs="Times New Roman"/>
          <w:kern w:val="2"/>
          <w:sz w:val="24"/>
          <w:szCs w:val="24"/>
          <w:lang w:val="en-US" w:eastAsia="zh-CN"/>
        </w:rPr>
        <w:t xml:space="preserve"> </w:t>
      </w:r>
      <w:r w:rsidRPr="00877D94">
        <w:rPr>
          <w:rFonts w:ascii="Book Antiqua" w:eastAsia="等线" w:hAnsi="Book Antiqua" w:cs="Times New Roman"/>
          <w:i/>
          <w:kern w:val="2"/>
          <w:sz w:val="24"/>
          <w:szCs w:val="24"/>
          <w:lang w:val="en-US" w:eastAsia="zh-CN"/>
        </w:rPr>
        <w:t xml:space="preserve">Head Neck </w:t>
      </w:r>
      <w:proofErr w:type="spellStart"/>
      <w:r w:rsidRPr="00877D94">
        <w:rPr>
          <w:rFonts w:ascii="Book Antiqua" w:eastAsia="等线" w:hAnsi="Book Antiqua" w:cs="Times New Roman"/>
          <w:i/>
          <w:kern w:val="2"/>
          <w:sz w:val="24"/>
          <w:szCs w:val="24"/>
          <w:lang w:val="en-US" w:eastAsia="zh-CN"/>
        </w:rPr>
        <w:t>Pathol</w:t>
      </w:r>
      <w:proofErr w:type="spellEnd"/>
      <w:r w:rsidRPr="00877D94">
        <w:rPr>
          <w:rFonts w:ascii="Book Antiqua" w:eastAsia="等线" w:hAnsi="Book Antiqua" w:cs="Times New Roman"/>
          <w:kern w:val="2"/>
          <w:sz w:val="24"/>
          <w:szCs w:val="24"/>
          <w:lang w:val="en-US" w:eastAsia="zh-CN"/>
        </w:rPr>
        <w:t xml:space="preserve"> 2009; </w:t>
      </w:r>
      <w:r w:rsidRPr="00877D94">
        <w:rPr>
          <w:rFonts w:ascii="Book Antiqua" w:eastAsia="等线" w:hAnsi="Book Antiqua" w:cs="Times New Roman"/>
          <w:b/>
          <w:kern w:val="2"/>
          <w:sz w:val="24"/>
          <w:szCs w:val="24"/>
          <w:lang w:val="en-US" w:eastAsia="zh-CN"/>
        </w:rPr>
        <w:t>3</w:t>
      </w:r>
      <w:r w:rsidRPr="00877D94">
        <w:rPr>
          <w:rFonts w:ascii="Book Antiqua" w:eastAsia="等线" w:hAnsi="Book Antiqua" w:cs="Times New Roman"/>
          <w:kern w:val="2"/>
          <w:sz w:val="24"/>
          <w:szCs w:val="24"/>
          <w:lang w:val="en-US" w:eastAsia="zh-CN"/>
        </w:rPr>
        <w:t>: 179-185 [PMID: 20596970 DOI: 10.1007/s12105-009-0124-3]</w:t>
      </w:r>
    </w:p>
    <w:p w14:paraId="39873A2A" w14:textId="77777777" w:rsidR="00877D94" w:rsidRPr="00877D94" w:rsidRDefault="00877D94" w:rsidP="004A37E3">
      <w:pPr>
        <w:widowControl w:val="0"/>
        <w:spacing w:after="0"/>
        <w:jc w:val="both"/>
        <w:rPr>
          <w:rFonts w:ascii="Book Antiqua" w:eastAsia="等线" w:hAnsi="Book Antiqua" w:cs="Times New Roman"/>
          <w:kern w:val="2"/>
          <w:sz w:val="24"/>
          <w:szCs w:val="24"/>
          <w:lang w:val="en-US" w:eastAsia="zh-CN"/>
        </w:rPr>
      </w:pPr>
      <w:r w:rsidRPr="00877D94">
        <w:rPr>
          <w:rFonts w:ascii="Book Antiqua" w:eastAsia="等线" w:hAnsi="Book Antiqua" w:cs="Times New Roman"/>
          <w:kern w:val="2"/>
          <w:sz w:val="24"/>
          <w:szCs w:val="24"/>
          <w:lang w:val="en-US" w:eastAsia="zh-CN"/>
        </w:rPr>
        <w:t xml:space="preserve">12 </w:t>
      </w:r>
      <w:proofErr w:type="spellStart"/>
      <w:r w:rsidRPr="00877D94">
        <w:rPr>
          <w:rFonts w:ascii="Book Antiqua" w:eastAsia="等线" w:hAnsi="Book Antiqua" w:cs="Times New Roman"/>
          <w:b/>
          <w:kern w:val="2"/>
          <w:sz w:val="24"/>
          <w:szCs w:val="24"/>
          <w:lang w:val="en-US" w:eastAsia="zh-CN"/>
        </w:rPr>
        <w:t>Bostanci</w:t>
      </w:r>
      <w:proofErr w:type="spellEnd"/>
      <w:r w:rsidRPr="00877D94">
        <w:rPr>
          <w:rFonts w:ascii="Book Antiqua" w:eastAsia="等线" w:hAnsi="Book Antiqua" w:cs="Times New Roman"/>
          <w:b/>
          <w:kern w:val="2"/>
          <w:sz w:val="24"/>
          <w:szCs w:val="24"/>
          <w:lang w:val="en-US" w:eastAsia="zh-CN"/>
        </w:rPr>
        <w:t xml:space="preserve"> A</w:t>
      </w:r>
      <w:r w:rsidRPr="00877D94">
        <w:rPr>
          <w:rFonts w:ascii="Book Antiqua" w:eastAsia="等线" w:hAnsi="Book Antiqua" w:cs="Times New Roman"/>
          <w:kern w:val="2"/>
          <w:sz w:val="24"/>
          <w:szCs w:val="24"/>
          <w:lang w:val="en-US" w:eastAsia="zh-CN"/>
        </w:rPr>
        <w:t xml:space="preserve">, </w:t>
      </w:r>
      <w:proofErr w:type="spellStart"/>
      <w:r w:rsidRPr="00877D94">
        <w:rPr>
          <w:rFonts w:ascii="Book Antiqua" w:eastAsia="等线" w:hAnsi="Book Antiqua" w:cs="Times New Roman"/>
          <w:kern w:val="2"/>
          <w:sz w:val="24"/>
          <w:szCs w:val="24"/>
          <w:lang w:val="en-US" w:eastAsia="zh-CN"/>
        </w:rPr>
        <w:t>Ozbudak</w:t>
      </w:r>
      <w:proofErr w:type="spellEnd"/>
      <w:r w:rsidRPr="00877D94">
        <w:rPr>
          <w:rFonts w:ascii="Book Antiqua" w:eastAsia="等线" w:hAnsi="Book Antiqua" w:cs="Times New Roman"/>
          <w:kern w:val="2"/>
          <w:sz w:val="24"/>
          <w:szCs w:val="24"/>
          <w:lang w:val="en-US" w:eastAsia="zh-CN"/>
        </w:rPr>
        <w:t xml:space="preserve"> IH, </w:t>
      </w:r>
      <w:proofErr w:type="spellStart"/>
      <w:r w:rsidRPr="00877D94">
        <w:rPr>
          <w:rFonts w:ascii="Book Antiqua" w:eastAsia="等线" w:hAnsi="Book Antiqua" w:cs="Times New Roman"/>
          <w:kern w:val="2"/>
          <w:sz w:val="24"/>
          <w:szCs w:val="24"/>
          <w:lang w:val="en-US" w:eastAsia="zh-CN"/>
        </w:rPr>
        <w:t>Turhan</w:t>
      </w:r>
      <w:proofErr w:type="spellEnd"/>
      <w:r w:rsidRPr="00877D94">
        <w:rPr>
          <w:rFonts w:ascii="Book Antiqua" w:eastAsia="等线" w:hAnsi="Book Antiqua" w:cs="Times New Roman"/>
          <w:kern w:val="2"/>
          <w:sz w:val="24"/>
          <w:szCs w:val="24"/>
          <w:lang w:val="en-US" w:eastAsia="zh-CN"/>
        </w:rPr>
        <w:t xml:space="preserve"> M. </w:t>
      </w:r>
      <w:proofErr w:type="spellStart"/>
      <w:r w:rsidRPr="00877D94">
        <w:rPr>
          <w:rFonts w:ascii="Book Antiqua" w:eastAsia="等线" w:hAnsi="Book Antiqua" w:cs="Times New Roman"/>
          <w:kern w:val="2"/>
          <w:sz w:val="24"/>
          <w:szCs w:val="24"/>
          <w:lang w:val="en-US" w:eastAsia="zh-CN"/>
        </w:rPr>
        <w:t>Hyalinizing</w:t>
      </w:r>
      <w:proofErr w:type="spellEnd"/>
      <w:r w:rsidRPr="00877D94">
        <w:rPr>
          <w:rFonts w:ascii="Book Antiqua" w:eastAsia="等线" w:hAnsi="Book Antiqua" w:cs="Times New Roman"/>
          <w:kern w:val="2"/>
          <w:sz w:val="24"/>
          <w:szCs w:val="24"/>
          <w:lang w:val="en-US" w:eastAsia="zh-CN"/>
        </w:rPr>
        <w:t xml:space="preserve"> Clear Cell Carcinoma of the Maxilla. </w:t>
      </w:r>
      <w:r w:rsidRPr="00877D94">
        <w:rPr>
          <w:rFonts w:ascii="Book Antiqua" w:eastAsia="等线" w:hAnsi="Book Antiqua" w:cs="Times New Roman"/>
          <w:i/>
          <w:kern w:val="2"/>
          <w:sz w:val="24"/>
          <w:szCs w:val="24"/>
          <w:lang w:val="en-US" w:eastAsia="zh-CN"/>
        </w:rPr>
        <w:t xml:space="preserve">J </w:t>
      </w:r>
      <w:proofErr w:type="spellStart"/>
      <w:r w:rsidRPr="00877D94">
        <w:rPr>
          <w:rFonts w:ascii="Book Antiqua" w:eastAsia="等线" w:hAnsi="Book Antiqua" w:cs="Times New Roman"/>
          <w:i/>
          <w:kern w:val="2"/>
          <w:sz w:val="24"/>
          <w:szCs w:val="24"/>
          <w:lang w:val="en-US" w:eastAsia="zh-CN"/>
        </w:rPr>
        <w:t>Maxillofac</w:t>
      </w:r>
      <w:proofErr w:type="spellEnd"/>
      <w:r w:rsidRPr="00877D94">
        <w:rPr>
          <w:rFonts w:ascii="Book Antiqua" w:eastAsia="等线" w:hAnsi="Book Antiqua" w:cs="Times New Roman"/>
          <w:i/>
          <w:kern w:val="2"/>
          <w:sz w:val="24"/>
          <w:szCs w:val="24"/>
          <w:lang w:val="en-US" w:eastAsia="zh-CN"/>
        </w:rPr>
        <w:t xml:space="preserve"> Oral </w:t>
      </w:r>
      <w:proofErr w:type="spellStart"/>
      <w:r w:rsidRPr="00877D94">
        <w:rPr>
          <w:rFonts w:ascii="Book Antiqua" w:eastAsia="等线" w:hAnsi="Book Antiqua" w:cs="Times New Roman"/>
          <w:i/>
          <w:kern w:val="2"/>
          <w:sz w:val="24"/>
          <w:szCs w:val="24"/>
          <w:lang w:val="en-US" w:eastAsia="zh-CN"/>
        </w:rPr>
        <w:t>Surg</w:t>
      </w:r>
      <w:proofErr w:type="spellEnd"/>
      <w:r w:rsidRPr="00877D94">
        <w:rPr>
          <w:rFonts w:ascii="Book Antiqua" w:eastAsia="等线" w:hAnsi="Book Antiqua" w:cs="Times New Roman"/>
          <w:kern w:val="2"/>
          <w:sz w:val="24"/>
          <w:szCs w:val="24"/>
          <w:lang w:val="en-US" w:eastAsia="zh-CN"/>
        </w:rPr>
        <w:t xml:space="preserve"> 2019; </w:t>
      </w:r>
      <w:r w:rsidRPr="00877D94">
        <w:rPr>
          <w:rFonts w:ascii="Book Antiqua" w:eastAsia="等线" w:hAnsi="Book Antiqua" w:cs="Times New Roman"/>
          <w:b/>
          <w:kern w:val="2"/>
          <w:sz w:val="24"/>
          <w:szCs w:val="24"/>
          <w:lang w:val="en-US" w:eastAsia="zh-CN"/>
        </w:rPr>
        <w:t>18</w:t>
      </w:r>
      <w:r w:rsidRPr="00877D94">
        <w:rPr>
          <w:rFonts w:ascii="Book Antiqua" w:eastAsia="等线" w:hAnsi="Book Antiqua" w:cs="Times New Roman"/>
          <w:kern w:val="2"/>
          <w:sz w:val="24"/>
          <w:szCs w:val="24"/>
          <w:lang w:val="en-US" w:eastAsia="zh-CN"/>
        </w:rPr>
        <w:t>: 391-394 [PMID: 31371880 DOI: 10.1007/s12663-018-1163-7]</w:t>
      </w:r>
    </w:p>
    <w:p w14:paraId="13CF3826" w14:textId="77777777" w:rsidR="00877D94" w:rsidRPr="00877D94" w:rsidRDefault="00877D94" w:rsidP="004A37E3">
      <w:pPr>
        <w:widowControl w:val="0"/>
        <w:spacing w:after="0"/>
        <w:jc w:val="both"/>
        <w:rPr>
          <w:rFonts w:ascii="Book Antiqua" w:eastAsia="等线" w:hAnsi="Book Antiqua" w:cs="Times New Roman"/>
          <w:kern w:val="2"/>
          <w:sz w:val="24"/>
          <w:szCs w:val="24"/>
          <w:lang w:val="en-US" w:eastAsia="zh-CN"/>
        </w:rPr>
      </w:pPr>
      <w:r w:rsidRPr="00877D94">
        <w:rPr>
          <w:rFonts w:ascii="Book Antiqua" w:eastAsia="等线" w:hAnsi="Book Antiqua" w:cs="Times New Roman"/>
          <w:kern w:val="2"/>
          <w:sz w:val="24"/>
          <w:szCs w:val="24"/>
          <w:lang w:val="en-US" w:eastAsia="zh-CN"/>
        </w:rPr>
        <w:t xml:space="preserve">13 </w:t>
      </w:r>
      <w:r w:rsidRPr="00877D94">
        <w:rPr>
          <w:rFonts w:ascii="Book Antiqua" w:eastAsia="等线" w:hAnsi="Book Antiqua" w:cs="Times New Roman"/>
          <w:b/>
          <w:kern w:val="2"/>
          <w:sz w:val="24"/>
          <w:szCs w:val="24"/>
          <w:lang w:val="en-US" w:eastAsia="zh-CN"/>
        </w:rPr>
        <w:t>Moreno-</w:t>
      </w:r>
      <w:proofErr w:type="spellStart"/>
      <w:r w:rsidRPr="00877D94">
        <w:rPr>
          <w:rFonts w:ascii="Book Antiqua" w:eastAsia="等线" w:hAnsi="Book Antiqua" w:cs="Times New Roman"/>
          <w:b/>
          <w:kern w:val="2"/>
          <w:sz w:val="24"/>
          <w:szCs w:val="24"/>
          <w:lang w:val="en-US" w:eastAsia="zh-CN"/>
        </w:rPr>
        <w:t>Zafra</w:t>
      </w:r>
      <w:proofErr w:type="spellEnd"/>
      <w:r w:rsidRPr="00877D94">
        <w:rPr>
          <w:rFonts w:ascii="Book Antiqua" w:eastAsia="等线" w:hAnsi="Book Antiqua" w:cs="Times New Roman"/>
          <w:b/>
          <w:kern w:val="2"/>
          <w:sz w:val="24"/>
          <w:szCs w:val="24"/>
          <w:lang w:val="en-US" w:eastAsia="zh-CN"/>
        </w:rPr>
        <w:t xml:space="preserve"> S,</w:t>
      </w:r>
      <w:r w:rsidRPr="00877D94">
        <w:rPr>
          <w:rFonts w:ascii="Book Antiqua" w:eastAsia="等线" w:hAnsi="Book Antiqua" w:cs="Times New Roman"/>
          <w:kern w:val="2"/>
          <w:sz w:val="24"/>
          <w:szCs w:val="24"/>
          <w:lang w:val="en-US" w:eastAsia="zh-CN"/>
        </w:rPr>
        <w:t xml:space="preserve"> Rodríguez-Verdugo M, Hernandez-Lopez R. Carcinoma de </w:t>
      </w:r>
      <w:proofErr w:type="spellStart"/>
      <w:r w:rsidRPr="00877D94">
        <w:rPr>
          <w:rFonts w:ascii="Book Antiqua" w:eastAsia="等线" w:hAnsi="Book Antiqua" w:cs="Times New Roman"/>
          <w:kern w:val="2"/>
          <w:sz w:val="24"/>
          <w:szCs w:val="24"/>
          <w:lang w:val="en-US" w:eastAsia="zh-CN"/>
        </w:rPr>
        <w:t>celulas</w:t>
      </w:r>
      <w:proofErr w:type="spellEnd"/>
      <w:r w:rsidRPr="00877D94">
        <w:rPr>
          <w:rFonts w:ascii="Book Antiqua" w:eastAsia="等线" w:hAnsi="Book Antiqua" w:cs="Times New Roman"/>
          <w:kern w:val="2"/>
          <w:sz w:val="24"/>
          <w:szCs w:val="24"/>
          <w:lang w:val="en-US" w:eastAsia="zh-CN"/>
        </w:rPr>
        <w:t xml:space="preserve"> </w:t>
      </w:r>
      <w:proofErr w:type="spellStart"/>
      <w:proofErr w:type="gramStart"/>
      <w:r w:rsidRPr="00877D94">
        <w:rPr>
          <w:rFonts w:ascii="Book Antiqua" w:eastAsia="等线" w:hAnsi="Book Antiqua" w:cs="Times New Roman"/>
          <w:kern w:val="2"/>
          <w:sz w:val="24"/>
          <w:szCs w:val="24"/>
          <w:lang w:val="en-US" w:eastAsia="zh-CN"/>
        </w:rPr>
        <w:t>claras</w:t>
      </w:r>
      <w:proofErr w:type="spellEnd"/>
      <w:proofErr w:type="gramEnd"/>
      <w:r w:rsidRPr="00877D94">
        <w:rPr>
          <w:rFonts w:ascii="Book Antiqua" w:eastAsia="等线" w:hAnsi="Book Antiqua" w:cs="Times New Roman"/>
          <w:kern w:val="2"/>
          <w:sz w:val="24"/>
          <w:szCs w:val="24"/>
          <w:lang w:val="en-US" w:eastAsia="zh-CN"/>
        </w:rPr>
        <w:t xml:space="preserve"> </w:t>
      </w:r>
      <w:proofErr w:type="spellStart"/>
      <w:r w:rsidRPr="00877D94">
        <w:rPr>
          <w:rFonts w:ascii="Book Antiqua" w:eastAsia="等线" w:hAnsi="Book Antiqua" w:cs="Times New Roman"/>
          <w:kern w:val="2"/>
          <w:sz w:val="24"/>
          <w:szCs w:val="24"/>
          <w:lang w:val="en-US" w:eastAsia="zh-CN"/>
        </w:rPr>
        <w:t>en</w:t>
      </w:r>
      <w:proofErr w:type="spellEnd"/>
      <w:r w:rsidRPr="00877D94">
        <w:rPr>
          <w:rFonts w:ascii="Book Antiqua" w:eastAsia="等线" w:hAnsi="Book Antiqua" w:cs="Times New Roman"/>
          <w:kern w:val="2"/>
          <w:sz w:val="24"/>
          <w:szCs w:val="24"/>
          <w:lang w:val="en-US" w:eastAsia="zh-CN"/>
        </w:rPr>
        <w:t xml:space="preserve"> la base de la </w:t>
      </w:r>
      <w:proofErr w:type="spellStart"/>
      <w:r w:rsidRPr="00877D94">
        <w:rPr>
          <w:rFonts w:ascii="Book Antiqua" w:eastAsia="等线" w:hAnsi="Book Antiqua" w:cs="Times New Roman"/>
          <w:kern w:val="2"/>
          <w:sz w:val="24"/>
          <w:szCs w:val="24"/>
          <w:lang w:val="en-US" w:eastAsia="zh-CN"/>
        </w:rPr>
        <w:t>lengua</w:t>
      </w:r>
      <w:proofErr w:type="spellEnd"/>
      <w:r w:rsidRPr="00877D94">
        <w:rPr>
          <w:rFonts w:ascii="Book Antiqua" w:eastAsia="等线" w:hAnsi="Book Antiqua" w:cs="Times New Roman"/>
          <w:kern w:val="2"/>
          <w:sz w:val="24"/>
          <w:szCs w:val="24"/>
          <w:lang w:val="en-US" w:eastAsia="zh-CN"/>
        </w:rPr>
        <w:t xml:space="preserve">. </w:t>
      </w:r>
      <w:proofErr w:type="spellStart"/>
      <w:r w:rsidRPr="00877D94">
        <w:rPr>
          <w:rFonts w:ascii="Book Antiqua" w:eastAsia="等线" w:hAnsi="Book Antiqua" w:cs="Times New Roman"/>
          <w:i/>
          <w:iCs/>
          <w:kern w:val="2"/>
          <w:sz w:val="24"/>
          <w:szCs w:val="24"/>
          <w:lang w:val="en-US" w:eastAsia="zh-CN"/>
        </w:rPr>
        <w:t>Acta</w:t>
      </w:r>
      <w:proofErr w:type="spellEnd"/>
      <w:r w:rsidRPr="00877D94">
        <w:rPr>
          <w:rFonts w:ascii="Book Antiqua" w:eastAsia="等线" w:hAnsi="Book Antiqua" w:cs="Times New Roman"/>
          <w:i/>
          <w:iCs/>
          <w:kern w:val="2"/>
          <w:sz w:val="24"/>
          <w:szCs w:val="24"/>
          <w:lang w:val="en-US" w:eastAsia="zh-CN"/>
        </w:rPr>
        <w:t xml:space="preserve"> </w:t>
      </w:r>
      <w:proofErr w:type="spellStart"/>
      <w:r w:rsidRPr="00877D94">
        <w:rPr>
          <w:rFonts w:ascii="Book Antiqua" w:eastAsia="等线" w:hAnsi="Book Antiqua" w:cs="Times New Roman"/>
          <w:i/>
          <w:iCs/>
          <w:kern w:val="2"/>
          <w:sz w:val="24"/>
          <w:szCs w:val="24"/>
          <w:lang w:val="en-US" w:eastAsia="zh-CN"/>
        </w:rPr>
        <w:t>Otorrinolaringol</w:t>
      </w:r>
      <w:proofErr w:type="spellEnd"/>
      <w:r w:rsidRPr="00877D94">
        <w:rPr>
          <w:rFonts w:ascii="Book Antiqua" w:eastAsia="等线" w:hAnsi="Book Antiqua" w:cs="Times New Roman"/>
          <w:i/>
          <w:iCs/>
          <w:kern w:val="2"/>
          <w:sz w:val="24"/>
          <w:szCs w:val="24"/>
          <w:lang w:val="en-US" w:eastAsia="zh-CN"/>
        </w:rPr>
        <w:t xml:space="preserve"> </w:t>
      </w:r>
      <w:proofErr w:type="spellStart"/>
      <w:proofErr w:type="gramStart"/>
      <w:r w:rsidRPr="00877D94">
        <w:rPr>
          <w:rFonts w:ascii="Book Antiqua" w:eastAsia="等线" w:hAnsi="Book Antiqua" w:cs="Times New Roman"/>
          <w:i/>
          <w:iCs/>
          <w:kern w:val="2"/>
          <w:sz w:val="24"/>
          <w:szCs w:val="24"/>
          <w:lang w:val="en-US" w:eastAsia="zh-CN"/>
        </w:rPr>
        <w:t>Esp</w:t>
      </w:r>
      <w:proofErr w:type="spellEnd"/>
      <w:proofErr w:type="gramEnd"/>
      <w:r w:rsidRPr="00877D94">
        <w:rPr>
          <w:rFonts w:ascii="Book Antiqua" w:eastAsia="等线" w:hAnsi="Book Antiqua" w:cs="Times New Roman"/>
          <w:kern w:val="2"/>
          <w:sz w:val="24"/>
          <w:szCs w:val="24"/>
          <w:lang w:val="en-US" w:eastAsia="zh-CN"/>
        </w:rPr>
        <w:t xml:space="preserve"> 2014; </w:t>
      </w:r>
      <w:r w:rsidRPr="00877D94">
        <w:rPr>
          <w:rFonts w:ascii="Book Antiqua" w:eastAsia="等线" w:hAnsi="Book Antiqua" w:cs="Times New Roman"/>
          <w:b/>
          <w:bCs/>
          <w:kern w:val="2"/>
          <w:sz w:val="24"/>
          <w:szCs w:val="24"/>
          <w:lang w:val="en-US" w:eastAsia="zh-CN"/>
        </w:rPr>
        <w:t>65</w:t>
      </w:r>
      <w:r w:rsidRPr="00877D94">
        <w:rPr>
          <w:rFonts w:ascii="Book Antiqua" w:eastAsia="等线" w:hAnsi="Book Antiqua" w:cs="Times New Roman"/>
          <w:kern w:val="2"/>
          <w:sz w:val="24"/>
          <w:szCs w:val="24"/>
          <w:lang w:val="en-US" w:eastAsia="zh-CN"/>
        </w:rPr>
        <w:t>: 133-34 [DOI: 10.1016/j.otorri.2012.09.004]</w:t>
      </w:r>
    </w:p>
    <w:p w14:paraId="0FA9C9F2" w14:textId="77777777" w:rsidR="00877D94" w:rsidRPr="00877D94" w:rsidRDefault="00877D94" w:rsidP="004A37E3">
      <w:pPr>
        <w:widowControl w:val="0"/>
        <w:spacing w:after="0"/>
        <w:jc w:val="both"/>
        <w:rPr>
          <w:rFonts w:ascii="Book Antiqua" w:eastAsia="等线" w:hAnsi="Book Antiqua" w:cs="Times New Roman"/>
          <w:kern w:val="2"/>
          <w:sz w:val="24"/>
          <w:szCs w:val="24"/>
          <w:lang w:val="en-US" w:eastAsia="zh-CN"/>
        </w:rPr>
      </w:pPr>
      <w:proofErr w:type="gramStart"/>
      <w:r w:rsidRPr="00877D94">
        <w:rPr>
          <w:rFonts w:ascii="Book Antiqua" w:eastAsia="等线" w:hAnsi="Book Antiqua" w:cs="Times New Roman"/>
          <w:kern w:val="2"/>
          <w:sz w:val="24"/>
          <w:szCs w:val="24"/>
          <w:lang w:val="en-US" w:eastAsia="zh-CN"/>
        </w:rPr>
        <w:t xml:space="preserve">14 </w:t>
      </w:r>
      <w:r w:rsidRPr="00877D94">
        <w:rPr>
          <w:rFonts w:ascii="Book Antiqua" w:eastAsia="等线" w:hAnsi="Book Antiqua" w:cs="Times New Roman"/>
          <w:b/>
          <w:kern w:val="2"/>
          <w:sz w:val="24"/>
          <w:szCs w:val="24"/>
          <w:lang w:val="en-US" w:eastAsia="zh-CN"/>
        </w:rPr>
        <w:t>Lin JC</w:t>
      </w:r>
      <w:r w:rsidRPr="00877D94">
        <w:rPr>
          <w:rFonts w:ascii="Book Antiqua" w:eastAsia="等线" w:hAnsi="Book Antiqua" w:cs="Times New Roman"/>
          <w:kern w:val="2"/>
          <w:sz w:val="24"/>
          <w:szCs w:val="24"/>
          <w:lang w:val="en-US" w:eastAsia="zh-CN"/>
        </w:rPr>
        <w:t>, Liao JB, Fu HT, Chang TS, Wang JS.</w:t>
      </w:r>
      <w:proofErr w:type="gramEnd"/>
      <w:r w:rsidRPr="00877D94">
        <w:rPr>
          <w:rFonts w:ascii="Book Antiqua" w:eastAsia="等线" w:hAnsi="Book Antiqua" w:cs="Times New Roman"/>
          <w:kern w:val="2"/>
          <w:sz w:val="24"/>
          <w:szCs w:val="24"/>
          <w:lang w:val="en-US" w:eastAsia="zh-CN"/>
        </w:rPr>
        <w:t xml:space="preserve"> </w:t>
      </w:r>
      <w:proofErr w:type="gramStart"/>
      <w:r w:rsidRPr="00877D94">
        <w:rPr>
          <w:rFonts w:ascii="Book Antiqua" w:eastAsia="等线" w:hAnsi="Book Antiqua" w:cs="Times New Roman"/>
          <w:kern w:val="2"/>
          <w:sz w:val="24"/>
          <w:szCs w:val="24"/>
          <w:lang w:val="en-US" w:eastAsia="zh-CN"/>
        </w:rPr>
        <w:t xml:space="preserve">Salivary Gland </w:t>
      </w:r>
      <w:proofErr w:type="spellStart"/>
      <w:r w:rsidRPr="00877D94">
        <w:rPr>
          <w:rFonts w:ascii="Book Antiqua" w:eastAsia="等线" w:hAnsi="Book Antiqua" w:cs="Times New Roman"/>
          <w:kern w:val="2"/>
          <w:sz w:val="24"/>
          <w:szCs w:val="24"/>
          <w:lang w:val="en-US" w:eastAsia="zh-CN"/>
        </w:rPr>
        <w:t>Hyalinizing</w:t>
      </w:r>
      <w:proofErr w:type="spellEnd"/>
      <w:r w:rsidRPr="00877D94">
        <w:rPr>
          <w:rFonts w:ascii="Book Antiqua" w:eastAsia="等线" w:hAnsi="Book Antiqua" w:cs="Times New Roman"/>
          <w:kern w:val="2"/>
          <w:sz w:val="24"/>
          <w:szCs w:val="24"/>
          <w:lang w:val="en-US" w:eastAsia="zh-CN"/>
        </w:rPr>
        <w:t xml:space="preserve"> Clear Cell Carcinoma.</w:t>
      </w:r>
      <w:proofErr w:type="gramEnd"/>
      <w:r w:rsidRPr="00877D94">
        <w:rPr>
          <w:rFonts w:ascii="Book Antiqua" w:eastAsia="等线" w:hAnsi="Book Antiqua" w:cs="Times New Roman"/>
          <w:kern w:val="2"/>
          <w:sz w:val="24"/>
          <w:szCs w:val="24"/>
          <w:lang w:val="en-US" w:eastAsia="zh-CN"/>
        </w:rPr>
        <w:t xml:space="preserve"> </w:t>
      </w:r>
      <w:r w:rsidRPr="00877D94">
        <w:rPr>
          <w:rFonts w:ascii="Book Antiqua" w:eastAsia="等线" w:hAnsi="Book Antiqua" w:cs="Times New Roman"/>
          <w:i/>
          <w:kern w:val="2"/>
          <w:sz w:val="24"/>
          <w:szCs w:val="24"/>
          <w:lang w:val="en-US" w:eastAsia="zh-CN"/>
        </w:rPr>
        <w:t xml:space="preserve">J </w:t>
      </w:r>
      <w:proofErr w:type="spellStart"/>
      <w:r w:rsidRPr="00877D94">
        <w:rPr>
          <w:rFonts w:ascii="Book Antiqua" w:eastAsia="等线" w:hAnsi="Book Antiqua" w:cs="Times New Roman"/>
          <w:i/>
          <w:kern w:val="2"/>
          <w:sz w:val="24"/>
          <w:szCs w:val="24"/>
          <w:lang w:val="en-US" w:eastAsia="zh-CN"/>
        </w:rPr>
        <w:t>Pathol</w:t>
      </w:r>
      <w:proofErr w:type="spellEnd"/>
      <w:r w:rsidRPr="00877D94">
        <w:rPr>
          <w:rFonts w:ascii="Book Antiqua" w:eastAsia="等线" w:hAnsi="Book Antiqua" w:cs="Times New Roman"/>
          <w:i/>
          <w:kern w:val="2"/>
          <w:sz w:val="24"/>
          <w:szCs w:val="24"/>
          <w:lang w:val="en-US" w:eastAsia="zh-CN"/>
        </w:rPr>
        <w:t xml:space="preserve"> </w:t>
      </w:r>
      <w:proofErr w:type="spellStart"/>
      <w:r w:rsidRPr="00877D94">
        <w:rPr>
          <w:rFonts w:ascii="Book Antiqua" w:eastAsia="等线" w:hAnsi="Book Antiqua" w:cs="Times New Roman"/>
          <w:i/>
          <w:kern w:val="2"/>
          <w:sz w:val="24"/>
          <w:szCs w:val="24"/>
          <w:lang w:val="en-US" w:eastAsia="zh-CN"/>
        </w:rPr>
        <w:t>Transl</w:t>
      </w:r>
      <w:proofErr w:type="spellEnd"/>
      <w:r w:rsidRPr="00877D94">
        <w:rPr>
          <w:rFonts w:ascii="Book Antiqua" w:eastAsia="等线" w:hAnsi="Book Antiqua" w:cs="Times New Roman"/>
          <w:i/>
          <w:kern w:val="2"/>
          <w:sz w:val="24"/>
          <w:szCs w:val="24"/>
          <w:lang w:val="en-US" w:eastAsia="zh-CN"/>
        </w:rPr>
        <w:t xml:space="preserve"> Med</w:t>
      </w:r>
      <w:r w:rsidRPr="00877D94">
        <w:rPr>
          <w:rFonts w:ascii="Book Antiqua" w:eastAsia="等线" w:hAnsi="Book Antiqua" w:cs="Times New Roman"/>
          <w:kern w:val="2"/>
          <w:sz w:val="24"/>
          <w:szCs w:val="24"/>
          <w:lang w:val="en-US" w:eastAsia="zh-CN"/>
        </w:rPr>
        <w:t xml:space="preserve"> 2015; </w:t>
      </w:r>
      <w:r w:rsidRPr="00877D94">
        <w:rPr>
          <w:rFonts w:ascii="Book Antiqua" w:eastAsia="等线" w:hAnsi="Book Antiqua" w:cs="Times New Roman"/>
          <w:b/>
          <w:kern w:val="2"/>
          <w:sz w:val="24"/>
          <w:szCs w:val="24"/>
          <w:lang w:val="en-US" w:eastAsia="zh-CN"/>
        </w:rPr>
        <w:t>49</w:t>
      </w:r>
      <w:r w:rsidRPr="00877D94">
        <w:rPr>
          <w:rFonts w:ascii="Book Antiqua" w:eastAsia="等线" w:hAnsi="Book Antiqua" w:cs="Times New Roman"/>
          <w:kern w:val="2"/>
          <w:sz w:val="24"/>
          <w:szCs w:val="24"/>
          <w:lang w:val="en-US" w:eastAsia="zh-CN"/>
        </w:rPr>
        <w:t>: 351-353 [PMID: 26076720 DOI: 10.4132/jptm.2015.05.06]</w:t>
      </w:r>
    </w:p>
    <w:p w14:paraId="7FB50EF8" w14:textId="77777777" w:rsidR="00877D94" w:rsidRPr="00877D94" w:rsidRDefault="00877D94" w:rsidP="004A37E3">
      <w:pPr>
        <w:widowControl w:val="0"/>
        <w:spacing w:after="0"/>
        <w:jc w:val="both"/>
        <w:rPr>
          <w:rFonts w:ascii="Book Antiqua" w:eastAsia="等线" w:hAnsi="Book Antiqua" w:cs="Times New Roman"/>
          <w:kern w:val="2"/>
          <w:sz w:val="24"/>
          <w:szCs w:val="24"/>
          <w:lang w:val="en-US" w:eastAsia="zh-CN"/>
        </w:rPr>
      </w:pPr>
      <w:r w:rsidRPr="00877D94">
        <w:rPr>
          <w:rFonts w:ascii="Book Antiqua" w:eastAsia="等线" w:hAnsi="Book Antiqua" w:cs="Times New Roman"/>
          <w:kern w:val="2"/>
          <w:sz w:val="24"/>
          <w:szCs w:val="24"/>
          <w:lang w:val="en-US" w:eastAsia="zh-CN"/>
        </w:rPr>
        <w:t xml:space="preserve">15 </w:t>
      </w:r>
      <w:r w:rsidRPr="00877D94">
        <w:rPr>
          <w:rFonts w:ascii="Book Antiqua" w:eastAsia="等线" w:hAnsi="Book Antiqua" w:cs="Times New Roman"/>
          <w:b/>
          <w:kern w:val="2"/>
          <w:sz w:val="24"/>
          <w:szCs w:val="24"/>
          <w:lang w:val="en-US" w:eastAsia="zh-CN"/>
        </w:rPr>
        <w:t>Kim DW</w:t>
      </w:r>
      <w:r w:rsidRPr="00877D94">
        <w:rPr>
          <w:rFonts w:ascii="Book Antiqua" w:eastAsia="等线" w:hAnsi="Book Antiqua" w:cs="Times New Roman"/>
          <w:kern w:val="2"/>
          <w:sz w:val="24"/>
          <w:szCs w:val="24"/>
          <w:lang w:val="en-US" w:eastAsia="zh-CN"/>
        </w:rPr>
        <w:t xml:space="preserve">, Park HJ, Cha IH, Yang DH, Kim HS, Nam W. </w:t>
      </w:r>
      <w:proofErr w:type="gramStart"/>
      <w:r w:rsidRPr="00877D94">
        <w:rPr>
          <w:rFonts w:ascii="Book Antiqua" w:eastAsia="等线" w:hAnsi="Book Antiqua" w:cs="Times New Roman"/>
          <w:kern w:val="2"/>
          <w:sz w:val="24"/>
          <w:szCs w:val="24"/>
          <w:lang w:val="en-US" w:eastAsia="zh-CN"/>
        </w:rPr>
        <w:t xml:space="preserve">An atypical case of rare salivary malignancy, </w:t>
      </w:r>
      <w:proofErr w:type="spellStart"/>
      <w:r w:rsidRPr="00877D94">
        <w:rPr>
          <w:rFonts w:ascii="Book Antiqua" w:eastAsia="等线" w:hAnsi="Book Antiqua" w:cs="Times New Roman"/>
          <w:kern w:val="2"/>
          <w:sz w:val="24"/>
          <w:szCs w:val="24"/>
          <w:lang w:val="en-US" w:eastAsia="zh-CN"/>
        </w:rPr>
        <w:t>hyalinizing</w:t>
      </w:r>
      <w:proofErr w:type="spellEnd"/>
      <w:r w:rsidRPr="00877D94">
        <w:rPr>
          <w:rFonts w:ascii="Book Antiqua" w:eastAsia="等线" w:hAnsi="Book Antiqua" w:cs="Times New Roman"/>
          <w:kern w:val="2"/>
          <w:sz w:val="24"/>
          <w:szCs w:val="24"/>
          <w:lang w:val="en-US" w:eastAsia="zh-CN"/>
        </w:rPr>
        <w:t xml:space="preserve"> clear cell carcinoma.</w:t>
      </w:r>
      <w:proofErr w:type="gramEnd"/>
      <w:r w:rsidRPr="00877D94">
        <w:rPr>
          <w:rFonts w:ascii="Book Antiqua" w:eastAsia="等线" w:hAnsi="Book Antiqua" w:cs="Times New Roman"/>
          <w:kern w:val="2"/>
          <w:sz w:val="24"/>
          <w:szCs w:val="24"/>
          <w:lang w:val="en-US" w:eastAsia="zh-CN"/>
        </w:rPr>
        <w:t xml:space="preserve"> </w:t>
      </w:r>
      <w:r w:rsidRPr="00877D94">
        <w:rPr>
          <w:rFonts w:ascii="Book Antiqua" w:eastAsia="等线" w:hAnsi="Book Antiqua" w:cs="Times New Roman"/>
          <w:i/>
          <w:kern w:val="2"/>
          <w:sz w:val="24"/>
          <w:szCs w:val="24"/>
          <w:lang w:val="en-US" w:eastAsia="zh-CN"/>
        </w:rPr>
        <w:t xml:space="preserve">J Korean </w:t>
      </w:r>
      <w:proofErr w:type="spellStart"/>
      <w:r w:rsidRPr="00877D94">
        <w:rPr>
          <w:rFonts w:ascii="Book Antiqua" w:eastAsia="等线" w:hAnsi="Book Antiqua" w:cs="Times New Roman"/>
          <w:i/>
          <w:kern w:val="2"/>
          <w:sz w:val="24"/>
          <w:szCs w:val="24"/>
          <w:lang w:val="en-US" w:eastAsia="zh-CN"/>
        </w:rPr>
        <w:t>Assoc</w:t>
      </w:r>
      <w:proofErr w:type="spellEnd"/>
      <w:r w:rsidRPr="00877D94">
        <w:rPr>
          <w:rFonts w:ascii="Book Antiqua" w:eastAsia="等线" w:hAnsi="Book Antiqua" w:cs="Times New Roman"/>
          <w:i/>
          <w:kern w:val="2"/>
          <w:sz w:val="24"/>
          <w:szCs w:val="24"/>
          <w:lang w:val="en-US" w:eastAsia="zh-CN"/>
        </w:rPr>
        <w:t xml:space="preserve"> Oral </w:t>
      </w:r>
      <w:proofErr w:type="spellStart"/>
      <w:r w:rsidRPr="00877D94">
        <w:rPr>
          <w:rFonts w:ascii="Book Antiqua" w:eastAsia="等线" w:hAnsi="Book Antiqua" w:cs="Times New Roman"/>
          <w:i/>
          <w:kern w:val="2"/>
          <w:sz w:val="24"/>
          <w:szCs w:val="24"/>
          <w:lang w:val="en-US" w:eastAsia="zh-CN"/>
        </w:rPr>
        <w:t>Maxillofac</w:t>
      </w:r>
      <w:proofErr w:type="spellEnd"/>
      <w:r w:rsidRPr="00877D94">
        <w:rPr>
          <w:rFonts w:ascii="Book Antiqua" w:eastAsia="等线" w:hAnsi="Book Antiqua" w:cs="Times New Roman"/>
          <w:i/>
          <w:kern w:val="2"/>
          <w:sz w:val="24"/>
          <w:szCs w:val="24"/>
          <w:lang w:val="en-US" w:eastAsia="zh-CN"/>
        </w:rPr>
        <w:t xml:space="preserve"> </w:t>
      </w:r>
      <w:proofErr w:type="spellStart"/>
      <w:r w:rsidRPr="00877D94">
        <w:rPr>
          <w:rFonts w:ascii="Book Antiqua" w:eastAsia="等线" w:hAnsi="Book Antiqua" w:cs="Times New Roman"/>
          <w:i/>
          <w:kern w:val="2"/>
          <w:sz w:val="24"/>
          <w:szCs w:val="24"/>
          <w:lang w:val="en-US" w:eastAsia="zh-CN"/>
        </w:rPr>
        <w:t>Surg</w:t>
      </w:r>
      <w:proofErr w:type="spellEnd"/>
      <w:r w:rsidRPr="00877D94">
        <w:rPr>
          <w:rFonts w:ascii="Book Antiqua" w:eastAsia="等线" w:hAnsi="Book Antiqua" w:cs="Times New Roman"/>
          <w:kern w:val="2"/>
          <w:sz w:val="24"/>
          <w:szCs w:val="24"/>
          <w:lang w:val="en-US" w:eastAsia="zh-CN"/>
        </w:rPr>
        <w:t xml:space="preserve"> 2013; </w:t>
      </w:r>
      <w:r w:rsidRPr="00877D94">
        <w:rPr>
          <w:rFonts w:ascii="Book Antiqua" w:eastAsia="等线" w:hAnsi="Book Antiqua" w:cs="Times New Roman"/>
          <w:b/>
          <w:kern w:val="2"/>
          <w:sz w:val="24"/>
          <w:szCs w:val="24"/>
          <w:lang w:val="en-US" w:eastAsia="zh-CN"/>
        </w:rPr>
        <w:t>39</w:t>
      </w:r>
      <w:r w:rsidRPr="00877D94">
        <w:rPr>
          <w:rFonts w:ascii="Book Antiqua" w:eastAsia="等线" w:hAnsi="Book Antiqua" w:cs="Times New Roman"/>
          <w:kern w:val="2"/>
          <w:sz w:val="24"/>
          <w:szCs w:val="24"/>
          <w:lang w:val="en-US" w:eastAsia="zh-CN"/>
        </w:rPr>
        <w:t>: 283-288 [PMID: 24516818 DOI: 10.5125/jkaoms.2013.39.6.283]</w:t>
      </w:r>
    </w:p>
    <w:p w14:paraId="600C39ED" w14:textId="77777777" w:rsidR="00877D94" w:rsidRPr="00877D94" w:rsidRDefault="00877D94" w:rsidP="004A37E3">
      <w:pPr>
        <w:widowControl w:val="0"/>
        <w:spacing w:after="0"/>
        <w:jc w:val="both"/>
        <w:rPr>
          <w:rFonts w:ascii="Book Antiqua" w:eastAsia="等线" w:hAnsi="Book Antiqua" w:cs="Times New Roman"/>
          <w:kern w:val="2"/>
          <w:sz w:val="24"/>
          <w:szCs w:val="24"/>
          <w:lang w:val="en-US" w:eastAsia="zh-CN"/>
        </w:rPr>
      </w:pPr>
      <w:r w:rsidRPr="00877D94">
        <w:rPr>
          <w:rFonts w:ascii="Book Antiqua" w:eastAsia="等线" w:hAnsi="Book Antiqua" w:cs="Times New Roman"/>
          <w:kern w:val="2"/>
          <w:sz w:val="24"/>
          <w:szCs w:val="24"/>
          <w:lang w:val="en-US" w:eastAsia="zh-CN"/>
        </w:rPr>
        <w:t xml:space="preserve">16 </w:t>
      </w:r>
      <w:r w:rsidRPr="00877D94">
        <w:rPr>
          <w:rFonts w:ascii="Book Antiqua" w:eastAsia="等线" w:hAnsi="Book Antiqua" w:cs="Times New Roman"/>
          <w:b/>
          <w:kern w:val="2"/>
          <w:sz w:val="24"/>
          <w:szCs w:val="24"/>
          <w:lang w:val="en-US" w:eastAsia="zh-CN"/>
        </w:rPr>
        <w:t>Saleh KA</w:t>
      </w:r>
      <w:r w:rsidRPr="00877D94">
        <w:rPr>
          <w:rFonts w:ascii="Book Antiqua" w:eastAsia="等线" w:hAnsi="Book Antiqua" w:cs="Times New Roman"/>
          <w:kern w:val="2"/>
          <w:sz w:val="24"/>
          <w:szCs w:val="24"/>
          <w:lang w:val="en-US" w:eastAsia="zh-CN"/>
        </w:rPr>
        <w:t xml:space="preserve">, </w:t>
      </w:r>
      <w:proofErr w:type="spellStart"/>
      <w:r w:rsidRPr="00877D94">
        <w:rPr>
          <w:rFonts w:ascii="Book Antiqua" w:eastAsia="等线" w:hAnsi="Book Antiqua" w:cs="Times New Roman"/>
          <w:kern w:val="2"/>
          <w:sz w:val="24"/>
          <w:szCs w:val="24"/>
          <w:lang w:val="en-US" w:eastAsia="zh-CN"/>
        </w:rPr>
        <w:t>Nurishmah</w:t>
      </w:r>
      <w:proofErr w:type="spellEnd"/>
      <w:r w:rsidRPr="00877D94">
        <w:rPr>
          <w:rFonts w:ascii="Book Antiqua" w:eastAsia="等线" w:hAnsi="Book Antiqua" w:cs="Times New Roman"/>
          <w:kern w:val="2"/>
          <w:sz w:val="24"/>
          <w:szCs w:val="24"/>
          <w:lang w:val="en-US" w:eastAsia="zh-CN"/>
        </w:rPr>
        <w:t xml:space="preserve"> MI, </w:t>
      </w:r>
      <w:proofErr w:type="spellStart"/>
      <w:r w:rsidRPr="00877D94">
        <w:rPr>
          <w:rFonts w:ascii="Book Antiqua" w:eastAsia="等线" w:hAnsi="Book Antiqua" w:cs="Times New Roman"/>
          <w:kern w:val="2"/>
          <w:sz w:val="24"/>
          <w:szCs w:val="24"/>
          <w:lang w:val="en-US" w:eastAsia="zh-CN"/>
        </w:rPr>
        <w:t>Firouzeh</w:t>
      </w:r>
      <w:proofErr w:type="spellEnd"/>
      <w:r w:rsidRPr="00877D94">
        <w:rPr>
          <w:rFonts w:ascii="Book Antiqua" w:eastAsia="等线" w:hAnsi="Book Antiqua" w:cs="Times New Roman"/>
          <w:kern w:val="2"/>
          <w:sz w:val="24"/>
          <w:szCs w:val="24"/>
          <w:lang w:val="en-US" w:eastAsia="zh-CN"/>
        </w:rPr>
        <w:t xml:space="preserve"> GN, Goh BS. Primary clear cell carcinoma of minor salivary gland of the soft palate: a case report. </w:t>
      </w:r>
      <w:r w:rsidRPr="00877D94">
        <w:rPr>
          <w:rFonts w:ascii="Book Antiqua" w:eastAsia="等线" w:hAnsi="Book Antiqua" w:cs="Times New Roman"/>
          <w:i/>
          <w:kern w:val="2"/>
          <w:sz w:val="24"/>
          <w:szCs w:val="24"/>
          <w:lang w:val="en-US" w:eastAsia="zh-CN"/>
        </w:rPr>
        <w:t>Med J Malaysia</w:t>
      </w:r>
      <w:r w:rsidRPr="00877D94">
        <w:rPr>
          <w:rFonts w:ascii="Book Antiqua" w:eastAsia="等线" w:hAnsi="Book Antiqua" w:cs="Times New Roman"/>
          <w:kern w:val="2"/>
          <w:sz w:val="24"/>
          <w:szCs w:val="24"/>
          <w:lang w:val="en-US" w:eastAsia="zh-CN"/>
        </w:rPr>
        <w:t xml:space="preserve"> 2012; </w:t>
      </w:r>
      <w:r w:rsidRPr="00877D94">
        <w:rPr>
          <w:rFonts w:ascii="Book Antiqua" w:eastAsia="等线" w:hAnsi="Book Antiqua" w:cs="Times New Roman"/>
          <w:b/>
          <w:kern w:val="2"/>
          <w:sz w:val="24"/>
          <w:szCs w:val="24"/>
          <w:lang w:val="en-US" w:eastAsia="zh-CN"/>
        </w:rPr>
        <w:t>67</w:t>
      </w:r>
      <w:r w:rsidRPr="00877D94">
        <w:rPr>
          <w:rFonts w:ascii="Book Antiqua" w:eastAsia="等线" w:hAnsi="Book Antiqua" w:cs="Times New Roman"/>
          <w:kern w:val="2"/>
          <w:sz w:val="24"/>
          <w:szCs w:val="24"/>
          <w:lang w:val="en-US" w:eastAsia="zh-CN"/>
        </w:rPr>
        <w:t>: 335-336 [PMID: 23082431]</w:t>
      </w:r>
    </w:p>
    <w:p w14:paraId="5017206C" w14:textId="77777777" w:rsidR="00877D94" w:rsidRPr="00877D94" w:rsidRDefault="00877D94" w:rsidP="004A37E3">
      <w:pPr>
        <w:widowControl w:val="0"/>
        <w:spacing w:after="0"/>
        <w:jc w:val="both"/>
        <w:rPr>
          <w:rFonts w:ascii="Book Antiqua" w:eastAsia="等线" w:hAnsi="Book Antiqua" w:cs="Times New Roman"/>
          <w:kern w:val="2"/>
          <w:sz w:val="24"/>
          <w:szCs w:val="24"/>
          <w:lang w:val="en-US" w:eastAsia="zh-CN"/>
        </w:rPr>
      </w:pPr>
      <w:r w:rsidRPr="00877D94">
        <w:rPr>
          <w:rFonts w:ascii="Book Antiqua" w:eastAsia="等线" w:hAnsi="Book Antiqua" w:cs="Times New Roman"/>
          <w:kern w:val="2"/>
          <w:sz w:val="24"/>
          <w:szCs w:val="24"/>
          <w:lang w:val="en-US" w:eastAsia="zh-CN"/>
        </w:rPr>
        <w:t xml:space="preserve">17 </w:t>
      </w:r>
      <w:proofErr w:type="spellStart"/>
      <w:r w:rsidRPr="00877D94">
        <w:rPr>
          <w:rFonts w:ascii="Book Antiqua" w:eastAsia="等线" w:hAnsi="Book Antiqua" w:cs="Times New Roman"/>
          <w:b/>
          <w:kern w:val="2"/>
          <w:sz w:val="24"/>
          <w:szCs w:val="24"/>
          <w:lang w:val="en-US" w:eastAsia="zh-CN"/>
        </w:rPr>
        <w:t>Kauzman</w:t>
      </w:r>
      <w:proofErr w:type="spellEnd"/>
      <w:r w:rsidRPr="00877D94">
        <w:rPr>
          <w:rFonts w:ascii="Book Antiqua" w:eastAsia="等线" w:hAnsi="Book Antiqua" w:cs="Times New Roman"/>
          <w:b/>
          <w:kern w:val="2"/>
          <w:sz w:val="24"/>
          <w:szCs w:val="24"/>
          <w:lang w:val="en-US" w:eastAsia="zh-CN"/>
        </w:rPr>
        <w:t xml:space="preserve"> A</w:t>
      </w:r>
      <w:r w:rsidRPr="00877D94">
        <w:rPr>
          <w:rFonts w:ascii="Book Antiqua" w:eastAsia="等线" w:hAnsi="Book Antiqua" w:cs="Times New Roman"/>
          <w:kern w:val="2"/>
          <w:sz w:val="24"/>
          <w:szCs w:val="24"/>
          <w:lang w:val="en-US" w:eastAsia="zh-CN"/>
        </w:rPr>
        <w:t xml:space="preserve">, </w:t>
      </w:r>
      <w:proofErr w:type="spellStart"/>
      <w:r w:rsidRPr="00877D94">
        <w:rPr>
          <w:rFonts w:ascii="Book Antiqua" w:eastAsia="等线" w:hAnsi="Book Antiqua" w:cs="Times New Roman"/>
          <w:kern w:val="2"/>
          <w:sz w:val="24"/>
          <w:szCs w:val="24"/>
          <w:lang w:val="en-US" w:eastAsia="zh-CN"/>
        </w:rPr>
        <w:t>Tabet</w:t>
      </w:r>
      <w:proofErr w:type="spellEnd"/>
      <w:r w:rsidRPr="00877D94">
        <w:rPr>
          <w:rFonts w:ascii="Book Antiqua" w:eastAsia="等线" w:hAnsi="Book Antiqua" w:cs="Times New Roman"/>
          <w:kern w:val="2"/>
          <w:sz w:val="24"/>
          <w:szCs w:val="24"/>
          <w:lang w:val="en-US" w:eastAsia="zh-CN"/>
        </w:rPr>
        <w:t xml:space="preserve"> JC, </w:t>
      </w:r>
      <w:proofErr w:type="spellStart"/>
      <w:r w:rsidRPr="00877D94">
        <w:rPr>
          <w:rFonts w:ascii="Book Antiqua" w:eastAsia="等线" w:hAnsi="Book Antiqua" w:cs="Times New Roman"/>
          <w:kern w:val="2"/>
          <w:sz w:val="24"/>
          <w:szCs w:val="24"/>
          <w:lang w:val="en-US" w:eastAsia="zh-CN"/>
        </w:rPr>
        <w:t>Stiharu</w:t>
      </w:r>
      <w:proofErr w:type="spellEnd"/>
      <w:r w:rsidRPr="00877D94">
        <w:rPr>
          <w:rFonts w:ascii="Book Antiqua" w:eastAsia="等线" w:hAnsi="Book Antiqua" w:cs="Times New Roman"/>
          <w:kern w:val="2"/>
          <w:sz w:val="24"/>
          <w:szCs w:val="24"/>
          <w:lang w:val="en-US" w:eastAsia="zh-CN"/>
        </w:rPr>
        <w:t xml:space="preserve"> TI. </w:t>
      </w:r>
      <w:proofErr w:type="spellStart"/>
      <w:proofErr w:type="gramStart"/>
      <w:r w:rsidRPr="00877D94">
        <w:rPr>
          <w:rFonts w:ascii="Book Antiqua" w:eastAsia="等线" w:hAnsi="Book Antiqua" w:cs="Times New Roman"/>
          <w:kern w:val="2"/>
          <w:sz w:val="24"/>
          <w:szCs w:val="24"/>
          <w:lang w:val="en-US" w:eastAsia="zh-CN"/>
        </w:rPr>
        <w:t>Hyalinizing</w:t>
      </w:r>
      <w:proofErr w:type="spellEnd"/>
      <w:r w:rsidRPr="00877D94">
        <w:rPr>
          <w:rFonts w:ascii="Book Antiqua" w:eastAsia="等线" w:hAnsi="Book Antiqua" w:cs="Times New Roman"/>
          <w:kern w:val="2"/>
          <w:sz w:val="24"/>
          <w:szCs w:val="24"/>
          <w:lang w:val="en-US" w:eastAsia="zh-CN"/>
        </w:rPr>
        <w:t xml:space="preserve"> clear cell carcinoma: a case report and review of the literature.</w:t>
      </w:r>
      <w:proofErr w:type="gramEnd"/>
      <w:r w:rsidRPr="00877D94">
        <w:rPr>
          <w:rFonts w:ascii="Book Antiqua" w:eastAsia="等线" w:hAnsi="Book Antiqua" w:cs="Times New Roman"/>
          <w:kern w:val="2"/>
          <w:sz w:val="24"/>
          <w:szCs w:val="24"/>
          <w:lang w:val="en-US" w:eastAsia="zh-CN"/>
        </w:rPr>
        <w:t xml:space="preserve"> </w:t>
      </w:r>
      <w:r w:rsidRPr="00877D94">
        <w:rPr>
          <w:rFonts w:ascii="Book Antiqua" w:eastAsia="等线" w:hAnsi="Book Antiqua" w:cs="Times New Roman"/>
          <w:i/>
          <w:kern w:val="2"/>
          <w:sz w:val="24"/>
          <w:szCs w:val="24"/>
          <w:lang w:val="en-US" w:eastAsia="zh-CN"/>
        </w:rPr>
        <w:t xml:space="preserve">Oral </w:t>
      </w:r>
      <w:proofErr w:type="spellStart"/>
      <w:r w:rsidRPr="00877D94">
        <w:rPr>
          <w:rFonts w:ascii="Book Antiqua" w:eastAsia="等线" w:hAnsi="Book Antiqua" w:cs="Times New Roman"/>
          <w:i/>
          <w:kern w:val="2"/>
          <w:sz w:val="24"/>
          <w:szCs w:val="24"/>
          <w:lang w:val="en-US" w:eastAsia="zh-CN"/>
        </w:rPr>
        <w:t>Surg</w:t>
      </w:r>
      <w:proofErr w:type="spellEnd"/>
      <w:r w:rsidRPr="00877D94">
        <w:rPr>
          <w:rFonts w:ascii="Book Antiqua" w:eastAsia="等线" w:hAnsi="Book Antiqua" w:cs="Times New Roman"/>
          <w:i/>
          <w:kern w:val="2"/>
          <w:sz w:val="24"/>
          <w:szCs w:val="24"/>
          <w:lang w:val="en-US" w:eastAsia="zh-CN"/>
        </w:rPr>
        <w:t xml:space="preserve"> Oral Med Oral </w:t>
      </w:r>
      <w:proofErr w:type="spellStart"/>
      <w:r w:rsidRPr="00877D94">
        <w:rPr>
          <w:rFonts w:ascii="Book Antiqua" w:eastAsia="等线" w:hAnsi="Book Antiqua" w:cs="Times New Roman"/>
          <w:i/>
          <w:kern w:val="2"/>
          <w:sz w:val="24"/>
          <w:szCs w:val="24"/>
          <w:lang w:val="en-US" w:eastAsia="zh-CN"/>
        </w:rPr>
        <w:t>Pathol</w:t>
      </w:r>
      <w:proofErr w:type="spellEnd"/>
      <w:r w:rsidRPr="00877D94">
        <w:rPr>
          <w:rFonts w:ascii="Book Antiqua" w:eastAsia="等线" w:hAnsi="Book Antiqua" w:cs="Times New Roman"/>
          <w:i/>
          <w:kern w:val="2"/>
          <w:sz w:val="24"/>
          <w:szCs w:val="24"/>
          <w:lang w:val="en-US" w:eastAsia="zh-CN"/>
        </w:rPr>
        <w:t xml:space="preserve"> Oral </w:t>
      </w:r>
      <w:proofErr w:type="spellStart"/>
      <w:r w:rsidRPr="00877D94">
        <w:rPr>
          <w:rFonts w:ascii="Book Antiqua" w:eastAsia="等线" w:hAnsi="Book Antiqua" w:cs="Times New Roman"/>
          <w:i/>
          <w:kern w:val="2"/>
          <w:sz w:val="24"/>
          <w:szCs w:val="24"/>
          <w:lang w:val="en-US" w:eastAsia="zh-CN"/>
        </w:rPr>
        <w:t>Radiol</w:t>
      </w:r>
      <w:proofErr w:type="spellEnd"/>
      <w:r w:rsidRPr="00877D94">
        <w:rPr>
          <w:rFonts w:ascii="Book Antiqua" w:eastAsia="等线" w:hAnsi="Book Antiqua" w:cs="Times New Roman"/>
          <w:i/>
          <w:kern w:val="2"/>
          <w:sz w:val="24"/>
          <w:szCs w:val="24"/>
          <w:lang w:val="en-US" w:eastAsia="zh-CN"/>
        </w:rPr>
        <w:t xml:space="preserve"> </w:t>
      </w:r>
      <w:proofErr w:type="spellStart"/>
      <w:r w:rsidRPr="00877D94">
        <w:rPr>
          <w:rFonts w:ascii="Book Antiqua" w:eastAsia="等线" w:hAnsi="Book Antiqua" w:cs="Times New Roman"/>
          <w:i/>
          <w:kern w:val="2"/>
          <w:sz w:val="24"/>
          <w:szCs w:val="24"/>
          <w:lang w:val="en-US" w:eastAsia="zh-CN"/>
        </w:rPr>
        <w:t>Endod</w:t>
      </w:r>
      <w:proofErr w:type="spellEnd"/>
      <w:r w:rsidRPr="00877D94">
        <w:rPr>
          <w:rFonts w:ascii="Book Antiqua" w:eastAsia="等线" w:hAnsi="Book Antiqua" w:cs="Times New Roman"/>
          <w:kern w:val="2"/>
          <w:sz w:val="24"/>
          <w:szCs w:val="24"/>
          <w:lang w:val="en-US" w:eastAsia="zh-CN"/>
        </w:rPr>
        <w:t xml:space="preserve"> 2011; </w:t>
      </w:r>
      <w:r w:rsidRPr="00877D94">
        <w:rPr>
          <w:rFonts w:ascii="Book Antiqua" w:eastAsia="等线" w:hAnsi="Book Antiqua" w:cs="Times New Roman"/>
          <w:b/>
          <w:kern w:val="2"/>
          <w:sz w:val="24"/>
          <w:szCs w:val="24"/>
          <w:lang w:val="en-US" w:eastAsia="zh-CN"/>
        </w:rPr>
        <w:t>112</w:t>
      </w:r>
      <w:r w:rsidRPr="00877D94">
        <w:rPr>
          <w:rFonts w:ascii="Book Antiqua" w:eastAsia="等线" w:hAnsi="Book Antiqua" w:cs="Times New Roman"/>
          <w:kern w:val="2"/>
          <w:sz w:val="24"/>
          <w:szCs w:val="24"/>
          <w:lang w:val="en-US" w:eastAsia="zh-CN"/>
        </w:rPr>
        <w:t>: e26-e34 [PMID: 21669357 DOI: 10.1016/j.tripleo.2011.02.041]</w:t>
      </w:r>
    </w:p>
    <w:p w14:paraId="2243BB95" w14:textId="77777777" w:rsidR="00877D94" w:rsidRPr="00877D94" w:rsidRDefault="00877D94" w:rsidP="004A37E3">
      <w:pPr>
        <w:widowControl w:val="0"/>
        <w:spacing w:after="0"/>
        <w:jc w:val="both"/>
        <w:rPr>
          <w:rFonts w:ascii="Book Antiqua" w:eastAsia="等线" w:hAnsi="Book Antiqua" w:cs="Times New Roman"/>
          <w:kern w:val="2"/>
          <w:sz w:val="24"/>
          <w:szCs w:val="24"/>
          <w:lang w:val="en-US" w:eastAsia="zh-CN"/>
        </w:rPr>
      </w:pPr>
      <w:r w:rsidRPr="00877D94">
        <w:rPr>
          <w:rFonts w:ascii="Book Antiqua" w:eastAsia="等线" w:hAnsi="Book Antiqua" w:cs="Times New Roman"/>
          <w:kern w:val="2"/>
          <w:sz w:val="24"/>
          <w:szCs w:val="24"/>
          <w:lang w:val="en-US" w:eastAsia="zh-CN"/>
        </w:rPr>
        <w:t xml:space="preserve">18 </w:t>
      </w:r>
      <w:proofErr w:type="spellStart"/>
      <w:r w:rsidRPr="00877D94">
        <w:rPr>
          <w:rFonts w:ascii="Book Antiqua" w:eastAsia="等线" w:hAnsi="Book Antiqua" w:cs="Times New Roman"/>
          <w:b/>
          <w:kern w:val="2"/>
          <w:sz w:val="24"/>
          <w:szCs w:val="24"/>
          <w:lang w:val="en-US" w:eastAsia="zh-CN"/>
        </w:rPr>
        <w:t>Chatelain</w:t>
      </w:r>
      <w:proofErr w:type="spellEnd"/>
      <w:r w:rsidRPr="00877D94">
        <w:rPr>
          <w:rFonts w:ascii="Book Antiqua" w:eastAsia="等线" w:hAnsi="Book Antiqua" w:cs="Times New Roman"/>
          <w:b/>
          <w:kern w:val="2"/>
          <w:sz w:val="24"/>
          <w:szCs w:val="24"/>
          <w:lang w:val="en-US" w:eastAsia="zh-CN"/>
        </w:rPr>
        <w:t xml:space="preserve"> B</w:t>
      </w:r>
      <w:r w:rsidRPr="00877D94">
        <w:rPr>
          <w:rFonts w:ascii="Book Antiqua" w:eastAsia="等线" w:hAnsi="Book Antiqua" w:cs="Times New Roman"/>
          <w:kern w:val="2"/>
          <w:sz w:val="24"/>
          <w:szCs w:val="24"/>
          <w:lang w:val="en-US" w:eastAsia="zh-CN"/>
        </w:rPr>
        <w:t xml:space="preserve">, Curlier A, </w:t>
      </w:r>
      <w:proofErr w:type="spellStart"/>
      <w:r w:rsidRPr="00877D94">
        <w:rPr>
          <w:rFonts w:ascii="Book Antiqua" w:eastAsia="等线" w:hAnsi="Book Antiqua" w:cs="Times New Roman"/>
          <w:kern w:val="2"/>
          <w:sz w:val="24"/>
          <w:szCs w:val="24"/>
          <w:lang w:val="en-US" w:eastAsia="zh-CN"/>
        </w:rPr>
        <w:t>Euvrard</w:t>
      </w:r>
      <w:proofErr w:type="spellEnd"/>
      <w:r w:rsidRPr="00877D94">
        <w:rPr>
          <w:rFonts w:ascii="Book Antiqua" w:eastAsia="等线" w:hAnsi="Book Antiqua" w:cs="Times New Roman"/>
          <w:kern w:val="2"/>
          <w:sz w:val="24"/>
          <w:szCs w:val="24"/>
          <w:lang w:val="en-US" w:eastAsia="zh-CN"/>
        </w:rPr>
        <w:t xml:space="preserve"> E, </w:t>
      </w:r>
      <w:proofErr w:type="spellStart"/>
      <w:r w:rsidRPr="00877D94">
        <w:rPr>
          <w:rFonts w:ascii="Book Antiqua" w:eastAsia="等线" w:hAnsi="Book Antiqua" w:cs="Times New Roman"/>
          <w:kern w:val="2"/>
          <w:sz w:val="24"/>
          <w:szCs w:val="24"/>
          <w:lang w:val="en-US" w:eastAsia="zh-CN"/>
        </w:rPr>
        <w:t>Vitte</w:t>
      </w:r>
      <w:proofErr w:type="spellEnd"/>
      <w:r w:rsidRPr="00877D94">
        <w:rPr>
          <w:rFonts w:ascii="Book Antiqua" w:eastAsia="等线" w:hAnsi="Book Antiqua" w:cs="Times New Roman"/>
          <w:kern w:val="2"/>
          <w:sz w:val="24"/>
          <w:szCs w:val="24"/>
          <w:lang w:val="en-US" w:eastAsia="zh-CN"/>
        </w:rPr>
        <w:t xml:space="preserve"> F, </w:t>
      </w:r>
      <w:proofErr w:type="spellStart"/>
      <w:r w:rsidRPr="00877D94">
        <w:rPr>
          <w:rFonts w:ascii="Book Antiqua" w:eastAsia="等线" w:hAnsi="Book Antiqua" w:cs="Times New Roman"/>
          <w:kern w:val="2"/>
          <w:sz w:val="24"/>
          <w:szCs w:val="24"/>
          <w:lang w:val="en-US" w:eastAsia="zh-CN"/>
        </w:rPr>
        <w:t>Ricbourg</w:t>
      </w:r>
      <w:proofErr w:type="spellEnd"/>
      <w:r w:rsidRPr="00877D94">
        <w:rPr>
          <w:rFonts w:ascii="Book Antiqua" w:eastAsia="等线" w:hAnsi="Book Antiqua" w:cs="Times New Roman"/>
          <w:kern w:val="2"/>
          <w:sz w:val="24"/>
          <w:szCs w:val="24"/>
          <w:lang w:val="en-US" w:eastAsia="zh-CN"/>
        </w:rPr>
        <w:t xml:space="preserve"> B, Meyer C. [</w:t>
      </w:r>
      <w:proofErr w:type="spellStart"/>
      <w:r w:rsidRPr="00877D94">
        <w:rPr>
          <w:rFonts w:ascii="Book Antiqua" w:eastAsia="等线" w:hAnsi="Book Antiqua" w:cs="Times New Roman"/>
          <w:kern w:val="2"/>
          <w:sz w:val="24"/>
          <w:szCs w:val="24"/>
          <w:lang w:val="en-US" w:eastAsia="zh-CN"/>
        </w:rPr>
        <w:t>Hyalinizing</w:t>
      </w:r>
      <w:proofErr w:type="spellEnd"/>
      <w:r w:rsidRPr="00877D94">
        <w:rPr>
          <w:rFonts w:ascii="Book Antiqua" w:eastAsia="等线" w:hAnsi="Book Antiqua" w:cs="Times New Roman"/>
          <w:kern w:val="2"/>
          <w:sz w:val="24"/>
          <w:szCs w:val="24"/>
          <w:lang w:val="en-US" w:eastAsia="zh-CN"/>
        </w:rPr>
        <w:t xml:space="preserve"> clear cell carcinoma of the maxilla]. </w:t>
      </w:r>
      <w:r w:rsidRPr="00877D94">
        <w:rPr>
          <w:rFonts w:ascii="Book Antiqua" w:eastAsia="等线" w:hAnsi="Book Antiqua" w:cs="Times New Roman"/>
          <w:i/>
          <w:kern w:val="2"/>
          <w:sz w:val="24"/>
          <w:szCs w:val="24"/>
          <w:lang w:val="en-US" w:eastAsia="zh-CN"/>
        </w:rPr>
        <w:t xml:space="preserve">Rev </w:t>
      </w:r>
      <w:proofErr w:type="spellStart"/>
      <w:r w:rsidRPr="00877D94">
        <w:rPr>
          <w:rFonts w:ascii="Book Antiqua" w:eastAsia="等线" w:hAnsi="Book Antiqua" w:cs="Times New Roman"/>
          <w:i/>
          <w:kern w:val="2"/>
          <w:sz w:val="24"/>
          <w:szCs w:val="24"/>
          <w:lang w:val="en-US" w:eastAsia="zh-CN"/>
        </w:rPr>
        <w:t>Stomatol</w:t>
      </w:r>
      <w:proofErr w:type="spellEnd"/>
      <w:r w:rsidRPr="00877D94">
        <w:rPr>
          <w:rFonts w:ascii="Book Antiqua" w:eastAsia="等线" w:hAnsi="Book Antiqua" w:cs="Times New Roman"/>
          <w:i/>
          <w:kern w:val="2"/>
          <w:sz w:val="24"/>
          <w:szCs w:val="24"/>
          <w:lang w:val="en-US" w:eastAsia="zh-CN"/>
        </w:rPr>
        <w:t xml:space="preserve"> </w:t>
      </w:r>
      <w:proofErr w:type="spellStart"/>
      <w:r w:rsidRPr="00877D94">
        <w:rPr>
          <w:rFonts w:ascii="Book Antiqua" w:eastAsia="等线" w:hAnsi="Book Antiqua" w:cs="Times New Roman"/>
          <w:i/>
          <w:kern w:val="2"/>
          <w:sz w:val="24"/>
          <w:szCs w:val="24"/>
          <w:lang w:val="en-US" w:eastAsia="zh-CN"/>
        </w:rPr>
        <w:t>Chir</w:t>
      </w:r>
      <w:proofErr w:type="spellEnd"/>
      <w:r w:rsidRPr="00877D94">
        <w:rPr>
          <w:rFonts w:ascii="Book Antiqua" w:eastAsia="等线" w:hAnsi="Book Antiqua" w:cs="Times New Roman"/>
          <w:i/>
          <w:kern w:val="2"/>
          <w:sz w:val="24"/>
          <w:szCs w:val="24"/>
          <w:lang w:val="en-US" w:eastAsia="zh-CN"/>
        </w:rPr>
        <w:t xml:space="preserve"> </w:t>
      </w:r>
      <w:proofErr w:type="spellStart"/>
      <w:r w:rsidRPr="00877D94">
        <w:rPr>
          <w:rFonts w:ascii="Book Antiqua" w:eastAsia="等线" w:hAnsi="Book Antiqua" w:cs="Times New Roman"/>
          <w:i/>
          <w:kern w:val="2"/>
          <w:sz w:val="24"/>
          <w:szCs w:val="24"/>
          <w:lang w:val="en-US" w:eastAsia="zh-CN"/>
        </w:rPr>
        <w:t>Maxillofac</w:t>
      </w:r>
      <w:proofErr w:type="spellEnd"/>
      <w:r w:rsidRPr="00877D94">
        <w:rPr>
          <w:rFonts w:ascii="Book Antiqua" w:eastAsia="等线" w:hAnsi="Book Antiqua" w:cs="Times New Roman"/>
          <w:kern w:val="2"/>
          <w:sz w:val="24"/>
          <w:szCs w:val="24"/>
          <w:lang w:val="en-US" w:eastAsia="zh-CN"/>
        </w:rPr>
        <w:t xml:space="preserve"> 2011; </w:t>
      </w:r>
      <w:r w:rsidRPr="00877D94">
        <w:rPr>
          <w:rFonts w:ascii="Book Antiqua" w:eastAsia="等线" w:hAnsi="Book Antiqua" w:cs="Times New Roman"/>
          <w:b/>
          <w:kern w:val="2"/>
          <w:sz w:val="24"/>
          <w:szCs w:val="24"/>
          <w:lang w:val="en-US" w:eastAsia="zh-CN"/>
        </w:rPr>
        <w:t>112</w:t>
      </w:r>
      <w:r w:rsidRPr="00877D94">
        <w:rPr>
          <w:rFonts w:ascii="Book Antiqua" w:eastAsia="等线" w:hAnsi="Book Antiqua" w:cs="Times New Roman"/>
          <w:kern w:val="2"/>
          <w:sz w:val="24"/>
          <w:szCs w:val="24"/>
          <w:lang w:val="en-US" w:eastAsia="zh-CN"/>
        </w:rPr>
        <w:t>: 183-186 [PMID: 21497361 DOI: 10.1016/j.stomax.2011.03.002]</w:t>
      </w:r>
    </w:p>
    <w:p w14:paraId="1B800FA2" w14:textId="2D89601E" w:rsidR="00877D94" w:rsidRDefault="00877D94" w:rsidP="004A37E3">
      <w:pPr>
        <w:widowControl w:val="0"/>
        <w:spacing w:after="0"/>
        <w:jc w:val="both"/>
        <w:rPr>
          <w:rFonts w:ascii="Book Antiqua" w:eastAsia="等线" w:hAnsi="Book Antiqua" w:cs="Times New Roman"/>
          <w:kern w:val="2"/>
          <w:sz w:val="24"/>
          <w:szCs w:val="24"/>
          <w:lang w:val="en-US" w:eastAsia="zh-CN"/>
        </w:rPr>
      </w:pPr>
      <w:r w:rsidRPr="00877D94">
        <w:rPr>
          <w:rFonts w:ascii="Book Antiqua" w:eastAsia="等线" w:hAnsi="Book Antiqua" w:cs="Times New Roman"/>
          <w:kern w:val="2"/>
          <w:sz w:val="24"/>
          <w:szCs w:val="24"/>
          <w:lang w:val="en-US" w:eastAsia="zh-CN"/>
        </w:rPr>
        <w:t xml:space="preserve">19 </w:t>
      </w:r>
      <w:proofErr w:type="spellStart"/>
      <w:r w:rsidRPr="00877D94">
        <w:rPr>
          <w:rFonts w:ascii="Book Antiqua" w:eastAsia="等线" w:hAnsi="Book Antiqua" w:cs="Times New Roman"/>
          <w:b/>
          <w:kern w:val="2"/>
          <w:sz w:val="24"/>
          <w:szCs w:val="24"/>
          <w:lang w:val="en-US" w:eastAsia="zh-CN"/>
        </w:rPr>
        <w:t>Masilamani</w:t>
      </w:r>
      <w:proofErr w:type="spellEnd"/>
      <w:r w:rsidRPr="00877D94">
        <w:rPr>
          <w:rFonts w:ascii="Book Antiqua" w:eastAsia="等线" w:hAnsi="Book Antiqua" w:cs="Times New Roman"/>
          <w:b/>
          <w:kern w:val="2"/>
          <w:sz w:val="24"/>
          <w:szCs w:val="24"/>
          <w:lang w:val="en-US" w:eastAsia="zh-CN"/>
        </w:rPr>
        <w:t xml:space="preserve"> S</w:t>
      </w:r>
      <w:r w:rsidRPr="00877D94">
        <w:rPr>
          <w:rFonts w:ascii="Book Antiqua" w:eastAsia="等线" w:hAnsi="Book Antiqua" w:cs="Times New Roman"/>
          <w:kern w:val="2"/>
          <w:sz w:val="24"/>
          <w:szCs w:val="24"/>
          <w:lang w:val="en-US" w:eastAsia="zh-CN"/>
        </w:rPr>
        <w:t xml:space="preserve">, Rao S, </w:t>
      </w:r>
      <w:proofErr w:type="spellStart"/>
      <w:r w:rsidRPr="00877D94">
        <w:rPr>
          <w:rFonts w:ascii="Book Antiqua" w:eastAsia="等线" w:hAnsi="Book Antiqua" w:cs="Times New Roman"/>
          <w:kern w:val="2"/>
          <w:sz w:val="24"/>
          <w:szCs w:val="24"/>
          <w:lang w:val="en-US" w:eastAsia="zh-CN"/>
        </w:rPr>
        <w:t>Chirakkal</w:t>
      </w:r>
      <w:proofErr w:type="spellEnd"/>
      <w:r w:rsidRPr="00877D94">
        <w:rPr>
          <w:rFonts w:ascii="Book Antiqua" w:eastAsia="等线" w:hAnsi="Book Antiqua" w:cs="Times New Roman"/>
          <w:kern w:val="2"/>
          <w:sz w:val="24"/>
          <w:szCs w:val="24"/>
          <w:lang w:val="en-US" w:eastAsia="zh-CN"/>
        </w:rPr>
        <w:t xml:space="preserve"> P, Kumar AR. </w:t>
      </w:r>
      <w:proofErr w:type="spellStart"/>
      <w:r w:rsidRPr="00877D94">
        <w:rPr>
          <w:rFonts w:ascii="Book Antiqua" w:eastAsia="等线" w:hAnsi="Book Antiqua" w:cs="Times New Roman"/>
          <w:kern w:val="2"/>
          <w:sz w:val="24"/>
          <w:szCs w:val="24"/>
          <w:lang w:val="en-US" w:eastAsia="zh-CN"/>
        </w:rPr>
        <w:t>Hyalinizing</w:t>
      </w:r>
      <w:proofErr w:type="spellEnd"/>
      <w:r w:rsidRPr="00877D94">
        <w:rPr>
          <w:rFonts w:ascii="Book Antiqua" w:eastAsia="等线" w:hAnsi="Book Antiqua" w:cs="Times New Roman"/>
          <w:kern w:val="2"/>
          <w:sz w:val="24"/>
          <w:szCs w:val="24"/>
          <w:lang w:val="en-US" w:eastAsia="zh-CN"/>
        </w:rPr>
        <w:t xml:space="preserve"> clear cell carcinoma of the base of tongue: a distinct and rare entity. </w:t>
      </w:r>
      <w:r w:rsidRPr="00877D94">
        <w:rPr>
          <w:rFonts w:ascii="Book Antiqua" w:eastAsia="等线" w:hAnsi="Book Antiqua" w:cs="Times New Roman"/>
          <w:i/>
          <w:kern w:val="2"/>
          <w:sz w:val="24"/>
          <w:szCs w:val="24"/>
          <w:lang w:val="en-US" w:eastAsia="zh-CN"/>
        </w:rPr>
        <w:t xml:space="preserve">Indian J </w:t>
      </w:r>
      <w:proofErr w:type="spellStart"/>
      <w:r w:rsidRPr="00877D94">
        <w:rPr>
          <w:rFonts w:ascii="Book Antiqua" w:eastAsia="等线" w:hAnsi="Book Antiqua" w:cs="Times New Roman"/>
          <w:i/>
          <w:kern w:val="2"/>
          <w:sz w:val="24"/>
          <w:szCs w:val="24"/>
          <w:lang w:val="en-US" w:eastAsia="zh-CN"/>
        </w:rPr>
        <w:t>Pathol</w:t>
      </w:r>
      <w:proofErr w:type="spellEnd"/>
      <w:r w:rsidRPr="00877D94">
        <w:rPr>
          <w:rFonts w:ascii="Book Antiqua" w:eastAsia="等线" w:hAnsi="Book Antiqua" w:cs="Times New Roman"/>
          <w:i/>
          <w:kern w:val="2"/>
          <w:sz w:val="24"/>
          <w:szCs w:val="24"/>
          <w:lang w:val="en-US" w:eastAsia="zh-CN"/>
        </w:rPr>
        <w:t xml:space="preserve"> </w:t>
      </w:r>
      <w:proofErr w:type="spellStart"/>
      <w:r w:rsidRPr="00877D94">
        <w:rPr>
          <w:rFonts w:ascii="Book Antiqua" w:eastAsia="等线" w:hAnsi="Book Antiqua" w:cs="Times New Roman"/>
          <w:i/>
          <w:kern w:val="2"/>
          <w:sz w:val="24"/>
          <w:szCs w:val="24"/>
          <w:lang w:val="en-US" w:eastAsia="zh-CN"/>
        </w:rPr>
        <w:t>Microbiol</w:t>
      </w:r>
      <w:proofErr w:type="spellEnd"/>
      <w:r w:rsidRPr="00877D94">
        <w:rPr>
          <w:rFonts w:ascii="Book Antiqua" w:eastAsia="等线" w:hAnsi="Book Antiqua" w:cs="Times New Roman"/>
          <w:kern w:val="2"/>
          <w:sz w:val="24"/>
          <w:szCs w:val="24"/>
          <w:lang w:val="en-US" w:eastAsia="zh-CN"/>
        </w:rPr>
        <w:t xml:space="preserve"> 2011; </w:t>
      </w:r>
      <w:r w:rsidRPr="00877D94">
        <w:rPr>
          <w:rFonts w:ascii="Book Antiqua" w:eastAsia="等线" w:hAnsi="Book Antiqua" w:cs="Times New Roman"/>
          <w:b/>
          <w:kern w:val="2"/>
          <w:sz w:val="24"/>
          <w:szCs w:val="24"/>
          <w:lang w:val="en-US" w:eastAsia="zh-CN"/>
        </w:rPr>
        <w:t>54</w:t>
      </w:r>
      <w:r w:rsidRPr="00877D94">
        <w:rPr>
          <w:rFonts w:ascii="Book Antiqua" w:eastAsia="等线" w:hAnsi="Book Antiqua" w:cs="Times New Roman"/>
          <w:kern w:val="2"/>
          <w:sz w:val="24"/>
          <w:szCs w:val="24"/>
          <w:lang w:val="en-US" w:eastAsia="zh-CN"/>
        </w:rPr>
        <w:t>: 167-169 [PMID: 21393908 DOI: 10.4103/0377-4929.77393]</w:t>
      </w:r>
    </w:p>
    <w:p w14:paraId="0A3939F1" w14:textId="77777777" w:rsidR="009650DE" w:rsidRPr="00877D94" w:rsidRDefault="009650DE" w:rsidP="004A37E3">
      <w:pPr>
        <w:widowControl w:val="0"/>
        <w:spacing w:after="0"/>
        <w:jc w:val="both"/>
        <w:rPr>
          <w:rFonts w:ascii="Book Antiqua" w:eastAsia="等线" w:hAnsi="Book Antiqua" w:cs="Times New Roman"/>
          <w:kern w:val="2"/>
          <w:sz w:val="24"/>
          <w:szCs w:val="24"/>
          <w:lang w:val="en-US" w:eastAsia="zh-CN"/>
        </w:rPr>
      </w:pPr>
    </w:p>
    <w:p w14:paraId="1E2C89B7" w14:textId="4466DEBE" w:rsidR="00C94B65" w:rsidRPr="009650DE" w:rsidRDefault="00C94B65" w:rsidP="009650DE">
      <w:pPr>
        <w:suppressAutoHyphens/>
        <w:spacing w:after="0"/>
        <w:jc w:val="right"/>
        <w:rPr>
          <w:rFonts w:ascii="Book Antiqua" w:hAnsi="Book Antiqua" w:cs="Mangal"/>
          <w:b/>
          <w:bCs/>
          <w:sz w:val="24"/>
          <w:szCs w:val="24"/>
          <w:lang w:val="it-IT" w:bidi="hi-IN"/>
        </w:rPr>
      </w:pPr>
      <w:bookmarkStart w:id="12" w:name="OLE_LINK502"/>
      <w:bookmarkStart w:id="13" w:name="OLE_LINK480"/>
      <w:bookmarkStart w:id="14" w:name="OLE_LINK2090"/>
      <w:bookmarkStart w:id="15" w:name="OLE_LINK2200"/>
      <w:bookmarkStart w:id="16" w:name="OLE_LINK2199"/>
      <w:bookmarkStart w:id="17" w:name="OLE_LINK2198"/>
      <w:bookmarkStart w:id="18" w:name="OLE_LINK2162"/>
      <w:bookmarkStart w:id="19" w:name="OLE_LINK1963"/>
      <w:bookmarkStart w:id="20" w:name="OLE_LINK1962"/>
      <w:bookmarkStart w:id="21" w:name="OLE_LINK1812"/>
      <w:bookmarkStart w:id="22" w:name="OLE_LINK1811"/>
      <w:bookmarkStart w:id="23" w:name="OLE_LINK1807"/>
      <w:bookmarkStart w:id="24" w:name="OLE_LINK1806"/>
      <w:bookmarkStart w:id="25" w:name="OLE_LINK1636"/>
      <w:bookmarkStart w:id="26" w:name="OLE_LINK1845"/>
      <w:bookmarkStart w:id="27" w:name="OLE_LINK1844"/>
      <w:bookmarkStart w:id="28" w:name="OLE_LINK1843"/>
      <w:bookmarkStart w:id="29" w:name="OLE_LINK1803"/>
      <w:bookmarkStart w:id="30" w:name="OLE_LINK1802"/>
      <w:bookmarkStart w:id="31" w:name="OLE_LINK1801"/>
      <w:bookmarkStart w:id="32" w:name="OLE_LINK1800"/>
      <w:bookmarkStart w:id="33" w:name="OLE_LINK1282"/>
      <w:bookmarkStart w:id="34" w:name="OLE_LINK1266"/>
      <w:bookmarkStart w:id="35" w:name="OLE_LINK1264"/>
      <w:bookmarkStart w:id="36" w:name="OLE_LINK1261"/>
      <w:bookmarkStart w:id="37" w:name="OLE_LINK1260"/>
      <w:bookmarkStart w:id="38" w:name="OLE_LINK1044"/>
      <w:bookmarkStart w:id="39" w:name="OLE_LINK1043"/>
      <w:bookmarkStart w:id="40" w:name="OLE_LINK1039"/>
      <w:bookmarkStart w:id="41" w:name="OLE_LINK1038"/>
      <w:bookmarkStart w:id="42" w:name="OLE_LINK1036"/>
      <w:bookmarkStart w:id="43" w:name="OLE_LINK1035"/>
      <w:bookmarkStart w:id="44" w:name="OLE_LINK987"/>
      <w:bookmarkStart w:id="45" w:name="OLE_LINK947"/>
      <w:bookmarkStart w:id="46" w:name="OLE_LINK946"/>
      <w:bookmarkStart w:id="47" w:name="OLE_LINK945"/>
      <w:bookmarkStart w:id="48" w:name="OLE_LINK1127"/>
      <w:bookmarkStart w:id="49" w:name="OLE_LINK962"/>
      <w:bookmarkStart w:id="50" w:name="OLE_LINK959"/>
      <w:bookmarkStart w:id="51" w:name="OLE_LINK1185"/>
      <w:bookmarkStart w:id="52" w:name="OLE_LINK1159"/>
      <w:bookmarkStart w:id="53" w:name="OLE_LINK1158"/>
      <w:bookmarkStart w:id="54" w:name="OLE_LINK1157"/>
      <w:bookmarkStart w:id="55" w:name="OLE_LINK1156"/>
      <w:bookmarkStart w:id="56" w:name="OLE_LINK1065"/>
      <w:bookmarkStart w:id="57" w:name="OLE_LINK1064"/>
      <w:bookmarkStart w:id="58" w:name="OLE_LINK1023"/>
      <w:bookmarkStart w:id="59" w:name="OLE_LINK1022"/>
      <w:bookmarkStart w:id="60" w:name="OLE_LINK1021"/>
      <w:bookmarkStart w:id="61" w:name="_Hlk17901632"/>
      <w:r w:rsidRPr="009650DE">
        <w:rPr>
          <w:rFonts w:ascii="Book Antiqua" w:eastAsia="Lucida Sans Unicode" w:hAnsi="Book Antiqua" w:cs="Arial"/>
          <w:b/>
          <w:noProof/>
          <w:sz w:val="24"/>
          <w:szCs w:val="24"/>
          <w:lang w:val="it-IT" w:eastAsia="hi-IN" w:bidi="hi-IN"/>
        </w:rPr>
        <w:t>P-Reviewer</w:t>
      </w:r>
      <w:r w:rsidRPr="009650DE">
        <w:rPr>
          <w:rFonts w:ascii="Book Antiqua" w:hAnsi="Book Antiqua" w:cs="Arial"/>
          <w:b/>
          <w:noProof/>
          <w:sz w:val="24"/>
          <w:szCs w:val="24"/>
          <w:lang w:val="it-IT" w:bidi="hi-IN"/>
        </w:rPr>
        <w:t>:</w:t>
      </w:r>
      <w:r w:rsidRPr="009650DE">
        <w:rPr>
          <w:rFonts w:ascii="Book Antiqua" w:hAnsi="Book Antiqua"/>
          <w:sz w:val="24"/>
          <w:szCs w:val="24"/>
        </w:rPr>
        <w:t xml:space="preserve"> Ikura Y, Ishizawa K </w:t>
      </w:r>
      <w:r w:rsidRPr="009650DE">
        <w:rPr>
          <w:rFonts w:ascii="Book Antiqua" w:eastAsia="Lucida Sans Unicode" w:hAnsi="Book Antiqua" w:cs="Mangal"/>
          <w:b/>
          <w:bCs/>
          <w:sz w:val="24"/>
          <w:szCs w:val="24"/>
          <w:lang w:val="it-IT" w:eastAsia="hi-IN" w:bidi="hi-IN"/>
        </w:rPr>
        <w:t>S-Editor</w:t>
      </w:r>
      <w:r w:rsidRPr="009650DE">
        <w:rPr>
          <w:rFonts w:ascii="Book Antiqua" w:hAnsi="Book Antiqua" w:cs="Mangal"/>
          <w:b/>
          <w:bCs/>
          <w:sz w:val="24"/>
          <w:szCs w:val="24"/>
          <w:lang w:val="it-IT" w:bidi="hi-IN"/>
        </w:rPr>
        <w:t>:</w:t>
      </w:r>
      <w:r w:rsidRPr="009650DE">
        <w:rPr>
          <w:rFonts w:ascii="Book Antiqua" w:eastAsia="Lucida Sans Unicode" w:hAnsi="Book Antiqua" w:cs="Mangal"/>
          <w:bCs/>
          <w:sz w:val="24"/>
          <w:szCs w:val="24"/>
          <w:lang w:val="it-IT" w:eastAsia="hi-IN" w:bidi="hi-IN"/>
        </w:rPr>
        <w:t xml:space="preserve"> </w:t>
      </w:r>
      <w:r w:rsidRPr="009650DE">
        <w:rPr>
          <w:rFonts w:ascii="Book Antiqua" w:hAnsi="Book Antiqua" w:cs="Mangal"/>
          <w:bCs/>
          <w:sz w:val="24"/>
          <w:szCs w:val="24"/>
          <w:lang w:val="it-IT" w:bidi="hi-IN"/>
        </w:rPr>
        <w:t>Ma YJ</w:t>
      </w:r>
      <w:r w:rsidRPr="009650DE">
        <w:rPr>
          <w:rFonts w:ascii="Book Antiqua" w:eastAsia="Lucida Sans Unicode" w:hAnsi="Book Antiqua" w:cs="Mangal"/>
          <w:b/>
          <w:bCs/>
          <w:sz w:val="24"/>
          <w:szCs w:val="24"/>
          <w:lang w:val="it-IT" w:eastAsia="hi-IN" w:bidi="hi-IN"/>
        </w:rPr>
        <w:t xml:space="preserve"> L-Editor</w:t>
      </w:r>
      <w:r w:rsidRPr="009650DE">
        <w:rPr>
          <w:rFonts w:ascii="Book Antiqua" w:hAnsi="Book Antiqua" w:cs="Mangal"/>
          <w:b/>
          <w:bCs/>
          <w:sz w:val="24"/>
          <w:szCs w:val="24"/>
          <w:lang w:val="it-IT" w:bidi="hi-IN"/>
        </w:rPr>
        <w:t xml:space="preserve">: </w:t>
      </w:r>
      <w:r w:rsidRPr="009650DE">
        <w:rPr>
          <w:rFonts w:ascii="Book Antiqua" w:eastAsia="Lucida Sans Unicode" w:hAnsi="Book Antiqua" w:cs="Mangal"/>
          <w:b/>
          <w:bCs/>
          <w:sz w:val="24"/>
          <w:szCs w:val="24"/>
          <w:lang w:val="it-IT" w:eastAsia="hi-IN" w:bidi="hi-IN"/>
        </w:rPr>
        <w:t xml:space="preserve"> E-Editor</w:t>
      </w:r>
      <w:r w:rsidRPr="009650DE">
        <w:rPr>
          <w:rFonts w:ascii="Book Antiqua" w:hAnsi="Book Antiqua" w:cs="Mangal"/>
          <w:b/>
          <w:bCs/>
          <w:sz w:val="24"/>
          <w:szCs w:val="24"/>
          <w:lang w:val="it-IT" w:bidi="hi-IN"/>
        </w:rPr>
        <w:t>:</w:t>
      </w:r>
      <w:r w:rsidRPr="009650DE">
        <w:rPr>
          <w:sz w:val="24"/>
          <w:szCs w:val="24"/>
          <w:lang w:val="it-IT"/>
        </w:rPr>
        <w:t xml:space="preserve"> </w:t>
      </w:r>
      <w:r w:rsidR="008866FD" w:rsidRPr="001B3F58">
        <w:rPr>
          <w:rFonts w:ascii="Book Antiqua" w:hAnsi="Book Antiqua" w:cs="Mangal"/>
          <w:bCs/>
          <w:sz w:val="24"/>
          <w:szCs w:val="24"/>
          <w:lang w:val="it-IT" w:bidi="hi-IN"/>
        </w:rPr>
        <w:t>A</w:t>
      </w:r>
      <w:r w:rsidR="008866FD" w:rsidRPr="009650DE">
        <w:rPr>
          <w:rFonts w:ascii="Book Antiqua" w:eastAsia="Lucida Sans Unicode" w:hAnsi="Book Antiqua" w:cs="Mangal"/>
          <w:b/>
          <w:bCs/>
          <w:sz w:val="24"/>
          <w:szCs w:val="24"/>
          <w:lang w:val="it-IT" w:eastAsia="hi-IN" w:bidi="hi-IN"/>
        </w:rPr>
        <w:t xml:space="preserve"> E-Editor</w:t>
      </w:r>
      <w:r w:rsidR="008866FD" w:rsidRPr="009650DE">
        <w:rPr>
          <w:rFonts w:ascii="Book Antiqua" w:hAnsi="Book Antiqua" w:cs="Mangal"/>
          <w:b/>
          <w:bCs/>
          <w:sz w:val="24"/>
          <w:szCs w:val="24"/>
          <w:lang w:val="it-IT" w:bidi="hi-IN"/>
        </w:rPr>
        <w:t>:</w:t>
      </w:r>
      <w:r w:rsidR="008866FD" w:rsidRPr="009650DE">
        <w:rPr>
          <w:sz w:val="24"/>
          <w:szCs w:val="24"/>
          <w:lang w:val="it-IT"/>
        </w:rPr>
        <w:t xml:space="preserve"> </w:t>
      </w:r>
      <w:r w:rsidR="008866FD">
        <w:rPr>
          <w:rFonts w:hint="eastAsia"/>
          <w:sz w:val="24"/>
          <w:szCs w:val="24"/>
          <w:lang w:val="it-IT"/>
        </w:rPr>
        <w:t>Liu JH</w:t>
      </w:r>
    </w:p>
    <w:p w14:paraId="2DABFDD5" w14:textId="77777777" w:rsidR="00C94B65" w:rsidRPr="009650DE" w:rsidRDefault="00C94B65" w:rsidP="009650DE">
      <w:pPr>
        <w:suppressAutoHyphens/>
        <w:spacing w:after="0"/>
        <w:rPr>
          <w:rFonts w:ascii="Book Antiqua" w:hAnsi="Book Antiqua" w:cs="Mangal"/>
          <w:b/>
          <w:bCs/>
          <w:sz w:val="24"/>
          <w:szCs w:val="24"/>
          <w:lang w:val="it-IT" w:eastAsia="pt-BR" w:bidi="hi-IN"/>
        </w:rPr>
      </w:pPr>
    </w:p>
    <w:p w14:paraId="3A35B1BE" w14:textId="77777777" w:rsidR="00C94B65" w:rsidRPr="009650DE" w:rsidRDefault="00C94B65" w:rsidP="009650DE">
      <w:pPr>
        <w:shd w:val="clear" w:color="auto" w:fill="FFFFFF"/>
        <w:snapToGrid w:val="0"/>
        <w:spacing w:after="0"/>
        <w:rPr>
          <w:rFonts w:ascii="Book Antiqua" w:hAnsi="Book Antiqua" w:cs="Helvetica"/>
          <w:b/>
          <w:sz w:val="24"/>
          <w:szCs w:val="24"/>
        </w:rPr>
      </w:pPr>
      <w:r w:rsidRPr="009650DE">
        <w:rPr>
          <w:rFonts w:ascii="Book Antiqua" w:hAnsi="Book Antiqua" w:cs="Helvetica"/>
          <w:b/>
          <w:sz w:val="24"/>
          <w:szCs w:val="24"/>
        </w:rPr>
        <w:t xml:space="preserve">Specialty type: </w:t>
      </w:r>
      <w:r w:rsidRPr="009650DE">
        <w:rPr>
          <w:rFonts w:ascii="Book Antiqua" w:eastAsia="微软雅黑" w:hAnsi="Book Antiqua" w:cs="宋体"/>
          <w:sz w:val="24"/>
          <w:szCs w:val="24"/>
        </w:rPr>
        <w:t>Medicine, research and experimental</w:t>
      </w:r>
    </w:p>
    <w:p w14:paraId="38F085F0" w14:textId="1E38B68A" w:rsidR="00C94B65" w:rsidRPr="009650DE" w:rsidRDefault="00C94B65" w:rsidP="009650DE">
      <w:pPr>
        <w:shd w:val="clear" w:color="auto" w:fill="FFFFFF"/>
        <w:snapToGrid w:val="0"/>
        <w:spacing w:after="0"/>
        <w:rPr>
          <w:rFonts w:ascii="Book Antiqua" w:hAnsi="Book Antiqua" w:cs="Helvetica"/>
          <w:b/>
          <w:sz w:val="24"/>
          <w:szCs w:val="24"/>
          <w:lang w:val="pt-BR"/>
        </w:rPr>
      </w:pPr>
      <w:r w:rsidRPr="009650DE">
        <w:rPr>
          <w:rFonts w:ascii="Book Antiqua" w:hAnsi="Book Antiqua" w:cs="Helvetica"/>
          <w:b/>
          <w:sz w:val="24"/>
          <w:szCs w:val="24"/>
        </w:rPr>
        <w:t xml:space="preserve">Country of origin: </w:t>
      </w:r>
      <w:r w:rsidR="00E069B8" w:rsidRPr="009650DE">
        <w:rPr>
          <w:rFonts w:ascii="Book Antiqua" w:hAnsi="Book Antiqua" w:cs="Helvetica"/>
          <w:sz w:val="24"/>
          <w:szCs w:val="24"/>
        </w:rPr>
        <w:t>Mexico</w:t>
      </w:r>
    </w:p>
    <w:p w14:paraId="7E4F1FB3" w14:textId="77777777" w:rsidR="00C94B65" w:rsidRPr="009650DE" w:rsidRDefault="00C94B65" w:rsidP="009650DE">
      <w:pPr>
        <w:shd w:val="clear" w:color="auto" w:fill="FFFFFF"/>
        <w:snapToGrid w:val="0"/>
        <w:spacing w:after="0"/>
        <w:rPr>
          <w:rFonts w:ascii="Book Antiqua" w:hAnsi="Book Antiqua" w:cs="Helvetica"/>
          <w:b/>
          <w:sz w:val="24"/>
          <w:szCs w:val="24"/>
        </w:rPr>
      </w:pPr>
      <w:r w:rsidRPr="009650DE">
        <w:rPr>
          <w:rFonts w:ascii="Book Antiqua" w:hAnsi="Book Antiqua" w:cs="Helvetica"/>
          <w:b/>
          <w:sz w:val="24"/>
          <w:szCs w:val="24"/>
        </w:rPr>
        <w:t>Peer-review report classification</w:t>
      </w:r>
    </w:p>
    <w:p w14:paraId="3C801C39" w14:textId="7ABEF2F2" w:rsidR="00C94B65" w:rsidRPr="009650DE" w:rsidRDefault="00C94B65" w:rsidP="009650DE">
      <w:pPr>
        <w:shd w:val="clear" w:color="auto" w:fill="FFFFFF"/>
        <w:snapToGrid w:val="0"/>
        <w:spacing w:after="0"/>
        <w:rPr>
          <w:rFonts w:ascii="Book Antiqua" w:hAnsi="Book Antiqua" w:cs="Helvetica"/>
          <w:sz w:val="24"/>
          <w:szCs w:val="24"/>
        </w:rPr>
      </w:pPr>
      <w:r w:rsidRPr="009650DE">
        <w:rPr>
          <w:rFonts w:ascii="Book Antiqua" w:hAnsi="Book Antiqua" w:cs="Helvetica"/>
          <w:sz w:val="24"/>
          <w:szCs w:val="24"/>
        </w:rPr>
        <w:t xml:space="preserve">Grade A (Excellent): </w:t>
      </w:r>
      <w:r w:rsidR="00C71591" w:rsidRPr="009650DE">
        <w:rPr>
          <w:rFonts w:ascii="Book Antiqua" w:hAnsi="Book Antiqua" w:cs="Helvetica"/>
          <w:sz w:val="24"/>
          <w:szCs w:val="24"/>
        </w:rPr>
        <w:t>0</w:t>
      </w:r>
    </w:p>
    <w:p w14:paraId="19C79CD6" w14:textId="77777777" w:rsidR="00C94B65" w:rsidRPr="009650DE" w:rsidRDefault="00C94B65" w:rsidP="009650DE">
      <w:pPr>
        <w:shd w:val="clear" w:color="auto" w:fill="FFFFFF"/>
        <w:snapToGrid w:val="0"/>
        <w:spacing w:after="0"/>
        <w:rPr>
          <w:rFonts w:ascii="Book Antiqua" w:hAnsi="Book Antiqua" w:cs="Helvetica"/>
          <w:sz w:val="24"/>
          <w:szCs w:val="24"/>
        </w:rPr>
      </w:pPr>
      <w:r w:rsidRPr="009650DE">
        <w:rPr>
          <w:rFonts w:ascii="Book Antiqua" w:hAnsi="Book Antiqua" w:cs="Helvetica"/>
          <w:sz w:val="24"/>
          <w:szCs w:val="24"/>
        </w:rPr>
        <w:t>Grade B (Very good): B</w:t>
      </w:r>
    </w:p>
    <w:p w14:paraId="19D88753" w14:textId="77777777" w:rsidR="00C94B65" w:rsidRPr="009650DE" w:rsidRDefault="00C94B65" w:rsidP="009650DE">
      <w:pPr>
        <w:shd w:val="clear" w:color="auto" w:fill="FFFFFF"/>
        <w:snapToGrid w:val="0"/>
        <w:spacing w:after="0"/>
        <w:rPr>
          <w:rFonts w:ascii="Book Antiqua" w:hAnsi="Book Antiqua" w:cs="Helvetica"/>
          <w:sz w:val="24"/>
          <w:szCs w:val="24"/>
        </w:rPr>
      </w:pPr>
      <w:r w:rsidRPr="009650DE">
        <w:rPr>
          <w:rFonts w:ascii="Book Antiqua" w:hAnsi="Book Antiqua" w:cs="Helvetica"/>
          <w:sz w:val="24"/>
          <w:szCs w:val="24"/>
        </w:rPr>
        <w:t>Grade C (Good): 0</w:t>
      </w:r>
    </w:p>
    <w:p w14:paraId="22CC3CDE" w14:textId="43C1C40E" w:rsidR="00C94B65" w:rsidRPr="009650DE" w:rsidRDefault="00C94B65" w:rsidP="009650DE">
      <w:pPr>
        <w:shd w:val="clear" w:color="auto" w:fill="FFFFFF"/>
        <w:snapToGrid w:val="0"/>
        <w:spacing w:after="0"/>
        <w:rPr>
          <w:rFonts w:ascii="Book Antiqua" w:hAnsi="Book Antiqua" w:cs="Helvetica"/>
          <w:sz w:val="24"/>
          <w:szCs w:val="24"/>
        </w:rPr>
      </w:pPr>
      <w:r w:rsidRPr="009650DE">
        <w:rPr>
          <w:rFonts w:ascii="Book Antiqua" w:hAnsi="Book Antiqua" w:cs="Helvetica"/>
          <w:sz w:val="24"/>
          <w:szCs w:val="24"/>
        </w:rPr>
        <w:t xml:space="preserve">Grade D (Fair): </w:t>
      </w:r>
      <w:bookmarkEnd w:id="12"/>
      <w:bookmarkEnd w:id="13"/>
      <w:r w:rsidR="00C71591" w:rsidRPr="009650DE">
        <w:rPr>
          <w:rFonts w:ascii="Book Antiqua" w:hAnsi="Book Antiqua" w:cs="Helvetica"/>
          <w:sz w:val="24"/>
          <w:szCs w:val="24"/>
        </w:rPr>
        <w:t>D</w:t>
      </w:r>
    </w:p>
    <w:p w14:paraId="1047CF97" w14:textId="77777777" w:rsidR="00C94B65" w:rsidRPr="009650DE" w:rsidRDefault="00C94B65" w:rsidP="009650DE">
      <w:pPr>
        <w:shd w:val="clear" w:color="auto" w:fill="FFFFFF"/>
        <w:snapToGrid w:val="0"/>
        <w:spacing w:after="0"/>
        <w:rPr>
          <w:rFonts w:ascii="Book Antiqua" w:hAnsi="Book Antiqua" w:cs="Helvetica"/>
          <w:sz w:val="24"/>
          <w:szCs w:val="24"/>
        </w:rPr>
      </w:pPr>
      <w:r w:rsidRPr="009650DE">
        <w:rPr>
          <w:rFonts w:ascii="Book Antiqua" w:hAnsi="Book Antiqua" w:cs="Helvetica"/>
          <w:sz w:val="24"/>
          <w:szCs w:val="24"/>
        </w:rPr>
        <w:t xml:space="preserve">Grade E (Poor): </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9650DE">
        <w:rPr>
          <w:rFonts w:ascii="Book Antiqua" w:hAnsi="Book Antiqua" w:cs="Helvetica"/>
          <w:sz w:val="24"/>
          <w:szCs w:val="24"/>
        </w:rPr>
        <w:t>0</w:t>
      </w:r>
    </w:p>
    <w:bookmarkEnd w:id="61"/>
    <w:p w14:paraId="05091471" w14:textId="3A6C2E7C" w:rsidR="00952891" w:rsidRDefault="00952891" w:rsidP="004A37E3">
      <w:pPr>
        <w:spacing w:after="0"/>
        <w:jc w:val="both"/>
        <w:rPr>
          <w:rFonts w:ascii="Book Antiqua" w:hAnsi="Book Antiqua" w:cs="Times New Roman"/>
          <w:b/>
          <w:sz w:val="24"/>
          <w:szCs w:val="24"/>
          <w:lang w:val="en-US"/>
        </w:rPr>
      </w:pPr>
    </w:p>
    <w:tbl>
      <w:tblPr>
        <w:tblStyle w:val="PlainTable2"/>
        <w:tblpPr w:leftFromText="141" w:rightFromText="141" w:vertAnchor="page" w:horzAnchor="margin" w:tblpY="1141"/>
        <w:tblW w:w="8828" w:type="dxa"/>
        <w:tblLook w:val="04A0" w:firstRow="1" w:lastRow="0" w:firstColumn="1" w:lastColumn="0" w:noHBand="0" w:noVBand="1"/>
      </w:tblPr>
      <w:tblGrid>
        <w:gridCol w:w="2190"/>
        <w:gridCol w:w="603"/>
        <w:gridCol w:w="679"/>
        <w:gridCol w:w="2122"/>
        <w:gridCol w:w="1891"/>
        <w:gridCol w:w="1343"/>
      </w:tblGrid>
      <w:tr w:rsidR="00017BEC" w:rsidRPr="00DD0B51" w14:paraId="222EFD35" w14:textId="77777777" w:rsidTr="00B576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6"/>
            <w:tcBorders>
              <w:top w:val="nil"/>
              <w:bottom w:val="single" w:sz="4" w:space="0" w:color="auto"/>
            </w:tcBorders>
          </w:tcPr>
          <w:p w14:paraId="520EF08C" w14:textId="23A8C097" w:rsidR="00017BEC" w:rsidRPr="00DD0B51" w:rsidRDefault="00017BEC" w:rsidP="004A37E3">
            <w:pPr>
              <w:jc w:val="both"/>
              <w:rPr>
                <w:rFonts w:ascii="Book Antiqua" w:hAnsi="Book Antiqua" w:cs="Times New Roman"/>
                <w:sz w:val="24"/>
                <w:szCs w:val="24"/>
                <w:lang w:val="en-US"/>
              </w:rPr>
            </w:pPr>
            <w:r w:rsidRPr="00DD0B51">
              <w:rPr>
                <w:rFonts w:ascii="Book Antiqua" w:hAnsi="Book Antiqua" w:cs="Times New Roman"/>
                <w:sz w:val="24"/>
                <w:szCs w:val="24"/>
                <w:lang w:val="en-US"/>
              </w:rPr>
              <w:t>Table 1</w:t>
            </w:r>
            <w:r>
              <w:rPr>
                <w:rFonts w:ascii="Book Antiqua" w:hAnsi="Book Antiqua" w:cs="Times New Roman"/>
                <w:sz w:val="24"/>
                <w:szCs w:val="24"/>
                <w:lang w:val="en-US"/>
              </w:rPr>
              <w:t xml:space="preserve"> </w:t>
            </w:r>
            <w:proofErr w:type="spellStart"/>
            <w:r w:rsidRPr="00DD0B51">
              <w:rPr>
                <w:rFonts w:ascii="Book Antiqua" w:hAnsi="Book Antiqua" w:cs="Times New Roman"/>
                <w:sz w:val="24"/>
                <w:szCs w:val="24"/>
                <w:lang w:val="en-US"/>
              </w:rPr>
              <w:t>Hyalinizing</w:t>
            </w:r>
            <w:proofErr w:type="spellEnd"/>
            <w:r w:rsidRPr="00DD0B51">
              <w:rPr>
                <w:rFonts w:ascii="Book Antiqua" w:hAnsi="Book Antiqua" w:cs="Times New Roman"/>
                <w:sz w:val="24"/>
                <w:szCs w:val="24"/>
                <w:lang w:val="en-US"/>
              </w:rPr>
              <w:t xml:space="preserve"> clear cell carcinoma cases reported from 2011 to 2019</w:t>
            </w:r>
          </w:p>
        </w:tc>
      </w:tr>
      <w:tr w:rsidR="00017BEC" w:rsidRPr="00DD0B51" w14:paraId="08A93F97" w14:textId="77777777" w:rsidTr="00B576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0" w:type="dxa"/>
            <w:tcBorders>
              <w:top w:val="single" w:sz="4" w:space="0" w:color="auto"/>
              <w:bottom w:val="single" w:sz="4" w:space="0" w:color="auto"/>
            </w:tcBorders>
          </w:tcPr>
          <w:p w14:paraId="2A553667" w14:textId="1AD4E282" w:rsidR="00017BEC" w:rsidRPr="00DD0B51" w:rsidRDefault="00017BEC" w:rsidP="004A37E3">
            <w:pPr>
              <w:jc w:val="both"/>
              <w:rPr>
                <w:rFonts w:ascii="Book Antiqua" w:hAnsi="Book Antiqua" w:cs="Times New Roman"/>
                <w:b w:val="0"/>
                <w:sz w:val="24"/>
                <w:szCs w:val="24"/>
                <w:lang w:val="en-US"/>
              </w:rPr>
            </w:pPr>
            <w:r>
              <w:rPr>
                <w:rFonts w:ascii="Book Antiqua" w:hAnsi="Book Antiqua" w:cs="Times New Roman"/>
                <w:sz w:val="24"/>
                <w:szCs w:val="24"/>
                <w:lang w:val="en-US"/>
              </w:rPr>
              <w:t>Ref.</w:t>
            </w:r>
          </w:p>
        </w:tc>
        <w:tc>
          <w:tcPr>
            <w:tcW w:w="603" w:type="dxa"/>
            <w:tcBorders>
              <w:top w:val="single" w:sz="4" w:space="0" w:color="auto"/>
              <w:bottom w:val="single" w:sz="4" w:space="0" w:color="auto"/>
            </w:tcBorders>
          </w:tcPr>
          <w:p w14:paraId="2214DEDE" w14:textId="77777777" w:rsidR="00017BEC" w:rsidRPr="00017BEC"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bCs/>
                <w:sz w:val="24"/>
                <w:szCs w:val="24"/>
                <w:lang w:val="en-US"/>
              </w:rPr>
            </w:pPr>
            <w:r w:rsidRPr="00017BEC">
              <w:rPr>
                <w:rFonts w:ascii="Book Antiqua" w:hAnsi="Book Antiqua" w:cs="Times New Roman"/>
                <w:b/>
                <w:bCs/>
                <w:sz w:val="24"/>
                <w:szCs w:val="24"/>
                <w:lang w:val="en-US"/>
              </w:rPr>
              <w:t>Sex</w:t>
            </w:r>
          </w:p>
        </w:tc>
        <w:tc>
          <w:tcPr>
            <w:tcW w:w="679" w:type="dxa"/>
            <w:tcBorders>
              <w:top w:val="single" w:sz="4" w:space="0" w:color="auto"/>
              <w:bottom w:val="single" w:sz="4" w:space="0" w:color="auto"/>
            </w:tcBorders>
          </w:tcPr>
          <w:p w14:paraId="15B6AF23" w14:textId="2D75A86A" w:rsidR="00017BEC" w:rsidRPr="00017BEC"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bCs/>
                <w:sz w:val="24"/>
                <w:szCs w:val="24"/>
                <w:lang w:val="en-US"/>
              </w:rPr>
            </w:pPr>
            <w:r w:rsidRPr="00017BEC">
              <w:rPr>
                <w:rFonts w:ascii="Book Antiqua" w:hAnsi="Book Antiqua" w:cs="Times New Roman"/>
                <w:b/>
                <w:bCs/>
                <w:sz w:val="24"/>
                <w:szCs w:val="24"/>
                <w:lang w:val="en-US"/>
              </w:rPr>
              <w:t>Age</w:t>
            </w:r>
            <w:r>
              <w:rPr>
                <w:rFonts w:ascii="Book Antiqua" w:hAnsi="Book Antiqua" w:cs="Times New Roman"/>
                <w:b/>
                <w:bCs/>
                <w:sz w:val="24"/>
                <w:szCs w:val="24"/>
                <w:lang w:val="en-US"/>
              </w:rPr>
              <w:t xml:space="preserve"> (</w:t>
            </w:r>
            <w:proofErr w:type="spellStart"/>
            <w:r>
              <w:rPr>
                <w:rFonts w:ascii="Book Antiqua" w:hAnsi="Book Antiqua" w:cs="Times New Roman"/>
                <w:b/>
                <w:bCs/>
                <w:sz w:val="24"/>
                <w:szCs w:val="24"/>
                <w:lang w:val="en-US"/>
              </w:rPr>
              <w:t>yr</w:t>
            </w:r>
            <w:proofErr w:type="spellEnd"/>
            <w:r>
              <w:rPr>
                <w:rFonts w:ascii="Book Antiqua" w:hAnsi="Book Antiqua" w:cs="Times New Roman"/>
                <w:b/>
                <w:bCs/>
                <w:sz w:val="24"/>
                <w:szCs w:val="24"/>
                <w:lang w:val="en-US"/>
              </w:rPr>
              <w:t>)</w:t>
            </w:r>
            <w:r w:rsidRPr="00017BEC">
              <w:rPr>
                <w:rFonts w:ascii="Book Antiqua" w:hAnsi="Book Antiqua" w:cs="Times New Roman"/>
                <w:b/>
                <w:bCs/>
                <w:sz w:val="24"/>
                <w:szCs w:val="24"/>
                <w:lang w:val="en-US"/>
              </w:rPr>
              <w:t xml:space="preserve"> </w:t>
            </w:r>
          </w:p>
        </w:tc>
        <w:tc>
          <w:tcPr>
            <w:tcW w:w="2122" w:type="dxa"/>
            <w:tcBorders>
              <w:top w:val="single" w:sz="4" w:space="0" w:color="auto"/>
              <w:bottom w:val="single" w:sz="4" w:space="0" w:color="auto"/>
            </w:tcBorders>
          </w:tcPr>
          <w:p w14:paraId="1C6985F1" w14:textId="77777777" w:rsidR="00017BEC" w:rsidRPr="00017BEC"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bCs/>
                <w:sz w:val="24"/>
                <w:szCs w:val="24"/>
                <w:lang w:val="en-US"/>
              </w:rPr>
            </w:pPr>
            <w:r w:rsidRPr="00017BEC">
              <w:rPr>
                <w:rFonts w:ascii="Book Antiqua" w:hAnsi="Book Antiqua" w:cs="Times New Roman"/>
                <w:b/>
                <w:bCs/>
                <w:sz w:val="24"/>
                <w:szCs w:val="24"/>
                <w:lang w:val="en-US"/>
              </w:rPr>
              <w:t>Location</w:t>
            </w:r>
          </w:p>
        </w:tc>
        <w:tc>
          <w:tcPr>
            <w:tcW w:w="1891" w:type="dxa"/>
            <w:tcBorders>
              <w:top w:val="single" w:sz="4" w:space="0" w:color="auto"/>
              <w:bottom w:val="single" w:sz="4" w:space="0" w:color="auto"/>
            </w:tcBorders>
          </w:tcPr>
          <w:p w14:paraId="1744392F" w14:textId="77777777" w:rsidR="00017BEC" w:rsidRPr="00017BEC"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bCs/>
                <w:sz w:val="24"/>
                <w:szCs w:val="24"/>
                <w:lang w:val="en-US"/>
              </w:rPr>
            </w:pPr>
            <w:r w:rsidRPr="00017BEC">
              <w:rPr>
                <w:rFonts w:ascii="Book Antiqua" w:hAnsi="Book Antiqua" w:cs="Times New Roman"/>
                <w:b/>
                <w:bCs/>
                <w:sz w:val="24"/>
                <w:szCs w:val="24"/>
                <w:lang w:val="en-US"/>
              </w:rPr>
              <w:t>Treatment</w:t>
            </w:r>
          </w:p>
        </w:tc>
        <w:tc>
          <w:tcPr>
            <w:tcW w:w="1343" w:type="dxa"/>
            <w:tcBorders>
              <w:top w:val="single" w:sz="4" w:space="0" w:color="auto"/>
              <w:bottom w:val="single" w:sz="4" w:space="0" w:color="auto"/>
            </w:tcBorders>
          </w:tcPr>
          <w:p w14:paraId="2F527041" w14:textId="77777777" w:rsidR="00017BEC" w:rsidRPr="00017BEC"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bCs/>
                <w:sz w:val="24"/>
                <w:szCs w:val="24"/>
                <w:lang w:val="en-US"/>
              </w:rPr>
            </w:pPr>
            <w:r w:rsidRPr="00017BEC">
              <w:rPr>
                <w:rFonts w:ascii="Book Antiqua" w:hAnsi="Book Antiqua" w:cs="Times New Roman"/>
                <w:b/>
                <w:bCs/>
                <w:sz w:val="24"/>
                <w:szCs w:val="24"/>
                <w:lang w:val="en-US"/>
              </w:rPr>
              <w:t>Prognosis</w:t>
            </w:r>
          </w:p>
        </w:tc>
      </w:tr>
      <w:tr w:rsidR="00017BEC" w:rsidRPr="00DD0B51" w14:paraId="54BE3933" w14:textId="77777777" w:rsidTr="00B576A8">
        <w:tc>
          <w:tcPr>
            <w:cnfStyle w:val="001000000000" w:firstRow="0" w:lastRow="0" w:firstColumn="1" w:lastColumn="0" w:oddVBand="0" w:evenVBand="0" w:oddHBand="0" w:evenHBand="0" w:firstRowFirstColumn="0" w:firstRowLastColumn="0" w:lastRowFirstColumn="0" w:lastRowLastColumn="0"/>
            <w:tcW w:w="2190" w:type="dxa"/>
            <w:tcBorders>
              <w:top w:val="single" w:sz="4" w:space="0" w:color="auto"/>
              <w:bottom w:val="nil"/>
              <w:right w:val="nil"/>
            </w:tcBorders>
          </w:tcPr>
          <w:p w14:paraId="5FF92C64" w14:textId="2AE512E0" w:rsidR="00017BEC" w:rsidRPr="00017BEC" w:rsidRDefault="00017BEC" w:rsidP="004A37E3">
            <w:pPr>
              <w:jc w:val="both"/>
              <w:rPr>
                <w:rFonts w:ascii="Book Antiqua" w:hAnsi="Book Antiqua" w:cs="Times New Roman"/>
                <w:b w:val="0"/>
                <w:bCs w:val="0"/>
                <w:sz w:val="24"/>
                <w:szCs w:val="24"/>
                <w:lang w:val="en-US"/>
              </w:rPr>
            </w:pPr>
            <w:proofErr w:type="spellStart"/>
            <w:r w:rsidRPr="00017BEC">
              <w:rPr>
                <w:rFonts w:ascii="Book Antiqua" w:hAnsi="Book Antiqua" w:cs="Times New Roman"/>
                <w:b w:val="0"/>
                <w:bCs w:val="0"/>
                <w:sz w:val="24"/>
                <w:szCs w:val="24"/>
                <w:lang w:val="en-US"/>
              </w:rPr>
              <w:t>Bostanci</w:t>
            </w:r>
            <w:proofErr w:type="spellEnd"/>
            <w:r w:rsidRPr="00017BEC">
              <w:rPr>
                <w:rFonts w:ascii="Book Antiqua" w:hAnsi="Book Antiqua" w:cs="Times New Roman"/>
                <w:b w:val="0"/>
                <w:bCs w:val="0"/>
                <w:sz w:val="24"/>
                <w:szCs w:val="24"/>
                <w:lang w:val="en-US"/>
              </w:rPr>
              <w:t xml:space="preserve"> </w:t>
            </w:r>
            <w:r w:rsidRPr="00017BEC">
              <w:rPr>
                <w:rFonts w:ascii="Book Antiqua" w:hAnsi="Book Antiqua" w:cs="Times New Roman"/>
                <w:b w:val="0"/>
                <w:bCs w:val="0"/>
                <w:i/>
                <w:iCs/>
                <w:sz w:val="24"/>
                <w:szCs w:val="24"/>
                <w:lang w:val="en-US"/>
              </w:rPr>
              <w:t>et al</w:t>
            </w:r>
            <w:r w:rsidRPr="00017BEC">
              <w:rPr>
                <w:rFonts w:ascii="Book Antiqua" w:hAnsi="Book Antiqua" w:cs="Times New Roman"/>
                <w:b w:val="0"/>
                <w:bCs w:val="0"/>
                <w:sz w:val="24"/>
                <w:szCs w:val="24"/>
                <w:vertAlign w:val="superscript"/>
                <w:lang w:val="en-US"/>
              </w:rPr>
              <w:t>[12]</w:t>
            </w:r>
            <w:r w:rsidRPr="00017BEC">
              <w:rPr>
                <w:rFonts w:ascii="Book Antiqua" w:hAnsi="Book Antiqua" w:cs="Times New Roman"/>
                <w:b w:val="0"/>
                <w:bCs w:val="0"/>
                <w:sz w:val="24"/>
                <w:szCs w:val="24"/>
                <w:lang w:val="en-US"/>
              </w:rPr>
              <w:t>, 2019</w:t>
            </w:r>
          </w:p>
        </w:tc>
        <w:tc>
          <w:tcPr>
            <w:tcW w:w="603" w:type="dxa"/>
            <w:tcBorders>
              <w:top w:val="single" w:sz="4" w:space="0" w:color="auto"/>
              <w:left w:val="nil"/>
              <w:bottom w:val="nil"/>
              <w:right w:val="nil"/>
            </w:tcBorders>
          </w:tcPr>
          <w:p w14:paraId="7528DC6E"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F</w:t>
            </w:r>
          </w:p>
        </w:tc>
        <w:tc>
          <w:tcPr>
            <w:tcW w:w="679" w:type="dxa"/>
            <w:tcBorders>
              <w:top w:val="single" w:sz="4" w:space="0" w:color="auto"/>
              <w:left w:val="nil"/>
              <w:bottom w:val="nil"/>
              <w:right w:val="nil"/>
            </w:tcBorders>
          </w:tcPr>
          <w:p w14:paraId="3B9D5B93"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51</w:t>
            </w:r>
          </w:p>
        </w:tc>
        <w:tc>
          <w:tcPr>
            <w:tcW w:w="2122" w:type="dxa"/>
            <w:tcBorders>
              <w:top w:val="single" w:sz="4" w:space="0" w:color="auto"/>
              <w:left w:val="nil"/>
              <w:bottom w:val="nil"/>
              <w:right w:val="nil"/>
            </w:tcBorders>
          </w:tcPr>
          <w:p w14:paraId="1ECEFABC"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 xml:space="preserve">Right upper gingiva </w:t>
            </w:r>
          </w:p>
        </w:tc>
        <w:tc>
          <w:tcPr>
            <w:tcW w:w="1891" w:type="dxa"/>
            <w:tcBorders>
              <w:top w:val="single" w:sz="4" w:space="0" w:color="auto"/>
              <w:left w:val="nil"/>
              <w:bottom w:val="nil"/>
              <w:right w:val="nil"/>
            </w:tcBorders>
          </w:tcPr>
          <w:p w14:paraId="0575BA18"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proofErr w:type="spellStart"/>
            <w:r w:rsidRPr="00DD0B51">
              <w:rPr>
                <w:rFonts w:ascii="Book Antiqua" w:hAnsi="Book Antiqua" w:cs="Times New Roman"/>
                <w:bCs/>
                <w:sz w:val="24"/>
                <w:szCs w:val="24"/>
                <w:lang w:val="en-US"/>
              </w:rPr>
              <w:t>Maxillectomy</w:t>
            </w:r>
            <w:proofErr w:type="spellEnd"/>
          </w:p>
        </w:tc>
        <w:tc>
          <w:tcPr>
            <w:tcW w:w="1343" w:type="dxa"/>
            <w:tcBorders>
              <w:top w:val="single" w:sz="4" w:space="0" w:color="auto"/>
              <w:left w:val="nil"/>
              <w:bottom w:val="nil"/>
            </w:tcBorders>
          </w:tcPr>
          <w:p w14:paraId="1070DC40"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Tumor recurrence</w:t>
            </w:r>
          </w:p>
        </w:tc>
      </w:tr>
      <w:tr w:rsidR="00017BEC" w:rsidRPr="00DD0B51" w14:paraId="57BFAB54" w14:textId="77777777" w:rsidTr="00B576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0" w:type="dxa"/>
            <w:tcBorders>
              <w:top w:val="nil"/>
              <w:bottom w:val="nil"/>
              <w:right w:val="nil"/>
            </w:tcBorders>
          </w:tcPr>
          <w:p w14:paraId="20A52AFA" w14:textId="79923708" w:rsidR="00017BEC" w:rsidRPr="00017BEC" w:rsidRDefault="00017BEC" w:rsidP="004A37E3">
            <w:pPr>
              <w:jc w:val="both"/>
              <w:rPr>
                <w:rFonts w:ascii="Book Antiqua" w:hAnsi="Book Antiqua" w:cs="Times New Roman"/>
                <w:b w:val="0"/>
                <w:bCs w:val="0"/>
                <w:sz w:val="24"/>
                <w:szCs w:val="24"/>
                <w:lang w:val="en-US"/>
              </w:rPr>
            </w:pPr>
            <w:r w:rsidRPr="00017BEC">
              <w:rPr>
                <w:rFonts w:ascii="Book Antiqua" w:hAnsi="Book Antiqua" w:cs="Times New Roman"/>
                <w:b w:val="0"/>
                <w:bCs w:val="0"/>
                <w:sz w:val="24"/>
                <w:szCs w:val="24"/>
                <w:lang w:val="en-US"/>
              </w:rPr>
              <w:t>Hwang</w:t>
            </w:r>
            <w:r w:rsidRPr="00017BEC">
              <w:rPr>
                <w:rFonts w:ascii="Book Antiqua" w:hAnsi="Book Antiqua" w:cs="Times New Roman"/>
                <w:b w:val="0"/>
                <w:bCs w:val="0"/>
                <w:i/>
                <w:iCs/>
                <w:sz w:val="24"/>
                <w:szCs w:val="24"/>
                <w:lang w:val="en-US"/>
              </w:rPr>
              <w:t xml:space="preserve"> et al</w:t>
            </w:r>
            <w:r w:rsidRPr="00017BEC">
              <w:rPr>
                <w:rFonts w:ascii="Book Antiqua" w:hAnsi="Book Antiqua" w:cs="Times New Roman"/>
                <w:b w:val="0"/>
                <w:bCs w:val="0"/>
                <w:sz w:val="24"/>
                <w:szCs w:val="24"/>
                <w:vertAlign w:val="superscript"/>
                <w:lang w:val="en-US"/>
              </w:rPr>
              <w:t>[6]</w:t>
            </w:r>
            <w:r w:rsidRPr="00017BEC">
              <w:rPr>
                <w:rFonts w:ascii="Book Antiqua" w:hAnsi="Book Antiqua" w:cs="Times New Roman"/>
                <w:b w:val="0"/>
                <w:bCs w:val="0"/>
                <w:sz w:val="24"/>
                <w:szCs w:val="24"/>
                <w:lang w:val="en-US"/>
              </w:rPr>
              <w:t>, 2019</w:t>
            </w:r>
          </w:p>
        </w:tc>
        <w:tc>
          <w:tcPr>
            <w:tcW w:w="603" w:type="dxa"/>
            <w:tcBorders>
              <w:top w:val="nil"/>
              <w:left w:val="nil"/>
              <w:bottom w:val="nil"/>
              <w:right w:val="nil"/>
            </w:tcBorders>
          </w:tcPr>
          <w:p w14:paraId="7B6E7D4D"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F</w:t>
            </w:r>
          </w:p>
        </w:tc>
        <w:tc>
          <w:tcPr>
            <w:tcW w:w="679" w:type="dxa"/>
            <w:tcBorders>
              <w:top w:val="nil"/>
              <w:left w:val="nil"/>
              <w:bottom w:val="nil"/>
              <w:right w:val="nil"/>
            </w:tcBorders>
          </w:tcPr>
          <w:p w14:paraId="58C9F3EC"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71</w:t>
            </w:r>
          </w:p>
        </w:tc>
        <w:tc>
          <w:tcPr>
            <w:tcW w:w="2122" w:type="dxa"/>
            <w:tcBorders>
              <w:top w:val="nil"/>
              <w:left w:val="nil"/>
              <w:bottom w:val="nil"/>
              <w:right w:val="nil"/>
            </w:tcBorders>
          </w:tcPr>
          <w:p w14:paraId="569F95CD"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Base of tongue</w:t>
            </w:r>
          </w:p>
        </w:tc>
        <w:tc>
          <w:tcPr>
            <w:tcW w:w="1891" w:type="dxa"/>
            <w:tcBorders>
              <w:top w:val="nil"/>
              <w:left w:val="nil"/>
              <w:bottom w:val="nil"/>
              <w:right w:val="nil"/>
            </w:tcBorders>
          </w:tcPr>
          <w:p w14:paraId="4342B6FC"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 xml:space="preserve">Surgical treatment and </w:t>
            </w:r>
            <w:proofErr w:type="spellStart"/>
            <w:r w:rsidRPr="00DD0B51">
              <w:rPr>
                <w:rFonts w:ascii="Book Antiqua" w:hAnsi="Book Antiqua" w:cs="Times New Roman"/>
                <w:bCs/>
                <w:sz w:val="24"/>
                <w:szCs w:val="24"/>
                <w:lang w:val="en-US"/>
              </w:rPr>
              <w:t>chemoradiation</w:t>
            </w:r>
            <w:proofErr w:type="spellEnd"/>
          </w:p>
        </w:tc>
        <w:tc>
          <w:tcPr>
            <w:tcW w:w="1343" w:type="dxa"/>
            <w:tcBorders>
              <w:top w:val="nil"/>
              <w:left w:val="nil"/>
              <w:bottom w:val="nil"/>
            </w:tcBorders>
          </w:tcPr>
          <w:p w14:paraId="7172AF65"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Not referred</w:t>
            </w:r>
          </w:p>
        </w:tc>
      </w:tr>
      <w:tr w:rsidR="00017BEC" w:rsidRPr="00DD0B51" w14:paraId="011794F5" w14:textId="77777777" w:rsidTr="00B576A8">
        <w:tc>
          <w:tcPr>
            <w:cnfStyle w:val="001000000000" w:firstRow="0" w:lastRow="0" w:firstColumn="1" w:lastColumn="0" w:oddVBand="0" w:evenVBand="0" w:oddHBand="0" w:evenHBand="0" w:firstRowFirstColumn="0" w:firstRowLastColumn="0" w:lastRowFirstColumn="0" w:lastRowLastColumn="0"/>
            <w:tcW w:w="2190" w:type="dxa"/>
            <w:tcBorders>
              <w:top w:val="nil"/>
              <w:bottom w:val="nil"/>
              <w:right w:val="nil"/>
            </w:tcBorders>
          </w:tcPr>
          <w:p w14:paraId="6F1C963F" w14:textId="56363B6A" w:rsidR="00017BEC" w:rsidRPr="00017BEC" w:rsidRDefault="00017BEC" w:rsidP="004A37E3">
            <w:pPr>
              <w:jc w:val="both"/>
              <w:rPr>
                <w:rFonts w:ascii="Book Antiqua" w:hAnsi="Book Antiqua" w:cs="Times New Roman"/>
                <w:b w:val="0"/>
                <w:bCs w:val="0"/>
                <w:sz w:val="24"/>
                <w:szCs w:val="24"/>
                <w:lang w:val="en-US"/>
              </w:rPr>
            </w:pPr>
            <w:proofErr w:type="spellStart"/>
            <w:r w:rsidRPr="00017BEC">
              <w:rPr>
                <w:rFonts w:ascii="Book Antiqua" w:hAnsi="Book Antiqua" w:cs="Times New Roman"/>
                <w:b w:val="0"/>
                <w:bCs w:val="0"/>
                <w:sz w:val="24"/>
                <w:szCs w:val="24"/>
                <w:lang w:val="en-US"/>
              </w:rPr>
              <w:t>Gushi</w:t>
            </w:r>
            <w:proofErr w:type="spellEnd"/>
            <w:r w:rsidRPr="00017BEC">
              <w:rPr>
                <w:rFonts w:ascii="Book Antiqua" w:hAnsi="Book Antiqua" w:cs="Times New Roman"/>
                <w:b w:val="0"/>
                <w:bCs w:val="0"/>
                <w:sz w:val="24"/>
                <w:szCs w:val="24"/>
                <w:lang w:val="en-US"/>
              </w:rPr>
              <w:t xml:space="preserve"> </w:t>
            </w:r>
            <w:r w:rsidRPr="00017BEC">
              <w:rPr>
                <w:rFonts w:ascii="Book Antiqua" w:hAnsi="Book Antiqua" w:cs="Times New Roman"/>
                <w:b w:val="0"/>
                <w:bCs w:val="0"/>
                <w:i/>
                <w:iCs/>
                <w:sz w:val="24"/>
                <w:szCs w:val="24"/>
                <w:lang w:val="en-US"/>
              </w:rPr>
              <w:t>et al</w:t>
            </w:r>
            <w:r w:rsidRPr="00017BEC">
              <w:rPr>
                <w:rFonts w:ascii="Book Antiqua" w:hAnsi="Book Antiqua" w:cs="Times New Roman"/>
                <w:b w:val="0"/>
                <w:bCs w:val="0"/>
                <w:sz w:val="24"/>
                <w:szCs w:val="24"/>
                <w:vertAlign w:val="superscript"/>
                <w:lang w:val="en-US"/>
              </w:rPr>
              <w:t>[9]</w:t>
            </w:r>
            <w:r w:rsidRPr="00017BEC">
              <w:rPr>
                <w:rFonts w:ascii="Book Antiqua" w:hAnsi="Book Antiqua" w:cs="Times New Roman"/>
                <w:b w:val="0"/>
                <w:bCs w:val="0"/>
                <w:sz w:val="24"/>
                <w:szCs w:val="24"/>
                <w:lang w:val="en-US"/>
              </w:rPr>
              <w:t>, 2017</w:t>
            </w:r>
          </w:p>
        </w:tc>
        <w:tc>
          <w:tcPr>
            <w:tcW w:w="603" w:type="dxa"/>
            <w:tcBorders>
              <w:top w:val="nil"/>
              <w:left w:val="nil"/>
              <w:bottom w:val="nil"/>
              <w:right w:val="nil"/>
            </w:tcBorders>
          </w:tcPr>
          <w:p w14:paraId="36BCDBD5"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F</w:t>
            </w:r>
          </w:p>
        </w:tc>
        <w:tc>
          <w:tcPr>
            <w:tcW w:w="679" w:type="dxa"/>
            <w:tcBorders>
              <w:top w:val="nil"/>
              <w:left w:val="nil"/>
              <w:bottom w:val="nil"/>
              <w:right w:val="nil"/>
            </w:tcBorders>
          </w:tcPr>
          <w:p w14:paraId="064A586B"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31</w:t>
            </w:r>
          </w:p>
        </w:tc>
        <w:tc>
          <w:tcPr>
            <w:tcW w:w="2122" w:type="dxa"/>
            <w:tcBorders>
              <w:top w:val="nil"/>
              <w:left w:val="nil"/>
              <w:bottom w:val="nil"/>
              <w:right w:val="nil"/>
            </w:tcBorders>
          </w:tcPr>
          <w:p w14:paraId="6D2EB2C5"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 xml:space="preserve">Maxillary alveolar mucosa </w:t>
            </w:r>
          </w:p>
        </w:tc>
        <w:tc>
          <w:tcPr>
            <w:tcW w:w="1891" w:type="dxa"/>
            <w:tcBorders>
              <w:top w:val="nil"/>
              <w:left w:val="nil"/>
              <w:bottom w:val="nil"/>
              <w:right w:val="nil"/>
            </w:tcBorders>
          </w:tcPr>
          <w:p w14:paraId="338D2EB9"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Excisional biopsy</w:t>
            </w:r>
          </w:p>
        </w:tc>
        <w:tc>
          <w:tcPr>
            <w:tcW w:w="1343" w:type="dxa"/>
            <w:tcBorders>
              <w:top w:val="nil"/>
              <w:left w:val="nil"/>
              <w:bottom w:val="nil"/>
            </w:tcBorders>
          </w:tcPr>
          <w:p w14:paraId="4A462C20"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Good</w:t>
            </w:r>
          </w:p>
        </w:tc>
      </w:tr>
      <w:tr w:rsidR="00017BEC" w:rsidRPr="00DD0B51" w14:paraId="76E2B1F7" w14:textId="77777777" w:rsidTr="00B576A8">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2190" w:type="dxa"/>
            <w:tcBorders>
              <w:top w:val="nil"/>
              <w:bottom w:val="nil"/>
              <w:right w:val="nil"/>
            </w:tcBorders>
          </w:tcPr>
          <w:p w14:paraId="2EA81392" w14:textId="643421F8" w:rsidR="00017BEC" w:rsidRPr="00017BEC" w:rsidRDefault="00017BEC" w:rsidP="004A37E3">
            <w:pPr>
              <w:jc w:val="both"/>
              <w:rPr>
                <w:rFonts w:ascii="Book Antiqua" w:hAnsi="Book Antiqua" w:cs="Times New Roman"/>
                <w:b w:val="0"/>
                <w:bCs w:val="0"/>
                <w:sz w:val="24"/>
                <w:szCs w:val="24"/>
                <w:lang w:val="en-US"/>
              </w:rPr>
            </w:pPr>
            <w:r w:rsidRPr="00017BEC">
              <w:rPr>
                <w:rFonts w:ascii="Book Antiqua" w:hAnsi="Book Antiqua" w:cs="Times New Roman"/>
                <w:b w:val="0"/>
                <w:bCs w:val="0"/>
                <w:sz w:val="24"/>
                <w:szCs w:val="24"/>
                <w:lang w:val="en-US"/>
              </w:rPr>
              <w:t xml:space="preserve">Moreno </w:t>
            </w:r>
            <w:r w:rsidRPr="00017BEC">
              <w:rPr>
                <w:rFonts w:ascii="Book Antiqua" w:hAnsi="Book Antiqua" w:cs="Times New Roman"/>
                <w:b w:val="0"/>
                <w:bCs w:val="0"/>
                <w:i/>
                <w:iCs/>
                <w:sz w:val="24"/>
                <w:szCs w:val="24"/>
                <w:lang w:val="en-US"/>
              </w:rPr>
              <w:t>et al</w:t>
            </w:r>
            <w:r w:rsidRPr="00017BEC">
              <w:rPr>
                <w:rFonts w:ascii="Book Antiqua" w:hAnsi="Book Antiqua" w:cs="Times New Roman"/>
                <w:b w:val="0"/>
                <w:bCs w:val="0"/>
                <w:sz w:val="24"/>
                <w:szCs w:val="24"/>
                <w:vertAlign w:val="superscript"/>
                <w:lang w:val="en-US"/>
              </w:rPr>
              <w:t>[13]</w:t>
            </w:r>
            <w:r w:rsidRPr="00017BEC">
              <w:rPr>
                <w:rFonts w:ascii="Book Antiqua" w:hAnsi="Book Antiqua" w:cs="Times New Roman"/>
                <w:b w:val="0"/>
                <w:bCs w:val="0"/>
                <w:sz w:val="24"/>
                <w:szCs w:val="24"/>
                <w:lang w:val="en-US"/>
              </w:rPr>
              <w:t>, 2014</w:t>
            </w:r>
          </w:p>
        </w:tc>
        <w:tc>
          <w:tcPr>
            <w:tcW w:w="603" w:type="dxa"/>
            <w:tcBorders>
              <w:top w:val="nil"/>
              <w:left w:val="nil"/>
              <w:bottom w:val="nil"/>
              <w:right w:val="nil"/>
            </w:tcBorders>
          </w:tcPr>
          <w:p w14:paraId="01038D47"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F</w:t>
            </w:r>
          </w:p>
        </w:tc>
        <w:tc>
          <w:tcPr>
            <w:tcW w:w="679" w:type="dxa"/>
            <w:tcBorders>
              <w:top w:val="nil"/>
              <w:left w:val="nil"/>
              <w:bottom w:val="nil"/>
              <w:right w:val="nil"/>
            </w:tcBorders>
          </w:tcPr>
          <w:p w14:paraId="004F89FB"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47</w:t>
            </w:r>
          </w:p>
        </w:tc>
        <w:tc>
          <w:tcPr>
            <w:tcW w:w="2122" w:type="dxa"/>
            <w:tcBorders>
              <w:top w:val="nil"/>
              <w:left w:val="nil"/>
              <w:bottom w:val="nil"/>
              <w:right w:val="nil"/>
            </w:tcBorders>
          </w:tcPr>
          <w:p w14:paraId="066D039B"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Base of tongue</w:t>
            </w:r>
          </w:p>
        </w:tc>
        <w:tc>
          <w:tcPr>
            <w:tcW w:w="1891" w:type="dxa"/>
            <w:tcBorders>
              <w:top w:val="nil"/>
              <w:left w:val="nil"/>
              <w:bottom w:val="nil"/>
              <w:right w:val="nil"/>
            </w:tcBorders>
          </w:tcPr>
          <w:p w14:paraId="1F3010BC"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Surgical treatment</w:t>
            </w:r>
          </w:p>
        </w:tc>
        <w:tc>
          <w:tcPr>
            <w:tcW w:w="1343" w:type="dxa"/>
            <w:tcBorders>
              <w:top w:val="nil"/>
              <w:left w:val="nil"/>
              <w:bottom w:val="nil"/>
            </w:tcBorders>
          </w:tcPr>
          <w:p w14:paraId="11FECBF2"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Good</w:t>
            </w:r>
          </w:p>
        </w:tc>
      </w:tr>
      <w:tr w:rsidR="00C71591" w:rsidRPr="00DD0B51" w14:paraId="7D2261BF" w14:textId="77777777" w:rsidTr="008977FF">
        <w:tc>
          <w:tcPr>
            <w:cnfStyle w:val="001000000000" w:firstRow="0" w:lastRow="0" w:firstColumn="1" w:lastColumn="0" w:oddVBand="0" w:evenVBand="0" w:oddHBand="0" w:evenHBand="0" w:firstRowFirstColumn="0" w:firstRowLastColumn="0" w:lastRowFirstColumn="0" w:lastRowLastColumn="0"/>
            <w:tcW w:w="2190" w:type="dxa"/>
            <w:tcBorders>
              <w:top w:val="nil"/>
              <w:bottom w:val="nil"/>
              <w:right w:val="nil"/>
            </w:tcBorders>
          </w:tcPr>
          <w:p w14:paraId="539DE3E6" w14:textId="77777777" w:rsidR="00C71591" w:rsidRPr="00017BEC" w:rsidRDefault="00C71591" w:rsidP="004A37E3">
            <w:pPr>
              <w:jc w:val="both"/>
              <w:rPr>
                <w:rFonts w:ascii="Book Antiqua" w:hAnsi="Book Antiqua" w:cs="Times New Roman"/>
                <w:b w:val="0"/>
                <w:bCs w:val="0"/>
                <w:sz w:val="24"/>
                <w:szCs w:val="24"/>
                <w:lang w:val="en-US"/>
              </w:rPr>
            </w:pPr>
            <w:r w:rsidRPr="00017BEC">
              <w:rPr>
                <w:rFonts w:ascii="Book Antiqua" w:hAnsi="Book Antiqua" w:cs="Times New Roman"/>
                <w:b w:val="0"/>
                <w:bCs w:val="0"/>
                <w:sz w:val="24"/>
                <w:szCs w:val="24"/>
                <w:lang w:val="en-US"/>
              </w:rPr>
              <w:t xml:space="preserve">Lin </w:t>
            </w:r>
            <w:r w:rsidRPr="00017BEC">
              <w:rPr>
                <w:rFonts w:ascii="Book Antiqua" w:hAnsi="Book Antiqua" w:cs="Times New Roman"/>
                <w:b w:val="0"/>
                <w:bCs w:val="0"/>
                <w:i/>
                <w:iCs/>
                <w:sz w:val="24"/>
                <w:szCs w:val="24"/>
                <w:lang w:val="en-US"/>
              </w:rPr>
              <w:t>et al</w:t>
            </w:r>
            <w:r w:rsidRPr="00017BEC">
              <w:rPr>
                <w:rFonts w:ascii="Book Antiqua" w:hAnsi="Book Antiqua" w:cs="Times New Roman"/>
                <w:b w:val="0"/>
                <w:bCs w:val="0"/>
                <w:sz w:val="24"/>
                <w:szCs w:val="24"/>
                <w:vertAlign w:val="superscript"/>
                <w:lang w:val="en-US"/>
              </w:rPr>
              <w:t>[14]</w:t>
            </w:r>
            <w:r w:rsidRPr="00017BEC">
              <w:rPr>
                <w:rFonts w:ascii="Book Antiqua" w:hAnsi="Book Antiqua" w:cs="Times New Roman"/>
                <w:b w:val="0"/>
                <w:bCs w:val="0"/>
                <w:sz w:val="24"/>
                <w:szCs w:val="24"/>
                <w:lang w:val="en-US"/>
              </w:rPr>
              <w:t>, 2015</w:t>
            </w:r>
          </w:p>
        </w:tc>
        <w:tc>
          <w:tcPr>
            <w:tcW w:w="603" w:type="dxa"/>
            <w:tcBorders>
              <w:top w:val="nil"/>
              <w:left w:val="nil"/>
              <w:bottom w:val="nil"/>
              <w:right w:val="nil"/>
            </w:tcBorders>
          </w:tcPr>
          <w:p w14:paraId="6B3CBFED" w14:textId="77777777" w:rsidR="00C71591" w:rsidRPr="00DD0B51" w:rsidRDefault="00C71591"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F</w:t>
            </w:r>
          </w:p>
        </w:tc>
        <w:tc>
          <w:tcPr>
            <w:tcW w:w="679" w:type="dxa"/>
            <w:tcBorders>
              <w:top w:val="nil"/>
              <w:left w:val="nil"/>
              <w:bottom w:val="nil"/>
              <w:right w:val="nil"/>
            </w:tcBorders>
          </w:tcPr>
          <w:p w14:paraId="149BD8D7" w14:textId="77777777" w:rsidR="00C71591" w:rsidRPr="00DD0B51" w:rsidRDefault="00C71591"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37</w:t>
            </w:r>
          </w:p>
        </w:tc>
        <w:tc>
          <w:tcPr>
            <w:tcW w:w="2122" w:type="dxa"/>
            <w:tcBorders>
              <w:top w:val="nil"/>
              <w:left w:val="nil"/>
              <w:bottom w:val="nil"/>
              <w:right w:val="nil"/>
            </w:tcBorders>
          </w:tcPr>
          <w:p w14:paraId="39DA7FC1" w14:textId="77777777" w:rsidR="00C71591" w:rsidRPr="00DD0B51" w:rsidRDefault="00C71591"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Tongue</w:t>
            </w:r>
          </w:p>
        </w:tc>
        <w:tc>
          <w:tcPr>
            <w:tcW w:w="1891" w:type="dxa"/>
            <w:tcBorders>
              <w:top w:val="nil"/>
              <w:left w:val="nil"/>
              <w:bottom w:val="nil"/>
              <w:right w:val="nil"/>
            </w:tcBorders>
          </w:tcPr>
          <w:p w14:paraId="0E63EC2D" w14:textId="77777777" w:rsidR="00C71591" w:rsidRPr="00DD0B51" w:rsidRDefault="00C71591"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Surgical treatment</w:t>
            </w:r>
          </w:p>
        </w:tc>
        <w:tc>
          <w:tcPr>
            <w:tcW w:w="1343" w:type="dxa"/>
            <w:tcBorders>
              <w:top w:val="nil"/>
              <w:left w:val="nil"/>
              <w:bottom w:val="nil"/>
            </w:tcBorders>
          </w:tcPr>
          <w:p w14:paraId="2A6844C1" w14:textId="77777777" w:rsidR="00C71591" w:rsidRPr="00DD0B51" w:rsidRDefault="00C71591"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Good</w:t>
            </w:r>
          </w:p>
        </w:tc>
      </w:tr>
      <w:tr w:rsidR="00017BEC" w:rsidRPr="00DD0B51" w14:paraId="493C3F6C" w14:textId="77777777" w:rsidTr="00B576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0" w:type="dxa"/>
            <w:tcBorders>
              <w:top w:val="nil"/>
              <w:bottom w:val="nil"/>
              <w:right w:val="nil"/>
            </w:tcBorders>
          </w:tcPr>
          <w:p w14:paraId="71D253A1" w14:textId="69A35E9B" w:rsidR="00017BEC" w:rsidRPr="00017BEC" w:rsidRDefault="00017BEC" w:rsidP="004A37E3">
            <w:pPr>
              <w:jc w:val="both"/>
              <w:rPr>
                <w:rFonts w:ascii="Book Antiqua" w:hAnsi="Book Antiqua" w:cs="Times New Roman"/>
                <w:b w:val="0"/>
                <w:bCs w:val="0"/>
                <w:sz w:val="24"/>
                <w:szCs w:val="24"/>
                <w:lang w:val="en-US"/>
              </w:rPr>
            </w:pPr>
            <w:r w:rsidRPr="00017BEC">
              <w:rPr>
                <w:rFonts w:ascii="Book Antiqua" w:hAnsi="Book Antiqua" w:cs="Times New Roman"/>
                <w:b w:val="0"/>
                <w:bCs w:val="0"/>
                <w:sz w:val="24"/>
                <w:szCs w:val="24"/>
                <w:lang w:val="en-US"/>
              </w:rPr>
              <w:t xml:space="preserve">Kim </w:t>
            </w:r>
            <w:r w:rsidRPr="00017BEC">
              <w:rPr>
                <w:rFonts w:ascii="Book Antiqua" w:hAnsi="Book Antiqua" w:cs="Times New Roman"/>
                <w:b w:val="0"/>
                <w:bCs w:val="0"/>
                <w:i/>
                <w:iCs/>
                <w:sz w:val="24"/>
                <w:szCs w:val="24"/>
                <w:lang w:val="en-US"/>
              </w:rPr>
              <w:t>et al</w:t>
            </w:r>
            <w:r w:rsidRPr="00017BEC">
              <w:rPr>
                <w:rFonts w:ascii="Book Antiqua" w:hAnsi="Book Antiqua" w:cs="Times New Roman"/>
                <w:b w:val="0"/>
                <w:bCs w:val="0"/>
                <w:sz w:val="24"/>
                <w:szCs w:val="24"/>
                <w:vertAlign w:val="superscript"/>
                <w:lang w:val="en-US"/>
              </w:rPr>
              <w:t>[15]</w:t>
            </w:r>
            <w:r w:rsidRPr="00017BEC">
              <w:rPr>
                <w:rFonts w:ascii="Book Antiqua" w:hAnsi="Book Antiqua" w:cs="Times New Roman"/>
                <w:b w:val="0"/>
                <w:bCs w:val="0"/>
                <w:sz w:val="24"/>
                <w:szCs w:val="24"/>
                <w:lang w:val="en-US"/>
              </w:rPr>
              <w:t>, 2013</w:t>
            </w:r>
          </w:p>
        </w:tc>
        <w:tc>
          <w:tcPr>
            <w:tcW w:w="603" w:type="dxa"/>
            <w:tcBorders>
              <w:top w:val="nil"/>
              <w:left w:val="nil"/>
              <w:bottom w:val="nil"/>
              <w:right w:val="nil"/>
            </w:tcBorders>
          </w:tcPr>
          <w:p w14:paraId="2CDF2DEB"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M</w:t>
            </w:r>
          </w:p>
        </w:tc>
        <w:tc>
          <w:tcPr>
            <w:tcW w:w="679" w:type="dxa"/>
            <w:tcBorders>
              <w:top w:val="nil"/>
              <w:left w:val="nil"/>
              <w:bottom w:val="nil"/>
              <w:right w:val="nil"/>
            </w:tcBorders>
          </w:tcPr>
          <w:p w14:paraId="08F14F8A"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54</w:t>
            </w:r>
          </w:p>
        </w:tc>
        <w:tc>
          <w:tcPr>
            <w:tcW w:w="2122" w:type="dxa"/>
            <w:tcBorders>
              <w:top w:val="nil"/>
              <w:left w:val="nil"/>
              <w:bottom w:val="nil"/>
              <w:right w:val="nil"/>
            </w:tcBorders>
          </w:tcPr>
          <w:p w14:paraId="2C851955"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Mouth floor</w:t>
            </w:r>
          </w:p>
        </w:tc>
        <w:tc>
          <w:tcPr>
            <w:tcW w:w="1891" w:type="dxa"/>
            <w:tcBorders>
              <w:top w:val="nil"/>
              <w:left w:val="nil"/>
              <w:bottom w:val="nil"/>
              <w:right w:val="nil"/>
            </w:tcBorders>
          </w:tcPr>
          <w:p w14:paraId="09298E33"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Surgical treatment and radiation</w:t>
            </w:r>
          </w:p>
        </w:tc>
        <w:tc>
          <w:tcPr>
            <w:tcW w:w="1343" w:type="dxa"/>
            <w:tcBorders>
              <w:top w:val="nil"/>
              <w:left w:val="nil"/>
              <w:bottom w:val="nil"/>
            </w:tcBorders>
          </w:tcPr>
          <w:p w14:paraId="1A40F679"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Good</w:t>
            </w:r>
          </w:p>
        </w:tc>
      </w:tr>
      <w:tr w:rsidR="00017BEC" w:rsidRPr="00DD0B51" w14:paraId="46522419" w14:textId="77777777" w:rsidTr="00B576A8">
        <w:tc>
          <w:tcPr>
            <w:cnfStyle w:val="001000000000" w:firstRow="0" w:lastRow="0" w:firstColumn="1" w:lastColumn="0" w:oddVBand="0" w:evenVBand="0" w:oddHBand="0" w:evenHBand="0" w:firstRowFirstColumn="0" w:firstRowLastColumn="0" w:lastRowFirstColumn="0" w:lastRowLastColumn="0"/>
            <w:tcW w:w="2190" w:type="dxa"/>
            <w:tcBorders>
              <w:top w:val="nil"/>
              <w:bottom w:val="nil"/>
              <w:right w:val="nil"/>
            </w:tcBorders>
          </w:tcPr>
          <w:p w14:paraId="2759E64E" w14:textId="078D7365" w:rsidR="00017BEC" w:rsidRPr="00017BEC" w:rsidRDefault="00017BEC" w:rsidP="004A37E3">
            <w:pPr>
              <w:jc w:val="both"/>
              <w:rPr>
                <w:rFonts w:ascii="Book Antiqua" w:hAnsi="Book Antiqua" w:cs="Times New Roman"/>
                <w:b w:val="0"/>
                <w:bCs w:val="0"/>
                <w:sz w:val="24"/>
                <w:szCs w:val="24"/>
                <w:lang w:val="en-US"/>
              </w:rPr>
            </w:pPr>
            <w:proofErr w:type="spellStart"/>
            <w:r w:rsidRPr="00017BEC">
              <w:rPr>
                <w:rFonts w:ascii="Book Antiqua" w:hAnsi="Book Antiqua" w:cs="Times New Roman"/>
                <w:b w:val="0"/>
                <w:bCs w:val="0"/>
                <w:sz w:val="24"/>
                <w:szCs w:val="24"/>
                <w:lang w:val="en-US"/>
              </w:rPr>
              <w:t>Gon</w:t>
            </w:r>
            <w:proofErr w:type="spellEnd"/>
            <w:r w:rsidRPr="00017BEC">
              <w:rPr>
                <w:rFonts w:ascii="Book Antiqua" w:hAnsi="Book Antiqua" w:cs="Times New Roman"/>
                <w:b w:val="0"/>
                <w:bCs w:val="0"/>
                <w:sz w:val="24"/>
                <w:szCs w:val="24"/>
                <w:lang w:val="en-US"/>
              </w:rPr>
              <w:t xml:space="preserve"> </w:t>
            </w:r>
            <w:r w:rsidRPr="00017BEC">
              <w:rPr>
                <w:rFonts w:ascii="Book Antiqua" w:hAnsi="Book Antiqua" w:cs="Times New Roman"/>
                <w:b w:val="0"/>
                <w:bCs w:val="0"/>
                <w:i/>
                <w:iCs/>
                <w:sz w:val="24"/>
                <w:szCs w:val="24"/>
                <w:lang w:val="en-US"/>
              </w:rPr>
              <w:t>et al</w:t>
            </w:r>
            <w:r w:rsidRPr="00017BEC">
              <w:rPr>
                <w:rFonts w:ascii="Book Antiqua" w:hAnsi="Book Antiqua" w:cs="Times New Roman"/>
                <w:b w:val="0"/>
                <w:bCs w:val="0"/>
                <w:sz w:val="24"/>
                <w:szCs w:val="24"/>
                <w:vertAlign w:val="superscript"/>
                <w:lang w:val="en-US"/>
              </w:rPr>
              <w:t>[3]</w:t>
            </w:r>
            <w:r w:rsidRPr="00017BEC">
              <w:rPr>
                <w:rFonts w:ascii="Book Antiqua" w:hAnsi="Book Antiqua" w:cs="Times New Roman"/>
                <w:b w:val="0"/>
                <w:bCs w:val="0"/>
                <w:sz w:val="24"/>
                <w:szCs w:val="24"/>
                <w:lang w:val="en-US"/>
              </w:rPr>
              <w:t>, 2013</w:t>
            </w:r>
          </w:p>
        </w:tc>
        <w:tc>
          <w:tcPr>
            <w:tcW w:w="603" w:type="dxa"/>
            <w:tcBorders>
              <w:top w:val="nil"/>
              <w:left w:val="nil"/>
              <w:bottom w:val="nil"/>
              <w:right w:val="nil"/>
            </w:tcBorders>
          </w:tcPr>
          <w:p w14:paraId="3EE51088"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F</w:t>
            </w:r>
          </w:p>
        </w:tc>
        <w:tc>
          <w:tcPr>
            <w:tcW w:w="679" w:type="dxa"/>
            <w:tcBorders>
              <w:top w:val="nil"/>
              <w:left w:val="nil"/>
              <w:bottom w:val="nil"/>
              <w:right w:val="nil"/>
            </w:tcBorders>
          </w:tcPr>
          <w:p w14:paraId="74B81535"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70</w:t>
            </w:r>
          </w:p>
        </w:tc>
        <w:tc>
          <w:tcPr>
            <w:tcW w:w="2122" w:type="dxa"/>
            <w:tcBorders>
              <w:top w:val="nil"/>
              <w:left w:val="nil"/>
              <w:bottom w:val="nil"/>
              <w:right w:val="nil"/>
            </w:tcBorders>
          </w:tcPr>
          <w:p w14:paraId="5512905B"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Palate</w:t>
            </w:r>
          </w:p>
        </w:tc>
        <w:tc>
          <w:tcPr>
            <w:tcW w:w="1891" w:type="dxa"/>
            <w:tcBorders>
              <w:top w:val="nil"/>
              <w:left w:val="nil"/>
              <w:bottom w:val="nil"/>
              <w:right w:val="nil"/>
            </w:tcBorders>
          </w:tcPr>
          <w:p w14:paraId="4438E7DF"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Surgical treatment</w:t>
            </w:r>
          </w:p>
        </w:tc>
        <w:tc>
          <w:tcPr>
            <w:tcW w:w="1343" w:type="dxa"/>
            <w:tcBorders>
              <w:top w:val="nil"/>
              <w:left w:val="nil"/>
              <w:bottom w:val="nil"/>
            </w:tcBorders>
          </w:tcPr>
          <w:p w14:paraId="562436AB"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Tumor recurrence</w:t>
            </w:r>
          </w:p>
        </w:tc>
      </w:tr>
      <w:tr w:rsidR="00017BEC" w:rsidRPr="00DD0B51" w14:paraId="54FC7C21" w14:textId="77777777" w:rsidTr="00B576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0" w:type="dxa"/>
            <w:tcBorders>
              <w:top w:val="nil"/>
              <w:bottom w:val="nil"/>
              <w:right w:val="nil"/>
            </w:tcBorders>
          </w:tcPr>
          <w:p w14:paraId="583FB516" w14:textId="3F7725F5" w:rsidR="00017BEC" w:rsidRPr="00017BEC" w:rsidRDefault="00017BEC" w:rsidP="004A37E3">
            <w:pPr>
              <w:jc w:val="both"/>
              <w:rPr>
                <w:rFonts w:ascii="Book Antiqua" w:hAnsi="Book Antiqua" w:cs="Times New Roman"/>
                <w:b w:val="0"/>
                <w:bCs w:val="0"/>
                <w:sz w:val="24"/>
                <w:szCs w:val="24"/>
                <w:lang w:val="en-US"/>
              </w:rPr>
            </w:pPr>
            <w:r w:rsidRPr="00017BEC">
              <w:rPr>
                <w:rFonts w:ascii="Book Antiqua" w:hAnsi="Book Antiqua" w:cs="Times New Roman"/>
                <w:b w:val="0"/>
                <w:bCs w:val="0"/>
                <w:sz w:val="24"/>
                <w:szCs w:val="24"/>
                <w:lang w:val="en-US"/>
              </w:rPr>
              <w:t xml:space="preserve">Saleh </w:t>
            </w:r>
            <w:r w:rsidRPr="00017BEC">
              <w:rPr>
                <w:rFonts w:ascii="Book Antiqua" w:hAnsi="Book Antiqua" w:cs="Times New Roman"/>
                <w:b w:val="0"/>
                <w:bCs w:val="0"/>
                <w:i/>
                <w:iCs/>
                <w:sz w:val="24"/>
                <w:szCs w:val="24"/>
                <w:lang w:val="en-US"/>
              </w:rPr>
              <w:t>et al</w:t>
            </w:r>
            <w:r w:rsidRPr="00017BEC">
              <w:rPr>
                <w:rFonts w:ascii="Book Antiqua" w:hAnsi="Book Antiqua" w:cs="Times New Roman"/>
                <w:b w:val="0"/>
                <w:bCs w:val="0"/>
                <w:sz w:val="24"/>
                <w:szCs w:val="24"/>
                <w:vertAlign w:val="superscript"/>
                <w:lang w:val="en-US"/>
              </w:rPr>
              <w:t>[16]</w:t>
            </w:r>
            <w:r w:rsidRPr="00017BEC">
              <w:rPr>
                <w:rFonts w:ascii="Book Antiqua" w:hAnsi="Book Antiqua" w:cs="Times New Roman"/>
                <w:b w:val="0"/>
                <w:bCs w:val="0"/>
                <w:sz w:val="24"/>
                <w:szCs w:val="24"/>
                <w:lang w:val="en-US"/>
              </w:rPr>
              <w:t>, 2012</w:t>
            </w:r>
          </w:p>
        </w:tc>
        <w:tc>
          <w:tcPr>
            <w:tcW w:w="603" w:type="dxa"/>
            <w:tcBorders>
              <w:top w:val="nil"/>
              <w:left w:val="nil"/>
              <w:bottom w:val="nil"/>
              <w:right w:val="nil"/>
            </w:tcBorders>
          </w:tcPr>
          <w:p w14:paraId="1F12FD50"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M</w:t>
            </w:r>
          </w:p>
        </w:tc>
        <w:tc>
          <w:tcPr>
            <w:tcW w:w="679" w:type="dxa"/>
            <w:tcBorders>
              <w:top w:val="nil"/>
              <w:left w:val="nil"/>
              <w:bottom w:val="nil"/>
              <w:right w:val="nil"/>
            </w:tcBorders>
          </w:tcPr>
          <w:p w14:paraId="368CA441"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31</w:t>
            </w:r>
          </w:p>
        </w:tc>
        <w:tc>
          <w:tcPr>
            <w:tcW w:w="2122" w:type="dxa"/>
            <w:tcBorders>
              <w:top w:val="nil"/>
              <w:left w:val="nil"/>
              <w:bottom w:val="nil"/>
              <w:right w:val="nil"/>
            </w:tcBorders>
          </w:tcPr>
          <w:p w14:paraId="4C862250"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 xml:space="preserve">Soft Palate </w:t>
            </w:r>
          </w:p>
        </w:tc>
        <w:tc>
          <w:tcPr>
            <w:tcW w:w="1891" w:type="dxa"/>
            <w:tcBorders>
              <w:top w:val="nil"/>
              <w:left w:val="nil"/>
              <w:bottom w:val="nil"/>
              <w:right w:val="nil"/>
            </w:tcBorders>
          </w:tcPr>
          <w:p w14:paraId="50DF2297"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Incisional biopsy</w:t>
            </w:r>
          </w:p>
        </w:tc>
        <w:tc>
          <w:tcPr>
            <w:tcW w:w="1343" w:type="dxa"/>
            <w:tcBorders>
              <w:top w:val="nil"/>
              <w:left w:val="nil"/>
              <w:bottom w:val="nil"/>
            </w:tcBorders>
          </w:tcPr>
          <w:p w14:paraId="1B3ED84B"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Bad, the patient declined any treatment</w:t>
            </w:r>
          </w:p>
        </w:tc>
      </w:tr>
      <w:tr w:rsidR="00017BEC" w:rsidRPr="00DD0B51" w14:paraId="2551CEAB" w14:textId="77777777" w:rsidTr="00B576A8">
        <w:tc>
          <w:tcPr>
            <w:cnfStyle w:val="001000000000" w:firstRow="0" w:lastRow="0" w:firstColumn="1" w:lastColumn="0" w:oddVBand="0" w:evenVBand="0" w:oddHBand="0" w:evenHBand="0" w:firstRowFirstColumn="0" w:firstRowLastColumn="0" w:lastRowFirstColumn="0" w:lastRowLastColumn="0"/>
            <w:tcW w:w="2190" w:type="dxa"/>
            <w:tcBorders>
              <w:top w:val="nil"/>
              <w:bottom w:val="nil"/>
              <w:right w:val="nil"/>
            </w:tcBorders>
          </w:tcPr>
          <w:p w14:paraId="7532D161" w14:textId="3A965C2E" w:rsidR="00017BEC" w:rsidRPr="00017BEC" w:rsidRDefault="00017BEC" w:rsidP="004A37E3">
            <w:pPr>
              <w:jc w:val="both"/>
              <w:rPr>
                <w:rFonts w:ascii="Book Antiqua" w:hAnsi="Book Antiqua" w:cs="Times New Roman"/>
                <w:b w:val="0"/>
                <w:bCs w:val="0"/>
                <w:sz w:val="24"/>
                <w:szCs w:val="24"/>
                <w:lang w:val="en-US"/>
              </w:rPr>
            </w:pPr>
            <w:r w:rsidRPr="00017BEC">
              <w:rPr>
                <w:rFonts w:ascii="Book Antiqua" w:hAnsi="Book Antiqua" w:cs="Times New Roman"/>
                <w:b w:val="0"/>
                <w:bCs w:val="0"/>
                <w:sz w:val="24"/>
                <w:szCs w:val="24"/>
                <w:lang w:val="en-US"/>
              </w:rPr>
              <w:t xml:space="preserve">Roby </w:t>
            </w:r>
            <w:r w:rsidRPr="00017BEC">
              <w:rPr>
                <w:rFonts w:ascii="Book Antiqua" w:hAnsi="Book Antiqua" w:cs="Times New Roman"/>
                <w:b w:val="0"/>
                <w:bCs w:val="0"/>
                <w:i/>
                <w:iCs/>
                <w:sz w:val="24"/>
                <w:szCs w:val="24"/>
                <w:lang w:val="en-US"/>
              </w:rPr>
              <w:t>et al</w:t>
            </w:r>
            <w:r w:rsidRPr="00017BEC">
              <w:rPr>
                <w:rFonts w:ascii="Book Antiqua" w:hAnsi="Book Antiqua" w:cs="Times New Roman"/>
                <w:b w:val="0"/>
                <w:bCs w:val="0"/>
                <w:sz w:val="24"/>
                <w:szCs w:val="24"/>
                <w:vertAlign w:val="superscript"/>
                <w:lang w:val="en-US"/>
              </w:rPr>
              <w:t>[8]</w:t>
            </w:r>
            <w:r w:rsidRPr="00017BEC">
              <w:rPr>
                <w:rFonts w:ascii="Book Antiqua" w:hAnsi="Book Antiqua" w:cs="Times New Roman"/>
                <w:b w:val="0"/>
                <w:bCs w:val="0"/>
                <w:sz w:val="24"/>
                <w:szCs w:val="24"/>
                <w:lang w:val="en-US"/>
              </w:rPr>
              <w:t xml:space="preserve">, 2012 </w:t>
            </w:r>
          </w:p>
        </w:tc>
        <w:tc>
          <w:tcPr>
            <w:tcW w:w="603" w:type="dxa"/>
            <w:tcBorders>
              <w:top w:val="nil"/>
              <w:left w:val="nil"/>
              <w:bottom w:val="nil"/>
              <w:right w:val="nil"/>
            </w:tcBorders>
          </w:tcPr>
          <w:p w14:paraId="39977CCF"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F</w:t>
            </w:r>
          </w:p>
        </w:tc>
        <w:tc>
          <w:tcPr>
            <w:tcW w:w="679" w:type="dxa"/>
            <w:tcBorders>
              <w:top w:val="nil"/>
              <w:left w:val="nil"/>
              <w:bottom w:val="nil"/>
              <w:right w:val="nil"/>
            </w:tcBorders>
          </w:tcPr>
          <w:p w14:paraId="039BF3BC"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60</w:t>
            </w:r>
          </w:p>
        </w:tc>
        <w:tc>
          <w:tcPr>
            <w:tcW w:w="2122" w:type="dxa"/>
            <w:tcBorders>
              <w:top w:val="nil"/>
              <w:left w:val="nil"/>
              <w:bottom w:val="nil"/>
              <w:right w:val="nil"/>
            </w:tcBorders>
          </w:tcPr>
          <w:p w14:paraId="10E2214E"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Tongue</w:t>
            </w:r>
          </w:p>
        </w:tc>
        <w:tc>
          <w:tcPr>
            <w:tcW w:w="1891" w:type="dxa"/>
            <w:tcBorders>
              <w:top w:val="nil"/>
              <w:left w:val="nil"/>
              <w:bottom w:val="nil"/>
              <w:right w:val="nil"/>
            </w:tcBorders>
          </w:tcPr>
          <w:p w14:paraId="4E24750B"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Surgical excision</w:t>
            </w:r>
          </w:p>
        </w:tc>
        <w:tc>
          <w:tcPr>
            <w:tcW w:w="1343" w:type="dxa"/>
            <w:tcBorders>
              <w:top w:val="nil"/>
              <w:left w:val="nil"/>
              <w:bottom w:val="nil"/>
            </w:tcBorders>
          </w:tcPr>
          <w:p w14:paraId="67AAFA50"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Not referred</w:t>
            </w:r>
          </w:p>
        </w:tc>
      </w:tr>
      <w:tr w:rsidR="00017BEC" w:rsidRPr="00DD0B51" w14:paraId="561EC299" w14:textId="77777777" w:rsidTr="00B576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0" w:type="dxa"/>
            <w:tcBorders>
              <w:top w:val="nil"/>
              <w:bottom w:val="nil"/>
              <w:right w:val="nil"/>
            </w:tcBorders>
          </w:tcPr>
          <w:p w14:paraId="4E723669" w14:textId="3BD63F60" w:rsidR="00017BEC" w:rsidRPr="00017BEC" w:rsidRDefault="00017BEC" w:rsidP="004A37E3">
            <w:pPr>
              <w:jc w:val="both"/>
              <w:rPr>
                <w:rFonts w:ascii="Book Antiqua" w:hAnsi="Book Antiqua" w:cs="Times New Roman"/>
                <w:b w:val="0"/>
                <w:bCs w:val="0"/>
                <w:sz w:val="24"/>
                <w:szCs w:val="24"/>
                <w:lang w:val="en-US"/>
              </w:rPr>
            </w:pPr>
            <w:proofErr w:type="spellStart"/>
            <w:r w:rsidRPr="00017BEC">
              <w:rPr>
                <w:rFonts w:ascii="Book Antiqua" w:hAnsi="Book Antiqua" w:cs="Times New Roman"/>
                <w:b w:val="0"/>
                <w:bCs w:val="0"/>
                <w:sz w:val="24"/>
                <w:szCs w:val="24"/>
                <w:lang w:val="en-US"/>
              </w:rPr>
              <w:t>Baghirath</w:t>
            </w:r>
            <w:proofErr w:type="spellEnd"/>
            <w:r w:rsidRPr="00017BEC">
              <w:rPr>
                <w:rFonts w:ascii="Book Antiqua" w:hAnsi="Book Antiqua" w:cs="Times New Roman"/>
                <w:b w:val="0"/>
                <w:bCs w:val="0"/>
                <w:sz w:val="24"/>
                <w:szCs w:val="24"/>
                <w:lang w:val="en-US"/>
              </w:rPr>
              <w:t xml:space="preserve"> </w:t>
            </w:r>
            <w:r w:rsidRPr="00017BEC">
              <w:rPr>
                <w:rFonts w:ascii="Book Antiqua" w:hAnsi="Book Antiqua" w:cs="Times New Roman"/>
                <w:b w:val="0"/>
                <w:bCs w:val="0"/>
                <w:i/>
                <w:iCs/>
                <w:sz w:val="24"/>
                <w:szCs w:val="24"/>
                <w:lang w:val="en-US"/>
              </w:rPr>
              <w:t>et al</w:t>
            </w:r>
            <w:r w:rsidRPr="00017BEC">
              <w:rPr>
                <w:rFonts w:ascii="Book Antiqua" w:hAnsi="Book Antiqua" w:cs="Times New Roman"/>
                <w:b w:val="0"/>
                <w:bCs w:val="0"/>
                <w:sz w:val="24"/>
                <w:szCs w:val="24"/>
                <w:vertAlign w:val="superscript"/>
                <w:lang w:val="en-US"/>
              </w:rPr>
              <w:t>[4]</w:t>
            </w:r>
            <w:r w:rsidRPr="00017BEC">
              <w:rPr>
                <w:rFonts w:ascii="Book Antiqua" w:hAnsi="Book Antiqua" w:cs="Times New Roman"/>
                <w:b w:val="0"/>
                <w:bCs w:val="0"/>
                <w:sz w:val="24"/>
                <w:szCs w:val="24"/>
                <w:lang w:val="en-US"/>
              </w:rPr>
              <w:t>, 2011</w:t>
            </w:r>
          </w:p>
        </w:tc>
        <w:tc>
          <w:tcPr>
            <w:tcW w:w="603" w:type="dxa"/>
            <w:tcBorders>
              <w:top w:val="nil"/>
              <w:left w:val="nil"/>
              <w:bottom w:val="nil"/>
              <w:right w:val="nil"/>
            </w:tcBorders>
          </w:tcPr>
          <w:p w14:paraId="0E9E2E24"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F</w:t>
            </w:r>
          </w:p>
        </w:tc>
        <w:tc>
          <w:tcPr>
            <w:tcW w:w="679" w:type="dxa"/>
            <w:tcBorders>
              <w:top w:val="nil"/>
              <w:left w:val="nil"/>
              <w:bottom w:val="nil"/>
              <w:right w:val="nil"/>
            </w:tcBorders>
          </w:tcPr>
          <w:p w14:paraId="655CE64E"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36</w:t>
            </w:r>
          </w:p>
        </w:tc>
        <w:tc>
          <w:tcPr>
            <w:tcW w:w="2122" w:type="dxa"/>
            <w:tcBorders>
              <w:top w:val="nil"/>
              <w:left w:val="nil"/>
              <w:bottom w:val="nil"/>
              <w:right w:val="nil"/>
            </w:tcBorders>
          </w:tcPr>
          <w:p w14:paraId="37FC2643"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Right upper gingiva</w:t>
            </w:r>
          </w:p>
        </w:tc>
        <w:tc>
          <w:tcPr>
            <w:tcW w:w="1891" w:type="dxa"/>
            <w:tcBorders>
              <w:top w:val="nil"/>
              <w:left w:val="nil"/>
              <w:bottom w:val="nil"/>
              <w:right w:val="nil"/>
            </w:tcBorders>
          </w:tcPr>
          <w:p w14:paraId="5F54AFB4"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Surgical treatment</w:t>
            </w:r>
          </w:p>
        </w:tc>
        <w:tc>
          <w:tcPr>
            <w:tcW w:w="1343" w:type="dxa"/>
            <w:tcBorders>
              <w:top w:val="nil"/>
              <w:left w:val="nil"/>
              <w:bottom w:val="nil"/>
            </w:tcBorders>
          </w:tcPr>
          <w:p w14:paraId="4EE584A6"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Not referred</w:t>
            </w:r>
          </w:p>
        </w:tc>
      </w:tr>
      <w:tr w:rsidR="00017BEC" w:rsidRPr="00DD0B51" w14:paraId="7AAAF82F" w14:textId="77777777" w:rsidTr="00B576A8">
        <w:tc>
          <w:tcPr>
            <w:cnfStyle w:val="001000000000" w:firstRow="0" w:lastRow="0" w:firstColumn="1" w:lastColumn="0" w:oddVBand="0" w:evenVBand="0" w:oddHBand="0" w:evenHBand="0" w:firstRowFirstColumn="0" w:firstRowLastColumn="0" w:lastRowFirstColumn="0" w:lastRowLastColumn="0"/>
            <w:tcW w:w="2190" w:type="dxa"/>
            <w:tcBorders>
              <w:top w:val="nil"/>
              <w:bottom w:val="nil"/>
              <w:right w:val="nil"/>
            </w:tcBorders>
          </w:tcPr>
          <w:p w14:paraId="751C4FCE" w14:textId="2875D83B" w:rsidR="00017BEC" w:rsidRPr="00017BEC" w:rsidRDefault="00017BEC" w:rsidP="004A37E3">
            <w:pPr>
              <w:jc w:val="both"/>
              <w:rPr>
                <w:rFonts w:ascii="Book Antiqua" w:hAnsi="Book Antiqua" w:cs="Times New Roman"/>
                <w:b w:val="0"/>
                <w:bCs w:val="0"/>
                <w:sz w:val="24"/>
                <w:szCs w:val="24"/>
                <w:lang w:val="en-US"/>
              </w:rPr>
            </w:pPr>
            <w:proofErr w:type="spellStart"/>
            <w:r w:rsidRPr="00017BEC">
              <w:rPr>
                <w:rFonts w:ascii="Book Antiqua" w:hAnsi="Book Antiqua" w:cs="Times New Roman"/>
                <w:b w:val="0"/>
                <w:bCs w:val="0"/>
                <w:sz w:val="24"/>
                <w:szCs w:val="24"/>
                <w:lang w:val="en-US"/>
              </w:rPr>
              <w:t>Kauzman</w:t>
            </w:r>
            <w:proofErr w:type="spellEnd"/>
            <w:r w:rsidRPr="00017BEC">
              <w:rPr>
                <w:rFonts w:ascii="Book Antiqua" w:hAnsi="Book Antiqua" w:cs="Times New Roman"/>
                <w:b w:val="0"/>
                <w:bCs w:val="0"/>
                <w:sz w:val="24"/>
                <w:szCs w:val="24"/>
                <w:lang w:val="en-US"/>
              </w:rPr>
              <w:t xml:space="preserve"> </w:t>
            </w:r>
            <w:r w:rsidRPr="00017BEC">
              <w:rPr>
                <w:rFonts w:ascii="Book Antiqua" w:hAnsi="Book Antiqua" w:cs="Times New Roman"/>
                <w:b w:val="0"/>
                <w:bCs w:val="0"/>
                <w:i/>
                <w:iCs/>
                <w:sz w:val="24"/>
                <w:szCs w:val="24"/>
                <w:lang w:val="en-US"/>
              </w:rPr>
              <w:t>et al</w:t>
            </w:r>
            <w:r w:rsidRPr="00017BEC">
              <w:rPr>
                <w:rFonts w:ascii="Book Antiqua" w:hAnsi="Book Antiqua" w:cs="Times New Roman"/>
                <w:b w:val="0"/>
                <w:bCs w:val="0"/>
                <w:sz w:val="24"/>
                <w:szCs w:val="24"/>
                <w:vertAlign w:val="superscript"/>
                <w:lang w:val="en-US"/>
              </w:rPr>
              <w:t>[17]</w:t>
            </w:r>
            <w:r w:rsidRPr="00017BEC">
              <w:rPr>
                <w:rFonts w:ascii="Book Antiqua" w:hAnsi="Book Antiqua" w:cs="Times New Roman"/>
                <w:b w:val="0"/>
                <w:bCs w:val="0"/>
                <w:sz w:val="24"/>
                <w:szCs w:val="24"/>
                <w:lang w:val="en-US"/>
              </w:rPr>
              <w:t>, 2011</w:t>
            </w:r>
          </w:p>
        </w:tc>
        <w:tc>
          <w:tcPr>
            <w:tcW w:w="603" w:type="dxa"/>
            <w:tcBorders>
              <w:top w:val="nil"/>
              <w:left w:val="nil"/>
              <w:bottom w:val="nil"/>
              <w:right w:val="nil"/>
            </w:tcBorders>
          </w:tcPr>
          <w:p w14:paraId="5A2E8513"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M</w:t>
            </w:r>
          </w:p>
        </w:tc>
        <w:tc>
          <w:tcPr>
            <w:tcW w:w="679" w:type="dxa"/>
            <w:tcBorders>
              <w:top w:val="nil"/>
              <w:left w:val="nil"/>
              <w:bottom w:val="nil"/>
              <w:right w:val="nil"/>
            </w:tcBorders>
          </w:tcPr>
          <w:p w14:paraId="45B411D4"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53</w:t>
            </w:r>
          </w:p>
        </w:tc>
        <w:tc>
          <w:tcPr>
            <w:tcW w:w="2122" w:type="dxa"/>
            <w:tcBorders>
              <w:top w:val="nil"/>
              <w:left w:val="nil"/>
              <w:bottom w:val="nil"/>
              <w:right w:val="nil"/>
            </w:tcBorders>
          </w:tcPr>
          <w:p w14:paraId="281CC962"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Right upper gingiva</w:t>
            </w:r>
          </w:p>
        </w:tc>
        <w:tc>
          <w:tcPr>
            <w:tcW w:w="1891" w:type="dxa"/>
            <w:tcBorders>
              <w:top w:val="nil"/>
              <w:left w:val="nil"/>
              <w:bottom w:val="nil"/>
              <w:right w:val="nil"/>
            </w:tcBorders>
          </w:tcPr>
          <w:p w14:paraId="7366867F"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 xml:space="preserve">Surgical excision and radiation treatment </w:t>
            </w:r>
          </w:p>
        </w:tc>
        <w:tc>
          <w:tcPr>
            <w:tcW w:w="1343" w:type="dxa"/>
            <w:tcBorders>
              <w:top w:val="nil"/>
              <w:left w:val="nil"/>
              <w:bottom w:val="nil"/>
            </w:tcBorders>
          </w:tcPr>
          <w:p w14:paraId="3F42A46E"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Good</w:t>
            </w:r>
          </w:p>
        </w:tc>
      </w:tr>
      <w:tr w:rsidR="00017BEC" w:rsidRPr="00DD0B51" w14:paraId="46C275AD" w14:textId="77777777" w:rsidTr="00B576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0" w:type="dxa"/>
            <w:tcBorders>
              <w:top w:val="nil"/>
              <w:bottom w:val="nil"/>
              <w:right w:val="nil"/>
            </w:tcBorders>
          </w:tcPr>
          <w:p w14:paraId="0C001651" w14:textId="14CD702B" w:rsidR="00017BEC" w:rsidRPr="00017BEC" w:rsidRDefault="00017BEC" w:rsidP="004A37E3">
            <w:pPr>
              <w:jc w:val="both"/>
              <w:rPr>
                <w:rFonts w:ascii="Book Antiqua" w:hAnsi="Book Antiqua" w:cs="Times New Roman"/>
                <w:b w:val="0"/>
                <w:bCs w:val="0"/>
                <w:sz w:val="24"/>
                <w:szCs w:val="24"/>
                <w:lang w:val="en-US"/>
              </w:rPr>
            </w:pPr>
            <w:proofErr w:type="spellStart"/>
            <w:r w:rsidRPr="00017BEC">
              <w:rPr>
                <w:rFonts w:ascii="Book Antiqua" w:hAnsi="Book Antiqua" w:cs="Times New Roman"/>
                <w:b w:val="0"/>
                <w:bCs w:val="0"/>
                <w:sz w:val="24"/>
                <w:szCs w:val="24"/>
                <w:lang w:val="en-US"/>
              </w:rPr>
              <w:t>Chatelain</w:t>
            </w:r>
            <w:proofErr w:type="spellEnd"/>
            <w:r w:rsidRPr="00017BEC">
              <w:rPr>
                <w:rFonts w:ascii="Book Antiqua" w:hAnsi="Book Antiqua" w:cs="Times New Roman"/>
                <w:b w:val="0"/>
                <w:bCs w:val="0"/>
                <w:sz w:val="24"/>
                <w:szCs w:val="24"/>
                <w:lang w:val="en-US"/>
              </w:rPr>
              <w:t xml:space="preserve"> </w:t>
            </w:r>
            <w:r w:rsidRPr="00017BEC">
              <w:rPr>
                <w:rFonts w:ascii="Book Antiqua" w:hAnsi="Book Antiqua" w:cs="Times New Roman"/>
                <w:b w:val="0"/>
                <w:bCs w:val="0"/>
                <w:i/>
                <w:iCs/>
                <w:sz w:val="24"/>
                <w:szCs w:val="24"/>
                <w:lang w:val="en-US"/>
              </w:rPr>
              <w:t>et al</w:t>
            </w:r>
            <w:r w:rsidRPr="00017BEC">
              <w:rPr>
                <w:rFonts w:ascii="Book Antiqua" w:hAnsi="Book Antiqua" w:cs="Times New Roman"/>
                <w:b w:val="0"/>
                <w:bCs w:val="0"/>
                <w:sz w:val="24"/>
                <w:szCs w:val="24"/>
                <w:vertAlign w:val="superscript"/>
                <w:lang w:val="en-US"/>
              </w:rPr>
              <w:t>[18]</w:t>
            </w:r>
            <w:r w:rsidRPr="00017BEC">
              <w:rPr>
                <w:rFonts w:ascii="Book Antiqua" w:hAnsi="Book Antiqua" w:cs="Times New Roman"/>
                <w:b w:val="0"/>
                <w:bCs w:val="0"/>
                <w:sz w:val="24"/>
                <w:szCs w:val="24"/>
                <w:lang w:val="en-US"/>
              </w:rPr>
              <w:t>, 2011</w:t>
            </w:r>
          </w:p>
        </w:tc>
        <w:tc>
          <w:tcPr>
            <w:tcW w:w="603" w:type="dxa"/>
            <w:tcBorders>
              <w:top w:val="nil"/>
              <w:left w:val="nil"/>
              <w:bottom w:val="nil"/>
              <w:right w:val="nil"/>
            </w:tcBorders>
          </w:tcPr>
          <w:p w14:paraId="7A64E2FC"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M</w:t>
            </w:r>
          </w:p>
        </w:tc>
        <w:tc>
          <w:tcPr>
            <w:tcW w:w="679" w:type="dxa"/>
            <w:tcBorders>
              <w:top w:val="nil"/>
              <w:left w:val="nil"/>
              <w:bottom w:val="nil"/>
              <w:right w:val="nil"/>
            </w:tcBorders>
          </w:tcPr>
          <w:p w14:paraId="0B64DB48"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48</w:t>
            </w:r>
          </w:p>
        </w:tc>
        <w:tc>
          <w:tcPr>
            <w:tcW w:w="2122" w:type="dxa"/>
            <w:tcBorders>
              <w:top w:val="nil"/>
              <w:left w:val="nil"/>
              <w:bottom w:val="nil"/>
              <w:right w:val="nil"/>
            </w:tcBorders>
          </w:tcPr>
          <w:p w14:paraId="373D04D7"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Right upper gingiva</w:t>
            </w:r>
          </w:p>
        </w:tc>
        <w:tc>
          <w:tcPr>
            <w:tcW w:w="1891" w:type="dxa"/>
            <w:tcBorders>
              <w:top w:val="nil"/>
              <w:left w:val="nil"/>
              <w:bottom w:val="nil"/>
              <w:right w:val="nil"/>
            </w:tcBorders>
          </w:tcPr>
          <w:p w14:paraId="3AEF81F9" w14:textId="77777777"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proofErr w:type="spellStart"/>
            <w:r w:rsidRPr="00DD0B51">
              <w:rPr>
                <w:rFonts w:ascii="Book Antiqua" w:hAnsi="Book Antiqua" w:cs="Times New Roman"/>
                <w:bCs/>
                <w:sz w:val="24"/>
                <w:szCs w:val="24"/>
                <w:lang w:val="en-US"/>
              </w:rPr>
              <w:t>Maxillectomy</w:t>
            </w:r>
            <w:proofErr w:type="spellEnd"/>
            <w:r w:rsidRPr="00DD0B51">
              <w:rPr>
                <w:rFonts w:ascii="Book Antiqua" w:hAnsi="Book Antiqua" w:cs="Times New Roman"/>
                <w:bCs/>
                <w:sz w:val="24"/>
                <w:szCs w:val="24"/>
                <w:lang w:val="en-US"/>
              </w:rPr>
              <w:t>, cervical lymph node dissection, and postoperative radiotherapy</w:t>
            </w:r>
          </w:p>
        </w:tc>
        <w:tc>
          <w:tcPr>
            <w:tcW w:w="1343" w:type="dxa"/>
            <w:tcBorders>
              <w:top w:val="nil"/>
              <w:left w:val="nil"/>
              <w:bottom w:val="nil"/>
            </w:tcBorders>
          </w:tcPr>
          <w:p w14:paraId="115A0D71" w14:textId="78A12C8F" w:rsidR="00017BEC" w:rsidRPr="00DD0B51" w:rsidRDefault="00017BEC" w:rsidP="004A37E3">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 xml:space="preserve">No recurrence at 12 </w:t>
            </w:r>
            <w:proofErr w:type="spellStart"/>
            <w:r w:rsidRPr="00DD0B51">
              <w:rPr>
                <w:rFonts w:ascii="Book Antiqua" w:hAnsi="Book Antiqua" w:cs="Times New Roman"/>
                <w:bCs/>
                <w:sz w:val="24"/>
                <w:szCs w:val="24"/>
                <w:lang w:val="en-US"/>
              </w:rPr>
              <w:t>mo</w:t>
            </w:r>
            <w:proofErr w:type="spellEnd"/>
          </w:p>
        </w:tc>
      </w:tr>
      <w:tr w:rsidR="00017BEC" w:rsidRPr="00DD0B51" w14:paraId="5901F683" w14:textId="77777777" w:rsidTr="00B576A8">
        <w:tc>
          <w:tcPr>
            <w:cnfStyle w:val="001000000000" w:firstRow="0" w:lastRow="0" w:firstColumn="1" w:lastColumn="0" w:oddVBand="0" w:evenVBand="0" w:oddHBand="0" w:evenHBand="0" w:firstRowFirstColumn="0" w:firstRowLastColumn="0" w:lastRowFirstColumn="0" w:lastRowLastColumn="0"/>
            <w:tcW w:w="2190" w:type="dxa"/>
            <w:tcBorders>
              <w:top w:val="nil"/>
              <w:bottom w:val="single" w:sz="4" w:space="0" w:color="auto"/>
              <w:right w:val="nil"/>
            </w:tcBorders>
          </w:tcPr>
          <w:p w14:paraId="2D294E95" w14:textId="5B37BDF7" w:rsidR="00017BEC" w:rsidRPr="00017BEC" w:rsidRDefault="00017BEC" w:rsidP="004A37E3">
            <w:pPr>
              <w:jc w:val="both"/>
              <w:rPr>
                <w:rFonts w:ascii="Book Antiqua" w:hAnsi="Book Antiqua" w:cs="Times New Roman"/>
                <w:b w:val="0"/>
                <w:bCs w:val="0"/>
                <w:sz w:val="24"/>
                <w:szCs w:val="24"/>
                <w:lang w:val="en-US"/>
              </w:rPr>
            </w:pPr>
            <w:proofErr w:type="spellStart"/>
            <w:r w:rsidRPr="00017BEC">
              <w:rPr>
                <w:rFonts w:ascii="Book Antiqua" w:hAnsi="Book Antiqua" w:cs="Times New Roman"/>
                <w:b w:val="0"/>
                <w:bCs w:val="0"/>
                <w:sz w:val="24"/>
                <w:szCs w:val="24"/>
                <w:lang w:val="en-US"/>
              </w:rPr>
              <w:t>Masilamani</w:t>
            </w:r>
            <w:proofErr w:type="spellEnd"/>
            <w:r w:rsidRPr="00017BEC">
              <w:rPr>
                <w:rFonts w:ascii="Book Antiqua" w:hAnsi="Book Antiqua" w:cs="Times New Roman"/>
                <w:b w:val="0"/>
                <w:bCs w:val="0"/>
                <w:sz w:val="24"/>
                <w:szCs w:val="24"/>
                <w:lang w:val="en-US"/>
              </w:rPr>
              <w:t xml:space="preserve"> </w:t>
            </w:r>
            <w:r w:rsidRPr="00017BEC">
              <w:rPr>
                <w:rFonts w:ascii="Book Antiqua" w:hAnsi="Book Antiqua" w:cs="Times New Roman"/>
                <w:b w:val="0"/>
                <w:bCs w:val="0"/>
                <w:i/>
                <w:iCs/>
                <w:sz w:val="24"/>
                <w:szCs w:val="24"/>
                <w:lang w:val="en-US"/>
              </w:rPr>
              <w:t>et al</w:t>
            </w:r>
            <w:r w:rsidRPr="00017BEC">
              <w:rPr>
                <w:rFonts w:ascii="Book Antiqua" w:hAnsi="Book Antiqua" w:cs="Times New Roman"/>
                <w:b w:val="0"/>
                <w:bCs w:val="0"/>
                <w:sz w:val="24"/>
                <w:szCs w:val="24"/>
                <w:vertAlign w:val="superscript"/>
                <w:lang w:val="en-US"/>
              </w:rPr>
              <w:t>[19]</w:t>
            </w:r>
            <w:r w:rsidRPr="00017BEC">
              <w:rPr>
                <w:rFonts w:ascii="Book Antiqua" w:hAnsi="Book Antiqua" w:cs="Times New Roman"/>
                <w:b w:val="0"/>
                <w:bCs w:val="0"/>
                <w:sz w:val="24"/>
                <w:szCs w:val="24"/>
                <w:lang w:val="en-US"/>
              </w:rPr>
              <w:t>, 2011</w:t>
            </w:r>
          </w:p>
        </w:tc>
        <w:tc>
          <w:tcPr>
            <w:tcW w:w="603" w:type="dxa"/>
            <w:tcBorders>
              <w:top w:val="nil"/>
              <w:left w:val="nil"/>
              <w:bottom w:val="single" w:sz="4" w:space="0" w:color="auto"/>
              <w:right w:val="nil"/>
            </w:tcBorders>
          </w:tcPr>
          <w:p w14:paraId="24B870B7"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M</w:t>
            </w:r>
          </w:p>
        </w:tc>
        <w:tc>
          <w:tcPr>
            <w:tcW w:w="679" w:type="dxa"/>
            <w:tcBorders>
              <w:top w:val="nil"/>
              <w:left w:val="nil"/>
              <w:bottom w:val="single" w:sz="4" w:space="0" w:color="auto"/>
              <w:right w:val="nil"/>
            </w:tcBorders>
          </w:tcPr>
          <w:p w14:paraId="52C8D400"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73</w:t>
            </w:r>
          </w:p>
        </w:tc>
        <w:tc>
          <w:tcPr>
            <w:tcW w:w="2122" w:type="dxa"/>
            <w:tcBorders>
              <w:top w:val="nil"/>
              <w:left w:val="nil"/>
              <w:bottom w:val="single" w:sz="4" w:space="0" w:color="auto"/>
              <w:right w:val="nil"/>
            </w:tcBorders>
          </w:tcPr>
          <w:p w14:paraId="7D79F4B0"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Base of tongue</w:t>
            </w:r>
          </w:p>
        </w:tc>
        <w:tc>
          <w:tcPr>
            <w:tcW w:w="1891" w:type="dxa"/>
            <w:tcBorders>
              <w:top w:val="nil"/>
              <w:left w:val="nil"/>
              <w:bottom w:val="single" w:sz="4" w:space="0" w:color="auto"/>
              <w:right w:val="nil"/>
            </w:tcBorders>
          </w:tcPr>
          <w:p w14:paraId="4AAD0B55" w14:textId="77777777"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Surgical excision</w:t>
            </w:r>
          </w:p>
        </w:tc>
        <w:tc>
          <w:tcPr>
            <w:tcW w:w="1343" w:type="dxa"/>
            <w:tcBorders>
              <w:top w:val="nil"/>
              <w:left w:val="nil"/>
              <w:bottom w:val="single" w:sz="4" w:space="0" w:color="auto"/>
            </w:tcBorders>
          </w:tcPr>
          <w:p w14:paraId="6B989E68" w14:textId="5A375F49" w:rsidR="00017BEC" w:rsidRPr="00DD0B51" w:rsidRDefault="00017BEC" w:rsidP="004A37E3">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lang w:val="en-US"/>
              </w:rPr>
            </w:pPr>
            <w:r w:rsidRPr="00DD0B51">
              <w:rPr>
                <w:rFonts w:ascii="Book Antiqua" w:hAnsi="Book Antiqua" w:cs="Times New Roman"/>
                <w:bCs/>
                <w:sz w:val="24"/>
                <w:szCs w:val="24"/>
                <w:lang w:val="en-US"/>
              </w:rPr>
              <w:t xml:space="preserve">No recurrence at 12 </w:t>
            </w:r>
            <w:proofErr w:type="spellStart"/>
            <w:r w:rsidRPr="00DD0B51">
              <w:rPr>
                <w:rFonts w:ascii="Book Antiqua" w:hAnsi="Book Antiqua" w:cs="Times New Roman"/>
                <w:bCs/>
                <w:sz w:val="24"/>
                <w:szCs w:val="24"/>
                <w:lang w:val="en-US"/>
              </w:rPr>
              <w:t>mo</w:t>
            </w:r>
            <w:proofErr w:type="spellEnd"/>
          </w:p>
        </w:tc>
      </w:tr>
    </w:tbl>
    <w:p w14:paraId="36CD0650" w14:textId="7277FE01" w:rsidR="00017BEC" w:rsidRDefault="00017BEC" w:rsidP="004A37E3">
      <w:pPr>
        <w:spacing w:after="0"/>
        <w:jc w:val="both"/>
        <w:rPr>
          <w:rFonts w:ascii="Book Antiqua" w:hAnsi="Book Antiqua" w:cs="Times New Roman"/>
          <w:b/>
          <w:sz w:val="24"/>
          <w:szCs w:val="24"/>
          <w:lang w:val="en-US"/>
        </w:rPr>
      </w:pPr>
    </w:p>
    <w:p w14:paraId="00586F7E" w14:textId="08171810" w:rsidR="00B576A8" w:rsidRDefault="00B576A8" w:rsidP="004A37E3">
      <w:pPr>
        <w:spacing w:after="0"/>
        <w:jc w:val="both"/>
        <w:rPr>
          <w:rFonts w:ascii="Book Antiqua" w:hAnsi="Book Antiqua" w:cs="Times New Roman"/>
          <w:b/>
          <w:sz w:val="24"/>
          <w:szCs w:val="24"/>
          <w:lang w:val="en-US"/>
        </w:rPr>
      </w:pPr>
      <w:r>
        <w:rPr>
          <w:rFonts w:ascii="Book Antiqua" w:hAnsi="Book Antiqua" w:cs="Times New Roman"/>
          <w:b/>
          <w:sz w:val="24"/>
          <w:szCs w:val="24"/>
          <w:lang w:val="en-US"/>
        </w:rPr>
        <w:br w:type="page"/>
      </w:r>
    </w:p>
    <w:p w14:paraId="7902C6F2" w14:textId="77777777" w:rsidR="00017BEC" w:rsidRPr="00DD0B51" w:rsidRDefault="00017BEC" w:rsidP="004A37E3">
      <w:pPr>
        <w:spacing w:after="0"/>
        <w:jc w:val="both"/>
        <w:rPr>
          <w:rFonts w:ascii="Book Antiqua" w:hAnsi="Book Antiqua" w:cs="Times New Roman"/>
          <w:b/>
          <w:sz w:val="24"/>
          <w:szCs w:val="24"/>
          <w:lang w:val="en-US"/>
        </w:rPr>
      </w:pPr>
    </w:p>
    <w:p w14:paraId="4861E999" w14:textId="77777777" w:rsidR="00952891" w:rsidRPr="00DD0B51" w:rsidRDefault="00952891" w:rsidP="004A37E3">
      <w:pPr>
        <w:spacing w:after="0"/>
        <w:jc w:val="both"/>
        <w:rPr>
          <w:rFonts w:ascii="Book Antiqua" w:hAnsi="Book Antiqua" w:cs="Times New Roman"/>
          <w:b/>
          <w:sz w:val="24"/>
          <w:szCs w:val="24"/>
          <w:lang w:val="en-US"/>
        </w:rPr>
      </w:pPr>
      <w:r w:rsidRPr="00DD0B51">
        <w:rPr>
          <w:rFonts w:ascii="Book Antiqua" w:hAnsi="Book Antiqua"/>
          <w:noProof/>
          <w:sz w:val="24"/>
          <w:szCs w:val="24"/>
          <w:lang w:val="en-US" w:eastAsia="zh-CN"/>
        </w:rPr>
        <w:drawing>
          <wp:inline distT="0" distB="0" distL="0" distR="0" wp14:anchorId="06FA6D64" wp14:editId="50435983">
            <wp:extent cx="5864543" cy="286512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0354" cy="2872844"/>
                    </a:xfrm>
                    <a:prstGeom prst="rect">
                      <a:avLst/>
                    </a:prstGeom>
                    <a:noFill/>
                    <a:ln>
                      <a:noFill/>
                    </a:ln>
                  </pic:spPr>
                </pic:pic>
              </a:graphicData>
            </a:graphic>
          </wp:inline>
        </w:drawing>
      </w:r>
    </w:p>
    <w:p w14:paraId="6F4B7569" w14:textId="7100252C" w:rsidR="00952891" w:rsidRPr="00DD0B51" w:rsidRDefault="00952891" w:rsidP="004A37E3">
      <w:pPr>
        <w:spacing w:after="0"/>
        <w:jc w:val="both"/>
        <w:rPr>
          <w:rFonts w:ascii="Book Antiqua" w:hAnsi="Book Antiqua" w:cs="Times New Roman"/>
          <w:sz w:val="24"/>
          <w:szCs w:val="24"/>
          <w:lang w:val="en-US"/>
        </w:rPr>
      </w:pPr>
      <w:r w:rsidRPr="00DD0B51">
        <w:rPr>
          <w:rFonts w:ascii="Book Antiqua" w:hAnsi="Book Antiqua" w:cs="Times New Roman"/>
          <w:b/>
          <w:sz w:val="24"/>
          <w:szCs w:val="24"/>
          <w:lang w:val="en-US"/>
        </w:rPr>
        <w:t>Figure 1</w:t>
      </w:r>
      <w:r w:rsidR="00B576A8">
        <w:rPr>
          <w:rFonts w:ascii="Book Antiqua" w:hAnsi="Book Antiqua" w:cs="Times New Roman"/>
          <w:b/>
          <w:sz w:val="24"/>
          <w:szCs w:val="24"/>
          <w:lang w:val="en-US"/>
        </w:rPr>
        <w:t xml:space="preserve"> </w:t>
      </w:r>
      <w:r w:rsidRPr="00B576A8">
        <w:rPr>
          <w:rFonts w:ascii="Book Antiqua" w:hAnsi="Book Antiqua" w:cs="Times New Roman"/>
          <w:b/>
          <w:bCs/>
          <w:sz w:val="24"/>
          <w:szCs w:val="24"/>
          <w:lang w:val="en-US"/>
        </w:rPr>
        <w:t xml:space="preserve">Clinical and macroscopic aspects of the lesion. </w:t>
      </w:r>
      <w:r w:rsidRPr="00DD0B51">
        <w:rPr>
          <w:rFonts w:ascii="Book Antiqua" w:hAnsi="Book Antiqua" w:cs="Times New Roman"/>
          <w:sz w:val="24"/>
          <w:szCs w:val="24"/>
          <w:lang w:val="en-US"/>
        </w:rPr>
        <w:t>A</w:t>
      </w:r>
      <w:r w:rsidR="00B576A8">
        <w:rPr>
          <w:rFonts w:ascii="Book Antiqua" w:hAnsi="Book Antiqua" w:cs="Times New Roman"/>
          <w:sz w:val="24"/>
          <w:szCs w:val="24"/>
          <w:lang w:val="en-US"/>
        </w:rPr>
        <w:t>:</w:t>
      </w:r>
      <w:r w:rsidRPr="00DD0B51">
        <w:rPr>
          <w:rFonts w:ascii="Book Antiqua" w:hAnsi="Book Antiqua" w:cs="Times New Roman"/>
          <w:sz w:val="24"/>
          <w:szCs w:val="24"/>
          <w:lang w:val="en-US"/>
        </w:rPr>
        <w:t xml:space="preserve"> Volume increase in floor of mouth on the left side, measuring approximately 5 </w:t>
      </w:r>
      <w:r w:rsidR="00B576A8" w:rsidRPr="00DD0B51">
        <w:rPr>
          <w:rFonts w:ascii="Book Antiqua" w:hAnsi="Book Antiqua" w:cs="Times New Roman"/>
          <w:sz w:val="24"/>
          <w:szCs w:val="24"/>
          <w:lang w:val="en-US"/>
        </w:rPr>
        <w:t xml:space="preserve">cm </w:t>
      </w:r>
      <w:r w:rsidR="009650DE">
        <w:rPr>
          <w:rFonts w:ascii="Book Antiqua" w:hAnsi="Book Antiqua" w:cs="Times New Roman"/>
          <w:sz w:val="24"/>
          <w:szCs w:val="24"/>
          <w:lang w:val="en-US"/>
        </w:rPr>
        <w:t>×</w:t>
      </w:r>
      <w:r w:rsidRPr="00DD0B51">
        <w:rPr>
          <w:rFonts w:ascii="Book Antiqua" w:hAnsi="Book Antiqua" w:cs="Times New Roman"/>
          <w:sz w:val="24"/>
          <w:szCs w:val="24"/>
          <w:lang w:val="en-US"/>
        </w:rPr>
        <w:t xml:space="preserve"> 4 </w:t>
      </w:r>
      <w:r w:rsidR="00B576A8" w:rsidRPr="00DD0B51">
        <w:rPr>
          <w:rFonts w:ascii="Book Antiqua" w:hAnsi="Book Antiqua" w:cs="Times New Roman"/>
          <w:sz w:val="24"/>
          <w:szCs w:val="24"/>
          <w:lang w:val="en-US"/>
        </w:rPr>
        <w:t xml:space="preserve">cm </w:t>
      </w:r>
      <w:r w:rsidR="009650DE">
        <w:rPr>
          <w:rFonts w:ascii="Book Antiqua" w:hAnsi="Book Antiqua" w:cs="Times New Roman"/>
          <w:sz w:val="24"/>
          <w:szCs w:val="24"/>
          <w:lang w:val="en-US"/>
        </w:rPr>
        <w:t>×</w:t>
      </w:r>
      <w:r w:rsidRPr="00DD0B51">
        <w:rPr>
          <w:rFonts w:ascii="Book Antiqua" w:hAnsi="Book Antiqua" w:cs="Times New Roman"/>
          <w:sz w:val="24"/>
          <w:szCs w:val="24"/>
          <w:lang w:val="en-US"/>
        </w:rPr>
        <w:t xml:space="preserve"> 4 cm, with smooth, flat surface on palpation, not adherent to deep planes</w:t>
      </w:r>
      <w:r w:rsidR="00B576A8">
        <w:rPr>
          <w:rFonts w:ascii="Book Antiqua" w:hAnsi="Book Antiqua" w:cs="Times New Roman"/>
          <w:sz w:val="24"/>
          <w:szCs w:val="24"/>
          <w:lang w:val="en-US"/>
        </w:rPr>
        <w:t xml:space="preserve">; </w:t>
      </w:r>
      <w:r w:rsidRPr="00DD0B51">
        <w:rPr>
          <w:rFonts w:ascii="Book Antiqua" w:hAnsi="Book Antiqua" w:cs="Times New Roman"/>
          <w:sz w:val="24"/>
          <w:szCs w:val="24"/>
          <w:lang w:val="en-US"/>
        </w:rPr>
        <w:t>B</w:t>
      </w:r>
      <w:r w:rsidR="00B576A8">
        <w:rPr>
          <w:rFonts w:ascii="Book Antiqua" w:hAnsi="Book Antiqua" w:cs="Times New Roman"/>
          <w:sz w:val="24"/>
          <w:szCs w:val="24"/>
          <w:lang w:val="en-US"/>
        </w:rPr>
        <w:t>:</w:t>
      </w:r>
      <w:r w:rsidRPr="00DD0B51">
        <w:rPr>
          <w:rFonts w:ascii="Book Antiqua" w:hAnsi="Book Antiqua" w:cs="Times New Roman"/>
          <w:sz w:val="24"/>
          <w:szCs w:val="24"/>
          <w:lang w:val="en-US"/>
        </w:rPr>
        <w:t xml:space="preserve"> Macroscopic appearance of the specimen by excisional biopsy.</w:t>
      </w:r>
    </w:p>
    <w:p w14:paraId="3CE42D63" w14:textId="77777777" w:rsidR="00952891" w:rsidRPr="00DD0B51" w:rsidRDefault="00952891" w:rsidP="004A37E3">
      <w:pPr>
        <w:spacing w:after="0"/>
        <w:jc w:val="both"/>
        <w:rPr>
          <w:rFonts w:ascii="Book Antiqua" w:hAnsi="Book Antiqua" w:cs="Times New Roman"/>
          <w:sz w:val="24"/>
          <w:szCs w:val="24"/>
          <w:lang w:val="en-US"/>
        </w:rPr>
      </w:pPr>
    </w:p>
    <w:p w14:paraId="18AE0CB4" w14:textId="77777777" w:rsidR="00952891" w:rsidRPr="00DD0B51" w:rsidRDefault="00952891" w:rsidP="004A37E3">
      <w:pPr>
        <w:spacing w:after="0"/>
        <w:jc w:val="both"/>
        <w:rPr>
          <w:rFonts w:ascii="Book Antiqua" w:hAnsi="Book Antiqua" w:cs="Times New Roman"/>
          <w:sz w:val="24"/>
          <w:szCs w:val="24"/>
          <w:lang w:val="en-US"/>
        </w:rPr>
      </w:pPr>
    </w:p>
    <w:p w14:paraId="682A11C8" w14:textId="77777777" w:rsidR="00952891" w:rsidRPr="00DD0B51" w:rsidRDefault="00952891" w:rsidP="004A37E3">
      <w:pPr>
        <w:spacing w:after="0"/>
        <w:jc w:val="both"/>
        <w:rPr>
          <w:rFonts w:ascii="Book Antiqua" w:hAnsi="Book Antiqua" w:cs="Times New Roman"/>
          <w:sz w:val="24"/>
          <w:szCs w:val="24"/>
          <w:lang w:val="en-US"/>
        </w:rPr>
      </w:pPr>
    </w:p>
    <w:p w14:paraId="30F90EEF" w14:textId="77777777" w:rsidR="00952891" w:rsidRPr="00DD0B51" w:rsidRDefault="00952891" w:rsidP="004A37E3">
      <w:pPr>
        <w:spacing w:after="0"/>
        <w:jc w:val="both"/>
        <w:rPr>
          <w:rFonts w:ascii="Book Antiqua" w:hAnsi="Book Antiqua" w:cs="Times New Roman"/>
          <w:sz w:val="24"/>
          <w:szCs w:val="24"/>
          <w:lang w:val="en-US"/>
        </w:rPr>
      </w:pPr>
      <w:r w:rsidRPr="00DD0B51">
        <w:rPr>
          <w:rFonts w:ascii="Book Antiqua" w:hAnsi="Book Antiqua" w:cs="Times New Roman"/>
          <w:noProof/>
          <w:sz w:val="24"/>
          <w:szCs w:val="24"/>
          <w:lang w:val="en-US" w:eastAsia="zh-CN"/>
        </w:rPr>
        <w:drawing>
          <wp:inline distT="0" distB="0" distL="0" distR="0" wp14:anchorId="42CDDBAB" wp14:editId="6E710A3B">
            <wp:extent cx="5440422" cy="4107180"/>
            <wp:effectExtent l="0" t="0" r="825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4746" cy="4110445"/>
                    </a:xfrm>
                    <a:prstGeom prst="rect">
                      <a:avLst/>
                    </a:prstGeom>
                    <a:noFill/>
                  </pic:spPr>
                </pic:pic>
              </a:graphicData>
            </a:graphic>
          </wp:inline>
        </w:drawing>
      </w:r>
    </w:p>
    <w:p w14:paraId="5DBEA22A" w14:textId="6A99CD11" w:rsidR="00952891" w:rsidRPr="00DD0B51" w:rsidRDefault="00952891" w:rsidP="004A37E3">
      <w:pPr>
        <w:spacing w:after="0"/>
        <w:jc w:val="both"/>
        <w:rPr>
          <w:rFonts w:ascii="Book Antiqua" w:hAnsi="Book Antiqua"/>
          <w:noProof/>
          <w:sz w:val="24"/>
          <w:szCs w:val="24"/>
          <w:lang w:val="en-US"/>
        </w:rPr>
      </w:pPr>
      <w:r w:rsidRPr="00DD0B51">
        <w:rPr>
          <w:rFonts w:ascii="Book Antiqua" w:hAnsi="Book Antiqua" w:cs="Times New Roman"/>
          <w:b/>
          <w:sz w:val="24"/>
          <w:szCs w:val="24"/>
          <w:lang w:val="en-US"/>
        </w:rPr>
        <w:t>Figure 2</w:t>
      </w:r>
      <w:r w:rsidR="00B576A8">
        <w:rPr>
          <w:rFonts w:ascii="Book Antiqua" w:hAnsi="Book Antiqua" w:cs="Times New Roman"/>
          <w:b/>
          <w:sz w:val="24"/>
          <w:szCs w:val="24"/>
          <w:lang w:val="en-US"/>
        </w:rPr>
        <w:t xml:space="preserve"> </w:t>
      </w:r>
      <w:r w:rsidRPr="00B576A8">
        <w:rPr>
          <w:rFonts w:ascii="Book Antiqua" w:hAnsi="Book Antiqua" w:cs="Times New Roman"/>
          <w:b/>
          <w:bCs/>
          <w:sz w:val="24"/>
          <w:szCs w:val="24"/>
          <w:lang w:val="en-US"/>
        </w:rPr>
        <w:t xml:space="preserve">Histological characteristics of the tumor. </w:t>
      </w:r>
      <w:r w:rsidRPr="00DD0B51">
        <w:rPr>
          <w:rFonts w:ascii="Book Antiqua" w:hAnsi="Book Antiqua" w:cs="Times New Roman"/>
          <w:sz w:val="24"/>
          <w:szCs w:val="24"/>
          <w:lang w:val="en-US"/>
        </w:rPr>
        <w:t>A</w:t>
      </w:r>
      <w:r w:rsidR="009650DE">
        <w:rPr>
          <w:rFonts w:ascii="Book Antiqua" w:hAnsi="Book Antiqua" w:cs="Times New Roman"/>
          <w:sz w:val="24"/>
          <w:szCs w:val="24"/>
          <w:lang w:val="en-US"/>
        </w:rPr>
        <w:t xml:space="preserve"> and </w:t>
      </w:r>
      <w:r w:rsidRPr="00DD0B51">
        <w:rPr>
          <w:rFonts w:ascii="Book Antiqua" w:hAnsi="Book Antiqua" w:cs="Times New Roman"/>
          <w:sz w:val="24"/>
          <w:szCs w:val="24"/>
          <w:lang w:val="en-US"/>
        </w:rPr>
        <w:t>B: Groups of clear cells separated by thick bundles of eosinophilic collagen fibers with hyaline appearance</w:t>
      </w:r>
      <w:r w:rsidR="00B576A8">
        <w:rPr>
          <w:rFonts w:ascii="Book Antiqua" w:hAnsi="Book Antiqua" w:cs="Times New Roman"/>
          <w:sz w:val="24"/>
          <w:szCs w:val="24"/>
          <w:lang w:val="en-US"/>
        </w:rPr>
        <w:t>;</w:t>
      </w:r>
      <w:r w:rsidRPr="00DD0B51">
        <w:rPr>
          <w:rFonts w:ascii="Book Antiqua" w:hAnsi="Book Antiqua" w:cs="Times New Roman"/>
          <w:sz w:val="24"/>
          <w:szCs w:val="24"/>
          <w:lang w:val="en-US"/>
        </w:rPr>
        <w:t xml:space="preserve"> C: Neural invasion area</w:t>
      </w:r>
      <w:r w:rsidR="00B576A8">
        <w:rPr>
          <w:rFonts w:ascii="Book Antiqua" w:hAnsi="Book Antiqua" w:cs="Times New Roman"/>
          <w:sz w:val="24"/>
          <w:szCs w:val="24"/>
          <w:lang w:val="en-US"/>
        </w:rPr>
        <w:t>;</w:t>
      </w:r>
      <w:r w:rsidRPr="00DD0B51">
        <w:rPr>
          <w:rFonts w:ascii="Book Antiqua" w:hAnsi="Book Antiqua" w:cs="Times New Roman"/>
          <w:sz w:val="24"/>
          <w:szCs w:val="24"/>
          <w:lang w:val="en-US"/>
        </w:rPr>
        <w:t xml:space="preserve"> D: Diffuse proliferation of tumor cells forming solid areas or tumor sheets. A population of tumor cells with eosinophilic cytoplasm was also observed (</w:t>
      </w:r>
      <w:bookmarkStart w:id="62" w:name="_Hlk24452618"/>
      <w:r w:rsidR="009650DE" w:rsidRPr="00155F91">
        <w:rPr>
          <w:rFonts w:ascii="Book Antiqua" w:hAnsi="Book Antiqua" w:cs="宋体"/>
          <w:bCs/>
          <w:sz w:val="24"/>
          <w:szCs w:val="24"/>
        </w:rPr>
        <w:t>Hematoxylin</w:t>
      </w:r>
      <w:r w:rsidR="009650DE">
        <w:rPr>
          <w:rFonts w:ascii="Book Antiqua" w:hAnsi="Book Antiqua" w:cs="宋体"/>
          <w:bCs/>
          <w:sz w:val="24"/>
          <w:szCs w:val="24"/>
        </w:rPr>
        <w:t xml:space="preserve"> and </w:t>
      </w:r>
      <w:r w:rsidR="009650DE" w:rsidRPr="00155F91">
        <w:rPr>
          <w:rFonts w:ascii="Book Antiqua" w:hAnsi="Book Antiqua" w:cs="宋体"/>
          <w:bCs/>
          <w:sz w:val="24"/>
          <w:szCs w:val="24"/>
        </w:rPr>
        <w:t>eosin</w:t>
      </w:r>
      <w:bookmarkEnd w:id="62"/>
      <w:r w:rsidRPr="00DD0B51">
        <w:rPr>
          <w:rFonts w:ascii="Book Antiqua" w:hAnsi="Book Antiqua" w:cs="Times New Roman"/>
          <w:sz w:val="24"/>
          <w:szCs w:val="24"/>
          <w:lang w:val="en-US"/>
        </w:rPr>
        <w:t xml:space="preserve">, original magnification A: </w:t>
      </w:r>
      <w:r w:rsidR="009650DE">
        <w:rPr>
          <w:rFonts w:ascii="Book Antiqua" w:hAnsi="Book Antiqua" w:cs="Times New Roman"/>
          <w:sz w:val="24"/>
          <w:szCs w:val="24"/>
          <w:lang w:val="en-US"/>
        </w:rPr>
        <w:t>×</w:t>
      </w:r>
      <w:r w:rsidR="00B576A8" w:rsidRPr="00DD0B51">
        <w:rPr>
          <w:rFonts w:ascii="Book Antiqua" w:hAnsi="Book Antiqua" w:cs="Times New Roman"/>
          <w:sz w:val="24"/>
          <w:szCs w:val="24"/>
          <w:lang w:val="en-US"/>
        </w:rPr>
        <w:t>100</w:t>
      </w:r>
      <w:r w:rsidRPr="00DD0B51">
        <w:rPr>
          <w:rFonts w:ascii="Book Antiqua" w:hAnsi="Book Antiqua" w:cs="Times New Roman"/>
          <w:sz w:val="24"/>
          <w:szCs w:val="24"/>
          <w:lang w:val="en-US"/>
        </w:rPr>
        <w:t xml:space="preserve">, B: </w:t>
      </w:r>
      <w:r w:rsidR="009650DE">
        <w:rPr>
          <w:rFonts w:ascii="Book Antiqua" w:hAnsi="Book Antiqua" w:cs="Times New Roman"/>
          <w:sz w:val="24"/>
          <w:szCs w:val="24"/>
          <w:lang w:val="en-US"/>
        </w:rPr>
        <w:t>×</w:t>
      </w:r>
      <w:r w:rsidR="00B576A8" w:rsidRPr="00DD0B51">
        <w:rPr>
          <w:rFonts w:ascii="Book Antiqua" w:hAnsi="Book Antiqua" w:cs="Times New Roman"/>
          <w:sz w:val="24"/>
          <w:szCs w:val="24"/>
          <w:lang w:val="en-US"/>
        </w:rPr>
        <w:t>200</w:t>
      </w:r>
      <w:r w:rsidRPr="00DD0B51">
        <w:rPr>
          <w:rFonts w:ascii="Book Antiqua" w:hAnsi="Book Antiqua" w:cs="Times New Roman"/>
          <w:sz w:val="24"/>
          <w:szCs w:val="24"/>
          <w:lang w:val="en-US"/>
        </w:rPr>
        <w:t>, C, D</w:t>
      </w:r>
      <w:r w:rsidR="00B576A8">
        <w:rPr>
          <w:rFonts w:ascii="Book Antiqua" w:hAnsi="Book Antiqua" w:cs="Times New Roman"/>
          <w:sz w:val="24"/>
          <w:szCs w:val="24"/>
          <w:lang w:val="en-US"/>
        </w:rPr>
        <w:t>:</w:t>
      </w:r>
      <w:r w:rsidRPr="00DD0B51">
        <w:rPr>
          <w:rFonts w:ascii="Book Antiqua" w:hAnsi="Book Antiqua" w:cs="Times New Roman"/>
          <w:sz w:val="24"/>
          <w:szCs w:val="24"/>
          <w:lang w:val="en-US"/>
        </w:rPr>
        <w:t xml:space="preserve"> </w:t>
      </w:r>
      <w:r w:rsidR="009650DE">
        <w:rPr>
          <w:rFonts w:ascii="Book Antiqua" w:hAnsi="Book Antiqua" w:cs="Times New Roman"/>
          <w:sz w:val="24"/>
          <w:szCs w:val="24"/>
          <w:lang w:val="en-US"/>
        </w:rPr>
        <w:t>×</w:t>
      </w:r>
      <w:r w:rsidR="00B576A8" w:rsidRPr="00DD0B51">
        <w:rPr>
          <w:rFonts w:ascii="Book Antiqua" w:hAnsi="Book Antiqua" w:cs="Times New Roman"/>
          <w:sz w:val="24"/>
          <w:szCs w:val="24"/>
          <w:lang w:val="en-US"/>
        </w:rPr>
        <w:t>400</w:t>
      </w:r>
      <w:r w:rsidRPr="00DD0B51">
        <w:rPr>
          <w:rFonts w:ascii="Book Antiqua" w:hAnsi="Book Antiqua" w:cs="Times New Roman"/>
          <w:sz w:val="24"/>
          <w:szCs w:val="24"/>
          <w:lang w:val="en-US"/>
        </w:rPr>
        <w:t>).</w:t>
      </w:r>
      <w:r w:rsidRPr="00DD0B51">
        <w:rPr>
          <w:rFonts w:ascii="Book Antiqua" w:hAnsi="Book Antiqua"/>
          <w:noProof/>
          <w:sz w:val="24"/>
          <w:szCs w:val="24"/>
          <w:lang w:val="en-US"/>
        </w:rPr>
        <w:t xml:space="preserve"> </w:t>
      </w:r>
    </w:p>
    <w:p w14:paraId="75602010" w14:textId="5154607F" w:rsidR="00952891" w:rsidRPr="009650DE" w:rsidRDefault="00952891" w:rsidP="004A37E3">
      <w:pPr>
        <w:spacing w:after="0"/>
        <w:jc w:val="both"/>
        <w:rPr>
          <w:rFonts w:ascii="Book Antiqua" w:hAnsi="Book Antiqua" w:cs="Times New Roman"/>
          <w:bCs/>
          <w:sz w:val="24"/>
          <w:szCs w:val="24"/>
          <w:lang w:val="en-US"/>
        </w:rPr>
      </w:pPr>
      <w:r w:rsidRPr="00DD0B51">
        <w:rPr>
          <w:rFonts w:ascii="Book Antiqua" w:hAnsi="Book Antiqua"/>
          <w:noProof/>
          <w:sz w:val="24"/>
          <w:szCs w:val="24"/>
          <w:lang w:val="en-US" w:eastAsia="zh-CN"/>
        </w:rPr>
        <w:drawing>
          <wp:inline distT="0" distB="0" distL="0" distR="0" wp14:anchorId="01A274D8" wp14:editId="50693C3D">
            <wp:extent cx="6217130" cy="2362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23229" cy="2364517"/>
                    </a:xfrm>
                    <a:prstGeom prst="rect">
                      <a:avLst/>
                    </a:prstGeom>
                    <a:noFill/>
                    <a:ln>
                      <a:noFill/>
                    </a:ln>
                  </pic:spPr>
                </pic:pic>
              </a:graphicData>
            </a:graphic>
          </wp:inline>
        </w:drawing>
      </w:r>
      <w:r w:rsidRPr="00E6241E">
        <w:rPr>
          <w:rFonts w:ascii="Book Antiqua" w:hAnsi="Book Antiqua" w:cs="Times New Roman"/>
          <w:b/>
          <w:sz w:val="24"/>
          <w:szCs w:val="24"/>
          <w:lang w:val="en-US"/>
        </w:rPr>
        <w:t>Figure 3</w:t>
      </w:r>
      <w:r w:rsidR="00B576A8" w:rsidRPr="00E6241E">
        <w:rPr>
          <w:rFonts w:ascii="Book Antiqua" w:hAnsi="Book Antiqua" w:cs="Times New Roman"/>
          <w:b/>
          <w:sz w:val="24"/>
          <w:szCs w:val="24"/>
          <w:lang w:val="en-US"/>
        </w:rPr>
        <w:t xml:space="preserve"> </w:t>
      </w:r>
      <w:r w:rsidR="009650DE" w:rsidRPr="00E6241E">
        <w:rPr>
          <w:rFonts w:ascii="Book Antiqua" w:hAnsi="Book Antiqua" w:cs="Times New Roman"/>
          <w:b/>
          <w:sz w:val="24"/>
          <w:szCs w:val="24"/>
          <w:lang w:val="en-US"/>
        </w:rPr>
        <w:t xml:space="preserve">Negative tumor cells staining and </w:t>
      </w:r>
      <w:proofErr w:type="spellStart"/>
      <w:r w:rsidR="009650DE" w:rsidRPr="00E6241E">
        <w:rPr>
          <w:rFonts w:ascii="Book Antiqua" w:hAnsi="Book Antiqua" w:cs="Times New Roman"/>
          <w:b/>
          <w:sz w:val="24"/>
          <w:szCs w:val="24"/>
          <w:lang w:val="en-US"/>
        </w:rPr>
        <w:t>histochemistry</w:t>
      </w:r>
      <w:proofErr w:type="spellEnd"/>
      <w:r w:rsidR="009650DE" w:rsidRPr="00E6241E">
        <w:rPr>
          <w:rFonts w:ascii="Book Antiqua" w:hAnsi="Book Antiqua" w:cs="Times New Roman"/>
          <w:b/>
          <w:sz w:val="24"/>
          <w:szCs w:val="24"/>
          <w:lang w:val="en-US"/>
        </w:rPr>
        <w:t xml:space="preserve"> periodic acid-Schiff positive without diastase.</w:t>
      </w:r>
      <w:r w:rsidR="009650DE">
        <w:rPr>
          <w:rFonts w:ascii="Book Antiqua" w:hAnsi="Book Antiqua" w:cs="Times New Roman"/>
          <w:bCs/>
          <w:sz w:val="24"/>
          <w:szCs w:val="24"/>
          <w:lang w:val="en-US"/>
        </w:rPr>
        <w:t xml:space="preserve"> </w:t>
      </w:r>
      <w:r w:rsidR="009650DE" w:rsidRPr="009650DE">
        <w:rPr>
          <w:rFonts w:ascii="Book Antiqua" w:hAnsi="Book Antiqua" w:cs="Times New Roman"/>
          <w:bCs/>
          <w:sz w:val="24"/>
          <w:szCs w:val="24"/>
          <w:lang w:val="en-US"/>
        </w:rPr>
        <w:t xml:space="preserve">A: </w:t>
      </w:r>
      <w:r w:rsidRPr="009650DE">
        <w:rPr>
          <w:rFonts w:ascii="Book Antiqua" w:hAnsi="Book Antiqua" w:cs="Times New Roman"/>
          <w:bCs/>
          <w:sz w:val="24"/>
          <w:szCs w:val="24"/>
          <w:lang w:val="en-US"/>
        </w:rPr>
        <w:t xml:space="preserve">Negative tumor cells staining by </w:t>
      </w:r>
      <w:r w:rsidR="00B576A8" w:rsidRPr="009650DE">
        <w:rPr>
          <w:rFonts w:ascii="Book Antiqua" w:hAnsi="Book Antiqua" w:cs="Times New Roman"/>
          <w:bCs/>
          <w:sz w:val="24"/>
          <w:szCs w:val="24"/>
          <w:lang w:val="en-US"/>
        </w:rPr>
        <w:t>periodic acid-Schiff</w:t>
      </w:r>
      <w:r w:rsidRPr="009650DE">
        <w:rPr>
          <w:rFonts w:ascii="Book Antiqua" w:hAnsi="Book Antiqua" w:cs="Times New Roman"/>
          <w:bCs/>
          <w:sz w:val="24"/>
          <w:szCs w:val="24"/>
          <w:lang w:val="en-US"/>
        </w:rPr>
        <w:t xml:space="preserve"> with diastase</w:t>
      </w:r>
      <w:r w:rsidR="009650DE" w:rsidRPr="009650DE">
        <w:rPr>
          <w:rFonts w:ascii="Book Antiqua" w:hAnsi="Book Antiqua" w:cs="Times New Roman"/>
          <w:bCs/>
          <w:sz w:val="24"/>
          <w:szCs w:val="24"/>
          <w:lang w:val="en-US"/>
        </w:rPr>
        <w:t xml:space="preserve">; B: </w:t>
      </w:r>
      <w:proofErr w:type="spellStart"/>
      <w:r w:rsidR="009650DE" w:rsidRPr="009650DE">
        <w:rPr>
          <w:rFonts w:ascii="Book Antiqua" w:hAnsi="Book Antiqua" w:cs="Times New Roman"/>
          <w:bCs/>
          <w:sz w:val="24"/>
          <w:szCs w:val="24"/>
          <w:lang w:val="en-US"/>
        </w:rPr>
        <w:t>H</w:t>
      </w:r>
      <w:r w:rsidRPr="009650DE">
        <w:rPr>
          <w:rFonts w:ascii="Book Antiqua" w:hAnsi="Book Antiqua" w:cs="Times New Roman"/>
          <w:bCs/>
          <w:sz w:val="24"/>
          <w:szCs w:val="24"/>
          <w:lang w:val="en-US"/>
        </w:rPr>
        <w:t>istochemistry</w:t>
      </w:r>
      <w:proofErr w:type="spellEnd"/>
      <w:r w:rsidRPr="009650DE">
        <w:rPr>
          <w:rFonts w:ascii="Book Antiqua" w:hAnsi="Book Antiqua" w:cs="Times New Roman"/>
          <w:bCs/>
          <w:sz w:val="24"/>
          <w:szCs w:val="24"/>
          <w:lang w:val="en-US"/>
        </w:rPr>
        <w:t xml:space="preserve"> </w:t>
      </w:r>
      <w:r w:rsidR="00B576A8" w:rsidRPr="009650DE">
        <w:rPr>
          <w:rFonts w:ascii="Book Antiqua" w:hAnsi="Book Antiqua" w:cs="Times New Roman"/>
          <w:bCs/>
          <w:sz w:val="24"/>
          <w:szCs w:val="24"/>
          <w:lang w:val="en-US"/>
        </w:rPr>
        <w:t xml:space="preserve">periodic acid-Schiff </w:t>
      </w:r>
      <w:r w:rsidRPr="009650DE">
        <w:rPr>
          <w:rFonts w:ascii="Book Antiqua" w:hAnsi="Book Antiqua" w:cs="Times New Roman"/>
          <w:bCs/>
          <w:sz w:val="24"/>
          <w:szCs w:val="24"/>
          <w:lang w:val="en-US"/>
        </w:rPr>
        <w:t xml:space="preserve">positive without diastase (original magnification, </w:t>
      </w:r>
      <w:r w:rsidR="009650DE" w:rsidRPr="009650DE">
        <w:rPr>
          <w:rFonts w:ascii="Book Antiqua" w:hAnsi="Book Antiqua" w:cs="Times New Roman"/>
          <w:bCs/>
          <w:sz w:val="24"/>
          <w:szCs w:val="24"/>
          <w:lang w:val="en-US"/>
        </w:rPr>
        <w:t>×</w:t>
      </w:r>
      <w:r w:rsidR="00B576A8" w:rsidRPr="009650DE">
        <w:rPr>
          <w:rFonts w:ascii="Book Antiqua" w:hAnsi="Book Antiqua" w:cs="Times New Roman"/>
          <w:bCs/>
          <w:sz w:val="24"/>
          <w:szCs w:val="24"/>
          <w:lang w:val="en-US"/>
        </w:rPr>
        <w:t>400</w:t>
      </w:r>
      <w:r w:rsidRPr="009650DE">
        <w:rPr>
          <w:rFonts w:ascii="Book Antiqua" w:hAnsi="Book Antiqua" w:cs="Times New Roman"/>
          <w:bCs/>
          <w:sz w:val="24"/>
          <w:szCs w:val="24"/>
          <w:lang w:val="en-US"/>
        </w:rPr>
        <w:t>).</w:t>
      </w:r>
    </w:p>
    <w:p w14:paraId="03BAFADB" w14:textId="77777777" w:rsidR="00952891" w:rsidRPr="00DD0B51" w:rsidRDefault="00952891" w:rsidP="004A37E3">
      <w:pPr>
        <w:spacing w:after="0"/>
        <w:jc w:val="both"/>
        <w:rPr>
          <w:rFonts w:ascii="Book Antiqua" w:hAnsi="Book Antiqua" w:cs="Times New Roman"/>
          <w:sz w:val="24"/>
          <w:szCs w:val="24"/>
          <w:lang w:val="en-US"/>
        </w:rPr>
      </w:pPr>
    </w:p>
    <w:p w14:paraId="37364C8C" w14:textId="77777777" w:rsidR="00952891" w:rsidRPr="00DD0B51" w:rsidRDefault="00952891" w:rsidP="004A37E3">
      <w:pPr>
        <w:spacing w:after="0"/>
        <w:jc w:val="both"/>
        <w:rPr>
          <w:rFonts w:ascii="Book Antiqua" w:hAnsi="Book Antiqua" w:cs="Times New Roman"/>
          <w:sz w:val="24"/>
          <w:szCs w:val="24"/>
          <w:lang w:val="en-US"/>
        </w:rPr>
      </w:pPr>
    </w:p>
    <w:p w14:paraId="3923580C" w14:textId="77777777" w:rsidR="00952891" w:rsidRPr="00DD0B51" w:rsidRDefault="00952891" w:rsidP="004A37E3">
      <w:pPr>
        <w:spacing w:after="0"/>
        <w:jc w:val="both"/>
        <w:rPr>
          <w:rFonts w:ascii="Book Antiqua" w:hAnsi="Book Antiqua" w:cs="Times New Roman"/>
          <w:sz w:val="24"/>
          <w:szCs w:val="24"/>
          <w:lang w:val="en-US"/>
        </w:rPr>
      </w:pPr>
    </w:p>
    <w:p w14:paraId="1BF59F40" w14:textId="77777777" w:rsidR="00952891" w:rsidRPr="00DD0B51" w:rsidRDefault="00952891" w:rsidP="004A37E3">
      <w:pPr>
        <w:spacing w:after="0"/>
        <w:jc w:val="both"/>
        <w:rPr>
          <w:rFonts w:ascii="Book Antiqua" w:hAnsi="Book Antiqua" w:cs="Times New Roman"/>
          <w:sz w:val="24"/>
          <w:szCs w:val="24"/>
          <w:lang w:val="en-US"/>
        </w:rPr>
      </w:pPr>
    </w:p>
    <w:p w14:paraId="38EB1A64" w14:textId="77777777" w:rsidR="00952891" w:rsidRPr="00DD0B51" w:rsidRDefault="00952891" w:rsidP="004A37E3">
      <w:pPr>
        <w:spacing w:after="0"/>
        <w:jc w:val="both"/>
        <w:rPr>
          <w:rFonts w:ascii="Book Antiqua" w:hAnsi="Book Antiqua" w:cs="Times New Roman"/>
          <w:sz w:val="24"/>
          <w:szCs w:val="24"/>
          <w:lang w:val="en-US"/>
        </w:rPr>
      </w:pPr>
    </w:p>
    <w:p w14:paraId="2E603463" w14:textId="77777777" w:rsidR="00952891" w:rsidRPr="00DD0B51" w:rsidRDefault="00952891" w:rsidP="004A37E3">
      <w:pPr>
        <w:spacing w:after="0"/>
        <w:jc w:val="both"/>
        <w:rPr>
          <w:rFonts w:ascii="Book Antiqua" w:hAnsi="Book Antiqua" w:cs="Times New Roman"/>
          <w:sz w:val="24"/>
          <w:szCs w:val="24"/>
          <w:lang w:val="en-US"/>
        </w:rPr>
      </w:pPr>
    </w:p>
    <w:p w14:paraId="3BC68D6F" w14:textId="77777777" w:rsidR="00952891" w:rsidRPr="00DD0B51" w:rsidRDefault="00952891" w:rsidP="004A37E3">
      <w:pPr>
        <w:spacing w:after="0"/>
        <w:jc w:val="both"/>
        <w:rPr>
          <w:rFonts w:ascii="Book Antiqua" w:hAnsi="Book Antiqua" w:cs="Times New Roman"/>
          <w:sz w:val="24"/>
          <w:szCs w:val="24"/>
          <w:lang w:val="en-US"/>
        </w:rPr>
      </w:pPr>
    </w:p>
    <w:p w14:paraId="4B2CC280" w14:textId="77777777" w:rsidR="00952891" w:rsidRPr="00DD0B51" w:rsidRDefault="00952891" w:rsidP="004A37E3">
      <w:pPr>
        <w:spacing w:after="0"/>
        <w:jc w:val="both"/>
        <w:rPr>
          <w:rFonts w:ascii="Book Antiqua" w:hAnsi="Book Antiqua" w:cs="Times New Roman"/>
          <w:sz w:val="24"/>
          <w:szCs w:val="24"/>
          <w:lang w:val="en-US"/>
        </w:rPr>
      </w:pPr>
      <w:r w:rsidRPr="00DD0B51">
        <w:rPr>
          <w:rFonts w:ascii="Book Antiqua" w:hAnsi="Book Antiqua"/>
          <w:noProof/>
          <w:sz w:val="24"/>
          <w:szCs w:val="24"/>
          <w:lang w:val="en-US" w:eastAsia="zh-CN"/>
        </w:rPr>
        <w:drawing>
          <wp:inline distT="0" distB="0" distL="0" distR="0" wp14:anchorId="7038CBB9" wp14:editId="4DEC5C29">
            <wp:extent cx="5433060" cy="40747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3060" cy="4074795"/>
                    </a:xfrm>
                    <a:prstGeom prst="rect">
                      <a:avLst/>
                    </a:prstGeom>
                    <a:noFill/>
                    <a:ln>
                      <a:noFill/>
                    </a:ln>
                  </pic:spPr>
                </pic:pic>
              </a:graphicData>
            </a:graphic>
          </wp:inline>
        </w:drawing>
      </w:r>
    </w:p>
    <w:p w14:paraId="0F2E86EA" w14:textId="1AA89405" w:rsidR="00952891" w:rsidRPr="00DD0B51" w:rsidRDefault="00952891" w:rsidP="004A37E3">
      <w:pPr>
        <w:spacing w:after="0"/>
        <w:jc w:val="both"/>
        <w:rPr>
          <w:rFonts w:ascii="Book Antiqua" w:hAnsi="Book Antiqua" w:cs="Times New Roman"/>
          <w:sz w:val="24"/>
          <w:szCs w:val="24"/>
          <w:lang w:val="en-US"/>
        </w:rPr>
      </w:pPr>
      <w:r w:rsidRPr="00DD0B51">
        <w:rPr>
          <w:rFonts w:ascii="Book Antiqua" w:hAnsi="Book Antiqua" w:cs="Times New Roman"/>
          <w:b/>
          <w:sz w:val="24"/>
          <w:szCs w:val="24"/>
          <w:lang w:val="en-US"/>
        </w:rPr>
        <w:t>Figure 4</w:t>
      </w:r>
      <w:r w:rsidR="00B576A8">
        <w:rPr>
          <w:rFonts w:ascii="Book Antiqua" w:hAnsi="Book Antiqua" w:cs="Times New Roman"/>
          <w:b/>
          <w:sz w:val="24"/>
          <w:szCs w:val="24"/>
          <w:lang w:val="en-US"/>
        </w:rPr>
        <w:t xml:space="preserve"> </w:t>
      </w:r>
      <w:proofErr w:type="spellStart"/>
      <w:r w:rsidRPr="00B576A8">
        <w:rPr>
          <w:rFonts w:ascii="Book Antiqua" w:hAnsi="Book Antiqua" w:cs="Times New Roman"/>
          <w:b/>
          <w:bCs/>
          <w:sz w:val="24"/>
          <w:szCs w:val="24"/>
          <w:lang w:val="en-US"/>
        </w:rPr>
        <w:t>Immunohistochemical</w:t>
      </w:r>
      <w:proofErr w:type="spellEnd"/>
      <w:r w:rsidRPr="00B576A8">
        <w:rPr>
          <w:rFonts w:ascii="Book Antiqua" w:hAnsi="Book Antiqua" w:cs="Times New Roman"/>
          <w:b/>
          <w:bCs/>
          <w:sz w:val="24"/>
          <w:szCs w:val="24"/>
          <w:lang w:val="en-US"/>
        </w:rPr>
        <w:t xml:space="preserve"> profile of the tumor. </w:t>
      </w:r>
      <w:r w:rsidRPr="00DD0B51">
        <w:rPr>
          <w:rFonts w:ascii="Book Antiqua" w:hAnsi="Book Antiqua" w:cs="Times New Roman"/>
          <w:sz w:val="24"/>
          <w:szCs w:val="24"/>
          <w:lang w:val="en-US"/>
        </w:rPr>
        <w:t xml:space="preserve">An intense and diffuse positive reaction was observed in most tumor cells for AE1-AE3 (A), CK7 (C), and p63 (D), whereas CK5 (B) showed focal positivity (original magnification A, B, C, D. </w:t>
      </w:r>
      <w:r w:rsidR="00E6241E">
        <w:rPr>
          <w:rFonts w:ascii="Book Antiqua" w:hAnsi="Book Antiqua" w:cs="Times New Roman"/>
          <w:sz w:val="24"/>
          <w:szCs w:val="24"/>
          <w:lang w:val="en-US"/>
        </w:rPr>
        <w:t>×</w:t>
      </w:r>
      <w:r w:rsidR="00B576A8" w:rsidRPr="00DD0B51">
        <w:rPr>
          <w:rFonts w:ascii="Book Antiqua" w:hAnsi="Book Antiqua" w:cs="Times New Roman"/>
          <w:sz w:val="24"/>
          <w:szCs w:val="24"/>
          <w:lang w:val="en-US"/>
        </w:rPr>
        <w:t>200</w:t>
      </w:r>
      <w:r w:rsidRPr="00DD0B51">
        <w:rPr>
          <w:rFonts w:ascii="Book Antiqua" w:hAnsi="Book Antiqua" w:cs="Times New Roman"/>
          <w:sz w:val="24"/>
          <w:szCs w:val="24"/>
          <w:lang w:val="en-US"/>
        </w:rPr>
        <w:t>).</w:t>
      </w:r>
    </w:p>
    <w:p w14:paraId="02C5FC42" w14:textId="77777777" w:rsidR="00205154" w:rsidRPr="00DD0B51" w:rsidRDefault="00205154" w:rsidP="004A37E3">
      <w:pPr>
        <w:spacing w:after="0"/>
        <w:jc w:val="both"/>
        <w:rPr>
          <w:rFonts w:ascii="Book Antiqua" w:hAnsi="Book Antiqua"/>
          <w:sz w:val="24"/>
          <w:szCs w:val="24"/>
          <w:lang w:val="en-US"/>
        </w:rPr>
      </w:pPr>
    </w:p>
    <w:sectPr w:rsidR="00205154" w:rsidRPr="00DD0B5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7EAA73" w14:textId="77777777" w:rsidR="00D93D5E" w:rsidRDefault="00D93D5E" w:rsidP="002914B8">
      <w:pPr>
        <w:spacing w:after="0" w:line="240" w:lineRule="auto"/>
      </w:pPr>
      <w:r>
        <w:separator/>
      </w:r>
    </w:p>
  </w:endnote>
  <w:endnote w:type="continuationSeparator" w:id="0">
    <w:p w14:paraId="4839E4AD" w14:textId="77777777" w:rsidR="00D93D5E" w:rsidRDefault="00D93D5E" w:rsidP="002914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等线">
    <w:altName w:val="Arial Unicode MS"/>
    <w:charset w:val="86"/>
    <w:family w:val="auto"/>
    <w:pitch w:val="variable"/>
    <w:sig w:usb0="A00002BF" w:usb1="38CF7CFA" w:usb2="00000016" w:usb3="00000000" w:csb0="0004000F" w:csb1="00000000"/>
  </w:font>
  <w:font w:name="Times New Roman">
    <w:panose1 w:val="02020603050405020304"/>
    <w:charset w:val="00"/>
    <w:family w:val="roman"/>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等线 Light">
    <w:altName w:val="Arial Unicode MS"/>
    <w:charset w:val="86"/>
    <w:family w:val="auto"/>
    <w:pitch w:val="variable"/>
    <w:sig w:usb0="A00002BF" w:usb1="38CF7CFA" w:usb2="00000016" w:usb3="00000000" w:csb0="0004000F" w:csb1="00000000"/>
  </w:font>
  <w:font w:name="Calibri Light">
    <w:altName w:val="Arial"/>
    <w:panose1 w:val="020F0302020204030204"/>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96F8EC" w14:textId="77777777" w:rsidR="00D93D5E" w:rsidRDefault="00D93D5E" w:rsidP="002914B8">
      <w:pPr>
        <w:spacing w:after="0" w:line="240" w:lineRule="auto"/>
      </w:pPr>
      <w:r>
        <w:separator/>
      </w:r>
    </w:p>
  </w:footnote>
  <w:footnote w:type="continuationSeparator" w:id="0">
    <w:p w14:paraId="3F9947BC" w14:textId="77777777" w:rsidR="00D93D5E" w:rsidRDefault="00D93D5E" w:rsidP="002914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6413A3"/>
    <w:multiLevelType w:val="hybridMultilevel"/>
    <w:tmpl w:val="1AFCAA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24"/>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2891"/>
    <w:rsid w:val="00017BEC"/>
    <w:rsid w:val="000317B8"/>
    <w:rsid w:val="00036195"/>
    <w:rsid w:val="00072E27"/>
    <w:rsid w:val="00101522"/>
    <w:rsid w:val="00107A1B"/>
    <w:rsid w:val="00205154"/>
    <w:rsid w:val="00216E93"/>
    <w:rsid w:val="00266758"/>
    <w:rsid w:val="002914B8"/>
    <w:rsid w:val="002E4E7B"/>
    <w:rsid w:val="003B4A75"/>
    <w:rsid w:val="004302BC"/>
    <w:rsid w:val="004750E3"/>
    <w:rsid w:val="004944B7"/>
    <w:rsid w:val="004A371B"/>
    <w:rsid w:val="004A37E3"/>
    <w:rsid w:val="004E3234"/>
    <w:rsid w:val="00521C3F"/>
    <w:rsid w:val="005E1611"/>
    <w:rsid w:val="005E251B"/>
    <w:rsid w:val="006D12F8"/>
    <w:rsid w:val="00715EEB"/>
    <w:rsid w:val="007715E3"/>
    <w:rsid w:val="007D23AB"/>
    <w:rsid w:val="007D47AD"/>
    <w:rsid w:val="007D4E64"/>
    <w:rsid w:val="007E466E"/>
    <w:rsid w:val="007F6484"/>
    <w:rsid w:val="007F7AB4"/>
    <w:rsid w:val="008101A3"/>
    <w:rsid w:val="00877D94"/>
    <w:rsid w:val="00881E92"/>
    <w:rsid w:val="008866FD"/>
    <w:rsid w:val="008B4749"/>
    <w:rsid w:val="008C60DB"/>
    <w:rsid w:val="00952891"/>
    <w:rsid w:val="009650DE"/>
    <w:rsid w:val="00991675"/>
    <w:rsid w:val="009A0B59"/>
    <w:rsid w:val="009F1881"/>
    <w:rsid w:val="00AB286C"/>
    <w:rsid w:val="00B1619C"/>
    <w:rsid w:val="00B24C4D"/>
    <w:rsid w:val="00B306E9"/>
    <w:rsid w:val="00B37F25"/>
    <w:rsid w:val="00B576A8"/>
    <w:rsid w:val="00B57CD3"/>
    <w:rsid w:val="00BC5A7E"/>
    <w:rsid w:val="00C71591"/>
    <w:rsid w:val="00C94B65"/>
    <w:rsid w:val="00CE500A"/>
    <w:rsid w:val="00D10349"/>
    <w:rsid w:val="00D16898"/>
    <w:rsid w:val="00D3710D"/>
    <w:rsid w:val="00D93D5E"/>
    <w:rsid w:val="00DD0B51"/>
    <w:rsid w:val="00E04E3F"/>
    <w:rsid w:val="00E069B8"/>
    <w:rsid w:val="00E6241E"/>
    <w:rsid w:val="00E940BB"/>
    <w:rsid w:val="00E97281"/>
    <w:rsid w:val="00EF6CCC"/>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94D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2891"/>
    <w:pPr>
      <w:spacing w:line="36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52891"/>
    <w:rPr>
      <w:color w:val="0563C1" w:themeColor="hyperlink"/>
      <w:u w:val="single"/>
    </w:rPr>
  </w:style>
  <w:style w:type="paragraph" w:styleId="a4">
    <w:name w:val="List Paragraph"/>
    <w:basedOn w:val="a"/>
    <w:uiPriority w:val="34"/>
    <w:qFormat/>
    <w:rsid w:val="00952891"/>
    <w:pPr>
      <w:ind w:left="720"/>
      <w:contextualSpacing/>
    </w:pPr>
  </w:style>
  <w:style w:type="table" w:customStyle="1" w:styleId="PlainTable2">
    <w:name w:val="Plain Table 2"/>
    <w:basedOn w:val="a1"/>
    <w:uiPriority w:val="42"/>
    <w:rsid w:val="0095289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5">
    <w:name w:val="header"/>
    <w:basedOn w:val="a"/>
    <w:link w:val="Char"/>
    <w:uiPriority w:val="99"/>
    <w:unhideWhenUsed/>
    <w:rsid w:val="002914B8"/>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5"/>
    <w:uiPriority w:val="99"/>
    <w:rsid w:val="002914B8"/>
    <w:rPr>
      <w:sz w:val="18"/>
      <w:szCs w:val="18"/>
    </w:rPr>
  </w:style>
  <w:style w:type="paragraph" w:styleId="a6">
    <w:name w:val="footer"/>
    <w:basedOn w:val="a"/>
    <w:link w:val="Char0"/>
    <w:uiPriority w:val="99"/>
    <w:unhideWhenUsed/>
    <w:rsid w:val="002914B8"/>
    <w:pPr>
      <w:tabs>
        <w:tab w:val="center" w:pos="4153"/>
        <w:tab w:val="right" w:pos="8306"/>
      </w:tabs>
      <w:snapToGrid w:val="0"/>
      <w:spacing w:line="240" w:lineRule="auto"/>
    </w:pPr>
    <w:rPr>
      <w:sz w:val="18"/>
      <w:szCs w:val="18"/>
    </w:rPr>
  </w:style>
  <w:style w:type="character" w:customStyle="1" w:styleId="Char0">
    <w:name w:val="页脚 Char"/>
    <w:basedOn w:val="a0"/>
    <w:link w:val="a6"/>
    <w:uiPriority w:val="99"/>
    <w:rsid w:val="002914B8"/>
    <w:rPr>
      <w:sz w:val="18"/>
      <w:szCs w:val="18"/>
    </w:rPr>
  </w:style>
  <w:style w:type="paragraph" w:styleId="a7">
    <w:name w:val="Balloon Text"/>
    <w:basedOn w:val="a"/>
    <w:link w:val="Char1"/>
    <w:uiPriority w:val="99"/>
    <w:semiHidden/>
    <w:unhideWhenUsed/>
    <w:rsid w:val="002914B8"/>
    <w:pPr>
      <w:spacing w:after="0" w:line="240" w:lineRule="auto"/>
    </w:pPr>
    <w:rPr>
      <w:sz w:val="18"/>
      <w:szCs w:val="18"/>
    </w:rPr>
  </w:style>
  <w:style w:type="character" w:customStyle="1" w:styleId="Char1">
    <w:name w:val="批注框文本 Char"/>
    <w:basedOn w:val="a0"/>
    <w:link w:val="a7"/>
    <w:uiPriority w:val="99"/>
    <w:semiHidden/>
    <w:rsid w:val="002914B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2891"/>
    <w:pPr>
      <w:spacing w:line="36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52891"/>
    <w:rPr>
      <w:color w:val="0563C1" w:themeColor="hyperlink"/>
      <w:u w:val="single"/>
    </w:rPr>
  </w:style>
  <w:style w:type="paragraph" w:styleId="a4">
    <w:name w:val="List Paragraph"/>
    <w:basedOn w:val="a"/>
    <w:uiPriority w:val="34"/>
    <w:qFormat/>
    <w:rsid w:val="00952891"/>
    <w:pPr>
      <w:ind w:left="720"/>
      <w:contextualSpacing/>
    </w:pPr>
  </w:style>
  <w:style w:type="table" w:customStyle="1" w:styleId="PlainTable2">
    <w:name w:val="Plain Table 2"/>
    <w:basedOn w:val="a1"/>
    <w:uiPriority w:val="42"/>
    <w:rsid w:val="0095289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5">
    <w:name w:val="header"/>
    <w:basedOn w:val="a"/>
    <w:link w:val="Char"/>
    <w:uiPriority w:val="99"/>
    <w:unhideWhenUsed/>
    <w:rsid w:val="002914B8"/>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5"/>
    <w:uiPriority w:val="99"/>
    <w:rsid w:val="002914B8"/>
    <w:rPr>
      <w:sz w:val="18"/>
      <w:szCs w:val="18"/>
    </w:rPr>
  </w:style>
  <w:style w:type="paragraph" w:styleId="a6">
    <w:name w:val="footer"/>
    <w:basedOn w:val="a"/>
    <w:link w:val="Char0"/>
    <w:uiPriority w:val="99"/>
    <w:unhideWhenUsed/>
    <w:rsid w:val="002914B8"/>
    <w:pPr>
      <w:tabs>
        <w:tab w:val="center" w:pos="4153"/>
        <w:tab w:val="right" w:pos="8306"/>
      </w:tabs>
      <w:snapToGrid w:val="0"/>
      <w:spacing w:line="240" w:lineRule="auto"/>
    </w:pPr>
    <w:rPr>
      <w:sz w:val="18"/>
      <w:szCs w:val="18"/>
    </w:rPr>
  </w:style>
  <w:style w:type="character" w:customStyle="1" w:styleId="Char0">
    <w:name w:val="页脚 Char"/>
    <w:basedOn w:val="a0"/>
    <w:link w:val="a6"/>
    <w:uiPriority w:val="99"/>
    <w:rsid w:val="002914B8"/>
    <w:rPr>
      <w:sz w:val="18"/>
      <w:szCs w:val="18"/>
    </w:rPr>
  </w:style>
  <w:style w:type="paragraph" w:styleId="a7">
    <w:name w:val="Balloon Text"/>
    <w:basedOn w:val="a"/>
    <w:link w:val="Char1"/>
    <w:uiPriority w:val="99"/>
    <w:semiHidden/>
    <w:unhideWhenUsed/>
    <w:rsid w:val="002914B8"/>
    <w:pPr>
      <w:spacing w:after="0" w:line="240" w:lineRule="auto"/>
    </w:pPr>
    <w:rPr>
      <w:sz w:val="18"/>
      <w:szCs w:val="18"/>
    </w:rPr>
  </w:style>
  <w:style w:type="character" w:customStyle="1" w:styleId="Char1">
    <w:name w:val="批注框文本 Char"/>
    <w:basedOn w:val="a0"/>
    <w:link w:val="a7"/>
    <w:uiPriority w:val="99"/>
    <w:semiHidden/>
    <w:rsid w:val="002914B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2887</Words>
  <Characters>16462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Carlos Cuevas Gonzalez</dc:creator>
  <cp:keywords/>
  <dc:description/>
  <cp:lastModifiedBy>user</cp:lastModifiedBy>
  <cp:revision>10</cp:revision>
  <dcterms:created xsi:type="dcterms:W3CDTF">2019-11-30T02:49:00Z</dcterms:created>
  <dcterms:modified xsi:type="dcterms:W3CDTF">2020-01-04T09:27:00Z</dcterms:modified>
</cp:coreProperties>
</file>