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6F33DF" w14:textId="4AA83337" w:rsidR="005D299D" w:rsidRPr="00AF4B27" w:rsidRDefault="005D299D" w:rsidP="00AF4B27">
      <w:pPr>
        <w:snapToGrid w:val="0"/>
        <w:spacing w:after="0" w:line="360" w:lineRule="auto"/>
        <w:jc w:val="both"/>
        <w:rPr>
          <w:rFonts w:ascii="Book Antiqua" w:hAnsi="Book Antiqua"/>
          <w:b/>
          <w:i/>
          <w:color w:val="000000"/>
          <w:sz w:val="24"/>
          <w:szCs w:val="24"/>
        </w:rPr>
      </w:pPr>
      <w:bookmarkStart w:id="0" w:name="OLE_LINK1"/>
      <w:r w:rsidRPr="00AF4B27">
        <w:rPr>
          <w:rFonts w:ascii="Book Antiqua" w:hAnsi="Book Antiqua"/>
          <w:b/>
          <w:color w:val="000000"/>
          <w:sz w:val="24"/>
          <w:szCs w:val="24"/>
        </w:rPr>
        <w:t xml:space="preserve">Name of Journal: </w:t>
      </w:r>
      <w:r w:rsidR="00567865" w:rsidRPr="00567865">
        <w:rPr>
          <w:rFonts w:ascii="Book Antiqua" w:hAnsi="Book Antiqua"/>
          <w:i/>
          <w:color w:val="000000"/>
          <w:sz w:val="24"/>
          <w:szCs w:val="24"/>
        </w:rPr>
        <w:t xml:space="preserve">World Journal of Clinical Cases </w:t>
      </w:r>
    </w:p>
    <w:p w14:paraId="2CAE6C55" w14:textId="44EA196C" w:rsidR="005D299D" w:rsidRPr="00AF4B27" w:rsidRDefault="005D299D" w:rsidP="00AF4B27">
      <w:pPr>
        <w:snapToGrid w:val="0"/>
        <w:spacing w:after="0" w:line="360" w:lineRule="auto"/>
        <w:jc w:val="both"/>
        <w:rPr>
          <w:rFonts w:ascii="Book Antiqua" w:hAnsi="Book Antiqua" w:cs="Arial"/>
          <w:b/>
          <w:color w:val="000000"/>
          <w:sz w:val="24"/>
          <w:szCs w:val="24"/>
          <w:lang w:val="en"/>
        </w:rPr>
      </w:pPr>
      <w:r w:rsidRPr="00AF4B27">
        <w:rPr>
          <w:rFonts w:ascii="Book Antiqua" w:eastAsia="Times New Roman" w:hAnsi="Book Antiqua"/>
          <w:b/>
          <w:bCs/>
          <w:color w:val="000000"/>
          <w:sz w:val="24"/>
          <w:szCs w:val="24"/>
        </w:rPr>
        <w:t xml:space="preserve">Manuscript </w:t>
      </w:r>
      <w:proofErr w:type="gramStart"/>
      <w:r w:rsidRPr="00AF4B27">
        <w:rPr>
          <w:rFonts w:ascii="Book Antiqua" w:eastAsia="Times New Roman" w:hAnsi="Book Antiqua"/>
          <w:b/>
          <w:bCs/>
          <w:color w:val="000000"/>
          <w:sz w:val="24"/>
          <w:szCs w:val="24"/>
        </w:rPr>
        <w:t>NO</w:t>
      </w:r>
      <w:r w:rsidRPr="00AF4B27">
        <w:rPr>
          <w:rFonts w:ascii="Book Antiqua" w:hAnsi="Book Antiqua" w:cs="Arial"/>
          <w:b/>
          <w:color w:val="000000"/>
          <w:sz w:val="24"/>
          <w:szCs w:val="24"/>
          <w:lang w:val="en"/>
        </w:rPr>
        <w:t>:</w:t>
      </w:r>
      <w:proofErr w:type="gramEnd"/>
      <w:r w:rsidRPr="00AF4B27">
        <w:rPr>
          <w:rFonts w:ascii="Book Antiqua" w:hAnsi="Book Antiqua" w:cs="Arial"/>
          <w:b/>
          <w:color w:val="000000"/>
          <w:sz w:val="24"/>
          <w:szCs w:val="24"/>
          <w:lang w:val="en"/>
        </w:rPr>
        <w:t xml:space="preserve"> </w:t>
      </w:r>
      <w:r w:rsidRPr="00567865">
        <w:rPr>
          <w:rFonts w:ascii="Book Antiqua" w:hAnsi="Book Antiqua" w:cs="Arial"/>
          <w:color w:val="000000"/>
          <w:sz w:val="24"/>
          <w:szCs w:val="24"/>
          <w:lang w:val="en"/>
        </w:rPr>
        <w:t>52210</w:t>
      </w:r>
    </w:p>
    <w:p w14:paraId="3F3D3102" w14:textId="21D22441" w:rsidR="000C0F7A" w:rsidRPr="00AF4B27" w:rsidRDefault="000C0F7A" w:rsidP="00AF4B27">
      <w:pPr>
        <w:spacing w:after="0" w:line="360" w:lineRule="auto"/>
        <w:jc w:val="both"/>
        <w:rPr>
          <w:rFonts w:ascii="Book Antiqua" w:hAnsi="Book Antiqua" w:cs="Times New Roman"/>
          <w:b/>
          <w:bCs/>
          <w:i/>
          <w:iCs/>
          <w:caps/>
          <w:color w:val="000000" w:themeColor="text1"/>
          <w:sz w:val="24"/>
          <w:szCs w:val="24"/>
        </w:rPr>
      </w:pPr>
      <w:r w:rsidRPr="00AF4B27">
        <w:rPr>
          <w:rFonts w:ascii="Book Antiqua" w:hAnsi="Book Antiqua" w:cs="Times New Roman"/>
          <w:b/>
          <w:color w:val="000000" w:themeColor="text1"/>
          <w:sz w:val="24"/>
          <w:szCs w:val="24"/>
        </w:rPr>
        <w:t xml:space="preserve">Manuscript Type: </w:t>
      </w:r>
      <w:r w:rsidRPr="00567865">
        <w:rPr>
          <w:rFonts w:ascii="Book Antiqua" w:hAnsi="Book Antiqua" w:cs="Times New Roman"/>
          <w:bCs/>
          <w:iCs/>
          <w:caps/>
          <w:color w:val="000000" w:themeColor="text1"/>
          <w:sz w:val="24"/>
          <w:szCs w:val="24"/>
        </w:rPr>
        <w:t>Case report</w:t>
      </w:r>
    </w:p>
    <w:p w14:paraId="15C595A7" w14:textId="77777777" w:rsidR="008F55CB" w:rsidRPr="00AF4B27" w:rsidRDefault="008F55CB" w:rsidP="00AF4B27">
      <w:pPr>
        <w:spacing w:after="0" w:line="360" w:lineRule="auto"/>
        <w:jc w:val="both"/>
        <w:rPr>
          <w:rFonts w:ascii="Book Antiqua" w:hAnsi="Book Antiqua" w:cs="Times New Roman"/>
          <w:b/>
          <w:bCs/>
          <w:color w:val="000000" w:themeColor="text1"/>
          <w:sz w:val="24"/>
          <w:szCs w:val="24"/>
        </w:rPr>
      </w:pPr>
    </w:p>
    <w:p w14:paraId="05D706F7" w14:textId="403D60AF" w:rsidR="00984C73" w:rsidRPr="00AF4B27" w:rsidRDefault="00286650" w:rsidP="00AF4B27">
      <w:pPr>
        <w:spacing w:after="0" w:line="360" w:lineRule="auto"/>
        <w:jc w:val="both"/>
        <w:rPr>
          <w:rFonts w:ascii="Book Antiqua" w:hAnsi="Book Antiqua" w:cs="Times New Roman"/>
          <w:b/>
          <w:bCs/>
          <w:color w:val="000000" w:themeColor="text1"/>
          <w:sz w:val="24"/>
          <w:szCs w:val="24"/>
        </w:rPr>
      </w:pPr>
      <w:r w:rsidRPr="00AF4B27">
        <w:rPr>
          <w:rFonts w:ascii="Book Antiqua" w:hAnsi="Book Antiqua" w:cs="Times New Roman"/>
          <w:b/>
          <w:bCs/>
          <w:color w:val="000000" w:themeColor="text1"/>
          <w:sz w:val="24"/>
          <w:szCs w:val="24"/>
        </w:rPr>
        <w:t>P</w:t>
      </w:r>
      <w:r w:rsidR="00984C73" w:rsidRPr="00AF4B27">
        <w:rPr>
          <w:rFonts w:ascii="Book Antiqua" w:hAnsi="Book Antiqua" w:cs="Times New Roman"/>
          <w:b/>
          <w:bCs/>
          <w:color w:val="000000" w:themeColor="text1"/>
          <w:sz w:val="24"/>
          <w:szCs w:val="24"/>
        </w:rPr>
        <w:t xml:space="preserve">rimary intestinal </w:t>
      </w:r>
      <w:proofErr w:type="spellStart"/>
      <w:r w:rsidR="00984C73" w:rsidRPr="00AF4B27">
        <w:rPr>
          <w:rFonts w:ascii="Book Antiqua" w:hAnsi="Book Antiqua" w:cs="Times New Roman"/>
          <w:b/>
          <w:bCs/>
          <w:color w:val="000000" w:themeColor="text1"/>
          <w:sz w:val="24"/>
          <w:szCs w:val="24"/>
        </w:rPr>
        <w:t>extranodal</w:t>
      </w:r>
      <w:proofErr w:type="spellEnd"/>
      <w:r w:rsidR="00984C73" w:rsidRPr="00AF4B27">
        <w:rPr>
          <w:rFonts w:ascii="Book Antiqua" w:hAnsi="Book Antiqua" w:cs="Times New Roman"/>
          <w:b/>
          <w:bCs/>
          <w:color w:val="000000" w:themeColor="text1"/>
          <w:sz w:val="24"/>
          <w:szCs w:val="24"/>
        </w:rPr>
        <w:t xml:space="preserve"> natural killer/T-cell lymphoma</w:t>
      </w:r>
      <w:r w:rsidR="000836C1" w:rsidRPr="00AF4B27">
        <w:rPr>
          <w:rFonts w:ascii="Book Antiqua" w:hAnsi="Book Antiqua" w:cs="Times New Roman"/>
          <w:b/>
          <w:bCs/>
          <w:color w:val="000000" w:themeColor="text1"/>
          <w:sz w:val="24"/>
          <w:szCs w:val="24"/>
        </w:rPr>
        <w:t>, nasal type</w:t>
      </w:r>
      <w:r w:rsidRPr="00AF4B27">
        <w:rPr>
          <w:rFonts w:ascii="Book Antiqua" w:hAnsi="Book Antiqua" w:cs="Times New Roman"/>
          <w:b/>
          <w:bCs/>
          <w:color w:val="000000" w:themeColor="text1"/>
          <w:sz w:val="24"/>
          <w:szCs w:val="24"/>
        </w:rPr>
        <w:t>: A case report</w:t>
      </w:r>
      <w:r w:rsidR="00984C73" w:rsidRPr="00AF4B27">
        <w:rPr>
          <w:rFonts w:ascii="Book Antiqua" w:hAnsi="Book Antiqua" w:cs="Times New Roman"/>
          <w:b/>
          <w:bCs/>
          <w:color w:val="000000" w:themeColor="text1"/>
          <w:sz w:val="24"/>
          <w:szCs w:val="24"/>
        </w:rPr>
        <w:t xml:space="preserve"> </w:t>
      </w:r>
    </w:p>
    <w:p w14:paraId="331E70C5" w14:textId="77777777" w:rsidR="008F55CB" w:rsidRPr="00AF4B27" w:rsidRDefault="008F55CB" w:rsidP="00AF4B27">
      <w:pPr>
        <w:spacing w:after="0" w:line="360" w:lineRule="auto"/>
        <w:jc w:val="both"/>
        <w:rPr>
          <w:rFonts w:ascii="Book Antiqua" w:hAnsi="Book Antiqua" w:cs="Times New Roman"/>
          <w:b/>
          <w:color w:val="000000" w:themeColor="text1"/>
          <w:sz w:val="24"/>
          <w:szCs w:val="24"/>
        </w:rPr>
      </w:pPr>
    </w:p>
    <w:bookmarkEnd w:id="0"/>
    <w:p w14:paraId="6910C341" w14:textId="4DD4CFD2" w:rsidR="00F727B0" w:rsidRPr="00AF4B27" w:rsidRDefault="00206EDB"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Dong BL</w:t>
      </w:r>
      <w:r w:rsidRPr="00AF4B27">
        <w:rPr>
          <w:rFonts w:ascii="Book Antiqua" w:hAnsi="Book Antiqua" w:cs="Times New Roman"/>
          <w:i/>
          <w:color w:val="000000" w:themeColor="text1"/>
          <w:sz w:val="24"/>
          <w:szCs w:val="24"/>
        </w:rPr>
        <w:t xml:space="preserve"> et al. </w:t>
      </w:r>
      <w:r w:rsidRPr="00AF4B27">
        <w:rPr>
          <w:rFonts w:ascii="Book Antiqua" w:hAnsi="Book Antiqua" w:cs="Times New Roman"/>
          <w:color w:val="000000" w:themeColor="text1"/>
          <w:sz w:val="24"/>
          <w:szCs w:val="24"/>
        </w:rPr>
        <w:t xml:space="preserve">Primary intestinal </w:t>
      </w:r>
      <w:proofErr w:type="spellStart"/>
      <w:r w:rsidRPr="00AF4B27">
        <w:rPr>
          <w:rFonts w:ascii="Book Antiqua" w:hAnsi="Book Antiqua" w:cs="Times New Roman"/>
          <w:color w:val="000000" w:themeColor="text1"/>
          <w:sz w:val="24"/>
          <w:szCs w:val="24"/>
        </w:rPr>
        <w:t>extranodal</w:t>
      </w:r>
      <w:proofErr w:type="spellEnd"/>
      <w:r w:rsidRPr="00AF4B27">
        <w:rPr>
          <w:rFonts w:ascii="Book Antiqua" w:hAnsi="Book Antiqua" w:cs="Times New Roman"/>
          <w:color w:val="000000" w:themeColor="text1"/>
          <w:sz w:val="24"/>
          <w:szCs w:val="24"/>
        </w:rPr>
        <w:t xml:space="preserve"> natural killer/T-cell lymphoma</w:t>
      </w:r>
    </w:p>
    <w:p w14:paraId="1E41592C" w14:textId="77777777" w:rsidR="008F55CB" w:rsidRPr="00AF4B27" w:rsidRDefault="008F55CB" w:rsidP="00AF4B27">
      <w:pPr>
        <w:spacing w:after="0" w:line="360" w:lineRule="auto"/>
        <w:jc w:val="both"/>
        <w:rPr>
          <w:rFonts w:ascii="Book Antiqua" w:hAnsi="Book Antiqua" w:cs="Times New Roman"/>
          <w:b/>
          <w:color w:val="000000" w:themeColor="text1"/>
          <w:sz w:val="24"/>
          <w:szCs w:val="24"/>
        </w:rPr>
      </w:pPr>
    </w:p>
    <w:p w14:paraId="14445D8D" w14:textId="200ADC4C" w:rsidR="00416DD9" w:rsidRPr="00AF4B27" w:rsidRDefault="001919AC" w:rsidP="00AF4B27">
      <w:pPr>
        <w:spacing w:after="0" w:line="360" w:lineRule="auto"/>
        <w:jc w:val="both"/>
        <w:rPr>
          <w:rFonts w:ascii="Book Antiqua" w:hAnsi="Book Antiqua" w:cs="Times New Roman"/>
          <w:color w:val="000000" w:themeColor="text1"/>
          <w:sz w:val="24"/>
          <w:szCs w:val="24"/>
        </w:rPr>
      </w:pPr>
      <w:proofErr w:type="spellStart"/>
      <w:r w:rsidRPr="00AF4B27">
        <w:rPr>
          <w:rFonts w:ascii="Book Antiqua" w:hAnsi="Book Antiqua" w:cs="Times New Roman"/>
          <w:color w:val="000000" w:themeColor="text1"/>
          <w:sz w:val="24"/>
          <w:szCs w:val="24"/>
        </w:rPr>
        <w:t>Bao</w:t>
      </w:r>
      <w:proofErr w:type="spellEnd"/>
      <w:r w:rsidRPr="00AF4B27">
        <w:rPr>
          <w:rFonts w:ascii="Book Antiqua" w:hAnsi="Book Antiqua" w:cs="Times New Roman"/>
          <w:color w:val="000000" w:themeColor="text1"/>
          <w:sz w:val="24"/>
          <w:szCs w:val="24"/>
        </w:rPr>
        <w:t>-Long Dong</w:t>
      </w:r>
      <w:r w:rsidR="0053523F" w:rsidRPr="00AF4B27">
        <w:rPr>
          <w:rFonts w:ascii="Book Antiqua" w:hAnsi="Book Antiqua" w:cs="Times New Roman"/>
          <w:color w:val="000000" w:themeColor="text1"/>
          <w:sz w:val="24"/>
          <w:szCs w:val="24"/>
        </w:rPr>
        <w:t>,</w:t>
      </w:r>
      <w:r w:rsidR="0031591F"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Xiao</w:t>
      </w:r>
      <w:r w:rsidR="009A6A55" w:rsidRPr="00AF4B27">
        <w:rPr>
          <w:rFonts w:ascii="Book Antiqua" w:hAnsi="Book Antiqua" w:cs="Times New Roman"/>
          <w:color w:val="000000" w:themeColor="text1"/>
          <w:sz w:val="24"/>
          <w:szCs w:val="24"/>
        </w:rPr>
        <w:t>-</w:t>
      </w:r>
      <w:r w:rsidR="00D2501D" w:rsidRPr="00AF4B27">
        <w:rPr>
          <w:rFonts w:ascii="Book Antiqua" w:hAnsi="Book Antiqua" w:cs="Times New Roman"/>
          <w:color w:val="000000" w:themeColor="text1"/>
          <w:sz w:val="24"/>
          <w:szCs w:val="24"/>
        </w:rPr>
        <w:t>Hua</w:t>
      </w:r>
      <w:r w:rsidR="009A6A55" w:rsidRPr="00AF4B27">
        <w:rPr>
          <w:rFonts w:ascii="Book Antiqua" w:hAnsi="Book Antiqua" w:cs="Times New Roman"/>
          <w:color w:val="000000" w:themeColor="text1"/>
          <w:sz w:val="24"/>
          <w:szCs w:val="24"/>
        </w:rPr>
        <w:t xml:space="preserve"> Dong</w:t>
      </w:r>
      <w:r w:rsidR="00D2501D" w:rsidRPr="00AF4B27">
        <w:rPr>
          <w:rFonts w:ascii="Book Antiqua" w:hAnsi="Book Antiqua" w:cs="Times New Roman"/>
          <w:color w:val="000000" w:themeColor="text1"/>
          <w:sz w:val="24"/>
          <w:szCs w:val="24"/>
        </w:rPr>
        <w:t>,</w:t>
      </w:r>
      <w:r w:rsidR="0053523F"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Hui</w:t>
      </w:r>
      <w:r w:rsidR="009A6A55" w:rsidRPr="00AF4B27">
        <w:rPr>
          <w:rFonts w:ascii="Book Antiqua" w:hAnsi="Book Antiqua" w:cs="Times New Roman"/>
          <w:color w:val="000000" w:themeColor="text1"/>
          <w:sz w:val="24"/>
          <w:szCs w:val="24"/>
        </w:rPr>
        <w:t>-</w:t>
      </w:r>
      <w:r w:rsidR="00D2501D" w:rsidRPr="00AF4B27">
        <w:rPr>
          <w:rFonts w:ascii="Book Antiqua" w:hAnsi="Book Antiqua" w:cs="Times New Roman"/>
          <w:color w:val="000000" w:themeColor="text1"/>
          <w:sz w:val="24"/>
          <w:szCs w:val="24"/>
        </w:rPr>
        <w:t>Qi</w:t>
      </w:r>
      <w:r w:rsidR="009A6A55" w:rsidRPr="00AF4B27">
        <w:rPr>
          <w:rFonts w:ascii="Book Antiqua" w:hAnsi="Book Antiqua" w:cs="Times New Roman"/>
          <w:color w:val="000000" w:themeColor="text1"/>
          <w:sz w:val="24"/>
          <w:szCs w:val="24"/>
        </w:rPr>
        <w:t xml:space="preserve"> Zhao</w:t>
      </w:r>
      <w:r w:rsidR="00D2501D" w:rsidRPr="00AF4B27">
        <w:rPr>
          <w:rFonts w:ascii="Book Antiqua" w:hAnsi="Book Antiqua" w:cs="Times New Roman"/>
          <w:color w:val="000000" w:themeColor="text1"/>
          <w:sz w:val="24"/>
          <w:szCs w:val="24"/>
        </w:rPr>
        <w:t>,</w:t>
      </w:r>
      <w:r w:rsidR="0031591F" w:rsidRPr="00AF4B27">
        <w:rPr>
          <w:rFonts w:ascii="Book Antiqua" w:hAnsi="Book Antiqua" w:cs="Times New Roman"/>
          <w:color w:val="000000" w:themeColor="text1"/>
          <w:sz w:val="24"/>
          <w:szCs w:val="24"/>
        </w:rPr>
        <w:t xml:space="preserve"> </w:t>
      </w:r>
      <w:r w:rsidR="00107389" w:rsidRPr="00AF4B27">
        <w:rPr>
          <w:rFonts w:ascii="Book Antiqua" w:eastAsia="Book Antiqua" w:hAnsi="Book Antiqua" w:cs="Book Antiqua"/>
          <w:sz w:val="24"/>
          <w:szCs w:val="24"/>
          <w:lang w:bidi="en-US"/>
        </w:rPr>
        <w:t>Peng</w:t>
      </w:r>
      <w:r w:rsidR="00107389" w:rsidRPr="00AF4B27">
        <w:rPr>
          <w:rFonts w:ascii="Book Antiqua" w:eastAsia="Book Antiqua" w:hAnsi="Book Antiqua" w:cs="Book Antiqua"/>
          <w:sz w:val="24"/>
          <w:szCs w:val="24"/>
          <w:lang w:eastAsia="en-US" w:bidi="en-US"/>
        </w:rPr>
        <w:t xml:space="preserve"> </w:t>
      </w:r>
      <w:proofErr w:type="gramStart"/>
      <w:r w:rsidR="00107389" w:rsidRPr="00AF4B27">
        <w:rPr>
          <w:rFonts w:ascii="Book Antiqua" w:eastAsia="Book Antiqua" w:hAnsi="Book Antiqua" w:cs="Book Antiqua"/>
          <w:sz w:val="24"/>
          <w:szCs w:val="24"/>
          <w:lang w:eastAsia="en-US" w:bidi="en-US"/>
        </w:rPr>
        <w:t>G</w:t>
      </w:r>
      <w:r w:rsidR="00107389" w:rsidRPr="00AF4B27">
        <w:rPr>
          <w:rFonts w:ascii="Book Antiqua" w:eastAsia="Book Antiqua" w:hAnsi="Book Antiqua" w:cs="Book Antiqua"/>
          <w:sz w:val="24"/>
          <w:szCs w:val="24"/>
          <w:lang w:bidi="en-US"/>
        </w:rPr>
        <w:t>a</w:t>
      </w:r>
      <w:r w:rsidR="00107389" w:rsidRPr="00AF4B27">
        <w:rPr>
          <w:rFonts w:ascii="Book Antiqua" w:eastAsia="Book Antiqua" w:hAnsi="Book Antiqua" w:cs="Book Antiqua"/>
          <w:sz w:val="24"/>
          <w:szCs w:val="24"/>
          <w:lang w:eastAsia="en-US" w:bidi="en-US"/>
        </w:rPr>
        <w:t>o</w:t>
      </w:r>
      <w:proofErr w:type="gramEnd"/>
      <w:r w:rsidR="00937A8A" w:rsidRPr="00AF4B27">
        <w:rPr>
          <w:rFonts w:ascii="Book Antiqua" w:hAnsi="Book Antiqua" w:cs="Times New Roman"/>
          <w:color w:val="000000" w:themeColor="text1"/>
          <w:sz w:val="24"/>
          <w:szCs w:val="24"/>
        </w:rPr>
        <w:t>,</w:t>
      </w:r>
      <w:r w:rsidR="00107389"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Xiao</w:t>
      </w:r>
      <w:r w:rsidR="009A6A55" w:rsidRPr="00AF4B27">
        <w:rPr>
          <w:rFonts w:ascii="Book Antiqua" w:hAnsi="Book Antiqua" w:cs="Times New Roman"/>
          <w:color w:val="000000" w:themeColor="text1"/>
          <w:sz w:val="24"/>
          <w:szCs w:val="24"/>
        </w:rPr>
        <w:t>-</w:t>
      </w:r>
      <w:r w:rsidR="00D2501D" w:rsidRPr="00AF4B27">
        <w:rPr>
          <w:rFonts w:ascii="Book Antiqua" w:hAnsi="Book Antiqua" w:cs="Times New Roman"/>
          <w:color w:val="000000" w:themeColor="text1"/>
          <w:sz w:val="24"/>
          <w:szCs w:val="24"/>
        </w:rPr>
        <w:t>Jun</w:t>
      </w:r>
      <w:r w:rsidR="009A6A55" w:rsidRPr="00AF4B27">
        <w:rPr>
          <w:rFonts w:ascii="Book Antiqua" w:hAnsi="Book Antiqua" w:cs="Times New Roman"/>
          <w:color w:val="000000" w:themeColor="text1"/>
          <w:sz w:val="24"/>
          <w:szCs w:val="24"/>
        </w:rPr>
        <w:t xml:space="preserve"> Yang</w:t>
      </w:r>
    </w:p>
    <w:p w14:paraId="5BB20721"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0A40EA90" w14:textId="3A70A6A5" w:rsidR="00F727B0" w:rsidRPr="00AF4B27" w:rsidRDefault="00CC1FF2" w:rsidP="00AF4B27">
      <w:pPr>
        <w:spacing w:after="0" w:line="360" w:lineRule="auto"/>
        <w:jc w:val="both"/>
        <w:rPr>
          <w:rFonts w:ascii="Book Antiqua" w:hAnsi="Book Antiqua" w:cs="Times New Roman"/>
          <w:color w:val="000000" w:themeColor="text1"/>
          <w:sz w:val="24"/>
          <w:szCs w:val="24"/>
        </w:rPr>
      </w:pPr>
      <w:proofErr w:type="spellStart"/>
      <w:r w:rsidRPr="00AF4B27">
        <w:rPr>
          <w:rFonts w:ascii="Book Antiqua" w:hAnsi="Book Antiqua" w:cs="Times New Roman"/>
          <w:b/>
          <w:color w:val="000000" w:themeColor="text1"/>
          <w:sz w:val="24"/>
          <w:szCs w:val="24"/>
        </w:rPr>
        <w:t>Bao</w:t>
      </w:r>
      <w:proofErr w:type="spellEnd"/>
      <w:r w:rsidRPr="00AF4B27">
        <w:rPr>
          <w:rFonts w:ascii="Book Antiqua" w:hAnsi="Book Antiqua" w:cs="Times New Roman"/>
          <w:b/>
          <w:color w:val="000000" w:themeColor="text1"/>
          <w:sz w:val="24"/>
          <w:szCs w:val="24"/>
        </w:rPr>
        <w:t xml:space="preserve">-Long Dong, Xiao-Hua Dong, Hui-Qi Zhao, </w:t>
      </w:r>
      <w:r w:rsidRPr="00AF4B27">
        <w:rPr>
          <w:rFonts w:ascii="Book Antiqua" w:eastAsia="Book Antiqua" w:hAnsi="Book Antiqua" w:cs="Book Antiqua"/>
          <w:b/>
          <w:sz w:val="24"/>
          <w:szCs w:val="24"/>
          <w:lang w:bidi="en-US"/>
        </w:rPr>
        <w:t>Peng</w:t>
      </w:r>
      <w:r w:rsidRPr="00AF4B27">
        <w:rPr>
          <w:rFonts w:ascii="Book Antiqua" w:eastAsia="Book Antiqua" w:hAnsi="Book Antiqua" w:cs="Book Antiqua"/>
          <w:b/>
          <w:sz w:val="24"/>
          <w:szCs w:val="24"/>
          <w:lang w:eastAsia="en-US" w:bidi="en-US"/>
        </w:rPr>
        <w:t xml:space="preserve"> G</w:t>
      </w:r>
      <w:r w:rsidRPr="00AF4B27">
        <w:rPr>
          <w:rFonts w:ascii="Book Antiqua" w:eastAsia="Book Antiqua" w:hAnsi="Book Antiqua" w:cs="Book Antiqua"/>
          <w:b/>
          <w:sz w:val="24"/>
          <w:szCs w:val="24"/>
          <w:lang w:bidi="en-US"/>
        </w:rPr>
        <w:t>a</w:t>
      </w:r>
      <w:r w:rsidRPr="00AF4B27">
        <w:rPr>
          <w:rFonts w:ascii="Book Antiqua" w:eastAsia="Book Antiqua" w:hAnsi="Book Antiqua" w:cs="Book Antiqua"/>
          <w:b/>
          <w:sz w:val="24"/>
          <w:szCs w:val="24"/>
          <w:lang w:eastAsia="en-US" w:bidi="en-US"/>
        </w:rPr>
        <w:t>o</w:t>
      </w:r>
      <w:r w:rsidRPr="00AF4B27">
        <w:rPr>
          <w:rFonts w:ascii="Book Antiqua" w:hAnsi="Book Antiqua" w:cs="Times New Roman"/>
          <w:b/>
          <w:color w:val="000000" w:themeColor="text1"/>
          <w:sz w:val="24"/>
          <w:szCs w:val="24"/>
        </w:rPr>
        <w:t>, Xiao-Jun Yang</w:t>
      </w:r>
      <w:r w:rsidR="005D299D" w:rsidRPr="00AF4B27">
        <w:rPr>
          <w:rFonts w:ascii="Book Antiqua" w:hAnsi="Book Antiqua" w:cs="Times New Roman"/>
          <w:b/>
          <w:color w:val="000000" w:themeColor="text1"/>
          <w:sz w:val="24"/>
          <w:szCs w:val="24"/>
        </w:rPr>
        <w:t xml:space="preserve">, </w:t>
      </w:r>
      <w:r w:rsidR="00D2501D" w:rsidRPr="00AF4B27">
        <w:rPr>
          <w:rFonts w:ascii="Book Antiqua" w:hAnsi="Book Antiqua" w:cs="Times New Roman"/>
          <w:color w:val="000000" w:themeColor="text1"/>
          <w:sz w:val="24"/>
          <w:szCs w:val="24"/>
        </w:rPr>
        <w:t>Department of General Surgery,</w:t>
      </w:r>
      <w:r w:rsidR="00B00767"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Gansu Provincial Hospital,</w:t>
      </w:r>
      <w:r w:rsidR="0084792A" w:rsidRPr="00AF4B27">
        <w:rPr>
          <w:rFonts w:ascii="Book Antiqua" w:hAnsi="Book Antiqua" w:cs="Times New Roman"/>
          <w:color w:val="000000" w:themeColor="text1"/>
          <w:sz w:val="24"/>
          <w:szCs w:val="24"/>
        </w:rPr>
        <w:t xml:space="preserve"> </w:t>
      </w:r>
      <w:r w:rsidR="00D2501D" w:rsidRPr="00AF4B27">
        <w:rPr>
          <w:rFonts w:ascii="Book Antiqua" w:hAnsi="Book Antiqua" w:cs="Times New Roman"/>
          <w:color w:val="000000" w:themeColor="text1"/>
          <w:sz w:val="24"/>
          <w:szCs w:val="24"/>
        </w:rPr>
        <w:t xml:space="preserve">Lanzhou 730000, </w:t>
      </w:r>
      <w:r w:rsidR="005056D6" w:rsidRPr="00AF4B27">
        <w:rPr>
          <w:rFonts w:ascii="Book Antiqua" w:hAnsi="Book Antiqua" w:cs="Times New Roman"/>
          <w:color w:val="000000" w:themeColor="text1"/>
          <w:sz w:val="24"/>
          <w:szCs w:val="24"/>
        </w:rPr>
        <w:t xml:space="preserve">Gansu Province, </w:t>
      </w:r>
      <w:r w:rsidR="00D2501D" w:rsidRPr="00AF4B27">
        <w:rPr>
          <w:rFonts w:ascii="Book Antiqua" w:hAnsi="Book Antiqua" w:cs="Times New Roman"/>
          <w:color w:val="000000" w:themeColor="text1"/>
          <w:sz w:val="24"/>
          <w:szCs w:val="24"/>
        </w:rPr>
        <w:t>China</w:t>
      </w:r>
    </w:p>
    <w:p w14:paraId="3F248D3E"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5961BD35" w14:textId="784B65FA" w:rsidR="00F2594E" w:rsidRPr="00AF4B27" w:rsidRDefault="00C85395"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ORCID number: </w:t>
      </w:r>
      <w:proofErr w:type="spellStart"/>
      <w:r w:rsidR="00416DD9" w:rsidRPr="00AF4B27">
        <w:rPr>
          <w:rFonts w:ascii="Book Antiqua" w:hAnsi="Book Antiqua" w:cs="Times New Roman"/>
          <w:color w:val="000000" w:themeColor="text1"/>
          <w:sz w:val="24"/>
          <w:szCs w:val="24"/>
        </w:rPr>
        <w:t>Bao</w:t>
      </w:r>
      <w:proofErr w:type="spellEnd"/>
      <w:r w:rsidR="00416DD9" w:rsidRPr="00AF4B27">
        <w:rPr>
          <w:rFonts w:ascii="Book Antiqua" w:hAnsi="Book Antiqua" w:cs="Times New Roman"/>
          <w:color w:val="000000" w:themeColor="text1"/>
          <w:sz w:val="24"/>
          <w:szCs w:val="24"/>
        </w:rPr>
        <w:t xml:space="preserve">-Long Dong (0000-0002-8349-1903); Xiao-Hua Dong (0000-0003-2374-9826); </w:t>
      </w:r>
      <w:r w:rsidR="008305E1" w:rsidRPr="00AF4B27">
        <w:rPr>
          <w:rFonts w:ascii="Book Antiqua" w:hAnsi="Book Antiqua" w:cs="Times New Roman"/>
          <w:color w:val="000000" w:themeColor="text1"/>
          <w:sz w:val="24"/>
          <w:szCs w:val="24"/>
        </w:rPr>
        <w:t>Hui-Qi Zhao (0000-0001-7810-2005);</w:t>
      </w:r>
      <w:r w:rsidR="00020D0F" w:rsidRPr="00AF4B27">
        <w:rPr>
          <w:rFonts w:ascii="Book Antiqua" w:hAnsi="Book Antiqua" w:cs="Times New Roman"/>
          <w:color w:val="000000" w:themeColor="text1"/>
          <w:sz w:val="24"/>
          <w:szCs w:val="24"/>
        </w:rPr>
        <w:t xml:space="preserve"> </w:t>
      </w:r>
      <w:r w:rsidR="00416DD9" w:rsidRPr="00AF4B27">
        <w:rPr>
          <w:rFonts w:ascii="Book Antiqua" w:hAnsi="Book Antiqua" w:cs="Times New Roman"/>
          <w:color w:val="000000" w:themeColor="text1"/>
          <w:sz w:val="24"/>
          <w:szCs w:val="24"/>
        </w:rPr>
        <w:t>Peng Gao (0000-0001-7016-6485); Xiao-Jun Yang (0000-0003-3770-8451).</w:t>
      </w:r>
    </w:p>
    <w:p w14:paraId="7F941B95"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1B1BDAF7" w14:textId="6FF31564" w:rsidR="00C85395" w:rsidRPr="00AF4B27" w:rsidRDefault="00F727B0"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Author contributions: </w:t>
      </w:r>
      <w:r w:rsidR="004040E8" w:rsidRPr="00AF4B27">
        <w:rPr>
          <w:rFonts w:ascii="Book Antiqua" w:hAnsi="Book Antiqua" w:cs="Times New Roman"/>
          <w:color w:val="000000" w:themeColor="text1"/>
          <w:sz w:val="24"/>
          <w:szCs w:val="24"/>
        </w:rPr>
        <w:t>Dong BL</w:t>
      </w:r>
      <w:r w:rsidR="0021202D"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and </w:t>
      </w:r>
      <w:r w:rsidR="0021202D" w:rsidRPr="00AF4B27">
        <w:rPr>
          <w:rFonts w:ascii="Book Antiqua" w:hAnsi="Book Antiqua" w:cs="Times New Roman"/>
          <w:color w:val="000000" w:themeColor="text1"/>
          <w:sz w:val="24"/>
          <w:szCs w:val="24"/>
        </w:rPr>
        <w:t>Dong</w:t>
      </w:r>
      <w:r w:rsidRPr="00AF4B27">
        <w:rPr>
          <w:rFonts w:ascii="Book Antiqua" w:hAnsi="Book Antiqua" w:cs="Times New Roman"/>
          <w:color w:val="000000" w:themeColor="text1"/>
          <w:sz w:val="24"/>
          <w:szCs w:val="24"/>
        </w:rPr>
        <w:t xml:space="preserve"> </w:t>
      </w:r>
      <w:r w:rsidR="004040E8" w:rsidRPr="00AF4B27">
        <w:rPr>
          <w:rFonts w:ascii="Book Antiqua" w:hAnsi="Book Antiqua" w:cs="Times New Roman"/>
          <w:color w:val="000000" w:themeColor="text1"/>
          <w:sz w:val="24"/>
          <w:szCs w:val="24"/>
        </w:rPr>
        <w:t xml:space="preserve">XH </w:t>
      </w:r>
      <w:r w:rsidRPr="00AF4B27">
        <w:rPr>
          <w:rFonts w:ascii="Book Antiqua" w:hAnsi="Book Antiqua" w:cs="Times New Roman"/>
          <w:color w:val="000000" w:themeColor="text1"/>
          <w:sz w:val="24"/>
          <w:szCs w:val="24"/>
        </w:rPr>
        <w:t xml:space="preserve">contributed equally to this work; </w:t>
      </w:r>
      <w:r w:rsidR="004040E8" w:rsidRPr="00AF4B27">
        <w:rPr>
          <w:rFonts w:ascii="Book Antiqua" w:hAnsi="Book Antiqua" w:cs="Times New Roman"/>
          <w:color w:val="000000" w:themeColor="text1"/>
          <w:sz w:val="24"/>
          <w:szCs w:val="24"/>
        </w:rPr>
        <w:t>Dong BL</w:t>
      </w:r>
      <w:r w:rsidRPr="00AF4B27">
        <w:rPr>
          <w:rFonts w:ascii="Book Antiqua" w:hAnsi="Book Antiqua" w:cs="Times New Roman"/>
          <w:color w:val="000000" w:themeColor="text1"/>
          <w:sz w:val="24"/>
          <w:szCs w:val="24"/>
        </w:rPr>
        <w:t xml:space="preserve"> and </w:t>
      </w:r>
      <w:r w:rsidR="001A7E6E" w:rsidRPr="00AF4B27">
        <w:rPr>
          <w:rFonts w:ascii="Book Antiqua" w:hAnsi="Book Antiqua" w:cs="Times New Roman"/>
          <w:color w:val="000000" w:themeColor="text1"/>
          <w:sz w:val="24"/>
          <w:szCs w:val="24"/>
        </w:rPr>
        <w:t>Zhao</w:t>
      </w:r>
      <w:r w:rsidRPr="00AF4B27">
        <w:rPr>
          <w:rFonts w:ascii="Book Antiqua" w:hAnsi="Book Antiqua" w:cs="Times New Roman"/>
          <w:color w:val="000000" w:themeColor="text1"/>
          <w:sz w:val="24"/>
          <w:szCs w:val="24"/>
        </w:rPr>
        <w:t xml:space="preserve"> </w:t>
      </w:r>
      <w:r w:rsidR="00762050" w:rsidRPr="00AF4B27">
        <w:rPr>
          <w:rFonts w:ascii="Book Antiqua" w:hAnsi="Book Antiqua" w:cs="Times New Roman"/>
          <w:color w:val="000000" w:themeColor="text1"/>
          <w:sz w:val="24"/>
          <w:szCs w:val="24"/>
        </w:rPr>
        <w:t xml:space="preserve">HQ </w:t>
      </w:r>
      <w:r w:rsidRPr="00AF4B27">
        <w:rPr>
          <w:rFonts w:ascii="Book Antiqua" w:hAnsi="Book Antiqua" w:cs="Times New Roman"/>
          <w:color w:val="000000" w:themeColor="text1"/>
          <w:sz w:val="24"/>
          <w:szCs w:val="24"/>
        </w:rPr>
        <w:t>designed the study;</w:t>
      </w:r>
      <w:r w:rsidR="00762050" w:rsidRPr="00AF4B27">
        <w:rPr>
          <w:rFonts w:ascii="Book Antiqua" w:hAnsi="Book Antiqua" w:cs="Times New Roman"/>
          <w:color w:val="000000" w:themeColor="text1"/>
          <w:sz w:val="24"/>
          <w:szCs w:val="24"/>
        </w:rPr>
        <w:t xml:space="preserve"> Y</w:t>
      </w:r>
      <w:bookmarkStart w:id="1" w:name="OLE_LINK3"/>
      <w:bookmarkStart w:id="2" w:name="OLE_LINK4"/>
      <w:r w:rsidR="00762050" w:rsidRPr="00AF4B27">
        <w:rPr>
          <w:rFonts w:ascii="Book Antiqua" w:hAnsi="Book Antiqua" w:cs="Times New Roman"/>
          <w:color w:val="000000" w:themeColor="text1"/>
          <w:sz w:val="24"/>
          <w:szCs w:val="24"/>
        </w:rPr>
        <w:t>ang XJ</w:t>
      </w:r>
      <w:bookmarkEnd w:id="1"/>
      <w:bookmarkEnd w:id="2"/>
      <w:r w:rsidR="0076205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762050" w:rsidRPr="00AF4B27">
        <w:rPr>
          <w:rFonts w:ascii="Book Antiqua" w:hAnsi="Book Antiqua" w:cs="Times New Roman"/>
          <w:color w:val="000000" w:themeColor="text1"/>
          <w:sz w:val="24"/>
          <w:szCs w:val="24"/>
        </w:rPr>
        <w:t>Dong BL</w:t>
      </w:r>
      <w:r w:rsidRPr="00AF4B27">
        <w:rPr>
          <w:rFonts w:ascii="Book Antiqua" w:hAnsi="Book Antiqua" w:cs="Times New Roman"/>
          <w:color w:val="000000" w:themeColor="text1"/>
          <w:sz w:val="24"/>
          <w:szCs w:val="24"/>
        </w:rPr>
        <w:t xml:space="preserve">, </w:t>
      </w:r>
      <w:r w:rsidR="00762050" w:rsidRPr="00AF4B27">
        <w:rPr>
          <w:rFonts w:ascii="Book Antiqua" w:hAnsi="Book Antiqua" w:cs="Times New Roman"/>
          <w:color w:val="000000" w:themeColor="text1"/>
          <w:sz w:val="24"/>
          <w:szCs w:val="24"/>
        </w:rPr>
        <w:t>Dong XH</w:t>
      </w:r>
      <w:r w:rsidRPr="00AF4B27">
        <w:rPr>
          <w:rFonts w:ascii="Book Antiqua" w:hAnsi="Book Antiqua" w:cs="Times New Roman"/>
          <w:color w:val="000000" w:themeColor="text1"/>
          <w:sz w:val="24"/>
          <w:szCs w:val="24"/>
        </w:rPr>
        <w:t xml:space="preserve"> and </w:t>
      </w:r>
      <w:r w:rsidR="0021202D" w:rsidRPr="00AF4B27">
        <w:rPr>
          <w:rFonts w:ascii="Book Antiqua" w:eastAsia="Book Antiqua" w:hAnsi="Book Antiqua" w:cs="Book Antiqua"/>
          <w:sz w:val="24"/>
          <w:szCs w:val="24"/>
          <w:lang w:eastAsia="en-US" w:bidi="en-US"/>
        </w:rPr>
        <w:t>G</w:t>
      </w:r>
      <w:r w:rsidR="0021202D" w:rsidRPr="00AF4B27">
        <w:rPr>
          <w:rFonts w:ascii="Book Antiqua" w:eastAsia="Book Antiqua" w:hAnsi="Book Antiqua" w:cs="Book Antiqua"/>
          <w:sz w:val="24"/>
          <w:szCs w:val="24"/>
          <w:lang w:bidi="en-US"/>
        </w:rPr>
        <w:t>a</w:t>
      </w:r>
      <w:r w:rsidR="0021202D" w:rsidRPr="00AF4B27">
        <w:rPr>
          <w:rFonts w:ascii="Book Antiqua" w:eastAsia="Book Antiqua" w:hAnsi="Book Antiqua" w:cs="Book Antiqua"/>
          <w:sz w:val="24"/>
          <w:szCs w:val="24"/>
          <w:lang w:eastAsia="en-US" w:bidi="en-US"/>
        </w:rPr>
        <w:t>o</w:t>
      </w:r>
      <w:r w:rsidRPr="00AF4B27">
        <w:rPr>
          <w:rFonts w:ascii="Book Antiqua" w:hAnsi="Book Antiqua" w:cs="Times New Roman"/>
          <w:color w:val="000000" w:themeColor="text1"/>
          <w:sz w:val="24"/>
          <w:szCs w:val="24"/>
        </w:rPr>
        <w:t xml:space="preserve"> </w:t>
      </w:r>
      <w:r w:rsidR="00762050" w:rsidRPr="00AF4B27">
        <w:rPr>
          <w:rFonts w:ascii="Book Antiqua" w:eastAsia="Book Antiqua" w:hAnsi="Book Antiqua" w:cs="Book Antiqua"/>
          <w:sz w:val="24"/>
          <w:szCs w:val="24"/>
          <w:lang w:bidi="en-US"/>
        </w:rPr>
        <w:t>P</w:t>
      </w:r>
      <w:r w:rsidR="00762050"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performed the surgery; </w:t>
      </w:r>
      <w:r w:rsidR="00762050" w:rsidRPr="00AF4B27">
        <w:rPr>
          <w:rFonts w:ascii="Book Antiqua" w:hAnsi="Book Antiqua" w:cs="Times New Roman"/>
          <w:color w:val="000000" w:themeColor="text1"/>
          <w:sz w:val="24"/>
          <w:szCs w:val="24"/>
        </w:rPr>
        <w:t>Dong BL</w:t>
      </w:r>
      <w:r w:rsidR="001A7E6E" w:rsidRPr="00AF4B27">
        <w:rPr>
          <w:rFonts w:ascii="Book Antiqua" w:hAnsi="Book Antiqua" w:cs="Times New Roman"/>
          <w:color w:val="000000" w:themeColor="text1"/>
          <w:sz w:val="24"/>
          <w:szCs w:val="24"/>
        </w:rPr>
        <w:t xml:space="preserve"> and </w:t>
      </w:r>
      <w:r w:rsidR="00762050" w:rsidRPr="00AF4B27">
        <w:rPr>
          <w:rFonts w:ascii="Book Antiqua" w:hAnsi="Book Antiqua" w:cs="Times New Roman"/>
          <w:color w:val="000000" w:themeColor="text1"/>
          <w:sz w:val="24"/>
          <w:szCs w:val="24"/>
        </w:rPr>
        <w:t>Dong XH</w:t>
      </w:r>
      <w:r w:rsidRPr="00AF4B27">
        <w:rPr>
          <w:rFonts w:ascii="Book Antiqua" w:hAnsi="Book Antiqua" w:cs="Times New Roman"/>
          <w:color w:val="000000" w:themeColor="text1"/>
          <w:sz w:val="24"/>
          <w:szCs w:val="24"/>
        </w:rPr>
        <w:t xml:space="preserve"> performed postoperative follow-up; </w:t>
      </w:r>
      <w:r w:rsidR="00ED5E03" w:rsidRPr="00AF4B27">
        <w:rPr>
          <w:rFonts w:ascii="Book Antiqua" w:hAnsi="Book Antiqua" w:cs="Times New Roman"/>
          <w:color w:val="000000" w:themeColor="text1"/>
          <w:sz w:val="24"/>
          <w:szCs w:val="24"/>
        </w:rPr>
        <w:t>Y</w:t>
      </w:r>
      <w:r w:rsidR="008D12A7" w:rsidRPr="00AF4B27">
        <w:rPr>
          <w:rFonts w:ascii="Book Antiqua" w:hAnsi="Book Antiqua" w:cs="Times New Roman"/>
          <w:color w:val="000000" w:themeColor="text1"/>
          <w:sz w:val="24"/>
          <w:szCs w:val="24"/>
        </w:rPr>
        <w:t>ang XJ</w:t>
      </w:r>
      <w:r w:rsidR="001A7E6E"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revised the manuscript; all authors read and approved the final manuscript.  </w:t>
      </w:r>
    </w:p>
    <w:p w14:paraId="5B889DAE"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71455B26" w14:textId="6A45C059" w:rsidR="000709DA" w:rsidRPr="00AF4B27" w:rsidRDefault="00650621" w:rsidP="00AF4B27">
      <w:pPr>
        <w:spacing w:after="0" w:line="360" w:lineRule="auto"/>
        <w:jc w:val="both"/>
        <w:rPr>
          <w:rFonts w:ascii="Book Antiqua" w:hAnsi="Book Antiqua" w:cs="Times New Roman"/>
          <w:color w:val="000000" w:themeColor="text1"/>
          <w:sz w:val="24"/>
          <w:szCs w:val="24"/>
        </w:rPr>
      </w:pPr>
      <w:proofErr w:type="gramStart"/>
      <w:r w:rsidRPr="00AF4B27">
        <w:rPr>
          <w:rFonts w:ascii="Book Antiqua" w:hAnsi="Book Antiqua" w:cs="Times New Roman"/>
          <w:b/>
          <w:color w:val="000000" w:themeColor="text1"/>
          <w:sz w:val="24"/>
          <w:szCs w:val="24"/>
        </w:rPr>
        <w:t>Supported by</w:t>
      </w:r>
      <w:r w:rsidRPr="00AF4B27">
        <w:rPr>
          <w:rFonts w:ascii="Book Antiqua" w:hAnsi="Book Antiqua" w:cs="Times New Roman"/>
          <w:color w:val="000000" w:themeColor="text1"/>
          <w:sz w:val="24"/>
          <w:szCs w:val="24"/>
        </w:rPr>
        <w:t xml:space="preserve"> National Natural Science Foundation of China</w:t>
      </w:r>
      <w:r w:rsidR="005056D6"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No.</w:t>
      </w:r>
      <w:r w:rsidR="005056D6"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81260326 and No. 81660398</w:t>
      </w:r>
      <w:r w:rsidR="005056D6" w:rsidRPr="00AF4B27">
        <w:rPr>
          <w:rFonts w:ascii="Book Antiqua" w:hAnsi="Book Antiqua" w:cs="Times New Roman"/>
          <w:color w:val="000000" w:themeColor="text1"/>
          <w:sz w:val="24"/>
          <w:szCs w:val="24"/>
        </w:rPr>
        <w:t>;</w:t>
      </w:r>
      <w:r w:rsidR="00B66848"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and Natural Science Foundation of Gansu Province</w:t>
      </w:r>
      <w:r w:rsidR="005056D6"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No.</w:t>
      </w:r>
      <w:r w:rsidR="005E660D">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17JR5RA034</w:t>
      </w:r>
      <w:r w:rsidR="005056D6" w:rsidRPr="00AF4B27">
        <w:rPr>
          <w:rFonts w:ascii="Book Antiqua" w:hAnsi="Book Antiqua" w:cs="Times New Roman"/>
          <w:color w:val="000000" w:themeColor="text1"/>
          <w:sz w:val="24"/>
          <w:szCs w:val="24"/>
        </w:rPr>
        <w:t>.</w:t>
      </w:r>
      <w:proofErr w:type="gramEnd"/>
    </w:p>
    <w:p w14:paraId="4DA5E66D" w14:textId="77777777" w:rsidR="005056D6" w:rsidRPr="00AF4B27" w:rsidRDefault="005056D6" w:rsidP="00AF4B27">
      <w:pPr>
        <w:spacing w:after="0" w:line="360" w:lineRule="auto"/>
        <w:jc w:val="both"/>
        <w:rPr>
          <w:rFonts w:ascii="Book Antiqua" w:hAnsi="Book Antiqua" w:cs="Times New Roman"/>
          <w:color w:val="000000" w:themeColor="text1"/>
          <w:sz w:val="24"/>
          <w:szCs w:val="24"/>
        </w:rPr>
      </w:pPr>
    </w:p>
    <w:p w14:paraId="2A9A1061" w14:textId="03BA2D6D" w:rsidR="000709DA" w:rsidRPr="00AF4B27" w:rsidRDefault="000709DA" w:rsidP="00AF4B27">
      <w:pPr>
        <w:pStyle w:val="ab"/>
        <w:spacing w:line="360" w:lineRule="auto"/>
        <w:jc w:val="both"/>
        <w:rPr>
          <w:rFonts w:eastAsiaTheme="minorEastAsia" w:cs="Times New Roman"/>
          <w:color w:val="000000" w:themeColor="text1"/>
          <w:lang w:eastAsia="zh-CN" w:bidi="ar-SA"/>
        </w:rPr>
      </w:pPr>
      <w:r w:rsidRPr="00AF4B27">
        <w:rPr>
          <w:rFonts w:eastAsiaTheme="minorEastAsia" w:cs="Times New Roman"/>
          <w:b/>
          <w:color w:val="000000" w:themeColor="text1"/>
          <w:lang w:eastAsia="zh-CN" w:bidi="ar-SA"/>
        </w:rPr>
        <w:t xml:space="preserve">Informed consent statement: </w:t>
      </w:r>
      <w:r w:rsidRPr="00AF4B27">
        <w:rPr>
          <w:rFonts w:eastAsiaTheme="minorEastAsia" w:cs="Times New Roman"/>
          <w:color w:val="000000" w:themeColor="text1"/>
          <w:lang w:eastAsia="zh-CN" w:bidi="ar-SA"/>
        </w:rPr>
        <w:t xml:space="preserve">All surgeries </w:t>
      </w:r>
      <w:proofErr w:type="gramStart"/>
      <w:r w:rsidRPr="00AF4B27">
        <w:rPr>
          <w:rFonts w:eastAsiaTheme="minorEastAsia" w:cs="Times New Roman"/>
          <w:color w:val="000000" w:themeColor="text1"/>
          <w:lang w:eastAsia="zh-CN" w:bidi="ar-SA"/>
        </w:rPr>
        <w:t>were performed</w:t>
      </w:r>
      <w:proofErr w:type="gramEnd"/>
      <w:r w:rsidRPr="00AF4B27">
        <w:rPr>
          <w:rFonts w:eastAsiaTheme="minorEastAsia" w:cs="Times New Roman"/>
          <w:color w:val="000000" w:themeColor="text1"/>
          <w:lang w:eastAsia="zh-CN" w:bidi="ar-SA"/>
        </w:rPr>
        <w:t xml:space="preserve"> after the patient or their relatives signed the informed consent form.</w:t>
      </w:r>
    </w:p>
    <w:p w14:paraId="1D6D584F" w14:textId="77777777" w:rsidR="008F55CB" w:rsidRPr="00AF4B27" w:rsidRDefault="008F55CB" w:rsidP="00AF4B27">
      <w:pPr>
        <w:pStyle w:val="ab"/>
        <w:spacing w:line="360" w:lineRule="auto"/>
        <w:jc w:val="both"/>
        <w:rPr>
          <w:rFonts w:eastAsiaTheme="minorEastAsia" w:cs="Times New Roman"/>
          <w:color w:val="000000" w:themeColor="text1"/>
          <w:lang w:eastAsia="zh-CN" w:bidi="ar-SA"/>
        </w:rPr>
      </w:pPr>
    </w:p>
    <w:p w14:paraId="73733446" w14:textId="06E1998E" w:rsidR="000709DA" w:rsidRPr="00AF4B27" w:rsidRDefault="000709DA"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lastRenderedPageBreak/>
        <w:t xml:space="preserve">Conflict-of-interest statement: </w:t>
      </w:r>
      <w:r w:rsidRPr="00AF4B27">
        <w:rPr>
          <w:rFonts w:ascii="Book Antiqua" w:hAnsi="Book Antiqua" w:cs="Times New Roman"/>
          <w:color w:val="000000" w:themeColor="text1"/>
          <w:sz w:val="24"/>
          <w:szCs w:val="24"/>
        </w:rPr>
        <w:t>All authors declare no conflicts-of-interest related to this article.</w:t>
      </w:r>
    </w:p>
    <w:p w14:paraId="17CCA1AC"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2011CA31" w14:textId="20630918" w:rsidR="000709DA" w:rsidRPr="00AF4B27" w:rsidRDefault="00410A61" w:rsidP="00AF4B27">
      <w:pPr>
        <w:pStyle w:val="ab"/>
        <w:spacing w:line="360" w:lineRule="auto"/>
        <w:jc w:val="both"/>
        <w:rPr>
          <w:lang w:eastAsia="zh-CN"/>
        </w:rPr>
      </w:pPr>
      <w:r w:rsidRPr="00AF4B27">
        <w:rPr>
          <w:b/>
          <w:lang w:eastAsia="zh-CN"/>
        </w:rPr>
        <w:t>CARE Checklist (2016) statement:</w:t>
      </w:r>
      <w:r w:rsidRPr="00AF4B27">
        <w:rPr>
          <w:lang w:eastAsia="zh-CN"/>
        </w:rPr>
        <w:t xml:space="preserve"> The authors have read the CARE Checklist (2016), and the manuscript was prepared and revised according to the CARE Checklist (2016). </w:t>
      </w:r>
    </w:p>
    <w:p w14:paraId="1260ADBF" w14:textId="7085BA23" w:rsidR="008F55CB" w:rsidRPr="00AF4B27" w:rsidRDefault="008F55CB" w:rsidP="00AF4B27">
      <w:pPr>
        <w:pStyle w:val="ab"/>
        <w:spacing w:line="360" w:lineRule="auto"/>
        <w:jc w:val="both"/>
        <w:rPr>
          <w:rFonts w:eastAsiaTheme="minorEastAsia"/>
          <w:lang w:eastAsia="zh-CN"/>
        </w:rPr>
      </w:pPr>
    </w:p>
    <w:p w14:paraId="331774F0" w14:textId="186D6765" w:rsidR="005056D6" w:rsidRPr="00AF4B27" w:rsidRDefault="005056D6" w:rsidP="00AF4B27">
      <w:pPr>
        <w:spacing w:after="0" w:line="360" w:lineRule="auto"/>
        <w:jc w:val="both"/>
        <w:rPr>
          <w:rFonts w:ascii="Book Antiqua" w:hAnsi="Book Antiqua"/>
          <w:color w:val="000000"/>
          <w:sz w:val="24"/>
          <w:szCs w:val="24"/>
        </w:rPr>
      </w:pPr>
      <w:bookmarkStart w:id="3" w:name="OLE_LINK507"/>
      <w:bookmarkStart w:id="4" w:name="OLE_LINK506"/>
      <w:bookmarkStart w:id="5" w:name="OLE_LINK496"/>
      <w:bookmarkStart w:id="6" w:name="OLE_LINK479"/>
      <w:r w:rsidRPr="00AF4B27">
        <w:rPr>
          <w:rFonts w:ascii="Book Antiqua" w:hAnsi="Book Antiqua"/>
          <w:b/>
          <w:color w:val="000000"/>
          <w:sz w:val="24"/>
          <w:szCs w:val="24"/>
        </w:rPr>
        <w:t xml:space="preserve">Open-Access: </w:t>
      </w:r>
      <w:r w:rsidRPr="00AF4B27">
        <w:rPr>
          <w:rFonts w:ascii="Book Antiqua" w:hAnsi="Book Antiqua"/>
          <w:color w:val="000000"/>
          <w:sz w:val="24"/>
          <w:szCs w:val="24"/>
        </w:rPr>
        <w:t>This article is an open-access article</w:t>
      </w:r>
      <w:r w:rsidR="00D77479">
        <w:rPr>
          <w:rFonts w:ascii="Book Antiqua" w:hAnsi="Book Antiqua"/>
          <w:color w:val="000000"/>
          <w:sz w:val="24"/>
          <w:szCs w:val="24"/>
        </w:rPr>
        <w:t>,</w:t>
      </w:r>
      <w:r w:rsidRPr="00AF4B27">
        <w:rPr>
          <w:rFonts w:ascii="Book Antiqua" w:hAnsi="Book Antiqua"/>
          <w:color w:val="000000"/>
          <w:sz w:val="24"/>
          <w:szCs w:val="24"/>
        </w:rPr>
        <w:t xml:space="preserv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3"/>
      <w:bookmarkEnd w:id="4"/>
      <w:bookmarkEnd w:id="5"/>
      <w:bookmarkEnd w:id="6"/>
    </w:p>
    <w:p w14:paraId="5E652A11" w14:textId="77777777" w:rsidR="005056D6" w:rsidRPr="00AF4B27" w:rsidRDefault="005056D6" w:rsidP="00AF4B27">
      <w:pPr>
        <w:spacing w:after="0" w:line="360" w:lineRule="auto"/>
        <w:jc w:val="both"/>
        <w:rPr>
          <w:rFonts w:ascii="Book Antiqua" w:hAnsi="Book Antiqua"/>
          <w:b/>
          <w:sz w:val="24"/>
          <w:szCs w:val="24"/>
        </w:rPr>
      </w:pPr>
      <w:bookmarkStart w:id="7" w:name="_Hlk17899658"/>
    </w:p>
    <w:p w14:paraId="25EDEB96" w14:textId="24760331" w:rsidR="005056D6" w:rsidRPr="00AF4B27" w:rsidRDefault="005056D6" w:rsidP="00AF4B27">
      <w:pPr>
        <w:spacing w:after="0" w:line="360" w:lineRule="auto"/>
        <w:jc w:val="both"/>
        <w:rPr>
          <w:rFonts w:ascii="Book Antiqua" w:hAnsi="Book Antiqua"/>
          <w:b/>
          <w:sz w:val="24"/>
          <w:szCs w:val="24"/>
        </w:rPr>
      </w:pPr>
      <w:r w:rsidRPr="00AF4B27">
        <w:rPr>
          <w:rFonts w:ascii="Book Antiqua" w:hAnsi="Book Antiqua"/>
          <w:b/>
          <w:sz w:val="24"/>
          <w:szCs w:val="24"/>
        </w:rPr>
        <w:t xml:space="preserve">Manuscript source: </w:t>
      </w:r>
      <w:r w:rsidRPr="00AF4B27">
        <w:rPr>
          <w:rFonts w:ascii="Book Antiqua" w:hAnsi="Book Antiqua"/>
          <w:sz w:val="24"/>
          <w:szCs w:val="24"/>
        </w:rPr>
        <w:t>Unsolicited manuscript</w:t>
      </w:r>
      <w:bookmarkEnd w:id="7"/>
    </w:p>
    <w:p w14:paraId="5542C90C" w14:textId="77777777" w:rsidR="005056D6" w:rsidRPr="00AF4B27" w:rsidRDefault="005056D6" w:rsidP="00AF4B27">
      <w:pPr>
        <w:pStyle w:val="ab"/>
        <w:spacing w:line="360" w:lineRule="auto"/>
        <w:jc w:val="both"/>
        <w:rPr>
          <w:rFonts w:eastAsiaTheme="minorEastAsia"/>
          <w:lang w:eastAsia="zh-CN"/>
        </w:rPr>
      </w:pPr>
    </w:p>
    <w:p w14:paraId="170197FD" w14:textId="1CC868B6" w:rsidR="00D2398C" w:rsidRPr="00AF4B27" w:rsidRDefault="00D2501D"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Corresponding </w:t>
      </w:r>
      <w:r w:rsidR="00121B45" w:rsidRPr="00AF4B27">
        <w:rPr>
          <w:rFonts w:ascii="Book Antiqua" w:hAnsi="Book Antiqua" w:cs="Times New Roman"/>
          <w:b/>
          <w:color w:val="000000" w:themeColor="text1"/>
          <w:sz w:val="24"/>
          <w:szCs w:val="24"/>
        </w:rPr>
        <w:t>author</w:t>
      </w:r>
      <w:r w:rsidRPr="00AF4B27">
        <w:rPr>
          <w:rFonts w:ascii="Book Antiqua" w:hAnsi="Book Antiqua" w:cs="Times New Roman"/>
          <w:b/>
          <w:color w:val="000000" w:themeColor="text1"/>
          <w:sz w:val="24"/>
          <w:szCs w:val="24"/>
        </w:rPr>
        <w:t xml:space="preserve">: </w:t>
      </w:r>
      <w:r w:rsidRPr="00AF4B27">
        <w:rPr>
          <w:rFonts w:ascii="Book Antiqua" w:hAnsi="Book Antiqua" w:cs="Times New Roman"/>
          <w:b/>
          <w:bCs/>
          <w:color w:val="000000" w:themeColor="text1"/>
          <w:sz w:val="24"/>
          <w:szCs w:val="24"/>
        </w:rPr>
        <w:t xml:space="preserve">Xiao-Jun Yang, </w:t>
      </w:r>
      <w:r w:rsidR="005056D6" w:rsidRPr="00AF4B27">
        <w:rPr>
          <w:rFonts w:ascii="Book Antiqua" w:hAnsi="Book Antiqua" w:cs="Times New Roman"/>
          <w:b/>
          <w:bCs/>
          <w:color w:val="000000" w:themeColor="text1"/>
          <w:sz w:val="24"/>
          <w:szCs w:val="24"/>
        </w:rPr>
        <w:t>MD, PhD, Chief Doctor, Professor, Surgeon</w:t>
      </w:r>
      <w:r w:rsidR="00292D86" w:rsidRPr="00AF4B27">
        <w:rPr>
          <w:rFonts w:ascii="Book Antiqua" w:hAnsi="Book Antiqua" w:cs="Times New Roman"/>
          <w:b/>
          <w:bCs/>
          <w:color w:val="000000" w:themeColor="text1"/>
          <w:sz w:val="24"/>
          <w:szCs w:val="24"/>
        </w:rPr>
        <w:t xml:space="preserve">, </w:t>
      </w:r>
      <w:r w:rsidR="00D2398C" w:rsidRPr="00AF4B27">
        <w:rPr>
          <w:rFonts w:ascii="Book Antiqua" w:hAnsi="Book Antiqua" w:cs="Times New Roman"/>
          <w:color w:val="000000" w:themeColor="text1"/>
          <w:sz w:val="24"/>
          <w:szCs w:val="24"/>
        </w:rPr>
        <w:t xml:space="preserve">Department of General Surgery, Gansu Provincial Hospital, No. 204 </w:t>
      </w:r>
      <w:proofErr w:type="spellStart"/>
      <w:r w:rsidR="00D2398C" w:rsidRPr="00AF4B27">
        <w:rPr>
          <w:rFonts w:ascii="Book Antiqua" w:hAnsi="Book Antiqua" w:cs="Times New Roman"/>
          <w:color w:val="000000" w:themeColor="text1"/>
          <w:sz w:val="24"/>
          <w:szCs w:val="24"/>
        </w:rPr>
        <w:t>Donggang</w:t>
      </w:r>
      <w:proofErr w:type="spellEnd"/>
      <w:r w:rsidR="00D2398C" w:rsidRPr="00AF4B27">
        <w:rPr>
          <w:rFonts w:ascii="Book Antiqua" w:hAnsi="Book Antiqua" w:cs="Times New Roman"/>
          <w:color w:val="000000" w:themeColor="text1"/>
          <w:sz w:val="24"/>
          <w:szCs w:val="24"/>
        </w:rPr>
        <w:t xml:space="preserve"> West Road, Lanzhou 730000, Gansu Province, China. </w:t>
      </w:r>
      <w:hyperlink r:id="rId8" w:history="1">
        <w:r w:rsidR="00567865" w:rsidRPr="00E0751F">
          <w:rPr>
            <w:rStyle w:val="aa"/>
            <w:rFonts w:ascii="Book Antiqua" w:hAnsi="Book Antiqua" w:cs="Times New Roman"/>
            <w:sz w:val="24"/>
            <w:szCs w:val="24"/>
          </w:rPr>
          <w:t>yangxjmd@aliyun.com</w:t>
        </w:r>
      </w:hyperlink>
      <w:r w:rsidR="00D2398C" w:rsidRPr="00AF4B27">
        <w:rPr>
          <w:rFonts w:ascii="Book Antiqua" w:hAnsi="Book Antiqua" w:cs="Times New Roman"/>
          <w:color w:val="000000" w:themeColor="text1"/>
          <w:sz w:val="24"/>
          <w:szCs w:val="24"/>
        </w:rPr>
        <w:t xml:space="preserve"> </w:t>
      </w:r>
    </w:p>
    <w:p w14:paraId="6B91B717" w14:textId="619F90C5" w:rsidR="00D24098" w:rsidRPr="00AF4B27" w:rsidRDefault="00D24098"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Telephone: </w:t>
      </w:r>
      <w:r w:rsidRPr="00AF4B27">
        <w:rPr>
          <w:rFonts w:ascii="Book Antiqua" w:hAnsi="Book Antiqua" w:cs="Times New Roman"/>
          <w:color w:val="000000" w:themeColor="text1"/>
          <w:sz w:val="24"/>
          <w:szCs w:val="24"/>
        </w:rPr>
        <w:t>+86</w:t>
      </w:r>
      <w:r w:rsidR="005056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931</w:t>
      </w:r>
      <w:r w:rsidR="005056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8281015</w:t>
      </w:r>
    </w:p>
    <w:p w14:paraId="287B5D7D" w14:textId="13649AEC" w:rsidR="00D24098" w:rsidRPr="00AF4B27" w:rsidRDefault="00D24098"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color w:val="000000" w:themeColor="text1"/>
          <w:sz w:val="24"/>
          <w:szCs w:val="24"/>
        </w:rPr>
        <w:t xml:space="preserve">Fax: </w:t>
      </w:r>
      <w:r w:rsidRPr="00AF4B27">
        <w:rPr>
          <w:rFonts w:ascii="Book Antiqua" w:hAnsi="Book Antiqua" w:cs="Times New Roman"/>
          <w:color w:val="000000" w:themeColor="text1"/>
          <w:sz w:val="24"/>
          <w:szCs w:val="24"/>
        </w:rPr>
        <w:t>+86</w:t>
      </w:r>
      <w:r w:rsidR="005056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931</w:t>
      </w:r>
      <w:r w:rsidR="005056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8266957</w:t>
      </w:r>
    </w:p>
    <w:p w14:paraId="7BF20F79" w14:textId="77777777" w:rsidR="008F55CB" w:rsidRPr="00AF4B27" w:rsidRDefault="008F55CB" w:rsidP="00AF4B27">
      <w:pPr>
        <w:spacing w:after="0" w:line="360" w:lineRule="auto"/>
        <w:jc w:val="both"/>
        <w:rPr>
          <w:rFonts w:ascii="Book Antiqua" w:hAnsi="Book Antiqua" w:cs="Times New Roman"/>
          <w:color w:val="000000" w:themeColor="text1"/>
          <w:sz w:val="24"/>
          <w:szCs w:val="24"/>
        </w:rPr>
      </w:pPr>
    </w:p>
    <w:p w14:paraId="24AA7FA5" w14:textId="68A1AA96" w:rsidR="00FE64A9"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Receiv</w:t>
      </w:r>
      <w:r w:rsidRPr="00AF4B27">
        <w:rPr>
          <w:rFonts w:ascii="Book Antiqua" w:hAnsi="Book Antiqua" w:cs="Times New Roman"/>
          <w:b/>
          <w:bCs/>
          <w:color w:val="000000" w:themeColor="text1"/>
          <w:sz w:val="24"/>
          <w:szCs w:val="24"/>
        </w:rPr>
        <w:t>ed:</w:t>
      </w:r>
      <w:r w:rsidRPr="00AF4B27">
        <w:rPr>
          <w:rFonts w:ascii="Book Antiqua" w:hAnsi="Book Antiqua" w:cs="Times New Roman"/>
          <w:color w:val="000000" w:themeColor="text1"/>
          <w:sz w:val="24"/>
          <w:szCs w:val="24"/>
        </w:rPr>
        <w:t xml:space="preserve"> </w:t>
      </w:r>
      <w:r w:rsidR="00E914EB" w:rsidRPr="00AF4B27">
        <w:rPr>
          <w:rFonts w:ascii="Book Antiqua" w:hAnsi="Book Antiqua" w:cs="Times New Roman"/>
          <w:color w:val="000000" w:themeColor="text1"/>
          <w:sz w:val="24"/>
          <w:szCs w:val="24"/>
        </w:rPr>
        <w:t>October</w:t>
      </w:r>
      <w:r w:rsidRPr="00AF4B27">
        <w:rPr>
          <w:rFonts w:ascii="Book Antiqua" w:hAnsi="Book Antiqua" w:cs="Times New Roman"/>
          <w:color w:val="000000" w:themeColor="text1"/>
          <w:sz w:val="24"/>
          <w:szCs w:val="24"/>
        </w:rPr>
        <w:t xml:space="preserve"> </w:t>
      </w:r>
      <w:r w:rsidR="00E914EB" w:rsidRPr="00AF4B27">
        <w:rPr>
          <w:rFonts w:ascii="Book Antiqua" w:hAnsi="Book Antiqua" w:cs="Times New Roman"/>
          <w:color w:val="000000" w:themeColor="text1"/>
          <w:sz w:val="24"/>
          <w:szCs w:val="24"/>
        </w:rPr>
        <w:t>22</w:t>
      </w:r>
      <w:r w:rsidRPr="00AF4B27">
        <w:rPr>
          <w:rFonts w:ascii="Book Antiqua" w:hAnsi="Book Antiqua" w:cs="Times New Roman"/>
          <w:color w:val="000000" w:themeColor="text1"/>
          <w:sz w:val="24"/>
          <w:szCs w:val="24"/>
        </w:rPr>
        <w:t>, 201</w:t>
      </w:r>
      <w:r w:rsidR="00E914EB" w:rsidRPr="00AF4B27">
        <w:rPr>
          <w:rFonts w:ascii="Book Antiqua" w:hAnsi="Book Antiqua" w:cs="Times New Roman"/>
          <w:color w:val="000000" w:themeColor="text1"/>
          <w:sz w:val="24"/>
          <w:szCs w:val="24"/>
        </w:rPr>
        <w:t>9</w:t>
      </w:r>
      <w:r w:rsidRPr="00AF4B27">
        <w:rPr>
          <w:rFonts w:ascii="Book Antiqua" w:hAnsi="Book Antiqua" w:cs="Times New Roman"/>
          <w:color w:val="000000" w:themeColor="text1"/>
          <w:sz w:val="24"/>
          <w:szCs w:val="24"/>
        </w:rPr>
        <w:t xml:space="preserve">   </w:t>
      </w:r>
    </w:p>
    <w:p w14:paraId="3BEFAFF6" w14:textId="00D1F99F" w:rsidR="00FE64A9"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 xml:space="preserve">Peer-review </w:t>
      </w:r>
      <w:proofErr w:type="gramStart"/>
      <w:r w:rsidRPr="00AF4B27">
        <w:rPr>
          <w:rFonts w:ascii="Book Antiqua" w:eastAsia="Book Antiqua" w:hAnsi="Book Antiqua" w:cs="Book Antiqua"/>
          <w:b/>
          <w:sz w:val="24"/>
          <w:szCs w:val="24"/>
        </w:rPr>
        <w:t>started:</w:t>
      </w:r>
      <w:proofErr w:type="gramEnd"/>
      <w:r w:rsidRPr="00AF4B27">
        <w:rPr>
          <w:rFonts w:ascii="Book Antiqua" w:eastAsia="Book Antiqua" w:hAnsi="Book Antiqua" w:cs="Book Antiqua"/>
          <w:b/>
          <w:sz w:val="24"/>
          <w:szCs w:val="24"/>
        </w:rPr>
        <w:t xml:space="preserve"> </w:t>
      </w:r>
      <w:r w:rsidR="00920AE6" w:rsidRPr="00AF4B27">
        <w:rPr>
          <w:rFonts w:ascii="Book Antiqua" w:hAnsi="Book Antiqua" w:cs="Times New Roman"/>
          <w:color w:val="000000" w:themeColor="text1"/>
          <w:sz w:val="24"/>
          <w:szCs w:val="24"/>
        </w:rPr>
        <w:t>October 22, 2019</w:t>
      </w:r>
      <w:r w:rsidRPr="00AF4B27">
        <w:rPr>
          <w:rFonts w:ascii="Book Antiqua" w:eastAsia="Book Antiqua" w:hAnsi="Book Antiqua" w:cs="Book Antiqua"/>
          <w:b/>
          <w:sz w:val="24"/>
          <w:szCs w:val="24"/>
        </w:rPr>
        <w:t xml:space="preserve"> </w:t>
      </w:r>
    </w:p>
    <w:p w14:paraId="753E5418" w14:textId="7202577D" w:rsidR="00FE64A9"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 xml:space="preserve">First decision: </w:t>
      </w:r>
      <w:r w:rsidR="00C1660E" w:rsidRPr="00AF4B27">
        <w:rPr>
          <w:rFonts w:ascii="Book Antiqua" w:hAnsi="Book Antiqua" w:cs="Times New Roman"/>
          <w:color w:val="000000" w:themeColor="text1"/>
          <w:sz w:val="24"/>
          <w:szCs w:val="24"/>
        </w:rPr>
        <w:t>November</w:t>
      </w:r>
      <w:r w:rsidR="003336DD" w:rsidRPr="00AF4B27">
        <w:rPr>
          <w:rFonts w:ascii="Book Antiqua" w:hAnsi="Book Antiqua" w:cs="Times New Roman"/>
          <w:color w:val="000000" w:themeColor="text1"/>
          <w:sz w:val="24"/>
          <w:szCs w:val="24"/>
        </w:rPr>
        <w:t xml:space="preserve"> </w:t>
      </w:r>
      <w:r w:rsidR="00C1660E" w:rsidRPr="00AF4B27">
        <w:rPr>
          <w:rFonts w:ascii="Book Antiqua" w:hAnsi="Book Antiqua" w:cs="Times New Roman"/>
          <w:color w:val="000000" w:themeColor="text1"/>
          <w:sz w:val="24"/>
          <w:szCs w:val="24"/>
        </w:rPr>
        <w:t>11</w:t>
      </w:r>
      <w:r w:rsidR="003336DD" w:rsidRPr="00AF4B27">
        <w:rPr>
          <w:rFonts w:ascii="Book Antiqua" w:hAnsi="Book Antiqua" w:cs="Times New Roman"/>
          <w:color w:val="000000" w:themeColor="text1"/>
          <w:sz w:val="24"/>
          <w:szCs w:val="24"/>
        </w:rPr>
        <w:t>, 2019</w:t>
      </w:r>
    </w:p>
    <w:p w14:paraId="027C0E30" w14:textId="02FC8916" w:rsidR="00725271"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 xml:space="preserve">Revised: </w:t>
      </w:r>
      <w:r w:rsidR="00725271" w:rsidRPr="00AF4B27">
        <w:rPr>
          <w:rFonts w:ascii="Book Antiqua" w:hAnsi="Book Antiqua" w:cs="Times New Roman"/>
          <w:color w:val="000000" w:themeColor="text1"/>
          <w:sz w:val="24"/>
          <w:szCs w:val="24"/>
        </w:rPr>
        <w:t>November 1</w:t>
      </w:r>
      <w:r w:rsidR="005056D6" w:rsidRPr="00AF4B27">
        <w:rPr>
          <w:rFonts w:ascii="Book Antiqua" w:hAnsi="Book Antiqua" w:cs="Times New Roman"/>
          <w:color w:val="000000" w:themeColor="text1"/>
          <w:sz w:val="24"/>
          <w:szCs w:val="24"/>
        </w:rPr>
        <w:t>4</w:t>
      </w:r>
      <w:r w:rsidR="00725271" w:rsidRPr="00AF4B27">
        <w:rPr>
          <w:rFonts w:ascii="Book Antiqua" w:hAnsi="Book Antiqua" w:cs="Times New Roman"/>
          <w:color w:val="000000" w:themeColor="text1"/>
          <w:sz w:val="24"/>
          <w:szCs w:val="24"/>
        </w:rPr>
        <w:t>, 2019</w:t>
      </w:r>
    </w:p>
    <w:p w14:paraId="732D13DA" w14:textId="2328938A" w:rsidR="00FE64A9" w:rsidRPr="00AF4B27" w:rsidRDefault="00FE64A9" w:rsidP="00AF4B27">
      <w:pPr>
        <w:spacing w:after="0" w:line="360" w:lineRule="auto"/>
        <w:jc w:val="both"/>
        <w:rPr>
          <w:rFonts w:ascii="Book Antiqua" w:eastAsia="Book Antiqua" w:hAnsi="Book Antiqua" w:cs="Book Antiqua"/>
          <w:b/>
          <w:sz w:val="24"/>
          <w:szCs w:val="24"/>
        </w:rPr>
      </w:pPr>
      <w:r w:rsidRPr="00AF4B27">
        <w:rPr>
          <w:rFonts w:ascii="Book Antiqua" w:eastAsia="Book Antiqua" w:hAnsi="Book Antiqua" w:cs="Book Antiqua"/>
          <w:b/>
          <w:sz w:val="24"/>
          <w:szCs w:val="24"/>
        </w:rPr>
        <w:t>Accepted:</w:t>
      </w:r>
      <w:r w:rsidR="00507F2F" w:rsidRPr="00507F2F">
        <w:t xml:space="preserve"> </w:t>
      </w:r>
      <w:r w:rsidR="00507F2F" w:rsidRPr="00507F2F">
        <w:rPr>
          <w:rFonts w:ascii="Book Antiqua" w:eastAsia="Book Antiqua" w:hAnsi="Book Antiqua" w:cs="Book Antiqua"/>
          <w:sz w:val="24"/>
          <w:szCs w:val="24"/>
        </w:rPr>
        <w:t>November 27, 2019</w:t>
      </w:r>
      <w:r w:rsidRPr="00507F2F">
        <w:rPr>
          <w:rFonts w:ascii="Book Antiqua" w:eastAsia="Book Antiqua" w:hAnsi="Book Antiqua" w:cs="Book Antiqua"/>
          <w:sz w:val="24"/>
          <w:szCs w:val="24"/>
        </w:rPr>
        <w:t xml:space="preserve">  </w:t>
      </w:r>
      <w:r w:rsidR="00E52C0D" w:rsidRPr="00AF4B27">
        <w:rPr>
          <w:rFonts w:ascii="Book Antiqua" w:eastAsia="Book Antiqua" w:hAnsi="Book Antiqua" w:cs="Book Antiqua"/>
          <w:b/>
          <w:sz w:val="24"/>
          <w:szCs w:val="24"/>
        </w:rPr>
        <w:t xml:space="preserve"> </w:t>
      </w:r>
    </w:p>
    <w:p w14:paraId="235F8B35" w14:textId="02665484" w:rsidR="00FE64A9" w:rsidRPr="00AF4B27" w:rsidRDefault="00FE64A9" w:rsidP="00AF4B27">
      <w:pPr>
        <w:spacing w:after="0" w:line="360" w:lineRule="auto"/>
        <w:jc w:val="both"/>
        <w:rPr>
          <w:rFonts w:ascii="Book Antiqua" w:hAnsi="Book Antiqua"/>
          <w:sz w:val="24"/>
          <w:szCs w:val="24"/>
        </w:rPr>
      </w:pPr>
      <w:r w:rsidRPr="00AF4B27">
        <w:rPr>
          <w:rFonts w:ascii="Book Antiqua" w:eastAsia="Book Antiqua" w:hAnsi="Book Antiqua" w:cs="Book Antiqua"/>
          <w:b/>
          <w:sz w:val="24"/>
          <w:szCs w:val="24"/>
        </w:rPr>
        <w:t xml:space="preserve">Article in press: </w:t>
      </w:r>
      <w:r w:rsidR="000612AC" w:rsidRPr="00507F2F">
        <w:rPr>
          <w:rFonts w:ascii="Book Antiqua" w:eastAsia="Book Antiqua" w:hAnsi="Book Antiqua" w:cs="Book Antiqua"/>
          <w:sz w:val="24"/>
          <w:szCs w:val="24"/>
        </w:rPr>
        <w:t>November 27, 2019</w:t>
      </w:r>
    </w:p>
    <w:p w14:paraId="0F693D22" w14:textId="3F87EC78" w:rsidR="00FE64A9" w:rsidRDefault="00FE64A9" w:rsidP="00AF4B27">
      <w:pPr>
        <w:spacing w:after="0" w:line="360" w:lineRule="auto"/>
        <w:jc w:val="both"/>
        <w:rPr>
          <w:rFonts w:ascii="Book Antiqua" w:hAnsi="Book Antiqua" w:cs="Book Antiqua"/>
          <w:b/>
          <w:sz w:val="24"/>
          <w:szCs w:val="24"/>
        </w:rPr>
      </w:pPr>
      <w:r w:rsidRPr="00AF4B27">
        <w:rPr>
          <w:rFonts w:ascii="Book Antiqua" w:eastAsia="Book Antiqua" w:hAnsi="Book Antiqua" w:cs="Book Antiqua"/>
          <w:b/>
          <w:sz w:val="24"/>
          <w:szCs w:val="24"/>
        </w:rPr>
        <w:t>Published online:</w:t>
      </w:r>
      <w:r w:rsidR="000612AC" w:rsidRPr="000612AC">
        <w:rPr>
          <w:rFonts w:ascii="Book Antiqua" w:hAnsi="Book Antiqua"/>
          <w:sz w:val="24"/>
          <w:szCs w:val="24"/>
          <w:lang w:val="en-GB"/>
        </w:rPr>
        <w:t xml:space="preserve"> </w:t>
      </w:r>
      <w:r w:rsidR="0034149D" w:rsidRPr="006438FC">
        <w:rPr>
          <w:rFonts w:ascii="Book Antiqua" w:hAnsi="Book Antiqua"/>
          <w:sz w:val="24"/>
          <w:szCs w:val="24"/>
        </w:rPr>
        <w:t>January 6, 2020</w:t>
      </w:r>
    </w:p>
    <w:p w14:paraId="3FF2D873" w14:textId="77777777" w:rsidR="000612AC" w:rsidRPr="000612AC" w:rsidRDefault="000612AC" w:rsidP="00AF4B27">
      <w:pPr>
        <w:spacing w:after="0" w:line="360" w:lineRule="auto"/>
        <w:jc w:val="both"/>
        <w:rPr>
          <w:rFonts w:ascii="Book Antiqua" w:hAnsi="Book Antiqua" w:cs="Times New Roman"/>
          <w:b/>
          <w:color w:val="000000" w:themeColor="text1"/>
          <w:sz w:val="24"/>
          <w:szCs w:val="24"/>
        </w:rPr>
      </w:pPr>
    </w:p>
    <w:p w14:paraId="4136AB5C" w14:textId="4F65C8EF" w:rsidR="00D84D7B" w:rsidRPr="00AF4B27" w:rsidRDefault="00984C73" w:rsidP="00AF4B27">
      <w:pPr>
        <w:spacing w:after="0" w:line="360" w:lineRule="auto"/>
        <w:jc w:val="both"/>
        <w:rPr>
          <w:rFonts w:ascii="Book Antiqua" w:hAnsi="Book Antiqua" w:cs="Times New Roman"/>
          <w:b/>
          <w:bCs/>
          <w:color w:val="000000" w:themeColor="text1"/>
          <w:sz w:val="24"/>
          <w:szCs w:val="24"/>
        </w:rPr>
      </w:pPr>
      <w:r w:rsidRPr="00AF4B27">
        <w:rPr>
          <w:rFonts w:ascii="Book Antiqua" w:hAnsi="Book Antiqua" w:cs="Times New Roman"/>
          <w:b/>
          <w:bCs/>
          <w:color w:val="000000" w:themeColor="text1"/>
          <w:sz w:val="24"/>
          <w:szCs w:val="24"/>
        </w:rPr>
        <w:t xml:space="preserve">Abstract </w:t>
      </w:r>
    </w:p>
    <w:p w14:paraId="4E6CC066" w14:textId="1DBBB4FC" w:rsidR="00D84D7B" w:rsidRPr="00AF4B27" w:rsidRDefault="00D84D7B"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bCs/>
          <w:i/>
          <w:color w:val="000000" w:themeColor="text1"/>
          <w:sz w:val="24"/>
          <w:szCs w:val="24"/>
        </w:rPr>
        <w:t>BACKGROUND</w:t>
      </w:r>
      <w:r w:rsidRPr="00AF4B27">
        <w:rPr>
          <w:rFonts w:ascii="Book Antiqua" w:hAnsi="Book Antiqua" w:cs="Times New Roman"/>
          <w:color w:val="000000" w:themeColor="text1"/>
          <w:sz w:val="24"/>
          <w:szCs w:val="24"/>
        </w:rPr>
        <w:t xml:space="preserve"> </w:t>
      </w:r>
    </w:p>
    <w:p w14:paraId="39AD3623" w14:textId="59532517" w:rsidR="00013BA6" w:rsidRPr="00AF4B27" w:rsidRDefault="005579BB" w:rsidP="00AF4B27">
      <w:pPr>
        <w:spacing w:after="0" w:line="360" w:lineRule="auto"/>
        <w:jc w:val="both"/>
        <w:rPr>
          <w:rFonts w:ascii="Book Antiqua" w:hAnsi="Book Antiqua" w:cs="Times New Roman"/>
          <w:b/>
          <w:bCs/>
          <w:color w:val="000000" w:themeColor="text1"/>
          <w:sz w:val="24"/>
          <w:szCs w:val="24"/>
        </w:rPr>
      </w:pPr>
      <w:bookmarkStart w:id="8" w:name="OLE_LINK7"/>
      <w:bookmarkStart w:id="9" w:name="OLE_LINK15"/>
      <w:r w:rsidRPr="00AF4B27">
        <w:rPr>
          <w:rFonts w:ascii="Book Antiqua" w:hAnsi="Book Antiqua" w:cs="Times New Roman"/>
          <w:color w:val="000000" w:themeColor="text1"/>
          <w:sz w:val="24"/>
          <w:szCs w:val="24"/>
        </w:rPr>
        <w:t xml:space="preserve">Primary intestinal </w:t>
      </w:r>
      <w:proofErr w:type="spellStart"/>
      <w:r w:rsidR="005056D6" w:rsidRPr="00AF4B27">
        <w:rPr>
          <w:rFonts w:ascii="Book Antiqua" w:hAnsi="Book Antiqua" w:cs="Times New Roman"/>
          <w:color w:val="000000" w:themeColor="text1"/>
          <w:sz w:val="24"/>
          <w:szCs w:val="24"/>
        </w:rPr>
        <w:t>e</w:t>
      </w:r>
      <w:r w:rsidRPr="00AF4B27">
        <w:rPr>
          <w:rFonts w:ascii="Book Antiqua" w:hAnsi="Book Antiqua" w:cs="Times New Roman"/>
          <w:color w:val="000000" w:themeColor="text1"/>
          <w:sz w:val="24"/>
          <w:szCs w:val="24"/>
        </w:rPr>
        <w:t>xtranodal</w:t>
      </w:r>
      <w:proofErr w:type="spellEnd"/>
      <w:r w:rsidRPr="00AF4B27">
        <w:rPr>
          <w:rFonts w:ascii="Book Antiqua" w:hAnsi="Book Antiqua" w:cs="Times New Roman"/>
          <w:color w:val="000000" w:themeColor="text1"/>
          <w:sz w:val="24"/>
          <w:szCs w:val="24"/>
        </w:rPr>
        <w:t xml:space="preserve"> natural killer/T-cell lymphoma, nasal type</w:t>
      </w:r>
      <w:r w:rsidR="00013BA6" w:rsidRPr="00AF4B27">
        <w:rPr>
          <w:rFonts w:ascii="Book Antiqua" w:hAnsi="Book Antiqua" w:cs="Times New Roman"/>
          <w:color w:val="000000" w:themeColor="text1"/>
          <w:sz w:val="24"/>
          <w:szCs w:val="24"/>
        </w:rPr>
        <w:t xml:space="preserve"> </w:t>
      </w:r>
      <w:bookmarkEnd w:id="8"/>
      <w:r w:rsidR="00013BA6" w:rsidRPr="00AF4B27">
        <w:rPr>
          <w:rFonts w:ascii="Book Antiqua" w:hAnsi="Book Antiqua" w:cs="Times New Roman"/>
          <w:color w:val="000000" w:themeColor="text1"/>
          <w:sz w:val="24"/>
          <w:szCs w:val="24"/>
        </w:rPr>
        <w:t>(</w:t>
      </w:r>
      <w:bookmarkStart w:id="10" w:name="OLE_LINK9"/>
      <w:r w:rsidR="00013BA6" w:rsidRPr="00AF4B27">
        <w:rPr>
          <w:rFonts w:ascii="Book Antiqua" w:hAnsi="Book Antiqua" w:cs="Times New Roman"/>
          <w:color w:val="000000" w:themeColor="text1"/>
          <w:sz w:val="24"/>
          <w:szCs w:val="24"/>
        </w:rPr>
        <w:t>PI-ENKTCL</w:t>
      </w:r>
      <w:bookmarkEnd w:id="10"/>
      <w:r w:rsidR="00013BA6" w:rsidRPr="00AF4B27">
        <w:rPr>
          <w:rFonts w:ascii="Book Antiqua" w:hAnsi="Book Antiqua" w:cs="Times New Roman"/>
          <w:color w:val="000000" w:themeColor="text1"/>
          <w:sz w:val="24"/>
          <w:szCs w:val="24"/>
        </w:rPr>
        <w:t>)</w:t>
      </w:r>
      <w:bookmarkEnd w:id="9"/>
      <w:r w:rsidR="00013BA6" w:rsidRPr="00AF4B27">
        <w:rPr>
          <w:rFonts w:ascii="Book Antiqua" w:hAnsi="Book Antiqua" w:cs="Times New Roman"/>
          <w:color w:val="000000" w:themeColor="text1"/>
          <w:sz w:val="24"/>
          <w:szCs w:val="24"/>
        </w:rPr>
        <w:t xml:space="preserve"> is a rare </w:t>
      </w:r>
      <w:r w:rsidR="00D81238" w:rsidRPr="00AF4B27">
        <w:rPr>
          <w:rFonts w:ascii="Book Antiqua" w:hAnsi="Book Antiqua" w:cs="Times New Roman"/>
          <w:color w:val="000000" w:themeColor="text1"/>
          <w:sz w:val="24"/>
          <w:szCs w:val="24"/>
        </w:rPr>
        <w:t>non-</w:t>
      </w:r>
      <w:r w:rsidR="00C67042" w:rsidRPr="00AF4B27">
        <w:rPr>
          <w:rFonts w:ascii="Book Antiqua" w:hAnsi="Book Antiqua" w:cs="Times New Roman"/>
          <w:color w:val="000000" w:themeColor="text1"/>
          <w:sz w:val="24"/>
          <w:szCs w:val="24"/>
        </w:rPr>
        <w:t>Hodgkin’s lymphoma (NHL)</w:t>
      </w:r>
      <w:r w:rsidR="00013BA6" w:rsidRPr="00AF4B27">
        <w:rPr>
          <w:rFonts w:ascii="Book Antiqua" w:hAnsi="Book Antiqua" w:cs="Times New Roman"/>
          <w:color w:val="000000" w:themeColor="text1"/>
          <w:sz w:val="24"/>
          <w:szCs w:val="24"/>
        </w:rPr>
        <w:t xml:space="preserve"> subtype, and its prognosis is extremely poor.</w:t>
      </w:r>
      <w:r w:rsidR="00160423" w:rsidRPr="00AF4B27">
        <w:rPr>
          <w:rFonts w:ascii="Book Antiqua" w:hAnsi="Book Antiqua" w:cs="Times New Roman"/>
          <w:color w:val="000000" w:themeColor="text1"/>
          <w:sz w:val="24"/>
          <w:szCs w:val="24"/>
        </w:rPr>
        <w:t xml:space="preserve"> C</w:t>
      </w:r>
      <w:r w:rsidR="0046019B" w:rsidRPr="00AF4B27">
        <w:rPr>
          <w:rFonts w:ascii="Book Antiqua" w:hAnsi="Book Antiqua" w:cs="Times New Roman"/>
          <w:color w:val="000000" w:themeColor="text1"/>
          <w:sz w:val="24"/>
          <w:szCs w:val="24"/>
        </w:rPr>
        <w:t>linical</w:t>
      </w:r>
      <w:r w:rsidR="00160423" w:rsidRPr="00AF4B27">
        <w:rPr>
          <w:rFonts w:ascii="Book Antiqua" w:hAnsi="Book Antiqua" w:cs="Times New Roman"/>
          <w:color w:val="000000" w:themeColor="text1"/>
          <w:sz w:val="24"/>
          <w:szCs w:val="24"/>
        </w:rPr>
        <w:t xml:space="preserve"> characteristics of </w:t>
      </w:r>
      <w:r w:rsidR="00160423" w:rsidRPr="00AF4B27">
        <w:rPr>
          <w:rFonts w:ascii="Book Antiqua" w:hAnsi="Book Antiqua" w:cs="Times New Roman"/>
          <w:bCs/>
          <w:color w:val="000000" w:themeColor="text1"/>
          <w:sz w:val="24"/>
          <w:szCs w:val="24"/>
        </w:rPr>
        <w:t xml:space="preserve">the disease </w:t>
      </w:r>
      <w:r w:rsidR="00A53E56" w:rsidRPr="00AF4B27">
        <w:rPr>
          <w:rFonts w:ascii="Book Antiqua" w:hAnsi="Book Antiqua" w:cs="Times New Roman"/>
          <w:bCs/>
          <w:color w:val="000000" w:themeColor="text1"/>
          <w:sz w:val="24"/>
          <w:szCs w:val="24"/>
        </w:rPr>
        <w:t xml:space="preserve">are not obvious and </w:t>
      </w:r>
      <w:r w:rsidR="0080722D" w:rsidRPr="00AF4B27">
        <w:rPr>
          <w:rFonts w:ascii="Book Antiqua" w:hAnsi="Book Antiqua" w:cs="Times New Roman"/>
          <w:bCs/>
          <w:color w:val="000000" w:themeColor="text1"/>
          <w:sz w:val="24"/>
          <w:szCs w:val="24"/>
        </w:rPr>
        <w:t>easily misdiagnosed.</w:t>
      </w:r>
      <w:r w:rsidR="006D4826" w:rsidRPr="00AF4B27">
        <w:rPr>
          <w:rFonts w:ascii="Book Antiqua" w:hAnsi="Book Antiqua" w:cs="Times New Roman"/>
          <w:bCs/>
          <w:color w:val="000000" w:themeColor="text1"/>
          <w:sz w:val="24"/>
          <w:szCs w:val="24"/>
        </w:rPr>
        <w:t xml:space="preserve"> In th</w:t>
      </w:r>
      <w:r w:rsidR="00D77479">
        <w:rPr>
          <w:rFonts w:ascii="Book Antiqua" w:hAnsi="Book Antiqua" w:cs="Times New Roman"/>
          <w:bCs/>
          <w:color w:val="000000" w:themeColor="text1"/>
          <w:sz w:val="24"/>
          <w:szCs w:val="24"/>
        </w:rPr>
        <w:t>is</w:t>
      </w:r>
      <w:r w:rsidR="006D4826" w:rsidRPr="00AF4B27">
        <w:rPr>
          <w:rFonts w:ascii="Book Antiqua" w:hAnsi="Book Antiqua" w:cs="Times New Roman"/>
          <w:bCs/>
          <w:color w:val="000000" w:themeColor="text1"/>
          <w:sz w:val="24"/>
          <w:szCs w:val="24"/>
        </w:rPr>
        <w:t xml:space="preserve"> </w:t>
      </w:r>
      <w:proofErr w:type="gramStart"/>
      <w:r w:rsidR="006D4826" w:rsidRPr="00AF4B27">
        <w:rPr>
          <w:rFonts w:ascii="Book Antiqua" w:hAnsi="Book Antiqua" w:cs="Times New Roman"/>
          <w:bCs/>
          <w:color w:val="000000" w:themeColor="text1"/>
          <w:sz w:val="24"/>
          <w:szCs w:val="24"/>
        </w:rPr>
        <w:t>case</w:t>
      </w:r>
      <w:proofErr w:type="gramEnd"/>
      <w:r w:rsidR="006D4826" w:rsidRPr="00AF4B27">
        <w:rPr>
          <w:rFonts w:ascii="Book Antiqua" w:hAnsi="Book Antiqua" w:cs="Times New Roman"/>
          <w:bCs/>
          <w:color w:val="000000" w:themeColor="text1"/>
          <w:sz w:val="24"/>
          <w:szCs w:val="24"/>
        </w:rPr>
        <w:t xml:space="preserve"> report, we </w:t>
      </w:r>
      <w:r w:rsidR="008701AB" w:rsidRPr="00AF4B27">
        <w:rPr>
          <w:rFonts w:ascii="Book Antiqua" w:hAnsi="Book Antiqua" w:cs="Times New Roman"/>
          <w:bCs/>
          <w:color w:val="000000" w:themeColor="text1"/>
          <w:sz w:val="24"/>
          <w:szCs w:val="24"/>
        </w:rPr>
        <w:t>descri</w:t>
      </w:r>
      <w:r w:rsidR="00D77479">
        <w:rPr>
          <w:rFonts w:ascii="Book Antiqua" w:hAnsi="Book Antiqua" w:cs="Times New Roman"/>
          <w:bCs/>
          <w:color w:val="000000" w:themeColor="text1"/>
          <w:sz w:val="24"/>
          <w:szCs w:val="24"/>
        </w:rPr>
        <w:t>b</w:t>
      </w:r>
      <w:r w:rsidR="008701AB" w:rsidRPr="00AF4B27">
        <w:rPr>
          <w:rFonts w:ascii="Book Antiqua" w:hAnsi="Book Antiqua" w:cs="Times New Roman"/>
          <w:bCs/>
          <w:color w:val="000000" w:themeColor="text1"/>
          <w:sz w:val="24"/>
          <w:szCs w:val="24"/>
        </w:rPr>
        <w:t xml:space="preserve">e </w:t>
      </w:r>
      <w:r w:rsidR="00D77479">
        <w:rPr>
          <w:rFonts w:ascii="Book Antiqua" w:hAnsi="Book Antiqua" w:cs="Times New Roman"/>
          <w:bCs/>
          <w:color w:val="000000" w:themeColor="text1"/>
          <w:sz w:val="24"/>
          <w:szCs w:val="24"/>
        </w:rPr>
        <w:t>a patient with</w:t>
      </w:r>
      <w:r w:rsidR="008701AB" w:rsidRPr="00AF4B27">
        <w:rPr>
          <w:rFonts w:ascii="Book Antiqua" w:hAnsi="Book Antiqua" w:cs="Times New Roman"/>
          <w:bCs/>
          <w:color w:val="000000" w:themeColor="text1"/>
          <w:sz w:val="24"/>
          <w:szCs w:val="24"/>
        </w:rPr>
        <w:t xml:space="preserve"> </w:t>
      </w:r>
      <w:r w:rsidR="008701AB" w:rsidRPr="00AF4B27">
        <w:rPr>
          <w:rFonts w:ascii="Book Antiqua" w:hAnsi="Book Antiqua" w:cs="Times New Roman"/>
          <w:color w:val="000000" w:themeColor="text1"/>
          <w:sz w:val="24"/>
          <w:szCs w:val="24"/>
        </w:rPr>
        <w:t>PI-ENKTCL</w:t>
      </w:r>
      <w:r w:rsidR="004C3E65"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who</w:t>
      </w:r>
      <w:r w:rsidR="004C3E65" w:rsidRPr="00AF4B27">
        <w:rPr>
          <w:rFonts w:ascii="Book Antiqua" w:hAnsi="Book Antiqua" w:cs="Times New Roman"/>
          <w:color w:val="000000" w:themeColor="text1"/>
          <w:sz w:val="24"/>
          <w:szCs w:val="24"/>
        </w:rPr>
        <w:t xml:space="preserve"> present</w:t>
      </w:r>
      <w:r w:rsidR="00B40679" w:rsidRPr="00AF4B27">
        <w:rPr>
          <w:rFonts w:ascii="Book Antiqua" w:hAnsi="Book Antiqua" w:cs="Times New Roman"/>
          <w:color w:val="000000" w:themeColor="text1"/>
          <w:sz w:val="24"/>
          <w:szCs w:val="24"/>
        </w:rPr>
        <w:t xml:space="preserve">ed with </w:t>
      </w:r>
      <w:r w:rsidR="0031381F" w:rsidRPr="00AF4B27">
        <w:rPr>
          <w:rFonts w:ascii="Book Antiqua" w:hAnsi="Book Antiqua" w:cs="Times New Roman"/>
          <w:color w:val="000000" w:themeColor="text1"/>
          <w:sz w:val="24"/>
          <w:szCs w:val="24"/>
        </w:rPr>
        <w:t>intermittent hematochezia.</w:t>
      </w:r>
      <w:r w:rsidR="00613370"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T</w:t>
      </w:r>
      <w:r w:rsidR="003472B5" w:rsidRPr="00AF4B27">
        <w:rPr>
          <w:rFonts w:ascii="Book Antiqua" w:hAnsi="Book Antiqua" w:cs="Times New Roman"/>
          <w:color w:val="000000" w:themeColor="text1"/>
          <w:sz w:val="24"/>
          <w:szCs w:val="24"/>
        </w:rPr>
        <w:t>he advantage</w:t>
      </w:r>
      <w:r w:rsidR="00D77479">
        <w:rPr>
          <w:rFonts w:ascii="Book Antiqua" w:hAnsi="Book Antiqua" w:cs="Times New Roman"/>
          <w:color w:val="000000" w:themeColor="text1"/>
          <w:sz w:val="24"/>
          <w:szCs w:val="24"/>
        </w:rPr>
        <w:t>s</w:t>
      </w:r>
      <w:r w:rsidR="003472B5" w:rsidRPr="00AF4B27">
        <w:rPr>
          <w:rFonts w:ascii="Book Antiqua" w:hAnsi="Book Antiqua" w:cs="Times New Roman"/>
          <w:color w:val="000000" w:themeColor="text1"/>
          <w:sz w:val="24"/>
          <w:szCs w:val="24"/>
        </w:rPr>
        <w:t xml:space="preserve"> of </w:t>
      </w:r>
      <w:r w:rsidR="00D81238" w:rsidRPr="00AF4B27">
        <w:rPr>
          <w:rFonts w:ascii="Book Antiqua" w:hAnsi="Book Antiqua" w:cs="Times New Roman"/>
          <w:color w:val="000000" w:themeColor="text1"/>
          <w:sz w:val="24"/>
          <w:szCs w:val="24"/>
        </w:rPr>
        <w:t>p</w:t>
      </w:r>
      <w:r w:rsidR="003472B5" w:rsidRPr="00AF4B27">
        <w:rPr>
          <w:rFonts w:ascii="Book Antiqua" w:hAnsi="Book Antiqua" w:cs="Times New Roman"/>
          <w:color w:val="000000" w:themeColor="text1"/>
          <w:sz w:val="24"/>
          <w:szCs w:val="24"/>
        </w:rPr>
        <w:t>ositron emission tomography/computed tomography (PET-CT) as a useful diagnostic tool and the role of surgery as an important therapy</w:t>
      </w:r>
      <w:r w:rsidR="00D77479" w:rsidRPr="00D77479">
        <w:rPr>
          <w:rFonts w:ascii="Book Antiqua" w:hAnsi="Book Antiqua" w:cs="Times New Roman"/>
          <w:color w:val="000000" w:themeColor="text1"/>
          <w:sz w:val="24"/>
          <w:szCs w:val="24"/>
        </w:rPr>
        <w:t xml:space="preserve"> </w:t>
      </w:r>
      <w:proofErr w:type="gramStart"/>
      <w:r w:rsidR="00D77479">
        <w:rPr>
          <w:rFonts w:ascii="Book Antiqua" w:hAnsi="Book Antiqua" w:cs="Times New Roman"/>
          <w:color w:val="000000" w:themeColor="text1"/>
          <w:sz w:val="24"/>
          <w:szCs w:val="24"/>
        </w:rPr>
        <w:t>are</w:t>
      </w:r>
      <w:r w:rsidR="00D77479" w:rsidRPr="00AF4B27">
        <w:rPr>
          <w:rFonts w:ascii="Book Antiqua" w:hAnsi="Book Antiqua" w:cs="Times New Roman"/>
          <w:color w:val="000000" w:themeColor="text1"/>
          <w:sz w:val="24"/>
          <w:szCs w:val="24"/>
        </w:rPr>
        <w:t xml:space="preserve"> highlighted</w:t>
      </w:r>
      <w:proofErr w:type="gramEnd"/>
      <w:r w:rsidR="003472B5" w:rsidRPr="00AF4B27">
        <w:rPr>
          <w:rFonts w:ascii="Book Antiqua" w:hAnsi="Book Antiqua" w:cs="Times New Roman"/>
          <w:color w:val="000000" w:themeColor="text1"/>
          <w:sz w:val="24"/>
          <w:szCs w:val="24"/>
        </w:rPr>
        <w:t>.</w:t>
      </w:r>
    </w:p>
    <w:p w14:paraId="631A0982" w14:textId="77777777" w:rsidR="005D299D" w:rsidRPr="00AF4B27" w:rsidRDefault="005D299D" w:rsidP="00AF4B27">
      <w:pPr>
        <w:spacing w:after="0" w:line="360" w:lineRule="auto"/>
        <w:jc w:val="both"/>
        <w:rPr>
          <w:rFonts w:ascii="Book Antiqua" w:hAnsi="Book Antiqua" w:cs="Times New Roman"/>
          <w:b/>
          <w:bCs/>
          <w:i/>
          <w:color w:val="000000" w:themeColor="text1"/>
          <w:sz w:val="24"/>
          <w:szCs w:val="24"/>
        </w:rPr>
      </w:pPr>
    </w:p>
    <w:p w14:paraId="5DD00B9C" w14:textId="30DB2B54" w:rsidR="00D84D7B" w:rsidRPr="00AF4B27" w:rsidRDefault="00D84D7B" w:rsidP="00AF4B27">
      <w:pPr>
        <w:spacing w:after="0" w:line="360" w:lineRule="auto"/>
        <w:jc w:val="both"/>
        <w:rPr>
          <w:rFonts w:ascii="Book Antiqua" w:hAnsi="Book Antiqua" w:cs="Times New Roman"/>
          <w:b/>
          <w:bCs/>
          <w:i/>
          <w:color w:val="000000" w:themeColor="text1"/>
          <w:sz w:val="24"/>
          <w:szCs w:val="24"/>
        </w:rPr>
      </w:pPr>
      <w:r w:rsidRPr="00AF4B27">
        <w:rPr>
          <w:rFonts w:ascii="Book Antiqua" w:hAnsi="Book Antiqua" w:cs="Times New Roman"/>
          <w:b/>
          <w:bCs/>
          <w:i/>
          <w:color w:val="000000" w:themeColor="text1"/>
          <w:sz w:val="24"/>
          <w:szCs w:val="24"/>
        </w:rPr>
        <w:t>CASE SUMMARY</w:t>
      </w:r>
    </w:p>
    <w:p w14:paraId="40212688" w14:textId="6FC213DE" w:rsidR="00F8614C" w:rsidRPr="00AF4B27" w:rsidRDefault="009703EF"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A </w:t>
      </w:r>
      <w:r w:rsidR="00CB02EB" w:rsidRPr="00AF4B27">
        <w:rPr>
          <w:rFonts w:ascii="Book Antiqua" w:hAnsi="Book Antiqua" w:cs="Times New Roman"/>
          <w:color w:val="000000" w:themeColor="text1"/>
          <w:sz w:val="24"/>
          <w:szCs w:val="24"/>
        </w:rPr>
        <w:t>45-year</w:t>
      </w:r>
      <w:r w:rsidR="00D77479">
        <w:rPr>
          <w:rFonts w:ascii="Book Antiqua" w:hAnsi="Book Antiqua" w:cs="Times New Roman"/>
          <w:color w:val="000000" w:themeColor="text1"/>
          <w:sz w:val="24"/>
          <w:szCs w:val="24"/>
        </w:rPr>
        <w:t>-</w:t>
      </w:r>
      <w:r w:rsidR="00E02AB4" w:rsidRPr="00AF4B27">
        <w:rPr>
          <w:rFonts w:ascii="Book Antiqua" w:hAnsi="Book Antiqua" w:cs="Times New Roman"/>
          <w:color w:val="000000" w:themeColor="text1"/>
          <w:sz w:val="24"/>
          <w:szCs w:val="24"/>
        </w:rPr>
        <w:t>old man,</w:t>
      </w:r>
      <w:r w:rsidR="00FD72C5" w:rsidRPr="00AF4B27">
        <w:rPr>
          <w:rFonts w:ascii="Book Antiqua" w:hAnsi="Book Antiqua" w:cs="Times New Roman"/>
          <w:color w:val="000000" w:themeColor="text1"/>
          <w:sz w:val="24"/>
          <w:szCs w:val="24"/>
        </w:rPr>
        <w:t xml:space="preserve"> hospitalized </w:t>
      </w:r>
      <w:r w:rsidR="00D77479">
        <w:rPr>
          <w:rFonts w:ascii="Book Antiqua" w:hAnsi="Book Antiqua" w:cs="Times New Roman"/>
          <w:color w:val="000000" w:themeColor="text1"/>
          <w:sz w:val="24"/>
          <w:szCs w:val="24"/>
        </w:rPr>
        <w:t>due to</w:t>
      </w:r>
      <w:r w:rsidR="00FD72C5" w:rsidRPr="00AF4B27">
        <w:rPr>
          <w:rFonts w:ascii="Book Antiqua" w:hAnsi="Book Antiqua" w:cs="Times New Roman"/>
          <w:color w:val="000000" w:themeColor="text1"/>
          <w:sz w:val="24"/>
          <w:szCs w:val="24"/>
        </w:rPr>
        <w:t xml:space="preserve"> intermittent hematochezia</w:t>
      </w:r>
      <w:r w:rsidR="00E02AB4"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underwent</w:t>
      </w:r>
      <w:r w:rsidR="00E02AB4" w:rsidRPr="00AF4B27">
        <w:rPr>
          <w:rFonts w:ascii="Book Antiqua" w:hAnsi="Book Antiqua" w:cs="Times New Roman"/>
          <w:color w:val="000000" w:themeColor="text1"/>
          <w:sz w:val="24"/>
          <w:szCs w:val="24"/>
        </w:rPr>
        <w:t xml:space="preserve"> </w:t>
      </w:r>
      <w:r w:rsidR="009552C9" w:rsidRPr="00AF4B27">
        <w:rPr>
          <w:rFonts w:ascii="Book Antiqua" w:hAnsi="Book Antiqua" w:cs="Times New Roman"/>
          <w:color w:val="000000" w:themeColor="text1"/>
          <w:sz w:val="24"/>
          <w:szCs w:val="24"/>
        </w:rPr>
        <w:t>gastroscopy, colonoscopy, biopsy</w:t>
      </w:r>
      <w:r w:rsidR="007C02ED" w:rsidRPr="00AF4B27">
        <w:rPr>
          <w:rFonts w:ascii="Book Antiqua" w:hAnsi="Book Antiqua" w:cs="Times New Roman"/>
          <w:color w:val="000000" w:themeColor="text1"/>
          <w:sz w:val="24"/>
          <w:szCs w:val="24"/>
        </w:rPr>
        <w:t xml:space="preserve"> and</w:t>
      </w:r>
      <w:r w:rsidR="00FA2572" w:rsidRPr="00AF4B27">
        <w:rPr>
          <w:rFonts w:ascii="Book Antiqua" w:hAnsi="Book Antiqua" w:cs="Times New Roman"/>
          <w:color w:val="000000" w:themeColor="text1"/>
          <w:sz w:val="24"/>
          <w:szCs w:val="24"/>
        </w:rPr>
        <w:t xml:space="preserve"> </w:t>
      </w:r>
      <w:r w:rsidR="00C731F3" w:rsidRPr="00AF4B27">
        <w:rPr>
          <w:rFonts w:ascii="Book Antiqua" w:hAnsi="Book Antiqua" w:cs="Times New Roman"/>
          <w:color w:val="000000" w:themeColor="text1"/>
          <w:sz w:val="24"/>
          <w:szCs w:val="24"/>
        </w:rPr>
        <w:t>CT</w:t>
      </w:r>
      <w:r w:rsidR="00D77479">
        <w:rPr>
          <w:rFonts w:ascii="Book Antiqua" w:hAnsi="Book Antiqua" w:cs="Times New Roman"/>
          <w:color w:val="000000" w:themeColor="text1"/>
          <w:sz w:val="24"/>
          <w:szCs w:val="24"/>
        </w:rPr>
        <w:t xml:space="preserve">, but no cause </w:t>
      </w:r>
      <w:proofErr w:type="gramStart"/>
      <w:r w:rsidR="00D77479">
        <w:rPr>
          <w:rFonts w:ascii="Book Antiqua" w:hAnsi="Book Antiqua" w:cs="Times New Roman"/>
          <w:color w:val="000000" w:themeColor="text1"/>
          <w:sz w:val="24"/>
          <w:szCs w:val="24"/>
        </w:rPr>
        <w:t>was found</w:t>
      </w:r>
      <w:proofErr w:type="gramEnd"/>
      <w:r w:rsidR="00C731F3" w:rsidRPr="00AF4B27">
        <w:rPr>
          <w:rFonts w:ascii="Book Antiqua" w:hAnsi="Book Antiqua" w:cs="Times New Roman"/>
          <w:color w:val="000000" w:themeColor="text1"/>
          <w:sz w:val="24"/>
          <w:szCs w:val="24"/>
        </w:rPr>
        <w:t>.</w:t>
      </w:r>
      <w:r w:rsidR="00FA2572" w:rsidRPr="00AF4B27">
        <w:rPr>
          <w:rFonts w:ascii="Book Antiqua" w:hAnsi="Book Antiqua" w:cs="Times New Roman"/>
          <w:color w:val="000000" w:themeColor="text1"/>
          <w:sz w:val="24"/>
          <w:szCs w:val="24"/>
        </w:rPr>
        <w:t xml:space="preserve"> Hence</w:t>
      </w:r>
      <w:r w:rsidR="00D81238" w:rsidRPr="00AF4B27">
        <w:rPr>
          <w:rFonts w:ascii="Book Antiqua" w:hAnsi="Book Antiqua" w:cs="Times New Roman"/>
          <w:color w:val="000000" w:themeColor="text1"/>
          <w:sz w:val="24"/>
          <w:szCs w:val="24"/>
        </w:rPr>
        <w:t>,</w:t>
      </w:r>
      <w:r w:rsidR="00FA2572" w:rsidRPr="00AF4B27">
        <w:rPr>
          <w:rFonts w:ascii="Book Antiqua" w:hAnsi="Book Antiqua" w:cs="Times New Roman"/>
          <w:color w:val="000000" w:themeColor="text1"/>
          <w:sz w:val="24"/>
          <w:szCs w:val="24"/>
        </w:rPr>
        <w:t xml:space="preserve"> we carried out </w:t>
      </w:r>
      <w:r w:rsidR="00D77479">
        <w:rPr>
          <w:rFonts w:ascii="Book Antiqua" w:hAnsi="Book Antiqua" w:cs="Times New Roman"/>
          <w:color w:val="000000" w:themeColor="text1"/>
          <w:sz w:val="24"/>
          <w:szCs w:val="24"/>
        </w:rPr>
        <w:t xml:space="preserve">a </w:t>
      </w:r>
      <w:r w:rsidR="00FA2572" w:rsidRPr="00AF4B27">
        <w:rPr>
          <w:rFonts w:ascii="Book Antiqua" w:hAnsi="Book Antiqua" w:cs="Times New Roman"/>
          <w:color w:val="000000" w:themeColor="text1"/>
          <w:sz w:val="24"/>
          <w:szCs w:val="24"/>
        </w:rPr>
        <w:t>multidisciplinary team (MDT)</w:t>
      </w:r>
      <w:r w:rsidR="009D59D8" w:rsidRPr="00AF4B27">
        <w:rPr>
          <w:rFonts w:ascii="Book Antiqua" w:hAnsi="Book Antiqua" w:cs="Times New Roman"/>
          <w:color w:val="000000" w:themeColor="text1"/>
          <w:sz w:val="24"/>
          <w:szCs w:val="24"/>
        </w:rPr>
        <w:t xml:space="preserve"> discussion</w:t>
      </w:r>
      <w:r w:rsidR="0047113D"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on the</w:t>
      </w:r>
      <w:r w:rsidR="0047113D" w:rsidRPr="00AF4B27">
        <w:rPr>
          <w:rFonts w:ascii="Book Antiqua" w:hAnsi="Book Antiqua" w:cs="Times New Roman"/>
          <w:color w:val="000000" w:themeColor="text1"/>
          <w:sz w:val="24"/>
          <w:szCs w:val="24"/>
        </w:rPr>
        <w:t xml:space="preserve"> causes and treatment </w:t>
      </w:r>
      <w:r w:rsidR="00D77479">
        <w:rPr>
          <w:rFonts w:ascii="Book Antiqua" w:hAnsi="Book Antiqua" w:cs="Times New Roman"/>
          <w:color w:val="000000" w:themeColor="text1"/>
          <w:sz w:val="24"/>
          <w:szCs w:val="24"/>
        </w:rPr>
        <w:t>of</w:t>
      </w:r>
      <w:r w:rsidR="0047113D" w:rsidRPr="00AF4B27">
        <w:rPr>
          <w:rFonts w:ascii="Book Antiqua" w:hAnsi="Book Antiqua" w:cs="Times New Roman"/>
          <w:color w:val="000000" w:themeColor="text1"/>
          <w:sz w:val="24"/>
          <w:szCs w:val="24"/>
        </w:rPr>
        <w:t xml:space="preserve"> this patient</w:t>
      </w:r>
      <w:r w:rsidR="007E0A2F"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 xml:space="preserve">and it </w:t>
      </w:r>
      <w:proofErr w:type="gramStart"/>
      <w:r w:rsidR="00D77479">
        <w:rPr>
          <w:rFonts w:ascii="Book Antiqua" w:hAnsi="Book Antiqua" w:cs="Times New Roman"/>
          <w:color w:val="000000" w:themeColor="text1"/>
          <w:sz w:val="24"/>
          <w:szCs w:val="24"/>
        </w:rPr>
        <w:t>was</w:t>
      </w:r>
      <w:r w:rsidR="00C00078">
        <w:rPr>
          <w:rFonts w:ascii="Book Antiqua" w:hAnsi="Book Antiqua" w:cs="Times New Roman"/>
          <w:color w:val="000000" w:themeColor="text1"/>
          <w:sz w:val="24"/>
          <w:szCs w:val="24"/>
        </w:rPr>
        <w:t xml:space="preserve"> decided</w:t>
      </w:r>
      <w:proofErr w:type="gramEnd"/>
      <w:r w:rsidR="007E0A2F"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to perform</w:t>
      </w:r>
      <w:r w:rsidR="00FC7956" w:rsidRPr="00AF4B27">
        <w:rPr>
          <w:rFonts w:ascii="Book Antiqua" w:hAnsi="Book Antiqua" w:cs="Times New Roman"/>
          <w:color w:val="000000" w:themeColor="text1"/>
          <w:sz w:val="24"/>
          <w:szCs w:val="24"/>
        </w:rPr>
        <w:t xml:space="preserve"> PET-C</w:t>
      </w:r>
      <w:r w:rsidR="00E8732F" w:rsidRPr="00AF4B27">
        <w:rPr>
          <w:rFonts w:ascii="Book Antiqua" w:hAnsi="Book Antiqua" w:cs="Times New Roman"/>
          <w:color w:val="000000" w:themeColor="text1"/>
          <w:sz w:val="24"/>
          <w:szCs w:val="24"/>
        </w:rPr>
        <w:t>T</w:t>
      </w:r>
      <w:r w:rsidR="00E74571" w:rsidRPr="00AF4B27">
        <w:rPr>
          <w:rFonts w:ascii="Book Antiqua" w:hAnsi="Book Antiqua" w:cs="Times New Roman"/>
          <w:color w:val="000000" w:themeColor="text1"/>
          <w:sz w:val="24"/>
          <w:szCs w:val="24"/>
        </w:rPr>
        <w:t xml:space="preserve"> </w:t>
      </w:r>
      <w:r w:rsidR="00D77479">
        <w:rPr>
          <w:rFonts w:ascii="Book Antiqua" w:hAnsi="Book Antiqua" w:cs="Times New Roman"/>
          <w:color w:val="000000" w:themeColor="text1"/>
          <w:sz w:val="24"/>
          <w:szCs w:val="24"/>
        </w:rPr>
        <w:t>imaging with a</w:t>
      </w:r>
      <w:r w:rsidR="009D59D8" w:rsidRPr="00AF4B27">
        <w:rPr>
          <w:rFonts w:ascii="Book Antiqua" w:hAnsi="Book Antiqua" w:cs="Times New Roman"/>
          <w:color w:val="000000" w:themeColor="text1"/>
          <w:sz w:val="24"/>
          <w:szCs w:val="24"/>
        </w:rPr>
        <w:t xml:space="preserve"> MDT discussion </w:t>
      </w:r>
      <w:r w:rsidR="00D77479">
        <w:rPr>
          <w:rFonts w:ascii="Book Antiqua" w:hAnsi="Book Antiqua" w:cs="Times New Roman"/>
          <w:color w:val="000000" w:themeColor="text1"/>
          <w:sz w:val="24"/>
          <w:szCs w:val="24"/>
        </w:rPr>
        <w:t>of the</w:t>
      </w:r>
      <w:r w:rsidR="009D59D8" w:rsidRPr="00AF4B27">
        <w:rPr>
          <w:rFonts w:ascii="Book Antiqua" w:hAnsi="Book Antiqua" w:cs="Times New Roman"/>
          <w:color w:val="000000" w:themeColor="text1"/>
          <w:sz w:val="24"/>
          <w:szCs w:val="24"/>
        </w:rPr>
        <w:t xml:space="preserve"> results.</w:t>
      </w:r>
      <w:r w:rsidR="0031719D" w:rsidRPr="00AF4B27">
        <w:rPr>
          <w:rFonts w:ascii="Book Antiqua" w:hAnsi="Book Antiqua" w:cs="Times New Roman"/>
          <w:color w:val="000000" w:themeColor="text1"/>
          <w:sz w:val="24"/>
          <w:szCs w:val="24"/>
        </w:rPr>
        <w:t xml:space="preserve"> PET-CT </w:t>
      </w:r>
      <w:r w:rsidR="00D77479">
        <w:rPr>
          <w:rFonts w:ascii="Book Antiqua" w:hAnsi="Book Antiqua" w:cs="Times New Roman"/>
          <w:color w:val="000000" w:themeColor="text1"/>
          <w:sz w:val="24"/>
          <w:szCs w:val="24"/>
        </w:rPr>
        <w:t>demonstrated a</w:t>
      </w:r>
      <w:r w:rsidR="0031719D" w:rsidRPr="00AF4B27">
        <w:rPr>
          <w:rFonts w:ascii="Book Antiqua" w:hAnsi="Book Antiqua" w:cs="Times New Roman"/>
          <w:color w:val="000000" w:themeColor="text1"/>
          <w:sz w:val="24"/>
          <w:szCs w:val="24"/>
        </w:rPr>
        <w:t xml:space="preserve"> diagnos</w:t>
      </w:r>
      <w:r w:rsidR="00D77479">
        <w:rPr>
          <w:rFonts w:ascii="Book Antiqua" w:hAnsi="Book Antiqua" w:cs="Times New Roman"/>
          <w:color w:val="000000" w:themeColor="text1"/>
          <w:sz w:val="24"/>
          <w:szCs w:val="24"/>
        </w:rPr>
        <w:t>is of</w:t>
      </w:r>
      <w:r w:rsidR="00922A6C" w:rsidRPr="00AF4B27">
        <w:rPr>
          <w:rFonts w:ascii="Book Antiqua" w:hAnsi="Book Antiqua" w:cs="Times New Roman"/>
          <w:color w:val="000000" w:themeColor="text1"/>
          <w:sz w:val="24"/>
          <w:szCs w:val="24"/>
        </w:rPr>
        <w:t xml:space="preserve"> </w:t>
      </w:r>
      <w:r w:rsidR="0031719D" w:rsidRPr="00AF4B27">
        <w:rPr>
          <w:rFonts w:ascii="Book Antiqua" w:hAnsi="Book Antiqua" w:cs="Times New Roman"/>
          <w:color w:val="000000" w:themeColor="text1"/>
          <w:sz w:val="24"/>
          <w:szCs w:val="24"/>
        </w:rPr>
        <w:t xml:space="preserve">lymphoma and </w:t>
      </w:r>
      <w:r w:rsidR="00D77479">
        <w:rPr>
          <w:rFonts w:ascii="Book Antiqua" w:hAnsi="Book Antiqua" w:cs="Times New Roman"/>
          <w:color w:val="000000" w:themeColor="text1"/>
          <w:sz w:val="24"/>
          <w:szCs w:val="24"/>
        </w:rPr>
        <w:t xml:space="preserve">it </w:t>
      </w:r>
      <w:proofErr w:type="gramStart"/>
      <w:r w:rsidR="00D77479">
        <w:rPr>
          <w:rFonts w:ascii="Book Antiqua" w:hAnsi="Book Antiqua" w:cs="Times New Roman"/>
          <w:color w:val="000000" w:themeColor="text1"/>
          <w:sz w:val="24"/>
          <w:szCs w:val="24"/>
        </w:rPr>
        <w:t xml:space="preserve">was </w:t>
      </w:r>
      <w:r w:rsidR="0031719D" w:rsidRPr="00AF4B27">
        <w:rPr>
          <w:rFonts w:ascii="Book Antiqua" w:hAnsi="Book Antiqua" w:cs="Times New Roman"/>
          <w:color w:val="000000" w:themeColor="text1"/>
          <w:sz w:val="24"/>
          <w:szCs w:val="24"/>
        </w:rPr>
        <w:t>decided</w:t>
      </w:r>
      <w:proofErr w:type="gramEnd"/>
      <w:r w:rsidR="0031719D" w:rsidRPr="00AF4B27">
        <w:rPr>
          <w:rFonts w:ascii="Book Antiqua" w:hAnsi="Book Antiqua" w:cs="Times New Roman"/>
          <w:color w:val="000000" w:themeColor="text1"/>
          <w:sz w:val="24"/>
          <w:szCs w:val="24"/>
        </w:rPr>
        <w:t xml:space="preserve"> to </w:t>
      </w:r>
      <w:r w:rsidR="00922A6C" w:rsidRPr="00AF4B27">
        <w:rPr>
          <w:rFonts w:ascii="Book Antiqua" w:hAnsi="Book Antiqua" w:cs="Times New Roman"/>
          <w:color w:val="000000" w:themeColor="text1"/>
          <w:sz w:val="24"/>
          <w:szCs w:val="24"/>
        </w:rPr>
        <w:t>surgically resect the lesion</w:t>
      </w:r>
      <w:r w:rsidR="0033458A" w:rsidRPr="00AF4B27">
        <w:rPr>
          <w:rFonts w:ascii="Book Antiqua" w:hAnsi="Book Antiqua" w:cs="Times New Roman"/>
          <w:color w:val="000000" w:themeColor="text1"/>
          <w:sz w:val="24"/>
          <w:szCs w:val="24"/>
        </w:rPr>
        <w:t xml:space="preserve">, and </w:t>
      </w:r>
      <w:r w:rsidR="00D77479">
        <w:rPr>
          <w:rFonts w:ascii="Book Antiqua" w:hAnsi="Book Antiqua" w:cs="Times New Roman"/>
          <w:color w:val="000000" w:themeColor="text1"/>
          <w:sz w:val="24"/>
          <w:szCs w:val="24"/>
        </w:rPr>
        <w:t xml:space="preserve">a </w:t>
      </w:r>
      <w:r w:rsidR="0033458A" w:rsidRPr="00AF4B27">
        <w:rPr>
          <w:rFonts w:ascii="Book Antiqua" w:hAnsi="Book Antiqua" w:cs="Times New Roman"/>
          <w:color w:val="000000" w:themeColor="text1"/>
          <w:sz w:val="24"/>
          <w:szCs w:val="24"/>
        </w:rPr>
        <w:t>R0 resection was successfully performed.</w:t>
      </w:r>
      <w:r w:rsidR="007630F9" w:rsidRPr="00AF4B27">
        <w:rPr>
          <w:rFonts w:ascii="Book Antiqua" w:hAnsi="Book Antiqua" w:cs="Times New Roman"/>
          <w:color w:val="000000" w:themeColor="text1"/>
          <w:sz w:val="24"/>
          <w:szCs w:val="24"/>
        </w:rPr>
        <w:t xml:space="preserve"> Postoperative </w:t>
      </w:r>
      <w:r w:rsidR="00984C73" w:rsidRPr="00AF4B27">
        <w:rPr>
          <w:rFonts w:ascii="Book Antiqua" w:hAnsi="Book Antiqua" w:cs="Times New Roman"/>
          <w:color w:val="000000" w:themeColor="text1"/>
          <w:sz w:val="24"/>
          <w:szCs w:val="24"/>
        </w:rPr>
        <w:t xml:space="preserve">pathology </w:t>
      </w:r>
      <w:r w:rsidR="00286650" w:rsidRPr="00AF4B27">
        <w:rPr>
          <w:rFonts w:ascii="Book Antiqua" w:hAnsi="Book Antiqua" w:cs="Times New Roman"/>
          <w:color w:val="000000" w:themeColor="text1"/>
          <w:sz w:val="24"/>
          <w:szCs w:val="24"/>
        </w:rPr>
        <w:t xml:space="preserve">showed negative </w:t>
      </w:r>
      <w:r w:rsidR="00984C73" w:rsidRPr="00AF4B27">
        <w:rPr>
          <w:rFonts w:ascii="Book Antiqua" w:hAnsi="Book Antiqua" w:cs="Times New Roman"/>
          <w:color w:val="000000" w:themeColor="text1"/>
          <w:sz w:val="24"/>
          <w:szCs w:val="24"/>
        </w:rPr>
        <w:t>resection margin</w:t>
      </w:r>
      <w:r w:rsidR="00286650" w:rsidRPr="00AF4B27">
        <w:rPr>
          <w:rFonts w:ascii="Book Antiqua" w:hAnsi="Book Antiqua" w:cs="Times New Roman"/>
          <w:color w:val="000000" w:themeColor="text1"/>
          <w:sz w:val="24"/>
          <w:szCs w:val="24"/>
        </w:rPr>
        <w:t>s,</w:t>
      </w:r>
      <w:r w:rsidR="00984C73" w:rsidRPr="00AF4B27">
        <w:rPr>
          <w:rFonts w:ascii="Book Antiqua" w:hAnsi="Book Antiqua" w:cs="Times New Roman"/>
          <w:color w:val="000000" w:themeColor="text1"/>
          <w:sz w:val="24"/>
          <w:szCs w:val="24"/>
        </w:rPr>
        <w:t xml:space="preserve"> and </w:t>
      </w:r>
      <w:r w:rsidR="001D5D98">
        <w:rPr>
          <w:rFonts w:ascii="Book Antiqua" w:hAnsi="Book Antiqua" w:cs="Times New Roman"/>
          <w:color w:val="000000" w:themeColor="text1"/>
          <w:sz w:val="24"/>
          <w:szCs w:val="24"/>
        </w:rPr>
        <w:t xml:space="preserve">examination of </w:t>
      </w:r>
      <w:r w:rsidR="00984C73" w:rsidRPr="00AF4B27">
        <w:rPr>
          <w:rFonts w:ascii="Book Antiqua" w:hAnsi="Book Antiqua" w:cs="Times New Roman"/>
          <w:color w:val="000000" w:themeColor="text1"/>
          <w:sz w:val="24"/>
          <w:szCs w:val="24"/>
        </w:rPr>
        <w:t>the lesion conf</w:t>
      </w:r>
      <w:r w:rsidR="00286650" w:rsidRPr="00AF4B27">
        <w:rPr>
          <w:rFonts w:ascii="Book Antiqua" w:hAnsi="Book Antiqua" w:cs="Times New Roman"/>
          <w:color w:val="000000" w:themeColor="text1"/>
          <w:sz w:val="24"/>
          <w:szCs w:val="24"/>
        </w:rPr>
        <w:t>i</w:t>
      </w:r>
      <w:r w:rsidR="00984C73" w:rsidRPr="00AF4B27">
        <w:rPr>
          <w:rFonts w:ascii="Book Antiqua" w:hAnsi="Book Antiqua" w:cs="Times New Roman"/>
          <w:color w:val="000000" w:themeColor="text1"/>
          <w:sz w:val="24"/>
          <w:szCs w:val="24"/>
        </w:rPr>
        <w:t xml:space="preserve">rmed the diagnosis </w:t>
      </w:r>
      <w:r w:rsidR="00286650" w:rsidRPr="00AF4B27">
        <w:rPr>
          <w:rFonts w:ascii="Book Antiqua" w:hAnsi="Book Antiqua" w:cs="Times New Roman"/>
          <w:color w:val="000000" w:themeColor="text1"/>
          <w:sz w:val="24"/>
          <w:szCs w:val="24"/>
        </w:rPr>
        <w:t xml:space="preserve">of </w:t>
      </w:r>
      <w:r w:rsidR="00984C73" w:rsidRPr="00AF4B27">
        <w:rPr>
          <w:rFonts w:ascii="Book Antiqua" w:hAnsi="Book Antiqua" w:cs="Times New Roman"/>
          <w:color w:val="000000" w:themeColor="text1"/>
          <w:sz w:val="24"/>
          <w:szCs w:val="24"/>
        </w:rPr>
        <w:t xml:space="preserve">PI-ENKTCL. After surgery, the patient underwent </w:t>
      </w:r>
      <w:r w:rsidR="001D5D98">
        <w:rPr>
          <w:rFonts w:ascii="Book Antiqua" w:hAnsi="Book Antiqua" w:cs="Times New Roman"/>
          <w:color w:val="000000" w:themeColor="text1"/>
          <w:sz w:val="24"/>
          <w:szCs w:val="24"/>
        </w:rPr>
        <w:t xml:space="preserve">a </w:t>
      </w:r>
      <w:r w:rsidR="00984C73" w:rsidRPr="00AF4B27">
        <w:rPr>
          <w:rFonts w:ascii="Book Antiqua" w:hAnsi="Book Antiqua" w:cs="Times New Roman"/>
          <w:color w:val="000000" w:themeColor="text1"/>
          <w:sz w:val="24"/>
          <w:szCs w:val="24"/>
        </w:rPr>
        <w:t xml:space="preserve">follow-up </w:t>
      </w:r>
      <w:r w:rsidR="001D5D98">
        <w:rPr>
          <w:rFonts w:ascii="Book Antiqua" w:hAnsi="Book Antiqua" w:cs="Times New Roman"/>
          <w:color w:val="000000" w:themeColor="text1"/>
          <w:sz w:val="24"/>
          <w:szCs w:val="24"/>
        </w:rPr>
        <w:t>period of</w:t>
      </w:r>
      <w:r w:rsidR="006A29AA" w:rsidRPr="00AF4B27">
        <w:rPr>
          <w:rFonts w:ascii="Book Antiqua" w:hAnsi="Book Antiqua" w:cs="Times New Roman"/>
          <w:color w:val="000000" w:themeColor="text1"/>
          <w:sz w:val="24"/>
          <w:szCs w:val="24"/>
        </w:rPr>
        <w:t xml:space="preserve"> </w:t>
      </w:r>
      <w:proofErr w:type="gramStart"/>
      <w:r w:rsidR="006A29AA" w:rsidRPr="00AF4B27">
        <w:rPr>
          <w:rFonts w:ascii="Book Antiqua" w:hAnsi="Book Antiqua" w:cs="Times New Roman"/>
          <w:color w:val="000000" w:themeColor="text1"/>
          <w:sz w:val="24"/>
          <w:szCs w:val="24"/>
        </w:rPr>
        <w:t>6</w:t>
      </w:r>
      <w:proofErr w:type="gramEnd"/>
      <w:r w:rsidR="00984C73" w:rsidRPr="00AF4B27">
        <w:rPr>
          <w:rFonts w:ascii="Book Antiqua" w:hAnsi="Book Antiqua" w:cs="Times New Roman"/>
          <w:color w:val="000000" w:themeColor="text1"/>
          <w:sz w:val="24"/>
          <w:szCs w:val="24"/>
        </w:rPr>
        <w:t xml:space="preserve"> </w:t>
      </w:r>
      <w:proofErr w:type="spellStart"/>
      <w:r w:rsidR="00984C73" w:rsidRPr="00AF4B27">
        <w:rPr>
          <w:rFonts w:ascii="Book Antiqua" w:hAnsi="Book Antiqua" w:cs="Times New Roman"/>
          <w:color w:val="000000" w:themeColor="text1"/>
          <w:sz w:val="24"/>
          <w:szCs w:val="24"/>
        </w:rPr>
        <w:t>mo</w:t>
      </w:r>
      <w:proofErr w:type="spellEnd"/>
      <w:r w:rsidR="00984C73" w:rsidRPr="00AF4B27">
        <w:rPr>
          <w:rFonts w:ascii="Book Antiqua" w:hAnsi="Book Antiqua" w:cs="Times New Roman"/>
          <w:color w:val="000000" w:themeColor="text1"/>
          <w:sz w:val="24"/>
          <w:szCs w:val="24"/>
        </w:rPr>
        <w:t xml:space="preserve"> and </w:t>
      </w:r>
      <w:r w:rsidR="00286650" w:rsidRPr="00AF4B27">
        <w:rPr>
          <w:rFonts w:ascii="Book Antiqua" w:hAnsi="Book Antiqua" w:cs="Times New Roman"/>
          <w:color w:val="000000" w:themeColor="text1"/>
          <w:sz w:val="24"/>
          <w:szCs w:val="24"/>
        </w:rPr>
        <w:t xml:space="preserve">received </w:t>
      </w:r>
      <w:r w:rsidR="00897FEC" w:rsidRPr="00AF4B27">
        <w:rPr>
          <w:rFonts w:ascii="Book Antiqua" w:hAnsi="Book Antiqua" w:cs="Times New Roman"/>
          <w:color w:val="000000" w:themeColor="text1"/>
          <w:sz w:val="24"/>
          <w:szCs w:val="24"/>
        </w:rPr>
        <w:t>6</w:t>
      </w:r>
      <w:r w:rsidR="007630F9" w:rsidRPr="00AF4B27">
        <w:rPr>
          <w:rFonts w:ascii="Book Antiqua" w:hAnsi="Book Antiqua" w:cs="Times New Roman"/>
          <w:color w:val="000000" w:themeColor="text1"/>
          <w:sz w:val="24"/>
          <w:szCs w:val="24"/>
        </w:rPr>
        <w:t xml:space="preserve"> cycles of gemcitabine, </w:t>
      </w:r>
      <w:proofErr w:type="spellStart"/>
      <w:r w:rsidR="00984C73" w:rsidRPr="00AF4B27">
        <w:rPr>
          <w:rFonts w:ascii="Book Antiqua" w:hAnsi="Book Antiqua" w:cs="Times New Roman"/>
          <w:color w:val="000000" w:themeColor="text1"/>
          <w:sz w:val="24"/>
          <w:szCs w:val="24"/>
        </w:rPr>
        <w:t>oxaliplatin</w:t>
      </w:r>
      <w:proofErr w:type="spellEnd"/>
      <w:r w:rsidR="00984C73" w:rsidRPr="00AF4B27">
        <w:rPr>
          <w:rFonts w:ascii="Book Antiqua" w:hAnsi="Book Antiqua" w:cs="Times New Roman"/>
          <w:color w:val="000000" w:themeColor="text1"/>
          <w:sz w:val="24"/>
          <w:szCs w:val="24"/>
        </w:rPr>
        <w:t xml:space="preserve"> and L-</w:t>
      </w:r>
      <w:proofErr w:type="spellStart"/>
      <w:r w:rsidR="00984C73" w:rsidRPr="00AF4B27">
        <w:rPr>
          <w:rFonts w:ascii="Book Antiqua" w:hAnsi="Book Antiqua" w:cs="Times New Roman"/>
          <w:color w:val="000000" w:themeColor="text1"/>
          <w:sz w:val="24"/>
          <w:szCs w:val="24"/>
        </w:rPr>
        <w:t>asparaginase</w:t>
      </w:r>
      <w:proofErr w:type="spellEnd"/>
      <w:r w:rsidR="00286650"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r w:rsidR="00286650" w:rsidRPr="00AF4B27">
        <w:rPr>
          <w:rFonts w:ascii="Book Antiqua" w:hAnsi="Book Antiqua" w:cs="Times New Roman"/>
          <w:color w:val="000000" w:themeColor="text1"/>
          <w:sz w:val="24"/>
          <w:szCs w:val="24"/>
        </w:rPr>
        <w:t>N</w:t>
      </w:r>
      <w:r w:rsidR="00984C73" w:rsidRPr="00AF4B27">
        <w:rPr>
          <w:rFonts w:ascii="Book Antiqua" w:hAnsi="Book Antiqua" w:cs="Times New Roman"/>
          <w:color w:val="000000" w:themeColor="text1"/>
          <w:sz w:val="24"/>
          <w:szCs w:val="24"/>
        </w:rPr>
        <w:t xml:space="preserve">o recurrence </w:t>
      </w:r>
      <w:r w:rsidR="00D85916" w:rsidRPr="00AF4B27">
        <w:rPr>
          <w:rFonts w:ascii="Book Antiqua" w:hAnsi="Book Antiqua" w:cs="Times New Roman"/>
          <w:color w:val="000000" w:themeColor="text1"/>
          <w:sz w:val="24"/>
          <w:szCs w:val="24"/>
        </w:rPr>
        <w:t xml:space="preserve">or </w:t>
      </w:r>
      <w:r w:rsidR="00984C73" w:rsidRPr="00AF4B27">
        <w:rPr>
          <w:rFonts w:ascii="Book Antiqua" w:hAnsi="Book Antiqua" w:cs="Times New Roman"/>
          <w:color w:val="000000" w:themeColor="text1"/>
          <w:sz w:val="24"/>
          <w:szCs w:val="24"/>
        </w:rPr>
        <w:t xml:space="preserve">metastasis occurred. </w:t>
      </w:r>
    </w:p>
    <w:p w14:paraId="051186DB" w14:textId="77777777" w:rsidR="005D299D" w:rsidRPr="00AF4B27" w:rsidRDefault="005D299D" w:rsidP="00AF4B27">
      <w:pPr>
        <w:spacing w:after="0" w:line="360" w:lineRule="auto"/>
        <w:jc w:val="both"/>
        <w:rPr>
          <w:rFonts w:ascii="Book Antiqua" w:hAnsi="Book Antiqua" w:cs="Times New Roman"/>
          <w:b/>
          <w:bCs/>
          <w:i/>
          <w:color w:val="000000" w:themeColor="text1"/>
          <w:sz w:val="24"/>
          <w:szCs w:val="24"/>
        </w:rPr>
      </w:pPr>
    </w:p>
    <w:p w14:paraId="300E5E0A" w14:textId="78EBB1D1" w:rsidR="00D84D7B" w:rsidRPr="00AF4B27" w:rsidRDefault="00D84D7B"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bCs/>
          <w:i/>
          <w:color w:val="000000" w:themeColor="text1"/>
          <w:sz w:val="24"/>
          <w:szCs w:val="24"/>
        </w:rPr>
        <w:t>CONCLUSION</w:t>
      </w:r>
      <w:r w:rsidRPr="00AF4B27">
        <w:rPr>
          <w:rFonts w:ascii="Book Antiqua" w:hAnsi="Book Antiqua" w:cs="Times New Roman"/>
          <w:i/>
          <w:color w:val="000000" w:themeColor="text1"/>
          <w:sz w:val="24"/>
          <w:szCs w:val="24"/>
        </w:rPr>
        <w:t xml:space="preserve"> </w:t>
      </w:r>
    </w:p>
    <w:p w14:paraId="2532F46B" w14:textId="03811E98" w:rsidR="00984C73"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PI-ENKTCL is rare</w:t>
      </w:r>
      <w:r w:rsidR="0028665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MDT discussion is required during diagnosis. PET-CT </w:t>
      </w:r>
      <w:proofErr w:type="gramStart"/>
      <w:r w:rsidR="001D5D98">
        <w:rPr>
          <w:rFonts w:ascii="Book Antiqua" w:hAnsi="Book Antiqua" w:cs="Times New Roman"/>
          <w:color w:val="000000" w:themeColor="text1"/>
          <w:sz w:val="24"/>
          <w:szCs w:val="24"/>
        </w:rPr>
        <w:t>can be performed</w:t>
      </w:r>
      <w:proofErr w:type="gramEnd"/>
      <w:r w:rsidRPr="00AF4B27">
        <w:rPr>
          <w:rFonts w:ascii="Book Antiqua" w:hAnsi="Book Antiqua" w:cs="Times New Roman"/>
          <w:color w:val="000000" w:themeColor="text1"/>
          <w:sz w:val="24"/>
          <w:szCs w:val="24"/>
        </w:rPr>
        <w:t xml:space="preserve"> for imaging diagnosis. Treatment </w:t>
      </w:r>
      <w:proofErr w:type="gramStart"/>
      <w:r w:rsidRPr="00AF4B27">
        <w:rPr>
          <w:rFonts w:ascii="Book Antiqua" w:hAnsi="Book Antiqua" w:cs="Times New Roman"/>
          <w:color w:val="000000" w:themeColor="text1"/>
          <w:sz w:val="24"/>
          <w:szCs w:val="24"/>
        </w:rPr>
        <w:t>is based</w:t>
      </w:r>
      <w:proofErr w:type="gramEnd"/>
      <w:r w:rsidRPr="00AF4B27">
        <w:rPr>
          <w:rFonts w:ascii="Book Antiqua" w:hAnsi="Book Antiqua" w:cs="Times New Roman"/>
          <w:color w:val="000000" w:themeColor="text1"/>
          <w:sz w:val="24"/>
          <w:szCs w:val="24"/>
        </w:rPr>
        <w:t xml:space="preserve"> on surgical resection</w:t>
      </w:r>
      <w:r w:rsidR="0028665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the best treatment regimen is determined according to postoperative pathological results to improve prognosis and </w:t>
      </w:r>
      <w:r w:rsidR="00286650" w:rsidRPr="00AF4B27">
        <w:rPr>
          <w:rFonts w:ascii="Book Antiqua" w:hAnsi="Book Antiqua" w:cs="Times New Roman"/>
          <w:color w:val="000000" w:themeColor="text1"/>
          <w:sz w:val="24"/>
          <w:szCs w:val="24"/>
        </w:rPr>
        <w:t xml:space="preserve">to </w:t>
      </w:r>
      <w:r w:rsidRPr="00AF4B27">
        <w:rPr>
          <w:rFonts w:ascii="Book Antiqua" w:hAnsi="Book Antiqua" w:cs="Times New Roman"/>
          <w:color w:val="000000" w:themeColor="text1"/>
          <w:sz w:val="24"/>
          <w:szCs w:val="24"/>
        </w:rPr>
        <w:t xml:space="preserve">extend survival in patients. </w:t>
      </w:r>
    </w:p>
    <w:p w14:paraId="3913A62E" w14:textId="77777777" w:rsidR="00D81238" w:rsidRPr="00AF4B27" w:rsidRDefault="00D81238" w:rsidP="00AF4B27">
      <w:pPr>
        <w:spacing w:after="0" w:line="360" w:lineRule="auto"/>
        <w:jc w:val="both"/>
        <w:rPr>
          <w:rFonts w:ascii="Book Antiqua" w:hAnsi="Book Antiqua" w:cs="Times New Roman"/>
          <w:color w:val="000000" w:themeColor="text1"/>
          <w:sz w:val="24"/>
          <w:szCs w:val="24"/>
        </w:rPr>
      </w:pPr>
    </w:p>
    <w:p w14:paraId="20A9B615" w14:textId="27A16113" w:rsidR="005D299D"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b/>
          <w:bCs/>
          <w:color w:val="000000" w:themeColor="text1"/>
          <w:sz w:val="24"/>
          <w:szCs w:val="24"/>
        </w:rPr>
        <w:t>Key</w:t>
      </w:r>
      <w:r w:rsidR="00D81238" w:rsidRPr="00AF4B27">
        <w:rPr>
          <w:rFonts w:ascii="Book Antiqua" w:hAnsi="Book Antiqua" w:cs="Times New Roman"/>
          <w:b/>
          <w:bCs/>
          <w:color w:val="000000" w:themeColor="text1"/>
          <w:sz w:val="24"/>
          <w:szCs w:val="24"/>
        </w:rPr>
        <w:t xml:space="preserve"> </w:t>
      </w:r>
      <w:r w:rsidRPr="00AF4B27">
        <w:rPr>
          <w:rFonts w:ascii="Book Antiqua" w:hAnsi="Book Antiqua" w:cs="Times New Roman"/>
          <w:b/>
          <w:bCs/>
          <w:color w:val="000000" w:themeColor="text1"/>
          <w:sz w:val="24"/>
          <w:szCs w:val="24"/>
        </w:rPr>
        <w:t>words:</w:t>
      </w:r>
      <w:r w:rsidRPr="00AF4B27">
        <w:rPr>
          <w:rFonts w:ascii="Book Antiqua" w:hAnsi="Book Antiqua" w:cs="Times New Roman"/>
          <w:color w:val="000000" w:themeColor="text1"/>
          <w:sz w:val="24"/>
          <w:szCs w:val="24"/>
        </w:rPr>
        <w:t xml:space="preserve"> </w:t>
      </w:r>
      <w:r w:rsidR="00625037" w:rsidRPr="00AF4B27">
        <w:rPr>
          <w:rFonts w:ascii="Book Antiqua" w:hAnsi="Book Antiqua" w:cs="Times New Roman"/>
          <w:color w:val="000000" w:themeColor="text1"/>
          <w:sz w:val="24"/>
          <w:szCs w:val="24"/>
        </w:rPr>
        <w:t xml:space="preserve">Primary intestinal </w:t>
      </w:r>
      <w:proofErr w:type="spellStart"/>
      <w:r w:rsidR="00D81238" w:rsidRPr="00AF4B27">
        <w:rPr>
          <w:rFonts w:ascii="Book Antiqua" w:hAnsi="Book Antiqua" w:cs="Times New Roman"/>
          <w:color w:val="000000" w:themeColor="text1"/>
          <w:sz w:val="24"/>
          <w:szCs w:val="24"/>
        </w:rPr>
        <w:t>ext</w:t>
      </w:r>
      <w:r w:rsidR="00625037" w:rsidRPr="00AF4B27">
        <w:rPr>
          <w:rFonts w:ascii="Book Antiqua" w:hAnsi="Book Antiqua" w:cs="Times New Roman"/>
          <w:color w:val="000000" w:themeColor="text1"/>
          <w:sz w:val="24"/>
          <w:szCs w:val="24"/>
        </w:rPr>
        <w:t>ranodal</w:t>
      </w:r>
      <w:proofErr w:type="spellEnd"/>
      <w:r w:rsidR="00625037" w:rsidRPr="00AF4B27">
        <w:rPr>
          <w:rFonts w:ascii="Book Antiqua" w:hAnsi="Book Antiqua" w:cs="Times New Roman"/>
          <w:color w:val="000000" w:themeColor="text1"/>
          <w:sz w:val="24"/>
          <w:szCs w:val="24"/>
        </w:rPr>
        <w:t xml:space="preserve"> natural killer/T-cell lymphoma</w:t>
      </w:r>
      <w:r w:rsidR="00D81238"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E20E31" w:rsidRPr="00AF4B27">
        <w:rPr>
          <w:rFonts w:ascii="Book Antiqua" w:hAnsi="Book Antiqua" w:cs="Times New Roman"/>
          <w:color w:val="000000" w:themeColor="text1"/>
          <w:sz w:val="24"/>
          <w:szCs w:val="24"/>
        </w:rPr>
        <w:t>Multidisciplinary team discussion</w:t>
      </w:r>
      <w:r w:rsidR="00D81238" w:rsidRPr="00AF4B27">
        <w:rPr>
          <w:rFonts w:ascii="Book Antiqua" w:hAnsi="Book Antiqua" w:cs="Times New Roman"/>
          <w:color w:val="000000" w:themeColor="text1"/>
          <w:sz w:val="24"/>
          <w:szCs w:val="24"/>
        </w:rPr>
        <w:t>;</w:t>
      </w:r>
      <w:r w:rsidR="00E20E31" w:rsidRPr="00AF4B27">
        <w:rPr>
          <w:rFonts w:ascii="Book Antiqua" w:hAnsi="Book Antiqua" w:cs="Times New Roman"/>
          <w:color w:val="000000" w:themeColor="text1"/>
          <w:sz w:val="24"/>
          <w:szCs w:val="24"/>
        </w:rPr>
        <w:t xml:space="preserve"> </w:t>
      </w:r>
      <w:bookmarkStart w:id="11" w:name="OLE_LINK24"/>
      <w:bookmarkStart w:id="12" w:name="OLE_LINK25"/>
      <w:bookmarkStart w:id="13" w:name="OLE_LINK2"/>
      <w:proofErr w:type="gramStart"/>
      <w:r w:rsidR="00E20E31" w:rsidRPr="00AF4B27">
        <w:rPr>
          <w:rFonts w:ascii="Book Antiqua" w:hAnsi="Book Antiqua" w:cs="Times New Roman"/>
          <w:color w:val="000000" w:themeColor="text1"/>
          <w:sz w:val="24"/>
          <w:szCs w:val="24"/>
        </w:rPr>
        <w:t>R</w:t>
      </w:r>
      <w:r w:rsidRPr="00AF4B27">
        <w:rPr>
          <w:rFonts w:ascii="Book Antiqua" w:hAnsi="Book Antiqua" w:cs="Times New Roman"/>
          <w:color w:val="000000" w:themeColor="text1"/>
          <w:sz w:val="24"/>
          <w:szCs w:val="24"/>
        </w:rPr>
        <w:t>are</w:t>
      </w:r>
      <w:proofErr w:type="gramEnd"/>
      <w:r w:rsidRPr="00AF4B27">
        <w:rPr>
          <w:rFonts w:ascii="Book Antiqua" w:hAnsi="Book Antiqua" w:cs="Times New Roman"/>
          <w:color w:val="000000" w:themeColor="text1"/>
          <w:sz w:val="24"/>
          <w:szCs w:val="24"/>
        </w:rPr>
        <w:t xml:space="preserve"> disease</w:t>
      </w:r>
      <w:bookmarkEnd w:id="11"/>
      <w:bookmarkEnd w:id="12"/>
      <w:bookmarkEnd w:id="13"/>
      <w:r w:rsidR="00D81238"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D81238" w:rsidRPr="00AF4B27">
        <w:rPr>
          <w:rFonts w:ascii="Book Antiqua" w:hAnsi="Book Antiqua" w:cs="Times New Roman"/>
          <w:caps/>
          <w:color w:val="000000" w:themeColor="text1"/>
          <w:sz w:val="24"/>
          <w:szCs w:val="24"/>
        </w:rPr>
        <w:t>c</w:t>
      </w:r>
      <w:r w:rsidR="00D81238" w:rsidRPr="00AF4B27">
        <w:rPr>
          <w:rFonts w:ascii="Book Antiqua" w:hAnsi="Book Antiqua" w:cs="Times New Roman"/>
          <w:color w:val="000000" w:themeColor="text1"/>
          <w:sz w:val="24"/>
          <w:szCs w:val="24"/>
        </w:rPr>
        <w:t>ase report</w:t>
      </w:r>
    </w:p>
    <w:p w14:paraId="7515EB8B" w14:textId="77777777" w:rsidR="00D81238" w:rsidRPr="00AF4B27" w:rsidRDefault="00D81238" w:rsidP="00AF4B27">
      <w:pPr>
        <w:spacing w:after="0" w:line="360" w:lineRule="auto"/>
        <w:jc w:val="both"/>
        <w:rPr>
          <w:rFonts w:ascii="Book Antiqua" w:eastAsia="Book Antiqua" w:hAnsi="Book Antiqua" w:cs="Book Antiqua"/>
          <w:sz w:val="24"/>
          <w:szCs w:val="24"/>
        </w:rPr>
      </w:pPr>
    </w:p>
    <w:p w14:paraId="1A347C66" w14:textId="64FA24F0" w:rsidR="003F239C" w:rsidRPr="00AF4B27" w:rsidRDefault="003F239C" w:rsidP="00AF4B27">
      <w:pPr>
        <w:spacing w:after="0" w:line="360" w:lineRule="auto"/>
        <w:jc w:val="both"/>
        <w:rPr>
          <w:rFonts w:ascii="Book Antiqua" w:eastAsia="Book Antiqua" w:hAnsi="Book Antiqua" w:cs="Book Antiqua"/>
          <w:sz w:val="24"/>
          <w:szCs w:val="24"/>
        </w:rPr>
      </w:pPr>
      <w:proofErr w:type="gramStart"/>
      <w:r w:rsidRPr="00AF4B27">
        <w:rPr>
          <w:rFonts w:ascii="Book Antiqua" w:eastAsia="Book Antiqua" w:hAnsi="Book Antiqua" w:cs="Book Antiqua"/>
          <w:b/>
          <w:sz w:val="24"/>
          <w:szCs w:val="24"/>
        </w:rPr>
        <w:t>©The Author(s) 2019.</w:t>
      </w:r>
      <w:proofErr w:type="gramEnd"/>
      <w:r w:rsidRPr="00AF4B27">
        <w:rPr>
          <w:rFonts w:ascii="Book Antiqua" w:eastAsia="Book Antiqua" w:hAnsi="Book Antiqua" w:cs="Book Antiqua"/>
          <w:b/>
          <w:sz w:val="24"/>
          <w:szCs w:val="24"/>
        </w:rPr>
        <w:t xml:space="preserve"> </w:t>
      </w:r>
      <w:proofErr w:type="gramStart"/>
      <w:r w:rsidRPr="00AF4B27">
        <w:rPr>
          <w:rFonts w:ascii="Book Antiqua" w:eastAsia="Book Antiqua" w:hAnsi="Book Antiqua" w:cs="Book Antiqua"/>
          <w:sz w:val="24"/>
          <w:szCs w:val="24"/>
        </w:rPr>
        <w:t xml:space="preserve">Published by </w:t>
      </w:r>
      <w:proofErr w:type="spellStart"/>
      <w:r w:rsidRPr="00AF4B27">
        <w:rPr>
          <w:rFonts w:ascii="Book Antiqua" w:eastAsia="Book Antiqua" w:hAnsi="Book Antiqua" w:cs="Book Antiqua"/>
          <w:sz w:val="24"/>
          <w:szCs w:val="24"/>
        </w:rPr>
        <w:t>Baishideng</w:t>
      </w:r>
      <w:proofErr w:type="spellEnd"/>
      <w:r w:rsidRPr="00AF4B27">
        <w:rPr>
          <w:rFonts w:ascii="Book Antiqua" w:eastAsia="Book Antiqua" w:hAnsi="Book Antiqua" w:cs="Book Antiqua"/>
          <w:sz w:val="24"/>
          <w:szCs w:val="24"/>
        </w:rPr>
        <w:t xml:space="preserve"> Publishing Group Inc.</w:t>
      </w:r>
      <w:proofErr w:type="gramEnd"/>
      <w:r w:rsidRPr="00AF4B27">
        <w:rPr>
          <w:rFonts w:ascii="Book Antiqua" w:eastAsia="Book Antiqua" w:hAnsi="Book Antiqua" w:cs="Book Antiqua"/>
          <w:sz w:val="24"/>
          <w:szCs w:val="24"/>
        </w:rPr>
        <w:t xml:space="preserve"> All rights reserved.</w:t>
      </w:r>
    </w:p>
    <w:p w14:paraId="6B67E553" w14:textId="77777777" w:rsidR="00D81238" w:rsidRPr="00AF4B27" w:rsidRDefault="00D81238" w:rsidP="00AF4B27">
      <w:pPr>
        <w:spacing w:after="0" w:line="360" w:lineRule="auto"/>
        <w:jc w:val="both"/>
        <w:rPr>
          <w:rFonts w:ascii="Book Antiqua" w:eastAsia="Book Antiqua" w:hAnsi="Book Antiqua" w:cs="Book Antiqua"/>
          <w:sz w:val="24"/>
          <w:szCs w:val="24"/>
        </w:rPr>
      </w:pPr>
    </w:p>
    <w:p w14:paraId="6096A962" w14:textId="5DFA9532" w:rsidR="00E12B92" w:rsidRPr="00AF4B27" w:rsidRDefault="00E12B92"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 xml:space="preserve">Core tip: </w:t>
      </w:r>
      <w:r w:rsidRPr="00AF4B27">
        <w:rPr>
          <w:rFonts w:ascii="Book Antiqua" w:hAnsi="Book Antiqua" w:cs="Times New Roman"/>
          <w:color w:val="000000" w:themeColor="text1"/>
          <w:sz w:val="24"/>
          <w:szCs w:val="24"/>
        </w:rPr>
        <w:t xml:space="preserve">Primary intestinal </w:t>
      </w:r>
      <w:proofErr w:type="spellStart"/>
      <w:r w:rsidR="00D81238" w:rsidRPr="00AF4B27">
        <w:rPr>
          <w:rFonts w:ascii="Book Antiqua" w:hAnsi="Book Antiqua" w:cs="Times New Roman"/>
          <w:color w:val="000000" w:themeColor="text1"/>
          <w:sz w:val="24"/>
          <w:szCs w:val="24"/>
        </w:rPr>
        <w:t>e</w:t>
      </w:r>
      <w:r w:rsidRPr="00AF4B27">
        <w:rPr>
          <w:rFonts w:ascii="Book Antiqua" w:hAnsi="Book Antiqua" w:cs="Times New Roman"/>
          <w:color w:val="000000" w:themeColor="text1"/>
          <w:sz w:val="24"/>
          <w:szCs w:val="24"/>
        </w:rPr>
        <w:t>xtranodal</w:t>
      </w:r>
      <w:proofErr w:type="spellEnd"/>
      <w:r w:rsidRPr="00AF4B27">
        <w:rPr>
          <w:rFonts w:ascii="Book Antiqua" w:hAnsi="Book Antiqua" w:cs="Times New Roman"/>
          <w:color w:val="000000" w:themeColor="text1"/>
          <w:sz w:val="24"/>
          <w:szCs w:val="24"/>
        </w:rPr>
        <w:t xml:space="preserve"> natural killer/T-cell lymphoma, nasal type (PI-ENKTCL) is </w:t>
      </w:r>
      <w:r w:rsidR="001D5D98">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 xml:space="preserve">very rare disease and its prognosis is extremely poor. </w:t>
      </w:r>
      <w:r w:rsidR="001D5D98">
        <w:rPr>
          <w:rFonts w:ascii="Book Antiqua" w:hAnsi="Book Antiqua" w:cs="Times New Roman"/>
          <w:color w:val="000000" w:themeColor="text1"/>
          <w:sz w:val="24"/>
          <w:szCs w:val="24"/>
        </w:rPr>
        <w:t>Due to</w:t>
      </w:r>
      <w:r w:rsidRPr="00AF4B27">
        <w:rPr>
          <w:rFonts w:ascii="Book Antiqua" w:hAnsi="Book Antiqua" w:cs="Times New Roman"/>
          <w:color w:val="000000" w:themeColor="text1"/>
          <w:sz w:val="24"/>
          <w:szCs w:val="24"/>
        </w:rPr>
        <w:t xml:space="preserve"> its rar</w:t>
      </w:r>
      <w:r w:rsidR="001D5D98">
        <w:rPr>
          <w:rFonts w:ascii="Book Antiqua" w:hAnsi="Book Antiqua" w:cs="Times New Roman"/>
          <w:color w:val="000000" w:themeColor="text1"/>
          <w:sz w:val="24"/>
          <w:szCs w:val="24"/>
        </w:rPr>
        <w:t>ity</w:t>
      </w:r>
      <w:r w:rsidRPr="00AF4B27">
        <w:rPr>
          <w:rFonts w:ascii="Book Antiqua" w:hAnsi="Book Antiqua" w:cs="Times New Roman"/>
          <w:color w:val="000000" w:themeColor="text1"/>
          <w:sz w:val="24"/>
          <w:szCs w:val="24"/>
        </w:rPr>
        <w:t xml:space="preserve">, PI-ENKTCL </w:t>
      </w:r>
      <w:proofErr w:type="gramStart"/>
      <w:r w:rsidRPr="00AF4B27">
        <w:rPr>
          <w:rFonts w:ascii="Book Antiqua" w:hAnsi="Book Antiqua" w:cs="Times New Roman"/>
          <w:color w:val="000000" w:themeColor="text1"/>
          <w:sz w:val="24"/>
          <w:szCs w:val="24"/>
        </w:rPr>
        <w:t>ha</w:t>
      </w:r>
      <w:r w:rsidR="00C00078">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not been </w:t>
      </w:r>
      <w:r w:rsidR="001D5D98">
        <w:rPr>
          <w:rFonts w:ascii="Book Antiqua" w:hAnsi="Book Antiqua" w:cs="Times New Roman"/>
          <w:color w:val="000000" w:themeColor="text1"/>
          <w:sz w:val="24"/>
          <w:szCs w:val="24"/>
        </w:rPr>
        <w:t xml:space="preserve">thoroughly </w:t>
      </w:r>
      <w:r w:rsidRPr="00AF4B27">
        <w:rPr>
          <w:rFonts w:ascii="Book Antiqua" w:hAnsi="Book Antiqua" w:cs="Times New Roman"/>
          <w:color w:val="000000" w:themeColor="text1"/>
          <w:sz w:val="24"/>
          <w:szCs w:val="24"/>
        </w:rPr>
        <w:t>investigated</w:t>
      </w:r>
      <w:proofErr w:type="gramEnd"/>
      <w:r w:rsidRPr="00AF4B27">
        <w:rPr>
          <w:rFonts w:ascii="Book Antiqua" w:hAnsi="Book Antiqua" w:cs="Times New Roman"/>
          <w:color w:val="000000" w:themeColor="text1"/>
          <w:sz w:val="24"/>
          <w:szCs w:val="24"/>
        </w:rPr>
        <w:t>. Moreover, knowledge of its clinical characteristics is limited. Hence</w:t>
      </w:r>
      <w:r w:rsidR="00D81238"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we report </w:t>
      </w:r>
      <w:r w:rsidR="001D5D98">
        <w:rPr>
          <w:rFonts w:ascii="Book Antiqua" w:hAnsi="Book Antiqua" w:cs="Times New Roman"/>
          <w:color w:val="000000" w:themeColor="text1"/>
          <w:sz w:val="24"/>
          <w:szCs w:val="24"/>
        </w:rPr>
        <w:t xml:space="preserve">a patient with </w:t>
      </w:r>
      <w:r w:rsidR="001D5D98" w:rsidRPr="00AF4B27">
        <w:rPr>
          <w:rFonts w:ascii="Book Antiqua" w:hAnsi="Book Antiqua" w:cs="Times New Roman"/>
          <w:color w:val="000000" w:themeColor="text1"/>
          <w:sz w:val="24"/>
          <w:szCs w:val="24"/>
        </w:rPr>
        <w:t xml:space="preserve">PI-ENKTCL </w:t>
      </w:r>
      <w:r w:rsidRPr="00AF4B27">
        <w:rPr>
          <w:rFonts w:ascii="Book Antiqua" w:hAnsi="Book Antiqua" w:cs="Times New Roman"/>
          <w:color w:val="000000" w:themeColor="text1"/>
          <w:sz w:val="24"/>
          <w:szCs w:val="24"/>
        </w:rPr>
        <w:t xml:space="preserve"> and review </w:t>
      </w:r>
      <w:r w:rsidR="001D5D98">
        <w:rPr>
          <w:rFonts w:ascii="Book Antiqua" w:hAnsi="Book Antiqua" w:cs="Times New Roman"/>
          <w:color w:val="000000" w:themeColor="text1"/>
          <w:sz w:val="24"/>
          <w:szCs w:val="24"/>
        </w:rPr>
        <w:t xml:space="preserve">the </w:t>
      </w:r>
      <w:r w:rsidRPr="00AF4B27">
        <w:rPr>
          <w:rFonts w:ascii="Book Antiqua" w:hAnsi="Book Antiqua" w:cs="Times New Roman"/>
          <w:color w:val="000000" w:themeColor="text1"/>
          <w:sz w:val="24"/>
          <w:szCs w:val="24"/>
        </w:rPr>
        <w:t xml:space="preserve">corresponding literature to improve our knowledge of </w:t>
      </w:r>
      <w:r w:rsidR="001D5D98">
        <w:rPr>
          <w:rFonts w:ascii="Book Antiqua" w:hAnsi="Book Antiqua" w:cs="Times New Roman"/>
          <w:color w:val="000000" w:themeColor="text1"/>
          <w:sz w:val="24"/>
          <w:szCs w:val="24"/>
        </w:rPr>
        <w:t>this disease</w:t>
      </w:r>
      <w:r w:rsidRPr="00AF4B27">
        <w:rPr>
          <w:rFonts w:ascii="Book Antiqua" w:hAnsi="Book Antiqua" w:cs="Times New Roman"/>
          <w:color w:val="000000" w:themeColor="text1"/>
          <w:sz w:val="24"/>
          <w:szCs w:val="24"/>
        </w:rPr>
        <w:t xml:space="preserve"> and avoid misdiagnosis. </w:t>
      </w:r>
    </w:p>
    <w:p w14:paraId="116AEA85" w14:textId="1AD03216" w:rsidR="00E12B92" w:rsidRPr="00AF4B27" w:rsidRDefault="00E12B92" w:rsidP="00AF4B27">
      <w:pPr>
        <w:spacing w:after="0" w:line="360" w:lineRule="auto"/>
        <w:jc w:val="both"/>
        <w:rPr>
          <w:rFonts w:ascii="Book Antiqua" w:hAnsi="Book Antiqua" w:cs="Times New Roman"/>
          <w:color w:val="000000" w:themeColor="text1"/>
          <w:sz w:val="24"/>
          <w:szCs w:val="24"/>
        </w:rPr>
      </w:pPr>
    </w:p>
    <w:p w14:paraId="230F4585" w14:textId="58F0C118" w:rsidR="00CC41C3" w:rsidRDefault="001D00F1" w:rsidP="00CC41C3">
      <w:pPr>
        <w:adjustRightInd w:val="0"/>
        <w:snapToGrid w:val="0"/>
        <w:spacing w:line="360" w:lineRule="auto"/>
        <w:rPr>
          <w:rFonts w:ascii="Book Antiqua" w:hAnsi="Book Antiqua"/>
          <w:iCs/>
          <w:sz w:val="24"/>
          <w:szCs w:val="24"/>
        </w:rPr>
      </w:pPr>
      <w:proofErr w:type="spellStart"/>
      <w:r w:rsidRPr="001D00F1">
        <w:rPr>
          <w:rFonts w:ascii="Book Antiqua" w:hAnsi="Book Antiqua" w:cs="Times New Roman" w:hint="eastAsia"/>
          <w:b/>
          <w:color w:val="000000" w:themeColor="text1"/>
          <w:sz w:val="24"/>
          <w:szCs w:val="24"/>
        </w:rPr>
        <w:t>Ciation</w:t>
      </w:r>
      <w:proofErr w:type="spellEnd"/>
      <w:r w:rsidRPr="001D00F1">
        <w:rPr>
          <w:rFonts w:ascii="Book Antiqua" w:hAnsi="Book Antiqua" w:cs="Times New Roman" w:hint="eastAsia"/>
          <w:b/>
          <w:color w:val="000000" w:themeColor="text1"/>
          <w:sz w:val="24"/>
          <w:szCs w:val="24"/>
        </w:rPr>
        <w:t>:</w:t>
      </w:r>
      <w:r>
        <w:rPr>
          <w:rFonts w:ascii="Book Antiqua" w:hAnsi="Book Antiqua" w:cs="Times New Roman" w:hint="eastAsia"/>
          <w:color w:val="000000" w:themeColor="text1"/>
          <w:sz w:val="24"/>
          <w:szCs w:val="24"/>
        </w:rPr>
        <w:t xml:space="preserve"> </w:t>
      </w:r>
      <w:r w:rsidR="00104A26" w:rsidRPr="00AF4B27">
        <w:rPr>
          <w:rFonts w:ascii="Book Antiqua" w:hAnsi="Book Antiqua" w:cs="Times New Roman"/>
          <w:color w:val="000000" w:themeColor="text1"/>
          <w:sz w:val="24"/>
          <w:szCs w:val="24"/>
        </w:rPr>
        <w:t xml:space="preserve">Dong BL, Dong XH, Zhao HQ, </w:t>
      </w:r>
      <w:proofErr w:type="gramStart"/>
      <w:r w:rsidR="00104A26" w:rsidRPr="00AF4B27">
        <w:rPr>
          <w:rFonts w:ascii="Book Antiqua" w:eastAsia="Book Antiqua" w:hAnsi="Book Antiqua" w:cs="Book Antiqua"/>
          <w:sz w:val="24"/>
          <w:szCs w:val="24"/>
          <w:lang w:eastAsia="en-US" w:bidi="en-US"/>
        </w:rPr>
        <w:t>G</w:t>
      </w:r>
      <w:r w:rsidR="00104A26" w:rsidRPr="00AF4B27">
        <w:rPr>
          <w:rFonts w:ascii="Book Antiqua" w:eastAsia="Book Antiqua" w:hAnsi="Book Antiqua" w:cs="Book Antiqua"/>
          <w:sz w:val="24"/>
          <w:szCs w:val="24"/>
          <w:lang w:bidi="en-US"/>
        </w:rPr>
        <w:t>a</w:t>
      </w:r>
      <w:r w:rsidR="00104A26" w:rsidRPr="00AF4B27">
        <w:rPr>
          <w:rFonts w:ascii="Book Antiqua" w:eastAsia="Book Antiqua" w:hAnsi="Book Antiqua" w:cs="Book Antiqua"/>
          <w:sz w:val="24"/>
          <w:szCs w:val="24"/>
          <w:lang w:eastAsia="en-US" w:bidi="en-US"/>
        </w:rPr>
        <w:t>o</w:t>
      </w:r>
      <w:proofErr w:type="gramEnd"/>
      <w:r w:rsidR="00104A26" w:rsidRPr="00AF4B27">
        <w:rPr>
          <w:rFonts w:ascii="Book Antiqua" w:eastAsia="Book Antiqua" w:hAnsi="Book Antiqua" w:cs="Book Antiqua"/>
          <w:sz w:val="24"/>
          <w:szCs w:val="24"/>
          <w:lang w:eastAsia="en-US" w:bidi="en-US"/>
        </w:rPr>
        <w:t xml:space="preserve"> P</w:t>
      </w:r>
      <w:r w:rsidR="00104A26" w:rsidRPr="00AF4B27">
        <w:rPr>
          <w:rFonts w:ascii="Book Antiqua" w:hAnsi="Book Antiqua" w:cs="Times New Roman"/>
          <w:color w:val="000000" w:themeColor="text1"/>
          <w:sz w:val="24"/>
          <w:szCs w:val="24"/>
        </w:rPr>
        <w:t xml:space="preserve">, Yang XJ. Primary intestinal </w:t>
      </w:r>
      <w:proofErr w:type="spellStart"/>
      <w:r w:rsidR="00104A26" w:rsidRPr="00AF4B27">
        <w:rPr>
          <w:rFonts w:ascii="Book Antiqua" w:hAnsi="Book Antiqua" w:cs="Times New Roman"/>
          <w:color w:val="000000" w:themeColor="text1"/>
          <w:sz w:val="24"/>
          <w:szCs w:val="24"/>
        </w:rPr>
        <w:t>extranodal</w:t>
      </w:r>
      <w:proofErr w:type="spellEnd"/>
      <w:r w:rsidR="00104A26" w:rsidRPr="00AF4B27">
        <w:rPr>
          <w:rFonts w:ascii="Book Antiqua" w:hAnsi="Book Antiqua" w:cs="Times New Roman"/>
          <w:color w:val="000000" w:themeColor="text1"/>
          <w:sz w:val="24"/>
          <w:szCs w:val="24"/>
        </w:rPr>
        <w:t xml:space="preserve"> natural killer/T-cell lymphoma, nasal type: A case report. </w:t>
      </w:r>
      <w:r w:rsidR="00104A26" w:rsidRPr="00AF4B27">
        <w:rPr>
          <w:rFonts w:ascii="Book Antiqua" w:hAnsi="Book Antiqua" w:cs="Times New Roman"/>
          <w:i/>
          <w:iCs/>
          <w:color w:val="000000" w:themeColor="text1"/>
          <w:sz w:val="24"/>
          <w:szCs w:val="24"/>
        </w:rPr>
        <w:t xml:space="preserve">World J </w:t>
      </w:r>
      <w:proofErr w:type="spellStart"/>
      <w:r w:rsidR="00104A26" w:rsidRPr="00AF4B27">
        <w:rPr>
          <w:rFonts w:ascii="Book Antiqua" w:hAnsi="Book Antiqua" w:cs="Times New Roman"/>
          <w:i/>
          <w:iCs/>
          <w:color w:val="000000" w:themeColor="text1"/>
          <w:sz w:val="24"/>
          <w:szCs w:val="24"/>
        </w:rPr>
        <w:t>Clin</w:t>
      </w:r>
      <w:proofErr w:type="spellEnd"/>
      <w:r w:rsidR="00104A26" w:rsidRPr="00AF4B27">
        <w:rPr>
          <w:rFonts w:ascii="Book Antiqua" w:hAnsi="Book Antiqua" w:cs="Times New Roman"/>
          <w:i/>
          <w:iCs/>
          <w:color w:val="000000" w:themeColor="text1"/>
          <w:sz w:val="24"/>
          <w:szCs w:val="24"/>
        </w:rPr>
        <w:t xml:space="preserve"> Cases</w:t>
      </w:r>
      <w:r w:rsidR="00104A26" w:rsidRPr="00AF4B27">
        <w:rPr>
          <w:rFonts w:ascii="Book Antiqua" w:hAnsi="Book Antiqua" w:cs="Times New Roman"/>
          <w:color w:val="000000" w:themeColor="text1"/>
          <w:sz w:val="24"/>
          <w:szCs w:val="24"/>
        </w:rPr>
        <w:t xml:space="preserve"> </w:t>
      </w:r>
      <w:r w:rsidR="00CC41C3" w:rsidRPr="006438FC">
        <w:rPr>
          <w:rFonts w:ascii="Book Antiqua" w:eastAsia="等线" w:hAnsi="Book Antiqua"/>
          <w:color w:val="000000" w:themeColor="text1"/>
          <w:sz w:val="24"/>
          <w:szCs w:val="24"/>
        </w:rPr>
        <w:t>2</w:t>
      </w:r>
      <w:r w:rsidR="00CC41C3">
        <w:rPr>
          <w:rFonts w:ascii="Book Antiqua" w:hAnsi="Book Antiqua"/>
          <w:iCs/>
          <w:sz w:val="24"/>
          <w:szCs w:val="24"/>
        </w:rPr>
        <w:t xml:space="preserve">020; 8(1): </w:t>
      </w:r>
      <w:r w:rsidR="00CC4A67">
        <w:rPr>
          <w:rFonts w:ascii="Book Antiqua" w:hAnsi="Book Antiqua" w:hint="eastAsia"/>
          <w:iCs/>
          <w:sz w:val="24"/>
          <w:szCs w:val="24"/>
        </w:rPr>
        <w:t>234-241</w:t>
      </w:r>
    </w:p>
    <w:p w14:paraId="1BEAB74A" w14:textId="19DB38A6" w:rsidR="00CC41C3" w:rsidRDefault="00CC41C3" w:rsidP="00CC41C3">
      <w:pPr>
        <w:adjustRightInd w:val="0"/>
        <w:snapToGrid w:val="0"/>
        <w:spacing w:line="360" w:lineRule="auto"/>
        <w:rPr>
          <w:rFonts w:ascii="Book Antiqua" w:hAnsi="Book Antiqua"/>
          <w:iCs/>
          <w:sz w:val="24"/>
          <w:szCs w:val="24"/>
        </w:rPr>
      </w:pPr>
      <w:r w:rsidRPr="006438FC">
        <w:rPr>
          <w:rFonts w:ascii="Book Antiqua" w:hAnsi="Book Antiqua"/>
          <w:iCs/>
          <w:sz w:val="24"/>
          <w:szCs w:val="24"/>
        </w:rPr>
        <w:t xml:space="preserve">URL: </w:t>
      </w:r>
      <w:hyperlink r:id="rId9" w:history="1">
        <w:r w:rsidR="00CC4A67" w:rsidRPr="0050255F">
          <w:rPr>
            <w:rStyle w:val="aa"/>
            <w:rFonts w:ascii="Book Antiqua" w:hAnsi="Book Antiqua"/>
            <w:iCs/>
            <w:sz w:val="24"/>
            <w:szCs w:val="24"/>
          </w:rPr>
          <w:t>https://www.wjgnet.com/</w:t>
        </w:r>
        <w:r w:rsidR="00CC4A67" w:rsidRPr="0050255F">
          <w:rPr>
            <w:rStyle w:val="aa"/>
            <w:rFonts w:ascii="Book Antiqua" w:hAnsi="Book Antiqua"/>
            <w:sz w:val="24"/>
            <w:szCs w:val="24"/>
            <w:shd w:val="clear" w:color="auto" w:fill="FFFFFF"/>
          </w:rPr>
          <w:t>2307-8960</w:t>
        </w:r>
        <w:r w:rsidR="00CC4A67" w:rsidRPr="0050255F">
          <w:rPr>
            <w:rStyle w:val="aa"/>
            <w:rFonts w:ascii="Book Antiqua" w:hAnsi="Book Antiqua"/>
            <w:iCs/>
            <w:sz w:val="24"/>
            <w:szCs w:val="24"/>
          </w:rPr>
          <w:t>/full/v8/i1/</w:t>
        </w:r>
        <w:r w:rsidR="00CC4A67" w:rsidRPr="0050255F">
          <w:rPr>
            <w:rStyle w:val="aa"/>
            <w:rFonts w:ascii="Book Antiqua" w:hAnsi="Book Antiqua" w:hint="eastAsia"/>
            <w:iCs/>
            <w:sz w:val="24"/>
            <w:szCs w:val="24"/>
          </w:rPr>
          <w:t>234</w:t>
        </w:r>
        <w:r w:rsidR="00CC4A67" w:rsidRPr="0050255F">
          <w:rPr>
            <w:rStyle w:val="aa"/>
            <w:rFonts w:ascii="Book Antiqua" w:hAnsi="Book Antiqua"/>
            <w:iCs/>
            <w:sz w:val="24"/>
            <w:szCs w:val="24"/>
          </w:rPr>
          <w:t>.htm</w:t>
        </w:r>
      </w:hyperlink>
    </w:p>
    <w:p w14:paraId="66820612" w14:textId="518F93A4" w:rsidR="00104A26" w:rsidRPr="00AF4B27" w:rsidRDefault="00CC41C3" w:rsidP="00CC41C3">
      <w:pPr>
        <w:spacing w:after="0" w:line="360" w:lineRule="auto"/>
        <w:jc w:val="both"/>
        <w:rPr>
          <w:rFonts w:ascii="Book Antiqua" w:hAnsi="Book Antiqua" w:cs="Times New Roman"/>
          <w:color w:val="000000" w:themeColor="text1"/>
          <w:sz w:val="24"/>
          <w:szCs w:val="24"/>
        </w:rPr>
      </w:pPr>
      <w:r w:rsidRPr="006438FC">
        <w:rPr>
          <w:rFonts w:ascii="Book Antiqua" w:hAnsi="Book Antiqua"/>
          <w:iCs/>
          <w:sz w:val="24"/>
          <w:szCs w:val="24"/>
        </w:rPr>
        <w:t xml:space="preserve">DOI: </w:t>
      </w:r>
      <w:r w:rsidRPr="00CC4A67">
        <w:rPr>
          <w:rFonts w:ascii="Book Antiqua" w:hAnsi="Book Antiqua"/>
          <w:iCs/>
          <w:sz w:val="24"/>
          <w:szCs w:val="24"/>
        </w:rPr>
        <w:t>https://dx.doi.org/</w:t>
      </w:r>
      <w:r w:rsidRPr="00CC4A67">
        <w:rPr>
          <w:rFonts w:ascii="Book Antiqua" w:eastAsia="宋体" w:hAnsi="Book Antiqua" w:cs="宋体"/>
          <w:sz w:val="24"/>
          <w:szCs w:val="24"/>
        </w:rPr>
        <w:t>10.12998</w:t>
      </w:r>
      <w:r w:rsidRPr="00CC4A67">
        <w:rPr>
          <w:rFonts w:ascii="Book Antiqua" w:hAnsi="Book Antiqua"/>
          <w:iCs/>
          <w:sz w:val="24"/>
          <w:szCs w:val="24"/>
        </w:rPr>
        <w:t>/wjcc.v8.i1.</w:t>
      </w:r>
      <w:r w:rsidR="00CC4A67" w:rsidRPr="00CC4A67">
        <w:rPr>
          <w:rFonts w:ascii="Book Antiqua" w:hAnsi="Book Antiqua" w:hint="eastAsia"/>
          <w:iCs/>
          <w:sz w:val="24"/>
          <w:szCs w:val="24"/>
        </w:rPr>
        <w:t>234</w:t>
      </w:r>
      <w:bookmarkStart w:id="14" w:name="_GoBack"/>
      <w:bookmarkEnd w:id="14"/>
    </w:p>
    <w:p w14:paraId="1D8BCD56" w14:textId="77777777" w:rsidR="00957810" w:rsidRDefault="00957810">
      <w:pPr>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576FB6CC" w14:textId="138CD9CA" w:rsidR="00984C73" w:rsidRPr="00AF4B27" w:rsidRDefault="00764C2C"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lastRenderedPageBreak/>
        <w:t>INTRODUCTION</w:t>
      </w:r>
    </w:p>
    <w:p w14:paraId="55EA2114" w14:textId="4414B7F5" w:rsidR="00984C73" w:rsidRPr="00AF4B27" w:rsidRDefault="005056D6"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Primary intestinal </w:t>
      </w:r>
      <w:proofErr w:type="spellStart"/>
      <w:r w:rsidRPr="00AF4B27">
        <w:rPr>
          <w:rFonts w:ascii="Book Antiqua" w:hAnsi="Book Antiqua" w:cs="Times New Roman"/>
          <w:color w:val="000000" w:themeColor="text1"/>
          <w:sz w:val="24"/>
          <w:szCs w:val="24"/>
        </w:rPr>
        <w:t>extranodal</w:t>
      </w:r>
      <w:proofErr w:type="spellEnd"/>
      <w:r w:rsidRPr="00AF4B27">
        <w:rPr>
          <w:rFonts w:ascii="Book Antiqua" w:hAnsi="Book Antiqua" w:cs="Times New Roman"/>
          <w:color w:val="000000" w:themeColor="text1"/>
          <w:sz w:val="24"/>
          <w:szCs w:val="24"/>
        </w:rPr>
        <w:t xml:space="preserve"> natural killer/T-cell lymphoma, nasal type (PI-ENKTCL)</w:t>
      </w:r>
      <w:r w:rsidR="00984C73" w:rsidRPr="00AF4B27">
        <w:rPr>
          <w:rFonts w:ascii="Book Antiqua" w:hAnsi="Book Antiqua" w:cs="Times New Roman"/>
          <w:color w:val="000000" w:themeColor="text1"/>
          <w:sz w:val="24"/>
          <w:szCs w:val="24"/>
        </w:rPr>
        <w:t xml:space="preserve"> is a rare </w:t>
      </w:r>
      <w:r w:rsidR="00957810" w:rsidRPr="00AF4B27">
        <w:rPr>
          <w:rFonts w:ascii="Book Antiqua" w:hAnsi="Book Antiqua" w:cs="Times New Roman"/>
          <w:color w:val="000000" w:themeColor="text1"/>
          <w:sz w:val="24"/>
          <w:szCs w:val="24"/>
        </w:rPr>
        <w:t xml:space="preserve">non-Hodgkin’s lymphoma (NHL) </w:t>
      </w:r>
      <w:r w:rsidR="00984C73" w:rsidRPr="00AF4B27">
        <w:rPr>
          <w:rFonts w:ascii="Book Antiqua" w:hAnsi="Book Antiqua" w:cs="Times New Roman"/>
          <w:color w:val="000000" w:themeColor="text1"/>
          <w:sz w:val="24"/>
          <w:szCs w:val="24"/>
        </w:rPr>
        <w:t>subtype, accounting for 3.1% of cases</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w:t>
      </w:r>
      <w:r w:rsidR="00ED6A57" w:rsidRPr="00AF4B27">
        <w:rPr>
          <w:rFonts w:ascii="Book Antiqua" w:hAnsi="Book Antiqua" w:cs="Times New Roman"/>
          <w:color w:val="000000" w:themeColor="text1"/>
          <w:sz w:val="24"/>
          <w:szCs w:val="24"/>
        </w:rPr>
        <w:t xml:space="preserve">its </w:t>
      </w:r>
      <w:r w:rsidR="00984C73" w:rsidRPr="00AF4B27">
        <w:rPr>
          <w:rFonts w:ascii="Book Antiqua" w:hAnsi="Book Antiqua" w:cs="Times New Roman"/>
          <w:color w:val="000000" w:themeColor="text1"/>
          <w:sz w:val="24"/>
          <w:szCs w:val="24"/>
        </w:rPr>
        <w:t>prognosis is extremely poor</w:t>
      </w:r>
      <w:r w:rsidR="00755D52" w:rsidRPr="00AF4B27">
        <w:rPr>
          <w:rFonts w:ascii="Book Antiqua" w:hAnsi="Book Antiqua" w:cs="Times New Roman"/>
          <w:color w:val="000000" w:themeColor="text1"/>
          <w:sz w:val="24"/>
          <w:szCs w:val="24"/>
          <w:vertAlign w:val="superscript"/>
        </w:rPr>
        <w:fldChar w:fldCharType="begin">
          <w:fldData xml:space="preserve">PEVuZE5vdGU+PENpdGU+PEF1dGhvcj5ZYW1hZ3VjaGk8L0F1dGhvcj48WWVhcj4yMDExPC9ZZWFy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dC1wZXJpb2RpY2FsPjxwYWdlcz40NDEwLTY8L3BhZ2VzPjx2b2x1bWU+Mjk8L3ZvbHVtZT48bnVt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PEVuZE5vdGU+PENpdGU+PEF1dGhvcj5ZYW1hZ3VjaGk8L0F1dGhvcj48WWVhcj4yMDExPC9ZZWFy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dC1wZXJpb2RpY2FsPjxwYWdlcz40NDEwLTY8L3BhZ2VzPjx2b2x1bWU+Mjk8L3ZvbHVtZT48bnVt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755D52" w:rsidRPr="00AF4B27">
        <w:rPr>
          <w:rFonts w:ascii="Book Antiqua" w:hAnsi="Book Antiqua" w:cs="Times New Roman"/>
          <w:color w:val="000000" w:themeColor="text1"/>
          <w:sz w:val="24"/>
          <w:szCs w:val="24"/>
          <w:vertAlign w:val="superscript"/>
        </w:rPr>
      </w:r>
      <w:r w:rsidR="00755D52" w:rsidRPr="00AF4B27">
        <w:rPr>
          <w:rFonts w:ascii="Book Antiqua" w:hAnsi="Book Antiqua" w:cs="Times New Roman"/>
          <w:color w:val="000000" w:themeColor="text1"/>
          <w:sz w:val="24"/>
          <w:szCs w:val="24"/>
          <w:vertAlign w:val="superscript"/>
        </w:rPr>
        <w:fldChar w:fldCharType="separate"/>
      </w:r>
      <w:r w:rsidR="00755D52" w:rsidRPr="00AF4B27">
        <w:rPr>
          <w:rFonts w:ascii="Book Antiqua" w:hAnsi="Book Antiqua" w:cs="Times New Roman"/>
          <w:color w:val="000000" w:themeColor="text1"/>
          <w:sz w:val="24"/>
          <w:szCs w:val="24"/>
          <w:vertAlign w:val="superscript"/>
        </w:rPr>
        <w:t>[1]</w:t>
      </w:r>
      <w:r w:rsidR="00755D52" w:rsidRPr="00AF4B27">
        <w:rPr>
          <w:rFonts w:ascii="Book Antiqua" w:hAnsi="Book Antiqua" w:cs="Times New Roman"/>
          <w:color w:val="000000" w:themeColor="text1"/>
          <w:sz w:val="24"/>
          <w:szCs w:val="24"/>
          <w:vertAlign w:val="superscript"/>
        </w:rPr>
        <w:fldChar w:fldCharType="end"/>
      </w:r>
      <w:r w:rsidR="00984C73" w:rsidRPr="00AF4B27">
        <w:rPr>
          <w:rFonts w:ascii="Book Antiqua" w:hAnsi="Book Antiqua" w:cs="Times New Roman"/>
          <w:color w:val="000000" w:themeColor="text1"/>
          <w:sz w:val="24"/>
          <w:szCs w:val="24"/>
        </w:rPr>
        <w:t xml:space="preserve">. </w:t>
      </w:r>
      <w:bookmarkStart w:id="15" w:name="OLE_LINK17"/>
      <w:bookmarkStart w:id="16" w:name="OLE_LINK18"/>
      <w:r w:rsidR="00984C73" w:rsidRPr="00AF4B27">
        <w:rPr>
          <w:rFonts w:ascii="Book Antiqua" w:hAnsi="Book Antiqua" w:cs="Times New Roman"/>
          <w:color w:val="000000" w:themeColor="text1"/>
          <w:sz w:val="24"/>
          <w:szCs w:val="24"/>
        </w:rPr>
        <w:t xml:space="preserve">As </w:t>
      </w:r>
      <w:r w:rsidR="00D85916" w:rsidRPr="00AF4B27">
        <w:rPr>
          <w:rFonts w:ascii="Book Antiqua" w:hAnsi="Book Antiqua" w:cs="Times New Roman"/>
          <w:color w:val="000000" w:themeColor="text1"/>
          <w:sz w:val="24"/>
          <w:szCs w:val="24"/>
        </w:rPr>
        <w:t xml:space="preserve">only a few </w:t>
      </w:r>
      <w:r w:rsidR="00ED6A57" w:rsidRPr="00AF4B27">
        <w:rPr>
          <w:rFonts w:ascii="Book Antiqua" w:hAnsi="Book Antiqua" w:cs="Times New Roman"/>
          <w:color w:val="000000" w:themeColor="text1"/>
          <w:sz w:val="24"/>
          <w:szCs w:val="24"/>
        </w:rPr>
        <w:t xml:space="preserve">cases have been </w:t>
      </w:r>
      <w:r w:rsidR="00D85916" w:rsidRPr="00AF4B27">
        <w:rPr>
          <w:rFonts w:ascii="Book Antiqua" w:hAnsi="Book Antiqua" w:cs="Times New Roman"/>
          <w:color w:val="000000" w:themeColor="text1"/>
          <w:sz w:val="24"/>
          <w:szCs w:val="24"/>
        </w:rPr>
        <w:t xml:space="preserve">reported </w:t>
      </w:r>
      <w:r w:rsidR="00984C73" w:rsidRPr="00AF4B27">
        <w:rPr>
          <w:rFonts w:ascii="Book Antiqua" w:hAnsi="Book Antiqua" w:cs="Times New Roman"/>
          <w:color w:val="000000" w:themeColor="text1"/>
          <w:sz w:val="24"/>
          <w:szCs w:val="24"/>
        </w:rPr>
        <w:t xml:space="preserve">and </w:t>
      </w:r>
      <w:r w:rsidR="00D85916" w:rsidRPr="00AF4B27">
        <w:rPr>
          <w:rFonts w:ascii="Book Antiqua" w:hAnsi="Book Antiqua" w:cs="Times New Roman"/>
          <w:color w:val="000000" w:themeColor="text1"/>
          <w:sz w:val="24"/>
          <w:szCs w:val="24"/>
        </w:rPr>
        <w:t xml:space="preserve">the </w:t>
      </w:r>
      <w:r w:rsidR="00ED6A57" w:rsidRPr="00AF4B27">
        <w:rPr>
          <w:rFonts w:ascii="Book Antiqua" w:hAnsi="Book Antiqua" w:cs="Times New Roman"/>
          <w:color w:val="000000" w:themeColor="text1"/>
          <w:sz w:val="24"/>
          <w:szCs w:val="24"/>
        </w:rPr>
        <w:t>majority</w:t>
      </w:r>
      <w:r w:rsidR="00D85916" w:rsidRPr="00AF4B27">
        <w:rPr>
          <w:rFonts w:ascii="Book Antiqua" w:hAnsi="Book Antiqua" w:cs="Times New Roman"/>
          <w:color w:val="000000" w:themeColor="text1"/>
          <w:sz w:val="24"/>
          <w:szCs w:val="24"/>
        </w:rPr>
        <w:t xml:space="preserve"> </w:t>
      </w:r>
      <w:r w:rsidR="00E35AEA">
        <w:rPr>
          <w:rFonts w:ascii="Book Antiqua" w:hAnsi="Book Antiqua" w:cs="Times New Roman"/>
          <w:color w:val="000000" w:themeColor="text1"/>
          <w:sz w:val="24"/>
          <w:szCs w:val="24"/>
        </w:rPr>
        <w:t>have been</w:t>
      </w:r>
      <w:r w:rsidR="00D8591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in the form of </w:t>
      </w:r>
      <w:r w:rsidR="00E35AEA">
        <w:rPr>
          <w:rFonts w:ascii="Book Antiqua" w:hAnsi="Book Antiqua" w:cs="Times New Roman"/>
          <w:color w:val="000000" w:themeColor="text1"/>
          <w:sz w:val="24"/>
          <w:szCs w:val="24"/>
        </w:rPr>
        <w:t>national</w:t>
      </w:r>
      <w:r w:rsidR="00984C73" w:rsidRPr="00AF4B27">
        <w:rPr>
          <w:rFonts w:ascii="Book Antiqua" w:hAnsi="Book Antiqua" w:cs="Times New Roman"/>
          <w:color w:val="000000" w:themeColor="text1"/>
          <w:sz w:val="24"/>
          <w:szCs w:val="24"/>
        </w:rPr>
        <w:t xml:space="preserve"> and </w:t>
      </w:r>
      <w:r w:rsidR="00D85916" w:rsidRPr="00AF4B27">
        <w:rPr>
          <w:rFonts w:ascii="Book Antiqua" w:hAnsi="Book Antiqua" w:cs="Times New Roman"/>
          <w:color w:val="000000" w:themeColor="text1"/>
          <w:sz w:val="24"/>
          <w:szCs w:val="24"/>
        </w:rPr>
        <w:t xml:space="preserve">international </w:t>
      </w:r>
      <w:r w:rsidR="00984C73" w:rsidRPr="00AF4B27">
        <w:rPr>
          <w:rFonts w:ascii="Book Antiqua" w:hAnsi="Book Antiqua" w:cs="Times New Roman"/>
          <w:color w:val="000000" w:themeColor="text1"/>
          <w:sz w:val="24"/>
          <w:szCs w:val="24"/>
        </w:rPr>
        <w:t>case reports and case reviews,</w:t>
      </w:r>
      <w:bookmarkEnd w:id="15"/>
      <w:bookmarkEnd w:id="16"/>
      <w:r w:rsidR="00984C73" w:rsidRPr="00AF4B27">
        <w:rPr>
          <w:rFonts w:ascii="Book Antiqua" w:hAnsi="Book Antiqua" w:cs="Times New Roman"/>
          <w:color w:val="000000" w:themeColor="text1"/>
          <w:sz w:val="24"/>
          <w:szCs w:val="24"/>
        </w:rPr>
        <w:t xml:space="preserve"> there is no unified treatment regimen</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 xml:space="preserve">moreover, </w:t>
      </w:r>
      <w:r w:rsidR="00984C73" w:rsidRPr="00AF4B27">
        <w:rPr>
          <w:rFonts w:ascii="Book Antiqua" w:hAnsi="Book Antiqua" w:cs="Times New Roman"/>
          <w:color w:val="000000" w:themeColor="text1"/>
          <w:sz w:val="24"/>
          <w:szCs w:val="24"/>
        </w:rPr>
        <w:t xml:space="preserve">knowledge </w:t>
      </w:r>
      <w:r w:rsidR="00ED6A57" w:rsidRPr="00AF4B27">
        <w:rPr>
          <w:rFonts w:ascii="Book Antiqua" w:hAnsi="Book Antiqua" w:cs="Times New Roman"/>
          <w:color w:val="000000" w:themeColor="text1"/>
          <w:sz w:val="24"/>
          <w:szCs w:val="24"/>
        </w:rPr>
        <w:t xml:space="preserve">of </w:t>
      </w:r>
      <w:r w:rsidR="00E35AEA">
        <w:rPr>
          <w:rFonts w:ascii="Book Antiqua" w:hAnsi="Book Antiqua" w:cs="Times New Roman"/>
          <w:color w:val="000000" w:themeColor="text1"/>
          <w:sz w:val="24"/>
          <w:szCs w:val="24"/>
        </w:rPr>
        <w:t>the</w:t>
      </w:r>
      <w:r w:rsidR="00984C73" w:rsidRPr="00AF4B27">
        <w:rPr>
          <w:rFonts w:ascii="Book Antiqua" w:hAnsi="Book Antiqua" w:cs="Times New Roman"/>
          <w:color w:val="000000" w:themeColor="text1"/>
          <w:sz w:val="24"/>
          <w:szCs w:val="24"/>
        </w:rPr>
        <w:t xml:space="preserve"> clinical characteristics </w:t>
      </w:r>
      <w:r w:rsidR="00E35AEA">
        <w:rPr>
          <w:rFonts w:ascii="Book Antiqua" w:hAnsi="Book Antiqua" w:cs="Times New Roman"/>
          <w:color w:val="000000" w:themeColor="text1"/>
          <w:sz w:val="24"/>
          <w:szCs w:val="24"/>
        </w:rPr>
        <w:t xml:space="preserve">of this disease </w:t>
      </w:r>
      <w:r w:rsidR="00984C73" w:rsidRPr="00AF4B27">
        <w:rPr>
          <w:rFonts w:ascii="Book Antiqua" w:hAnsi="Book Antiqua" w:cs="Times New Roman"/>
          <w:color w:val="000000" w:themeColor="text1"/>
          <w:sz w:val="24"/>
          <w:szCs w:val="24"/>
        </w:rPr>
        <w:t>is limited. This poses a challenge for early diagnosis, which may be one of the key reasons for delayed diagnosis and poor prognosis</w:t>
      </w:r>
      <w:r w:rsidR="00B21D17" w:rsidRPr="00AF4B27">
        <w:rPr>
          <w:rFonts w:ascii="Book Antiqua" w:hAnsi="Book Antiqua" w:cs="Times New Roman"/>
          <w:color w:val="000000" w:themeColor="text1"/>
          <w:sz w:val="24"/>
          <w:szCs w:val="24"/>
          <w:vertAlign w:val="superscript"/>
        </w:rPr>
        <w:fldChar w:fldCharType="begin"/>
      </w:r>
      <w:r w:rsidR="00B21D17" w:rsidRPr="00AF4B27">
        <w:rPr>
          <w:rFonts w:ascii="Book Antiqua" w:hAnsi="Book Antiqua" w:cs="Times New Roman"/>
          <w:color w:val="000000" w:themeColor="text1"/>
          <w:sz w:val="24"/>
          <w:szCs w:val="24"/>
          <w:vertAlign w:val="superscript"/>
        </w:rPr>
        <w:instrText xml:space="preserve"> ADDIN EN.CITE &lt;EndNote&gt;&lt;Cite&gt;&lt;Author&gt;Yong&lt;/Author&gt;&lt;Year&gt;2016&lt;/Year&gt;&lt;RecNum&gt;24&lt;/RecNum&gt;&lt;DisplayText&gt;&lt;style face="superscript"&gt;[2]&lt;/style&gt;&lt;/DisplayText&gt;&lt;record&gt;&lt;rec-number&gt;24&lt;/rec-number&gt;&lt;foreign-keys&gt;&lt;key app="EN" db-id="rffr592du9vwrne2sr7xwapfaevwxzxzsvdr" timestamp="1566715800"&gt;24&lt;/key&gt;&lt;/foreign-keys&gt;&lt;ref-type name="Journal Article"&gt;17&lt;/ref-type&gt;&lt;contributors&gt;&lt;authors&gt;&lt;author&gt;Yong, W.&lt;/author&gt;&lt;/authors&gt;&lt;/contributors&gt;&lt;auth-address&gt;Key Laboratory of Carcinogenesis and Translational Research (Ministry of Education), Department of Lymphoma, Peking University Cancer Hospital &amp;amp; Institute, Beijing, China.&lt;/auth-address&gt;&lt;titles&gt;&lt;title&gt;Clinical study of l-asparaginase in the treatment of extranodal NK/T-cell lymphoma, nasal type&lt;/title&gt;&lt;secondary-title&gt;Hematol Oncol&lt;/secondary-title&gt;&lt;alt-title&gt;Hematological oncology&lt;/alt-title&gt;&lt;/titles&gt;&lt;periodical&gt;&lt;full-title&gt;Hematol Oncol&lt;/full-title&gt;&lt;abbr-1&gt;Hematological oncology&lt;/abbr-1&gt;&lt;/periodical&gt;&lt;alt-periodical&gt;&lt;full-title&gt;Hematol Oncol&lt;/full-title&gt;&lt;abbr-1&gt;Hematological oncology&lt;/abbr-1&gt;&lt;/alt-periodical&gt;&lt;pages&gt;61-8&lt;/pages&gt;&lt;volume&gt;34&lt;/volume&gt;&lt;number&gt;2&lt;/number&gt;&lt;edition&gt;2015/04/23&lt;/edition&gt;&lt;keywords&gt;&lt;keyword&gt;Asparaginase/*therapeutic use&lt;/keyword&gt;&lt;keyword&gt;Female&lt;/keyword&gt;&lt;keyword&gt;Humans&lt;/keyword&gt;&lt;keyword&gt;Lymphoma, Extranodal NK-T-Cell/*drug therapy&lt;/keyword&gt;&lt;keyword&gt;Male&lt;/keyword&gt;&lt;keyword&gt;NK/T-cell lymphoma&lt;/keyword&gt;&lt;keyword&gt;efficacy&lt;/keyword&gt;&lt;keyword&gt;l-asparaginase&lt;/keyword&gt;&lt;/keywords&gt;&lt;dates&gt;&lt;year&gt;2016&lt;/year&gt;&lt;pub-dates&gt;&lt;date&gt;Jun&lt;/date&gt;&lt;/pub-dates&gt;&lt;/dates&gt;&lt;isbn&gt;0278-0232&lt;/isbn&gt;&lt;accession-num&gt;25899032&lt;/accession-num&gt;&lt;urls&gt;&lt;/urls&gt;&lt;electronic-resource-num&gt;10.1002/hon.2207&lt;/electronic-resource-num&gt;&lt;remote-database-provider&gt;NLM&lt;/remote-database-provider&gt;&lt;language&gt;eng&lt;/language&gt;&lt;/record&gt;&lt;/Cite&gt;&lt;/EndNote&gt;</w:instrText>
      </w:r>
      <w:r w:rsidR="00B21D17" w:rsidRPr="00AF4B27">
        <w:rPr>
          <w:rFonts w:ascii="Book Antiqua" w:hAnsi="Book Antiqua" w:cs="Times New Roman"/>
          <w:color w:val="000000" w:themeColor="text1"/>
          <w:sz w:val="24"/>
          <w:szCs w:val="24"/>
          <w:vertAlign w:val="superscript"/>
        </w:rPr>
        <w:fldChar w:fldCharType="separate"/>
      </w:r>
      <w:r w:rsidR="00B21D17" w:rsidRPr="00AF4B27">
        <w:rPr>
          <w:rFonts w:ascii="Book Antiqua" w:hAnsi="Book Antiqua" w:cs="Times New Roman"/>
          <w:color w:val="000000" w:themeColor="text1"/>
          <w:sz w:val="24"/>
          <w:szCs w:val="24"/>
          <w:vertAlign w:val="superscript"/>
        </w:rPr>
        <w:t>[2]</w:t>
      </w:r>
      <w:r w:rsidR="00B21D17" w:rsidRPr="00AF4B27">
        <w:rPr>
          <w:rFonts w:ascii="Book Antiqua" w:hAnsi="Book Antiqua" w:cs="Times New Roman"/>
          <w:color w:val="000000" w:themeColor="text1"/>
          <w:sz w:val="24"/>
          <w:szCs w:val="24"/>
          <w:vertAlign w:val="superscript"/>
        </w:rPr>
        <w:fldChar w:fldCharType="end"/>
      </w:r>
      <w:r w:rsidR="00984C73"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Herein</w:t>
      </w:r>
      <w:r w:rsidR="00984C73" w:rsidRPr="00AF4B27">
        <w:rPr>
          <w:rFonts w:ascii="Book Antiqua" w:hAnsi="Book Antiqua" w:cs="Times New Roman"/>
          <w:color w:val="000000" w:themeColor="text1"/>
          <w:sz w:val="24"/>
          <w:szCs w:val="24"/>
        </w:rPr>
        <w:t>, we report</w:t>
      </w:r>
      <w:r w:rsidR="00D85916" w:rsidRPr="00AF4B27">
        <w:rPr>
          <w:rFonts w:ascii="Book Antiqua" w:hAnsi="Book Antiqua" w:cs="Times New Roman"/>
          <w:color w:val="000000" w:themeColor="text1"/>
          <w:sz w:val="24"/>
          <w:szCs w:val="24"/>
        </w:rPr>
        <w:t xml:space="preserve"> </w:t>
      </w:r>
      <w:r w:rsidR="00E35AEA">
        <w:rPr>
          <w:rFonts w:ascii="Book Antiqua" w:hAnsi="Book Antiqua" w:cs="Times New Roman"/>
          <w:color w:val="000000" w:themeColor="text1"/>
          <w:sz w:val="24"/>
          <w:szCs w:val="24"/>
        </w:rPr>
        <w:t>a patient with</w:t>
      </w:r>
      <w:r w:rsidR="00D8591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PI-ENKTCL </w:t>
      </w:r>
      <w:r w:rsidR="00D85916" w:rsidRPr="00AF4B27">
        <w:rPr>
          <w:rFonts w:ascii="Book Antiqua" w:hAnsi="Book Antiqua" w:cs="Times New Roman"/>
          <w:color w:val="000000" w:themeColor="text1"/>
          <w:sz w:val="24"/>
          <w:szCs w:val="24"/>
        </w:rPr>
        <w:t xml:space="preserve">who </w:t>
      </w:r>
      <w:r w:rsidR="00984C73" w:rsidRPr="00AF4B27">
        <w:rPr>
          <w:rFonts w:ascii="Book Antiqua" w:hAnsi="Book Antiqua" w:cs="Times New Roman"/>
          <w:color w:val="000000" w:themeColor="text1"/>
          <w:sz w:val="24"/>
          <w:szCs w:val="24"/>
        </w:rPr>
        <w:t xml:space="preserve">was treated at </w:t>
      </w:r>
      <w:r w:rsidR="00C333FF" w:rsidRPr="00AF4B27">
        <w:rPr>
          <w:rFonts w:ascii="Book Antiqua" w:hAnsi="Book Antiqua" w:cs="Times New Roman"/>
          <w:color w:val="000000" w:themeColor="text1"/>
          <w:sz w:val="24"/>
          <w:szCs w:val="24"/>
        </w:rPr>
        <w:t>our</w:t>
      </w:r>
      <w:r w:rsidR="00984C73" w:rsidRPr="00AF4B27">
        <w:rPr>
          <w:rFonts w:ascii="Book Antiqua" w:hAnsi="Book Antiqua" w:cs="Times New Roman"/>
          <w:color w:val="000000" w:themeColor="text1"/>
          <w:sz w:val="24"/>
          <w:szCs w:val="24"/>
        </w:rPr>
        <w:t xml:space="preserve"> </w:t>
      </w:r>
      <w:r w:rsidR="00C333FF" w:rsidRPr="00AF4B27">
        <w:rPr>
          <w:rFonts w:ascii="Book Antiqua" w:hAnsi="Book Antiqua" w:cs="Times New Roman"/>
          <w:color w:val="000000" w:themeColor="text1"/>
          <w:sz w:val="24"/>
          <w:szCs w:val="24"/>
        </w:rPr>
        <w:t>h</w:t>
      </w:r>
      <w:r w:rsidR="00984C73" w:rsidRPr="00AF4B27">
        <w:rPr>
          <w:rFonts w:ascii="Book Antiqua" w:hAnsi="Book Antiqua" w:cs="Times New Roman"/>
          <w:color w:val="000000" w:themeColor="text1"/>
          <w:sz w:val="24"/>
          <w:szCs w:val="24"/>
        </w:rPr>
        <w:t xml:space="preserve">ospital </w:t>
      </w:r>
      <w:r w:rsidR="0065321C" w:rsidRPr="00AF4B27">
        <w:rPr>
          <w:rFonts w:ascii="Book Antiqua" w:hAnsi="Book Antiqua" w:cs="Times New Roman"/>
          <w:color w:val="000000" w:themeColor="text1"/>
          <w:sz w:val="24"/>
          <w:szCs w:val="24"/>
        </w:rPr>
        <w:t>in</w:t>
      </w:r>
      <w:r w:rsidR="00984C73" w:rsidRPr="00AF4B27">
        <w:rPr>
          <w:rFonts w:ascii="Book Antiqua" w:hAnsi="Book Antiqua" w:cs="Times New Roman"/>
          <w:color w:val="000000" w:themeColor="text1"/>
          <w:sz w:val="24"/>
          <w:szCs w:val="24"/>
        </w:rPr>
        <w:t xml:space="preserve"> January 2019. By combining this report with </w:t>
      </w:r>
      <w:r w:rsidR="00E35AEA">
        <w:rPr>
          <w:rFonts w:ascii="Book Antiqua" w:hAnsi="Book Antiqua" w:cs="Times New Roman"/>
          <w:color w:val="000000" w:themeColor="text1"/>
          <w:sz w:val="24"/>
          <w:szCs w:val="24"/>
        </w:rPr>
        <w:t>national</w:t>
      </w:r>
      <w:r w:rsidR="00984C73" w:rsidRPr="00AF4B27">
        <w:rPr>
          <w:rFonts w:ascii="Book Antiqua" w:hAnsi="Book Antiqua" w:cs="Times New Roman"/>
          <w:color w:val="000000" w:themeColor="text1"/>
          <w:sz w:val="24"/>
          <w:szCs w:val="24"/>
        </w:rPr>
        <w:t xml:space="preserve"> and </w:t>
      </w:r>
      <w:r w:rsidR="00D85916" w:rsidRPr="00AF4B27">
        <w:rPr>
          <w:rFonts w:ascii="Book Antiqua" w:hAnsi="Book Antiqua" w:cs="Times New Roman"/>
          <w:color w:val="000000" w:themeColor="text1"/>
          <w:sz w:val="24"/>
          <w:szCs w:val="24"/>
        </w:rPr>
        <w:t xml:space="preserve">international </w:t>
      </w:r>
      <w:r w:rsidR="00984C73" w:rsidRPr="00AF4B27">
        <w:rPr>
          <w:rFonts w:ascii="Book Antiqua" w:hAnsi="Book Antiqua" w:cs="Times New Roman"/>
          <w:color w:val="000000" w:themeColor="text1"/>
          <w:sz w:val="24"/>
          <w:szCs w:val="24"/>
        </w:rPr>
        <w:t xml:space="preserve">literature, we analyzed the </w:t>
      </w:r>
      <w:proofErr w:type="spellStart"/>
      <w:r w:rsidR="00984C73" w:rsidRPr="00AF4B27">
        <w:rPr>
          <w:rFonts w:ascii="Book Antiqua" w:hAnsi="Book Antiqua" w:cs="Times New Roman"/>
          <w:color w:val="000000" w:themeColor="text1"/>
          <w:sz w:val="24"/>
          <w:szCs w:val="24"/>
        </w:rPr>
        <w:t>clinicopathological</w:t>
      </w:r>
      <w:proofErr w:type="spellEnd"/>
      <w:r w:rsidR="00984C73" w:rsidRPr="00AF4B27">
        <w:rPr>
          <w:rFonts w:ascii="Book Antiqua" w:hAnsi="Book Antiqua" w:cs="Times New Roman"/>
          <w:color w:val="000000" w:themeColor="text1"/>
          <w:sz w:val="24"/>
          <w:szCs w:val="24"/>
        </w:rPr>
        <w:t xml:space="preserve"> and immunological characteristics of PI-ENKTCL to improve awareness o</w:t>
      </w:r>
      <w:r w:rsidR="0065321C" w:rsidRPr="00AF4B27">
        <w:rPr>
          <w:rFonts w:ascii="Book Antiqua" w:hAnsi="Book Antiqua" w:cs="Times New Roman"/>
          <w:color w:val="000000" w:themeColor="text1"/>
          <w:sz w:val="24"/>
          <w:szCs w:val="24"/>
        </w:rPr>
        <w:t>f</w:t>
      </w:r>
      <w:r w:rsidR="00984C73" w:rsidRPr="00AF4B27">
        <w:rPr>
          <w:rFonts w:ascii="Book Antiqua" w:hAnsi="Book Antiqua" w:cs="Times New Roman"/>
          <w:color w:val="000000" w:themeColor="text1"/>
          <w:sz w:val="24"/>
          <w:szCs w:val="24"/>
        </w:rPr>
        <w:t xml:space="preserve"> this tumor</w:t>
      </w:r>
      <w:r w:rsidR="00D85916" w:rsidRPr="00AF4B27">
        <w:rPr>
          <w:rFonts w:ascii="Book Antiqua" w:hAnsi="Book Antiqua" w:cs="Times New Roman"/>
          <w:color w:val="000000" w:themeColor="text1"/>
          <w:sz w:val="24"/>
          <w:szCs w:val="24"/>
        </w:rPr>
        <w:t xml:space="preserve"> type</w:t>
      </w:r>
      <w:r w:rsidR="00984C73" w:rsidRPr="00AF4B27">
        <w:rPr>
          <w:rFonts w:ascii="Book Antiqua" w:hAnsi="Book Antiqua" w:cs="Times New Roman"/>
          <w:color w:val="000000" w:themeColor="text1"/>
          <w:sz w:val="24"/>
          <w:szCs w:val="24"/>
        </w:rPr>
        <w:t xml:space="preserve"> and </w:t>
      </w:r>
      <w:r w:rsidR="00ED6A57" w:rsidRPr="00AF4B27">
        <w:rPr>
          <w:rFonts w:ascii="Book Antiqua" w:hAnsi="Book Antiqua" w:cs="Times New Roman"/>
          <w:color w:val="000000" w:themeColor="text1"/>
          <w:sz w:val="24"/>
          <w:szCs w:val="24"/>
        </w:rPr>
        <w:t xml:space="preserve">to </w:t>
      </w:r>
      <w:r w:rsidR="00984C73" w:rsidRPr="00AF4B27">
        <w:rPr>
          <w:rFonts w:ascii="Book Antiqua" w:hAnsi="Book Antiqua" w:cs="Times New Roman"/>
          <w:color w:val="000000" w:themeColor="text1"/>
          <w:sz w:val="24"/>
          <w:szCs w:val="24"/>
        </w:rPr>
        <w:t>provide a reference for accurate early diagnosis and treatment.</w:t>
      </w:r>
    </w:p>
    <w:p w14:paraId="536FD053" w14:textId="77777777" w:rsidR="00104A26" w:rsidRPr="00767B97" w:rsidRDefault="00104A26" w:rsidP="00AF4B27">
      <w:pPr>
        <w:spacing w:after="0" w:line="360" w:lineRule="auto"/>
        <w:jc w:val="both"/>
        <w:rPr>
          <w:rFonts w:ascii="Book Antiqua" w:hAnsi="Book Antiqua" w:cs="Times New Roman"/>
          <w:color w:val="000000" w:themeColor="text1"/>
          <w:sz w:val="24"/>
          <w:szCs w:val="24"/>
        </w:rPr>
      </w:pPr>
    </w:p>
    <w:p w14:paraId="1203D9DB" w14:textId="6A9B55C9" w:rsidR="00984C73" w:rsidRPr="00AF4B27" w:rsidRDefault="00764C2C"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CASE PRESENTATION</w:t>
      </w:r>
    </w:p>
    <w:p w14:paraId="38C95504" w14:textId="2CA6012A"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General information</w:t>
      </w:r>
    </w:p>
    <w:p w14:paraId="1ECF459C" w14:textId="1E6360DC" w:rsidR="00984C73"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The patient </w:t>
      </w:r>
      <w:r w:rsidR="004A03EA" w:rsidRPr="00AF4B27">
        <w:rPr>
          <w:rFonts w:ascii="Book Antiqua" w:hAnsi="Book Antiqua" w:cs="Times New Roman"/>
          <w:color w:val="000000" w:themeColor="text1"/>
          <w:sz w:val="24"/>
          <w:szCs w:val="24"/>
        </w:rPr>
        <w:t>was</w:t>
      </w:r>
      <w:r w:rsidRPr="00AF4B27">
        <w:rPr>
          <w:rFonts w:ascii="Book Antiqua" w:hAnsi="Book Antiqua" w:cs="Times New Roman"/>
          <w:color w:val="000000" w:themeColor="text1"/>
          <w:sz w:val="24"/>
          <w:szCs w:val="24"/>
        </w:rPr>
        <w:t xml:space="preserve"> a 4</w:t>
      </w:r>
      <w:r w:rsidR="00874853" w:rsidRPr="00AF4B27">
        <w:rPr>
          <w:rFonts w:ascii="Book Antiqua" w:hAnsi="Book Antiqua" w:cs="Times New Roman"/>
          <w:color w:val="000000" w:themeColor="text1"/>
          <w:sz w:val="24"/>
          <w:szCs w:val="24"/>
        </w:rPr>
        <w:t>5</w:t>
      </w:r>
      <w:r w:rsidRPr="00AF4B27">
        <w:rPr>
          <w:rFonts w:ascii="Book Antiqua" w:hAnsi="Book Antiqua" w:cs="Times New Roman"/>
          <w:color w:val="000000" w:themeColor="text1"/>
          <w:sz w:val="24"/>
          <w:szCs w:val="24"/>
        </w:rPr>
        <w:t xml:space="preserve">-year-old </w:t>
      </w:r>
      <w:r w:rsidR="00ED6A57" w:rsidRPr="00AF4B27">
        <w:rPr>
          <w:rFonts w:ascii="Book Antiqua" w:hAnsi="Book Antiqua" w:cs="Times New Roman"/>
          <w:color w:val="000000" w:themeColor="text1"/>
          <w:sz w:val="24"/>
          <w:szCs w:val="24"/>
        </w:rPr>
        <w:t xml:space="preserve">man </w:t>
      </w:r>
      <w:r w:rsidR="00D85916" w:rsidRPr="00AF4B27">
        <w:rPr>
          <w:rFonts w:ascii="Book Antiqua" w:hAnsi="Book Antiqua" w:cs="Times New Roman"/>
          <w:color w:val="000000" w:themeColor="text1"/>
          <w:sz w:val="24"/>
          <w:szCs w:val="24"/>
        </w:rPr>
        <w:t xml:space="preserve">who </w:t>
      </w:r>
      <w:r w:rsidRPr="00AF4B27">
        <w:rPr>
          <w:rFonts w:ascii="Book Antiqua" w:hAnsi="Book Antiqua" w:cs="Times New Roman"/>
          <w:color w:val="000000" w:themeColor="text1"/>
          <w:sz w:val="24"/>
          <w:szCs w:val="24"/>
        </w:rPr>
        <w:t xml:space="preserve">was </w:t>
      </w:r>
      <w:r w:rsidR="00D85916" w:rsidRPr="00AF4B27">
        <w:rPr>
          <w:rFonts w:ascii="Book Antiqua" w:hAnsi="Book Antiqua" w:cs="Times New Roman"/>
          <w:color w:val="000000" w:themeColor="text1"/>
          <w:sz w:val="24"/>
          <w:szCs w:val="24"/>
        </w:rPr>
        <w:t xml:space="preserve">referred </w:t>
      </w:r>
      <w:r w:rsidRPr="00AF4B27">
        <w:rPr>
          <w:rFonts w:ascii="Book Antiqua" w:hAnsi="Book Antiqua" w:cs="Times New Roman"/>
          <w:color w:val="000000" w:themeColor="text1"/>
          <w:sz w:val="24"/>
          <w:szCs w:val="24"/>
        </w:rPr>
        <w:t xml:space="preserve">to our department </w:t>
      </w:r>
      <w:r w:rsidR="0065321C" w:rsidRPr="00AF4B27">
        <w:rPr>
          <w:rFonts w:ascii="Book Antiqua" w:hAnsi="Book Antiqua" w:cs="Times New Roman"/>
          <w:color w:val="000000" w:themeColor="text1"/>
          <w:sz w:val="24"/>
          <w:szCs w:val="24"/>
        </w:rPr>
        <w:t>i</w:t>
      </w:r>
      <w:r w:rsidRPr="00AF4B27">
        <w:rPr>
          <w:rFonts w:ascii="Book Antiqua" w:hAnsi="Book Antiqua" w:cs="Times New Roman"/>
          <w:color w:val="000000" w:themeColor="text1"/>
          <w:sz w:val="24"/>
          <w:szCs w:val="24"/>
        </w:rPr>
        <w:t xml:space="preserve">n January 2019 </w:t>
      </w:r>
      <w:r w:rsidR="00E35AEA">
        <w:rPr>
          <w:rFonts w:ascii="Book Antiqua" w:hAnsi="Book Antiqua" w:cs="Times New Roman"/>
          <w:color w:val="000000" w:themeColor="text1"/>
          <w:sz w:val="24"/>
          <w:szCs w:val="24"/>
        </w:rPr>
        <w:t>due to</w:t>
      </w:r>
      <w:r w:rsidRPr="00AF4B27">
        <w:rPr>
          <w:rFonts w:ascii="Book Antiqua" w:hAnsi="Book Antiqua" w:cs="Times New Roman"/>
          <w:color w:val="000000" w:themeColor="text1"/>
          <w:sz w:val="24"/>
          <w:szCs w:val="24"/>
        </w:rPr>
        <w:t xml:space="preserve"> intermittent hematochezia for 20 days </w:t>
      </w:r>
      <w:r w:rsidR="00ED6A57" w:rsidRPr="00AF4B27">
        <w:rPr>
          <w:rFonts w:ascii="Book Antiqua" w:hAnsi="Book Antiqua" w:cs="Times New Roman"/>
          <w:color w:val="000000" w:themeColor="text1"/>
          <w:sz w:val="24"/>
          <w:szCs w:val="24"/>
        </w:rPr>
        <w:t xml:space="preserve">and </w:t>
      </w:r>
      <w:r w:rsidRPr="00AF4B27">
        <w:rPr>
          <w:rFonts w:ascii="Book Antiqua" w:hAnsi="Book Antiqua" w:cs="Times New Roman"/>
          <w:color w:val="000000" w:themeColor="text1"/>
          <w:sz w:val="24"/>
          <w:szCs w:val="24"/>
        </w:rPr>
        <w:t xml:space="preserve">recurrence and exacerbation for 1 d. Twenty days </w:t>
      </w:r>
      <w:r w:rsidR="00D85916" w:rsidRPr="00AF4B27">
        <w:rPr>
          <w:rFonts w:ascii="Book Antiqua" w:hAnsi="Book Antiqua" w:cs="Times New Roman"/>
          <w:color w:val="000000" w:themeColor="text1"/>
          <w:sz w:val="24"/>
          <w:szCs w:val="24"/>
        </w:rPr>
        <w:t>prior to referral</w:t>
      </w:r>
      <w:r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 xml:space="preserve">he </w:t>
      </w:r>
      <w:r w:rsidRPr="00AF4B27">
        <w:rPr>
          <w:rFonts w:ascii="Book Antiqua" w:hAnsi="Book Antiqua" w:cs="Times New Roman"/>
          <w:color w:val="000000" w:themeColor="text1"/>
          <w:sz w:val="24"/>
          <w:szCs w:val="24"/>
        </w:rPr>
        <w:t>experienced intermittent hematochezia</w:t>
      </w:r>
      <w:r w:rsidR="00ED6A57"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 xml:space="preserve">with a high volume of blood, </w:t>
      </w:r>
      <w:r w:rsidRPr="00AF4B27">
        <w:rPr>
          <w:rFonts w:ascii="Book Antiqua" w:hAnsi="Book Antiqua" w:cs="Times New Roman"/>
          <w:color w:val="000000" w:themeColor="text1"/>
          <w:sz w:val="24"/>
          <w:szCs w:val="24"/>
        </w:rPr>
        <w:t xml:space="preserve">for no apparent reason, </w:t>
      </w:r>
      <w:r w:rsidR="00D85916" w:rsidRPr="00AF4B27">
        <w:rPr>
          <w:rFonts w:ascii="Book Antiqua" w:hAnsi="Book Antiqua" w:cs="Times New Roman"/>
          <w:color w:val="000000" w:themeColor="text1"/>
          <w:sz w:val="24"/>
          <w:szCs w:val="24"/>
        </w:rPr>
        <w:t>which</w:t>
      </w:r>
      <w:r w:rsidRPr="00AF4B27">
        <w:rPr>
          <w:rFonts w:ascii="Book Antiqua" w:hAnsi="Book Antiqua" w:cs="Times New Roman"/>
          <w:color w:val="000000" w:themeColor="text1"/>
          <w:sz w:val="24"/>
          <w:szCs w:val="24"/>
        </w:rPr>
        <w:t xml:space="preserve"> spontaneously stop</w:t>
      </w:r>
      <w:r w:rsidR="00D85916" w:rsidRPr="00AF4B27">
        <w:rPr>
          <w:rFonts w:ascii="Book Antiqua" w:hAnsi="Book Antiqua" w:cs="Times New Roman"/>
          <w:color w:val="000000" w:themeColor="text1"/>
          <w:sz w:val="24"/>
          <w:szCs w:val="24"/>
        </w:rPr>
        <w:t>ped</w:t>
      </w:r>
      <w:r w:rsidRPr="00AF4B27">
        <w:rPr>
          <w:rFonts w:ascii="Book Antiqua" w:hAnsi="Book Antiqua" w:cs="Times New Roman"/>
          <w:color w:val="000000" w:themeColor="text1"/>
          <w:sz w:val="24"/>
          <w:szCs w:val="24"/>
        </w:rPr>
        <w:t xml:space="preserve"> without treatment. </w:t>
      </w:r>
      <w:r w:rsidR="00ED6A57" w:rsidRPr="00AF4B27">
        <w:rPr>
          <w:rFonts w:ascii="Book Antiqua" w:hAnsi="Book Antiqua" w:cs="Times New Roman"/>
          <w:color w:val="000000" w:themeColor="text1"/>
          <w:sz w:val="24"/>
          <w:szCs w:val="24"/>
        </w:rPr>
        <w:t xml:space="preserve">He </w:t>
      </w:r>
      <w:r w:rsidRPr="00AF4B27">
        <w:rPr>
          <w:rFonts w:ascii="Book Antiqua" w:hAnsi="Book Antiqua" w:cs="Times New Roman"/>
          <w:color w:val="000000" w:themeColor="text1"/>
          <w:sz w:val="24"/>
          <w:szCs w:val="24"/>
        </w:rPr>
        <w:t xml:space="preserve">sought medical attention at our gastroenterology department </w:t>
      </w:r>
      <w:r w:rsidR="00D85916" w:rsidRPr="00AF4B27">
        <w:rPr>
          <w:rFonts w:ascii="Book Antiqua" w:hAnsi="Book Antiqua" w:cs="Times New Roman"/>
          <w:color w:val="000000" w:themeColor="text1"/>
          <w:sz w:val="24"/>
          <w:szCs w:val="24"/>
        </w:rPr>
        <w:t xml:space="preserve">where </w:t>
      </w:r>
      <w:r w:rsidR="006C7DF8" w:rsidRPr="00AF4B27">
        <w:rPr>
          <w:rFonts w:ascii="Book Antiqua" w:hAnsi="Book Antiqua" w:cs="Times New Roman"/>
          <w:color w:val="000000" w:themeColor="text1"/>
          <w:sz w:val="24"/>
          <w:szCs w:val="24"/>
        </w:rPr>
        <w:t xml:space="preserve">gastroscopy, colonoscopy, </w:t>
      </w:r>
      <w:r w:rsidRPr="00AF4B27">
        <w:rPr>
          <w:rFonts w:ascii="Book Antiqua" w:hAnsi="Book Antiqua" w:cs="Times New Roman"/>
          <w:color w:val="000000" w:themeColor="text1"/>
          <w:sz w:val="24"/>
          <w:szCs w:val="24"/>
        </w:rPr>
        <w:t>biopsy</w:t>
      </w:r>
      <w:r w:rsidR="006C7DF8" w:rsidRPr="00AF4B27">
        <w:rPr>
          <w:rFonts w:ascii="Book Antiqua" w:hAnsi="Book Antiqua" w:cs="Times New Roman"/>
          <w:color w:val="000000" w:themeColor="text1"/>
          <w:sz w:val="24"/>
          <w:szCs w:val="24"/>
        </w:rPr>
        <w:t xml:space="preserve"> and </w:t>
      </w:r>
      <w:r w:rsidR="00957810" w:rsidRPr="00AF4B27">
        <w:rPr>
          <w:rFonts w:ascii="Book Antiqua" w:hAnsi="Book Antiqua" w:cs="Times New Roman"/>
          <w:color w:val="000000" w:themeColor="text1"/>
          <w:sz w:val="24"/>
          <w:szCs w:val="24"/>
        </w:rPr>
        <w:t xml:space="preserve">abdominal </w:t>
      </w:r>
      <w:r w:rsidR="00957810">
        <w:rPr>
          <w:rFonts w:ascii="Book Antiqua" w:hAnsi="Book Antiqua" w:cs="Times New Roman"/>
          <w:color w:val="000000" w:themeColor="text1"/>
          <w:sz w:val="24"/>
          <w:szCs w:val="24"/>
        </w:rPr>
        <w:t>com</w:t>
      </w:r>
      <w:r w:rsidR="00957810">
        <w:rPr>
          <w:rFonts w:ascii="Book Antiqua" w:hAnsi="Book Antiqua" w:cs="Times New Roman" w:hint="eastAsia"/>
          <w:color w:val="000000" w:themeColor="text1"/>
          <w:sz w:val="24"/>
          <w:szCs w:val="24"/>
        </w:rPr>
        <w:t>puted tomography (</w:t>
      </w:r>
      <w:r w:rsidR="006C7DF8" w:rsidRPr="00AF4B27">
        <w:rPr>
          <w:rFonts w:ascii="Book Antiqua" w:hAnsi="Book Antiqua" w:cs="Times New Roman"/>
          <w:color w:val="000000" w:themeColor="text1"/>
          <w:sz w:val="24"/>
          <w:szCs w:val="24"/>
        </w:rPr>
        <w:t>CT</w:t>
      </w:r>
      <w:r w:rsidR="00957810">
        <w:rPr>
          <w:rFonts w:ascii="Book Antiqua" w:hAnsi="Book Antiqua" w:cs="Times New Roman" w:hint="eastAsia"/>
          <w:color w:val="000000" w:themeColor="text1"/>
          <w:sz w:val="24"/>
          <w:szCs w:val="24"/>
        </w:rPr>
        <w:t>)</w:t>
      </w:r>
      <w:r w:rsidRPr="00AF4B27">
        <w:rPr>
          <w:rFonts w:ascii="Book Antiqua" w:hAnsi="Book Antiqua" w:cs="Times New Roman"/>
          <w:color w:val="000000" w:themeColor="text1"/>
          <w:sz w:val="24"/>
          <w:szCs w:val="24"/>
        </w:rPr>
        <w:t xml:space="preserve"> were </w:t>
      </w:r>
      <w:r w:rsidR="00ED6A57" w:rsidRPr="00AF4B27">
        <w:rPr>
          <w:rFonts w:ascii="Book Antiqua" w:hAnsi="Book Antiqua" w:cs="Times New Roman"/>
          <w:color w:val="000000" w:themeColor="text1"/>
          <w:sz w:val="24"/>
          <w:szCs w:val="24"/>
        </w:rPr>
        <w:t>performed</w:t>
      </w:r>
      <w:r w:rsidRPr="00AF4B27">
        <w:rPr>
          <w:rFonts w:ascii="Book Antiqua" w:hAnsi="Book Antiqua" w:cs="Times New Roman"/>
          <w:color w:val="000000" w:themeColor="text1"/>
          <w:sz w:val="24"/>
          <w:szCs w:val="24"/>
        </w:rPr>
        <w:t xml:space="preserve">. Pathology </w:t>
      </w:r>
      <w:r w:rsidR="00ED6A57" w:rsidRPr="00AF4B27">
        <w:rPr>
          <w:rFonts w:ascii="Book Antiqua" w:hAnsi="Book Antiqua" w:cs="Times New Roman"/>
          <w:color w:val="000000" w:themeColor="text1"/>
          <w:sz w:val="24"/>
          <w:szCs w:val="24"/>
        </w:rPr>
        <w:t xml:space="preserve">showed the following </w:t>
      </w:r>
      <w:r w:rsidRPr="00AF4B27">
        <w:rPr>
          <w:rFonts w:ascii="Book Antiqua" w:hAnsi="Book Antiqua" w:cs="Times New Roman"/>
          <w:color w:val="000000" w:themeColor="text1"/>
          <w:sz w:val="24"/>
          <w:szCs w:val="24"/>
        </w:rPr>
        <w:t>results: “superficial gastritis</w:t>
      </w:r>
      <w:r w:rsidR="00751083" w:rsidRPr="00AF4B27">
        <w:rPr>
          <w:rFonts w:ascii="Book Antiqua" w:hAnsi="Book Antiqua" w:cs="Times New Roman"/>
          <w:color w:val="000000" w:themeColor="text1"/>
          <w:sz w:val="24"/>
          <w:szCs w:val="24"/>
        </w:rPr>
        <w:t xml:space="preserve"> (Figure 1A</w:t>
      </w:r>
      <w:r w:rsidR="00A93924">
        <w:rPr>
          <w:rFonts w:ascii="Book Antiqua" w:hAnsi="Book Antiqua" w:cs="Times New Roman" w:hint="eastAsia"/>
          <w:color w:val="000000" w:themeColor="text1"/>
          <w:sz w:val="24"/>
          <w:szCs w:val="24"/>
        </w:rPr>
        <w:t xml:space="preserve"> and </w:t>
      </w:r>
      <w:r w:rsidR="00751083" w:rsidRPr="00AF4B27">
        <w:rPr>
          <w:rFonts w:ascii="Book Antiqua" w:hAnsi="Book Antiqua" w:cs="Times New Roman"/>
          <w:color w:val="000000" w:themeColor="text1"/>
          <w:sz w:val="24"/>
          <w:szCs w:val="24"/>
        </w:rPr>
        <w:t>B)</w:t>
      </w:r>
      <w:r w:rsidRPr="00AF4B27">
        <w:rPr>
          <w:rFonts w:ascii="Book Antiqua" w:hAnsi="Book Antiqua" w:cs="Times New Roman"/>
          <w:color w:val="000000" w:themeColor="text1"/>
          <w:sz w:val="24"/>
          <w:szCs w:val="24"/>
        </w:rPr>
        <w:t xml:space="preserve">, (transverse colon) necrosis, inflammatory exudates, </w:t>
      </w:r>
      <w:r w:rsidR="00E35AEA">
        <w:rPr>
          <w:rFonts w:ascii="Book Antiqua" w:hAnsi="Book Antiqua" w:cs="Times New Roman"/>
          <w:color w:val="000000" w:themeColor="text1"/>
          <w:sz w:val="24"/>
          <w:szCs w:val="24"/>
        </w:rPr>
        <w:t xml:space="preserve">and </w:t>
      </w:r>
      <w:r w:rsidRPr="00AF4B27">
        <w:rPr>
          <w:rFonts w:ascii="Book Antiqua" w:hAnsi="Book Antiqua" w:cs="Times New Roman"/>
          <w:color w:val="000000" w:themeColor="text1"/>
          <w:sz w:val="24"/>
          <w:szCs w:val="24"/>
        </w:rPr>
        <w:t>granulomatous tissue</w:t>
      </w:r>
      <w:r w:rsidR="00E35AEA" w:rsidRPr="00AF4B27">
        <w:rPr>
          <w:rFonts w:ascii="Book Antiqua" w:hAnsi="Book Antiqua" w:cs="Times New Roman"/>
          <w:color w:val="000000" w:themeColor="text1"/>
          <w:sz w:val="24"/>
          <w:szCs w:val="24"/>
        </w:rPr>
        <w:t>”</w:t>
      </w:r>
      <w:r w:rsidR="00751083" w:rsidRPr="00AF4B27">
        <w:rPr>
          <w:rFonts w:ascii="Book Antiqua" w:hAnsi="Book Antiqua" w:cs="Times New Roman"/>
          <w:color w:val="000000" w:themeColor="text1"/>
          <w:sz w:val="24"/>
          <w:szCs w:val="24"/>
        </w:rPr>
        <w:t xml:space="preserve"> (Figure 1C</w:t>
      </w:r>
      <w:r w:rsidR="00A93924" w:rsidRPr="00A93924">
        <w:rPr>
          <w:rFonts w:ascii="Book Antiqua" w:hAnsi="Book Antiqua" w:cs="Times New Roman" w:hint="eastAsia"/>
          <w:color w:val="000000" w:themeColor="text1"/>
          <w:sz w:val="24"/>
          <w:szCs w:val="24"/>
        </w:rPr>
        <w:t xml:space="preserve"> </w:t>
      </w:r>
      <w:r w:rsidR="00A93924">
        <w:rPr>
          <w:rFonts w:ascii="Book Antiqua" w:hAnsi="Book Antiqua" w:cs="Times New Roman" w:hint="eastAsia"/>
          <w:color w:val="000000" w:themeColor="text1"/>
          <w:sz w:val="24"/>
          <w:szCs w:val="24"/>
        </w:rPr>
        <w:t xml:space="preserve">and </w:t>
      </w:r>
      <w:r w:rsidR="00751083" w:rsidRPr="00AF4B27">
        <w:rPr>
          <w:rFonts w:ascii="Book Antiqua" w:hAnsi="Book Antiqua" w:cs="Times New Roman"/>
          <w:color w:val="000000" w:themeColor="text1"/>
          <w:sz w:val="24"/>
          <w:szCs w:val="24"/>
        </w:rPr>
        <w:t>D)</w:t>
      </w:r>
      <w:r w:rsidR="00F07BEE" w:rsidRPr="00AF4B27">
        <w:rPr>
          <w:rFonts w:ascii="Book Antiqua" w:hAnsi="Book Antiqua" w:cs="Times New Roman"/>
          <w:color w:val="000000" w:themeColor="text1"/>
          <w:sz w:val="24"/>
          <w:szCs w:val="24"/>
        </w:rPr>
        <w:t>. Abdominal CT showed local intestinal wall changes at the descending colon,</w:t>
      </w:r>
      <w:r w:rsidR="00E00C7C"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and </w:t>
      </w:r>
      <w:r w:rsidR="00ED6A57" w:rsidRPr="00AF4B27">
        <w:rPr>
          <w:rFonts w:ascii="Book Antiqua" w:hAnsi="Book Antiqua" w:cs="Times New Roman"/>
          <w:color w:val="000000" w:themeColor="text1"/>
          <w:sz w:val="24"/>
          <w:szCs w:val="24"/>
        </w:rPr>
        <w:t xml:space="preserve">he </w:t>
      </w:r>
      <w:r w:rsidRPr="00AF4B27">
        <w:rPr>
          <w:rFonts w:ascii="Book Antiqua" w:hAnsi="Book Antiqua" w:cs="Times New Roman"/>
          <w:color w:val="000000" w:themeColor="text1"/>
          <w:sz w:val="24"/>
          <w:szCs w:val="24"/>
        </w:rPr>
        <w:t xml:space="preserve">was diagnosed with gastrointestinal bleeding (unknown cause). One day </w:t>
      </w:r>
      <w:r w:rsidR="00D85916" w:rsidRPr="00AF4B27">
        <w:rPr>
          <w:rFonts w:ascii="Book Antiqua" w:hAnsi="Book Antiqua" w:cs="Times New Roman"/>
          <w:color w:val="000000" w:themeColor="text1"/>
          <w:sz w:val="24"/>
          <w:szCs w:val="24"/>
        </w:rPr>
        <w:t>prior to referral</w:t>
      </w:r>
      <w:r w:rsidRPr="00AF4B27">
        <w:rPr>
          <w:rFonts w:ascii="Book Antiqua" w:hAnsi="Book Antiqua" w:cs="Times New Roman"/>
          <w:color w:val="000000" w:themeColor="text1"/>
          <w:sz w:val="24"/>
          <w:szCs w:val="24"/>
        </w:rPr>
        <w:t>, the patient experienced large volume hematochezia and was transferred to our department to determine the etiology of bleeding. Hemosta</w:t>
      </w:r>
      <w:r w:rsidR="00945B16" w:rsidRPr="00AF4B27">
        <w:rPr>
          <w:rFonts w:ascii="Book Antiqua" w:hAnsi="Book Antiqua" w:cs="Times New Roman"/>
          <w:color w:val="000000" w:themeColor="text1"/>
          <w:sz w:val="24"/>
          <w:szCs w:val="24"/>
        </w:rPr>
        <w:t>sis</w:t>
      </w:r>
      <w:r w:rsidRPr="00AF4B27">
        <w:rPr>
          <w:rFonts w:ascii="Book Antiqua" w:hAnsi="Book Antiqua" w:cs="Times New Roman"/>
          <w:color w:val="000000" w:themeColor="text1"/>
          <w:sz w:val="24"/>
          <w:szCs w:val="24"/>
        </w:rPr>
        <w:t xml:space="preserve">, supplementation of blood volume, and other symptomatic treatments were </w:t>
      </w:r>
      <w:r w:rsidR="00ED6A57" w:rsidRPr="00AF4B27">
        <w:rPr>
          <w:rFonts w:ascii="Book Antiqua" w:hAnsi="Book Antiqua" w:cs="Times New Roman"/>
          <w:color w:val="000000" w:themeColor="text1"/>
          <w:sz w:val="24"/>
          <w:szCs w:val="24"/>
        </w:rPr>
        <w:t>performed</w:t>
      </w:r>
      <w:r w:rsidRPr="00AF4B27">
        <w:rPr>
          <w:rFonts w:ascii="Book Antiqua" w:hAnsi="Book Antiqua" w:cs="Times New Roman"/>
          <w:color w:val="000000" w:themeColor="text1"/>
          <w:sz w:val="24"/>
          <w:szCs w:val="24"/>
        </w:rPr>
        <w:t xml:space="preserve">. Relevant examinations were conducted to obtain a definitive diagnosis and for further treatment measures. </w:t>
      </w:r>
    </w:p>
    <w:p w14:paraId="6C0849BF" w14:textId="77777777" w:rsidR="00104A26" w:rsidRPr="00AF4B27" w:rsidRDefault="00104A26" w:rsidP="00AF4B27">
      <w:pPr>
        <w:spacing w:after="0" w:line="360" w:lineRule="auto"/>
        <w:jc w:val="both"/>
        <w:rPr>
          <w:rFonts w:ascii="Book Antiqua" w:hAnsi="Book Antiqua" w:cs="Times New Roman"/>
          <w:b/>
          <w:i/>
          <w:color w:val="000000" w:themeColor="text1"/>
          <w:sz w:val="24"/>
          <w:szCs w:val="24"/>
        </w:rPr>
      </w:pPr>
    </w:p>
    <w:p w14:paraId="10AE2C45" w14:textId="34C45BF3"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 xml:space="preserve">Physical </w:t>
      </w:r>
      <w:r w:rsidR="00764C2C" w:rsidRPr="00AF4B27">
        <w:rPr>
          <w:rFonts w:ascii="Book Antiqua" w:hAnsi="Book Antiqua" w:cs="Times New Roman"/>
          <w:b/>
          <w:i/>
          <w:color w:val="000000" w:themeColor="text1"/>
          <w:sz w:val="24"/>
          <w:szCs w:val="24"/>
        </w:rPr>
        <w:t>e</w:t>
      </w:r>
      <w:r w:rsidRPr="00AF4B27">
        <w:rPr>
          <w:rFonts w:ascii="Book Antiqua" w:hAnsi="Book Antiqua" w:cs="Times New Roman"/>
          <w:b/>
          <w:i/>
          <w:color w:val="000000" w:themeColor="text1"/>
          <w:sz w:val="24"/>
          <w:szCs w:val="24"/>
        </w:rPr>
        <w:t>xamination</w:t>
      </w:r>
    </w:p>
    <w:p w14:paraId="04E50832" w14:textId="54A11B97" w:rsidR="00984C73" w:rsidRPr="00AF4B27" w:rsidRDefault="00E35AEA" w:rsidP="00AF4B27">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The patient</w:t>
      </w:r>
      <w:proofErr w:type="gramStart"/>
      <w:r>
        <w:rPr>
          <w:rFonts w:ascii="Book Antiqua" w:hAnsi="Book Antiqua" w:cs="Times New Roman"/>
          <w:color w:val="000000" w:themeColor="text1"/>
          <w:sz w:val="24"/>
          <w:szCs w:val="24"/>
        </w:rPr>
        <w:t>’</w:t>
      </w:r>
      <w:proofErr w:type="gramEnd"/>
      <w:r>
        <w:rPr>
          <w:rFonts w:ascii="Book Antiqua" w:hAnsi="Book Antiqua" w:cs="Times New Roman"/>
          <w:color w:val="000000" w:themeColor="text1"/>
          <w:sz w:val="24"/>
          <w:szCs w:val="24"/>
        </w:rPr>
        <w:t>s</w:t>
      </w:r>
      <w:r w:rsidR="00ED6A57" w:rsidRPr="00AF4B27">
        <w:rPr>
          <w:rFonts w:ascii="Book Antiqua" w:hAnsi="Book Antiqua" w:cs="Times New Roman"/>
          <w:color w:val="000000" w:themeColor="text1"/>
          <w:sz w:val="24"/>
          <w:szCs w:val="24"/>
        </w:rPr>
        <w:t xml:space="preserve"> vital signs</w:t>
      </w:r>
      <w:r>
        <w:rPr>
          <w:rFonts w:ascii="Book Antiqua" w:hAnsi="Book Antiqua" w:cs="Times New Roman"/>
          <w:color w:val="000000" w:themeColor="text1"/>
          <w:sz w:val="24"/>
          <w:szCs w:val="24"/>
        </w:rPr>
        <w:t xml:space="preserve"> were as follow</w:t>
      </w:r>
      <w:r w:rsidR="00ED6A57" w:rsidRPr="00AF4B27">
        <w:rPr>
          <w:rFonts w:ascii="Book Antiqua" w:hAnsi="Book Antiqua" w:cs="Times New Roman"/>
          <w:color w:val="000000" w:themeColor="text1"/>
          <w:sz w:val="24"/>
          <w:szCs w:val="24"/>
        </w:rPr>
        <w:t xml:space="preserve">: </w:t>
      </w:r>
      <w:r w:rsidR="00CA346F">
        <w:rPr>
          <w:rFonts w:ascii="Book Antiqua" w:hAnsi="Book Antiqua" w:cs="Times New Roman" w:hint="eastAsia"/>
          <w:color w:val="000000" w:themeColor="text1"/>
          <w:sz w:val="24"/>
          <w:szCs w:val="24"/>
        </w:rPr>
        <w:t>T</w:t>
      </w:r>
      <w:r>
        <w:rPr>
          <w:rFonts w:ascii="Book Antiqua" w:hAnsi="Book Antiqua" w:cs="Times New Roman"/>
          <w:color w:val="000000" w:themeColor="text1"/>
          <w:sz w:val="24"/>
          <w:szCs w:val="24"/>
        </w:rPr>
        <w:t>emperature</w:t>
      </w:r>
      <w:r w:rsidR="00984C73" w:rsidRPr="00AF4B27">
        <w:rPr>
          <w:rFonts w:ascii="Book Antiqua" w:hAnsi="Book Antiqua" w:cs="Times New Roman"/>
          <w:color w:val="000000" w:themeColor="text1"/>
          <w:sz w:val="24"/>
          <w:szCs w:val="24"/>
        </w:rPr>
        <w:t>: 36.5</w:t>
      </w:r>
      <w:r w:rsidR="00984C73" w:rsidRPr="00AF4B27">
        <w:rPr>
          <w:rFonts w:ascii="宋体" w:eastAsia="宋体" w:hAnsi="宋体" w:cs="宋体" w:hint="eastAsia"/>
          <w:color w:val="000000" w:themeColor="text1"/>
          <w:sz w:val="24"/>
          <w:szCs w:val="24"/>
        </w:rPr>
        <w:t>℃</w:t>
      </w:r>
      <w:r w:rsidR="00984C73" w:rsidRPr="00AF4B27">
        <w:rPr>
          <w:rFonts w:ascii="Book Antiqua" w:hAnsi="Book Antiqua" w:cs="Times New Roman"/>
          <w:color w:val="000000" w:themeColor="text1"/>
          <w:sz w:val="24"/>
          <w:szCs w:val="24"/>
        </w:rPr>
        <w:t xml:space="preserve">, </w:t>
      </w:r>
      <w:r>
        <w:rPr>
          <w:rFonts w:ascii="Book Antiqua" w:hAnsi="Book Antiqua" w:cs="Times New Roman"/>
          <w:color w:val="000000" w:themeColor="text1"/>
          <w:sz w:val="24"/>
          <w:szCs w:val="24"/>
        </w:rPr>
        <w:t>pulse rate</w:t>
      </w:r>
      <w:r w:rsidR="00984C73" w:rsidRPr="00AF4B27">
        <w:rPr>
          <w:rFonts w:ascii="Book Antiqua" w:hAnsi="Book Antiqua" w:cs="Times New Roman"/>
          <w:color w:val="000000" w:themeColor="text1"/>
          <w:sz w:val="24"/>
          <w:szCs w:val="24"/>
        </w:rPr>
        <w:t xml:space="preserve">: </w:t>
      </w:r>
      <w:proofErr w:type="gramStart"/>
      <w:r w:rsidR="00984C73" w:rsidRPr="00AF4B27">
        <w:rPr>
          <w:rFonts w:ascii="Book Antiqua" w:hAnsi="Book Antiqua" w:cs="Times New Roman"/>
          <w:color w:val="000000" w:themeColor="text1"/>
          <w:sz w:val="24"/>
          <w:szCs w:val="24"/>
        </w:rPr>
        <w:t>78</w:t>
      </w:r>
      <w:proofErr w:type="gramEnd"/>
      <w:r w:rsidR="00984C73" w:rsidRPr="00AF4B27">
        <w:rPr>
          <w:rFonts w:ascii="Book Antiqua" w:hAnsi="Book Antiqua" w:cs="Times New Roman"/>
          <w:color w:val="000000" w:themeColor="text1"/>
          <w:sz w:val="24"/>
          <w:szCs w:val="24"/>
        </w:rPr>
        <w:t xml:space="preserve"> bpm, </w:t>
      </w:r>
      <w:r>
        <w:rPr>
          <w:rFonts w:ascii="Book Antiqua" w:hAnsi="Book Antiqua" w:cs="Times New Roman"/>
          <w:color w:val="000000" w:themeColor="text1"/>
          <w:sz w:val="24"/>
          <w:szCs w:val="24"/>
        </w:rPr>
        <w:t>respiratory rate</w:t>
      </w:r>
      <w:r w:rsidR="00984C73" w:rsidRPr="00AF4B27">
        <w:rPr>
          <w:rFonts w:ascii="Book Antiqua" w:hAnsi="Book Antiqua" w:cs="Times New Roman"/>
          <w:color w:val="000000" w:themeColor="text1"/>
          <w:sz w:val="24"/>
          <w:szCs w:val="24"/>
        </w:rPr>
        <w:t>:</w:t>
      </w:r>
      <w:r>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19 </w:t>
      </w:r>
      <w:r>
        <w:rPr>
          <w:rFonts w:ascii="Book Antiqua" w:hAnsi="Book Antiqua" w:cs="Times New Roman"/>
          <w:color w:val="000000" w:themeColor="text1"/>
          <w:sz w:val="24"/>
          <w:szCs w:val="24"/>
        </w:rPr>
        <w:t>breaths</w:t>
      </w:r>
      <w:r w:rsidR="00ED6A57" w:rsidRPr="00AF4B27">
        <w:rPr>
          <w:rFonts w:ascii="Book Antiqua" w:hAnsi="Book Antiqua" w:cs="Times New Roman"/>
          <w:color w:val="000000" w:themeColor="text1"/>
          <w:sz w:val="24"/>
          <w:szCs w:val="24"/>
        </w:rPr>
        <w:t>/</w:t>
      </w:r>
      <w:r w:rsidR="00DF52DA" w:rsidRPr="00AF4B27">
        <w:rPr>
          <w:rFonts w:ascii="Book Antiqua" w:hAnsi="Book Antiqua" w:cs="Times New Roman"/>
          <w:color w:val="000000" w:themeColor="text1"/>
          <w:sz w:val="24"/>
          <w:szCs w:val="24"/>
        </w:rPr>
        <w:t xml:space="preserve">min, </w:t>
      </w:r>
      <w:r w:rsidR="00ED6A57" w:rsidRPr="00AF4B27">
        <w:rPr>
          <w:rFonts w:ascii="Book Antiqua" w:hAnsi="Book Antiqua" w:cs="Times New Roman"/>
          <w:color w:val="000000" w:themeColor="text1"/>
          <w:sz w:val="24"/>
          <w:szCs w:val="24"/>
        </w:rPr>
        <w:t xml:space="preserve">and </w:t>
      </w:r>
      <w:r>
        <w:rPr>
          <w:rFonts w:ascii="Book Antiqua" w:hAnsi="Book Antiqua" w:cs="Times New Roman"/>
          <w:color w:val="000000" w:themeColor="text1"/>
          <w:sz w:val="24"/>
          <w:szCs w:val="24"/>
        </w:rPr>
        <w:t>blood pressure</w:t>
      </w:r>
      <w:r w:rsidR="00984C73" w:rsidRPr="00AF4B27">
        <w:rPr>
          <w:rFonts w:ascii="Book Antiqua" w:hAnsi="Book Antiqua" w:cs="Times New Roman"/>
          <w:color w:val="000000" w:themeColor="text1"/>
          <w:sz w:val="24"/>
          <w:szCs w:val="24"/>
        </w:rPr>
        <w:t xml:space="preserve">: 108/56 mmHg. </w:t>
      </w:r>
      <w:r w:rsidR="00ED6A57" w:rsidRPr="00AF4B27">
        <w:rPr>
          <w:rFonts w:ascii="Book Antiqua" w:hAnsi="Book Antiqua" w:cs="Times New Roman"/>
          <w:color w:val="000000" w:themeColor="text1"/>
          <w:sz w:val="24"/>
          <w:szCs w:val="24"/>
        </w:rPr>
        <w:t xml:space="preserve">Physical examination showed the following: </w:t>
      </w:r>
      <w:r w:rsidR="00CA346F">
        <w:rPr>
          <w:rFonts w:ascii="Book Antiqua" w:hAnsi="Book Antiqua" w:cs="Times New Roman" w:hint="eastAsia"/>
          <w:color w:val="000000" w:themeColor="text1"/>
          <w:sz w:val="24"/>
          <w:szCs w:val="24"/>
        </w:rPr>
        <w:t>A</w:t>
      </w:r>
      <w:r w:rsidR="00984C73" w:rsidRPr="00AF4B27">
        <w:rPr>
          <w:rFonts w:ascii="Book Antiqua" w:hAnsi="Book Antiqua" w:cs="Times New Roman"/>
          <w:color w:val="000000" w:themeColor="text1"/>
          <w:sz w:val="24"/>
          <w:szCs w:val="24"/>
        </w:rPr>
        <w:t>nemic countenance</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absence of superficial lymph node enlargement and heart abnormalities</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abdomen flat</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liver and spleen not palpated below the costal margin</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hypogastric region tenderness present</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shifting dullness absent</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proofErr w:type="spellStart"/>
      <w:r w:rsidR="00984C73" w:rsidRPr="00AF4B27">
        <w:rPr>
          <w:rFonts w:ascii="Book Antiqua" w:hAnsi="Book Antiqua" w:cs="Times New Roman"/>
          <w:color w:val="000000" w:themeColor="text1"/>
          <w:sz w:val="24"/>
          <w:szCs w:val="24"/>
        </w:rPr>
        <w:t>borborygmus</w:t>
      </w:r>
      <w:proofErr w:type="spellEnd"/>
      <w:r w:rsidR="00984C73" w:rsidRPr="00AF4B27">
        <w:rPr>
          <w:rFonts w:ascii="Book Antiqua" w:hAnsi="Book Antiqua" w:cs="Times New Roman"/>
          <w:color w:val="000000" w:themeColor="text1"/>
          <w:sz w:val="24"/>
          <w:szCs w:val="24"/>
        </w:rPr>
        <w:t xml:space="preserve"> of 5 times/min, with no increase or decrease</w:t>
      </w:r>
      <w:r w:rsidR="00ED6A57"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r w:rsidR="00ED6A57" w:rsidRPr="00AF4B27">
        <w:rPr>
          <w:rFonts w:ascii="Book Antiqua" w:hAnsi="Book Antiqua" w:cs="Times New Roman"/>
          <w:color w:val="000000" w:themeColor="text1"/>
          <w:sz w:val="24"/>
          <w:szCs w:val="24"/>
        </w:rPr>
        <w:t xml:space="preserve">and </w:t>
      </w:r>
      <w:r w:rsidR="00984C73" w:rsidRPr="00AF4B27">
        <w:rPr>
          <w:rFonts w:ascii="Book Antiqua" w:hAnsi="Book Antiqua" w:cs="Times New Roman"/>
          <w:color w:val="000000" w:themeColor="text1"/>
          <w:sz w:val="24"/>
          <w:szCs w:val="24"/>
        </w:rPr>
        <w:t xml:space="preserve">gurgles and abdominal vascular murmurs not </w:t>
      </w:r>
      <w:r w:rsidR="004A03EA" w:rsidRPr="00AF4B27">
        <w:rPr>
          <w:rFonts w:ascii="Book Antiqua" w:hAnsi="Book Antiqua" w:cs="Times New Roman"/>
          <w:color w:val="000000" w:themeColor="text1"/>
          <w:sz w:val="24"/>
          <w:szCs w:val="24"/>
        </w:rPr>
        <w:t>audible</w:t>
      </w:r>
      <w:r w:rsidR="00984C73" w:rsidRPr="00AF4B27">
        <w:rPr>
          <w:rFonts w:ascii="Book Antiqua" w:hAnsi="Book Antiqua" w:cs="Times New Roman"/>
          <w:color w:val="000000" w:themeColor="text1"/>
          <w:sz w:val="24"/>
          <w:szCs w:val="24"/>
        </w:rPr>
        <w:t>.</w:t>
      </w:r>
    </w:p>
    <w:p w14:paraId="210E7CF5" w14:textId="77777777" w:rsidR="00104A26" w:rsidRPr="00AF4B27" w:rsidRDefault="00104A26" w:rsidP="00AF4B27">
      <w:pPr>
        <w:spacing w:after="0" w:line="360" w:lineRule="auto"/>
        <w:jc w:val="both"/>
        <w:rPr>
          <w:rFonts w:ascii="Book Antiqua" w:hAnsi="Book Antiqua" w:cs="Times New Roman"/>
          <w:b/>
          <w:i/>
          <w:color w:val="000000" w:themeColor="text1"/>
          <w:sz w:val="24"/>
          <w:szCs w:val="24"/>
        </w:rPr>
      </w:pPr>
    </w:p>
    <w:p w14:paraId="61781152" w14:textId="40C001B6"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 xml:space="preserve">Laboratory </w:t>
      </w:r>
      <w:r w:rsidR="00764C2C" w:rsidRPr="00AF4B27">
        <w:rPr>
          <w:rFonts w:ascii="Book Antiqua" w:hAnsi="Book Antiqua" w:cs="Times New Roman"/>
          <w:b/>
          <w:i/>
          <w:color w:val="000000" w:themeColor="text1"/>
          <w:sz w:val="24"/>
          <w:szCs w:val="24"/>
        </w:rPr>
        <w:t>t</w:t>
      </w:r>
      <w:r w:rsidRPr="00AF4B27">
        <w:rPr>
          <w:rFonts w:ascii="Book Antiqua" w:hAnsi="Book Antiqua" w:cs="Times New Roman"/>
          <w:b/>
          <w:i/>
          <w:color w:val="000000" w:themeColor="text1"/>
          <w:sz w:val="24"/>
          <w:szCs w:val="24"/>
        </w:rPr>
        <w:t>ests</w:t>
      </w:r>
    </w:p>
    <w:p w14:paraId="563D689B" w14:textId="72F7A52A" w:rsidR="00984C73" w:rsidRPr="00AF4B27" w:rsidRDefault="00ED6A57" w:rsidP="00AF4B27">
      <w:pPr>
        <w:spacing w:after="0" w:line="360" w:lineRule="auto"/>
        <w:jc w:val="both"/>
        <w:rPr>
          <w:rFonts w:ascii="Book Antiqua" w:hAnsi="Book Antiqua" w:cs="Times New Roman"/>
          <w:color w:val="000000" w:themeColor="text1"/>
          <w:sz w:val="24"/>
          <w:szCs w:val="24"/>
        </w:rPr>
      </w:pPr>
      <w:proofErr w:type="gramStart"/>
      <w:r w:rsidRPr="00AF4B27">
        <w:rPr>
          <w:rFonts w:ascii="Book Antiqua" w:hAnsi="Book Antiqua" w:cs="Times New Roman"/>
          <w:color w:val="000000" w:themeColor="text1"/>
          <w:sz w:val="24"/>
          <w:szCs w:val="24"/>
        </w:rPr>
        <w:t>Laboratory tests</w:t>
      </w:r>
      <w:r w:rsidR="000832DB">
        <w:rPr>
          <w:rFonts w:ascii="Book Antiqua" w:hAnsi="Book Antiqua" w:cs="Times New Roman"/>
          <w:color w:val="000000" w:themeColor="text1"/>
          <w:sz w:val="24"/>
          <w:szCs w:val="24"/>
        </w:rPr>
        <w:t xml:space="preserve"> showed the following results: </w:t>
      </w:r>
      <w:r w:rsidR="000832DB">
        <w:rPr>
          <w:rFonts w:ascii="Book Antiqua" w:hAnsi="Book Antiqua" w:cs="Times New Roman" w:hint="eastAsia"/>
          <w:color w:val="000000" w:themeColor="text1"/>
          <w:sz w:val="24"/>
          <w:szCs w:val="24"/>
        </w:rPr>
        <w:t>W</w:t>
      </w:r>
      <w:r w:rsidR="00984C73" w:rsidRPr="00AF4B27">
        <w:rPr>
          <w:rFonts w:ascii="Book Antiqua" w:hAnsi="Book Antiqua" w:cs="Times New Roman"/>
          <w:color w:val="000000" w:themeColor="text1"/>
          <w:sz w:val="24"/>
          <w:szCs w:val="24"/>
        </w:rPr>
        <w:t>hite blood cell count: 7.1</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10</w:t>
      </w:r>
      <w:r w:rsidR="00984C73" w:rsidRPr="00AF4B27">
        <w:rPr>
          <w:rFonts w:ascii="Book Antiqua" w:hAnsi="Book Antiqua" w:cs="Times New Roman"/>
          <w:color w:val="000000" w:themeColor="text1"/>
          <w:sz w:val="24"/>
          <w:szCs w:val="24"/>
          <w:vertAlign w:val="superscript"/>
        </w:rPr>
        <w:t>9</w:t>
      </w:r>
      <w:r w:rsidR="00984C73" w:rsidRPr="00AF4B27">
        <w:rPr>
          <w:rFonts w:ascii="Book Antiqua" w:hAnsi="Book Antiqua" w:cs="Times New Roman"/>
          <w:color w:val="000000" w:themeColor="text1"/>
          <w:sz w:val="24"/>
          <w:szCs w:val="24"/>
        </w:rPr>
        <w:t>/L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red blood cell count: 2.91</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10</w:t>
      </w:r>
      <w:r w:rsidR="00984C73" w:rsidRPr="00AF4B27">
        <w:rPr>
          <w:rFonts w:ascii="Book Antiqua" w:hAnsi="Book Antiqua" w:cs="Times New Roman"/>
          <w:color w:val="000000" w:themeColor="text1"/>
          <w:sz w:val="24"/>
          <w:szCs w:val="24"/>
          <w:vertAlign w:val="superscript"/>
        </w:rPr>
        <w:t>12</w:t>
      </w:r>
      <w:r w:rsidR="00984C73" w:rsidRPr="00AF4B27">
        <w:rPr>
          <w:rFonts w:ascii="Book Antiqua" w:hAnsi="Book Antiqua" w:cs="Times New Roman"/>
          <w:color w:val="000000" w:themeColor="text1"/>
          <w:sz w:val="24"/>
          <w:szCs w:val="24"/>
        </w:rPr>
        <w:t>/L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hemoglobin: 86 g/L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platelet count: 223</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10</w:t>
      </w:r>
      <w:r w:rsidR="00984C73" w:rsidRPr="00AF4B27">
        <w:rPr>
          <w:rFonts w:ascii="Book Antiqua" w:hAnsi="Book Antiqua" w:cs="Times New Roman"/>
          <w:color w:val="000000" w:themeColor="text1"/>
          <w:sz w:val="24"/>
          <w:szCs w:val="24"/>
          <w:vertAlign w:val="superscript"/>
        </w:rPr>
        <w:t>9</w:t>
      </w:r>
      <w:r w:rsidR="00984C73" w:rsidRPr="00AF4B27">
        <w:rPr>
          <w:rFonts w:ascii="Book Antiqua" w:hAnsi="Book Antiqua" w:cs="Times New Roman"/>
          <w:color w:val="000000" w:themeColor="text1"/>
          <w:sz w:val="24"/>
          <w:szCs w:val="24"/>
        </w:rPr>
        <w:t>/L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liver and kidney function normal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bookmarkStart w:id="17" w:name="OLE_LINK13"/>
      <w:bookmarkStart w:id="18" w:name="OLE_LINK14"/>
      <w:r w:rsidR="00984C73" w:rsidRPr="00AF4B27">
        <w:rPr>
          <w:rFonts w:ascii="Book Antiqua" w:hAnsi="Book Antiqua" w:cs="Times New Roman"/>
          <w:color w:val="000000" w:themeColor="text1"/>
          <w:sz w:val="24"/>
          <w:szCs w:val="24"/>
        </w:rPr>
        <w:t>lactate dehydrogenase (LDH): 643 U/L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prothrombin time: 16.5 s</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fibrinogen: 4.14</w:t>
      </w:r>
      <w:r w:rsidR="00091F93"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g/L</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erythrocyte sedimentation</w:t>
      </w:r>
      <w:r w:rsidR="00DE5DE5">
        <w:rPr>
          <w:rFonts w:ascii="Book Antiqua" w:hAnsi="Book Antiqua" w:cs="Times New Roman"/>
          <w:color w:val="000000" w:themeColor="text1"/>
          <w:sz w:val="24"/>
          <w:szCs w:val="24"/>
        </w:rPr>
        <w:t xml:space="preserve"> rate</w:t>
      </w:r>
      <w:r w:rsidR="00984C73" w:rsidRPr="00AF4B27">
        <w:rPr>
          <w:rFonts w:ascii="Book Antiqua" w:hAnsi="Book Antiqua" w:cs="Times New Roman"/>
          <w:color w:val="000000" w:themeColor="text1"/>
          <w:sz w:val="24"/>
          <w:szCs w:val="24"/>
        </w:rPr>
        <w:t>: 84 mm/h</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tumor marker CA-125: 96.90 U/m</w:t>
      </w:r>
      <w:r w:rsidRPr="00AF4B27">
        <w:rPr>
          <w:rFonts w:ascii="Book Antiqua" w:hAnsi="Book Antiqua" w:cs="Times New Roman"/>
          <w:color w:val="000000" w:themeColor="text1"/>
          <w:sz w:val="24"/>
          <w:szCs w:val="24"/>
        </w:rPr>
        <w:t>L</w:t>
      </w:r>
      <w:r w:rsidR="00984C73" w:rsidRPr="00AF4B27">
        <w:rPr>
          <w:rFonts w:ascii="Book Antiqua" w:hAnsi="Book Antiqua" w:cs="Times New Roman"/>
          <w:color w:val="000000" w:themeColor="text1"/>
          <w:sz w:val="24"/>
          <w:szCs w:val="24"/>
        </w:rPr>
        <w:t xml:space="preserve"> (normal</w:t>
      </w:r>
      <w:r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&lt;</w:t>
      </w:r>
      <w:r w:rsidR="00104A2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35 U/m</w:t>
      </w:r>
      <w:r w:rsidRPr="00AF4B27">
        <w:rPr>
          <w:rFonts w:ascii="Book Antiqua" w:hAnsi="Book Antiqua" w:cs="Times New Roman"/>
          <w:color w:val="000000" w:themeColor="text1"/>
          <w:sz w:val="24"/>
          <w:szCs w:val="24"/>
        </w:rPr>
        <w:t>L</w:t>
      </w:r>
      <w:r w:rsidR="00984C73"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remaining </w:t>
      </w:r>
      <w:r w:rsidRPr="00AF4B27">
        <w:rPr>
          <w:rFonts w:ascii="Book Antiqua" w:hAnsi="Book Antiqua" w:cs="Times New Roman"/>
          <w:color w:val="000000" w:themeColor="text1"/>
          <w:sz w:val="24"/>
          <w:szCs w:val="24"/>
        </w:rPr>
        <w:t>parameters,</w:t>
      </w:r>
      <w:r w:rsidR="00984C73" w:rsidRPr="00AF4B27">
        <w:rPr>
          <w:rFonts w:ascii="Book Antiqua" w:hAnsi="Book Antiqua" w:cs="Times New Roman"/>
          <w:color w:val="000000" w:themeColor="text1"/>
          <w:sz w:val="24"/>
          <w:szCs w:val="24"/>
        </w:rPr>
        <w:t xml:space="preserve"> normal</w:t>
      </w:r>
      <w:r w:rsidRPr="00AF4B27">
        <w:rPr>
          <w:rFonts w:ascii="Book Antiqua" w:hAnsi="Book Antiqua" w:cs="Times New Roman"/>
          <w:color w:val="000000" w:themeColor="text1"/>
          <w:sz w:val="24"/>
          <w:szCs w:val="24"/>
        </w:rPr>
        <w:t xml:space="preserve"> range;</w:t>
      </w:r>
      <w:r w:rsidR="00984C73" w:rsidRPr="00AF4B27">
        <w:rPr>
          <w:rFonts w:ascii="Book Antiqua" w:hAnsi="Book Antiqua" w:cs="Times New Roman"/>
          <w:color w:val="000000" w:themeColor="text1"/>
          <w:sz w:val="24"/>
          <w:szCs w:val="24"/>
        </w:rPr>
        <w:t xml:space="preserve"> anti-</w:t>
      </w:r>
      <w:r w:rsidR="00A665A6" w:rsidRPr="00AF4B27">
        <w:rPr>
          <w:rFonts w:ascii="Book Antiqua" w:hAnsi="Book Antiqua" w:cs="Times New Roman"/>
          <w:color w:val="000000" w:themeColor="text1"/>
          <w:sz w:val="24"/>
          <w:szCs w:val="24"/>
        </w:rPr>
        <w:t>Epstein-Barr virus (</w:t>
      </w:r>
      <w:r w:rsidR="00984C73" w:rsidRPr="00AF4B27">
        <w:rPr>
          <w:rFonts w:ascii="Book Antiqua" w:hAnsi="Book Antiqua" w:cs="Times New Roman"/>
          <w:color w:val="000000" w:themeColor="text1"/>
          <w:sz w:val="24"/>
          <w:szCs w:val="24"/>
        </w:rPr>
        <w:t>EBV</w:t>
      </w:r>
      <w:r w:rsidR="00A665A6"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capsid antigen IgG</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positive</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tuberculosis antibodies and tubercle specific immune responses</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negative</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immune function</w:t>
      </w:r>
      <w:r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normal.</w:t>
      </w:r>
      <w:bookmarkEnd w:id="17"/>
      <w:bookmarkEnd w:id="18"/>
      <w:proofErr w:type="gramEnd"/>
    </w:p>
    <w:p w14:paraId="41E5365A" w14:textId="77777777" w:rsidR="00104A26" w:rsidRPr="00AF4B27" w:rsidRDefault="00104A26" w:rsidP="00AF4B27">
      <w:pPr>
        <w:spacing w:after="0" w:line="360" w:lineRule="auto"/>
        <w:jc w:val="both"/>
        <w:rPr>
          <w:rFonts w:ascii="Book Antiqua" w:hAnsi="Book Antiqua" w:cs="Times New Roman"/>
          <w:color w:val="000000" w:themeColor="text1"/>
          <w:sz w:val="24"/>
          <w:szCs w:val="24"/>
        </w:rPr>
      </w:pPr>
    </w:p>
    <w:p w14:paraId="0CE2D8C7" w14:textId="782D90F1"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Imaging test</w:t>
      </w:r>
    </w:p>
    <w:p w14:paraId="75A3154B" w14:textId="6F140F05" w:rsidR="00984C73"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Abdominal CT </w:t>
      </w:r>
      <w:r w:rsidR="00AD0058" w:rsidRPr="00AF4B27">
        <w:rPr>
          <w:rFonts w:ascii="Book Antiqua" w:hAnsi="Book Antiqua" w:cs="Times New Roman"/>
          <w:color w:val="000000" w:themeColor="text1"/>
          <w:sz w:val="24"/>
          <w:szCs w:val="24"/>
        </w:rPr>
        <w:t xml:space="preserve">showed </w:t>
      </w:r>
      <w:r w:rsidRPr="00AF4B27">
        <w:rPr>
          <w:rFonts w:ascii="Book Antiqua" w:hAnsi="Book Antiqua" w:cs="Times New Roman"/>
          <w:color w:val="000000" w:themeColor="text1"/>
          <w:sz w:val="24"/>
          <w:szCs w:val="24"/>
        </w:rPr>
        <w:t xml:space="preserve">local intestinal wall changes at the descending colon (Figure </w:t>
      </w:r>
      <w:r w:rsidR="004652A9" w:rsidRPr="00AF4B27">
        <w:rPr>
          <w:rFonts w:ascii="Book Antiqua" w:hAnsi="Book Antiqua" w:cs="Times New Roman"/>
          <w:color w:val="000000" w:themeColor="text1"/>
          <w:sz w:val="24"/>
          <w:szCs w:val="24"/>
        </w:rPr>
        <w:t>2</w:t>
      </w:r>
      <w:r w:rsidR="00695BA6" w:rsidRPr="00AF4B27">
        <w:rPr>
          <w:rFonts w:ascii="Book Antiqua" w:hAnsi="Book Antiqua" w:cs="Times New Roman"/>
          <w:color w:val="000000" w:themeColor="text1"/>
          <w:sz w:val="24"/>
          <w:szCs w:val="24"/>
        </w:rPr>
        <w:t>A</w:t>
      </w:r>
      <w:r w:rsidRPr="00AF4B27">
        <w:rPr>
          <w:rFonts w:ascii="Book Antiqua" w:hAnsi="Book Antiqua" w:cs="Times New Roman"/>
          <w:color w:val="000000" w:themeColor="text1"/>
          <w:sz w:val="24"/>
          <w:szCs w:val="24"/>
        </w:rPr>
        <w:t>). Digestive tract imaging</w:t>
      </w:r>
      <w:r w:rsidR="00AD0058" w:rsidRPr="00AF4B27">
        <w:rPr>
          <w:rFonts w:ascii="Book Antiqua" w:hAnsi="Book Antiqua" w:cs="Times New Roman"/>
          <w:color w:val="000000" w:themeColor="text1"/>
          <w:sz w:val="24"/>
          <w:szCs w:val="24"/>
        </w:rPr>
        <w:t xml:space="preserve"> showed</w:t>
      </w:r>
      <w:r w:rsidRPr="00AF4B27">
        <w:rPr>
          <w:rFonts w:ascii="Book Antiqua" w:hAnsi="Book Antiqua" w:cs="Times New Roman"/>
          <w:color w:val="000000" w:themeColor="text1"/>
          <w:sz w:val="24"/>
          <w:szCs w:val="24"/>
        </w:rPr>
        <w:t xml:space="preserve"> local space-occupying lesion near the jejunum </w:t>
      </w:r>
      <w:r w:rsidR="00AD0058" w:rsidRPr="00AF4B27">
        <w:rPr>
          <w:rFonts w:ascii="Book Antiqua" w:hAnsi="Book Antiqua" w:cs="Times New Roman"/>
          <w:color w:val="000000" w:themeColor="text1"/>
          <w:sz w:val="24"/>
          <w:szCs w:val="24"/>
        </w:rPr>
        <w:t xml:space="preserve">without </w:t>
      </w:r>
      <w:r w:rsidRPr="00AF4B27">
        <w:rPr>
          <w:rFonts w:ascii="Book Antiqua" w:hAnsi="Book Antiqua" w:cs="Times New Roman"/>
          <w:color w:val="000000" w:themeColor="text1"/>
          <w:sz w:val="24"/>
          <w:szCs w:val="24"/>
        </w:rPr>
        <w:t xml:space="preserve">obstruction (Figure </w:t>
      </w:r>
      <w:r w:rsidR="004652A9" w:rsidRPr="00AF4B27">
        <w:rPr>
          <w:rFonts w:ascii="Book Antiqua" w:hAnsi="Book Antiqua" w:cs="Times New Roman"/>
          <w:color w:val="000000" w:themeColor="text1"/>
          <w:sz w:val="24"/>
          <w:szCs w:val="24"/>
        </w:rPr>
        <w:t>2</w:t>
      </w:r>
      <w:r w:rsidR="00695BA6" w:rsidRPr="00AF4B27">
        <w:rPr>
          <w:rFonts w:ascii="Book Antiqua" w:hAnsi="Book Antiqua" w:cs="Times New Roman"/>
          <w:color w:val="000000" w:themeColor="text1"/>
          <w:sz w:val="24"/>
          <w:szCs w:val="24"/>
        </w:rPr>
        <w:t>B</w:t>
      </w:r>
      <w:r w:rsidRPr="00AF4B27">
        <w:rPr>
          <w:rFonts w:ascii="Book Antiqua" w:hAnsi="Book Antiqua" w:cs="Times New Roman"/>
          <w:color w:val="000000" w:themeColor="text1"/>
          <w:sz w:val="24"/>
          <w:szCs w:val="24"/>
        </w:rPr>
        <w:t xml:space="preserve">). </w:t>
      </w:r>
      <w:r w:rsidR="001E5BA9" w:rsidRPr="00AF4B27">
        <w:rPr>
          <w:rFonts w:ascii="Book Antiqua" w:hAnsi="Book Antiqua" w:cs="Times New Roman"/>
          <w:color w:val="000000" w:themeColor="text1"/>
          <w:sz w:val="24"/>
          <w:szCs w:val="24"/>
        </w:rPr>
        <w:t xml:space="preserve">Positron emission tomography </w:t>
      </w:r>
      <w:r w:rsidR="001E5BA9">
        <w:rPr>
          <w:rFonts w:ascii="Book Antiqua" w:hAnsi="Book Antiqua" w:cs="Times New Roman" w:hint="eastAsia"/>
          <w:color w:val="000000" w:themeColor="text1"/>
          <w:sz w:val="24"/>
          <w:szCs w:val="24"/>
        </w:rPr>
        <w:t>(</w:t>
      </w:r>
      <w:r w:rsidR="00695BA6" w:rsidRPr="00AF4B27">
        <w:rPr>
          <w:rFonts w:ascii="Book Antiqua" w:hAnsi="Book Antiqua" w:cs="Times New Roman"/>
          <w:color w:val="000000" w:themeColor="text1"/>
          <w:sz w:val="24"/>
          <w:szCs w:val="24"/>
        </w:rPr>
        <w:t>PET</w:t>
      </w:r>
      <w:r w:rsidR="001E5BA9">
        <w:rPr>
          <w:rFonts w:ascii="Book Antiqua" w:hAnsi="Book Antiqua" w:cs="Times New Roman" w:hint="eastAsia"/>
          <w:color w:val="000000" w:themeColor="text1"/>
          <w:sz w:val="24"/>
          <w:szCs w:val="24"/>
        </w:rPr>
        <w:t>)</w:t>
      </w:r>
      <w:r w:rsidR="00695BA6" w:rsidRPr="00AF4B27">
        <w:rPr>
          <w:rFonts w:ascii="Book Antiqua" w:hAnsi="Book Antiqua" w:cs="Times New Roman"/>
          <w:color w:val="000000" w:themeColor="text1"/>
          <w:sz w:val="24"/>
          <w:szCs w:val="24"/>
        </w:rPr>
        <w:t>-CT showed malignant small intestine lesions (suspected lymphoma), along with local lymph node metastases (Figure 2C</w:t>
      </w:r>
      <w:r w:rsidR="00104A26" w:rsidRPr="00AF4B27">
        <w:rPr>
          <w:rFonts w:ascii="Book Antiqua" w:hAnsi="Book Antiqua" w:cs="Times New Roman"/>
          <w:color w:val="000000" w:themeColor="text1"/>
          <w:sz w:val="24"/>
          <w:szCs w:val="24"/>
        </w:rPr>
        <w:t xml:space="preserve">, </w:t>
      </w:r>
      <w:r w:rsidR="00695BA6" w:rsidRPr="00AF4B27">
        <w:rPr>
          <w:rFonts w:ascii="Book Antiqua" w:hAnsi="Book Antiqua" w:cs="Times New Roman"/>
          <w:color w:val="000000" w:themeColor="text1"/>
          <w:sz w:val="24"/>
          <w:szCs w:val="24"/>
        </w:rPr>
        <w:t>D).</w:t>
      </w:r>
    </w:p>
    <w:p w14:paraId="1D09B4E9" w14:textId="77777777" w:rsidR="00104A26" w:rsidRPr="0028169D" w:rsidRDefault="00104A26" w:rsidP="00AF4B27">
      <w:pPr>
        <w:spacing w:after="0" w:line="360" w:lineRule="auto"/>
        <w:jc w:val="both"/>
        <w:rPr>
          <w:rFonts w:ascii="Book Antiqua" w:hAnsi="Book Antiqua" w:cs="Times New Roman"/>
          <w:color w:val="000000" w:themeColor="text1"/>
          <w:sz w:val="24"/>
          <w:szCs w:val="24"/>
        </w:rPr>
      </w:pPr>
    </w:p>
    <w:p w14:paraId="0C74D7A2" w14:textId="6675F23A"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Perioperative management</w:t>
      </w:r>
    </w:p>
    <w:p w14:paraId="7565DA48" w14:textId="642DF003" w:rsidR="00764C2C"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Two days before surgery, the patient was given liquid food. </w:t>
      </w:r>
      <w:r w:rsidR="00AD0058" w:rsidRPr="00AF4B27">
        <w:rPr>
          <w:rFonts w:ascii="Book Antiqua" w:hAnsi="Book Antiqua" w:cs="Times New Roman"/>
          <w:color w:val="000000" w:themeColor="text1"/>
          <w:sz w:val="24"/>
          <w:szCs w:val="24"/>
        </w:rPr>
        <w:t xml:space="preserve">He </w:t>
      </w:r>
      <w:r w:rsidRPr="00AF4B27">
        <w:rPr>
          <w:rFonts w:ascii="Book Antiqua" w:hAnsi="Book Antiqua" w:cs="Times New Roman"/>
          <w:color w:val="000000" w:themeColor="text1"/>
          <w:sz w:val="24"/>
          <w:szCs w:val="24"/>
        </w:rPr>
        <w:t xml:space="preserve">fasted </w:t>
      </w:r>
      <w:r w:rsidR="00AD0058" w:rsidRPr="00AF4B27">
        <w:rPr>
          <w:rFonts w:ascii="Book Antiqua" w:hAnsi="Book Antiqua" w:cs="Times New Roman"/>
          <w:color w:val="000000" w:themeColor="text1"/>
          <w:sz w:val="24"/>
          <w:szCs w:val="24"/>
        </w:rPr>
        <w:t xml:space="preserve">for 8 h before surgery, </w:t>
      </w:r>
      <w:r w:rsidRPr="00AF4B27">
        <w:rPr>
          <w:rFonts w:ascii="Book Antiqua" w:hAnsi="Book Antiqua" w:cs="Times New Roman"/>
          <w:color w:val="000000" w:themeColor="text1"/>
          <w:sz w:val="24"/>
          <w:szCs w:val="24"/>
        </w:rPr>
        <w:t>and 2</w:t>
      </w:r>
      <w:r w:rsidR="00104A26"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g of </w:t>
      </w:r>
      <w:proofErr w:type="spellStart"/>
      <w:r w:rsidRPr="00AF4B27">
        <w:rPr>
          <w:rFonts w:ascii="Book Antiqua" w:hAnsi="Book Antiqua" w:cs="Times New Roman"/>
          <w:color w:val="000000" w:themeColor="text1"/>
          <w:sz w:val="24"/>
          <w:szCs w:val="24"/>
        </w:rPr>
        <w:t>cefotiam</w:t>
      </w:r>
      <w:proofErr w:type="spellEnd"/>
      <w:r w:rsidRPr="00AF4B27">
        <w:rPr>
          <w:rFonts w:ascii="Book Antiqua" w:hAnsi="Book Antiqua" w:cs="Times New Roman"/>
          <w:color w:val="000000" w:themeColor="text1"/>
          <w:sz w:val="24"/>
          <w:szCs w:val="24"/>
        </w:rPr>
        <w:t xml:space="preserve"> was administered intravenously </w:t>
      </w:r>
      <w:r w:rsidR="00DE5DE5">
        <w:rPr>
          <w:rFonts w:ascii="Book Antiqua" w:hAnsi="Book Antiqua" w:cs="Times New Roman"/>
          <w:color w:val="000000" w:themeColor="text1"/>
          <w:sz w:val="24"/>
          <w:szCs w:val="24"/>
        </w:rPr>
        <w:t>30 min</w:t>
      </w:r>
      <w:r w:rsidRPr="00AF4B27">
        <w:rPr>
          <w:rFonts w:ascii="Book Antiqua" w:hAnsi="Book Antiqua" w:cs="Times New Roman"/>
          <w:color w:val="000000" w:themeColor="text1"/>
          <w:sz w:val="24"/>
          <w:szCs w:val="24"/>
        </w:rPr>
        <w:t xml:space="preserve"> before surgery to prevent infection. After surgery, </w:t>
      </w:r>
      <w:r w:rsidR="00C24417" w:rsidRPr="00AF4B27">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patient-controlled analgesic pump</w:t>
      </w:r>
      <w:r w:rsidR="00C24417" w:rsidRPr="00AF4B27">
        <w:rPr>
          <w:rFonts w:ascii="Book Antiqua" w:hAnsi="Book Antiqua" w:cs="Times New Roman"/>
          <w:color w:val="000000" w:themeColor="text1"/>
          <w:sz w:val="24"/>
          <w:szCs w:val="24"/>
        </w:rPr>
        <w:t xml:space="preserve"> was </w:t>
      </w:r>
      <w:r w:rsidR="00C24417" w:rsidRPr="00AF4B27">
        <w:rPr>
          <w:rFonts w:ascii="Book Antiqua" w:hAnsi="Book Antiqua" w:cs="Times New Roman"/>
          <w:color w:val="000000" w:themeColor="text1"/>
          <w:sz w:val="24"/>
          <w:szCs w:val="24"/>
        </w:rPr>
        <w:lastRenderedPageBreak/>
        <w:t>provided</w:t>
      </w:r>
      <w:r w:rsidRPr="00AF4B27">
        <w:rPr>
          <w:rFonts w:ascii="Book Antiqua" w:hAnsi="Book Antiqua" w:cs="Times New Roman"/>
          <w:color w:val="000000" w:themeColor="text1"/>
          <w:sz w:val="24"/>
          <w:szCs w:val="24"/>
        </w:rPr>
        <w:t>; hemostasis</w:t>
      </w:r>
      <w:r w:rsidR="00C24417"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electrocardiography</w:t>
      </w:r>
      <w:r w:rsidR="00C24417" w:rsidRPr="00AF4B27">
        <w:rPr>
          <w:rFonts w:ascii="Book Antiqua" w:hAnsi="Book Antiqua" w:cs="Times New Roman"/>
          <w:color w:val="000000" w:themeColor="text1"/>
          <w:sz w:val="24"/>
          <w:szCs w:val="24"/>
        </w:rPr>
        <w:t>, and</w:t>
      </w:r>
      <w:r w:rsidR="00AD0058"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nutrient, water</w:t>
      </w:r>
      <w:r w:rsidR="00AD0058"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electrolyte supplementation</w:t>
      </w:r>
      <w:r w:rsidR="00C24417" w:rsidRPr="00AF4B27">
        <w:rPr>
          <w:rFonts w:ascii="Book Antiqua" w:hAnsi="Book Antiqua" w:cs="Times New Roman"/>
          <w:color w:val="000000" w:themeColor="text1"/>
          <w:sz w:val="24"/>
          <w:szCs w:val="24"/>
        </w:rPr>
        <w:t xml:space="preserve"> were performed.</w:t>
      </w:r>
      <w:r w:rsidRPr="00AF4B27">
        <w:rPr>
          <w:rFonts w:ascii="Book Antiqua" w:hAnsi="Book Antiqua" w:cs="Times New Roman"/>
          <w:color w:val="000000" w:themeColor="text1"/>
          <w:sz w:val="24"/>
          <w:szCs w:val="24"/>
        </w:rPr>
        <w:t xml:space="preserve"> </w:t>
      </w:r>
      <w:r w:rsidR="00C24417" w:rsidRPr="00AF4B27">
        <w:rPr>
          <w:rFonts w:ascii="Book Antiqua" w:hAnsi="Book Antiqua" w:cs="Times New Roman"/>
          <w:color w:val="000000" w:themeColor="text1"/>
          <w:sz w:val="24"/>
          <w:szCs w:val="24"/>
        </w:rPr>
        <w:t xml:space="preserve">Routine </w:t>
      </w:r>
      <w:r w:rsidRPr="00AF4B27">
        <w:rPr>
          <w:rFonts w:ascii="Book Antiqua" w:hAnsi="Book Antiqua" w:cs="Times New Roman"/>
          <w:color w:val="000000" w:themeColor="text1"/>
          <w:sz w:val="24"/>
          <w:szCs w:val="24"/>
        </w:rPr>
        <w:t xml:space="preserve">blood and biochemical markers were </w:t>
      </w:r>
      <w:r w:rsidR="00C24417" w:rsidRPr="00AF4B27">
        <w:rPr>
          <w:rFonts w:ascii="Book Antiqua" w:hAnsi="Book Antiqua" w:cs="Times New Roman"/>
          <w:color w:val="000000" w:themeColor="text1"/>
          <w:sz w:val="24"/>
          <w:szCs w:val="24"/>
        </w:rPr>
        <w:t>monitored</w:t>
      </w:r>
      <w:r w:rsidRPr="00AF4B27">
        <w:rPr>
          <w:rFonts w:ascii="Book Antiqua" w:hAnsi="Book Antiqua" w:cs="Times New Roman"/>
          <w:color w:val="000000" w:themeColor="text1"/>
          <w:sz w:val="24"/>
          <w:szCs w:val="24"/>
        </w:rPr>
        <w:t>.</w:t>
      </w:r>
    </w:p>
    <w:p w14:paraId="3E2E653E" w14:textId="77777777" w:rsidR="00104A26" w:rsidRPr="00AF4B27" w:rsidRDefault="00104A26" w:rsidP="00AF4B27">
      <w:pPr>
        <w:spacing w:after="0" w:line="360" w:lineRule="auto"/>
        <w:jc w:val="both"/>
        <w:rPr>
          <w:rFonts w:ascii="Book Antiqua" w:hAnsi="Book Antiqua" w:cs="Times New Roman"/>
          <w:color w:val="000000" w:themeColor="text1"/>
          <w:sz w:val="24"/>
          <w:szCs w:val="24"/>
        </w:rPr>
      </w:pPr>
    </w:p>
    <w:p w14:paraId="6997781D" w14:textId="27EC946F"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Surgery and</w:t>
      </w:r>
      <w:r w:rsidR="00104A26" w:rsidRPr="00AF4B27">
        <w:rPr>
          <w:rFonts w:ascii="Book Antiqua" w:hAnsi="Book Antiqua" w:cs="Times New Roman"/>
          <w:b/>
          <w:i/>
          <w:color w:val="000000" w:themeColor="text1"/>
          <w:sz w:val="24"/>
          <w:szCs w:val="24"/>
        </w:rPr>
        <w:t xml:space="preserve"> o</w:t>
      </w:r>
      <w:r w:rsidRPr="00AF4B27">
        <w:rPr>
          <w:rFonts w:ascii="Book Antiqua" w:hAnsi="Book Antiqua" w:cs="Times New Roman"/>
          <w:b/>
          <w:i/>
          <w:color w:val="000000" w:themeColor="text1"/>
          <w:sz w:val="24"/>
          <w:szCs w:val="24"/>
        </w:rPr>
        <w:t>utcomes</w:t>
      </w:r>
    </w:p>
    <w:p w14:paraId="45F760BF" w14:textId="1A213BED" w:rsidR="00984C73" w:rsidRPr="00AF4B27" w:rsidRDefault="00DE5DE5" w:rsidP="00AF4B27">
      <w:pPr>
        <w:spacing w:after="0" w:line="360" w:lineRule="auto"/>
        <w:jc w:val="both"/>
        <w:rPr>
          <w:rFonts w:ascii="Book Antiqua" w:hAnsi="Book Antiqua" w:cs="Times New Roman"/>
          <w:color w:val="000000" w:themeColor="text1"/>
          <w:sz w:val="24"/>
          <w:szCs w:val="24"/>
        </w:rPr>
      </w:pPr>
      <w:r>
        <w:rPr>
          <w:rFonts w:ascii="Book Antiqua" w:hAnsi="Book Antiqua" w:cs="Times New Roman"/>
          <w:color w:val="000000" w:themeColor="text1"/>
          <w:sz w:val="24"/>
          <w:szCs w:val="24"/>
        </w:rPr>
        <w:t>Following</w:t>
      </w:r>
      <w:r w:rsidR="0085171C"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general anesthesia, </w:t>
      </w:r>
      <w:r>
        <w:rPr>
          <w:rFonts w:ascii="Book Antiqua" w:hAnsi="Book Antiqua" w:cs="Times New Roman"/>
          <w:color w:val="000000" w:themeColor="text1"/>
          <w:sz w:val="24"/>
          <w:szCs w:val="24"/>
        </w:rPr>
        <w:t>the patient was placed in the</w:t>
      </w:r>
      <w:r w:rsidR="00984C73" w:rsidRPr="00AF4B27">
        <w:rPr>
          <w:rFonts w:ascii="Book Antiqua" w:hAnsi="Book Antiqua" w:cs="Times New Roman"/>
          <w:color w:val="000000" w:themeColor="text1"/>
          <w:sz w:val="24"/>
          <w:szCs w:val="24"/>
        </w:rPr>
        <w:t xml:space="preserve"> supine position</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followed by disinfection and trocar insertion. Examination found a 3</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cm</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2</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cm</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1</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cm primary tumor </w:t>
      </w:r>
      <w:r w:rsidR="0085171C" w:rsidRPr="00AF4B27">
        <w:rPr>
          <w:rFonts w:ascii="Book Antiqua" w:hAnsi="Book Antiqua" w:cs="Times New Roman"/>
          <w:color w:val="000000" w:themeColor="text1"/>
          <w:sz w:val="24"/>
          <w:szCs w:val="24"/>
        </w:rPr>
        <w:t xml:space="preserve">in </w:t>
      </w:r>
      <w:r w:rsidR="00984C73" w:rsidRPr="00AF4B27">
        <w:rPr>
          <w:rFonts w:ascii="Book Antiqua" w:hAnsi="Book Antiqua" w:cs="Times New Roman"/>
          <w:color w:val="000000" w:themeColor="text1"/>
          <w:sz w:val="24"/>
          <w:szCs w:val="24"/>
        </w:rPr>
        <w:t>the jejunum</w:t>
      </w:r>
      <w:r w:rsidR="0085171C"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10 cm from the ligament of </w:t>
      </w:r>
      <w:proofErr w:type="spellStart"/>
      <w:r w:rsidR="00984C73" w:rsidRPr="00AF4B27">
        <w:rPr>
          <w:rFonts w:ascii="Book Antiqua" w:hAnsi="Book Antiqua" w:cs="Times New Roman"/>
          <w:color w:val="000000" w:themeColor="text1"/>
          <w:sz w:val="24"/>
          <w:szCs w:val="24"/>
        </w:rPr>
        <w:t>Treitz</w:t>
      </w:r>
      <w:proofErr w:type="spellEnd"/>
      <w:r w:rsidR="00984C73" w:rsidRPr="00AF4B27">
        <w:rPr>
          <w:rFonts w:ascii="Book Antiqua" w:hAnsi="Book Antiqua" w:cs="Times New Roman"/>
          <w:color w:val="000000" w:themeColor="text1"/>
          <w:sz w:val="24"/>
          <w:szCs w:val="24"/>
        </w:rPr>
        <w:t xml:space="preserve">. The tumor </w:t>
      </w:r>
      <w:r w:rsidR="00AD0058" w:rsidRPr="00AF4B27">
        <w:rPr>
          <w:rFonts w:ascii="Book Antiqua" w:hAnsi="Book Antiqua" w:cs="Times New Roman"/>
          <w:color w:val="000000" w:themeColor="text1"/>
          <w:sz w:val="24"/>
          <w:szCs w:val="24"/>
        </w:rPr>
        <w:t xml:space="preserve">had </w:t>
      </w:r>
      <w:r w:rsidR="00984C73" w:rsidRPr="00AF4B27">
        <w:rPr>
          <w:rFonts w:ascii="Book Antiqua" w:hAnsi="Book Antiqua" w:cs="Times New Roman"/>
          <w:color w:val="000000" w:themeColor="text1"/>
          <w:sz w:val="24"/>
          <w:szCs w:val="24"/>
        </w:rPr>
        <w:t xml:space="preserve">invaded the </w:t>
      </w:r>
      <w:r w:rsidR="0085171C" w:rsidRPr="00AF4B27">
        <w:rPr>
          <w:rFonts w:ascii="Book Antiqua" w:hAnsi="Book Antiqua" w:cs="Times New Roman"/>
          <w:color w:val="000000" w:themeColor="text1"/>
          <w:sz w:val="24"/>
          <w:szCs w:val="24"/>
        </w:rPr>
        <w:t xml:space="preserve">nearby </w:t>
      </w:r>
      <w:r w:rsidR="00984C73" w:rsidRPr="00AF4B27">
        <w:rPr>
          <w:rFonts w:ascii="Book Antiqua" w:hAnsi="Book Antiqua" w:cs="Times New Roman"/>
          <w:color w:val="000000" w:themeColor="text1"/>
          <w:sz w:val="24"/>
          <w:szCs w:val="24"/>
        </w:rPr>
        <w:t xml:space="preserve">descending colon to form a mass. The proximal jejunum 80 cm from the ligament of </w:t>
      </w:r>
      <w:proofErr w:type="spellStart"/>
      <w:r w:rsidR="00984C73" w:rsidRPr="00AF4B27">
        <w:rPr>
          <w:rFonts w:ascii="Book Antiqua" w:hAnsi="Book Antiqua" w:cs="Times New Roman"/>
          <w:color w:val="000000" w:themeColor="text1"/>
          <w:sz w:val="24"/>
          <w:szCs w:val="24"/>
        </w:rPr>
        <w:t>Treitz</w:t>
      </w:r>
      <w:proofErr w:type="spellEnd"/>
      <w:r w:rsidR="00984C73" w:rsidRPr="00AF4B27">
        <w:rPr>
          <w:rFonts w:ascii="Book Antiqua" w:hAnsi="Book Antiqua" w:cs="Times New Roman"/>
          <w:color w:val="000000" w:themeColor="text1"/>
          <w:sz w:val="24"/>
          <w:szCs w:val="24"/>
        </w:rPr>
        <w:t xml:space="preserve"> was dilated</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the distal small intestine was empty</w:t>
      </w:r>
      <w:r w:rsidR="003272C1" w:rsidRPr="00AF4B27">
        <w:rPr>
          <w:rFonts w:ascii="Book Antiqua" w:hAnsi="Book Antiqua" w:cs="Times New Roman"/>
          <w:color w:val="000000" w:themeColor="text1"/>
          <w:sz w:val="24"/>
          <w:szCs w:val="24"/>
        </w:rPr>
        <w:t xml:space="preserve"> (Figure </w:t>
      </w:r>
      <w:r w:rsidR="0047024F" w:rsidRPr="00AF4B27">
        <w:rPr>
          <w:rFonts w:ascii="Book Antiqua" w:hAnsi="Book Antiqua" w:cs="Times New Roman"/>
          <w:color w:val="000000" w:themeColor="text1"/>
          <w:sz w:val="24"/>
          <w:szCs w:val="24"/>
        </w:rPr>
        <w:t>3</w:t>
      </w:r>
      <w:r w:rsidR="003272C1" w:rsidRPr="00AF4B27">
        <w:rPr>
          <w:rFonts w:ascii="Book Antiqua" w:hAnsi="Book Antiqua" w:cs="Times New Roman"/>
          <w:color w:val="000000" w:themeColor="text1"/>
          <w:sz w:val="24"/>
          <w:szCs w:val="24"/>
        </w:rPr>
        <w:t>A)</w:t>
      </w:r>
      <w:r w:rsidR="00984C73" w:rsidRPr="00AF4B27">
        <w:rPr>
          <w:rFonts w:ascii="Book Antiqua" w:hAnsi="Book Antiqua" w:cs="Times New Roman"/>
          <w:color w:val="000000" w:themeColor="text1"/>
          <w:sz w:val="24"/>
          <w:szCs w:val="24"/>
        </w:rPr>
        <w:t>. The surrounding organs were dissected</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the lesion-containing jejunum and descending colon were resected. A </w:t>
      </w:r>
      <w:proofErr w:type="spellStart"/>
      <w:r w:rsidR="00984C73" w:rsidRPr="00AF4B27">
        <w:rPr>
          <w:rFonts w:ascii="Book Antiqua" w:hAnsi="Book Antiqua" w:cs="Times New Roman"/>
          <w:color w:val="000000" w:themeColor="text1"/>
          <w:sz w:val="24"/>
          <w:szCs w:val="24"/>
        </w:rPr>
        <w:t>jejuno</w:t>
      </w:r>
      <w:r w:rsidR="00DF52DA"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jejunal</w:t>
      </w:r>
      <w:proofErr w:type="spellEnd"/>
      <w:r w:rsidR="00984C73" w:rsidRPr="00AF4B27">
        <w:rPr>
          <w:rFonts w:ascii="Book Antiqua" w:hAnsi="Book Antiqua" w:cs="Times New Roman"/>
          <w:color w:val="000000" w:themeColor="text1"/>
          <w:sz w:val="24"/>
          <w:szCs w:val="24"/>
        </w:rPr>
        <w:t xml:space="preserve"> anastomosis and </w:t>
      </w:r>
      <w:r w:rsidR="00E535A6" w:rsidRPr="00AF4B27">
        <w:rPr>
          <w:rFonts w:ascii="Book Antiqua" w:hAnsi="Book Antiqua" w:cs="Times New Roman"/>
          <w:color w:val="000000" w:themeColor="text1"/>
          <w:sz w:val="24"/>
          <w:szCs w:val="24"/>
        </w:rPr>
        <w:t xml:space="preserve">an </w:t>
      </w:r>
      <w:r w:rsidR="00984C73" w:rsidRPr="00AF4B27">
        <w:rPr>
          <w:rFonts w:ascii="Book Antiqua" w:hAnsi="Book Antiqua" w:cs="Times New Roman"/>
          <w:color w:val="000000" w:themeColor="text1"/>
          <w:sz w:val="24"/>
          <w:szCs w:val="24"/>
        </w:rPr>
        <w:t>anastomosis between the residual ends of the descending colon were made. The surgery was successful</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the tumor was completely resected. The duration of surgery was 280 min</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intraoperative blood loss volume was 50 </w:t>
      </w:r>
      <w:proofErr w:type="spellStart"/>
      <w:r w:rsidR="00984C73" w:rsidRPr="00AF4B27">
        <w:rPr>
          <w:rFonts w:ascii="Book Antiqua" w:hAnsi="Book Antiqua" w:cs="Times New Roman"/>
          <w:color w:val="000000" w:themeColor="text1"/>
          <w:sz w:val="24"/>
          <w:szCs w:val="24"/>
        </w:rPr>
        <w:t>m</w:t>
      </w:r>
      <w:r w:rsidR="00AD0058" w:rsidRPr="00AF4B27">
        <w:rPr>
          <w:rFonts w:ascii="Book Antiqua" w:hAnsi="Book Antiqua" w:cs="Times New Roman"/>
          <w:color w:val="000000" w:themeColor="text1"/>
          <w:sz w:val="24"/>
          <w:szCs w:val="24"/>
        </w:rPr>
        <w:t>L</w:t>
      </w:r>
      <w:r w:rsidR="00984C73" w:rsidRPr="00AF4B27">
        <w:rPr>
          <w:rFonts w:ascii="Book Antiqua" w:hAnsi="Book Antiqua" w:cs="Times New Roman"/>
          <w:color w:val="000000" w:themeColor="text1"/>
          <w:sz w:val="24"/>
          <w:szCs w:val="24"/>
        </w:rPr>
        <w:t>.</w:t>
      </w:r>
      <w:proofErr w:type="spellEnd"/>
      <w:r w:rsidR="00984C73" w:rsidRPr="00AF4B27">
        <w:rPr>
          <w:rFonts w:ascii="Book Antiqua" w:hAnsi="Book Antiqua" w:cs="Times New Roman"/>
          <w:color w:val="000000" w:themeColor="text1"/>
          <w:sz w:val="24"/>
          <w:szCs w:val="24"/>
        </w:rPr>
        <w:t xml:space="preserve"> Postoperative pathology tests </w:t>
      </w:r>
      <w:r>
        <w:rPr>
          <w:rFonts w:ascii="Book Antiqua" w:hAnsi="Book Antiqua" w:cs="Times New Roman"/>
          <w:color w:val="000000" w:themeColor="text1"/>
          <w:sz w:val="24"/>
          <w:szCs w:val="24"/>
        </w:rPr>
        <w:t>showed</w:t>
      </w:r>
      <w:r w:rsidR="00984C73" w:rsidRPr="00AF4B27">
        <w:rPr>
          <w:rFonts w:ascii="Book Antiqua" w:hAnsi="Book Antiqua" w:cs="Times New Roman"/>
          <w:color w:val="000000" w:themeColor="text1"/>
          <w:sz w:val="24"/>
          <w:szCs w:val="24"/>
        </w:rPr>
        <w:t xml:space="preserve"> that the resection margin was negative. No apparent surgical complications occurred after surgery and the patient was discharged </w:t>
      </w:r>
      <w:r w:rsidR="0065321C" w:rsidRPr="00AF4B27">
        <w:rPr>
          <w:rFonts w:ascii="Book Antiqua" w:hAnsi="Book Antiqua" w:cs="Times New Roman"/>
          <w:color w:val="000000" w:themeColor="text1"/>
          <w:sz w:val="24"/>
          <w:szCs w:val="24"/>
        </w:rPr>
        <w:t>13 d after surgery</w:t>
      </w:r>
      <w:r w:rsidR="00DF52DA"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w:t>
      </w:r>
    </w:p>
    <w:p w14:paraId="75D7741B" w14:textId="77777777" w:rsidR="00104A26" w:rsidRPr="00AF4B27" w:rsidRDefault="00104A26" w:rsidP="00AF4B27">
      <w:pPr>
        <w:spacing w:after="0" w:line="360" w:lineRule="auto"/>
        <w:jc w:val="both"/>
        <w:rPr>
          <w:rFonts w:ascii="Book Antiqua" w:hAnsi="Book Antiqua" w:cs="Times New Roman"/>
          <w:color w:val="000000" w:themeColor="text1"/>
          <w:sz w:val="24"/>
          <w:szCs w:val="24"/>
        </w:rPr>
      </w:pPr>
    </w:p>
    <w:p w14:paraId="3E4764EA" w14:textId="6D1D7FA2" w:rsidR="00984C73" w:rsidRPr="00AF4B27" w:rsidRDefault="00984C73" w:rsidP="00AF4B27">
      <w:pPr>
        <w:spacing w:after="0" w:line="360" w:lineRule="auto"/>
        <w:jc w:val="both"/>
        <w:rPr>
          <w:rFonts w:ascii="Book Antiqua" w:hAnsi="Book Antiqua" w:cs="Times New Roman"/>
          <w:b/>
          <w:i/>
          <w:color w:val="000000" w:themeColor="text1"/>
          <w:sz w:val="24"/>
          <w:szCs w:val="24"/>
        </w:rPr>
      </w:pPr>
      <w:r w:rsidRPr="00AF4B27">
        <w:rPr>
          <w:rFonts w:ascii="Book Antiqua" w:hAnsi="Book Antiqua" w:cs="Times New Roman"/>
          <w:b/>
          <w:i/>
          <w:color w:val="000000" w:themeColor="text1"/>
          <w:sz w:val="24"/>
          <w:szCs w:val="24"/>
        </w:rPr>
        <w:t>Postoperative pathology tests</w:t>
      </w:r>
    </w:p>
    <w:p w14:paraId="6BBDBA9C" w14:textId="77F9A15B" w:rsidR="00984C73" w:rsidRPr="00AF4B27" w:rsidRDefault="0014497A" w:rsidP="00AF4B27">
      <w:pPr>
        <w:spacing w:after="0" w:line="360" w:lineRule="auto"/>
        <w:jc w:val="both"/>
        <w:rPr>
          <w:rFonts w:ascii="Book Antiqua" w:hAnsi="Book Antiqua" w:cs="Times New Roman"/>
          <w:color w:val="000000" w:themeColor="text1"/>
          <w:sz w:val="24"/>
          <w:szCs w:val="24"/>
        </w:rPr>
      </w:pPr>
      <w:bookmarkStart w:id="19" w:name="OLE_LINK146"/>
      <w:bookmarkStart w:id="20" w:name="OLE_LINK147"/>
      <w:bookmarkStart w:id="21" w:name="OLE_LINK5"/>
      <w:bookmarkStart w:id="22" w:name="OLE_LINK6"/>
      <w:r w:rsidRPr="00AF4B27">
        <w:rPr>
          <w:rFonts w:ascii="Book Antiqua" w:hAnsi="Book Antiqua" w:cs="Times New Roman"/>
          <w:sz w:val="24"/>
          <w:szCs w:val="24"/>
        </w:rPr>
        <w:t xml:space="preserve">The mucous membrane at the ulceration site had disappeared and was covered with necrosis, inflammatory exudates, and granulomatous tissues. The entire layer of the intestinal wall showed diffuse invasion by lymphocyte-like atypical cells, with the involvement of </w:t>
      </w:r>
      <w:proofErr w:type="spellStart"/>
      <w:r w:rsidRPr="00AF4B27">
        <w:rPr>
          <w:rFonts w:ascii="Book Antiqua" w:hAnsi="Book Antiqua" w:cs="Times New Roman"/>
          <w:sz w:val="24"/>
          <w:szCs w:val="24"/>
        </w:rPr>
        <w:t>extraserosal</w:t>
      </w:r>
      <w:proofErr w:type="spellEnd"/>
      <w:r w:rsidRPr="00AF4B27">
        <w:rPr>
          <w:rFonts w:ascii="Book Antiqua" w:hAnsi="Book Antiqua" w:cs="Times New Roman"/>
          <w:sz w:val="24"/>
          <w:szCs w:val="24"/>
        </w:rPr>
        <w:t xml:space="preserve"> adipose tissue. The nuclei of these cells were irregular, and distortions, lobules, and notches could be seen. These cells were rich in chromatin and granules and possessed visible nucleoli; mitotic figures were widely seen, with pink or clear abundant cytoplasm. The muscle </w:t>
      </w:r>
      <w:r w:rsidRPr="00AF4B27">
        <w:rPr>
          <w:rFonts w:ascii="Book Antiqua" w:hAnsi="Book Antiqua" w:cs="Times New Roman"/>
          <w:color w:val="000000" w:themeColor="text1"/>
          <w:sz w:val="24"/>
          <w:szCs w:val="24"/>
        </w:rPr>
        <w:t>layer at the intestinal wall showed widespread degeneration and necrosis</w:t>
      </w:r>
      <w:bookmarkEnd w:id="19"/>
      <w:bookmarkEnd w:id="20"/>
      <w:r w:rsidR="00465DD6" w:rsidRPr="00AF4B27">
        <w:rPr>
          <w:rFonts w:ascii="Book Antiqua" w:hAnsi="Book Antiqua" w:cs="Times New Roman"/>
          <w:color w:val="000000" w:themeColor="text1"/>
          <w:sz w:val="24"/>
          <w:szCs w:val="24"/>
        </w:rPr>
        <w:t xml:space="preserve"> (Figure 3</w:t>
      </w:r>
      <w:r w:rsidR="00BD0A95" w:rsidRPr="00AF4B27">
        <w:rPr>
          <w:rFonts w:ascii="Book Antiqua" w:hAnsi="Book Antiqua" w:cs="Times New Roman"/>
          <w:color w:val="000000" w:themeColor="text1"/>
          <w:sz w:val="24"/>
          <w:szCs w:val="24"/>
        </w:rPr>
        <w:t>B</w:t>
      </w:r>
      <w:r w:rsidR="00465DD6"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 xml:space="preserve">Combined </w:t>
      </w:r>
      <w:proofErr w:type="spellStart"/>
      <w:r w:rsidR="00984C73" w:rsidRPr="00AF4B27">
        <w:rPr>
          <w:rFonts w:ascii="Book Antiqua" w:hAnsi="Book Antiqua" w:cs="Times New Roman"/>
          <w:color w:val="000000" w:themeColor="text1"/>
          <w:sz w:val="24"/>
          <w:szCs w:val="24"/>
        </w:rPr>
        <w:t>immunohistochemical</w:t>
      </w:r>
      <w:proofErr w:type="spellEnd"/>
      <w:r w:rsidR="00984C73" w:rsidRPr="00AF4B27">
        <w:rPr>
          <w:rFonts w:ascii="Book Antiqua" w:hAnsi="Book Antiqua" w:cs="Times New Roman"/>
          <w:color w:val="000000" w:themeColor="text1"/>
          <w:sz w:val="24"/>
          <w:szCs w:val="24"/>
        </w:rPr>
        <w:t xml:space="preserve"> staining </w:t>
      </w:r>
      <w:r w:rsidR="00AD0058" w:rsidRPr="00AF4B27">
        <w:rPr>
          <w:rFonts w:ascii="Book Antiqua" w:hAnsi="Book Antiqua" w:cs="Times New Roman"/>
          <w:color w:val="000000" w:themeColor="text1"/>
          <w:sz w:val="24"/>
          <w:szCs w:val="24"/>
        </w:rPr>
        <w:t xml:space="preserve">of the small intestine specimens </w:t>
      </w:r>
      <w:r w:rsidR="00984C73" w:rsidRPr="00AF4B27">
        <w:rPr>
          <w:rFonts w:ascii="Book Antiqua" w:hAnsi="Book Antiqua" w:cs="Times New Roman"/>
          <w:color w:val="000000" w:themeColor="text1"/>
          <w:sz w:val="24"/>
          <w:szCs w:val="24"/>
        </w:rPr>
        <w:t>showed</w:t>
      </w:r>
      <w:r w:rsidR="00AD0058" w:rsidRPr="00AF4B27">
        <w:rPr>
          <w:rFonts w:ascii="Book Antiqua" w:hAnsi="Book Antiqua" w:cs="Times New Roman"/>
          <w:color w:val="000000" w:themeColor="text1"/>
          <w:sz w:val="24"/>
          <w:szCs w:val="24"/>
        </w:rPr>
        <w:t xml:space="preserve"> the following results</w:t>
      </w:r>
      <w:r w:rsidR="00984C73" w:rsidRPr="00AF4B27">
        <w:rPr>
          <w:rFonts w:ascii="Book Antiqua" w:hAnsi="Book Antiqua" w:cs="Times New Roman"/>
          <w:color w:val="000000" w:themeColor="text1"/>
          <w:sz w:val="24"/>
          <w:szCs w:val="24"/>
        </w:rPr>
        <w:t>:</w:t>
      </w:r>
      <w:bookmarkEnd w:id="21"/>
      <w:bookmarkEnd w:id="22"/>
      <w:r w:rsidR="00984C73" w:rsidRPr="00AF4B27">
        <w:rPr>
          <w:rFonts w:ascii="Book Antiqua" w:hAnsi="Book Antiqua" w:cs="Times New Roman"/>
          <w:color w:val="000000" w:themeColor="text1"/>
          <w:sz w:val="24"/>
          <w:szCs w:val="24"/>
        </w:rPr>
        <w:t xml:space="preserve"> ENKTCL:</w:t>
      </w:r>
      <w:bookmarkStart w:id="23" w:name="OLE_LINK150"/>
      <w:bookmarkStart w:id="24" w:name="OLE_LINK151"/>
      <w:r w:rsidR="00984C73" w:rsidRPr="00AF4B27">
        <w:rPr>
          <w:rFonts w:ascii="Book Antiqua" w:hAnsi="Book Antiqua" w:cs="Times New Roman"/>
          <w:color w:val="000000" w:themeColor="text1"/>
          <w:sz w:val="24"/>
          <w:szCs w:val="24"/>
        </w:rPr>
        <w:t xml:space="preserve"> 1</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CD3</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2</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CD20</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3</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TIA</w:t>
      </w:r>
      <w:r w:rsidR="00195AA7"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4</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Gr-B</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(partial+)</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5</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CD56</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6</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EMA</w:t>
      </w:r>
      <w:r w:rsidR="00C4498F"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7</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CD4</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 8</w:t>
      </w:r>
      <w:r w:rsidR="007E2C51"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CD8</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DE5DE5">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9</w:t>
      </w:r>
      <w:r w:rsidR="00DE5DE5">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Perforin</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lastRenderedPageBreak/>
        <w:t>(focal</w:t>
      </w:r>
      <w:r w:rsidR="00DE5DE5">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t>
      </w:r>
      <w:r w:rsidR="00DE5DE5">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10</w:t>
      </w:r>
      <w:r w:rsidR="00DE5DE5">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CD38</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DE5DE5">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11</w:t>
      </w:r>
      <w:r w:rsidR="00DE5DE5">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CD138</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12</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CD79a</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13</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CD30</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14</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ALK-D5F3</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15</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CD45</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16</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Bcl-2</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(diffuse +)</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17</w:t>
      </w:r>
      <w:r w:rsidR="00AD0058"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Ki-67</w:t>
      </w:r>
      <w:r w:rsidR="00AD0058"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index</w:t>
      </w:r>
      <w:r w:rsidR="00AD0058" w:rsidRPr="00AF4B27">
        <w:rPr>
          <w:rFonts w:ascii="Book Antiqua" w:hAnsi="Book Antiqua" w:cs="Times New Roman"/>
          <w:color w:val="000000" w:themeColor="text1"/>
          <w:sz w:val="24"/>
          <w:szCs w:val="24"/>
        </w:rPr>
        <w:t xml:space="preserve"> of </w:t>
      </w:r>
      <w:r w:rsidR="00984C73" w:rsidRPr="00AF4B27">
        <w:rPr>
          <w:rFonts w:ascii="Book Antiqua" w:hAnsi="Book Antiqua" w:cs="Times New Roman"/>
          <w:color w:val="000000" w:themeColor="text1"/>
          <w:sz w:val="24"/>
          <w:szCs w:val="24"/>
        </w:rPr>
        <w:t>80%</w:t>
      </w:r>
      <w:r w:rsidR="00AD0058"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18</w:t>
      </w:r>
      <w:r w:rsidR="00D90609" w:rsidRPr="00AF4B27">
        <w:rPr>
          <w:rFonts w:ascii="Book Antiqua" w:hAnsi="Book Antiqua" w:cs="Times New Roman"/>
          <w:color w:val="000000" w:themeColor="text1"/>
          <w:sz w:val="24"/>
          <w:szCs w:val="24"/>
        </w:rPr>
        <w:t xml:space="preserve">; and </w:t>
      </w:r>
      <w:r w:rsidR="00D90609" w:rsidRPr="00AF4B27">
        <w:rPr>
          <w:rFonts w:ascii="Book Antiqua" w:hAnsi="Book Antiqua" w:cs="Times New Roman"/>
          <w:i/>
          <w:iCs/>
          <w:color w:val="000000" w:themeColor="text1"/>
          <w:sz w:val="24"/>
          <w:szCs w:val="24"/>
        </w:rPr>
        <w:t>i</w:t>
      </w:r>
      <w:r w:rsidR="00984C73" w:rsidRPr="00AF4B27">
        <w:rPr>
          <w:rFonts w:ascii="Book Antiqua" w:hAnsi="Book Antiqua" w:cs="Times New Roman"/>
          <w:i/>
          <w:iCs/>
          <w:color w:val="000000" w:themeColor="text1"/>
          <w:sz w:val="24"/>
          <w:szCs w:val="24"/>
        </w:rPr>
        <w:t>n situ</w:t>
      </w:r>
      <w:r w:rsidR="00984C73" w:rsidRPr="00AF4B27">
        <w:rPr>
          <w:rFonts w:ascii="Book Antiqua" w:hAnsi="Book Antiqua" w:cs="Times New Roman"/>
          <w:color w:val="000000" w:themeColor="text1"/>
          <w:sz w:val="24"/>
          <w:szCs w:val="24"/>
        </w:rPr>
        <w:t xml:space="preserve"> </w:t>
      </w:r>
      <w:proofErr w:type="spellStart"/>
      <w:r w:rsidR="00984C73" w:rsidRPr="00AF4B27">
        <w:rPr>
          <w:rFonts w:ascii="Book Antiqua" w:hAnsi="Book Antiqua" w:cs="Times New Roman"/>
          <w:color w:val="000000" w:themeColor="text1"/>
          <w:sz w:val="24"/>
          <w:szCs w:val="24"/>
        </w:rPr>
        <w:t>hybridoma</w:t>
      </w:r>
      <w:proofErr w:type="spellEnd"/>
      <w:r w:rsidR="00984C73" w:rsidRPr="00AF4B27">
        <w:rPr>
          <w:rFonts w:ascii="Book Antiqua" w:hAnsi="Book Antiqua" w:cs="Times New Roman"/>
          <w:color w:val="000000" w:themeColor="text1"/>
          <w:sz w:val="24"/>
          <w:szCs w:val="24"/>
        </w:rPr>
        <w:t xml:space="preserve"> with EBV RNA</w:t>
      </w:r>
      <w:r w:rsidR="0028169D">
        <w:rPr>
          <w:rFonts w:ascii="Book Antiqua" w:hAnsi="Book Antiqua" w:cs="Times New Roman" w:hint="eastAsia"/>
          <w:color w:val="000000" w:themeColor="text1"/>
          <w:sz w:val="24"/>
          <w:szCs w:val="24"/>
        </w:rPr>
        <w:t xml:space="preserve"> </w:t>
      </w:r>
      <w:r w:rsidR="00984C73" w:rsidRPr="00AF4B27">
        <w:rPr>
          <w:rFonts w:ascii="Book Antiqua" w:hAnsi="Book Antiqua" w:cs="Times New Roman"/>
          <w:color w:val="000000" w:themeColor="text1"/>
          <w:sz w:val="24"/>
          <w:szCs w:val="24"/>
        </w:rPr>
        <w:t>test</w:t>
      </w:r>
      <w:r w:rsidR="0028169D">
        <w:rPr>
          <w:rFonts w:ascii="Book Antiqua" w:hAnsi="Book Antiqua" w:cs="Times New Roman" w:hint="eastAsia"/>
          <w:color w:val="000000" w:themeColor="text1"/>
          <w:sz w:val="24"/>
          <w:szCs w:val="24"/>
        </w:rPr>
        <w:t xml:space="preserve"> </w:t>
      </w:r>
      <w:r w:rsidR="00D90609"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w:t>
      </w:r>
      <w:r w:rsidR="00D90609" w:rsidRPr="00AF4B27">
        <w:rPr>
          <w:rFonts w:ascii="Book Antiqua" w:hAnsi="Book Antiqua" w:cs="Times New Roman"/>
          <w:color w:val="000000" w:themeColor="text1"/>
          <w:sz w:val="24"/>
          <w:szCs w:val="24"/>
        </w:rPr>
        <w:t>)</w:t>
      </w:r>
      <w:r w:rsidR="00E535A6" w:rsidRPr="00AF4B27">
        <w:rPr>
          <w:rFonts w:ascii="Book Antiqua" w:hAnsi="Book Antiqua" w:cs="Times New Roman"/>
          <w:color w:val="000000" w:themeColor="text1"/>
          <w:sz w:val="24"/>
          <w:szCs w:val="24"/>
        </w:rPr>
        <w:t xml:space="preserve"> </w:t>
      </w:r>
      <w:bookmarkEnd w:id="23"/>
      <w:bookmarkEnd w:id="24"/>
      <w:r w:rsidR="00984C73" w:rsidRPr="00AF4B27">
        <w:rPr>
          <w:rFonts w:ascii="Book Antiqua" w:hAnsi="Book Antiqua" w:cs="Times New Roman"/>
          <w:color w:val="000000" w:themeColor="text1"/>
          <w:sz w:val="24"/>
          <w:szCs w:val="24"/>
        </w:rPr>
        <w:t>(Figure</w:t>
      </w:r>
      <w:r w:rsidR="00777433" w:rsidRPr="00AF4B27">
        <w:rPr>
          <w:rFonts w:ascii="Book Antiqua" w:hAnsi="Book Antiqua" w:cs="Times New Roman"/>
          <w:color w:val="000000" w:themeColor="text1"/>
          <w:sz w:val="24"/>
          <w:szCs w:val="24"/>
        </w:rPr>
        <w:t xml:space="preserve"> </w:t>
      </w:r>
      <w:r w:rsidR="009A4AA6" w:rsidRPr="00AF4B27">
        <w:rPr>
          <w:rFonts w:ascii="Book Antiqua" w:hAnsi="Book Antiqua" w:cs="Times New Roman"/>
          <w:color w:val="000000" w:themeColor="text1"/>
          <w:sz w:val="24"/>
          <w:szCs w:val="24"/>
        </w:rPr>
        <w:t>4</w:t>
      </w:r>
      <w:r w:rsidR="00984C73" w:rsidRPr="00AF4B27">
        <w:rPr>
          <w:rFonts w:ascii="Book Antiqua" w:hAnsi="Book Antiqua" w:cs="Times New Roman"/>
          <w:color w:val="000000" w:themeColor="text1"/>
          <w:sz w:val="24"/>
          <w:szCs w:val="24"/>
        </w:rPr>
        <w:t xml:space="preserve"> </w:t>
      </w:r>
      <w:r w:rsidR="003A1083" w:rsidRPr="00AF4B27">
        <w:rPr>
          <w:rFonts w:ascii="Book Antiqua" w:hAnsi="Book Antiqua" w:cs="Times New Roman"/>
          <w:color w:val="000000" w:themeColor="text1"/>
          <w:sz w:val="24"/>
          <w:szCs w:val="24"/>
        </w:rPr>
        <w:t>A</w:t>
      </w:r>
      <w:r w:rsidR="0028169D">
        <w:rPr>
          <w:rFonts w:ascii="Book Antiqua" w:hAnsi="Book Antiqua" w:cs="Times New Roman" w:hint="eastAsia"/>
          <w:color w:val="000000" w:themeColor="text1"/>
          <w:sz w:val="24"/>
          <w:szCs w:val="24"/>
        </w:rPr>
        <w:t xml:space="preserve"> and </w:t>
      </w:r>
      <w:r w:rsidR="003A1083" w:rsidRPr="00AF4B27">
        <w:rPr>
          <w:rFonts w:ascii="Book Antiqua" w:hAnsi="Book Antiqua" w:cs="Times New Roman"/>
          <w:color w:val="000000" w:themeColor="text1"/>
          <w:sz w:val="24"/>
          <w:szCs w:val="24"/>
        </w:rPr>
        <w:t>B</w:t>
      </w:r>
      <w:r w:rsidR="00984C73" w:rsidRPr="00AF4B27">
        <w:rPr>
          <w:rFonts w:ascii="Book Antiqua" w:hAnsi="Book Antiqua" w:cs="Times New Roman"/>
          <w:color w:val="000000" w:themeColor="text1"/>
          <w:sz w:val="24"/>
          <w:szCs w:val="24"/>
        </w:rPr>
        <w:t xml:space="preserve">). </w:t>
      </w:r>
      <w:r w:rsidR="00D90609" w:rsidRPr="00AF4B27">
        <w:rPr>
          <w:rFonts w:ascii="Book Antiqua" w:hAnsi="Book Antiqua" w:cs="Times New Roman"/>
          <w:color w:val="000000" w:themeColor="text1"/>
          <w:sz w:val="24"/>
          <w:szCs w:val="24"/>
        </w:rPr>
        <w:t>The f</w:t>
      </w:r>
      <w:r w:rsidR="00984C73" w:rsidRPr="00AF4B27">
        <w:rPr>
          <w:rFonts w:ascii="Book Antiqua" w:hAnsi="Book Antiqua" w:cs="Times New Roman"/>
          <w:color w:val="000000" w:themeColor="text1"/>
          <w:sz w:val="24"/>
          <w:szCs w:val="24"/>
        </w:rPr>
        <w:t>inal diagnosis</w:t>
      </w:r>
      <w:r w:rsidR="00D90609" w:rsidRPr="00AF4B27">
        <w:rPr>
          <w:rFonts w:ascii="Book Antiqua" w:hAnsi="Book Antiqua" w:cs="Times New Roman"/>
          <w:color w:val="000000" w:themeColor="text1"/>
          <w:sz w:val="24"/>
          <w:szCs w:val="24"/>
        </w:rPr>
        <w:t xml:space="preserve"> was </w:t>
      </w:r>
      <w:r w:rsidR="00984C73" w:rsidRPr="00AF4B27">
        <w:rPr>
          <w:rFonts w:ascii="Book Antiqua" w:hAnsi="Book Antiqua" w:cs="Times New Roman"/>
          <w:color w:val="000000" w:themeColor="text1"/>
          <w:sz w:val="24"/>
          <w:szCs w:val="24"/>
        </w:rPr>
        <w:t>ENKTCL</w:t>
      </w:r>
      <w:r w:rsidR="009C43BE" w:rsidRPr="00AF4B27">
        <w:rPr>
          <w:rFonts w:ascii="Book Antiqua" w:hAnsi="Book Antiqua" w:cs="Times New Roman"/>
          <w:color w:val="000000" w:themeColor="text1"/>
          <w:sz w:val="24"/>
          <w:szCs w:val="24"/>
        </w:rPr>
        <w:t xml:space="preserve"> (Figure </w:t>
      </w:r>
      <w:r w:rsidR="00795B13" w:rsidRPr="00AF4B27">
        <w:rPr>
          <w:rFonts w:ascii="Book Antiqua" w:hAnsi="Book Antiqua" w:cs="Times New Roman"/>
          <w:color w:val="000000" w:themeColor="text1"/>
          <w:sz w:val="24"/>
          <w:szCs w:val="24"/>
        </w:rPr>
        <w:t>4</w:t>
      </w:r>
      <w:r w:rsidR="009C43BE"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w:t>
      </w:r>
    </w:p>
    <w:p w14:paraId="175C7CE0" w14:textId="77777777" w:rsidR="00104A26" w:rsidRPr="00AF4B27" w:rsidRDefault="00104A26" w:rsidP="00AF4B27">
      <w:pPr>
        <w:spacing w:after="0" w:line="360" w:lineRule="auto"/>
        <w:jc w:val="both"/>
        <w:rPr>
          <w:rFonts w:ascii="Book Antiqua" w:hAnsi="Book Antiqua" w:cs="Times New Roman"/>
          <w:color w:val="000000" w:themeColor="text1"/>
          <w:sz w:val="24"/>
          <w:szCs w:val="24"/>
        </w:rPr>
      </w:pPr>
    </w:p>
    <w:p w14:paraId="68ACED1A" w14:textId="312C1614" w:rsidR="00984C73" w:rsidRPr="00AF4B27" w:rsidRDefault="00984C73" w:rsidP="00AF4B27">
      <w:pPr>
        <w:spacing w:after="0" w:line="360" w:lineRule="auto"/>
        <w:jc w:val="both"/>
        <w:rPr>
          <w:rFonts w:ascii="Book Antiqua" w:hAnsi="Book Antiqua" w:cs="Times New Roman"/>
          <w:b/>
          <w:bCs/>
          <w:i/>
          <w:color w:val="000000" w:themeColor="text1"/>
          <w:sz w:val="24"/>
          <w:szCs w:val="24"/>
        </w:rPr>
      </w:pPr>
      <w:r w:rsidRPr="00AF4B27">
        <w:rPr>
          <w:rFonts w:ascii="Book Antiqua" w:hAnsi="Book Antiqua" w:cs="Times New Roman"/>
          <w:b/>
          <w:bCs/>
          <w:i/>
          <w:color w:val="000000" w:themeColor="text1"/>
          <w:sz w:val="24"/>
          <w:szCs w:val="24"/>
        </w:rPr>
        <w:t>Postoperative treatment and follow-up</w:t>
      </w:r>
    </w:p>
    <w:p w14:paraId="4D10F728" w14:textId="061A58C8" w:rsidR="00984C73" w:rsidRPr="00AF4B27" w:rsidRDefault="0047315B"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After surgery, the patient underwent </w:t>
      </w:r>
      <w:r w:rsidR="0084075B">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 xml:space="preserve">follow-up </w:t>
      </w:r>
      <w:r w:rsidR="0084075B">
        <w:rPr>
          <w:rFonts w:ascii="Book Antiqua" w:hAnsi="Book Antiqua" w:cs="Times New Roman"/>
          <w:color w:val="000000" w:themeColor="text1"/>
          <w:sz w:val="24"/>
          <w:szCs w:val="24"/>
        </w:rPr>
        <w:t>period of</w:t>
      </w:r>
      <w:r w:rsidRPr="00AF4B27">
        <w:rPr>
          <w:rFonts w:ascii="Book Antiqua" w:hAnsi="Book Antiqua" w:cs="Times New Roman"/>
          <w:color w:val="000000" w:themeColor="text1"/>
          <w:sz w:val="24"/>
          <w:szCs w:val="24"/>
        </w:rPr>
        <w:t xml:space="preserve"> </w:t>
      </w:r>
      <w:r w:rsidR="00EB6E40" w:rsidRPr="00AF4B27">
        <w:rPr>
          <w:rFonts w:ascii="Book Antiqua" w:hAnsi="Book Antiqua" w:cs="Times New Roman"/>
          <w:color w:val="000000" w:themeColor="text1"/>
          <w:sz w:val="24"/>
          <w:szCs w:val="24"/>
        </w:rPr>
        <w:t>6</w:t>
      </w:r>
      <w:r w:rsidRPr="00AF4B27">
        <w:rPr>
          <w:rFonts w:ascii="Book Antiqua" w:hAnsi="Book Antiqua" w:cs="Times New Roman"/>
          <w:color w:val="000000" w:themeColor="text1"/>
          <w:sz w:val="24"/>
          <w:szCs w:val="24"/>
        </w:rPr>
        <w:t xml:space="preserve"> </w:t>
      </w:r>
      <w:proofErr w:type="spellStart"/>
      <w:r w:rsidRPr="00AF4B27">
        <w:rPr>
          <w:rFonts w:ascii="Book Antiqua" w:hAnsi="Book Antiqua" w:cs="Times New Roman"/>
          <w:color w:val="000000" w:themeColor="text1"/>
          <w:sz w:val="24"/>
          <w:szCs w:val="24"/>
        </w:rPr>
        <w:t>mo</w:t>
      </w:r>
      <w:proofErr w:type="spellEnd"/>
      <w:r w:rsidRPr="00AF4B27">
        <w:rPr>
          <w:rFonts w:ascii="Book Antiqua" w:hAnsi="Book Antiqua" w:cs="Times New Roman"/>
          <w:color w:val="000000" w:themeColor="text1"/>
          <w:sz w:val="24"/>
          <w:szCs w:val="24"/>
        </w:rPr>
        <w:t xml:space="preserve"> and received 6 cycles of </w:t>
      </w:r>
      <w:r w:rsidR="0084075B" w:rsidRPr="00AF4B27">
        <w:rPr>
          <w:rFonts w:ascii="Book Antiqua" w:hAnsi="Book Antiqua" w:cs="Times New Roman"/>
          <w:color w:val="000000" w:themeColor="text1"/>
          <w:sz w:val="24"/>
          <w:szCs w:val="24"/>
        </w:rPr>
        <w:t xml:space="preserve">gemcitabine, </w:t>
      </w:r>
      <w:proofErr w:type="spellStart"/>
      <w:r w:rsidR="0084075B" w:rsidRPr="00AF4B27">
        <w:rPr>
          <w:rFonts w:ascii="Book Antiqua" w:hAnsi="Book Antiqua" w:cs="Times New Roman"/>
          <w:color w:val="000000" w:themeColor="text1"/>
          <w:sz w:val="24"/>
          <w:szCs w:val="24"/>
        </w:rPr>
        <w:t>oxaliplatin</w:t>
      </w:r>
      <w:proofErr w:type="spellEnd"/>
      <w:r w:rsidR="0084075B" w:rsidRPr="00AF4B27">
        <w:rPr>
          <w:rFonts w:ascii="Book Antiqua" w:hAnsi="Book Antiqua" w:cs="Times New Roman"/>
          <w:color w:val="000000" w:themeColor="text1"/>
          <w:sz w:val="24"/>
          <w:szCs w:val="24"/>
        </w:rPr>
        <w:t xml:space="preserve"> </w:t>
      </w:r>
      <w:r w:rsidR="0084075B">
        <w:rPr>
          <w:rFonts w:ascii="Book Antiqua" w:hAnsi="Book Antiqua" w:cs="Times New Roman"/>
          <w:color w:val="000000" w:themeColor="text1"/>
          <w:sz w:val="24"/>
          <w:szCs w:val="24"/>
        </w:rPr>
        <w:t xml:space="preserve">and </w:t>
      </w:r>
      <w:r w:rsidR="007067E1" w:rsidRPr="00AF4B27">
        <w:rPr>
          <w:rFonts w:ascii="Book Antiqua" w:hAnsi="Book Antiqua" w:cs="Times New Roman"/>
          <w:color w:val="000000" w:themeColor="text1"/>
          <w:sz w:val="24"/>
          <w:szCs w:val="24"/>
        </w:rPr>
        <w:t>L-</w:t>
      </w:r>
      <w:proofErr w:type="spellStart"/>
      <w:r w:rsidR="007067E1" w:rsidRPr="00AF4B27">
        <w:rPr>
          <w:rFonts w:ascii="Book Antiqua" w:hAnsi="Book Antiqua" w:cs="Times New Roman"/>
          <w:color w:val="000000" w:themeColor="text1"/>
          <w:sz w:val="24"/>
          <w:szCs w:val="24"/>
        </w:rPr>
        <w:t>asparaginase</w:t>
      </w:r>
      <w:proofErr w:type="spellEnd"/>
      <w:r w:rsidR="007067E1" w:rsidRPr="00AF4B27">
        <w:rPr>
          <w:rFonts w:ascii="Book Antiqua" w:hAnsi="Book Antiqua" w:cs="Times New Roman"/>
          <w:color w:val="000000" w:themeColor="text1"/>
          <w:sz w:val="24"/>
          <w:szCs w:val="24"/>
        </w:rPr>
        <w:t xml:space="preserve"> (L-GMOEX </w:t>
      </w:r>
      <w:r w:rsidR="00EB6E40" w:rsidRPr="00AF4B27">
        <w:rPr>
          <w:rFonts w:ascii="Book Antiqua" w:hAnsi="Book Antiqua" w:cs="Times New Roman"/>
          <w:color w:val="000000" w:themeColor="text1"/>
          <w:sz w:val="24"/>
          <w:szCs w:val="24"/>
        </w:rPr>
        <w:t>regimen</w:t>
      </w:r>
      <w:r w:rsidR="0084075B">
        <w:rPr>
          <w:rFonts w:ascii="Book Antiqua" w:hAnsi="Book Antiqua" w:cs="Times New Roman"/>
          <w:color w:val="000000" w:themeColor="text1"/>
          <w:sz w:val="24"/>
          <w:szCs w:val="24"/>
        </w:rPr>
        <w:t>)</w:t>
      </w:r>
      <w:r w:rsidR="00EB6E40" w:rsidRPr="00AF4B27">
        <w:rPr>
          <w:rFonts w:ascii="Book Antiqua" w:hAnsi="Book Antiqua" w:cs="Times New Roman"/>
          <w:color w:val="000000" w:themeColor="text1"/>
          <w:sz w:val="24"/>
          <w:szCs w:val="24"/>
        </w:rPr>
        <w:t xml:space="preserve">, </w:t>
      </w:r>
      <w:r w:rsidR="00984C73" w:rsidRPr="00AF4B27">
        <w:rPr>
          <w:rFonts w:ascii="Book Antiqua" w:hAnsi="Book Antiqua" w:cs="Times New Roman"/>
          <w:color w:val="000000" w:themeColor="text1"/>
          <w:sz w:val="24"/>
          <w:szCs w:val="24"/>
        </w:rPr>
        <w:t>which was successful</w:t>
      </w:r>
      <w:r w:rsidR="00D90609"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no apparent abnormalities were observed </w:t>
      </w:r>
      <w:r w:rsidR="00D90609" w:rsidRPr="00AF4B27">
        <w:rPr>
          <w:rFonts w:ascii="Book Antiqua" w:hAnsi="Book Antiqua" w:cs="Times New Roman"/>
          <w:color w:val="000000" w:themeColor="text1"/>
          <w:sz w:val="24"/>
          <w:szCs w:val="24"/>
        </w:rPr>
        <w:t xml:space="preserve">on </w:t>
      </w:r>
      <w:r w:rsidR="00984C73" w:rsidRPr="00AF4B27">
        <w:rPr>
          <w:rFonts w:ascii="Book Antiqua" w:hAnsi="Book Antiqua" w:cs="Times New Roman"/>
          <w:color w:val="000000" w:themeColor="text1"/>
          <w:sz w:val="24"/>
          <w:szCs w:val="24"/>
        </w:rPr>
        <w:t xml:space="preserve">relevant tests. PET-CT was </w:t>
      </w:r>
      <w:r w:rsidR="00D90609" w:rsidRPr="00AF4B27">
        <w:rPr>
          <w:rFonts w:ascii="Book Antiqua" w:hAnsi="Book Antiqua" w:cs="Times New Roman"/>
          <w:color w:val="000000" w:themeColor="text1"/>
          <w:sz w:val="24"/>
          <w:szCs w:val="24"/>
        </w:rPr>
        <w:t>performed at the</w:t>
      </w:r>
      <w:r w:rsidR="00EB6E40" w:rsidRPr="00AF4B27">
        <w:rPr>
          <w:rFonts w:ascii="Book Antiqua" w:hAnsi="Book Antiqua" w:cs="Times New Roman"/>
          <w:color w:val="000000" w:themeColor="text1"/>
          <w:sz w:val="24"/>
          <w:szCs w:val="24"/>
        </w:rPr>
        <w:t xml:space="preserve"> 6</w:t>
      </w:r>
      <w:r w:rsidR="00212A8A" w:rsidRPr="00AF4B27">
        <w:rPr>
          <w:rFonts w:ascii="Book Antiqua" w:hAnsi="Book Antiqua" w:cs="Times New Roman"/>
          <w:color w:val="000000" w:themeColor="text1"/>
          <w:sz w:val="24"/>
          <w:szCs w:val="24"/>
        </w:rPr>
        <w:t xml:space="preserve">-mo </w:t>
      </w:r>
      <w:r w:rsidR="00984C73" w:rsidRPr="00AF4B27">
        <w:rPr>
          <w:rFonts w:ascii="Book Antiqua" w:hAnsi="Book Antiqua" w:cs="Times New Roman"/>
          <w:color w:val="000000" w:themeColor="text1"/>
          <w:sz w:val="24"/>
          <w:szCs w:val="24"/>
        </w:rPr>
        <w:t>follow-up</w:t>
      </w:r>
      <w:r w:rsidR="00D90609"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and no recurrence </w:t>
      </w:r>
      <w:r w:rsidR="00B4300A" w:rsidRPr="00AF4B27">
        <w:rPr>
          <w:rFonts w:ascii="Book Antiqua" w:hAnsi="Book Antiqua" w:cs="Times New Roman"/>
          <w:color w:val="000000" w:themeColor="text1"/>
          <w:sz w:val="24"/>
          <w:szCs w:val="24"/>
        </w:rPr>
        <w:t xml:space="preserve">or </w:t>
      </w:r>
      <w:r w:rsidR="00984C73" w:rsidRPr="00AF4B27">
        <w:rPr>
          <w:rFonts w:ascii="Book Antiqua" w:hAnsi="Book Antiqua" w:cs="Times New Roman"/>
          <w:color w:val="000000" w:themeColor="text1"/>
          <w:sz w:val="24"/>
          <w:szCs w:val="24"/>
        </w:rPr>
        <w:t xml:space="preserve">metastasis </w:t>
      </w:r>
      <w:r w:rsidR="00D90609" w:rsidRPr="00AF4B27">
        <w:rPr>
          <w:rFonts w:ascii="Book Antiqua" w:hAnsi="Book Antiqua" w:cs="Times New Roman"/>
          <w:color w:val="000000" w:themeColor="text1"/>
          <w:sz w:val="24"/>
          <w:szCs w:val="24"/>
        </w:rPr>
        <w:t xml:space="preserve">was </w:t>
      </w:r>
      <w:r w:rsidR="00984C73" w:rsidRPr="00AF4B27">
        <w:rPr>
          <w:rFonts w:ascii="Book Antiqua" w:hAnsi="Book Antiqua" w:cs="Times New Roman"/>
          <w:color w:val="000000" w:themeColor="text1"/>
          <w:sz w:val="24"/>
          <w:szCs w:val="24"/>
        </w:rPr>
        <w:t>observed</w:t>
      </w:r>
      <w:r w:rsidR="00465D96" w:rsidRPr="00AF4B27">
        <w:rPr>
          <w:rFonts w:ascii="Book Antiqua" w:hAnsi="Book Antiqua" w:cs="Times New Roman"/>
          <w:color w:val="000000" w:themeColor="text1"/>
          <w:sz w:val="24"/>
          <w:szCs w:val="24"/>
        </w:rPr>
        <w:t xml:space="preserve"> </w:t>
      </w:r>
      <w:r w:rsidR="008705BA" w:rsidRPr="00AF4B27">
        <w:rPr>
          <w:rFonts w:ascii="Book Antiqua" w:hAnsi="Book Antiqua" w:cs="Times New Roman"/>
          <w:color w:val="000000" w:themeColor="text1"/>
          <w:sz w:val="24"/>
          <w:szCs w:val="24"/>
        </w:rPr>
        <w:t xml:space="preserve">(Figure </w:t>
      </w:r>
      <w:r w:rsidR="00594C2A" w:rsidRPr="00AF4B27">
        <w:rPr>
          <w:rFonts w:ascii="Book Antiqua" w:hAnsi="Book Antiqua" w:cs="Times New Roman"/>
          <w:color w:val="000000" w:themeColor="text1"/>
          <w:sz w:val="24"/>
          <w:szCs w:val="24"/>
        </w:rPr>
        <w:t>3</w:t>
      </w:r>
      <w:r w:rsidR="00B47587" w:rsidRPr="00AF4B27">
        <w:rPr>
          <w:rFonts w:ascii="Book Antiqua" w:hAnsi="Book Antiqua" w:cs="Times New Roman"/>
          <w:color w:val="000000" w:themeColor="text1"/>
          <w:sz w:val="24"/>
          <w:szCs w:val="24"/>
        </w:rPr>
        <w:t>C</w:t>
      </w:r>
      <w:r w:rsidR="0028169D">
        <w:rPr>
          <w:rFonts w:ascii="Book Antiqua" w:hAnsi="Book Antiqua" w:cs="Times New Roman" w:hint="eastAsia"/>
          <w:color w:val="000000" w:themeColor="text1"/>
          <w:sz w:val="24"/>
          <w:szCs w:val="24"/>
        </w:rPr>
        <w:t xml:space="preserve"> and</w:t>
      </w:r>
      <w:r w:rsidR="00104A26" w:rsidRPr="00AF4B27">
        <w:rPr>
          <w:rFonts w:ascii="Book Antiqua" w:hAnsi="Book Antiqua" w:cs="Times New Roman"/>
          <w:color w:val="000000" w:themeColor="text1"/>
          <w:sz w:val="24"/>
          <w:szCs w:val="24"/>
        </w:rPr>
        <w:t xml:space="preserve"> </w:t>
      </w:r>
      <w:r w:rsidR="00B47587" w:rsidRPr="00AF4B27">
        <w:rPr>
          <w:rFonts w:ascii="Book Antiqua" w:hAnsi="Book Antiqua" w:cs="Times New Roman"/>
          <w:color w:val="000000" w:themeColor="text1"/>
          <w:sz w:val="24"/>
          <w:szCs w:val="24"/>
        </w:rPr>
        <w:t>D</w:t>
      </w:r>
      <w:r w:rsidR="008705BA" w:rsidRPr="00AF4B27">
        <w:rPr>
          <w:rFonts w:ascii="Book Antiqua" w:hAnsi="Book Antiqua" w:cs="Times New Roman"/>
          <w:color w:val="000000" w:themeColor="text1"/>
          <w:sz w:val="24"/>
          <w:szCs w:val="24"/>
        </w:rPr>
        <w:t>)</w:t>
      </w:r>
      <w:r w:rsidR="00984C73" w:rsidRPr="00AF4B27">
        <w:rPr>
          <w:rFonts w:ascii="Book Antiqua" w:hAnsi="Book Antiqua" w:cs="Times New Roman"/>
          <w:color w:val="000000" w:themeColor="text1"/>
          <w:sz w:val="24"/>
          <w:szCs w:val="24"/>
        </w:rPr>
        <w:t xml:space="preserve">. Further follow-up </w:t>
      </w:r>
      <w:r w:rsidR="00D90609" w:rsidRPr="00AF4B27">
        <w:rPr>
          <w:rFonts w:ascii="Book Antiqua" w:hAnsi="Book Antiqua" w:cs="Times New Roman"/>
          <w:color w:val="000000" w:themeColor="text1"/>
          <w:sz w:val="24"/>
          <w:szCs w:val="24"/>
        </w:rPr>
        <w:t xml:space="preserve">is </w:t>
      </w:r>
      <w:r w:rsidR="00984C73" w:rsidRPr="00AF4B27">
        <w:rPr>
          <w:rFonts w:ascii="Book Antiqua" w:hAnsi="Book Antiqua" w:cs="Times New Roman"/>
          <w:color w:val="000000" w:themeColor="text1"/>
          <w:sz w:val="24"/>
          <w:szCs w:val="24"/>
        </w:rPr>
        <w:t>required to determine long-term efficacy and prognosis.</w:t>
      </w:r>
      <w:r w:rsidR="00EB6E40" w:rsidRPr="00AF4B27">
        <w:rPr>
          <w:rFonts w:ascii="Book Antiqua" w:hAnsi="Book Antiqua" w:cs="Times New Roman"/>
          <w:color w:val="000000" w:themeColor="text1"/>
          <w:sz w:val="24"/>
          <w:szCs w:val="24"/>
        </w:rPr>
        <w:t xml:space="preserve"> </w:t>
      </w:r>
    </w:p>
    <w:p w14:paraId="35BF1B1A" w14:textId="77777777" w:rsidR="005056D6" w:rsidRPr="00AF4B27" w:rsidRDefault="005056D6" w:rsidP="00AF4B27">
      <w:pPr>
        <w:spacing w:after="0" w:line="360" w:lineRule="auto"/>
        <w:jc w:val="both"/>
        <w:rPr>
          <w:rFonts w:ascii="Book Antiqua" w:eastAsia="Book Antiqua" w:hAnsi="Book Antiqua" w:cs="Book Antiqua"/>
          <w:b/>
          <w:sz w:val="24"/>
          <w:szCs w:val="24"/>
        </w:rPr>
      </w:pPr>
    </w:p>
    <w:p w14:paraId="7B2C48A8" w14:textId="77777777" w:rsidR="005056D6" w:rsidRPr="00AF4B27" w:rsidRDefault="005056D6" w:rsidP="00AF4B27">
      <w:pPr>
        <w:spacing w:after="0" w:line="360" w:lineRule="auto"/>
        <w:jc w:val="both"/>
        <w:rPr>
          <w:rFonts w:ascii="Book Antiqua" w:eastAsia="Book Antiqua" w:hAnsi="Book Antiqua" w:cs="Book Antiqua"/>
          <w:b/>
          <w:sz w:val="24"/>
          <w:szCs w:val="24"/>
        </w:rPr>
      </w:pPr>
      <w:r w:rsidRPr="00AF4B27">
        <w:rPr>
          <w:rFonts w:ascii="Book Antiqua" w:eastAsia="Book Antiqua" w:hAnsi="Book Antiqua" w:cs="Book Antiqua"/>
          <w:b/>
          <w:sz w:val="24"/>
          <w:szCs w:val="24"/>
        </w:rPr>
        <w:t>FINAL DIAGNOSIS</w:t>
      </w:r>
    </w:p>
    <w:p w14:paraId="1D1B854C" w14:textId="6B70564A" w:rsidR="005056D6" w:rsidRPr="00AF4B27" w:rsidRDefault="005056D6"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PI-ENKTCL.</w:t>
      </w:r>
    </w:p>
    <w:p w14:paraId="43D578F2" w14:textId="77777777" w:rsidR="005056D6" w:rsidRPr="00AF4B27" w:rsidRDefault="005056D6" w:rsidP="00AF4B27">
      <w:pPr>
        <w:spacing w:after="0" w:line="360" w:lineRule="auto"/>
        <w:jc w:val="both"/>
        <w:rPr>
          <w:rFonts w:ascii="Book Antiqua" w:hAnsi="Book Antiqua" w:cs="Times New Roman"/>
          <w:color w:val="000000" w:themeColor="text1"/>
          <w:sz w:val="24"/>
          <w:szCs w:val="24"/>
        </w:rPr>
      </w:pPr>
    </w:p>
    <w:p w14:paraId="439FB488" w14:textId="77777777" w:rsidR="005056D6" w:rsidRPr="00AF4B27" w:rsidRDefault="005056D6" w:rsidP="00AF4B27">
      <w:pPr>
        <w:spacing w:after="0" w:line="360" w:lineRule="auto"/>
        <w:jc w:val="both"/>
        <w:rPr>
          <w:rFonts w:ascii="Book Antiqua" w:eastAsia="Book Antiqua" w:hAnsi="Book Antiqua" w:cs="Book Antiqua"/>
          <w:b/>
          <w:sz w:val="24"/>
          <w:szCs w:val="24"/>
        </w:rPr>
      </w:pPr>
      <w:r w:rsidRPr="00AF4B27">
        <w:rPr>
          <w:rFonts w:ascii="Book Antiqua" w:eastAsia="Book Antiqua" w:hAnsi="Book Antiqua" w:cs="Book Antiqua"/>
          <w:b/>
          <w:sz w:val="24"/>
          <w:szCs w:val="24"/>
        </w:rPr>
        <w:t>TREATMENT</w:t>
      </w:r>
    </w:p>
    <w:p w14:paraId="6F8DA890" w14:textId="308DD3B7" w:rsidR="005056D6" w:rsidRPr="00AF4B27" w:rsidRDefault="005056D6"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Surgery and systemic chemotherapy</w:t>
      </w:r>
      <w:r w:rsidR="00C34D00">
        <w:rPr>
          <w:rFonts w:ascii="Book Antiqua" w:hAnsi="Book Antiqua" w:cs="Times New Roman" w:hint="eastAsia"/>
          <w:color w:val="000000" w:themeColor="text1"/>
          <w:sz w:val="24"/>
          <w:szCs w:val="24"/>
        </w:rPr>
        <w:t xml:space="preserve"> </w:t>
      </w:r>
      <w:r w:rsidRPr="00AF4B27">
        <w:rPr>
          <w:rFonts w:ascii="Book Antiqua" w:hAnsi="Book Antiqua" w:cs="Times New Roman"/>
          <w:color w:val="000000" w:themeColor="text1"/>
          <w:sz w:val="24"/>
          <w:szCs w:val="24"/>
        </w:rPr>
        <w:t>(L-GMOEX) was performed.</w:t>
      </w:r>
    </w:p>
    <w:p w14:paraId="2888958C" w14:textId="77777777" w:rsidR="005056D6" w:rsidRPr="00AF4B27" w:rsidRDefault="005056D6" w:rsidP="00AF4B27">
      <w:pPr>
        <w:spacing w:after="0" w:line="360" w:lineRule="auto"/>
        <w:jc w:val="both"/>
        <w:rPr>
          <w:rFonts w:ascii="Book Antiqua" w:hAnsi="Book Antiqua" w:cs="Times New Roman"/>
          <w:color w:val="000000" w:themeColor="text1"/>
          <w:sz w:val="24"/>
          <w:szCs w:val="24"/>
        </w:rPr>
      </w:pPr>
    </w:p>
    <w:p w14:paraId="5287A9D1" w14:textId="77777777" w:rsidR="005056D6" w:rsidRPr="00AF4B27" w:rsidRDefault="005056D6" w:rsidP="00AF4B27">
      <w:pPr>
        <w:spacing w:after="0" w:line="360" w:lineRule="auto"/>
        <w:jc w:val="both"/>
        <w:rPr>
          <w:rFonts w:ascii="Book Antiqua" w:eastAsia="Book Antiqua" w:hAnsi="Book Antiqua" w:cs="Book Antiqua"/>
          <w:b/>
          <w:sz w:val="24"/>
          <w:szCs w:val="24"/>
        </w:rPr>
      </w:pPr>
      <w:r w:rsidRPr="00AF4B27">
        <w:rPr>
          <w:rFonts w:ascii="Book Antiqua" w:eastAsia="Book Antiqua" w:hAnsi="Book Antiqua" w:cs="Book Antiqua"/>
          <w:b/>
          <w:sz w:val="24"/>
          <w:szCs w:val="24"/>
        </w:rPr>
        <w:t>OUTCOME AND FOLLOW-UP</w:t>
      </w:r>
    </w:p>
    <w:p w14:paraId="1ADDF1CE" w14:textId="42AEA29F" w:rsidR="005056D6" w:rsidRPr="00AF4B27" w:rsidRDefault="005056D6"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The patient underwent follow-up for 6 </w:t>
      </w:r>
      <w:proofErr w:type="spellStart"/>
      <w:r w:rsidRPr="00AF4B27">
        <w:rPr>
          <w:rFonts w:ascii="Book Antiqua" w:hAnsi="Book Antiqua" w:cs="Times New Roman"/>
          <w:color w:val="000000" w:themeColor="text1"/>
          <w:sz w:val="24"/>
          <w:szCs w:val="24"/>
        </w:rPr>
        <w:t>mo</w:t>
      </w:r>
      <w:proofErr w:type="spellEnd"/>
      <w:r w:rsidRPr="00AF4B27">
        <w:rPr>
          <w:rFonts w:ascii="Book Antiqua" w:hAnsi="Book Antiqua" w:cs="Times New Roman"/>
          <w:color w:val="000000" w:themeColor="text1"/>
          <w:sz w:val="24"/>
          <w:szCs w:val="24"/>
        </w:rPr>
        <w:t xml:space="preserve"> and received 6 cycles of gemcitabine, </w:t>
      </w:r>
      <w:proofErr w:type="spellStart"/>
      <w:r w:rsidRPr="00AF4B27">
        <w:rPr>
          <w:rFonts w:ascii="Book Antiqua" w:hAnsi="Book Antiqua" w:cs="Times New Roman"/>
          <w:color w:val="000000" w:themeColor="text1"/>
          <w:sz w:val="24"/>
          <w:szCs w:val="24"/>
        </w:rPr>
        <w:t>oxaliplatin</w:t>
      </w:r>
      <w:proofErr w:type="spellEnd"/>
      <w:r w:rsidRPr="00AF4B27">
        <w:rPr>
          <w:rFonts w:ascii="Book Antiqua" w:hAnsi="Book Antiqua" w:cs="Times New Roman"/>
          <w:color w:val="000000" w:themeColor="text1"/>
          <w:sz w:val="24"/>
          <w:szCs w:val="24"/>
        </w:rPr>
        <w:t xml:space="preserve"> and </w:t>
      </w:r>
      <w:r w:rsidR="00C34D00">
        <w:rPr>
          <w:rFonts w:ascii="Book Antiqua" w:hAnsi="Book Antiqua" w:cs="Times New Roman"/>
          <w:color w:val="000000" w:themeColor="text1"/>
          <w:sz w:val="24"/>
          <w:szCs w:val="24"/>
        </w:rPr>
        <w:t>L-</w:t>
      </w:r>
      <w:proofErr w:type="spellStart"/>
      <w:r w:rsidR="0084075B" w:rsidRPr="00AF4B27">
        <w:rPr>
          <w:rFonts w:ascii="Book Antiqua" w:hAnsi="Book Antiqua" w:cs="Times New Roman"/>
          <w:color w:val="000000" w:themeColor="text1"/>
          <w:sz w:val="24"/>
          <w:szCs w:val="24"/>
        </w:rPr>
        <w:t>asparaginase</w:t>
      </w:r>
      <w:proofErr w:type="spellEnd"/>
      <w:r w:rsidRPr="00AF4B27">
        <w:rPr>
          <w:rFonts w:ascii="Book Antiqua" w:hAnsi="Book Antiqua" w:cs="Times New Roman"/>
          <w:color w:val="000000" w:themeColor="text1"/>
          <w:sz w:val="24"/>
          <w:szCs w:val="24"/>
        </w:rPr>
        <w:t>. No recurrence or metastasis occurred.</w:t>
      </w:r>
    </w:p>
    <w:p w14:paraId="4FB991CF" w14:textId="77777777" w:rsidR="005056D6" w:rsidRPr="00AF4B27" w:rsidRDefault="005056D6" w:rsidP="00AF4B27">
      <w:pPr>
        <w:spacing w:after="0" w:line="360" w:lineRule="auto"/>
        <w:jc w:val="both"/>
        <w:rPr>
          <w:rFonts w:ascii="Book Antiqua" w:hAnsi="Book Antiqua" w:cs="Times New Roman"/>
          <w:color w:val="000000" w:themeColor="text1"/>
          <w:sz w:val="24"/>
          <w:szCs w:val="24"/>
        </w:rPr>
      </w:pPr>
    </w:p>
    <w:p w14:paraId="477CFF39" w14:textId="77777777" w:rsidR="009F51FD" w:rsidRPr="00AF4B27" w:rsidRDefault="00764C2C"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 xml:space="preserve">DISCUSSION </w:t>
      </w:r>
    </w:p>
    <w:p w14:paraId="7F769090" w14:textId="2DFFBDBE" w:rsidR="00984C73" w:rsidRPr="00AF4B27" w:rsidRDefault="00984C73"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color w:val="000000" w:themeColor="text1"/>
          <w:sz w:val="24"/>
          <w:szCs w:val="24"/>
        </w:rPr>
        <w:t>Intestinal T</w:t>
      </w:r>
      <w:r w:rsidR="00212A8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cell lymphoma and NK cell lymphoma </w:t>
      </w:r>
      <w:r w:rsidR="00B4300A" w:rsidRPr="00AF4B27">
        <w:rPr>
          <w:rFonts w:ascii="Book Antiqua" w:hAnsi="Book Antiqua" w:cs="Times New Roman"/>
          <w:color w:val="000000" w:themeColor="text1"/>
          <w:sz w:val="24"/>
          <w:szCs w:val="24"/>
        </w:rPr>
        <w:t>are</w:t>
      </w:r>
      <w:r w:rsidRPr="00AF4B27">
        <w:rPr>
          <w:rFonts w:ascii="Book Antiqua" w:hAnsi="Book Antiqua" w:cs="Times New Roman"/>
          <w:color w:val="000000" w:themeColor="text1"/>
          <w:sz w:val="24"/>
          <w:szCs w:val="24"/>
        </w:rPr>
        <w:t xml:space="preserve"> highly invasive and malignant tumor</w:t>
      </w:r>
      <w:r w:rsidR="00B4300A"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of the intestinal tract and account for 5.2% and 14.7% of primary lymphomas of the gastrointestinal tract, respectively</w: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PEVuZE5vdGU+PENpdGU+PEF1dGhvcj5MaTwvQXV0aG9yPjxZZWFyPjIwMTM8L1llYXI+PFJlY051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ZXM+MTQtMjM8L3BhZ2VzPjx2b2x1bWU+Mzc8L3ZvbHVtZT48bnVtYmVyPjE8L251bWJlcj48ZWRp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</w:fldData>
        </w:fldChar>
      </w:r>
      <w:r w:rsidR="00183CA6" w:rsidRPr="00AF4B27">
        <w:rPr>
          <w:rFonts w:ascii="Book Antiqua" w:hAnsi="Book Antiqua" w:cs="Times New Roman"/>
          <w:color w:val="000000" w:themeColor="text1"/>
          <w:sz w:val="24"/>
          <w:szCs w:val="24"/>
          <w:vertAlign w:val="superscript"/>
        </w:rPr>
        <w:instrText xml:space="preserve"> ADDIN EN.CITE </w:instrTex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PEVuZE5vdGU+PENpdGU+PEF1dGhvcj5MaTwvQXV0aG9yPjxZZWFyPjIwMTM8L1llYXI+PFJlY051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</w:fldData>
        </w:fldChar>
      </w:r>
      <w:r w:rsidR="00183CA6" w:rsidRPr="00AF4B27">
        <w:rPr>
          <w:rFonts w:ascii="Book Antiqua" w:hAnsi="Book Antiqua" w:cs="Times New Roman"/>
          <w:color w:val="000000" w:themeColor="text1"/>
          <w:sz w:val="24"/>
          <w:szCs w:val="24"/>
          <w:vertAlign w:val="superscript"/>
        </w:rPr>
        <w:instrText xml:space="preserve"> ADDIN EN.CITE.DATA </w:instrText>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end"/>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separate"/>
      </w:r>
      <w:r w:rsidR="00183CA6" w:rsidRPr="00AF4B27">
        <w:rPr>
          <w:rFonts w:ascii="Book Antiqua" w:hAnsi="Book Antiqua" w:cs="Times New Roman"/>
          <w:color w:val="000000" w:themeColor="text1"/>
          <w:sz w:val="24"/>
          <w:szCs w:val="24"/>
          <w:vertAlign w:val="superscript"/>
        </w:rPr>
        <w:t>[3]</w:t>
      </w:r>
      <w:r w:rsidR="00183CA6"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PI-ENKTCL is rare </w:t>
      </w:r>
      <w:r w:rsidR="00A24740" w:rsidRPr="00AF4B27">
        <w:rPr>
          <w:rFonts w:ascii="Book Antiqua" w:hAnsi="Book Antiqua" w:cs="Times New Roman"/>
          <w:color w:val="000000" w:themeColor="text1"/>
          <w:sz w:val="24"/>
          <w:szCs w:val="24"/>
        </w:rPr>
        <w:t xml:space="preserve">and </w:t>
      </w:r>
      <w:r w:rsidRPr="00AF4B27">
        <w:rPr>
          <w:rFonts w:ascii="Book Antiqua" w:hAnsi="Book Antiqua" w:cs="Times New Roman"/>
          <w:color w:val="000000" w:themeColor="text1"/>
          <w:sz w:val="24"/>
          <w:szCs w:val="24"/>
        </w:rPr>
        <w:t>accounts for 3.1% of NHL in Europe and North America. However, it is more common in Asia and South America</w: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PEVuZE5vdGU+PENpdGU+PEF1dGhvcj5GYW5nPC9BdXRob3I+PFllYXI+MjAxNTwvWWVhcj48UmVj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</w:fldData>
        </w:fldChar>
      </w:r>
      <w:r w:rsidR="00183CA6" w:rsidRPr="00AF4B27">
        <w:rPr>
          <w:rFonts w:ascii="Book Antiqua" w:hAnsi="Book Antiqua" w:cs="Times New Roman"/>
          <w:color w:val="000000" w:themeColor="text1"/>
          <w:sz w:val="24"/>
          <w:szCs w:val="24"/>
          <w:vertAlign w:val="superscript"/>
        </w:rPr>
        <w:instrText xml:space="preserve"> ADDIN EN.CITE </w:instrTex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PEVuZE5vdGU+PENpdGU+PEF1dGhvcj5GYW5nPC9BdXRob3I+PFllYXI+MjAxNTwvWWVhcj48UmVj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</w:fldData>
        </w:fldChar>
      </w:r>
      <w:r w:rsidR="00183CA6" w:rsidRPr="00AF4B27">
        <w:rPr>
          <w:rFonts w:ascii="Book Antiqua" w:hAnsi="Book Antiqua" w:cs="Times New Roman"/>
          <w:color w:val="000000" w:themeColor="text1"/>
          <w:sz w:val="24"/>
          <w:szCs w:val="24"/>
          <w:vertAlign w:val="superscript"/>
        </w:rPr>
        <w:instrText xml:space="preserve"> ADDIN EN.CITE.DATA </w:instrText>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end"/>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separate"/>
      </w:r>
      <w:r w:rsidR="00183CA6" w:rsidRPr="00AF4B27">
        <w:rPr>
          <w:rFonts w:ascii="Book Antiqua" w:hAnsi="Book Antiqua" w:cs="Times New Roman"/>
          <w:color w:val="000000" w:themeColor="text1"/>
          <w:sz w:val="24"/>
          <w:szCs w:val="24"/>
          <w:vertAlign w:val="superscript"/>
        </w:rPr>
        <w:t>[4]</w:t>
      </w:r>
      <w:r w:rsidR="00183CA6"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w:t>
      </w:r>
      <w:bookmarkStart w:id="25" w:name="OLE_LINK10"/>
      <w:bookmarkEnd w:id="25"/>
      <w:r w:rsidRPr="00AF4B27">
        <w:rPr>
          <w:rFonts w:ascii="Book Antiqua" w:hAnsi="Book Antiqua" w:cs="Times New Roman"/>
          <w:color w:val="000000" w:themeColor="text1"/>
          <w:sz w:val="24"/>
          <w:szCs w:val="24"/>
        </w:rPr>
        <w:t xml:space="preserve">We </w:t>
      </w:r>
      <w:r w:rsidR="00A24740" w:rsidRPr="00AF4B27">
        <w:rPr>
          <w:rFonts w:ascii="Book Antiqua" w:hAnsi="Book Antiqua" w:cs="Times New Roman"/>
          <w:color w:val="000000" w:themeColor="text1"/>
          <w:sz w:val="24"/>
          <w:szCs w:val="24"/>
        </w:rPr>
        <w:t xml:space="preserve">performed </w:t>
      </w:r>
      <w:r w:rsidRPr="00AF4B27">
        <w:rPr>
          <w:rFonts w:ascii="Book Antiqua" w:hAnsi="Book Antiqua" w:cs="Times New Roman"/>
          <w:color w:val="000000" w:themeColor="text1"/>
          <w:sz w:val="24"/>
          <w:szCs w:val="24"/>
        </w:rPr>
        <w:t xml:space="preserve">a literature review and found that PI-ENKTCL tends to occur in middle-aged males around the age of 40 </w:t>
      </w:r>
      <w:r w:rsidR="00A24740" w:rsidRPr="00AF4B27">
        <w:rPr>
          <w:rFonts w:ascii="Book Antiqua" w:hAnsi="Book Antiqua" w:cs="Times New Roman"/>
          <w:color w:val="000000" w:themeColor="text1"/>
          <w:sz w:val="24"/>
          <w:szCs w:val="24"/>
        </w:rPr>
        <w:t xml:space="preserve">years </w:t>
      </w:r>
      <w:r w:rsidRPr="00AF4B27">
        <w:rPr>
          <w:rFonts w:ascii="Book Antiqua" w:hAnsi="Book Antiqua" w:cs="Times New Roman"/>
          <w:color w:val="000000" w:themeColor="text1"/>
          <w:sz w:val="24"/>
          <w:szCs w:val="24"/>
        </w:rPr>
        <w:t xml:space="preserve">and has </w:t>
      </w:r>
      <w:r w:rsidR="0084075B">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poorer prognosis than intestinal T</w:t>
      </w:r>
      <w:r w:rsidR="00212A8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 lymphoma or NK cell lymphoma</w:t>
      </w:r>
      <w:r w:rsidR="00183CA6" w:rsidRPr="00AF4B27">
        <w:rPr>
          <w:rFonts w:ascii="Book Antiqua" w:hAnsi="Book Antiqua" w:cs="Times New Roman"/>
          <w:color w:val="000000" w:themeColor="text1"/>
          <w:sz w:val="24"/>
          <w:szCs w:val="24"/>
          <w:vertAlign w:val="superscript"/>
        </w:rPr>
        <w:fldChar w:fldCharType="begin">
          <w:fldData xml:space="preserve">PEVuZE5vdGU+PENpdGU+PEF1dGhvcj5KaWFuZzwvQXV0aG9yPjxZZWFyPjIwMTM8L1llYXI+PFJl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PEVuZE5vdGU+PENpdGU+PEF1dGhvcj5KaWFuZzwvQXV0aG9yPjxZZWFyPjIwMTM8L1llYXI+PFJl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183CA6" w:rsidRPr="00AF4B27">
        <w:rPr>
          <w:rFonts w:ascii="Book Antiqua" w:hAnsi="Book Antiqua" w:cs="Times New Roman"/>
          <w:color w:val="000000" w:themeColor="text1"/>
          <w:sz w:val="24"/>
          <w:szCs w:val="24"/>
          <w:vertAlign w:val="superscript"/>
        </w:rPr>
      </w:r>
      <w:r w:rsidR="00183CA6" w:rsidRPr="00AF4B27">
        <w:rPr>
          <w:rFonts w:ascii="Book Antiqua" w:hAnsi="Book Antiqua" w:cs="Times New Roman"/>
          <w:color w:val="000000" w:themeColor="text1"/>
          <w:sz w:val="24"/>
          <w:szCs w:val="24"/>
          <w:vertAlign w:val="superscript"/>
        </w:rPr>
        <w:fldChar w:fldCharType="separate"/>
      </w:r>
      <w:r w:rsidR="00183CA6" w:rsidRPr="00AF4B27">
        <w:rPr>
          <w:rFonts w:ascii="Book Antiqua" w:hAnsi="Book Antiqua" w:cs="Times New Roman"/>
          <w:color w:val="000000" w:themeColor="text1"/>
          <w:sz w:val="24"/>
          <w:szCs w:val="24"/>
          <w:vertAlign w:val="superscript"/>
        </w:rPr>
        <w:t>[5]</w:t>
      </w:r>
      <w:r w:rsidR="00183CA6"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w:t>
      </w:r>
    </w:p>
    <w:p w14:paraId="0294DD53" w14:textId="40A18FB1" w:rsidR="00984C73" w:rsidRPr="00AF4B27" w:rsidRDefault="00984C73" w:rsidP="00AF4B27">
      <w:pPr>
        <w:spacing w:after="0" w:line="360" w:lineRule="auto"/>
        <w:ind w:firstLineChars="100" w:firstLine="240"/>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lastRenderedPageBreak/>
        <w:t>Kim</w:t>
      </w:r>
      <w:r w:rsidR="00104A26" w:rsidRPr="00AF4B27">
        <w:rPr>
          <w:rFonts w:ascii="Book Antiqua" w:hAnsi="Book Antiqua" w:cs="Times New Roman"/>
          <w:color w:val="000000" w:themeColor="text1"/>
          <w:sz w:val="24"/>
          <w:szCs w:val="24"/>
        </w:rPr>
        <w:t xml:space="preserve"> </w:t>
      </w:r>
      <w:r w:rsidR="00104A26" w:rsidRPr="00AF4B27">
        <w:rPr>
          <w:rFonts w:ascii="Book Antiqua" w:hAnsi="Book Antiqua" w:cs="Times New Roman"/>
          <w:i/>
          <w:iCs/>
          <w:color w:val="000000" w:themeColor="text1"/>
          <w:sz w:val="24"/>
          <w:szCs w:val="24"/>
        </w:rPr>
        <w:t>et al</w: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PEVuZE5vdGU+PENpdGU+PEF1dGhvcj5LaW08L0F1dGhvcj48WWVhcj4yMDEzPC9ZZWFyPjxSZWNO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PEVuZE5vdGU+PENpdGU+PEF1dGhvcj5LaW08L0F1dGhvcj48WWVhcj4yMDEzPC9ZZWFyPjxSZWNO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separate"/>
      </w:r>
      <w:r w:rsidR="002B29FA" w:rsidRPr="00AF4B27">
        <w:rPr>
          <w:rFonts w:ascii="Book Antiqua" w:hAnsi="Book Antiqua" w:cs="Times New Roman"/>
          <w:color w:val="000000" w:themeColor="text1"/>
          <w:sz w:val="24"/>
          <w:szCs w:val="24"/>
          <w:vertAlign w:val="superscript"/>
        </w:rPr>
        <w:t>[6]</w:t>
      </w:r>
      <w:r w:rsidR="002B29FA"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w:t>
      </w:r>
      <w:r w:rsidR="00CF5DD1" w:rsidRPr="00AF4B27">
        <w:rPr>
          <w:rFonts w:ascii="Book Antiqua" w:hAnsi="Book Antiqua" w:cs="Times New Roman"/>
          <w:color w:val="000000" w:themeColor="text1"/>
          <w:sz w:val="24"/>
          <w:szCs w:val="24"/>
        </w:rPr>
        <w:t>reported</w:t>
      </w:r>
      <w:r w:rsidRPr="00AF4B27">
        <w:rPr>
          <w:rFonts w:ascii="Book Antiqua" w:hAnsi="Book Antiqua" w:cs="Times New Roman"/>
          <w:color w:val="000000" w:themeColor="text1"/>
          <w:sz w:val="24"/>
          <w:szCs w:val="24"/>
        </w:rPr>
        <w:t xml:space="preserve"> that PI-ENKTCL mainly affects the small intestine, particularly the ileum and jejunum. This is different from B</w:t>
      </w:r>
      <w:r w:rsidR="00212A8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 lymphoma that usually affects the stomach, terminal ileum</w:t>
      </w:r>
      <w:r w:rsidR="00A2474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the cecum. Most PI-ENKTCL </w:t>
      </w:r>
      <w:r w:rsidR="0084075B">
        <w:rPr>
          <w:rFonts w:ascii="Book Antiqua" w:hAnsi="Book Antiqua" w:cs="Times New Roman"/>
          <w:color w:val="000000" w:themeColor="text1"/>
          <w:sz w:val="24"/>
          <w:szCs w:val="24"/>
        </w:rPr>
        <w:t xml:space="preserve">lesions </w:t>
      </w:r>
      <w:r w:rsidRPr="00AF4B27">
        <w:rPr>
          <w:rFonts w:ascii="Book Antiqua" w:hAnsi="Book Antiqua" w:cs="Times New Roman"/>
          <w:color w:val="000000" w:themeColor="text1"/>
          <w:sz w:val="24"/>
          <w:szCs w:val="24"/>
        </w:rPr>
        <w:t xml:space="preserve">do not have </w:t>
      </w:r>
      <w:r w:rsidR="00B4300A" w:rsidRPr="00AF4B27">
        <w:rPr>
          <w:rFonts w:ascii="Book Antiqua" w:hAnsi="Book Antiqua" w:cs="Times New Roman"/>
          <w:color w:val="000000" w:themeColor="text1"/>
          <w:sz w:val="24"/>
          <w:szCs w:val="24"/>
        </w:rPr>
        <w:t>specific</w:t>
      </w:r>
      <w:r w:rsidRPr="00AF4B27">
        <w:rPr>
          <w:rFonts w:ascii="Book Antiqua" w:hAnsi="Book Antiqua" w:cs="Times New Roman"/>
          <w:color w:val="000000" w:themeColor="text1"/>
          <w:sz w:val="24"/>
          <w:szCs w:val="24"/>
        </w:rPr>
        <w:t xml:space="preserve"> clinical presentation</w:t>
      </w:r>
      <w:r w:rsidR="00A24740"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w:t>
      </w:r>
      <w:r w:rsidR="00B4300A" w:rsidRPr="00AF4B27">
        <w:rPr>
          <w:rFonts w:ascii="Book Antiqua" w:hAnsi="Book Antiqua" w:cs="Times New Roman"/>
          <w:color w:val="000000" w:themeColor="text1"/>
          <w:sz w:val="24"/>
          <w:szCs w:val="24"/>
        </w:rPr>
        <w:t xml:space="preserve">or </w:t>
      </w:r>
      <w:r w:rsidRPr="00AF4B27">
        <w:rPr>
          <w:rFonts w:ascii="Book Antiqua" w:hAnsi="Book Antiqua" w:cs="Times New Roman"/>
          <w:color w:val="000000" w:themeColor="text1"/>
          <w:sz w:val="24"/>
          <w:szCs w:val="24"/>
        </w:rPr>
        <w:t xml:space="preserve">endoscopic characteristics. The early symptoms of PI-ENKTCL are similar to gastrointestinal tuberculosis and Crohn’s disease, </w:t>
      </w:r>
      <w:r w:rsidR="00A24740" w:rsidRPr="00AF4B27">
        <w:rPr>
          <w:rFonts w:ascii="Book Antiqua" w:hAnsi="Book Antiqua" w:cs="Times New Roman"/>
          <w:color w:val="000000" w:themeColor="text1"/>
          <w:sz w:val="24"/>
          <w:szCs w:val="24"/>
        </w:rPr>
        <w:t xml:space="preserve">with highly similar </w:t>
      </w:r>
      <w:r w:rsidRPr="00AF4B27">
        <w:rPr>
          <w:rFonts w:ascii="Book Antiqua" w:hAnsi="Book Antiqua" w:cs="Times New Roman"/>
          <w:color w:val="000000" w:themeColor="text1"/>
          <w:sz w:val="24"/>
          <w:szCs w:val="24"/>
        </w:rPr>
        <w:t>endoscopic findings</w:t>
      </w:r>
      <w:r w:rsidR="00A2474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A24740" w:rsidRPr="00AF4B27">
        <w:rPr>
          <w:rFonts w:ascii="Book Antiqua" w:hAnsi="Book Antiqua" w:cs="Times New Roman"/>
          <w:color w:val="000000" w:themeColor="text1"/>
          <w:sz w:val="24"/>
          <w:szCs w:val="24"/>
        </w:rPr>
        <w:t xml:space="preserve">the </w:t>
      </w:r>
      <w:r w:rsidRPr="00AF4B27">
        <w:rPr>
          <w:rFonts w:ascii="Book Antiqua" w:hAnsi="Book Antiqua" w:cs="Times New Roman"/>
          <w:color w:val="000000" w:themeColor="text1"/>
          <w:sz w:val="24"/>
          <w:szCs w:val="24"/>
        </w:rPr>
        <w:t>biopsy positivity rate is low</w: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PEVuZE5vdGU+PENpdGU+PEF1dGhvcj5TdW48L0F1dGhvcj48WWVhcj4yMDExPC9ZZWFyPjxSZWNO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dC1wZXJpb2RpY2FsPjxwYWdlcz4xMjMwLTQwPC9wYWdlcz48dm9sdW1lPjMzPC92b2x1bWU+PG51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</w:fldData>
        </w:fldChar>
      </w:r>
      <w:r w:rsidR="002B29FA" w:rsidRPr="00AF4B27">
        <w:rPr>
          <w:rFonts w:ascii="Book Antiqua" w:hAnsi="Book Antiqua" w:cs="Times New Roman"/>
          <w:color w:val="000000" w:themeColor="text1"/>
          <w:sz w:val="24"/>
          <w:szCs w:val="24"/>
          <w:vertAlign w:val="superscript"/>
        </w:rPr>
        <w:instrText xml:space="preserve"> ADDIN EN.CITE </w:instrTex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PEVuZE5vdGU+PENpdGU+PEF1dGhvcj5TdW48L0F1dGhvcj48WWVhcj4yMDExPC9ZZWFyPjxSZWNO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</w:fldData>
        </w:fldChar>
      </w:r>
      <w:r w:rsidR="002B29FA" w:rsidRPr="00AF4B27">
        <w:rPr>
          <w:rFonts w:ascii="Book Antiqua" w:hAnsi="Book Antiqua" w:cs="Times New Roman"/>
          <w:color w:val="000000" w:themeColor="text1"/>
          <w:sz w:val="24"/>
          <w:szCs w:val="24"/>
          <w:vertAlign w:val="superscript"/>
        </w:rPr>
        <w:instrText xml:space="preserve"> ADDIN EN.CITE.DATA </w:instrText>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end"/>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separate"/>
      </w:r>
      <w:r w:rsidR="002B29FA" w:rsidRPr="00AF4B27">
        <w:rPr>
          <w:rFonts w:ascii="Book Antiqua" w:hAnsi="Book Antiqua" w:cs="Times New Roman"/>
          <w:color w:val="000000" w:themeColor="text1"/>
          <w:sz w:val="24"/>
          <w:szCs w:val="24"/>
          <w:vertAlign w:val="superscript"/>
        </w:rPr>
        <w:t>[7-9]</w:t>
      </w:r>
      <w:r w:rsidR="002B29FA"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Therefore, the misdiagnosis rate is high. </w:t>
      </w:r>
      <w:bookmarkStart w:id="26" w:name="OLE_LINK16"/>
      <w:bookmarkEnd w:id="26"/>
      <w:r w:rsidRPr="00AF4B27">
        <w:rPr>
          <w:rFonts w:ascii="Book Antiqua" w:hAnsi="Book Antiqua" w:cs="Times New Roman"/>
          <w:color w:val="000000" w:themeColor="text1"/>
          <w:sz w:val="24"/>
          <w:szCs w:val="24"/>
        </w:rPr>
        <w:t xml:space="preserve">PI-ENKTCL often results in bleeding, perforation, and other complications. Surgical resection of the primary tumor is mainly </w:t>
      </w:r>
      <w:r w:rsidR="0084075B">
        <w:rPr>
          <w:rFonts w:ascii="Book Antiqua" w:hAnsi="Book Antiqua" w:cs="Times New Roman"/>
          <w:color w:val="000000" w:themeColor="text1"/>
          <w:sz w:val="24"/>
          <w:szCs w:val="24"/>
        </w:rPr>
        <w:t>performed</w:t>
      </w:r>
      <w:r w:rsidRPr="00AF4B27">
        <w:rPr>
          <w:rFonts w:ascii="Book Antiqua" w:hAnsi="Book Antiqua" w:cs="Times New Roman"/>
          <w:color w:val="000000" w:themeColor="text1"/>
          <w:sz w:val="24"/>
          <w:szCs w:val="24"/>
        </w:rPr>
        <w:t xml:space="preserve"> </w:t>
      </w:r>
      <w:r w:rsidR="00A24740" w:rsidRPr="00AF4B27">
        <w:rPr>
          <w:rFonts w:ascii="Book Antiqua" w:hAnsi="Book Antiqua" w:cs="Times New Roman"/>
          <w:color w:val="000000" w:themeColor="text1"/>
          <w:sz w:val="24"/>
          <w:szCs w:val="24"/>
        </w:rPr>
        <w:t xml:space="preserve">for </w:t>
      </w:r>
      <w:r w:rsidRPr="00AF4B27">
        <w:rPr>
          <w:rFonts w:ascii="Book Antiqua" w:hAnsi="Book Antiqua" w:cs="Times New Roman"/>
          <w:color w:val="000000" w:themeColor="text1"/>
          <w:sz w:val="24"/>
          <w:szCs w:val="24"/>
        </w:rPr>
        <w:t>diagnosis and treatment. There are slight differences in the factors that affect PI-ENKTCL prognosis</w:t>
      </w:r>
      <w:r w:rsidR="00A24740" w:rsidRPr="00AF4B27">
        <w:rPr>
          <w:rFonts w:ascii="Book Antiqua" w:hAnsi="Book Antiqua" w:cs="Times New Roman"/>
          <w:color w:val="000000" w:themeColor="text1"/>
          <w:sz w:val="24"/>
          <w:szCs w:val="24"/>
        </w:rPr>
        <w:t>, according to</w:t>
      </w:r>
      <w:r w:rsidRPr="00AF4B27">
        <w:rPr>
          <w:rFonts w:ascii="Book Antiqua" w:hAnsi="Book Antiqua" w:cs="Times New Roman"/>
          <w:color w:val="000000" w:themeColor="text1"/>
          <w:sz w:val="24"/>
          <w:szCs w:val="24"/>
        </w:rPr>
        <w:t xml:space="preserve"> different studies. These factors generally include age, LDH levels, lymph node metastasis, clinical stage, and myelosuppression</w: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PEVuZE5vdGU+PENpdGU+PEF1dGhvcj5BdmlsZXM8L0F1dGhvcj48WWVhcj4yMDAwPC9ZZWFyPjxS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</w:fldData>
        </w:fldChar>
      </w:r>
      <w:r w:rsidR="002B29FA" w:rsidRPr="00AF4B27">
        <w:rPr>
          <w:rFonts w:ascii="Book Antiqua" w:hAnsi="Book Antiqua" w:cs="Times New Roman"/>
          <w:color w:val="000000" w:themeColor="text1"/>
          <w:sz w:val="24"/>
          <w:szCs w:val="24"/>
          <w:vertAlign w:val="superscript"/>
        </w:rPr>
        <w:instrText xml:space="preserve"> ADDIN EN.CITE </w:instrText>
      </w:r>
      <w:r w:rsidR="002B29FA" w:rsidRPr="00AF4B27">
        <w:rPr>
          <w:rFonts w:ascii="Book Antiqua" w:hAnsi="Book Antiqua" w:cs="Times New Roman"/>
          <w:color w:val="000000" w:themeColor="text1"/>
          <w:sz w:val="24"/>
          <w:szCs w:val="24"/>
          <w:vertAlign w:val="superscript"/>
        </w:rPr>
        <w:fldChar w:fldCharType="begin">
          <w:fldData xml:space="preserve">PEVuZE5vdGU+PENpdGU+PEF1dGhvcj5BdmlsZXM8L0F1dGhvcj48WWVhcj4yMDAwPC9ZZWFyPjxS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</w:fldData>
        </w:fldChar>
      </w:r>
      <w:r w:rsidR="002B29FA" w:rsidRPr="00AF4B27">
        <w:rPr>
          <w:rFonts w:ascii="Book Antiqua" w:hAnsi="Book Antiqua" w:cs="Times New Roman"/>
          <w:color w:val="000000" w:themeColor="text1"/>
          <w:sz w:val="24"/>
          <w:szCs w:val="24"/>
          <w:vertAlign w:val="superscript"/>
        </w:rPr>
        <w:instrText xml:space="preserve"> ADDIN EN.CITE.DATA </w:instrText>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end"/>
      </w:r>
      <w:r w:rsidR="002B29FA" w:rsidRPr="00AF4B27">
        <w:rPr>
          <w:rFonts w:ascii="Book Antiqua" w:hAnsi="Book Antiqua" w:cs="Times New Roman"/>
          <w:color w:val="000000" w:themeColor="text1"/>
          <w:sz w:val="24"/>
          <w:szCs w:val="24"/>
          <w:vertAlign w:val="superscript"/>
        </w:rPr>
      </w:r>
      <w:r w:rsidR="002B29FA" w:rsidRPr="00AF4B27">
        <w:rPr>
          <w:rFonts w:ascii="Book Antiqua" w:hAnsi="Book Antiqua" w:cs="Times New Roman"/>
          <w:color w:val="000000" w:themeColor="text1"/>
          <w:sz w:val="24"/>
          <w:szCs w:val="24"/>
          <w:vertAlign w:val="superscript"/>
        </w:rPr>
        <w:fldChar w:fldCharType="separate"/>
      </w:r>
      <w:r w:rsidR="002B29FA" w:rsidRPr="00AF4B27">
        <w:rPr>
          <w:rFonts w:ascii="Book Antiqua" w:hAnsi="Book Antiqua" w:cs="Times New Roman"/>
          <w:color w:val="000000" w:themeColor="text1"/>
          <w:sz w:val="24"/>
          <w:szCs w:val="24"/>
          <w:vertAlign w:val="superscript"/>
        </w:rPr>
        <w:t>[10]</w:t>
      </w:r>
      <w:r w:rsidR="002B29FA"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Currently, there are no unified prognostic factors.</w:t>
      </w:r>
    </w:p>
    <w:p w14:paraId="018896E3" w14:textId="518976F7" w:rsidR="00984C73" w:rsidRPr="00AF4B27" w:rsidRDefault="00984C73" w:rsidP="00AF4B27">
      <w:pPr>
        <w:spacing w:after="0" w:line="360" w:lineRule="auto"/>
        <w:ind w:firstLineChars="100" w:firstLine="240"/>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PI-ENKTCL does not show </w:t>
      </w:r>
      <w:r w:rsidR="0084075B">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 xml:space="preserve">specific endoscopic presentation, with deep lymphoma lesions and </w:t>
      </w:r>
      <w:r w:rsidR="007F3CED">
        <w:rPr>
          <w:rFonts w:ascii="Book Antiqua" w:hAnsi="Book Antiqua" w:cs="Times New Roman"/>
          <w:color w:val="000000" w:themeColor="text1"/>
          <w:sz w:val="24"/>
          <w:szCs w:val="24"/>
        </w:rPr>
        <w:t xml:space="preserve">a </w:t>
      </w:r>
      <w:r w:rsidRPr="00AF4B27">
        <w:rPr>
          <w:rFonts w:ascii="Book Antiqua" w:hAnsi="Book Antiqua" w:cs="Times New Roman"/>
          <w:color w:val="000000" w:themeColor="text1"/>
          <w:sz w:val="24"/>
          <w:szCs w:val="24"/>
        </w:rPr>
        <w:t xml:space="preserve">large </w:t>
      </w:r>
      <w:r w:rsidR="007F3CED">
        <w:rPr>
          <w:rFonts w:ascii="Book Antiqua" w:hAnsi="Book Antiqua" w:cs="Times New Roman"/>
          <w:color w:val="000000" w:themeColor="text1"/>
          <w:sz w:val="24"/>
          <w:szCs w:val="24"/>
        </w:rPr>
        <w:t>amount</w:t>
      </w:r>
      <w:r w:rsidRPr="00AF4B27">
        <w:rPr>
          <w:rFonts w:ascii="Book Antiqua" w:hAnsi="Book Antiqua" w:cs="Times New Roman"/>
          <w:color w:val="000000" w:themeColor="text1"/>
          <w:sz w:val="24"/>
          <w:szCs w:val="24"/>
        </w:rPr>
        <w:t xml:space="preserve"> of necrotic tissue at the surface. Therefore, it is usually difficult to diagnose PI-ENKTCL by biopsy</w:t>
      </w:r>
      <w:r w:rsidR="00A613A5" w:rsidRPr="00AF4B27">
        <w:rPr>
          <w:rFonts w:ascii="Book Antiqua" w:hAnsi="Book Antiqua" w:cs="Times New Roman"/>
          <w:color w:val="000000" w:themeColor="text1"/>
          <w:sz w:val="24"/>
          <w:szCs w:val="24"/>
          <w:vertAlign w:val="superscript"/>
        </w:rPr>
        <w:fldChar w:fldCharType="begin">
          <w:fldData xml:space="preserve">PEVuZE5vdGU+PENpdGU+PEF1dGhvcj5ZYW5nPC9BdXRob3I+PFllYXI+MjAxODwvWWVhcj48UmVj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</w:fldData>
        </w:fldChar>
      </w:r>
      <w:r w:rsidR="00A613A5" w:rsidRPr="00AF4B27">
        <w:rPr>
          <w:rFonts w:ascii="Book Antiqua" w:hAnsi="Book Antiqua" w:cs="Times New Roman"/>
          <w:color w:val="000000" w:themeColor="text1"/>
          <w:sz w:val="24"/>
          <w:szCs w:val="24"/>
          <w:vertAlign w:val="superscript"/>
        </w:rPr>
        <w:instrText xml:space="preserve"> ADDIN EN.CITE </w:instrText>
      </w:r>
      <w:r w:rsidR="00A613A5" w:rsidRPr="00AF4B27">
        <w:rPr>
          <w:rFonts w:ascii="Book Antiqua" w:hAnsi="Book Antiqua" w:cs="Times New Roman"/>
          <w:color w:val="000000" w:themeColor="text1"/>
          <w:sz w:val="24"/>
          <w:szCs w:val="24"/>
          <w:vertAlign w:val="superscript"/>
        </w:rPr>
        <w:fldChar w:fldCharType="begin">
          <w:fldData xml:space="preserve">PEVuZE5vdGU+PENpdGU+PEF1dGhvcj5ZYW5nPC9BdXRob3I+PFllYXI+MjAxODwvWWVhcj48UmVj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</w:fldData>
        </w:fldChar>
      </w:r>
      <w:r w:rsidR="00A613A5" w:rsidRPr="00AF4B27">
        <w:rPr>
          <w:rFonts w:ascii="Book Antiqua" w:hAnsi="Book Antiqua" w:cs="Times New Roman"/>
          <w:color w:val="000000" w:themeColor="text1"/>
          <w:sz w:val="24"/>
          <w:szCs w:val="24"/>
          <w:vertAlign w:val="superscript"/>
        </w:rPr>
        <w:instrText xml:space="preserve"> ADDIN EN.CITE.DATA </w:instrText>
      </w:r>
      <w:r w:rsidR="00A613A5" w:rsidRPr="00AF4B27">
        <w:rPr>
          <w:rFonts w:ascii="Book Antiqua" w:hAnsi="Book Antiqua" w:cs="Times New Roman"/>
          <w:color w:val="000000" w:themeColor="text1"/>
          <w:sz w:val="24"/>
          <w:szCs w:val="24"/>
          <w:vertAlign w:val="superscript"/>
        </w:rPr>
      </w:r>
      <w:r w:rsidR="00A613A5" w:rsidRPr="00AF4B27">
        <w:rPr>
          <w:rFonts w:ascii="Book Antiqua" w:hAnsi="Book Antiqua" w:cs="Times New Roman"/>
          <w:color w:val="000000" w:themeColor="text1"/>
          <w:sz w:val="24"/>
          <w:szCs w:val="24"/>
          <w:vertAlign w:val="superscript"/>
        </w:rPr>
        <w:fldChar w:fldCharType="end"/>
      </w:r>
      <w:r w:rsidR="00A613A5" w:rsidRPr="00AF4B27">
        <w:rPr>
          <w:rFonts w:ascii="Book Antiqua" w:hAnsi="Book Antiqua" w:cs="Times New Roman"/>
          <w:color w:val="000000" w:themeColor="text1"/>
          <w:sz w:val="24"/>
          <w:szCs w:val="24"/>
          <w:vertAlign w:val="superscript"/>
        </w:rPr>
      </w:r>
      <w:r w:rsidR="00A613A5" w:rsidRPr="00AF4B27">
        <w:rPr>
          <w:rFonts w:ascii="Book Antiqua" w:hAnsi="Book Antiqua" w:cs="Times New Roman"/>
          <w:color w:val="000000" w:themeColor="text1"/>
          <w:sz w:val="24"/>
          <w:szCs w:val="24"/>
          <w:vertAlign w:val="superscript"/>
        </w:rPr>
        <w:fldChar w:fldCharType="separate"/>
      </w:r>
      <w:r w:rsidR="00A613A5" w:rsidRPr="00AF4B27">
        <w:rPr>
          <w:rFonts w:ascii="Book Antiqua" w:hAnsi="Book Antiqua" w:cs="Times New Roman"/>
          <w:color w:val="000000" w:themeColor="text1"/>
          <w:sz w:val="24"/>
          <w:szCs w:val="24"/>
          <w:vertAlign w:val="superscript"/>
        </w:rPr>
        <w:t>[11]</w:t>
      </w:r>
      <w:r w:rsidR="00A613A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Other diagnostic </w:t>
      </w:r>
      <w:r w:rsidR="007F3CED" w:rsidRPr="00AF4B27">
        <w:rPr>
          <w:rFonts w:ascii="Book Antiqua" w:hAnsi="Book Antiqua" w:cs="Times New Roman"/>
          <w:color w:val="000000" w:themeColor="text1"/>
          <w:sz w:val="24"/>
          <w:szCs w:val="24"/>
        </w:rPr>
        <w:t xml:space="preserve">imaging </w:t>
      </w:r>
      <w:r w:rsidRPr="00AF4B27">
        <w:rPr>
          <w:rFonts w:ascii="Book Antiqua" w:hAnsi="Book Antiqua" w:cs="Times New Roman"/>
          <w:color w:val="000000" w:themeColor="text1"/>
          <w:sz w:val="24"/>
          <w:szCs w:val="24"/>
        </w:rPr>
        <w:t>method</w:t>
      </w:r>
      <w:r w:rsidR="0065321C"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do not show significant advantages </w:t>
      </w:r>
      <w:r w:rsidR="007F3CED">
        <w:rPr>
          <w:rFonts w:ascii="Book Antiqua" w:hAnsi="Book Antiqua" w:cs="Times New Roman"/>
          <w:color w:val="000000" w:themeColor="text1"/>
          <w:sz w:val="24"/>
          <w:szCs w:val="24"/>
        </w:rPr>
        <w:t>in</w:t>
      </w:r>
      <w:r w:rsidRPr="00AF4B27">
        <w:rPr>
          <w:rFonts w:ascii="Book Antiqua" w:hAnsi="Book Antiqua" w:cs="Times New Roman"/>
          <w:color w:val="000000" w:themeColor="text1"/>
          <w:sz w:val="24"/>
          <w:szCs w:val="24"/>
        </w:rPr>
        <w:t xml:space="preserve"> PI-ENKTCL. In addition, PI-ENKTCL laboratory tests are often accompanied by EBV infection and LDH elevation. Therefore, it is necessary to test for EBV and LDH when PI-ENKTCL is suspected. </w:t>
      </w:r>
      <w:r w:rsidR="00A24740" w:rsidRPr="00AF4B27">
        <w:rPr>
          <w:rFonts w:ascii="Book Antiqua" w:hAnsi="Book Antiqua" w:cs="Times New Roman"/>
          <w:color w:val="000000" w:themeColor="text1"/>
          <w:sz w:val="24"/>
          <w:szCs w:val="24"/>
        </w:rPr>
        <w:t xml:space="preserve">According to our </w:t>
      </w:r>
      <w:r w:rsidRPr="00AF4B27">
        <w:rPr>
          <w:rFonts w:ascii="Book Antiqua" w:hAnsi="Book Antiqua" w:cs="Times New Roman"/>
          <w:color w:val="000000" w:themeColor="text1"/>
          <w:sz w:val="24"/>
          <w:szCs w:val="24"/>
        </w:rPr>
        <w:t xml:space="preserve">literature review, when </w:t>
      </w:r>
      <w:r w:rsidR="007F3CED">
        <w:rPr>
          <w:rFonts w:ascii="Book Antiqua" w:hAnsi="Book Antiqua" w:cs="Times New Roman"/>
          <w:color w:val="000000" w:themeColor="text1"/>
          <w:sz w:val="24"/>
          <w:szCs w:val="24"/>
        </w:rPr>
        <w:t>the</w:t>
      </w:r>
      <w:r w:rsidRPr="00AF4B27">
        <w:rPr>
          <w:rFonts w:ascii="Book Antiqua" w:hAnsi="Book Antiqua" w:cs="Times New Roman"/>
          <w:color w:val="000000" w:themeColor="text1"/>
          <w:sz w:val="24"/>
          <w:szCs w:val="24"/>
        </w:rPr>
        <w:t xml:space="preserve"> diagnosis of PI-ENKTCL is suspected, PET-CT is needed </w:t>
      </w:r>
      <w:r w:rsidR="007F3CED">
        <w:rPr>
          <w:rFonts w:ascii="Book Antiqua" w:hAnsi="Book Antiqua" w:cs="Times New Roman"/>
          <w:color w:val="000000" w:themeColor="text1"/>
          <w:sz w:val="24"/>
          <w:szCs w:val="24"/>
        </w:rPr>
        <w:t>for</w:t>
      </w:r>
      <w:r w:rsidR="00A24740"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diagnosis and </w:t>
      </w:r>
      <w:r w:rsidR="00A24740" w:rsidRPr="00AF4B27">
        <w:rPr>
          <w:rFonts w:ascii="Book Antiqua" w:hAnsi="Book Antiqua" w:cs="Times New Roman"/>
          <w:color w:val="000000" w:themeColor="text1"/>
          <w:sz w:val="24"/>
          <w:szCs w:val="24"/>
        </w:rPr>
        <w:t xml:space="preserve">to </w:t>
      </w:r>
      <w:r w:rsidRPr="00AF4B27">
        <w:rPr>
          <w:rFonts w:ascii="Book Antiqua" w:hAnsi="Book Antiqua" w:cs="Times New Roman"/>
          <w:color w:val="000000" w:themeColor="text1"/>
          <w:sz w:val="24"/>
          <w:szCs w:val="24"/>
        </w:rPr>
        <w:t xml:space="preserve">exclude primary tumors of the nasal cavity. In addition, differences in intake values can be used for differential diagnosis and </w:t>
      </w:r>
      <w:r w:rsidR="00A24740" w:rsidRPr="00AF4B27">
        <w:rPr>
          <w:rFonts w:ascii="Book Antiqua" w:hAnsi="Book Antiqua" w:cs="Times New Roman"/>
          <w:color w:val="000000" w:themeColor="text1"/>
          <w:sz w:val="24"/>
          <w:szCs w:val="24"/>
        </w:rPr>
        <w:t xml:space="preserve">can </w:t>
      </w:r>
      <w:r w:rsidRPr="00AF4B27">
        <w:rPr>
          <w:rFonts w:ascii="Book Antiqua" w:hAnsi="Book Antiqua" w:cs="Times New Roman"/>
          <w:color w:val="000000" w:themeColor="text1"/>
          <w:sz w:val="24"/>
          <w:szCs w:val="24"/>
        </w:rPr>
        <w:t>ha</w:t>
      </w:r>
      <w:r w:rsidR="0065321C" w:rsidRPr="00AF4B27">
        <w:rPr>
          <w:rFonts w:ascii="Book Antiqua" w:hAnsi="Book Antiqua" w:cs="Times New Roman"/>
          <w:color w:val="000000" w:themeColor="text1"/>
          <w:sz w:val="24"/>
          <w:szCs w:val="24"/>
        </w:rPr>
        <w:t>ve</w:t>
      </w:r>
      <w:r w:rsidRPr="00AF4B27">
        <w:rPr>
          <w:rFonts w:ascii="Book Antiqua" w:hAnsi="Book Antiqua" w:cs="Times New Roman"/>
          <w:color w:val="000000" w:themeColor="text1"/>
          <w:sz w:val="24"/>
          <w:szCs w:val="24"/>
        </w:rPr>
        <w:t xml:space="preserve"> clinical significance in guiding clinical stage, treatment, and diagnosis</w:t>
      </w:r>
      <w:r w:rsidR="006E41F9" w:rsidRPr="00AF4B27">
        <w:rPr>
          <w:rFonts w:ascii="Book Antiqua" w:hAnsi="Book Antiqua" w:cs="Times New Roman"/>
          <w:color w:val="000000" w:themeColor="text1"/>
          <w:sz w:val="24"/>
          <w:szCs w:val="24"/>
          <w:vertAlign w:val="superscript"/>
        </w:rPr>
        <w:fldChar w:fldCharType="begin">
          <w:fldData xml:space="preserve">PEVuZE5vdGU+PENpdGU+PEF1dGhvcj5DaGFuPC9BdXRob3I+PFllYXI+MjAxMDwvWWVhcj48UmVj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</w:fldData>
        </w:fldChar>
      </w:r>
      <w:r w:rsidR="00A613A5" w:rsidRPr="00AF4B27">
        <w:rPr>
          <w:rFonts w:ascii="Book Antiqua" w:hAnsi="Book Antiqua" w:cs="Times New Roman"/>
          <w:color w:val="000000" w:themeColor="text1"/>
          <w:sz w:val="24"/>
          <w:szCs w:val="24"/>
          <w:vertAlign w:val="superscript"/>
        </w:rPr>
        <w:instrText xml:space="preserve"> ADDIN EN.CITE </w:instrText>
      </w:r>
      <w:r w:rsidR="00A613A5" w:rsidRPr="00AF4B27">
        <w:rPr>
          <w:rFonts w:ascii="Book Antiqua" w:hAnsi="Book Antiqua" w:cs="Times New Roman"/>
          <w:color w:val="000000" w:themeColor="text1"/>
          <w:sz w:val="24"/>
          <w:szCs w:val="24"/>
          <w:vertAlign w:val="superscript"/>
        </w:rPr>
        <w:fldChar w:fldCharType="begin">
          <w:fldData xml:space="preserve">PEVuZE5vdGU+PENpdGU+PEF1dGhvcj5DaGFuPC9BdXRob3I+PFllYXI+MjAxMDwvWWVhcj48UmVj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</w:fldData>
        </w:fldChar>
      </w:r>
      <w:r w:rsidR="00A613A5" w:rsidRPr="00AF4B27">
        <w:rPr>
          <w:rFonts w:ascii="Book Antiqua" w:hAnsi="Book Antiqua" w:cs="Times New Roman"/>
          <w:color w:val="000000" w:themeColor="text1"/>
          <w:sz w:val="24"/>
          <w:szCs w:val="24"/>
          <w:vertAlign w:val="superscript"/>
        </w:rPr>
        <w:instrText xml:space="preserve"> ADDIN EN.CITE.DATA </w:instrText>
      </w:r>
      <w:r w:rsidR="00A613A5" w:rsidRPr="00AF4B27">
        <w:rPr>
          <w:rFonts w:ascii="Book Antiqua" w:hAnsi="Book Antiqua" w:cs="Times New Roman"/>
          <w:color w:val="000000" w:themeColor="text1"/>
          <w:sz w:val="24"/>
          <w:szCs w:val="24"/>
          <w:vertAlign w:val="superscript"/>
        </w:rPr>
      </w:r>
      <w:r w:rsidR="00A613A5" w:rsidRPr="00AF4B27">
        <w:rPr>
          <w:rFonts w:ascii="Book Antiqua" w:hAnsi="Book Antiqua" w:cs="Times New Roman"/>
          <w:color w:val="000000" w:themeColor="text1"/>
          <w:sz w:val="24"/>
          <w:szCs w:val="24"/>
          <w:vertAlign w:val="superscript"/>
        </w:rPr>
        <w:fldChar w:fldCharType="end"/>
      </w:r>
      <w:r w:rsidR="006E41F9" w:rsidRPr="00AF4B27">
        <w:rPr>
          <w:rFonts w:ascii="Book Antiqua" w:hAnsi="Book Antiqua" w:cs="Times New Roman"/>
          <w:color w:val="000000" w:themeColor="text1"/>
          <w:sz w:val="24"/>
          <w:szCs w:val="24"/>
          <w:vertAlign w:val="superscript"/>
        </w:rPr>
      </w:r>
      <w:r w:rsidR="006E41F9" w:rsidRPr="00AF4B27">
        <w:rPr>
          <w:rFonts w:ascii="Book Antiqua" w:hAnsi="Book Antiqua" w:cs="Times New Roman"/>
          <w:color w:val="000000" w:themeColor="text1"/>
          <w:sz w:val="24"/>
          <w:szCs w:val="24"/>
          <w:vertAlign w:val="superscript"/>
        </w:rPr>
        <w:fldChar w:fldCharType="separate"/>
      </w:r>
      <w:r w:rsidR="00A613A5" w:rsidRPr="00AF4B27">
        <w:rPr>
          <w:rFonts w:ascii="Book Antiqua" w:hAnsi="Book Antiqua" w:cs="Times New Roman"/>
          <w:color w:val="000000" w:themeColor="text1"/>
          <w:sz w:val="24"/>
          <w:szCs w:val="24"/>
          <w:vertAlign w:val="superscript"/>
        </w:rPr>
        <w:t>[12,13]</w:t>
      </w:r>
      <w:r w:rsidR="006E41F9"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w:t>
      </w:r>
    </w:p>
    <w:p w14:paraId="60C1FF8A" w14:textId="00C35EBE" w:rsidR="00984C73" w:rsidRPr="00AF4B27" w:rsidRDefault="00984C73" w:rsidP="00C34D00">
      <w:pPr>
        <w:spacing w:after="0" w:line="360" w:lineRule="auto"/>
        <w:ind w:firstLineChars="100" w:firstLine="240"/>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 xml:space="preserve">PI-ENKTCL has histological characteristics </w:t>
      </w:r>
      <w:r w:rsidR="00A24740" w:rsidRPr="00AF4B27">
        <w:rPr>
          <w:rFonts w:ascii="Book Antiqua" w:hAnsi="Book Antiqua" w:cs="Times New Roman"/>
          <w:color w:val="000000" w:themeColor="text1"/>
          <w:sz w:val="24"/>
          <w:szCs w:val="24"/>
        </w:rPr>
        <w:t xml:space="preserve">similar to those of </w:t>
      </w:r>
      <w:r w:rsidRPr="00AF4B27">
        <w:rPr>
          <w:rFonts w:ascii="Book Antiqua" w:hAnsi="Book Antiqua" w:cs="Times New Roman"/>
          <w:color w:val="000000" w:themeColor="text1"/>
          <w:sz w:val="24"/>
          <w:szCs w:val="24"/>
        </w:rPr>
        <w:t xml:space="preserve">ENKTCL at other sites and often presents </w:t>
      </w:r>
      <w:r w:rsidR="00A24740" w:rsidRPr="00AF4B27">
        <w:rPr>
          <w:rFonts w:ascii="Book Antiqua" w:hAnsi="Book Antiqua" w:cs="Times New Roman"/>
          <w:color w:val="000000" w:themeColor="text1"/>
          <w:sz w:val="24"/>
          <w:szCs w:val="24"/>
        </w:rPr>
        <w:t xml:space="preserve">with </w:t>
      </w:r>
      <w:r w:rsidRPr="00AF4B27">
        <w:rPr>
          <w:rFonts w:ascii="Book Antiqua" w:hAnsi="Book Antiqua" w:cs="Times New Roman"/>
          <w:color w:val="000000" w:themeColor="text1"/>
          <w:sz w:val="24"/>
          <w:szCs w:val="24"/>
        </w:rPr>
        <w:t>invasion of blood vessel centers, expression of cytotoxic proteins (</w:t>
      </w:r>
      <w:proofErr w:type="spellStart"/>
      <w:r w:rsidRPr="00AF4B27">
        <w:rPr>
          <w:rFonts w:ascii="Book Antiqua" w:hAnsi="Book Antiqua" w:cs="Times New Roman"/>
          <w:color w:val="000000" w:themeColor="text1"/>
          <w:sz w:val="24"/>
          <w:szCs w:val="24"/>
        </w:rPr>
        <w:t>granzyme</w:t>
      </w:r>
      <w:proofErr w:type="spellEnd"/>
      <w:r w:rsidRPr="00AF4B27">
        <w:rPr>
          <w:rFonts w:ascii="Book Antiqua" w:hAnsi="Book Antiqua" w:cs="Times New Roman"/>
          <w:color w:val="000000" w:themeColor="text1"/>
          <w:sz w:val="24"/>
          <w:szCs w:val="24"/>
        </w:rPr>
        <w:t xml:space="preserve"> B and TIA-1), and significant necrosis</w:t>
      </w:r>
      <w:r w:rsidR="00800B5A" w:rsidRPr="00AF4B27">
        <w:rPr>
          <w:rFonts w:ascii="Book Antiqua" w:hAnsi="Book Antiqua" w:cs="Times New Roman"/>
          <w:color w:val="000000" w:themeColor="text1"/>
          <w:sz w:val="24"/>
          <w:szCs w:val="24"/>
          <w:vertAlign w:val="superscript"/>
        </w:rPr>
        <w:fldChar w:fldCharType="begin">
          <w:fldData xml:space="preserve">PEVuZE5vdGU+PENpdGU+PEF1dGhvcj5KaHVhbmc8L0F1dGhvcj48WWVhcj4yMDE1PC9ZZWFyPjxS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</w:fldData>
        </w:fldChar>
      </w:r>
      <w:r w:rsidR="00800B5A" w:rsidRPr="00AF4B27">
        <w:rPr>
          <w:rFonts w:ascii="Book Antiqua" w:hAnsi="Book Antiqua" w:cs="Times New Roman"/>
          <w:color w:val="000000" w:themeColor="text1"/>
          <w:sz w:val="24"/>
          <w:szCs w:val="24"/>
          <w:vertAlign w:val="superscript"/>
        </w:rPr>
        <w:instrText xml:space="preserve"> ADDIN EN.CITE </w:instrText>
      </w:r>
      <w:r w:rsidR="00800B5A" w:rsidRPr="00AF4B27">
        <w:rPr>
          <w:rFonts w:ascii="Book Antiqua" w:hAnsi="Book Antiqua" w:cs="Times New Roman"/>
          <w:color w:val="000000" w:themeColor="text1"/>
          <w:sz w:val="24"/>
          <w:szCs w:val="24"/>
          <w:vertAlign w:val="superscript"/>
        </w:rPr>
        <w:fldChar w:fldCharType="begin">
          <w:fldData xml:space="preserve">PEVuZE5vdGU+PENpdGU+PEF1dGhvcj5KaHVhbmc8L0F1dGhvcj48WWVhcj4yMDE1PC9ZZWFyPjxS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</w:fldData>
        </w:fldChar>
      </w:r>
      <w:r w:rsidR="00800B5A" w:rsidRPr="00AF4B27">
        <w:rPr>
          <w:rFonts w:ascii="Book Antiqua" w:hAnsi="Book Antiqua" w:cs="Times New Roman"/>
          <w:color w:val="000000" w:themeColor="text1"/>
          <w:sz w:val="24"/>
          <w:szCs w:val="24"/>
          <w:vertAlign w:val="superscript"/>
        </w:rPr>
        <w:instrText xml:space="preserve"> ADDIN EN.CITE.DATA </w:instrText>
      </w:r>
      <w:r w:rsidR="00800B5A" w:rsidRPr="00AF4B27">
        <w:rPr>
          <w:rFonts w:ascii="Book Antiqua" w:hAnsi="Book Antiqua" w:cs="Times New Roman"/>
          <w:color w:val="000000" w:themeColor="text1"/>
          <w:sz w:val="24"/>
          <w:szCs w:val="24"/>
          <w:vertAlign w:val="superscript"/>
        </w:rPr>
      </w:r>
      <w:r w:rsidR="00800B5A" w:rsidRPr="00AF4B27">
        <w:rPr>
          <w:rFonts w:ascii="Book Antiqua" w:hAnsi="Book Antiqua" w:cs="Times New Roman"/>
          <w:color w:val="000000" w:themeColor="text1"/>
          <w:sz w:val="24"/>
          <w:szCs w:val="24"/>
          <w:vertAlign w:val="superscript"/>
        </w:rPr>
        <w:fldChar w:fldCharType="end"/>
      </w:r>
      <w:r w:rsidR="00800B5A" w:rsidRPr="00AF4B27">
        <w:rPr>
          <w:rFonts w:ascii="Book Antiqua" w:hAnsi="Book Antiqua" w:cs="Times New Roman"/>
          <w:color w:val="000000" w:themeColor="text1"/>
          <w:sz w:val="24"/>
          <w:szCs w:val="24"/>
          <w:vertAlign w:val="superscript"/>
        </w:rPr>
      </w:r>
      <w:r w:rsidR="00800B5A" w:rsidRPr="00AF4B27">
        <w:rPr>
          <w:rFonts w:ascii="Book Antiqua" w:hAnsi="Book Antiqua" w:cs="Times New Roman"/>
          <w:color w:val="000000" w:themeColor="text1"/>
          <w:sz w:val="24"/>
          <w:szCs w:val="24"/>
          <w:vertAlign w:val="superscript"/>
        </w:rPr>
        <w:fldChar w:fldCharType="separate"/>
      </w:r>
      <w:r w:rsidR="00800B5A" w:rsidRPr="00AF4B27">
        <w:rPr>
          <w:rFonts w:ascii="Book Antiqua" w:hAnsi="Book Antiqua" w:cs="Times New Roman"/>
          <w:color w:val="000000" w:themeColor="text1"/>
          <w:sz w:val="24"/>
          <w:szCs w:val="24"/>
          <w:vertAlign w:val="superscript"/>
        </w:rPr>
        <w:t>[14]</w:t>
      </w:r>
      <w:r w:rsidR="00800B5A"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w:t>
      </w:r>
      <w:proofErr w:type="spellStart"/>
      <w:r w:rsidRPr="00AF4B27">
        <w:rPr>
          <w:rFonts w:ascii="Book Antiqua" w:hAnsi="Book Antiqua" w:cs="Times New Roman"/>
          <w:color w:val="000000" w:themeColor="text1"/>
          <w:sz w:val="24"/>
          <w:szCs w:val="24"/>
        </w:rPr>
        <w:t>Immunophenotypic</w:t>
      </w:r>
      <w:proofErr w:type="spellEnd"/>
      <w:r w:rsidRPr="00AF4B27">
        <w:rPr>
          <w:rFonts w:ascii="Book Antiqua" w:hAnsi="Book Antiqua" w:cs="Times New Roman"/>
          <w:color w:val="000000" w:themeColor="text1"/>
          <w:sz w:val="24"/>
          <w:szCs w:val="24"/>
        </w:rPr>
        <w:t xml:space="preserve"> characteristics </w:t>
      </w:r>
      <w:r w:rsidR="00B4300A" w:rsidRPr="00AF4B27">
        <w:rPr>
          <w:rFonts w:ascii="Book Antiqua" w:hAnsi="Book Antiqua" w:cs="Times New Roman"/>
          <w:color w:val="000000" w:themeColor="text1"/>
          <w:sz w:val="24"/>
          <w:szCs w:val="24"/>
        </w:rPr>
        <w:t xml:space="preserve">include </w:t>
      </w:r>
      <w:r w:rsidR="008D3FC6" w:rsidRPr="00AF4B27">
        <w:rPr>
          <w:rFonts w:ascii="Book Antiqua" w:hAnsi="Book Antiqua" w:cs="Times New Roman"/>
          <w:color w:val="000000" w:themeColor="text1"/>
          <w:sz w:val="24"/>
          <w:szCs w:val="24"/>
        </w:rPr>
        <w:t>p</w:t>
      </w:r>
      <w:r w:rsidRPr="00AF4B27">
        <w:rPr>
          <w:rFonts w:ascii="Book Antiqua" w:hAnsi="Book Antiqua" w:cs="Times New Roman"/>
          <w:color w:val="000000" w:themeColor="text1"/>
          <w:sz w:val="24"/>
          <w:szCs w:val="24"/>
        </w:rPr>
        <w:t>ositiv</w:t>
      </w:r>
      <w:r w:rsidR="00A24740" w:rsidRPr="00AF4B27">
        <w:rPr>
          <w:rFonts w:ascii="Book Antiqua" w:hAnsi="Book Antiqua" w:cs="Times New Roman"/>
          <w:color w:val="000000" w:themeColor="text1"/>
          <w:sz w:val="24"/>
          <w:szCs w:val="24"/>
        </w:rPr>
        <w:t xml:space="preserve">ity </w:t>
      </w:r>
      <w:r w:rsidRPr="00AF4B27">
        <w:rPr>
          <w:rFonts w:ascii="Book Antiqua" w:hAnsi="Book Antiqua" w:cs="Times New Roman"/>
          <w:color w:val="000000" w:themeColor="text1"/>
          <w:sz w:val="24"/>
          <w:szCs w:val="24"/>
        </w:rPr>
        <w:t>for CD2, CD3, CD43, CD56, and cytotoxic factors (</w:t>
      </w:r>
      <w:proofErr w:type="spellStart"/>
      <w:r w:rsidRPr="00AF4B27">
        <w:rPr>
          <w:rFonts w:ascii="Book Antiqua" w:hAnsi="Book Antiqua" w:cs="Times New Roman"/>
          <w:color w:val="000000" w:themeColor="text1"/>
          <w:sz w:val="24"/>
          <w:szCs w:val="24"/>
        </w:rPr>
        <w:t>granzyme</w:t>
      </w:r>
      <w:proofErr w:type="spellEnd"/>
      <w:r w:rsidRPr="00AF4B27">
        <w:rPr>
          <w:rFonts w:ascii="Book Antiqua" w:hAnsi="Book Antiqua" w:cs="Times New Roman"/>
          <w:color w:val="000000" w:themeColor="text1"/>
          <w:sz w:val="24"/>
          <w:szCs w:val="24"/>
        </w:rPr>
        <w:t xml:space="preserve"> B and TIA-1)</w:t>
      </w:r>
      <w:r w:rsidR="00B4300A" w:rsidRPr="00AF4B27">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 xml:space="preserve">EBV and cytotoxic factor positivity are </w:t>
      </w:r>
      <w:r w:rsidR="00A24740" w:rsidRPr="00AF4B27">
        <w:rPr>
          <w:rFonts w:ascii="Book Antiqua" w:hAnsi="Book Antiqua" w:cs="Times New Roman"/>
          <w:color w:val="000000" w:themeColor="text1"/>
          <w:sz w:val="24"/>
          <w:szCs w:val="24"/>
        </w:rPr>
        <w:t xml:space="preserve">the </w:t>
      </w:r>
      <w:r w:rsidRPr="00AF4B27">
        <w:rPr>
          <w:rFonts w:ascii="Book Antiqua" w:hAnsi="Book Antiqua" w:cs="Times New Roman"/>
          <w:color w:val="000000" w:themeColor="text1"/>
          <w:sz w:val="24"/>
          <w:szCs w:val="24"/>
        </w:rPr>
        <w:t>key to diagnosis</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PEVuZE5vdGU+PENpdGU+PEF1dGhvcj5Qb25ncHJ1dHRpcGFuPC9BdXRob3I+PFllYXI+MjAxMjwv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=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PEVuZE5vdGU+PENpdGU+PEF1dGhvcj5Qb25ncHJ1dHRpcGFuPC9BdXRob3I+PFllYXI+MjAxMjwv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=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[15]</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A unique case </w:t>
      </w:r>
      <w:r w:rsidR="00A24740" w:rsidRPr="00AF4B27">
        <w:rPr>
          <w:rFonts w:ascii="Book Antiqua" w:hAnsi="Book Antiqua" w:cs="Times New Roman"/>
          <w:color w:val="000000" w:themeColor="text1"/>
          <w:sz w:val="24"/>
          <w:szCs w:val="24"/>
        </w:rPr>
        <w:t xml:space="preserve">involving </w:t>
      </w:r>
      <w:r w:rsidRPr="00AF4B27">
        <w:rPr>
          <w:rFonts w:ascii="Book Antiqua" w:hAnsi="Book Antiqua" w:cs="Times New Roman"/>
          <w:color w:val="000000" w:themeColor="text1"/>
          <w:sz w:val="24"/>
          <w:szCs w:val="24"/>
        </w:rPr>
        <w:t>CD56 negativ</w:t>
      </w:r>
      <w:r w:rsidR="00A24740" w:rsidRPr="00AF4B27">
        <w:rPr>
          <w:rFonts w:ascii="Book Antiqua" w:hAnsi="Book Antiqua" w:cs="Times New Roman"/>
          <w:color w:val="000000" w:themeColor="text1"/>
          <w:sz w:val="24"/>
          <w:szCs w:val="24"/>
        </w:rPr>
        <w:t>ity</w:t>
      </w:r>
      <w:r w:rsidRPr="00AF4B27">
        <w:rPr>
          <w:rFonts w:ascii="Book Antiqua" w:hAnsi="Book Antiqua" w:cs="Times New Roman"/>
          <w:color w:val="000000" w:themeColor="text1"/>
          <w:sz w:val="24"/>
          <w:szCs w:val="24"/>
        </w:rPr>
        <w:t xml:space="preserve"> was reported</w:t>
      </w:r>
      <w:r w:rsidR="00A2474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but a definitive diagnosis can be achieved when at least one cytotoxic factor and EBV </w:t>
      </w:r>
      <w:r w:rsidR="00A24740" w:rsidRPr="00AF4B27">
        <w:rPr>
          <w:rFonts w:ascii="Book Antiqua" w:hAnsi="Book Antiqua" w:cs="Times New Roman"/>
          <w:color w:val="000000" w:themeColor="text1"/>
          <w:sz w:val="24"/>
          <w:szCs w:val="24"/>
        </w:rPr>
        <w:t xml:space="preserve">are </w:t>
      </w:r>
      <w:r w:rsidRPr="00AF4B27">
        <w:rPr>
          <w:rFonts w:ascii="Book Antiqua" w:hAnsi="Book Antiqua" w:cs="Times New Roman"/>
          <w:color w:val="000000" w:themeColor="text1"/>
          <w:sz w:val="24"/>
          <w:szCs w:val="24"/>
        </w:rPr>
        <w:t>positive</w:t>
      </w:r>
      <w:r w:rsidR="00EC2D95" w:rsidRPr="00AF4B27">
        <w:rPr>
          <w:rFonts w:ascii="Book Antiqua" w:hAnsi="Book Antiqua" w:cs="Times New Roman"/>
          <w:color w:val="000000" w:themeColor="text1"/>
          <w:sz w:val="24"/>
          <w:szCs w:val="24"/>
          <w:vertAlign w:val="superscript"/>
        </w:rPr>
        <w:fldChar w:fldCharType="begin"/>
      </w:r>
      <w:r w:rsidR="00EC2D95" w:rsidRPr="00AF4B27">
        <w:rPr>
          <w:rFonts w:ascii="Book Antiqua" w:hAnsi="Book Antiqua" w:cs="Times New Roman"/>
          <w:color w:val="000000" w:themeColor="text1"/>
          <w:sz w:val="24"/>
          <w:szCs w:val="24"/>
          <w:vertAlign w:val="superscript"/>
        </w:rPr>
        <w:instrText xml:space="preserve"> ADDIN EN.CITE &lt;EndNote&gt;&lt;Cite&gt;&lt;Author&gt;Li&lt;/Author&gt;&lt;Year&gt;2014&lt;/Year&gt;&lt;RecNum&gt;38&lt;/RecNum&gt;&lt;DisplayText&gt;&lt;style face="superscript"&gt;[16]&lt;/style&gt;&lt;/DisplayText&gt;&lt;record&gt;&lt;rec-number&gt;38&lt;/rec-number&gt;&lt;foreign-keys&gt;&lt;key app="EN" db-id="rffr592du9vwrne2sr7xwapfaevwxzxzsvdr" timestamp="1566717608"&gt;38&lt;/key&gt;&lt;/foreign-keys&gt;&lt;ref-type name="Journal Article"&gt;17&lt;/ref-type&gt;&lt;contributors&gt;&lt;authors&gt;&lt;author&gt;Li, X.&lt;/author&gt;&lt;author&gt;Babayi, A.&lt;/author&gt;&lt;author&gt;Sang, W.&lt;/author&gt;&lt;author&gt;Abulajiang, G.&lt;/author&gt;&lt;author&gt;Li, Q.&lt;/author&gt;&lt;author&gt;Cui, W.&lt;/author&gt;&lt;author&gt;Zhang, W.&lt;/author&gt;&lt;/authors&gt;&lt;/contributors&gt;&lt;titles&gt;&lt;title&gt;Clinicopathologic, immunophenotypic, and EBER in situ hybridization study of extranodal natural killer/T-cell lymphoma, nasal type in amulti-ethnic groups&lt;/title&gt;&lt;secondary-title&gt;Clin Lab&lt;/secondary-title&gt;&lt;alt-title&gt;Clinical laboratory&lt;/alt-title&gt;&lt;/titles&gt;&lt;periodical&gt;&lt;full-title&gt;Clin Lab&lt;/full-title&gt;&lt;abbr-1&gt;Clinical laboratory&lt;/abbr-1&gt;&lt;/periodical&gt;&lt;alt-periodical&gt;&lt;full-title&gt;Clin Lab&lt;/full-title&gt;&lt;abbr-1&gt;Clinical laboratory&lt;/abbr-1&gt;&lt;/alt-periodical&gt;&lt;pages&gt;419-25&lt;/pages&gt;&lt;volume&gt;60&lt;/volume&gt;&lt;number&gt;3&lt;/number&gt;&lt;edition&gt;2014/04/05&lt;/edition&gt;&lt;keywords&gt;&lt;keyword&gt;Adult&lt;/keyword&gt;&lt;keyword&gt;China&lt;/keyword&gt;&lt;keyword&gt;*Ethnic Groups&lt;/keyword&gt;&lt;keyword&gt;Female&lt;/keyword&gt;&lt;keyword&gt;Humans&lt;/keyword&gt;&lt;keyword&gt;*Immunophenotyping&lt;/keyword&gt;&lt;keyword&gt;In Situ Hybridization&lt;/keyword&gt;&lt;keyword&gt;Killer Cells, Natural/*immunology&lt;/keyword&gt;&lt;keyword&gt;Lymphoma, T-Cell/immunology/*pathology&lt;/keyword&gt;&lt;keyword&gt;Male&lt;/keyword&gt;&lt;keyword&gt;Middle Aged&lt;/keyword&gt;&lt;keyword&gt;Nose Neoplasms/immunology/*pathology&lt;/keyword&gt;&lt;/keywords&gt;&lt;dates&gt;&lt;year&gt;2014&lt;/year&gt;&lt;/dates&gt;&lt;isbn&gt;1433-6510 (Print)&amp;#xD;1433-6510&lt;/isbn&gt;&lt;accession-num&gt;24697118&lt;/accession-num&gt;&lt;urls&gt;&lt;/urls&gt;&lt;remote-database-provider&gt;NLM&lt;/remote-database-provider&gt;&lt;language&gt;eng&lt;/language&gt;&lt;/record&gt;&lt;/Cite&gt;&lt;/EndNote&gt;</w:instrText>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[16]</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w:t>
      </w:r>
    </w:p>
    <w:p w14:paraId="657C876B" w14:textId="6FC5EE70" w:rsidR="00984C73" w:rsidRPr="00AF4B27" w:rsidRDefault="00984C73" w:rsidP="00AF4B27">
      <w:pPr>
        <w:spacing w:after="0" w:line="360" w:lineRule="auto"/>
        <w:ind w:firstLineChars="100" w:firstLine="240"/>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lastRenderedPageBreak/>
        <w:t xml:space="preserve">As PI-ENKTCL is rare and there is a lack of clinical tissue heterogeneity, there is </w:t>
      </w:r>
      <w:r w:rsidR="007F3CED">
        <w:rPr>
          <w:rFonts w:ascii="Book Antiqua" w:hAnsi="Book Antiqua" w:cs="Times New Roman"/>
          <w:color w:val="000000" w:themeColor="text1"/>
          <w:sz w:val="24"/>
          <w:szCs w:val="24"/>
        </w:rPr>
        <w:t xml:space="preserve">currently </w:t>
      </w:r>
      <w:r w:rsidRPr="00AF4B27">
        <w:rPr>
          <w:rFonts w:ascii="Book Antiqua" w:hAnsi="Book Antiqua" w:cs="Times New Roman"/>
          <w:color w:val="000000" w:themeColor="text1"/>
          <w:sz w:val="24"/>
          <w:szCs w:val="24"/>
        </w:rPr>
        <w:t xml:space="preserve">no </w:t>
      </w:r>
      <w:r w:rsidR="00A24740" w:rsidRPr="00AF4B27">
        <w:rPr>
          <w:rFonts w:ascii="Book Antiqua" w:hAnsi="Book Antiqua" w:cs="Times New Roman"/>
          <w:color w:val="000000" w:themeColor="text1"/>
          <w:sz w:val="24"/>
          <w:szCs w:val="24"/>
        </w:rPr>
        <w:t xml:space="preserve">confirmed, </w:t>
      </w:r>
      <w:r w:rsidRPr="00AF4B27">
        <w:rPr>
          <w:rFonts w:ascii="Book Antiqua" w:hAnsi="Book Antiqua" w:cs="Times New Roman"/>
          <w:color w:val="000000" w:themeColor="text1"/>
          <w:sz w:val="24"/>
          <w:szCs w:val="24"/>
        </w:rPr>
        <w:t xml:space="preserve">optimal first-line treatment regimen. </w:t>
      </w:r>
      <w:r w:rsidR="00B4300A" w:rsidRPr="00AF4B27">
        <w:rPr>
          <w:rFonts w:ascii="Book Antiqua" w:hAnsi="Book Antiqua" w:cs="Times New Roman"/>
          <w:color w:val="000000" w:themeColor="text1"/>
          <w:sz w:val="24"/>
          <w:szCs w:val="24"/>
        </w:rPr>
        <w:t>In addition</w:t>
      </w:r>
      <w:r w:rsidRPr="00AF4B27">
        <w:rPr>
          <w:rFonts w:ascii="Book Antiqua" w:hAnsi="Book Antiqua" w:cs="Times New Roman"/>
          <w:color w:val="000000" w:themeColor="text1"/>
          <w:sz w:val="24"/>
          <w:szCs w:val="24"/>
        </w:rPr>
        <w:t xml:space="preserve">, it is difficult to diagnose PI-ENKTCL, particularly those that occur </w:t>
      </w:r>
      <w:r w:rsidR="00A24740" w:rsidRPr="00AF4B27">
        <w:rPr>
          <w:rFonts w:ascii="Book Antiqua" w:hAnsi="Book Antiqua" w:cs="Times New Roman"/>
          <w:color w:val="000000" w:themeColor="text1"/>
          <w:sz w:val="24"/>
          <w:szCs w:val="24"/>
        </w:rPr>
        <w:t xml:space="preserve">in </w:t>
      </w:r>
      <w:r w:rsidRPr="00AF4B27">
        <w:rPr>
          <w:rFonts w:ascii="Book Antiqua" w:hAnsi="Book Antiqua" w:cs="Times New Roman"/>
          <w:color w:val="000000" w:themeColor="text1"/>
          <w:sz w:val="24"/>
          <w:szCs w:val="24"/>
        </w:rPr>
        <w:t>the small intestine</w:t>
      </w:r>
      <w:r w:rsidR="00A24740"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PI-ENKTCL tend</w:t>
      </w:r>
      <w:r w:rsidR="00A24740"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to result in complications such as obstruction, perforation, and bleeding. Therefore, early surgical resection is beneficial</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PEVuZE5vdGU+PENpdGU+PEF1dGhvcj5XYW5nPC9BdXRob3I+PFllYXI+MjAxMTwvWWVhcj48UmVj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c3Ryb2VudGVyb2xvZ3k8L2FiYnItMT48L2FsdC1wZXJpb2RpY2FsPjxwYWdlcz40NjI1LTMxPC9w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PEVuZE5vdGU+PENpdGU+PEF1dGhvcj5XYW5nPC9BdXRob3I+PFllYXI+MjAxMTwvWWVhcj48UmVj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[17]</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Some studies also found that the occurrence of complications is one of the factors that directly affect prognosis</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PEVuZE5vdGU+PENpdGU+PEF1dGhvcj5KaWFuZzwvQXV0aG9yPjxZZWFyPjIwMTM8L1llYXI+PFJl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PEVuZE5vdGU+PENpdGU+PEF1dGhvcj5KaWFuZzwvQXV0aG9yPjxZZWFyPjIwMTM8L1llYXI+PFJl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[5]</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In addition, combined chemotherapy is more beneficial than surgery alone for patients that fulfill the criteria for surgery</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PEVuZE5vdGU+PENpdGU+PEF1dGhvcj5LaW08L0F1dGhvcj48WWVhcj4yMDEzPC9ZZWFyPjxSZWNO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ZXI8L2FiYnItMT48L2FsdC1wZXJpb2RpY2FsPjxwYWdlcz4yMzUxLTY8L3BhZ2VzPjx2b2x1bWU+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PEVuZE5vdGU+PENpdGU+PEF1dGhvcj5LaW08L0F1dGhvcj48WWVhcj4yMDEzPC9ZZWFyPjxSZWNO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[6,18]</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Currently, there is no standard chemotherapy regimen for PI-ENKTCL. </w:t>
      </w:r>
      <w:r w:rsidR="007F3CED">
        <w:rPr>
          <w:rFonts w:ascii="Book Antiqua" w:hAnsi="Book Antiqua" w:cs="Times New Roman"/>
          <w:color w:val="000000" w:themeColor="text1"/>
          <w:sz w:val="24"/>
          <w:szCs w:val="24"/>
        </w:rPr>
        <w:t>The</w:t>
      </w:r>
      <w:r w:rsidRPr="00AF4B27">
        <w:rPr>
          <w:rFonts w:ascii="Book Antiqua" w:hAnsi="Book Antiqua" w:cs="Times New Roman"/>
          <w:color w:val="000000" w:themeColor="text1"/>
          <w:sz w:val="24"/>
          <w:szCs w:val="24"/>
        </w:rPr>
        <w:t xml:space="preserve"> chemotherapy regimen </w:t>
      </w:r>
      <w:r w:rsidR="007F3CED" w:rsidRPr="00AF4B27">
        <w:rPr>
          <w:rFonts w:ascii="Book Antiqua" w:hAnsi="Book Antiqua" w:cs="Times New Roman"/>
          <w:color w:val="000000" w:themeColor="text1"/>
          <w:sz w:val="24"/>
          <w:szCs w:val="24"/>
        </w:rPr>
        <w:t xml:space="preserve">for PI-ENKTCL </w:t>
      </w:r>
      <w:r w:rsidRPr="00AF4B27">
        <w:rPr>
          <w:rFonts w:ascii="Book Antiqua" w:hAnsi="Book Antiqua" w:cs="Times New Roman"/>
          <w:color w:val="000000" w:themeColor="text1"/>
          <w:sz w:val="24"/>
          <w:szCs w:val="24"/>
        </w:rPr>
        <w:t xml:space="preserve">is similar to </w:t>
      </w:r>
      <w:r w:rsidR="007F3CED">
        <w:rPr>
          <w:rFonts w:ascii="Book Antiqua" w:hAnsi="Book Antiqua" w:cs="Times New Roman"/>
          <w:color w:val="000000" w:themeColor="text1"/>
          <w:sz w:val="24"/>
          <w:szCs w:val="24"/>
        </w:rPr>
        <w:t xml:space="preserve">that for </w:t>
      </w:r>
      <w:r w:rsidRPr="00AF4B27">
        <w:rPr>
          <w:rFonts w:ascii="Book Antiqua" w:hAnsi="Book Antiqua" w:cs="Times New Roman"/>
          <w:color w:val="000000" w:themeColor="text1"/>
          <w:sz w:val="24"/>
          <w:szCs w:val="24"/>
        </w:rPr>
        <w:t>ENKTCL. Many previous clinical studies have used CHOP or SMILE as first-line chemotherapy regimens</w:t>
      </w:r>
      <w:r w:rsidR="008A183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and these regimens </w:t>
      </w:r>
      <w:r w:rsidR="008A183A" w:rsidRPr="00AF4B27">
        <w:rPr>
          <w:rFonts w:ascii="Book Antiqua" w:hAnsi="Book Antiqua" w:cs="Times New Roman"/>
          <w:color w:val="000000" w:themeColor="text1"/>
          <w:sz w:val="24"/>
          <w:szCs w:val="24"/>
        </w:rPr>
        <w:t xml:space="preserve">have </w:t>
      </w:r>
      <w:r w:rsidRPr="00AF4B27">
        <w:rPr>
          <w:rFonts w:ascii="Book Antiqua" w:hAnsi="Book Antiqua" w:cs="Times New Roman"/>
          <w:color w:val="000000" w:themeColor="text1"/>
          <w:sz w:val="24"/>
          <w:szCs w:val="24"/>
        </w:rPr>
        <w:t xml:space="preserve">fair </w:t>
      </w:r>
      <w:r w:rsidR="008A183A" w:rsidRPr="00AF4B27">
        <w:rPr>
          <w:rFonts w:ascii="Book Antiqua" w:hAnsi="Book Antiqua" w:cs="Times New Roman"/>
          <w:color w:val="000000" w:themeColor="text1"/>
          <w:sz w:val="24"/>
          <w:szCs w:val="24"/>
        </w:rPr>
        <w:t xml:space="preserve">efficacy considering </w:t>
      </w:r>
      <w:r w:rsidRPr="00AF4B27">
        <w:rPr>
          <w:rFonts w:ascii="Book Antiqua" w:hAnsi="Book Antiqua" w:cs="Times New Roman"/>
          <w:color w:val="000000" w:themeColor="text1"/>
          <w:sz w:val="24"/>
          <w:szCs w:val="24"/>
        </w:rPr>
        <w:t>drug resistance</w: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PEVuZE5vdGU+PENpdGU+PEF1dGhvcj5ZYW1hZ3VjaGk8L0F1dGhvcj48WWVhcj4yMDExPC9ZZWFy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dC1wZXJpb2RpY2FsPjxwYWdlcz40NDEwLTY8L3BhZ2VzPjx2b2x1bWU+Mjk8L3ZvbHVtZT48bnVt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</w:fldData>
        </w:fldChar>
      </w:r>
      <w:r w:rsidR="00EC2D95" w:rsidRPr="00AF4B27">
        <w:rPr>
          <w:rFonts w:ascii="Book Antiqua" w:hAnsi="Book Antiqua" w:cs="Times New Roman"/>
          <w:color w:val="000000" w:themeColor="text1"/>
          <w:sz w:val="24"/>
          <w:szCs w:val="24"/>
          <w:vertAlign w:val="superscript"/>
        </w:rPr>
        <w:instrText xml:space="preserve"> ADDIN EN.CITE </w:instrText>
      </w:r>
      <w:r w:rsidR="00EC2D95" w:rsidRPr="00AF4B27">
        <w:rPr>
          <w:rFonts w:ascii="Book Antiqua" w:hAnsi="Book Antiqua" w:cs="Times New Roman"/>
          <w:color w:val="000000" w:themeColor="text1"/>
          <w:sz w:val="24"/>
          <w:szCs w:val="24"/>
          <w:vertAlign w:val="superscript"/>
        </w:rPr>
        <w:fldChar w:fldCharType="begin">
          <w:fldData xml:space="preserve">PEVuZE5vdGU+PENpdGU+PEF1dGhvcj5ZYW1hZ3VjaGk8L0F1dGhvcj48WWVhcj4yMDExPC9ZZWFy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dGxlcz48cGVyaW9kaWNhbD48ZnVsbC10aXRsZT5KIENsaW4gT25jb2w8L2Z1bGwtdGl0bGU+PGFi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</w:fldData>
        </w:fldChar>
      </w:r>
      <w:r w:rsidR="00EC2D95" w:rsidRPr="00AF4B27">
        <w:rPr>
          <w:rFonts w:ascii="Book Antiqua" w:hAnsi="Book Antiqua" w:cs="Times New Roman"/>
          <w:color w:val="000000" w:themeColor="text1"/>
          <w:sz w:val="24"/>
          <w:szCs w:val="24"/>
          <w:vertAlign w:val="superscript"/>
        </w:rPr>
        <w:instrText xml:space="preserve"> ADDIN EN.CITE.DATA </w:instrText>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end"/>
      </w:r>
      <w:r w:rsidR="00EC2D95" w:rsidRPr="00AF4B27">
        <w:rPr>
          <w:rFonts w:ascii="Book Antiqua" w:hAnsi="Book Antiqua" w:cs="Times New Roman"/>
          <w:color w:val="000000" w:themeColor="text1"/>
          <w:sz w:val="24"/>
          <w:szCs w:val="24"/>
          <w:vertAlign w:val="superscript"/>
        </w:rPr>
      </w:r>
      <w:r w:rsidR="00EC2D95" w:rsidRPr="00AF4B27">
        <w:rPr>
          <w:rFonts w:ascii="Book Antiqua" w:hAnsi="Book Antiqua" w:cs="Times New Roman"/>
          <w:color w:val="000000" w:themeColor="text1"/>
          <w:sz w:val="24"/>
          <w:szCs w:val="24"/>
          <w:vertAlign w:val="superscript"/>
        </w:rPr>
        <w:fldChar w:fldCharType="separate"/>
      </w:r>
      <w:r w:rsidR="00EC2D95" w:rsidRPr="00AF4B27">
        <w:rPr>
          <w:rFonts w:ascii="Book Antiqua" w:hAnsi="Book Antiqua" w:cs="Times New Roman"/>
          <w:color w:val="000000" w:themeColor="text1"/>
          <w:sz w:val="24"/>
          <w:szCs w:val="24"/>
          <w:vertAlign w:val="superscript"/>
        </w:rPr>
        <w:t>[1]</w:t>
      </w:r>
      <w:r w:rsidR="00EC2D95"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Recently, the chemotherapy regimen of L-</w:t>
      </w:r>
      <w:proofErr w:type="spellStart"/>
      <w:r w:rsidRPr="00AF4B27">
        <w:rPr>
          <w:rFonts w:ascii="Book Antiqua" w:hAnsi="Book Antiqua" w:cs="Times New Roman"/>
          <w:color w:val="000000" w:themeColor="text1"/>
          <w:sz w:val="24"/>
          <w:szCs w:val="24"/>
        </w:rPr>
        <w:t>asparaginase</w:t>
      </w:r>
      <w:proofErr w:type="spellEnd"/>
      <w:r w:rsidRPr="00AF4B27">
        <w:rPr>
          <w:rFonts w:ascii="Book Antiqua" w:hAnsi="Book Antiqua" w:cs="Times New Roman"/>
          <w:color w:val="000000" w:themeColor="text1"/>
          <w:sz w:val="24"/>
          <w:szCs w:val="24"/>
        </w:rPr>
        <w:t xml:space="preserve"> combined with GMOEX has show</w:t>
      </w:r>
      <w:r w:rsidR="0065321C" w:rsidRPr="00AF4B27">
        <w:rPr>
          <w:rFonts w:ascii="Book Antiqua" w:hAnsi="Book Antiqua" w:cs="Times New Roman"/>
          <w:color w:val="000000" w:themeColor="text1"/>
          <w:sz w:val="24"/>
          <w:szCs w:val="24"/>
        </w:rPr>
        <w:t>n</w:t>
      </w:r>
      <w:r w:rsidRPr="00AF4B27">
        <w:rPr>
          <w:rFonts w:ascii="Book Antiqua" w:hAnsi="Book Antiqua" w:cs="Times New Roman"/>
          <w:color w:val="000000" w:themeColor="text1"/>
          <w:sz w:val="24"/>
          <w:szCs w:val="24"/>
        </w:rPr>
        <w:t xml:space="preserve"> good therapeutic efficacy</w:t>
      </w:r>
      <w:r w:rsidR="009675FD" w:rsidRPr="00AF4B27">
        <w:rPr>
          <w:rFonts w:ascii="Book Antiqua" w:hAnsi="Book Antiqua" w:cs="Times New Roman"/>
          <w:color w:val="000000" w:themeColor="text1"/>
          <w:sz w:val="24"/>
          <w:szCs w:val="24"/>
          <w:vertAlign w:val="superscript"/>
        </w:rPr>
        <w:fldChar w:fldCharType="begin">
          <w:fldData xml:space="preserve">PEVuZE5vdGU+PENpdGU+PEF1dGhvcj5Uc2U8L0F1dGhvcj48WWVhcj4yMDE3PC9ZZWFyPjxSZWNO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==
</w:fldData>
        </w:fldChar>
      </w:r>
      <w:r w:rsidR="009675FD" w:rsidRPr="00AF4B27">
        <w:rPr>
          <w:rFonts w:ascii="Book Antiqua" w:hAnsi="Book Antiqua" w:cs="Times New Roman"/>
          <w:color w:val="000000" w:themeColor="text1"/>
          <w:sz w:val="24"/>
          <w:szCs w:val="24"/>
          <w:vertAlign w:val="superscript"/>
        </w:rPr>
        <w:instrText xml:space="preserve"> ADDIN EN.CITE </w:instrText>
      </w:r>
      <w:r w:rsidR="009675FD" w:rsidRPr="00AF4B27">
        <w:rPr>
          <w:rFonts w:ascii="Book Antiqua" w:hAnsi="Book Antiqua" w:cs="Times New Roman"/>
          <w:color w:val="000000" w:themeColor="text1"/>
          <w:sz w:val="24"/>
          <w:szCs w:val="24"/>
          <w:vertAlign w:val="superscript"/>
        </w:rPr>
        <w:fldChar w:fldCharType="begin">
          <w:fldData xml:space="preserve">PEVuZE5vdGU+PENpdGU+PEF1dGhvcj5Uc2U8L0F1dGhvcj48WWVhcj4yMDE3PC9ZZWFyPjxSZWNO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==
</w:fldData>
        </w:fldChar>
      </w:r>
      <w:r w:rsidR="009675FD" w:rsidRPr="00AF4B27">
        <w:rPr>
          <w:rFonts w:ascii="Book Antiqua" w:hAnsi="Book Antiqua" w:cs="Times New Roman"/>
          <w:color w:val="000000" w:themeColor="text1"/>
          <w:sz w:val="24"/>
          <w:szCs w:val="24"/>
          <w:vertAlign w:val="superscript"/>
        </w:rPr>
        <w:instrText xml:space="preserve"> ADDIN EN.CITE.DATA </w:instrText>
      </w:r>
      <w:r w:rsidR="009675FD" w:rsidRPr="00AF4B27">
        <w:rPr>
          <w:rFonts w:ascii="Book Antiqua" w:hAnsi="Book Antiqua" w:cs="Times New Roman"/>
          <w:color w:val="000000" w:themeColor="text1"/>
          <w:sz w:val="24"/>
          <w:szCs w:val="24"/>
          <w:vertAlign w:val="superscript"/>
        </w:rPr>
      </w:r>
      <w:r w:rsidR="009675FD" w:rsidRPr="00AF4B27">
        <w:rPr>
          <w:rFonts w:ascii="Book Antiqua" w:hAnsi="Book Antiqua" w:cs="Times New Roman"/>
          <w:color w:val="000000" w:themeColor="text1"/>
          <w:sz w:val="24"/>
          <w:szCs w:val="24"/>
          <w:vertAlign w:val="superscript"/>
        </w:rPr>
        <w:fldChar w:fldCharType="end"/>
      </w:r>
      <w:r w:rsidR="009675FD" w:rsidRPr="00AF4B27">
        <w:rPr>
          <w:rFonts w:ascii="Book Antiqua" w:hAnsi="Book Antiqua" w:cs="Times New Roman"/>
          <w:color w:val="000000" w:themeColor="text1"/>
          <w:sz w:val="24"/>
          <w:szCs w:val="24"/>
          <w:vertAlign w:val="superscript"/>
        </w:rPr>
      </w:r>
      <w:r w:rsidR="009675FD" w:rsidRPr="00AF4B27">
        <w:rPr>
          <w:rFonts w:ascii="Book Antiqua" w:hAnsi="Book Antiqua" w:cs="Times New Roman"/>
          <w:color w:val="000000" w:themeColor="text1"/>
          <w:sz w:val="24"/>
          <w:szCs w:val="24"/>
          <w:vertAlign w:val="superscript"/>
        </w:rPr>
        <w:fldChar w:fldCharType="separate"/>
      </w:r>
      <w:r w:rsidR="009675FD" w:rsidRPr="00AF4B27">
        <w:rPr>
          <w:rFonts w:ascii="Book Antiqua" w:hAnsi="Book Antiqua" w:cs="Times New Roman"/>
          <w:color w:val="000000" w:themeColor="text1"/>
          <w:sz w:val="24"/>
          <w:szCs w:val="24"/>
          <w:vertAlign w:val="superscript"/>
        </w:rPr>
        <w:t>[19]</w:t>
      </w:r>
      <w:r w:rsidR="009675FD"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xml:space="preserve">. Due to the popularity of </w:t>
      </w:r>
      <w:r w:rsidR="00DF52DA" w:rsidRPr="00AF4B27">
        <w:rPr>
          <w:rFonts w:ascii="Book Antiqua" w:hAnsi="Book Antiqua" w:cs="Times New Roman"/>
          <w:color w:val="000000" w:themeColor="text1"/>
          <w:sz w:val="24"/>
          <w:szCs w:val="24"/>
        </w:rPr>
        <w:t>immunotherapy, the</w:t>
      </w:r>
      <w:r w:rsidRPr="00AF4B27">
        <w:rPr>
          <w:rFonts w:ascii="Book Antiqua" w:hAnsi="Book Antiqua" w:cs="Times New Roman"/>
          <w:color w:val="000000" w:themeColor="text1"/>
          <w:sz w:val="24"/>
          <w:szCs w:val="24"/>
        </w:rPr>
        <w:t xml:space="preserve"> use of the programmed death ligand 1 (PD-L1) inhibitor </w:t>
      </w:r>
      <w:proofErr w:type="spellStart"/>
      <w:r w:rsidRPr="00AF4B27">
        <w:rPr>
          <w:rFonts w:ascii="Book Antiqua" w:hAnsi="Book Antiqua" w:cs="Times New Roman"/>
          <w:color w:val="000000" w:themeColor="text1"/>
          <w:sz w:val="24"/>
          <w:szCs w:val="24"/>
        </w:rPr>
        <w:t>pembrolizumab</w:t>
      </w:r>
      <w:proofErr w:type="spellEnd"/>
      <w:r w:rsidRPr="00AF4B27">
        <w:rPr>
          <w:rFonts w:ascii="Book Antiqua" w:hAnsi="Book Antiqua" w:cs="Times New Roman"/>
          <w:color w:val="000000" w:themeColor="text1"/>
          <w:sz w:val="24"/>
          <w:szCs w:val="24"/>
        </w:rPr>
        <w:t xml:space="preserve"> has given new hope to ENKTCL patients. ENKTCL cells express PD-L1</w:t>
      </w:r>
      <w:r w:rsidR="008A183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 </w:t>
      </w:r>
      <w:r w:rsidR="008A183A" w:rsidRPr="00AF4B27">
        <w:rPr>
          <w:rFonts w:ascii="Book Antiqua" w:hAnsi="Book Antiqua" w:cs="Times New Roman"/>
          <w:color w:val="000000" w:themeColor="text1"/>
          <w:sz w:val="24"/>
          <w:szCs w:val="24"/>
        </w:rPr>
        <w:t xml:space="preserve">which </w:t>
      </w:r>
      <w:r w:rsidRPr="00AF4B27">
        <w:rPr>
          <w:rFonts w:ascii="Book Antiqua" w:hAnsi="Book Antiqua" w:cs="Times New Roman"/>
          <w:color w:val="000000" w:themeColor="text1"/>
          <w:sz w:val="24"/>
          <w:szCs w:val="24"/>
        </w:rPr>
        <w:t>bind</w:t>
      </w:r>
      <w:r w:rsidR="00B4300A"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to PD-1 on the surface of T</w:t>
      </w:r>
      <w:r w:rsidR="00B4300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cells infiltrating the tumor microenvironment to inhibit tumor-specific T</w:t>
      </w:r>
      <w:r w:rsidR="00B4300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 activity or inactivate T</w:t>
      </w:r>
      <w:r w:rsidR="00B4300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cells to block immune responses and </w:t>
      </w:r>
      <w:r w:rsidR="008A183A" w:rsidRPr="00AF4B27">
        <w:rPr>
          <w:rFonts w:ascii="Book Antiqua" w:hAnsi="Book Antiqua" w:cs="Times New Roman"/>
          <w:color w:val="000000" w:themeColor="text1"/>
          <w:sz w:val="24"/>
          <w:szCs w:val="24"/>
        </w:rPr>
        <w:t xml:space="preserve">to </w:t>
      </w:r>
      <w:r w:rsidRPr="00AF4B27">
        <w:rPr>
          <w:rFonts w:ascii="Book Antiqua" w:hAnsi="Book Antiqua" w:cs="Times New Roman"/>
          <w:color w:val="000000" w:themeColor="text1"/>
          <w:sz w:val="24"/>
          <w:szCs w:val="24"/>
        </w:rPr>
        <w:t>enabl</w:t>
      </w:r>
      <w:r w:rsidR="008A183A" w:rsidRPr="00AF4B27">
        <w:rPr>
          <w:rFonts w:ascii="Book Antiqua" w:hAnsi="Book Antiqua" w:cs="Times New Roman"/>
          <w:color w:val="000000" w:themeColor="text1"/>
          <w:sz w:val="24"/>
          <w:szCs w:val="24"/>
        </w:rPr>
        <w:t>e</w:t>
      </w:r>
      <w:r w:rsidRPr="00AF4B27">
        <w:rPr>
          <w:rFonts w:ascii="Book Antiqua" w:hAnsi="Book Antiqua" w:cs="Times New Roman"/>
          <w:color w:val="000000" w:themeColor="text1"/>
          <w:sz w:val="24"/>
          <w:szCs w:val="24"/>
        </w:rPr>
        <w:t xml:space="preserve"> immune evasion in tumor cells</w:t>
      </w:r>
      <w:r w:rsidR="009675FD" w:rsidRPr="00AF4B27">
        <w:rPr>
          <w:rFonts w:ascii="Book Antiqua" w:hAnsi="Book Antiqua" w:cs="Times New Roman"/>
          <w:color w:val="000000" w:themeColor="text1"/>
          <w:sz w:val="24"/>
          <w:szCs w:val="24"/>
          <w:vertAlign w:val="superscript"/>
        </w:rPr>
        <w:fldChar w:fldCharType="begin">
          <w:fldData xml:space="preserve">PEVuZE5vdGU+PENpdGU+PEF1dGhvcj5DaGVuPC9BdXRob3I+PFllYXI+MjAxMzwvWWVhcj48UmVj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</w:fldData>
        </w:fldChar>
      </w:r>
      <w:r w:rsidR="009675FD" w:rsidRPr="00AF4B27">
        <w:rPr>
          <w:rFonts w:ascii="Book Antiqua" w:hAnsi="Book Antiqua" w:cs="Times New Roman"/>
          <w:color w:val="000000" w:themeColor="text1"/>
          <w:sz w:val="24"/>
          <w:szCs w:val="24"/>
          <w:vertAlign w:val="superscript"/>
        </w:rPr>
        <w:instrText xml:space="preserve"> ADDIN EN.CITE </w:instrText>
      </w:r>
      <w:r w:rsidR="009675FD" w:rsidRPr="00AF4B27">
        <w:rPr>
          <w:rFonts w:ascii="Book Antiqua" w:hAnsi="Book Antiqua" w:cs="Times New Roman"/>
          <w:color w:val="000000" w:themeColor="text1"/>
          <w:sz w:val="24"/>
          <w:szCs w:val="24"/>
          <w:vertAlign w:val="superscript"/>
        </w:rPr>
        <w:fldChar w:fldCharType="begin">
          <w:fldData xml:space="preserve">PEVuZE5vdGU+PENpdGU+PEF1dGhvcj5DaGVuPC9BdXRob3I+PFllYXI+MjAxMzwvWWVhcj48UmVj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</w:fldData>
        </w:fldChar>
      </w:r>
      <w:r w:rsidR="009675FD" w:rsidRPr="00AF4B27">
        <w:rPr>
          <w:rFonts w:ascii="Book Antiqua" w:hAnsi="Book Antiqua" w:cs="Times New Roman"/>
          <w:color w:val="000000" w:themeColor="text1"/>
          <w:sz w:val="24"/>
          <w:szCs w:val="24"/>
          <w:vertAlign w:val="superscript"/>
        </w:rPr>
        <w:instrText xml:space="preserve"> ADDIN EN.CITE.DATA </w:instrText>
      </w:r>
      <w:r w:rsidR="009675FD" w:rsidRPr="00AF4B27">
        <w:rPr>
          <w:rFonts w:ascii="Book Antiqua" w:hAnsi="Book Antiqua" w:cs="Times New Roman"/>
          <w:color w:val="000000" w:themeColor="text1"/>
          <w:sz w:val="24"/>
          <w:szCs w:val="24"/>
          <w:vertAlign w:val="superscript"/>
        </w:rPr>
      </w:r>
      <w:r w:rsidR="009675FD" w:rsidRPr="00AF4B27">
        <w:rPr>
          <w:rFonts w:ascii="Book Antiqua" w:hAnsi="Book Antiqua" w:cs="Times New Roman"/>
          <w:color w:val="000000" w:themeColor="text1"/>
          <w:sz w:val="24"/>
          <w:szCs w:val="24"/>
          <w:vertAlign w:val="superscript"/>
        </w:rPr>
        <w:fldChar w:fldCharType="end"/>
      </w:r>
      <w:r w:rsidR="009675FD" w:rsidRPr="00AF4B27">
        <w:rPr>
          <w:rFonts w:ascii="Book Antiqua" w:hAnsi="Book Antiqua" w:cs="Times New Roman"/>
          <w:color w:val="000000" w:themeColor="text1"/>
          <w:sz w:val="24"/>
          <w:szCs w:val="24"/>
          <w:vertAlign w:val="superscript"/>
        </w:rPr>
      </w:r>
      <w:r w:rsidR="009675FD" w:rsidRPr="00AF4B27">
        <w:rPr>
          <w:rFonts w:ascii="Book Antiqua" w:hAnsi="Book Antiqua" w:cs="Times New Roman"/>
          <w:color w:val="000000" w:themeColor="text1"/>
          <w:sz w:val="24"/>
          <w:szCs w:val="24"/>
          <w:vertAlign w:val="superscript"/>
        </w:rPr>
        <w:fldChar w:fldCharType="separate"/>
      </w:r>
      <w:r w:rsidR="009675FD" w:rsidRPr="00AF4B27">
        <w:rPr>
          <w:rFonts w:ascii="Book Antiqua" w:hAnsi="Book Antiqua" w:cs="Times New Roman"/>
          <w:color w:val="000000" w:themeColor="text1"/>
          <w:sz w:val="24"/>
          <w:szCs w:val="24"/>
          <w:vertAlign w:val="superscript"/>
        </w:rPr>
        <w:t>[20,21]</w:t>
      </w:r>
      <w:r w:rsidR="009675FD" w:rsidRPr="00AF4B27">
        <w:rPr>
          <w:rFonts w:ascii="Book Antiqua" w:hAnsi="Book Antiqua" w:cs="Times New Roman"/>
          <w:color w:val="000000" w:themeColor="text1"/>
          <w:sz w:val="24"/>
          <w:szCs w:val="24"/>
          <w:vertAlign w:val="superscript"/>
        </w:rPr>
        <w:fldChar w:fldCharType="end"/>
      </w:r>
      <w:r w:rsidRPr="00AF4B27">
        <w:rPr>
          <w:rFonts w:ascii="Book Antiqua" w:hAnsi="Book Antiqua" w:cs="Times New Roman"/>
          <w:color w:val="000000" w:themeColor="text1"/>
          <w:sz w:val="24"/>
          <w:szCs w:val="24"/>
        </w:rPr>
        <w:t>. Therefore, overcoming this immune evasion mechanism and increasing T</w:t>
      </w:r>
      <w:r w:rsidR="00B4300A" w:rsidRPr="00AF4B27">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cell activity will increase immunotherapy effects.</w:t>
      </w:r>
    </w:p>
    <w:p w14:paraId="1B113F66" w14:textId="77777777" w:rsidR="00104A26" w:rsidRPr="00AF4B27" w:rsidRDefault="00104A26" w:rsidP="00AF4B27">
      <w:pPr>
        <w:spacing w:after="0" w:line="360" w:lineRule="auto"/>
        <w:ind w:firstLineChars="100" w:firstLine="240"/>
        <w:jc w:val="both"/>
        <w:rPr>
          <w:rFonts w:ascii="Book Antiqua" w:hAnsi="Book Antiqua" w:cs="Times New Roman"/>
          <w:color w:val="000000" w:themeColor="text1"/>
          <w:sz w:val="24"/>
          <w:szCs w:val="24"/>
        </w:rPr>
      </w:pPr>
    </w:p>
    <w:p w14:paraId="7563F31A" w14:textId="103E7404" w:rsidR="00984C73" w:rsidRPr="00AF4B27" w:rsidRDefault="00F83917"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CONCLUSION</w:t>
      </w:r>
    </w:p>
    <w:p w14:paraId="4D9B98E7" w14:textId="17593E38" w:rsidR="001E346A" w:rsidRPr="00AF4B27" w:rsidRDefault="00984C73"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t>PI-ENKTCL has a low incidence, high invasiveness, and lack</w:t>
      </w:r>
      <w:r w:rsidR="00B4300A" w:rsidRPr="00AF4B27">
        <w:rPr>
          <w:rFonts w:ascii="Book Antiqua" w:hAnsi="Book Antiqua" w:cs="Times New Roman"/>
          <w:color w:val="000000" w:themeColor="text1"/>
          <w:sz w:val="24"/>
          <w:szCs w:val="24"/>
        </w:rPr>
        <w:t>s</w:t>
      </w:r>
      <w:r w:rsidRPr="00AF4B27">
        <w:rPr>
          <w:rFonts w:ascii="Book Antiqua" w:hAnsi="Book Antiqua" w:cs="Times New Roman"/>
          <w:color w:val="000000" w:themeColor="text1"/>
          <w:sz w:val="24"/>
          <w:szCs w:val="24"/>
        </w:rPr>
        <w:t xml:space="preserve"> specific clinical presentation, which makes it prone to misdiagnosis. This delays treatment and affects prognosis. Therefore, for suspected PI-ENKTCL patients, PET-CT and </w:t>
      </w:r>
      <w:r w:rsidR="008A183A" w:rsidRPr="00AF4B27">
        <w:rPr>
          <w:rFonts w:ascii="Book Antiqua" w:hAnsi="Book Antiqua" w:cs="Times New Roman"/>
          <w:color w:val="000000" w:themeColor="text1"/>
          <w:sz w:val="24"/>
          <w:szCs w:val="24"/>
        </w:rPr>
        <w:t xml:space="preserve">tests for </w:t>
      </w:r>
      <w:r w:rsidRPr="00AF4B27">
        <w:rPr>
          <w:rFonts w:ascii="Book Antiqua" w:hAnsi="Book Antiqua" w:cs="Times New Roman"/>
          <w:color w:val="000000" w:themeColor="text1"/>
          <w:sz w:val="24"/>
          <w:szCs w:val="24"/>
        </w:rPr>
        <w:t xml:space="preserve">EBV and LDH can provide a definitive diagnosis or diagnosis of exclusion, </w:t>
      </w:r>
      <w:r w:rsidR="008A183A" w:rsidRPr="00AF4B27">
        <w:rPr>
          <w:rFonts w:ascii="Book Antiqua" w:hAnsi="Book Antiqua" w:cs="Times New Roman"/>
          <w:color w:val="000000" w:themeColor="text1"/>
          <w:sz w:val="24"/>
          <w:szCs w:val="24"/>
        </w:rPr>
        <w:t xml:space="preserve">leading to </w:t>
      </w:r>
      <w:r w:rsidRPr="00AF4B27">
        <w:rPr>
          <w:rFonts w:ascii="Book Antiqua" w:hAnsi="Book Antiqua" w:cs="Times New Roman"/>
          <w:color w:val="000000" w:themeColor="text1"/>
          <w:sz w:val="24"/>
          <w:szCs w:val="24"/>
        </w:rPr>
        <w:t>multidisciplinary</w:t>
      </w:r>
      <w:r w:rsidR="007F3CED">
        <w:rPr>
          <w:rFonts w:ascii="Book Antiqua" w:hAnsi="Book Antiqua" w:cs="Times New Roman"/>
          <w:color w:val="000000" w:themeColor="text1"/>
          <w:sz w:val="24"/>
          <w:szCs w:val="24"/>
        </w:rPr>
        <w:t>-</w:t>
      </w:r>
      <w:r w:rsidRPr="00AF4B27">
        <w:rPr>
          <w:rFonts w:ascii="Book Antiqua" w:hAnsi="Book Antiqua" w:cs="Times New Roman"/>
          <w:color w:val="000000" w:themeColor="text1"/>
          <w:sz w:val="24"/>
          <w:szCs w:val="24"/>
        </w:rPr>
        <w:t xml:space="preserve">assisted diagnosis and treatment. Surgery should be the mainstay </w:t>
      </w:r>
      <w:r w:rsidR="008A183A" w:rsidRPr="00AF4B27">
        <w:rPr>
          <w:rFonts w:ascii="Book Antiqua" w:hAnsi="Book Antiqua" w:cs="Times New Roman"/>
          <w:color w:val="000000" w:themeColor="text1"/>
          <w:sz w:val="24"/>
          <w:szCs w:val="24"/>
        </w:rPr>
        <w:t xml:space="preserve">of </w:t>
      </w:r>
      <w:r w:rsidRPr="00AF4B27">
        <w:rPr>
          <w:rFonts w:ascii="Book Antiqua" w:hAnsi="Book Antiqua" w:cs="Times New Roman"/>
          <w:color w:val="000000" w:themeColor="text1"/>
          <w:sz w:val="24"/>
          <w:szCs w:val="24"/>
        </w:rPr>
        <w:t xml:space="preserve">treatment for patients with no metastasis or surgical contraindications. Appropriate chemotherapy should be </w:t>
      </w:r>
      <w:r w:rsidR="008A183A" w:rsidRPr="00AF4B27">
        <w:rPr>
          <w:rFonts w:ascii="Book Antiqua" w:hAnsi="Book Antiqua" w:cs="Times New Roman"/>
          <w:color w:val="000000" w:themeColor="text1"/>
          <w:sz w:val="24"/>
          <w:szCs w:val="24"/>
        </w:rPr>
        <w:t xml:space="preserve">administered based on </w:t>
      </w:r>
      <w:r w:rsidRPr="00AF4B27">
        <w:rPr>
          <w:rFonts w:ascii="Book Antiqua" w:hAnsi="Book Antiqua" w:cs="Times New Roman"/>
          <w:color w:val="000000" w:themeColor="text1"/>
          <w:sz w:val="24"/>
          <w:szCs w:val="24"/>
        </w:rPr>
        <w:t xml:space="preserve">postoperative pathology </w:t>
      </w:r>
      <w:r w:rsidR="008A183A" w:rsidRPr="00AF4B27">
        <w:rPr>
          <w:rFonts w:ascii="Book Antiqua" w:hAnsi="Book Antiqua" w:cs="Times New Roman"/>
          <w:color w:val="000000" w:themeColor="text1"/>
          <w:sz w:val="24"/>
          <w:szCs w:val="24"/>
        </w:rPr>
        <w:t xml:space="preserve">results </w:t>
      </w:r>
      <w:r w:rsidRPr="00AF4B27">
        <w:rPr>
          <w:rFonts w:ascii="Book Antiqua" w:hAnsi="Book Antiqua" w:cs="Times New Roman"/>
          <w:color w:val="000000" w:themeColor="text1"/>
          <w:sz w:val="24"/>
          <w:szCs w:val="24"/>
        </w:rPr>
        <w:t xml:space="preserve">to improve </w:t>
      </w:r>
      <w:r w:rsidR="008A183A" w:rsidRPr="00AF4B27">
        <w:rPr>
          <w:rFonts w:ascii="Book Antiqua" w:hAnsi="Book Antiqua" w:cs="Times New Roman"/>
          <w:color w:val="000000" w:themeColor="text1"/>
          <w:sz w:val="24"/>
          <w:szCs w:val="24"/>
        </w:rPr>
        <w:t xml:space="preserve">the </w:t>
      </w:r>
      <w:r w:rsidRPr="00AF4B27">
        <w:rPr>
          <w:rFonts w:ascii="Book Antiqua" w:hAnsi="Book Antiqua" w:cs="Times New Roman"/>
          <w:color w:val="000000" w:themeColor="text1"/>
          <w:sz w:val="24"/>
          <w:szCs w:val="24"/>
        </w:rPr>
        <w:t>survival and prognosis of patients.</w:t>
      </w:r>
    </w:p>
    <w:p w14:paraId="74DA0767" w14:textId="2979ACC0" w:rsidR="004716DA" w:rsidRPr="00AF4B27" w:rsidRDefault="004716DA" w:rsidP="00AF4B27">
      <w:pPr>
        <w:spacing w:after="0" w:line="360" w:lineRule="auto"/>
        <w:jc w:val="both"/>
        <w:rPr>
          <w:rFonts w:ascii="Book Antiqua" w:hAnsi="Book Antiqua" w:cs="Times New Roman"/>
          <w:color w:val="000000" w:themeColor="text1"/>
          <w:sz w:val="24"/>
          <w:szCs w:val="24"/>
        </w:rPr>
      </w:pPr>
    </w:p>
    <w:p w14:paraId="1CB02AE1" w14:textId="77777777" w:rsidR="002861E9" w:rsidRPr="00AF4B27" w:rsidRDefault="002861E9" w:rsidP="00AF4B27">
      <w:pPr>
        <w:spacing w:after="0" w:line="360" w:lineRule="auto"/>
        <w:jc w:val="both"/>
        <w:rPr>
          <w:rFonts w:ascii="Book Antiqua" w:hAnsi="Book Antiqua" w:cs="Times New Roman"/>
          <w:b/>
          <w:caps/>
          <w:color w:val="000000" w:themeColor="text1"/>
          <w:sz w:val="24"/>
          <w:szCs w:val="24"/>
        </w:rPr>
      </w:pPr>
      <w:r w:rsidRPr="00AF4B27">
        <w:rPr>
          <w:rFonts w:ascii="Book Antiqua" w:hAnsi="Book Antiqua" w:cs="Times New Roman"/>
          <w:b/>
          <w:caps/>
          <w:color w:val="000000" w:themeColor="text1"/>
          <w:sz w:val="24"/>
          <w:szCs w:val="24"/>
        </w:rPr>
        <w:lastRenderedPageBreak/>
        <w:t>ReferenceS</w:t>
      </w:r>
    </w:p>
    <w:p w14:paraId="1BD7A40D"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 </w:t>
      </w:r>
      <w:r w:rsidRPr="00B62AE4">
        <w:rPr>
          <w:rFonts w:ascii="Book Antiqua" w:eastAsia="等线" w:hAnsi="Book Antiqua" w:cs="Times New Roman"/>
          <w:b/>
          <w:kern w:val="2"/>
          <w:sz w:val="24"/>
          <w:szCs w:val="24"/>
        </w:rPr>
        <w:t>Yamaguchi M</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Kim WS, Maeda Y, Hashimoto C, Suh C, </w:t>
      </w:r>
      <w:proofErr w:type="spellStart"/>
      <w:r w:rsidRPr="00B62AE4">
        <w:rPr>
          <w:rFonts w:ascii="Book Antiqua" w:eastAsia="等线" w:hAnsi="Book Antiqua" w:cs="Times New Roman"/>
          <w:kern w:val="2"/>
          <w:sz w:val="24"/>
          <w:szCs w:val="24"/>
        </w:rPr>
        <w:t>Izutsu</w:t>
      </w:r>
      <w:proofErr w:type="spellEnd"/>
      <w:r w:rsidRPr="00B62AE4">
        <w:rPr>
          <w:rFonts w:ascii="Book Antiqua" w:eastAsia="等线" w:hAnsi="Book Antiqua" w:cs="Times New Roman"/>
          <w:kern w:val="2"/>
          <w:sz w:val="24"/>
          <w:szCs w:val="24"/>
        </w:rPr>
        <w:t xml:space="preserve"> K, Ishida F, </w:t>
      </w:r>
      <w:proofErr w:type="spellStart"/>
      <w:r w:rsidRPr="00B62AE4">
        <w:rPr>
          <w:rFonts w:ascii="Book Antiqua" w:eastAsia="等线" w:hAnsi="Book Antiqua" w:cs="Times New Roman"/>
          <w:kern w:val="2"/>
          <w:sz w:val="24"/>
          <w:szCs w:val="24"/>
        </w:rPr>
        <w:t>Isobe</w:t>
      </w:r>
      <w:proofErr w:type="spellEnd"/>
      <w:r w:rsidRPr="00B62AE4">
        <w:rPr>
          <w:rFonts w:ascii="Book Antiqua" w:eastAsia="等线" w:hAnsi="Book Antiqua" w:cs="Times New Roman"/>
          <w:kern w:val="2"/>
          <w:sz w:val="24"/>
          <w:szCs w:val="24"/>
        </w:rPr>
        <w:t xml:space="preserve"> Y, </w:t>
      </w:r>
      <w:proofErr w:type="spellStart"/>
      <w:r w:rsidRPr="00B62AE4">
        <w:rPr>
          <w:rFonts w:ascii="Book Antiqua" w:eastAsia="等线" w:hAnsi="Book Antiqua" w:cs="Times New Roman"/>
          <w:kern w:val="2"/>
          <w:sz w:val="24"/>
          <w:szCs w:val="24"/>
        </w:rPr>
        <w:t>Sueoka</w:t>
      </w:r>
      <w:proofErr w:type="spellEnd"/>
      <w:r w:rsidRPr="00B62AE4">
        <w:rPr>
          <w:rFonts w:ascii="Book Antiqua" w:eastAsia="等线" w:hAnsi="Book Antiqua" w:cs="Times New Roman"/>
          <w:kern w:val="2"/>
          <w:sz w:val="24"/>
          <w:szCs w:val="24"/>
        </w:rPr>
        <w:t xml:space="preserve"> E, </w:t>
      </w:r>
      <w:proofErr w:type="spellStart"/>
      <w:r w:rsidRPr="00B62AE4">
        <w:rPr>
          <w:rFonts w:ascii="Book Antiqua" w:eastAsia="等线" w:hAnsi="Book Antiqua" w:cs="Times New Roman"/>
          <w:kern w:val="2"/>
          <w:sz w:val="24"/>
          <w:szCs w:val="24"/>
        </w:rPr>
        <w:t>Suzumiya</w:t>
      </w:r>
      <w:proofErr w:type="spellEnd"/>
      <w:r w:rsidRPr="00B62AE4">
        <w:rPr>
          <w:rFonts w:ascii="Book Antiqua" w:eastAsia="等线" w:hAnsi="Book Antiqua" w:cs="Times New Roman"/>
          <w:kern w:val="2"/>
          <w:sz w:val="24"/>
          <w:szCs w:val="24"/>
        </w:rPr>
        <w:t xml:space="preserve"> J, Kodama T, Kimura H, Hyo R, Nakamura S, </w:t>
      </w:r>
      <w:proofErr w:type="spellStart"/>
      <w:r w:rsidRPr="00B62AE4">
        <w:rPr>
          <w:rFonts w:ascii="Book Antiqua" w:eastAsia="等线" w:hAnsi="Book Antiqua" w:cs="Times New Roman"/>
          <w:kern w:val="2"/>
          <w:sz w:val="24"/>
          <w:szCs w:val="24"/>
        </w:rPr>
        <w:t>Oshimi</w:t>
      </w:r>
      <w:proofErr w:type="spellEnd"/>
      <w:r w:rsidRPr="00B62AE4">
        <w:rPr>
          <w:rFonts w:ascii="Book Antiqua" w:eastAsia="等线" w:hAnsi="Book Antiqua" w:cs="Times New Roman"/>
          <w:kern w:val="2"/>
          <w:sz w:val="24"/>
          <w:szCs w:val="24"/>
        </w:rPr>
        <w:t xml:space="preserve"> K, Suzuki R. Phase II study of SMILE chemotherapy for newly diagnosed stage IV, relapsed, or refractory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natural killer (NK)/T-cell lymphoma, nasal type: the NK-Cell Tumor Study Group study. </w:t>
      </w:r>
      <w:r w:rsidRPr="00B62AE4">
        <w:rPr>
          <w:rFonts w:ascii="Book Antiqua" w:eastAsia="等线" w:hAnsi="Book Antiqua" w:cs="Times New Roman"/>
          <w:i/>
          <w:kern w:val="2"/>
          <w:sz w:val="24"/>
          <w:szCs w:val="24"/>
        </w:rPr>
        <w:t xml:space="preserve">J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Oncol</w:t>
      </w:r>
      <w:proofErr w:type="spellEnd"/>
      <w:r w:rsidRPr="00B62AE4">
        <w:rPr>
          <w:rFonts w:ascii="Book Antiqua" w:eastAsia="等线" w:hAnsi="Book Antiqua" w:cs="Times New Roman"/>
          <w:kern w:val="2"/>
          <w:sz w:val="24"/>
          <w:szCs w:val="24"/>
        </w:rPr>
        <w:t xml:space="preserve"> 2011; </w:t>
      </w:r>
      <w:r w:rsidRPr="00B62AE4">
        <w:rPr>
          <w:rFonts w:ascii="Book Antiqua" w:eastAsia="等线" w:hAnsi="Book Antiqua" w:cs="Times New Roman"/>
          <w:b/>
          <w:kern w:val="2"/>
          <w:sz w:val="24"/>
          <w:szCs w:val="24"/>
        </w:rPr>
        <w:t>29</w:t>
      </w:r>
      <w:r w:rsidRPr="00B62AE4">
        <w:rPr>
          <w:rFonts w:ascii="Book Antiqua" w:eastAsia="等线" w:hAnsi="Book Antiqua" w:cs="Times New Roman"/>
          <w:kern w:val="2"/>
          <w:sz w:val="24"/>
          <w:szCs w:val="24"/>
        </w:rPr>
        <w:t>: 4410-4416 [PMID: 21990393 DOI: 10.1200/JCO.2011.35.6287]</w:t>
      </w:r>
    </w:p>
    <w:p w14:paraId="3ABD42F7"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2 </w:t>
      </w:r>
      <w:r w:rsidRPr="00B62AE4">
        <w:rPr>
          <w:rFonts w:ascii="Book Antiqua" w:eastAsia="等线" w:hAnsi="Book Antiqua" w:cs="Times New Roman"/>
          <w:b/>
          <w:kern w:val="2"/>
          <w:sz w:val="24"/>
          <w:szCs w:val="24"/>
        </w:rPr>
        <w:t>Yong W</w:t>
      </w:r>
      <w:r w:rsidRPr="00B62AE4">
        <w:rPr>
          <w:rFonts w:ascii="Book Antiqua" w:eastAsia="等线" w:hAnsi="Book Antiqua" w:cs="Times New Roman"/>
          <w:kern w:val="2"/>
          <w:sz w:val="24"/>
          <w:szCs w:val="24"/>
        </w:rPr>
        <w:t>. Clinical study of l-</w:t>
      </w:r>
      <w:proofErr w:type="spellStart"/>
      <w:r w:rsidRPr="00B62AE4">
        <w:rPr>
          <w:rFonts w:ascii="Book Antiqua" w:eastAsia="等线" w:hAnsi="Book Antiqua" w:cs="Times New Roman"/>
          <w:kern w:val="2"/>
          <w:sz w:val="24"/>
          <w:szCs w:val="24"/>
        </w:rPr>
        <w:t>asparaginase</w:t>
      </w:r>
      <w:proofErr w:type="spellEnd"/>
      <w:r w:rsidRPr="00B62AE4">
        <w:rPr>
          <w:rFonts w:ascii="Book Antiqua" w:eastAsia="等线" w:hAnsi="Book Antiqua" w:cs="Times New Roman"/>
          <w:kern w:val="2"/>
          <w:sz w:val="24"/>
          <w:szCs w:val="24"/>
        </w:rPr>
        <w:t xml:space="preserve"> in the treatment of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NK/T-cell lymphoma, nasal type.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Oncol</w:t>
      </w:r>
      <w:proofErr w:type="spellEnd"/>
      <w:r w:rsidRPr="00B62AE4">
        <w:rPr>
          <w:rFonts w:ascii="Book Antiqua" w:eastAsia="等线" w:hAnsi="Book Antiqua" w:cs="Times New Roman"/>
          <w:kern w:val="2"/>
          <w:sz w:val="24"/>
          <w:szCs w:val="24"/>
        </w:rPr>
        <w:t xml:space="preserve"> 2016; </w:t>
      </w:r>
      <w:r w:rsidRPr="00B62AE4">
        <w:rPr>
          <w:rFonts w:ascii="Book Antiqua" w:eastAsia="等线" w:hAnsi="Book Antiqua" w:cs="Times New Roman"/>
          <w:b/>
          <w:kern w:val="2"/>
          <w:sz w:val="24"/>
          <w:szCs w:val="24"/>
        </w:rPr>
        <w:t>34</w:t>
      </w:r>
      <w:r w:rsidRPr="00B62AE4">
        <w:rPr>
          <w:rFonts w:ascii="Book Antiqua" w:eastAsia="等线" w:hAnsi="Book Antiqua" w:cs="Times New Roman"/>
          <w:kern w:val="2"/>
          <w:sz w:val="24"/>
          <w:szCs w:val="24"/>
        </w:rPr>
        <w:t>: 61-68 [PMID: 25899032 DOI: 10.1002/hon.2207]</w:t>
      </w:r>
    </w:p>
    <w:p w14:paraId="09BED912"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3 </w:t>
      </w:r>
      <w:r w:rsidRPr="00B62AE4">
        <w:rPr>
          <w:rFonts w:ascii="Book Antiqua" w:eastAsia="等线" w:hAnsi="Book Antiqua" w:cs="Times New Roman"/>
          <w:b/>
          <w:kern w:val="2"/>
          <w:sz w:val="24"/>
          <w:szCs w:val="24"/>
        </w:rPr>
        <w:t>Li S</w:t>
      </w:r>
      <w:r w:rsidRPr="00B62AE4">
        <w:rPr>
          <w:rFonts w:ascii="Book Antiqua" w:eastAsia="等线" w:hAnsi="Book Antiqua" w:cs="Times New Roman"/>
          <w:kern w:val="2"/>
          <w:sz w:val="24"/>
          <w:szCs w:val="24"/>
        </w:rPr>
        <w:t xml:space="preserve">, Feng X, Li T, Zhang S, </w:t>
      </w:r>
      <w:proofErr w:type="spellStart"/>
      <w:r w:rsidRPr="00B62AE4">
        <w:rPr>
          <w:rFonts w:ascii="Book Antiqua" w:eastAsia="等线" w:hAnsi="Book Antiqua" w:cs="Times New Roman"/>
          <w:kern w:val="2"/>
          <w:sz w:val="24"/>
          <w:szCs w:val="24"/>
        </w:rPr>
        <w:t>Zuo</w:t>
      </w:r>
      <w:proofErr w:type="spellEnd"/>
      <w:r w:rsidRPr="00B62AE4">
        <w:rPr>
          <w:rFonts w:ascii="Book Antiqua" w:eastAsia="等线" w:hAnsi="Book Antiqua" w:cs="Times New Roman"/>
          <w:kern w:val="2"/>
          <w:sz w:val="24"/>
          <w:szCs w:val="24"/>
        </w:rPr>
        <w:t xml:space="preserve"> Z, Lin P, </w:t>
      </w:r>
      <w:proofErr w:type="spellStart"/>
      <w:r w:rsidRPr="00B62AE4">
        <w:rPr>
          <w:rFonts w:ascii="Book Antiqua" w:eastAsia="等线" w:hAnsi="Book Antiqua" w:cs="Times New Roman"/>
          <w:kern w:val="2"/>
          <w:sz w:val="24"/>
          <w:szCs w:val="24"/>
        </w:rPr>
        <w:t>Konoplev</w:t>
      </w:r>
      <w:proofErr w:type="spellEnd"/>
      <w:r w:rsidRPr="00B62AE4">
        <w:rPr>
          <w:rFonts w:ascii="Book Antiqua" w:eastAsia="等线" w:hAnsi="Book Antiqua" w:cs="Times New Roman"/>
          <w:kern w:val="2"/>
          <w:sz w:val="24"/>
          <w:szCs w:val="24"/>
        </w:rPr>
        <w:t xml:space="preserve"> S, </w:t>
      </w:r>
      <w:proofErr w:type="spellStart"/>
      <w:r w:rsidRPr="00B62AE4">
        <w:rPr>
          <w:rFonts w:ascii="Book Antiqua" w:eastAsia="等线" w:hAnsi="Book Antiqua" w:cs="Times New Roman"/>
          <w:kern w:val="2"/>
          <w:sz w:val="24"/>
          <w:szCs w:val="24"/>
        </w:rPr>
        <w:t>Bueso</w:t>
      </w:r>
      <w:proofErr w:type="spellEnd"/>
      <w:r w:rsidRPr="00B62AE4">
        <w:rPr>
          <w:rFonts w:ascii="Book Antiqua" w:eastAsia="等线" w:hAnsi="Book Antiqua" w:cs="Times New Roman"/>
          <w:kern w:val="2"/>
          <w:sz w:val="24"/>
          <w:szCs w:val="24"/>
        </w:rPr>
        <w:t xml:space="preserve">-Ramos CE, Vega F, Medeiros LJ, Yin CC.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NK/T-cell lymphoma, nasal type: a report of 73 cases at MD Anderson Cancer Center. </w:t>
      </w:r>
      <w:r w:rsidRPr="00B62AE4">
        <w:rPr>
          <w:rFonts w:ascii="Book Antiqua" w:eastAsia="等线" w:hAnsi="Book Antiqua" w:cs="Times New Roman"/>
          <w:i/>
          <w:kern w:val="2"/>
          <w:sz w:val="24"/>
          <w:szCs w:val="24"/>
        </w:rPr>
        <w:t xml:space="preserve">Am J </w:t>
      </w:r>
      <w:proofErr w:type="spellStart"/>
      <w:r w:rsidRPr="00B62AE4">
        <w:rPr>
          <w:rFonts w:ascii="Book Antiqua" w:eastAsia="等线" w:hAnsi="Book Antiqua" w:cs="Times New Roman"/>
          <w:i/>
          <w:kern w:val="2"/>
          <w:sz w:val="24"/>
          <w:szCs w:val="24"/>
        </w:rPr>
        <w:t>Surg</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2013; </w:t>
      </w:r>
      <w:r w:rsidRPr="00B62AE4">
        <w:rPr>
          <w:rFonts w:ascii="Book Antiqua" w:eastAsia="等线" w:hAnsi="Book Antiqua" w:cs="Times New Roman"/>
          <w:b/>
          <w:kern w:val="2"/>
          <w:sz w:val="24"/>
          <w:szCs w:val="24"/>
        </w:rPr>
        <w:t>37</w:t>
      </w:r>
      <w:r w:rsidRPr="00B62AE4">
        <w:rPr>
          <w:rFonts w:ascii="Book Antiqua" w:eastAsia="等线" w:hAnsi="Book Antiqua" w:cs="Times New Roman"/>
          <w:kern w:val="2"/>
          <w:sz w:val="24"/>
          <w:szCs w:val="24"/>
        </w:rPr>
        <w:t>: 14-23 [PMID: 23232851 DOI: 10.1097/PAS.0b013e31826731b5]</w:t>
      </w:r>
    </w:p>
    <w:p w14:paraId="799A4B1F"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4 </w:t>
      </w:r>
      <w:r w:rsidRPr="00B62AE4">
        <w:rPr>
          <w:rFonts w:ascii="Book Antiqua" w:eastAsia="等线" w:hAnsi="Book Antiqua" w:cs="Times New Roman"/>
          <w:b/>
          <w:kern w:val="2"/>
          <w:sz w:val="24"/>
          <w:szCs w:val="24"/>
        </w:rPr>
        <w:t>Fang JC</w:t>
      </w:r>
      <w:r w:rsidRPr="00B62AE4">
        <w:rPr>
          <w:rFonts w:ascii="Book Antiqua" w:eastAsia="等线" w:hAnsi="Book Antiqua" w:cs="Times New Roman"/>
          <w:kern w:val="2"/>
          <w:sz w:val="24"/>
          <w:szCs w:val="24"/>
        </w:rPr>
        <w:t xml:space="preserve">, Xia ZX, Wang CN, Li Z. </w:t>
      </w:r>
      <w:proofErr w:type="spellStart"/>
      <w:r w:rsidRPr="00B62AE4">
        <w:rPr>
          <w:rFonts w:ascii="Book Antiqua" w:eastAsia="等线" w:hAnsi="Book Antiqua" w:cs="Times New Roman"/>
          <w:kern w:val="2"/>
          <w:sz w:val="24"/>
          <w:szCs w:val="24"/>
        </w:rPr>
        <w:t>Clinicopathologic</w:t>
      </w:r>
      <w:proofErr w:type="spellEnd"/>
      <w:r w:rsidRPr="00B62AE4">
        <w:rPr>
          <w:rFonts w:ascii="Book Antiqua" w:eastAsia="等线" w:hAnsi="Book Antiqua" w:cs="Times New Roman"/>
          <w:kern w:val="2"/>
          <w:sz w:val="24"/>
          <w:szCs w:val="24"/>
        </w:rPr>
        <w:t xml:space="preserve"> and </w:t>
      </w:r>
      <w:proofErr w:type="spellStart"/>
      <w:r w:rsidRPr="00B62AE4">
        <w:rPr>
          <w:rFonts w:ascii="Book Antiqua" w:eastAsia="等线" w:hAnsi="Book Antiqua" w:cs="Times New Roman"/>
          <w:kern w:val="2"/>
          <w:sz w:val="24"/>
          <w:szCs w:val="24"/>
        </w:rPr>
        <w:t>Immunophenotypic</w:t>
      </w:r>
      <w:proofErr w:type="spellEnd"/>
      <w:r w:rsidRPr="00B62AE4">
        <w:rPr>
          <w:rFonts w:ascii="Book Antiqua" w:eastAsia="等线" w:hAnsi="Book Antiqua" w:cs="Times New Roman"/>
          <w:kern w:val="2"/>
          <w:sz w:val="24"/>
          <w:szCs w:val="24"/>
        </w:rPr>
        <w:t xml:space="preserve"> Features of Primary Intestinal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NK/T-Cell Lymphoma, Nasal Type. </w:t>
      </w:r>
      <w:proofErr w:type="spellStart"/>
      <w:r w:rsidRPr="00B62AE4">
        <w:rPr>
          <w:rFonts w:ascii="Book Antiqua" w:eastAsia="等线" w:hAnsi="Book Antiqua" w:cs="Times New Roman"/>
          <w:i/>
          <w:kern w:val="2"/>
          <w:sz w:val="24"/>
          <w:szCs w:val="24"/>
        </w:rPr>
        <w:t>Int</w:t>
      </w:r>
      <w:proofErr w:type="spellEnd"/>
      <w:r w:rsidRPr="00B62AE4">
        <w:rPr>
          <w:rFonts w:ascii="Book Antiqua" w:eastAsia="等线" w:hAnsi="Book Antiqua" w:cs="Times New Roman"/>
          <w:i/>
          <w:kern w:val="2"/>
          <w:sz w:val="24"/>
          <w:szCs w:val="24"/>
        </w:rPr>
        <w:t xml:space="preserve"> J </w:t>
      </w:r>
      <w:proofErr w:type="spellStart"/>
      <w:r w:rsidRPr="00B62AE4">
        <w:rPr>
          <w:rFonts w:ascii="Book Antiqua" w:eastAsia="等线" w:hAnsi="Book Antiqua" w:cs="Times New Roman"/>
          <w:i/>
          <w:kern w:val="2"/>
          <w:sz w:val="24"/>
          <w:szCs w:val="24"/>
        </w:rPr>
        <w:t>Surg</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2015; </w:t>
      </w:r>
      <w:r w:rsidRPr="00B62AE4">
        <w:rPr>
          <w:rFonts w:ascii="Book Antiqua" w:eastAsia="等线" w:hAnsi="Book Antiqua" w:cs="Times New Roman"/>
          <w:b/>
          <w:kern w:val="2"/>
          <w:sz w:val="24"/>
          <w:szCs w:val="24"/>
        </w:rPr>
        <w:t>23</w:t>
      </w:r>
      <w:r w:rsidRPr="00B62AE4">
        <w:rPr>
          <w:rFonts w:ascii="Book Antiqua" w:eastAsia="等线" w:hAnsi="Book Antiqua" w:cs="Times New Roman"/>
          <w:kern w:val="2"/>
          <w:sz w:val="24"/>
          <w:szCs w:val="24"/>
        </w:rPr>
        <w:t>: 609-616 [PMID: 26183848 DOI: 10.1177/1066896915595863]</w:t>
      </w:r>
    </w:p>
    <w:p w14:paraId="2F40DE52"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5 </w:t>
      </w:r>
      <w:r w:rsidRPr="00B62AE4">
        <w:rPr>
          <w:rFonts w:ascii="Book Antiqua" w:eastAsia="等线" w:hAnsi="Book Antiqua" w:cs="Times New Roman"/>
          <w:b/>
          <w:kern w:val="2"/>
          <w:sz w:val="24"/>
          <w:szCs w:val="24"/>
        </w:rPr>
        <w:t>Jiang M</w:t>
      </w:r>
      <w:r w:rsidRPr="00B62AE4">
        <w:rPr>
          <w:rFonts w:ascii="Book Antiqua" w:eastAsia="等线" w:hAnsi="Book Antiqua" w:cs="Times New Roman"/>
          <w:kern w:val="2"/>
          <w:sz w:val="24"/>
          <w:szCs w:val="24"/>
        </w:rPr>
        <w:t xml:space="preserve">, Chen X, Yi Z, Zhang X, Zhang B, Luo F, Jiang Y, Zou L. Prognostic characteristics of gastrointestinal tract NK/T-cell lymphoma: an analysis of 47 patients in China. </w:t>
      </w:r>
      <w:r w:rsidRPr="00B62AE4">
        <w:rPr>
          <w:rFonts w:ascii="Book Antiqua" w:eastAsia="等线" w:hAnsi="Book Antiqua" w:cs="Times New Roman"/>
          <w:i/>
          <w:kern w:val="2"/>
          <w:sz w:val="24"/>
          <w:szCs w:val="24"/>
        </w:rPr>
        <w:t xml:space="preserve">J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Gastroenterol</w:t>
      </w:r>
      <w:proofErr w:type="spellEnd"/>
      <w:r w:rsidRPr="00B62AE4">
        <w:rPr>
          <w:rFonts w:ascii="Book Antiqua" w:eastAsia="等线" w:hAnsi="Book Antiqua" w:cs="Times New Roman"/>
          <w:kern w:val="2"/>
          <w:sz w:val="24"/>
          <w:szCs w:val="24"/>
        </w:rPr>
        <w:t xml:space="preserve"> 2013; </w:t>
      </w:r>
      <w:r w:rsidRPr="00B62AE4">
        <w:rPr>
          <w:rFonts w:ascii="Book Antiqua" w:eastAsia="等线" w:hAnsi="Book Antiqua" w:cs="Times New Roman"/>
          <w:b/>
          <w:kern w:val="2"/>
          <w:sz w:val="24"/>
          <w:szCs w:val="24"/>
        </w:rPr>
        <w:t>47</w:t>
      </w:r>
      <w:r w:rsidRPr="00B62AE4">
        <w:rPr>
          <w:rFonts w:ascii="Book Antiqua" w:eastAsia="等线" w:hAnsi="Book Antiqua" w:cs="Times New Roman"/>
          <w:kern w:val="2"/>
          <w:sz w:val="24"/>
          <w:szCs w:val="24"/>
        </w:rPr>
        <w:t>: e74-e79 [PMID: 23948755 DOI: 10.1097/MCG.0b013e31829e444f]</w:t>
      </w:r>
    </w:p>
    <w:p w14:paraId="669DC594"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6 </w:t>
      </w:r>
      <w:r w:rsidRPr="00B62AE4">
        <w:rPr>
          <w:rFonts w:ascii="Book Antiqua" w:eastAsia="等线" w:hAnsi="Book Antiqua" w:cs="Times New Roman"/>
          <w:b/>
          <w:kern w:val="2"/>
          <w:sz w:val="24"/>
          <w:szCs w:val="24"/>
        </w:rPr>
        <w:t>Kim SJ</w:t>
      </w:r>
      <w:r w:rsidRPr="00B62AE4">
        <w:rPr>
          <w:rFonts w:ascii="Book Antiqua" w:eastAsia="等线" w:hAnsi="Book Antiqua" w:cs="Times New Roman"/>
          <w:kern w:val="2"/>
          <w:sz w:val="24"/>
          <w:szCs w:val="24"/>
        </w:rPr>
        <w:t xml:space="preserve">, Jung HA, Chuang SS, Hong H, </w:t>
      </w:r>
      <w:proofErr w:type="spellStart"/>
      <w:r w:rsidRPr="00B62AE4">
        <w:rPr>
          <w:rFonts w:ascii="Book Antiqua" w:eastAsia="等线" w:hAnsi="Book Antiqua" w:cs="Times New Roman"/>
          <w:kern w:val="2"/>
          <w:sz w:val="24"/>
          <w:szCs w:val="24"/>
        </w:rPr>
        <w:t>Guo</w:t>
      </w:r>
      <w:proofErr w:type="spellEnd"/>
      <w:r w:rsidRPr="00B62AE4">
        <w:rPr>
          <w:rFonts w:ascii="Book Antiqua" w:eastAsia="等线" w:hAnsi="Book Antiqua" w:cs="Times New Roman"/>
          <w:kern w:val="2"/>
          <w:sz w:val="24"/>
          <w:szCs w:val="24"/>
        </w:rPr>
        <w:t xml:space="preserve"> CC, Cao J, Hong XN, Suzuki R, Kang HJ, Won JH, </w:t>
      </w:r>
      <w:proofErr w:type="spellStart"/>
      <w:r w:rsidRPr="00B62AE4">
        <w:rPr>
          <w:rFonts w:ascii="Book Antiqua" w:eastAsia="等线" w:hAnsi="Book Antiqua" w:cs="Times New Roman"/>
          <w:kern w:val="2"/>
          <w:sz w:val="24"/>
          <w:szCs w:val="24"/>
        </w:rPr>
        <w:t>Chng</w:t>
      </w:r>
      <w:proofErr w:type="spellEnd"/>
      <w:r w:rsidRPr="00B62AE4">
        <w:rPr>
          <w:rFonts w:ascii="Book Antiqua" w:eastAsia="等线" w:hAnsi="Book Antiqua" w:cs="Times New Roman"/>
          <w:kern w:val="2"/>
          <w:sz w:val="24"/>
          <w:szCs w:val="24"/>
        </w:rPr>
        <w:t xml:space="preserve"> WJ,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Suh C, Song YQ, Zhu J, </w:t>
      </w:r>
      <w:proofErr w:type="spellStart"/>
      <w:r w:rsidRPr="00B62AE4">
        <w:rPr>
          <w:rFonts w:ascii="Book Antiqua" w:eastAsia="等线" w:hAnsi="Book Antiqua" w:cs="Times New Roman"/>
          <w:kern w:val="2"/>
          <w:sz w:val="24"/>
          <w:szCs w:val="24"/>
        </w:rPr>
        <w:t>Tay</w:t>
      </w:r>
      <w:proofErr w:type="spellEnd"/>
      <w:r w:rsidRPr="00B62AE4">
        <w:rPr>
          <w:rFonts w:ascii="Book Antiqua" w:eastAsia="等线" w:hAnsi="Book Antiqua" w:cs="Times New Roman"/>
          <w:kern w:val="2"/>
          <w:sz w:val="24"/>
          <w:szCs w:val="24"/>
        </w:rPr>
        <w:t xml:space="preserve"> K, Lim ST, </w:t>
      </w:r>
      <w:proofErr w:type="spellStart"/>
      <w:r w:rsidRPr="00B62AE4">
        <w:rPr>
          <w:rFonts w:ascii="Book Antiqua" w:eastAsia="等线" w:hAnsi="Book Antiqua" w:cs="Times New Roman"/>
          <w:kern w:val="2"/>
          <w:sz w:val="24"/>
          <w:szCs w:val="24"/>
        </w:rPr>
        <w:t>Suzumiya</w:t>
      </w:r>
      <w:proofErr w:type="spellEnd"/>
      <w:r w:rsidRPr="00B62AE4">
        <w:rPr>
          <w:rFonts w:ascii="Book Antiqua" w:eastAsia="等线" w:hAnsi="Book Antiqua" w:cs="Times New Roman"/>
          <w:kern w:val="2"/>
          <w:sz w:val="24"/>
          <w:szCs w:val="24"/>
        </w:rPr>
        <w:t xml:space="preserve"> J, Lin TY, Kim WS; Asia Lymphoma Study Group.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natural killer/T-cell lymphoma involving the gastrointestinal tract: analysis of clinical features and outcomes from the Asia Lymphoma Study Group. </w:t>
      </w:r>
      <w:r w:rsidRPr="00B62AE4">
        <w:rPr>
          <w:rFonts w:ascii="Book Antiqua" w:eastAsia="等线" w:hAnsi="Book Antiqua" w:cs="Times New Roman"/>
          <w:i/>
          <w:kern w:val="2"/>
          <w:sz w:val="24"/>
          <w:szCs w:val="24"/>
        </w:rPr>
        <w:t xml:space="preserve">J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Oncol</w:t>
      </w:r>
      <w:proofErr w:type="spellEnd"/>
      <w:r w:rsidRPr="00B62AE4">
        <w:rPr>
          <w:rFonts w:ascii="Book Antiqua" w:eastAsia="等线" w:hAnsi="Book Antiqua" w:cs="Times New Roman"/>
          <w:kern w:val="2"/>
          <w:sz w:val="24"/>
          <w:szCs w:val="24"/>
        </w:rPr>
        <w:t xml:space="preserve"> 2013; </w:t>
      </w:r>
      <w:r w:rsidRPr="00B62AE4">
        <w:rPr>
          <w:rFonts w:ascii="Book Antiqua" w:eastAsia="等线" w:hAnsi="Book Antiqua" w:cs="Times New Roman"/>
          <w:b/>
          <w:kern w:val="2"/>
          <w:sz w:val="24"/>
          <w:szCs w:val="24"/>
        </w:rPr>
        <w:t>6</w:t>
      </w:r>
      <w:r w:rsidRPr="00B62AE4">
        <w:rPr>
          <w:rFonts w:ascii="Book Antiqua" w:eastAsia="等线" w:hAnsi="Book Antiqua" w:cs="Times New Roman"/>
          <w:kern w:val="2"/>
          <w:sz w:val="24"/>
          <w:szCs w:val="24"/>
        </w:rPr>
        <w:t>: 86 [PMID: 24238138 DOI: 10.1186/1756-8722-6-86]</w:t>
      </w:r>
    </w:p>
    <w:p w14:paraId="4DB1BE25"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7 </w:t>
      </w:r>
      <w:r w:rsidRPr="00B62AE4">
        <w:rPr>
          <w:rFonts w:ascii="Book Antiqua" w:eastAsia="等线" w:hAnsi="Book Antiqua" w:cs="Times New Roman"/>
          <w:b/>
          <w:kern w:val="2"/>
          <w:sz w:val="24"/>
          <w:szCs w:val="24"/>
        </w:rPr>
        <w:t>Sun J</w:t>
      </w:r>
      <w:r w:rsidRPr="00B62AE4">
        <w:rPr>
          <w:rFonts w:ascii="Book Antiqua" w:eastAsia="等线" w:hAnsi="Book Antiqua" w:cs="Times New Roman"/>
          <w:kern w:val="2"/>
          <w:sz w:val="24"/>
          <w:szCs w:val="24"/>
        </w:rPr>
        <w:t xml:space="preserve">, Lu Z, Yang D, Chen J. Primary intestinal T-cell and NK-cell lymphomas: a </w:t>
      </w:r>
      <w:proofErr w:type="spellStart"/>
      <w:r w:rsidRPr="00B62AE4">
        <w:rPr>
          <w:rFonts w:ascii="Book Antiqua" w:eastAsia="等线" w:hAnsi="Book Antiqua" w:cs="Times New Roman"/>
          <w:kern w:val="2"/>
          <w:sz w:val="24"/>
          <w:szCs w:val="24"/>
        </w:rPr>
        <w:t>clinicopathological</w:t>
      </w:r>
      <w:proofErr w:type="spellEnd"/>
      <w:r w:rsidRPr="00B62AE4">
        <w:rPr>
          <w:rFonts w:ascii="Book Antiqua" w:eastAsia="等线" w:hAnsi="Book Antiqua" w:cs="Times New Roman"/>
          <w:kern w:val="2"/>
          <w:sz w:val="24"/>
          <w:szCs w:val="24"/>
        </w:rPr>
        <w:t xml:space="preserve"> and molecular study from China focused on type II enteropathy-associated T-cell lymphoma and primary intestinal NK-cell lymphoma. </w:t>
      </w:r>
      <w:r w:rsidRPr="00B62AE4">
        <w:rPr>
          <w:rFonts w:ascii="Book Antiqua" w:eastAsia="等线" w:hAnsi="Book Antiqua" w:cs="Times New Roman"/>
          <w:i/>
          <w:kern w:val="2"/>
          <w:sz w:val="24"/>
          <w:szCs w:val="24"/>
        </w:rPr>
        <w:t xml:space="preserve">Mod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2011; </w:t>
      </w:r>
      <w:r w:rsidRPr="00B62AE4">
        <w:rPr>
          <w:rFonts w:ascii="Book Antiqua" w:eastAsia="等线" w:hAnsi="Book Antiqua" w:cs="Times New Roman"/>
          <w:b/>
          <w:kern w:val="2"/>
          <w:sz w:val="24"/>
          <w:szCs w:val="24"/>
        </w:rPr>
        <w:t>24</w:t>
      </w:r>
      <w:r w:rsidRPr="00B62AE4">
        <w:rPr>
          <w:rFonts w:ascii="Book Antiqua" w:eastAsia="等线" w:hAnsi="Book Antiqua" w:cs="Times New Roman"/>
          <w:kern w:val="2"/>
          <w:sz w:val="24"/>
          <w:szCs w:val="24"/>
        </w:rPr>
        <w:t>: 983-992 [PMID: 21423155 DOI: 10.1038/modpathol.2011.45]</w:t>
      </w:r>
    </w:p>
    <w:p w14:paraId="36D86330"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lastRenderedPageBreak/>
        <w:t xml:space="preserve">8 </w:t>
      </w:r>
      <w:r w:rsidRPr="00B62AE4">
        <w:rPr>
          <w:rFonts w:ascii="Book Antiqua" w:eastAsia="等线" w:hAnsi="Book Antiqua" w:cs="Times New Roman"/>
          <w:b/>
          <w:kern w:val="2"/>
          <w:sz w:val="24"/>
          <w:szCs w:val="24"/>
        </w:rPr>
        <w:t>Chuang SS</w:t>
      </w:r>
      <w:r w:rsidRPr="00B62AE4">
        <w:rPr>
          <w:rFonts w:ascii="Book Antiqua" w:eastAsia="等线" w:hAnsi="Book Antiqua" w:cs="Times New Roman"/>
          <w:kern w:val="2"/>
          <w:sz w:val="24"/>
          <w:szCs w:val="24"/>
        </w:rPr>
        <w:t xml:space="preserve">, Chang ST, Chuang WY, Huang WT, Hsieh PP, Tsou MH, Liao YL, Lin SH, Hsieh YC, Lu CL, </w:t>
      </w:r>
      <w:proofErr w:type="spellStart"/>
      <w:r w:rsidRPr="00B62AE4">
        <w:rPr>
          <w:rFonts w:ascii="Book Antiqua" w:eastAsia="等线" w:hAnsi="Book Antiqua" w:cs="Times New Roman"/>
          <w:kern w:val="2"/>
          <w:sz w:val="24"/>
          <w:szCs w:val="24"/>
        </w:rPr>
        <w:t>Sheu</w:t>
      </w:r>
      <w:proofErr w:type="spellEnd"/>
      <w:r w:rsidRPr="00B62AE4">
        <w:rPr>
          <w:rFonts w:ascii="Book Antiqua" w:eastAsia="等线" w:hAnsi="Book Antiqua" w:cs="Times New Roman"/>
          <w:kern w:val="2"/>
          <w:sz w:val="24"/>
          <w:szCs w:val="24"/>
        </w:rPr>
        <w:t xml:space="preserve"> MJ, Liu H. NK-cell lineage predicts poor survival in primary intestinal NK-cell and T-cell lymphomas. </w:t>
      </w:r>
      <w:r w:rsidRPr="00B62AE4">
        <w:rPr>
          <w:rFonts w:ascii="Book Antiqua" w:eastAsia="等线" w:hAnsi="Book Antiqua" w:cs="Times New Roman"/>
          <w:i/>
          <w:kern w:val="2"/>
          <w:sz w:val="24"/>
          <w:szCs w:val="24"/>
        </w:rPr>
        <w:t xml:space="preserve">Am J </w:t>
      </w:r>
      <w:proofErr w:type="spellStart"/>
      <w:r w:rsidRPr="00B62AE4">
        <w:rPr>
          <w:rFonts w:ascii="Book Antiqua" w:eastAsia="等线" w:hAnsi="Book Antiqua" w:cs="Times New Roman"/>
          <w:i/>
          <w:kern w:val="2"/>
          <w:sz w:val="24"/>
          <w:szCs w:val="24"/>
        </w:rPr>
        <w:t>Surg</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2009; </w:t>
      </w:r>
      <w:r w:rsidRPr="00B62AE4">
        <w:rPr>
          <w:rFonts w:ascii="Book Antiqua" w:eastAsia="等线" w:hAnsi="Book Antiqua" w:cs="Times New Roman"/>
          <w:b/>
          <w:kern w:val="2"/>
          <w:sz w:val="24"/>
          <w:szCs w:val="24"/>
        </w:rPr>
        <w:t>33</w:t>
      </w:r>
      <w:r w:rsidRPr="00B62AE4">
        <w:rPr>
          <w:rFonts w:ascii="Book Antiqua" w:eastAsia="等线" w:hAnsi="Book Antiqua" w:cs="Times New Roman"/>
          <w:kern w:val="2"/>
          <w:sz w:val="24"/>
          <w:szCs w:val="24"/>
        </w:rPr>
        <w:t>: 1230-1240 [PMID: 19561449 DOI: 10.1097/PAS.0b013e3181a95c63]</w:t>
      </w:r>
    </w:p>
    <w:p w14:paraId="266208CC"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9 </w:t>
      </w:r>
      <w:r w:rsidRPr="00B62AE4">
        <w:rPr>
          <w:rFonts w:ascii="Book Antiqua" w:eastAsia="等线" w:hAnsi="Book Antiqua" w:cs="Times New Roman"/>
          <w:b/>
          <w:kern w:val="2"/>
          <w:sz w:val="24"/>
          <w:szCs w:val="24"/>
        </w:rPr>
        <w:t>Wan M</w:t>
      </w:r>
      <w:r w:rsidRPr="00B62AE4">
        <w:rPr>
          <w:rFonts w:ascii="Book Antiqua" w:eastAsia="等线" w:hAnsi="Book Antiqua" w:cs="Times New Roman"/>
          <w:kern w:val="2"/>
          <w:sz w:val="24"/>
          <w:szCs w:val="24"/>
        </w:rPr>
        <w:t xml:space="preserve">, Chow J, Lei K, Chan W. </w:t>
      </w:r>
      <w:proofErr w:type="spellStart"/>
      <w:r w:rsidRPr="00B62AE4">
        <w:rPr>
          <w:rFonts w:ascii="Book Antiqua" w:eastAsia="等线" w:hAnsi="Book Antiqua" w:cs="Times New Roman"/>
          <w:kern w:val="2"/>
          <w:sz w:val="24"/>
          <w:szCs w:val="24"/>
        </w:rPr>
        <w:t>Allelotyping</w:t>
      </w:r>
      <w:proofErr w:type="spellEnd"/>
      <w:r w:rsidRPr="00B62AE4">
        <w:rPr>
          <w:rFonts w:ascii="Book Antiqua" w:eastAsia="等线" w:hAnsi="Book Antiqua" w:cs="Times New Roman"/>
          <w:kern w:val="2"/>
          <w:sz w:val="24"/>
          <w:szCs w:val="24"/>
        </w:rPr>
        <w:t xml:space="preserve"> of gastrointestinal nasal-type NK/T-cell lymphoma. </w:t>
      </w:r>
      <w:proofErr w:type="spellStart"/>
      <w:r w:rsidRPr="00B62AE4">
        <w:rPr>
          <w:rFonts w:ascii="Book Antiqua" w:eastAsia="等线" w:hAnsi="Book Antiqua" w:cs="Times New Roman"/>
          <w:i/>
          <w:kern w:val="2"/>
          <w:sz w:val="24"/>
          <w:szCs w:val="24"/>
        </w:rPr>
        <w:t>Leuk</w:t>
      </w:r>
      <w:proofErr w:type="spellEnd"/>
      <w:r w:rsidRPr="00B62AE4">
        <w:rPr>
          <w:rFonts w:ascii="Book Antiqua" w:eastAsia="等线" w:hAnsi="Book Antiqua" w:cs="Times New Roman"/>
          <w:i/>
          <w:kern w:val="2"/>
          <w:sz w:val="24"/>
          <w:szCs w:val="24"/>
        </w:rPr>
        <w:t xml:space="preserve"> Res</w:t>
      </w:r>
      <w:r w:rsidRPr="00B62AE4">
        <w:rPr>
          <w:rFonts w:ascii="Book Antiqua" w:eastAsia="等线" w:hAnsi="Book Antiqua" w:cs="Times New Roman"/>
          <w:kern w:val="2"/>
          <w:sz w:val="24"/>
          <w:szCs w:val="24"/>
        </w:rPr>
        <w:t xml:space="preserve"> 2004; </w:t>
      </w:r>
      <w:r w:rsidRPr="00B62AE4">
        <w:rPr>
          <w:rFonts w:ascii="Book Antiqua" w:eastAsia="等线" w:hAnsi="Book Antiqua" w:cs="Times New Roman"/>
          <w:b/>
          <w:kern w:val="2"/>
          <w:sz w:val="24"/>
          <w:szCs w:val="24"/>
        </w:rPr>
        <w:t>28</w:t>
      </w:r>
      <w:r w:rsidRPr="00B62AE4">
        <w:rPr>
          <w:rFonts w:ascii="Book Antiqua" w:eastAsia="等线" w:hAnsi="Book Antiqua" w:cs="Times New Roman"/>
          <w:kern w:val="2"/>
          <w:sz w:val="24"/>
          <w:szCs w:val="24"/>
        </w:rPr>
        <w:t>: 339-343 [PMID: 15109531 DOI: 10.1016/j.leukres.2003.08.004]</w:t>
      </w:r>
    </w:p>
    <w:p w14:paraId="19F84437"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10 </w:t>
      </w:r>
      <w:proofErr w:type="spellStart"/>
      <w:r w:rsidRPr="00B62AE4">
        <w:rPr>
          <w:rFonts w:ascii="Book Antiqua" w:eastAsia="等线" w:hAnsi="Book Antiqua" w:cs="Times New Roman"/>
          <w:b/>
          <w:kern w:val="2"/>
          <w:sz w:val="24"/>
          <w:szCs w:val="24"/>
        </w:rPr>
        <w:t>Avilés</w:t>
      </w:r>
      <w:proofErr w:type="spellEnd"/>
      <w:r w:rsidRPr="00B62AE4">
        <w:rPr>
          <w:rFonts w:ascii="Book Antiqua" w:eastAsia="等线" w:hAnsi="Book Antiqua" w:cs="Times New Roman"/>
          <w:b/>
          <w:kern w:val="2"/>
          <w:sz w:val="24"/>
          <w:szCs w:val="24"/>
        </w:rPr>
        <w:t xml:space="preserve"> A</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Díaz</w:t>
      </w:r>
      <w:proofErr w:type="spellEnd"/>
      <w:r w:rsidRPr="00B62AE4">
        <w:rPr>
          <w:rFonts w:ascii="Book Antiqua" w:eastAsia="等线" w:hAnsi="Book Antiqua" w:cs="Times New Roman"/>
          <w:kern w:val="2"/>
          <w:sz w:val="24"/>
          <w:szCs w:val="24"/>
        </w:rPr>
        <w:t xml:space="preserve"> NR, </w:t>
      </w:r>
      <w:proofErr w:type="spellStart"/>
      <w:r w:rsidRPr="00B62AE4">
        <w:rPr>
          <w:rFonts w:ascii="Book Antiqua" w:eastAsia="等线" w:hAnsi="Book Antiqua" w:cs="Times New Roman"/>
          <w:kern w:val="2"/>
          <w:sz w:val="24"/>
          <w:szCs w:val="24"/>
        </w:rPr>
        <w:t>Neri</w:t>
      </w:r>
      <w:proofErr w:type="spellEnd"/>
      <w:r w:rsidRPr="00B62AE4">
        <w:rPr>
          <w:rFonts w:ascii="Book Antiqua" w:eastAsia="等线" w:hAnsi="Book Antiqua" w:cs="Times New Roman"/>
          <w:kern w:val="2"/>
          <w:sz w:val="24"/>
          <w:szCs w:val="24"/>
        </w:rPr>
        <w:t xml:space="preserve"> N, </w:t>
      </w:r>
      <w:proofErr w:type="spellStart"/>
      <w:r w:rsidRPr="00B62AE4">
        <w:rPr>
          <w:rFonts w:ascii="Book Antiqua" w:eastAsia="等线" w:hAnsi="Book Antiqua" w:cs="Times New Roman"/>
          <w:kern w:val="2"/>
          <w:sz w:val="24"/>
          <w:szCs w:val="24"/>
        </w:rPr>
        <w:t>Cleto</w:t>
      </w:r>
      <w:proofErr w:type="spellEnd"/>
      <w:r w:rsidRPr="00B62AE4">
        <w:rPr>
          <w:rFonts w:ascii="Book Antiqua" w:eastAsia="等线" w:hAnsi="Book Antiqua" w:cs="Times New Roman"/>
          <w:kern w:val="2"/>
          <w:sz w:val="24"/>
          <w:szCs w:val="24"/>
        </w:rPr>
        <w:t xml:space="preserve"> S, Talavera A. </w:t>
      </w:r>
      <w:proofErr w:type="spellStart"/>
      <w:r w:rsidRPr="00B62AE4">
        <w:rPr>
          <w:rFonts w:ascii="Book Antiqua" w:eastAsia="等线" w:hAnsi="Book Antiqua" w:cs="Times New Roman"/>
          <w:kern w:val="2"/>
          <w:sz w:val="24"/>
          <w:szCs w:val="24"/>
        </w:rPr>
        <w:t>Angiocentric</w:t>
      </w:r>
      <w:proofErr w:type="spellEnd"/>
      <w:r w:rsidRPr="00B62AE4">
        <w:rPr>
          <w:rFonts w:ascii="Book Antiqua" w:eastAsia="等线" w:hAnsi="Book Antiqua" w:cs="Times New Roman"/>
          <w:kern w:val="2"/>
          <w:sz w:val="24"/>
          <w:szCs w:val="24"/>
        </w:rPr>
        <w:t xml:space="preserve"> nasal T/natural killer cell lymphoma: a single </w:t>
      </w:r>
      <w:proofErr w:type="spellStart"/>
      <w:r w:rsidRPr="00B62AE4">
        <w:rPr>
          <w:rFonts w:ascii="Book Antiqua" w:eastAsia="等线" w:hAnsi="Book Antiqua" w:cs="Times New Roman"/>
          <w:kern w:val="2"/>
          <w:sz w:val="24"/>
          <w:szCs w:val="24"/>
        </w:rPr>
        <w:t>centre</w:t>
      </w:r>
      <w:proofErr w:type="spellEnd"/>
      <w:r w:rsidRPr="00B62AE4">
        <w:rPr>
          <w:rFonts w:ascii="Book Antiqua" w:eastAsia="等线" w:hAnsi="Book Antiqua" w:cs="Times New Roman"/>
          <w:kern w:val="2"/>
          <w:sz w:val="24"/>
          <w:szCs w:val="24"/>
        </w:rPr>
        <w:t xml:space="preserve"> study of prognostic factors in 108 patients.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Lab </w:t>
      </w:r>
      <w:proofErr w:type="spellStart"/>
      <w:r w:rsidRPr="00B62AE4">
        <w:rPr>
          <w:rFonts w:ascii="Book Antiqua" w:eastAsia="等线" w:hAnsi="Book Antiqua" w:cs="Times New Roman"/>
          <w:i/>
          <w:kern w:val="2"/>
          <w:sz w:val="24"/>
          <w:szCs w:val="24"/>
        </w:rPr>
        <w:t>Haematol</w:t>
      </w:r>
      <w:proofErr w:type="spellEnd"/>
      <w:r w:rsidRPr="00B62AE4">
        <w:rPr>
          <w:rFonts w:ascii="Book Antiqua" w:eastAsia="等线" w:hAnsi="Book Antiqua" w:cs="Times New Roman"/>
          <w:kern w:val="2"/>
          <w:sz w:val="24"/>
          <w:szCs w:val="24"/>
        </w:rPr>
        <w:t xml:space="preserve"> 2000; </w:t>
      </w:r>
      <w:r w:rsidRPr="00B62AE4">
        <w:rPr>
          <w:rFonts w:ascii="Book Antiqua" w:eastAsia="等线" w:hAnsi="Book Antiqua" w:cs="Times New Roman"/>
          <w:b/>
          <w:kern w:val="2"/>
          <w:sz w:val="24"/>
          <w:szCs w:val="24"/>
        </w:rPr>
        <w:t>22</w:t>
      </w:r>
      <w:r w:rsidRPr="00B62AE4">
        <w:rPr>
          <w:rFonts w:ascii="Book Antiqua" w:eastAsia="等线" w:hAnsi="Book Antiqua" w:cs="Times New Roman"/>
          <w:kern w:val="2"/>
          <w:sz w:val="24"/>
          <w:szCs w:val="24"/>
        </w:rPr>
        <w:t>: 215-220 [PMID: 11012633 DOI: 10.1046/j.1365-2257.2000.00307.x]</w:t>
      </w:r>
    </w:p>
    <w:p w14:paraId="645DBE1B"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11 </w:t>
      </w:r>
      <w:r w:rsidRPr="00B62AE4">
        <w:rPr>
          <w:rFonts w:ascii="Book Antiqua" w:eastAsia="等线" w:hAnsi="Book Antiqua" w:cs="Times New Roman"/>
          <w:b/>
          <w:kern w:val="2"/>
          <w:sz w:val="24"/>
          <w:szCs w:val="24"/>
        </w:rPr>
        <w:t>Yang L</w:t>
      </w:r>
      <w:r w:rsidRPr="00B62AE4">
        <w:rPr>
          <w:rFonts w:ascii="Book Antiqua" w:eastAsia="等线" w:hAnsi="Book Antiqua" w:cs="Times New Roman"/>
          <w:kern w:val="2"/>
          <w:sz w:val="24"/>
          <w:szCs w:val="24"/>
        </w:rPr>
        <w:t xml:space="preserve">, Tang X, Peng X, Qian D, </w:t>
      </w:r>
      <w:proofErr w:type="spellStart"/>
      <w:r w:rsidRPr="00B62AE4">
        <w:rPr>
          <w:rFonts w:ascii="Book Antiqua" w:eastAsia="等线" w:hAnsi="Book Antiqua" w:cs="Times New Roman"/>
          <w:kern w:val="2"/>
          <w:sz w:val="24"/>
          <w:szCs w:val="24"/>
        </w:rPr>
        <w:t>Guo</w:t>
      </w:r>
      <w:proofErr w:type="spellEnd"/>
      <w:r w:rsidRPr="00B62AE4">
        <w:rPr>
          <w:rFonts w:ascii="Book Antiqua" w:eastAsia="等线" w:hAnsi="Book Antiqua" w:cs="Times New Roman"/>
          <w:kern w:val="2"/>
          <w:sz w:val="24"/>
          <w:szCs w:val="24"/>
        </w:rPr>
        <w:t xml:space="preserve"> Q, </w:t>
      </w:r>
      <w:proofErr w:type="spellStart"/>
      <w:r w:rsidRPr="00B62AE4">
        <w:rPr>
          <w:rFonts w:ascii="Book Antiqua" w:eastAsia="等线" w:hAnsi="Book Antiqua" w:cs="Times New Roman"/>
          <w:kern w:val="2"/>
          <w:sz w:val="24"/>
          <w:szCs w:val="24"/>
        </w:rPr>
        <w:t>Guo</w:t>
      </w:r>
      <w:proofErr w:type="spellEnd"/>
      <w:r w:rsidRPr="00B62AE4">
        <w:rPr>
          <w:rFonts w:ascii="Book Antiqua" w:eastAsia="等线" w:hAnsi="Book Antiqua" w:cs="Times New Roman"/>
          <w:kern w:val="2"/>
          <w:sz w:val="24"/>
          <w:szCs w:val="24"/>
        </w:rPr>
        <w:t xml:space="preserve"> H. Clinical characteristics of primary intestinal NK/T cell lymphoma, nasal type: Case series and review of the literature.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i/>
          <w:kern w:val="2"/>
          <w:sz w:val="24"/>
          <w:szCs w:val="24"/>
        </w:rPr>
        <w:t xml:space="preserve"> Res </w:t>
      </w:r>
      <w:proofErr w:type="spellStart"/>
      <w:r w:rsidRPr="00B62AE4">
        <w:rPr>
          <w:rFonts w:ascii="Book Antiqua" w:eastAsia="等线" w:hAnsi="Book Antiqua" w:cs="Times New Roman"/>
          <w:i/>
          <w:kern w:val="2"/>
          <w:sz w:val="24"/>
          <w:szCs w:val="24"/>
        </w:rPr>
        <w:t>Pract</w:t>
      </w:r>
      <w:proofErr w:type="spellEnd"/>
      <w:r w:rsidRPr="00B62AE4">
        <w:rPr>
          <w:rFonts w:ascii="Book Antiqua" w:eastAsia="等线" w:hAnsi="Book Antiqua" w:cs="Times New Roman"/>
          <w:kern w:val="2"/>
          <w:sz w:val="24"/>
          <w:szCs w:val="24"/>
        </w:rPr>
        <w:t xml:space="preserve"> 2018; </w:t>
      </w:r>
      <w:r w:rsidRPr="00B62AE4">
        <w:rPr>
          <w:rFonts w:ascii="Book Antiqua" w:eastAsia="等线" w:hAnsi="Book Antiqua" w:cs="Times New Roman"/>
          <w:b/>
          <w:kern w:val="2"/>
          <w:sz w:val="24"/>
          <w:szCs w:val="24"/>
        </w:rPr>
        <w:t>214</w:t>
      </w:r>
      <w:r w:rsidRPr="00B62AE4">
        <w:rPr>
          <w:rFonts w:ascii="Book Antiqua" w:eastAsia="等线" w:hAnsi="Book Antiqua" w:cs="Times New Roman"/>
          <w:kern w:val="2"/>
          <w:sz w:val="24"/>
          <w:szCs w:val="24"/>
        </w:rPr>
        <w:t>: 1081-1086 [PMID: 29853314 DOI: 10.1016/j.prp.2018.05.013]</w:t>
      </w:r>
    </w:p>
    <w:p w14:paraId="7B5300A0"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12 </w:t>
      </w:r>
      <w:r w:rsidRPr="00B62AE4">
        <w:rPr>
          <w:rFonts w:ascii="Book Antiqua" w:eastAsia="等线" w:hAnsi="Book Antiqua" w:cs="Times New Roman"/>
          <w:b/>
          <w:kern w:val="2"/>
          <w:sz w:val="24"/>
          <w:szCs w:val="24"/>
        </w:rPr>
        <w:t>Chan WK</w:t>
      </w:r>
      <w:r w:rsidRPr="00B62AE4">
        <w:rPr>
          <w:rFonts w:ascii="Book Antiqua" w:eastAsia="等线" w:hAnsi="Book Antiqua" w:cs="Times New Roman"/>
          <w:kern w:val="2"/>
          <w:sz w:val="24"/>
          <w:szCs w:val="24"/>
        </w:rPr>
        <w:t xml:space="preserve">, Au WY, Wong CY, Liang R, Leung AY,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w:t>
      </w:r>
      <w:proofErr w:type="spellStart"/>
      <w:r w:rsidRPr="00B62AE4">
        <w:rPr>
          <w:rFonts w:ascii="Book Antiqua" w:eastAsia="等线" w:hAnsi="Book Antiqua" w:cs="Times New Roman"/>
          <w:kern w:val="2"/>
          <w:sz w:val="24"/>
          <w:szCs w:val="24"/>
        </w:rPr>
        <w:t>Khong</w:t>
      </w:r>
      <w:proofErr w:type="spellEnd"/>
      <w:r w:rsidRPr="00B62AE4">
        <w:rPr>
          <w:rFonts w:ascii="Book Antiqua" w:eastAsia="等线" w:hAnsi="Book Antiqua" w:cs="Times New Roman"/>
          <w:kern w:val="2"/>
          <w:sz w:val="24"/>
          <w:szCs w:val="24"/>
        </w:rPr>
        <w:t xml:space="preserve"> PL. Metabolic activity measured by F-18 FDG PET in natural killer-cell lymphoma compared to aggressive B- and T-cell lymphomas.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Nucl</w:t>
      </w:r>
      <w:proofErr w:type="spellEnd"/>
      <w:r w:rsidRPr="00B62AE4">
        <w:rPr>
          <w:rFonts w:ascii="Book Antiqua" w:eastAsia="等线" w:hAnsi="Book Antiqua" w:cs="Times New Roman"/>
          <w:i/>
          <w:kern w:val="2"/>
          <w:sz w:val="24"/>
          <w:szCs w:val="24"/>
        </w:rPr>
        <w:t xml:space="preserve"> Med</w:t>
      </w:r>
      <w:r w:rsidRPr="00B62AE4">
        <w:rPr>
          <w:rFonts w:ascii="Book Antiqua" w:eastAsia="等线" w:hAnsi="Book Antiqua" w:cs="Times New Roman"/>
          <w:kern w:val="2"/>
          <w:sz w:val="24"/>
          <w:szCs w:val="24"/>
        </w:rPr>
        <w:t xml:space="preserve"> 2010; </w:t>
      </w:r>
      <w:r w:rsidRPr="00B62AE4">
        <w:rPr>
          <w:rFonts w:ascii="Book Antiqua" w:eastAsia="等线" w:hAnsi="Book Antiqua" w:cs="Times New Roman"/>
          <w:b/>
          <w:kern w:val="2"/>
          <w:sz w:val="24"/>
          <w:szCs w:val="24"/>
        </w:rPr>
        <w:t>35</w:t>
      </w:r>
      <w:r w:rsidRPr="00B62AE4">
        <w:rPr>
          <w:rFonts w:ascii="Book Antiqua" w:eastAsia="等线" w:hAnsi="Book Antiqua" w:cs="Times New Roman"/>
          <w:kern w:val="2"/>
          <w:sz w:val="24"/>
          <w:szCs w:val="24"/>
        </w:rPr>
        <w:t>: 571-575 [PMID: 20631501 DOI: 10.1097/RLU.0b013e3181e4dcbf]</w:t>
      </w:r>
    </w:p>
    <w:p w14:paraId="3A4BECC4"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13 </w:t>
      </w:r>
      <w:proofErr w:type="spellStart"/>
      <w:r w:rsidRPr="00B62AE4">
        <w:rPr>
          <w:rFonts w:ascii="Book Antiqua" w:eastAsia="等线" w:hAnsi="Book Antiqua" w:cs="Times New Roman"/>
          <w:b/>
          <w:kern w:val="2"/>
          <w:sz w:val="24"/>
          <w:szCs w:val="24"/>
        </w:rPr>
        <w:t>Khong</w:t>
      </w:r>
      <w:proofErr w:type="spellEnd"/>
      <w:r w:rsidRPr="00B62AE4">
        <w:rPr>
          <w:rFonts w:ascii="Book Antiqua" w:eastAsia="等线" w:hAnsi="Book Antiqua" w:cs="Times New Roman"/>
          <w:b/>
          <w:kern w:val="2"/>
          <w:sz w:val="24"/>
          <w:szCs w:val="24"/>
        </w:rPr>
        <w:t xml:space="preserve"> PL</w:t>
      </w:r>
      <w:r w:rsidRPr="00B62AE4">
        <w:rPr>
          <w:rFonts w:ascii="Book Antiqua" w:eastAsia="等线" w:hAnsi="Book Antiqua" w:cs="Times New Roman"/>
          <w:kern w:val="2"/>
          <w:sz w:val="24"/>
          <w:szCs w:val="24"/>
        </w:rPr>
        <w:t xml:space="preserve">, Pang CB, Liang R,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Au WY. Fluorine-18 </w:t>
      </w:r>
      <w:proofErr w:type="spellStart"/>
      <w:r w:rsidRPr="00B62AE4">
        <w:rPr>
          <w:rFonts w:ascii="Book Antiqua" w:eastAsia="等线" w:hAnsi="Book Antiqua" w:cs="Times New Roman"/>
          <w:kern w:val="2"/>
          <w:sz w:val="24"/>
          <w:szCs w:val="24"/>
        </w:rPr>
        <w:t>fluorodeoxyglucose</w:t>
      </w:r>
      <w:proofErr w:type="spellEnd"/>
      <w:r w:rsidRPr="00B62AE4">
        <w:rPr>
          <w:rFonts w:ascii="Book Antiqua" w:eastAsia="等线" w:hAnsi="Book Antiqua" w:cs="Times New Roman"/>
          <w:kern w:val="2"/>
          <w:sz w:val="24"/>
          <w:szCs w:val="24"/>
        </w:rPr>
        <w:t xml:space="preserve"> positron emission tomography in mature T-cell and natural killer cell malignancies. </w:t>
      </w:r>
      <w:r w:rsidRPr="00B62AE4">
        <w:rPr>
          <w:rFonts w:ascii="Book Antiqua" w:eastAsia="等线" w:hAnsi="Book Antiqua" w:cs="Times New Roman"/>
          <w:i/>
          <w:kern w:val="2"/>
          <w:sz w:val="24"/>
          <w:szCs w:val="24"/>
        </w:rPr>
        <w:t xml:space="preserve">Ann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kern w:val="2"/>
          <w:sz w:val="24"/>
          <w:szCs w:val="24"/>
        </w:rPr>
        <w:t xml:space="preserve"> 2008; </w:t>
      </w:r>
      <w:r w:rsidRPr="00B62AE4">
        <w:rPr>
          <w:rFonts w:ascii="Book Antiqua" w:eastAsia="等线" w:hAnsi="Book Antiqua" w:cs="Times New Roman"/>
          <w:b/>
          <w:kern w:val="2"/>
          <w:sz w:val="24"/>
          <w:szCs w:val="24"/>
        </w:rPr>
        <w:t>87</w:t>
      </w:r>
      <w:r w:rsidRPr="00B62AE4">
        <w:rPr>
          <w:rFonts w:ascii="Book Antiqua" w:eastAsia="等线" w:hAnsi="Book Antiqua" w:cs="Times New Roman"/>
          <w:kern w:val="2"/>
          <w:sz w:val="24"/>
          <w:szCs w:val="24"/>
        </w:rPr>
        <w:t>: 613-621 [PMID: 18509641 DOI: 10.1007/s00277-008-0494-8]</w:t>
      </w:r>
    </w:p>
    <w:p w14:paraId="0DC6F1C0"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14 </w:t>
      </w:r>
      <w:proofErr w:type="spellStart"/>
      <w:r w:rsidRPr="00B62AE4">
        <w:rPr>
          <w:rFonts w:ascii="Book Antiqua" w:eastAsia="等线" w:hAnsi="Book Antiqua" w:cs="Times New Roman"/>
          <w:b/>
          <w:kern w:val="2"/>
          <w:sz w:val="24"/>
          <w:szCs w:val="24"/>
        </w:rPr>
        <w:t>Jhuang</w:t>
      </w:r>
      <w:proofErr w:type="spellEnd"/>
      <w:r w:rsidRPr="00B62AE4">
        <w:rPr>
          <w:rFonts w:ascii="Book Antiqua" w:eastAsia="等线" w:hAnsi="Book Antiqua" w:cs="Times New Roman"/>
          <w:b/>
          <w:kern w:val="2"/>
          <w:sz w:val="24"/>
          <w:szCs w:val="24"/>
        </w:rPr>
        <w:t xml:space="preserve"> JY</w:t>
      </w:r>
      <w:r w:rsidRPr="00B62AE4">
        <w:rPr>
          <w:rFonts w:ascii="Book Antiqua" w:eastAsia="等线" w:hAnsi="Book Antiqua" w:cs="Times New Roman"/>
          <w:kern w:val="2"/>
          <w:sz w:val="24"/>
          <w:szCs w:val="24"/>
        </w:rPr>
        <w:t xml:space="preserve">, Chang ST, </w:t>
      </w:r>
      <w:proofErr w:type="spellStart"/>
      <w:r w:rsidRPr="00B62AE4">
        <w:rPr>
          <w:rFonts w:ascii="Book Antiqua" w:eastAsia="等线" w:hAnsi="Book Antiqua" w:cs="Times New Roman"/>
          <w:kern w:val="2"/>
          <w:sz w:val="24"/>
          <w:szCs w:val="24"/>
        </w:rPr>
        <w:t>Weng</w:t>
      </w:r>
      <w:proofErr w:type="spellEnd"/>
      <w:r w:rsidRPr="00B62AE4">
        <w:rPr>
          <w:rFonts w:ascii="Book Antiqua" w:eastAsia="等线" w:hAnsi="Book Antiqua" w:cs="Times New Roman"/>
          <w:kern w:val="2"/>
          <w:sz w:val="24"/>
          <w:szCs w:val="24"/>
        </w:rPr>
        <w:t xml:space="preserve"> SF, Pan ST, Chu PY, Hsieh PP, Wei CH, Chou SC, Koo CL, Chen CJ, Hsu JD, Chuang SS.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natural killer/T-cell lymphoma, nasal type in Taiwan: a relatively higher frequency of T-cell lineage and poor survival for </w:t>
      </w:r>
      <w:proofErr w:type="spellStart"/>
      <w:r w:rsidRPr="00B62AE4">
        <w:rPr>
          <w:rFonts w:ascii="Book Antiqua" w:eastAsia="等线" w:hAnsi="Book Antiqua" w:cs="Times New Roman"/>
          <w:kern w:val="2"/>
          <w:sz w:val="24"/>
          <w:szCs w:val="24"/>
        </w:rPr>
        <w:t>extranasal</w:t>
      </w:r>
      <w:proofErr w:type="spellEnd"/>
      <w:r w:rsidRPr="00B62AE4">
        <w:rPr>
          <w:rFonts w:ascii="Book Antiqua" w:eastAsia="等线" w:hAnsi="Book Antiqua" w:cs="Times New Roman"/>
          <w:kern w:val="2"/>
          <w:sz w:val="24"/>
          <w:szCs w:val="24"/>
        </w:rPr>
        <w:t xml:space="preserve"> tumors. </w:t>
      </w:r>
      <w:r w:rsidRPr="00B62AE4">
        <w:rPr>
          <w:rFonts w:ascii="Book Antiqua" w:eastAsia="等线" w:hAnsi="Book Antiqua" w:cs="Times New Roman"/>
          <w:i/>
          <w:kern w:val="2"/>
          <w:sz w:val="24"/>
          <w:szCs w:val="24"/>
        </w:rPr>
        <w:t xml:space="preserve">Hum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2015; </w:t>
      </w:r>
      <w:r w:rsidRPr="00B62AE4">
        <w:rPr>
          <w:rFonts w:ascii="Book Antiqua" w:eastAsia="等线" w:hAnsi="Book Antiqua" w:cs="Times New Roman"/>
          <w:b/>
          <w:kern w:val="2"/>
          <w:sz w:val="24"/>
          <w:szCs w:val="24"/>
        </w:rPr>
        <w:t>46</w:t>
      </w:r>
      <w:r w:rsidRPr="00B62AE4">
        <w:rPr>
          <w:rFonts w:ascii="Book Antiqua" w:eastAsia="等线" w:hAnsi="Book Antiqua" w:cs="Times New Roman"/>
          <w:kern w:val="2"/>
          <w:sz w:val="24"/>
          <w:szCs w:val="24"/>
        </w:rPr>
        <w:t>: 313-321 [PMID: 25554090 DOI: 10.1016/j.humpath.2014.11.008]</w:t>
      </w:r>
    </w:p>
    <w:p w14:paraId="2434FE5C"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15 </w:t>
      </w:r>
      <w:proofErr w:type="spellStart"/>
      <w:r w:rsidRPr="00B62AE4">
        <w:rPr>
          <w:rFonts w:ascii="Book Antiqua" w:eastAsia="等线" w:hAnsi="Book Antiqua" w:cs="Times New Roman"/>
          <w:b/>
          <w:kern w:val="2"/>
          <w:sz w:val="24"/>
          <w:szCs w:val="24"/>
        </w:rPr>
        <w:t>Pongpruttipan</w:t>
      </w:r>
      <w:proofErr w:type="spellEnd"/>
      <w:r w:rsidRPr="00B62AE4">
        <w:rPr>
          <w:rFonts w:ascii="Book Antiqua" w:eastAsia="等线" w:hAnsi="Book Antiqua" w:cs="Times New Roman"/>
          <w:b/>
          <w:kern w:val="2"/>
          <w:sz w:val="24"/>
          <w:szCs w:val="24"/>
        </w:rPr>
        <w:t xml:space="preserve"> T</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Sukpanichnant</w:t>
      </w:r>
      <w:proofErr w:type="spellEnd"/>
      <w:r w:rsidRPr="00B62AE4">
        <w:rPr>
          <w:rFonts w:ascii="Book Antiqua" w:eastAsia="等线" w:hAnsi="Book Antiqua" w:cs="Times New Roman"/>
          <w:kern w:val="2"/>
          <w:sz w:val="24"/>
          <w:szCs w:val="24"/>
        </w:rPr>
        <w:t xml:space="preserve"> S, </w:t>
      </w:r>
      <w:proofErr w:type="spellStart"/>
      <w:r w:rsidRPr="00B62AE4">
        <w:rPr>
          <w:rFonts w:ascii="Book Antiqua" w:eastAsia="等线" w:hAnsi="Book Antiqua" w:cs="Times New Roman"/>
          <w:kern w:val="2"/>
          <w:sz w:val="24"/>
          <w:szCs w:val="24"/>
        </w:rPr>
        <w:t>Assanasen</w:t>
      </w:r>
      <w:proofErr w:type="spellEnd"/>
      <w:r w:rsidRPr="00B62AE4">
        <w:rPr>
          <w:rFonts w:ascii="Book Antiqua" w:eastAsia="等线" w:hAnsi="Book Antiqua" w:cs="Times New Roman"/>
          <w:kern w:val="2"/>
          <w:sz w:val="24"/>
          <w:szCs w:val="24"/>
        </w:rPr>
        <w:t xml:space="preserve"> T, </w:t>
      </w:r>
      <w:proofErr w:type="spellStart"/>
      <w:r w:rsidRPr="00B62AE4">
        <w:rPr>
          <w:rFonts w:ascii="Book Antiqua" w:eastAsia="等线" w:hAnsi="Book Antiqua" w:cs="Times New Roman"/>
          <w:kern w:val="2"/>
          <w:sz w:val="24"/>
          <w:szCs w:val="24"/>
        </w:rPr>
        <w:t>Wannakrairot</w:t>
      </w:r>
      <w:proofErr w:type="spellEnd"/>
      <w:r w:rsidRPr="00B62AE4">
        <w:rPr>
          <w:rFonts w:ascii="Book Antiqua" w:eastAsia="等线" w:hAnsi="Book Antiqua" w:cs="Times New Roman"/>
          <w:kern w:val="2"/>
          <w:sz w:val="24"/>
          <w:szCs w:val="24"/>
        </w:rPr>
        <w:t xml:space="preserve"> P, </w:t>
      </w:r>
      <w:proofErr w:type="spellStart"/>
      <w:r w:rsidRPr="00B62AE4">
        <w:rPr>
          <w:rFonts w:ascii="Book Antiqua" w:eastAsia="等线" w:hAnsi="Book Antiqua" w:cs="Times New Roman"/>
          <w:kern w:val="2"/>
          <w:sz w:val="24"/>
          <w:szCs w:val="24"/>
        </w:rPr>
        <w:t>Boonsakan</w:t>
      </w:r>
      <w:proofErr w:type="spellEnd"/>
      <w:r w:rsidRPr="00B62AE4">
        <w:rPr>
          <w:rFonts w:ascii="Book Antiqua" w:eastAsia="等线" w:hAnsi="Book Antiqua" w:cs="Times New Roman"/>
          <w:kern w:val="2"/>
          <w:sz w:val="24"/>
          <w:szCs w:val="24"/>
        </w:rPr>
        <w:t xml:space="preserve"> P, </w:t>
      </w:r>
      <w:proofErr w:type="spellStart"/>
      <w:r w:rsidRPr="00B62AE4">
        <w:rPr>
          <w:rFonts w:ascii="Book Antiqua" w:eastAsia="等线" w:hAnsi="Book Antiqua" w:cs="Times New Roman"/>
          <w:kern w:val="2"/>
          <w:sz w:val="24"/>
          <w:szCs w:val="24"/>
        </w:rPr>
        <w:t>Kanoksil</w:t>
      </w:r>
      <w:proofErr w:type="spellEnd"/>
      <w:r w:rsidRPr="00B62AE4">
        <w:rPr>
          <w:rFonts w:ascii="Book Antiqua" w:eastAsia="等线" w:hAnsi="Book Antiqua" w:cs="Times New Roman"/>
          <w:kern w:val="2"/>
          <w:sz w:val="24"/>
          <w:szCs w:val="24"/>
        </w:rPr>
        <w:t xml:space="preserve"> W, </w:t>
      </w:r>
      <w:proofErr w:type="spellStart"/>
      <w:r w:rsidRPr="00B62AE4">
        <w:rPr>
          <w:rFonts w:ascii="Book Antiqua" w:eastAsia="等线" w:hAnsi="Book Antiqua" w:cs="Times New Roman"/>
          <w:kern w:val="2"/>
          <w:sz w:val="24"/>
          <w:szCs w:val="24"/>
        </w:rPr>
        <w:t>Kayasut</w:t>
      </w:r>
      <w:proofErr w:type="spellEnd"/>
      <w:r w:rsidRPr="00B62AE4">
        <w:rPr>
          <w:rFonts w:ascii="Book Antiqua" w:eastAsia="等线" w:hAnsi="Book Antiqua" w:cs="Times New Roman"/>
          <w:kern w:val="2"/>
          <w:sz w:val="24"/>
          <w:szCs w:val="24"/>
        </w:rPr>
        <w:t xml:space="preserve"> K, </w:t>
      </w:r>
      <w:proofErr w:type="spellStart"/>
      <w:r w:rsidRPr="00B62AE4">
        <w:rPr>
          <w:rFonts w:ascii="Book Antiqua" w:eastAsia="等线" w:hAnsi="Book Antiqua" w:cs="Times New Roman"/>
          <w:kern w:val="2"/>
          <w:sz w:val="24"/>
          <w:szCs w:val="24"/>
        </w:rPr>
        <w:t>Mitarnun</w:t>
      </w:r>
      <w:proofErr w:type="spellEnd"/>
      <w:r w:rsidRPr="00B62AE4">
        <w:rPr>
          <w:rFonts w:ascii="Book Antiqua" w:eastAsia="等线" w:hAnsi="Book Antiqua" w:cs="Times New Roman"/>
          <w:kern w:val="2"/>
          <w:sz w:val="24"/>
          <w:szCs w:val="24"/>
        </w:rPr>
        <w:t xml:space="preserve"> W, </w:t>
      </w:r>
      <w:proofErr w:type="spellStart"/>
      <w:r w:rsidRPr="00B62AE4">
        <w:rPr>
          <w:rFonts w:ascii="Book Antiqua" w:eastAsia="等线" w:hAnsi="Book Antiqua" w:cs="Times New Roman"/>
          <w:kern w:val="2"/>
          <w:sz w:val="24"/>
          <w:szCs w:val="24"/>
        </w:rPr>
        <w:t>Khuhapinant</w:t>
      </w:r>
      <w:proofErr w:type="spellEnd"/>
      <w:r w:rsidRPr="00B62AE4">
        <w:rPr>
          <w:rFonts w:ascii="Book Antiqua" w:eastAsia="等线" w:hAnsi="Book Antiqua" w:cs="Times New Roman"/>
          <w:kern w:val="2"/>
          <w:sz w:val="24"/>
          <w:szCs w:val="24"/>
        </w:rPr>
        <w:t xml:space="preserve"> A, </w:t>
      </w:r>
      <w:proofErr w:type="spellStart"/>
      <w:r w:rsidRPr="00B62AE4">
        <w:rPr>
          <w:rFonts w:ascii="Book Antiqua" w:eastAsia="等线" w:hAnsi="Book Antiqua" w:cs="Times New Roman"/>
          <w:kern w:val="2"/>
          <w:sz w:val="24"/>
          <w:szCs w:val="24"/>
        </w:rPr>
        <w:t>Bunworasate</w:t>
      </w:r>
      <w:proofErr w:type="spellEnd"/>
      <w:r w:rsidRPr="00B62AE4">
        <w:rPr>
          <w:rFonts w:ascii="Book Antiqua" w:eastAsia="等线" w:hAnsi="Book Antiqua" w:cs="Times New Roman"/>
          <w:kern w:val="2"/>
          <w:sz w:val="24"/>
          <w:szCs w:val="24"/>
        </w:rPr>
        <w:t xml:space="preserve"> U, </w:t>
      </w:r>
      <w:proofErr w:type="spellStart"/>
      <w:r w:rsidRPr="00B62AE4">
        <w:rPr>
          <w:rFonts w:ascii="Book Antiqua" w:eastAsia="等线" w:hAnsi="Book Antiqua" w:cs="Times New Roman"/>
          <w:kern w:val="2"/>
          <w:sz w:val="24"/>
          <w:szCs w:val="24"/>
        </w:rPr>
        <w:t>Puavilai</w:t>
      </w:r>
      <w:proofErr w:type="spellEnd"/>
      <w:r w:rsidRPr="00B62AE4">
        <w:rPr>
          <w:rFonts w:ascii="Book Antiqua" w:eastAsia="等线" w:hAnsi="Book Antiqua" w:cs="Times New Roman"/>
          <w:kern w:val="2"/>
          <w:sz w:val="24"/>
          <w:szCs w:val="24"/>
        </w:rPr>
        <w:t xml:space="preserve"> T, </w:t>
      </w:r>
      <w:proofErr w:type="spellStart"/>
      <w:r w:rsidRPr="00B62AE4">
        <w:rPr>
          <w:rFonts w:ascii="Book Antiqua" w:eastAsia="等线" w:hAnsi="Book Antiqua" w:cs="Times New Roman"/>
          <w:kern w:val="2"/>
          <w:sz w:val="24"/>
          <w:szCs w:val="24"/>
        </w:rPr>
        <w:t>Bedavanija</w:t>
      </w:r>
      <w:proofErr w:type="spellEnd"/>
      <w:r w:rsidRPr="00B62AE4">
        <w:rPr>
          <w:rFonts w:ascii="Book Antiqua" w:eastAsia="等线" w:hAnsi="Book Antiqua" w:cs="Times New Roman"/>
          <w:kern w:val="2"/>
          <w:sz w:val="24"/>
          <w:szCs w:val="24"/>
        </w:rPr>
        <w:t xml:space="preserve"> A, Garcia-Herrera A, Campo E, Cook JR, Choi J, </w:t>
      </w:r>
      <w:proofErr w:type="spellStart"/>
      <w:r w:rsidRPr="00B62AE4">
        <w:rPr>
          <w:rFonts w:ascii="Book Antiqua" w:eastAsia="等线" w:hAnsi="Book Antiqua" w:cs="Times New Roman"/>
          <w:kern w:val="2"/>
          <w:sz w:val="24"/>
          <w:szCs w:val="24"/>
        </w:rPr>
        <w:t>Swerdlow</w:t>
      </w:r>
      <w:proofErr w:type="spellEnd"/>
      <w:r w:rsidRPr="00B62AE4">
        <w:rPr>
          <w:rFonts w:ascii="Book Antiqua" w:eastAsia="等线" w:hAnsi="Book Antiqua" w:cs="Times New Roman"/>
          <w:kern w:val="2"/>
          <w:sz w:val="24"/>
          <w:szCs w:val="24"/>
        </w:rPr>
        <w:t xml:space="preserve"> SH. </w:t>
      </w:r>
      <w:proofErr w:type="spellStart"/>
      <w:r w:rsidRPr="00B62AE4">
        <w:rPr>
          <w:rFonts w:ascii="Book Antiqua" w:eastAsia="等线" w:hAnsi="Book Antiqua" w:cs="Times New Roman"/>
          <w:kern w:val="2"/>
          <w:sz w:val="24"/>
          <w:szCs w:val="24"/>
        </w:rPr>
        <w:lastRenderedPageBreak/>
        <w:t>Extranodal</w:t>
      </w:r>
      <w:proofErr w:type="spellEnd"/>
      <w:r w:rsidRPr="00B62AE4">
        <w:rPr>
          <w:rFonts w:ascii="Book Antiqua" w:eastAsia="等线" w:hAnsi="Book Antiqua" w:cs="Times New Roman"/>
          <w:kern w:val="2"/>
          <w:sz w:val="24"/>
          <w:szCs w:val="24"/>
        </w:rPr>
        <w:t xml:space="preserve"> NK/T-cell lymphoma, nasal type, includes cases of natural killer cell and αβ, </w:t>
      </w:r>
      <w:proofErr w:type="spellStart"/>
      <w:r w:rsidRPr="00B62AE4">
        <w:rPr>
          <w:rFonts w:ascii="Book Antiqua" w:eastAsia="等线" w:hAnsi="Book Antiqua" w:cs="Times New Roman"/>
          <w:kern w:val="2"/>
          <w:sz w:val="24"/>
          <w:szCs w:val="24"/>
        </w:rPr>
        <w:t>γδ</w:t>
      </w:r>
      <w:proofErr w:type="spellEnd"/>
      <w:r w:rsidRPr="00B62AE4">
        <w:rPr>
          <w:rFonts w:ascii="Book Antiqua" w:eastAsia="等线" w:hAnsi="Book Antiqua" w:cs="Times New Roman"/>
          <w:kern w:val="2"/>
          <w:sz w:val="24"/>
          <w:szCs w:val="24"/>
        </w:rPr>
        <w:t>, and αβ/</w:t>
      </w:r>
      <w:proofErr w:type="spellStart"/>
      <w:r w:rsidRPr="00B62AE4">
        <w:rPr>
          <w:rFonts w:ascii="Book Antiqua" w:eastAsia="等线" w:hAnsi="Book Antiqua" w:cs="Times New Roman"/>
          <w:kern w:val="2"/>
          <w:sz w:val="24"/>
          <w:szCs w:val="24"/>
        </w:rPr>
        <w:t>γδ</w:t>
      </w:r>
      <w:proofErr w:type="spellEnd"/>
      <w:r w:rsidRPr="00B62AE4">
        <w:rPr>
          <w:rFonts w:ascii="Book Antiqua" w:eastAsia="等线" w:hAnsi="Book Antiqua" w:cs="Times New Roman"/>
          <w:kern w:val="2"/>
          <w:sz w:val="24"/>
          <w:szCs w:val="24"/>
        </w:rPr>
        <w:t xml:space="preserve"> T-cell origin: a comprehensive </w:t>
      </w:r>
      <w:proofErr w:type="spellStart"/>
      <w:r w:rsidRPr="00B62AE4">
        <w:rPr>
          <w:rFonts w:ascii="Book Antiqua" w:eastAsia="等线" w:hAnsi="Book Antiqua" w:cs="Times New Roman"/>
          <w:kern w:val="2"/>
          <w:sz w:val="24"/>
          <w:szCs w:val="24"/>
        </w:rPr>
        <w:t>clinicopathologic</w:t>
      </w:r>
      <w:proofErr w:type="spellEnd"/>
      <w:r w:rsidRPr="00B62AE4">
        <w:rPr>
          <w:rFonts w:ascii="Book Antiqua" w:eastAsia="等线" w:hAnsi="Book Antiqua" w:cs="Times New Roman"/>
          <w:kern w:val="2"/>
          <w:sz w:val="24"/>
          <w:szCs w:val="24"/>
        </w:rPr>
        <w:t xml:space="preserve"> and phenotypic study. </w:t>
      </w:r>
      <w:r w:rsidRPr="00B62AE4">
        <w:rPr>
          <w:rFonts w:ascii="Book Antiqua" w:eastAsia="等线" w:hAnsi="Book Antiqua" w:cs="Times New Roman"/>
          <w:i/>
          <w:kern w:val="2"/>
          <w:sz w:val="24"/>
          <w:szCs w:val="24"/>
        </w:rPr>
        <w:t xml:space="preserve">Am J </w:t>
      </w:r>
      <w:proofErr w:type="spellStart"/>
      <w:r w:rsidRPr="00B62AE4">
        <w:rPr>
          <w:rFonts w:ascii="Book Antiqua" w:eastAsia="等线" w:hAnsi="Book Antiqua" w:cs="Times New Roman"/>
          <w:i/>
          <w:kern w:val="2"/>
          <w:sz w:val="24"/>
          <w:szCs w:val="24"/>
        </w:rPr>
        <w:t>Surg</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Pathol</w:t>
      </w:r>
      <w:proofErr w:type="spellEnd"/>
      <w:r w:rsidRPr="00B62AE4">
        <w:rPr>
          <w:rFonts w:ascii="Book Antiqua" w:eastAsia="等线" w:hAnsi="Book Antiqua" w:cs="Times New Roman"/>
          <w:kern w:val="2"/>
          <w:sz w:val="24"/>
          <w:szCs w:val="24"/>
        </w:rPr>
        <w:t xml:space="preserve"> 2012; </w:t>
      </w:r>
      <w:r w:rsidRPr="00B62AE4">
        <w:rPr>
          <w:rFonts w:ascii="Book Antiqua" w:eastAsia="等线" w:hAnsi="Book Antiqua" w:cs="Times New Roman"/>
          <w:b/>
          <w:kern w:val="2"/>
          <w:sz w:val="24"/>
          <w:szCs w:val="24"/>
        </w:rPr>
        <w:t>36</w:t>
      </w:r>
      <w:r w:rsidRPr="00B62AE4">
        <w:rPr>
          <w:rFonts w:ascii="Book Antiqua" w:eastAsia="等线" w:hAnsi="Book Antiqua" w:cs="Times New Roman"/>
          <w:kern w:val="2"/>
          <w:sz w:val="24"/>
          <w:szCs w:val="24"/>
        </w:rPr>
        <w:t>: 481-499 [PMID: 22314189 DOI: 10.1097/PAS.0b013e31824433d8]</w:t>
      </w:r>
    </w:p>
    <w:p w14:paraId="200EDE53"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16 </w:t>
      </w:r>
      <w:r w:rsidRPr="00B62AE4">
        <w:rPr>
          <w:rFonts w:ascii="Book Antiqua" w:eastAsia="等线" w:hAnsi="Book Antiqua" w:cs="Times New Roman"/>
          <w:b/>
          <w:kern w:val="2"/>
          <w:sz w:val="24"/>
          <w:szCs w:val="24"/>
        </w:rPr>
        <w:t>Li X</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Babayi</w:t>
      </w:r>
      <w:proofErr w:type="spellEnd"/>
      <w:r w:rsidRPr="00B62AE4">
        <w:rPr>
          <w:rFonts w:ascii="Book Antiqua" w:eastAsia="等线" w:hAnsi="Book Antiqua" w:cs="Times New Roman"/>
          <w:kern w:val="2"/>
          <w:sz w:val="24"/>
          <w:szCs w:val="24"/>
        </w:rPr>
        <w:t xml:space="preserve"> A, Sang W, </w:t>
      </w:r>
      <w:proofErr w:type="spellStart"/>
      <w:r w:rsidRPr="00B62AE4">
        <w:rPr>
          <w:rFonts w:ascii="Book Antiqua" w:eastAsia="等线" w:hAnsi="Book Antiqua" w:cs="Times New Roman"/>
          <w:kern w:val="2"/>
          <w:sz w:val="24"/>
          <w:szCs w:val="24"/>
        </w:rPr>
        <w:t>Abulajiang</w:t>
      </w:r>
      <w:proofErr w:type="spellEnd"/>
      <w:r w:rsidRPr="00B62AE4">
        <w:rPr>
          <w:rFonts w:ascii="Book Antiqua" w:eastAsia="等线" w:hAnsi="Book Antiqua" w:cs="Times New Roman"/>
          <w:kern w:val="2"/>
          <w:sz w:val="24"/>
          <w:szCs w:val="24"/>
        </w:rPr>
        <w:t xml:space="preserve"> G, Li Q, Cui W, Zhang W. </w:t>
      </w:r>
      <w:proofErr w:type="spellStart"/>
      <w:r w:rsidRPr="00B62AE4">
        <w:rPr>
          <w:rFonts w:ascii="Book Antiqua" w:eastAsia="等线" w:hAnsi="Book Antiqua" w:cs="Times New Roman"/>
          <w:kern w:val="2"/>
          <w:sz w:val="24"/>
          <w:szCs w:val="24"/>
        </w:rPr>
        <w:t>Clinicopathologic</w:t>
      </w:r>
      <w:proofErr w:type="spellEnd"/>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immunophenotypic</w:t>
      </w:r>
      <w:proofErr w:type="spellEnd"/>
      <w:r w:rsidRPr="00B62AE4">
        <w:rPr>
          <w:rFonts w:ascii="Book Antiqua" w:eastAsia="等线" w:hAnsi="Book Antiqua" w:cs="Times New Roman"/>
          <w:kern w:val="2"/>
          <w:sz w:val="24"/>
          <w:szCs w:val="24"/>
        </w:rPr>
        <w:t xml:space="preserve">, and EBER in situ hybridization study of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natural killer/T-cell lymphoma, nasal type in </w:t>
      </w:r>
      <w:proofErr w:type="spellStart"/>
      <w:r w:rsidRPr="00B62AE4">
        <w:rPr>
          <w:rFonts w:ascii="Book Antiqua" w:eastAsia="等线" w:hAnsi="Book Antiqua" w:cs="Times New Roman"/>
          <w:kern w:val="2"/>
          <w:sz w:val="24"/>
          <w:szCs w:val="24"/>
        </w:rPr>
        <w:t>ãmulti</w:t>
      </w:r>
      <w:proofErr w:type="spellEnd"/>
      <w:r w:rsidRPr="00B62AE4">
        <w:rPr>
          <w:rFonts w:ascii="Book Antiqua" w:eastAsia="等线" w:hAnsi="Book Antiqua" w:cs="Times New Roman"/>
          <w:kern w:val="2"/>
          <w:sz w:val="24"/>
          <w:szCs w:val="24"/>
        </w:rPr>
        <w:t xml:space="preserve">-ethnic groups.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Lab</w:t>
      </w:r>
      <w:r w:rsidRPr="00B62AE4">
        <w:rPr>
          <w:rFonts w:ascii="Book Antiqua" w:eastAsia="等线" w:hAnsi="Book Antiqua" w:cs="Times New Roman"/>
          <w:kern w:val="2"/>
          <w:sz w:val="24"/>
          <w:szCs w:val="24"/>
        </w:rPr>
        <w:t xml:space="preserve"> 2014; </w:t>
      </w:r>
      <w:r w:rsidRPr="00B62AE4">
        <w:rPr>
          <w:rFonts w:ascii="Book Antiqua" w:eastAsia="等线" w:hAnsi="Book Antiqua" w:cs="Times New Roman"/>
          <w:b/>
          <w:kern w:val="2"/>
          <w:sz w:val="24"/>
          <w:szCs w:val="24"/>
        </w:rPr>
        <w:t>60</w:t>
      </w:r>
      <w:r w:rsidRPr="00B62AE4">
        <w:rPr>
          <w:rFonts w:ascii="Book Antiqua" w:eastAsia="等线" w:hAnsi="Book Antiqua" w:cs="Times New Roman"/>
          <w:kern w:val="2"/>
          <w:sz w:val="24"/>
          <w:szCs w:val="24"/>
        </w:rPr>
        <w:t>: 419-425 [PMID: 24697118 DOI: 10.7754/Clin.Lab.2013.130236]</w:t>
      </w:r>
    </w:p>
    <w:p w14:paraId="7573D3E4"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17 </w:t>
      </w:r>
      <w:r w:rsidRPr="00B62AE4">
        <w:rPr>
          <w:rFonts w:ascii="Book Antiqua" w:eastAsia="等线" w:hAnsi="Book Antiqua" w:cs="Times New Roman"/>
          <w:b/>
          <w:kern w:val="2"/>
          <w:sz w:val="24"/>
          <w:szCs w:val="24"/>
        </w:rPr>
        <w:t>Wang GB</w:t>
      </w:r>
      <w:r w:rsidRPr="00B62AE4">
        <w:rPr>
          <w:rFonts w:ascii="Book Antiqua" w:eastAsia="等线" w:hAnsi="Book Antiqua" w:cs="Times New Roman"/>
          <w:kern w:val="2"/>
          <w:sz w:val="24"/>
          <w:szCs w:val="24"/>
        </w:rPr>
        <w:t xml:space="preserve">, Xu GL, Luo GY, Shan HB, Li Y, Gao XY, Li JJ, Zhang R. Primary intestinal non-Hodgkin's lymphoma: a </w:t>
      </w:r>
      <w:proofErr w:type="spellStart"/>
      <w:r w:rsidRPr="00B62AE4">
        <w:rPr>
          <w:rFonts w:ascii="Book Antiqua" w:eastAsia="等线" w:hAnsi="Book Antiqua" w:cs="Times New Roman"/>
          <w:kern w:val="2"/>
          <w:sz w:val="24"/>
          <w:szCs w:val="24"/>
        </w:rPr>
        <w:t>clinicopathologic</w:t>
      </w:r>
      <w:proofErr w:type="spellEnd"/>
      <w:r w:rsidRPr="00B62AE4">
        <w:rPr>
          <w:rFonts w:ascii="Book Antiqua" w:eastAsia="等线" w:hAnsi="Book Antiqua" w:cs="Times New Roman"/>
          <w:kern w:val="2"/>
          <w:sz w:val="24"/>
          <w:szCs w:val="24"/>
        </w:rPr>
        <w:t xml:space="preserve"> analysis of 81 patients. </w:t>
      </w:r>
      <w:r w:rsidRPr="00B62AE4">
        <w:rPr>
          <w:rFonts w:ascii="Book Antiqua" w:eastAsia="等线" w:hAnsi="Book Antiqua" w:cs="Times New Roman"/>
          <w:i/>
          <w:kern w:val="2"/>
          <w:sz w:val="24"/>
          <w:szCs w:val="24"/>
        </w:rPr>
        <w:t xml:space="preserve">World J </w:t>
      </w:r>
      <w:proofErr w:type="spellStart"/>
      <w:r w:rsidRPr="00B62AE4">
        <w:rPr>
          <w:rFonts w:ascii="Book Antiqua" w:eastAsia="等线" w:hAnsi="Book Antiqua" w:cs="Times New Roman"/>
          <w:i/>
          <w:kern w:val="2"/>
          <w:sz w:val="24"/>
          <w:szCs w:val="24"/>
        </w:rPr>
        <w:t>Gastroenterol</w:t>
      </w:r>
      <w:proofErr w:type="spellEnd"/>
      <w:r w:rsidRPr="00B62AE4">
        <w:rPr>
          <w:rFonts w:ascii="Book Antiqua" w:eastAsia="等线" w:hAnsi="Book Antiqua" w:cs="Times New Roman"/>
          <w:kern w:val="2"/>
          <w:sz w:val="24"/>
          <w:szCs w:val="24"/>
        </w:rPr>
        <w:t xml:space="preserve"> 2011; </w:t>
      </w:r>
      <w:r w:rsidRPr="00B62AE4">
        <w:rPr>
          <w:rFonts w:ascii="Book Antiqua" w:eastAsia="等线" w:hAnsi="Book Antiqua" w:cs="Times New Roman"/>
          <w:b/>
          <w:kern w:val="2"/>
          <w:sz w:val="24"/>
          <w:szCs w:val="24"/>
        </w:rPr>
        <w:t>17</w:t>
      </w:r>
      <w:r w:rsidRPr="00B62AE4">
        <w:rPr>
          <w:rFonts w:ascii="Book Antiqua" w:eastAsia="等线" w:hAnsi="Book Antiqua" w:cs="Times New Roman"/>
          <w:kern w:val="2"/>
          <w:sz w:val="24"/>
          <w:szCs w:val="24"/>
        </w:rPr>
        <w:t>: 4625-4631 [PMID: 22147970 DOI: 10.3748/wjg.v17.i41.4625]</w:t>
      </w:r>
    </w:p>
    <w:p w14:paraId="7794C570"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18 </w:t>
      </w:r>
      <w:r w:rsidRPr="00B62AE4">
        <w:rPr>
          <w:rFonts w:ascii="Book Antiqua" w:eastAsia="等线" w:hAnsi="Book Antiqua" w:cs="Times New Roman"/>
          <w:b/>
          <w:kern w:val="2"/>
          <w:sz w:val="24"/>
          <w:szCs w:val="24"/>
        </w:rPr>
        <w:t>Yamaguchi M</w:t>
      </w:r>
      <w:r w:rsidRPr="00B62AE4">
        <w:rPr>
          <w:rFonts w:ascii="Book Antiqua" w:eastAsia="等线" w:hAnsi="Book Antiqua" w:cs="Times New Roman"/>
          <w:kern w:val="2"/>
          <w:sz w:val="24"/>
          <w:szCs w:val="24"/>
        </w:rPr>
        <w:t xml:space="preserve">, Kita K, Miwa H, Nishii K, Oka K, </w:t>
      </w:r>
      <w:proofErr w:type="spellStart"/>
      <w:r w:rsidRPr="00B62AE4">
        <w:rPr>
          <w:rFonts w:ascii="Book Antiqua" w:eastAsia="等线" w:hAnsi="Book Antiqua" w:cs="Times New Roman"/>
          <w:kern w:val="2"/>
          <w:sz w:val="24"/>
          <w:szCs w:val="24"/>
        </w:rPr>
        <w:t>Ohno</w:t>
      </w:r>
      <w:proofErr w:type="spellEnd"/>
      <w:r w:rsidRPr="00B62AE4">
        <w:rPr>
          <w:rFonts w:ascii="Book Antiqua" w:eastAsia="等线" w:hAnsi="Book Antiqua" w:cs="Times New Roman"/>
          <w:kern w:val="2"/>
          <w:sz w:val="24"/>
          <w:szCs w:val="24"/>
        </w:rPr>
        <w:t xml:space="preserve"> T, </w:t>
      </w:r>
      <w:proofErr w:type="spellStart"/>
      <w:r w:rsidRPr="00B62AE4">
        <w:rPr>
          <w:rFonts w:ascii="Book Antiqua" w:eastAsia="等线" w:hAnsi="Book Antiqua" w:cs="Times New Roman"/>
          <w:kern w:val="2"/>
          <w:sz w:val="24"/>
          <w:szCs w:val="24"/>
        </w:rPr>
        <w:t>Shirakawa</w:t>
      </w:r>
      <w:proofErr w:type="spellEnd"/>
      <w:r w:rsidRPr="00B62AE4">
        <w:rPr>
          <w:rFonts w:ascii="Book Antiqua" w:eastAsia="等线" w:hAnsi="Book Antiqua" w:cs="Times New Roman"/>
          <w:kern w:val="2"/>
          <w:sz w:val="24"/>
          <w:szCs w:val="24"/>
        </w:rPr>
        <w:t xml:space="preserve"> S, Fukumoto M. Frequent expression of P-glycoprotein/MDR1 by nasal T-cell lymphoma cells. </w:t>
      </w:r>
      <w:r w:rsidRPr="00B62AE4">
        <w:rPr>
          <w:rFonts w:ascii="Book Antiqua" w:eastAsia="等线" w:hAnsi="Book Antiqua" w:cs="Times New Roman"/>
          <w:i/>
          <w:kern w:val="2"/>
          <w:sz w:val="24"/>
          <w:szCs w:val="24"/>
        </w:rPr>
        <w:t>Cancer</w:t>
      </w:r>
      <w:r w:rsidRPr="00B62AE4">
        <w:rPr>
          <w:rFonts w:ascii="Book Antiqua" w:eastAsia="等线" w:hAnsi="Book Antiqua" w:cs="Times New Roman"/>
          <w:kern w:val="2"/>
          <w:sz w:val="24"/>
          <w:szCs w:val="24"/>
        </w:rPr>
        <w:t xml:space="preserve"> 1995; </w:t>
      </w:r>
      <w:r w:rsidRPr="00B62AE4">
        <w:rPr>
          <w:rFonts w:ascii="Book Antiqua" w:eastAsia="等线" w:hAnsi="Book Antiqua" w:cs="Times New Roman"/>
          <w:b/>
          <w:kern w:val="2"/>
          <w:sz w:val="24"/>
          <w:szCs w:val="24"/>
        </w:rPr>
        <w:t>76</w:t>
      </w:r>
      <w:r w:rsidRPr="00B62AE4">
        <w:rPr>
          <w:rFonts w:ascii="Book Antiqua" w:eastAsia="等线" w:hAnsi="Book Antiqua" w:cs="Times New Roman"/>
          <w:kern w:val="2"/>
          <w:sz w:val="24"/>
          <w:szCs w:val="24"/>
        </w:rPr>
        <w:t>: 2351-2356 [PMID: 8635042 DOI: 10.1002/1097-0142(19951201)76:11&lt;2351::aid-cncr2820761125&gt;3.0.co;2-1]</w:t>
      </w:r>
    </w:p>
    <w:p w14:paraId="21676462"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19 </w:t>
      </w:r>
      <w:proofErr w:type="spellStart"/>
      <w:r w:rsidRPr="00B62AE4">
        <w:rPr>
          <w:rFonts w:ascii="Book Antiqua" w:eastAsia="等线" w:hAnsi="Book Antiqua" w:cs="Times New Roman"/>
          <w:b/>
          <w:kern w:val="2"/>
          <w:sz w:val="24"/>
          <w:szCs w:val="24"/>
        </w:rPr>
        <w:t>Tse</w:t>
      </w:r>
      <w:proofErr w:type="spellEnd"/>
      <w:r w:rsidRPr="00B62AE4">
        <w:rPr>
          <w:rFonts w:ascii="Book Antiqua" w:eastAsia="等线" w:hAnsi="Book Antiqua" w:cs="Times New Roman"/>
          <w:b/>
          <w:kern w:val="2"/>
          <w:sz w:val="24"/>
          <w:szCs w:val="24"/>
        </w:rPr>
        <w:t xml:space="preserve"> E</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Kwong</w:t>
      </w:r>
      <w:proofErr w:type="spellEnd"/>
      <w:r w:rsidRPr="00B62AE4">
        <w:rPr>
          <w:rFonts w:ascii="Book Antiqua" w:eastAsia="等线" w:hAnsi="Book Antiqua" w:cs="Times New Roman"/>
          <w:kern w:val="2"/>
          <w:sz w:val="24"/>
          <w:szCs w:val="24"/>
        </w:rPr>
        <w:t xml:space="preserve"> YL. The diagnosis and management of NK/T-cell lymphomas. </w:t>
      </w:r>
      <w:r w:rsidRPr="00B62AE4">
        <w:rPr>
          <w:rFonts w:ascii="Book Antiqua" w:eastAsia="等线" w:hAnsi="Book Antiqua" w:cs="Times New Roman"/>
          <w:i/>
          <w:kern w:val="2"/>
          <w:sz w:val="24"/>
          <w:szCs w:val="24"/>
        </w:rPr>
        <w:t xml:space="preserve">J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i/>
          <w:kern w:val="2"/>
          <w:sz w:val="24"/>
          <w:szCs w:val="24"/>
        </w:rPr>
        <w:t xml:space="preserve"> </w:t>
      </w:r>
      <w:proofErr w:type="spellStart"/>
      <w:r w:rsidRPr="00B62AE4">
        <w:rPr>
          <w:rFonts w:ascii="Book Antiqua" w:eastAsia="等线" w:hAnsi="Book Antiqua" w:cs="Times New Roman"/>
          <w:i/>
          <w:kern w:val="2"/>
          <w:sz w:val="24"/>
          <w:szCs w:val="24"/>
        </w:rPr>
        <w:t>Oncol</w:t>
      </w:r>
      <w:proofErr w:type="spellEnd"/>
      <w:r w:rsidRPr="00B62AE4">
        <w:rPr>
          <w:rFonts w:ascii="Book Antiqua" w:eastAsia="等线" w:hAnsi="Book Antiqua" w:cs="Times New Roman"/>
          <w:kern w:val="2"/>
          <w:sz w:val="24"/>
          <w:szCs w:val="24"/>
        </w:rPr>
        <w:t xml:space="preserve"> 2017; </w:t>
      </w:r>
      <w:r w:rsidRPr="00B62AE4">
        <w:rPr>
          <w:rFonts w:ascii="Book Antiqua" w:eastAsia="等线" w:hAnsi="Book Antiqua" w:cs="Times New Roman"/>
          <w:b/>
          <w:kern w:val="2"/>
          <w:sz w:val="24"/>
          <w:szCs w:val="24"/>
        </w:rPr>
        <w:t>10</w:t>
      </w:r>
      <w:r w:rsidRPr="00B62AE4">
        <w:rPr>
          <w:rFonts w:ascii="Book Antiqua" w:eastAsia="等线" w:hAnsi="Book Antiqua" w:cs="Times New Roman"/>
          <w:kern w:val="2"/>
          <w:sz w:val="24"/>
          <w:szCs w:val="24"/>
        </w:rPr>
        <w:t>: 85 [PMID: 28410601 DOI: 10.1186/s13045-017-0452-9]</w:t>
      </w:r>
    </w:p>
    <w:p w14:paraId="1682BF79"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20 </w:t>
      </w:r>
      <w:r w:rsidRPr="00B62AE4">
        <w:rPr>
          <w:rFonts w:ascii="Book Antiqua" w:eastAsia="等线" w:hAnsi="Book Antiqua" w:cs="Times New Roman"/>
          <w:b/>
          <w:kern w:val="2"/>
          <w:sz w:val="24"/>
          <w:szCs w:val="24"/>
        </w:rPr>
        <w:t>Chen BJ</w:t>
      </w:r>
      <w:r w:rsidRPr="00B62AE4">
        <w:rPr>
          <w:rFonts w:ascii="Book Antiqua" w:eastAsia="等线" w:hAnsi="Book Antiqua" w:cs="Times New Roman"/>
          <w:kern w:val="2"/>
          <w:sz w:val="24"/>
          <w:szCs w:val="24"/>
        </w:rPr>
        <w:t xml:space="preserve">, </w:t>
      </w:r>
      <w:proofErr w:type="spellStart"/>
      <w:r w:rsidRPr="00B62AE4">
        <w:rPr>
          <w:rFonts w:ascii="Book Antiqua" w:eastAsia="等线" w:hAnsi="Book Antiqua" w:cs="Times New Roman"/>
          <w:kern w:val="2"/>
          <w:sz w:val="24"/>
          <w:szCs w:val="24"/>
        </w:rPr>
        <w:t>Chapuy</w:t>
      </w:r>
      <w:proofErr w:type="spellEnd"/>
      <w:r w:rsidRPr="00B62AE4">
        <w:rPr>
          <w:rFonts w:ascii="Book Antiqua" w:eastAsia="等线" w:hAnsi="Book Antiqua" w:cs="Times New Roman"/>
          <w:kern w:val="2"/>
          <w:sz w:val="24"/>
          <w:szCs w:val="24"/>
        </w:rPr>
        <w:t xml:space="preserve"> B, Ouyang J, Sun HH, Roemer MG, Xu ML, Yu H, Fletcher CD, Freeman GJ, Shipp MA, </w:t>
      </w:r>
      <w:proofErr w:type="spellStart"/>
      <w:r w:rsidRPr="00B62AE4">
        <w:rPr>
          <w:rFonts w:ascii="Book Antiqua" w:eastAsia="等线" w:hAnsi="Book Antiqua" w:cs="Times New Roman"/>
          <w:kern w:val="2"/>
          <w:sz w:val="24"/>
          <w:szCs w:val="24"/>
        </w:rPr>
        <w:t>Rodig</w:t>
      </w:r>
      <w:proofErr w:type="spellEnd"/>
      <w:r w:rsidRPr="00B62AE4">
        <w:rPr>
          <w:rFonts w:ascii="Book Antiqua" w:eastAsia="等线" w:hAnsi="Book Antiqua" w:cs="Times New Roman"/>
          <w:kern w:val="2"/>
          <w:sz w:val="24"/>
          <w:szCs w:val="24"/>
        </w:rPr>
        <w:t xml:space="preserve"> SJ. PD-L1 expression is characteristic of a subset of aggressive B-cell lymphomas and virus-associated malignancies. </w:t>
      </w:r>
      <w:proofErr w:type="spellStart"/>
      <w:r w:rsidRPr="00B62AE4">
        <w:rPr>
          <w:rFonts w:ascii="Book Antiqua" w:eastAsia="等线" w:hAnsi="Book Antiqua" w:cs="Times New Roman"/>
          <w:i/>
          <w:kern w:val="2"/>
          <w:sz w:val="24"/>
          <w:szCs w:val="24"/>
        </w:rPr>
        <w:t>Clin</w:t>
      </w:r>
      <w:proofErr w:type="spellEnd"/>
      <w:r w:rsidRPr="00B62AE4">
        <w:rPr>
          <w:rFonts w:ascii="Book Antiqua" w:eastAsia="等线" w:hAnsi="Book Antiqua" w:cs="Times New Roman"/>
          <w:i/>
          <w:kern w:val="2"/>
          <w:sz w:val="24"/>
          <w:szCs w:val="24"/>
        </w:rPr>
        <w:t xml:space="preserve"> Cancer Res</w:t>
      </w:r>
      <w:r w:rsidRPr="00B62AE4">
        <w:rPr>
          <w:rFonts w:ascii="Book Antiqua" w:eastAsia="等线" w:hAnsi="Book Antiqua" w:cs="Times New Roman"/>
          <w:kern w:val="2"/>
          <w:sz w:val="24"/>
          <w:szCs w:val="24"/>
        </w:rPr>
        <w:t xml:space="preserve"> 2013; </w:t>
      </w:r>
      <w:r w:rsidRPr="00B62AE4">
        <w:rPr>
          <w:rFonts w:ascii="Book Antiqua" w:eastAsia="等线" w:hAnsi="Book Antiqua" w:cs="Times New Roman"/>
          <w:b/>
          <w:kern w:val="2"/>
          <w:sz w:val="24"/>
          <w:szCs w:val="24"/>
        </w:rPr>
        <w:t>19</w:t>
      </w:r>
      <w:r w:rsidRPr="00B62AE4">
        <w:rPr>
          <w:rFonts w:ascii="Book Antiqua" w:eastAsia="等线" w:hAnsi="Book Antiqua" w:cs="Times New Roman"/>
          <w:kern w:val="2"/>
          <w:sz w:val="24"/>
          <w:szCs w:val="24"/>
        </w:rPr>
        <w:t>: 3462-3473 [PMID: 23674495 DOI: 10.1158/1078-0432.CCR-13-0855]</w:t>
      </w:r>
    </w:p>
    <w:p w14:paraId="30F83D74" w14:textId="77777777" w:rsidR="00B62AE4" w:rsidRPr="00B62AE4" w:rsidRDefault="00B62AE4" w:rsidP="00AF4B27">
      <w:pPr>
        <w:widowControl w:val="0"/>
        <w:spacing w:after="0" w:line="360" w:lineRule="auto"/>
        <w:jc w:val="both"/>
        <w:rPr>
          <w:rFonts w:ascii="Book Antiqua" w:eastAsia="等线" w:hAnsi="Book Antiqua" w:cs="Times New Roman"/>
          <w:kern w:val="2"/>
          <w:sz w:val="24"/>
          <w:szCs w:val="24"/>
        </w:rPr>
      </w:pPr>
      <w:r w:rsidRPr="00B62AE4">
        <w:rPr>
          <w:rFonts w:ascii="Book Antiqua" w:eastAsia="等线" w:hAnsi="Book Antiqua" w:cs="Times New Roman"/>
          <w:kern w:val="2"/>
          <w:sz w:val="24"/>
          <w:szCs w:val="24"/>
        </w:rPr>
        <w:t xml:space="preserve">21 </w:t>
      </w:r>
      <w:r w:rsidRPr="00B62AE4">
        <w:rPr>
          <w:rFonts w:ascii="Book Antiqua" w:eastAsia="等线" w:hAnsi="Book Antiqua" w:cs="Times New Roman"/>
          <w:b/>
          <w:kern w:val="2"/>
          <w:sz w:val="24"/>
          <w:szCs w:val="24"/>
        </w:rPr>
        <w:t>Jo JC</w:t>
      </w:r>
      <w:r w:rsidRPr="00B62AE4">
        <w:rPr>
          <w:rFonts w:ascii="Book Antiqua" w:eastAsia="等线" w:hAnsi="Book Antiqua" w:cs="Times New Roman"/>
          <w:kern w:val="2"/>
          <w:sz w:val="24"/>
          <w:szCs w:val="24"/>
        </w:rPr>
        <w:t xml:space="preserve">, Kim M, Choi Y, Kim HJ, Kim JE, </w:t>
      </w:r>
      <w:proofErr w:type="spellStart"/>
      <w:r w:rsidRPr="00B62AE4">
        <w:rPr>
          <w:rFonts w:ascii="Book Antiqua" w:eastAsia="等线" w:hAnsi="Book Antiqua" w:cs="Times New Roman"/>
          <w:kern w:val="2"/>
          <w:sz w:val="24"/>
          <w:szCs w:val="24"/>
        </w:rPr>
        <w:t>Chae</w:t>
      </w:r>
      <w:proofErr w:type="spellEnd"/>
      <w:r w:rsidRPr="00B62AE4">
        <w:rPr>
          <w:rFonts w:ascii="Book Antiqua" w:eastAsia="等线" w:hAnsi="Book Antiqua" w:cs="Times New Roman"/>
          <w:kern w:val="2"/>
          <w:sz w:val="24"/>
          <w:szCs w:val="24"/>
        </w:rPr>
        <w:t xml:space="preserve"> SW, Kim H, Cha HJ. Expression of programmed cell death 1 and programmed cell death ligand 1 in </w:t>
      </w:r>
      <w:proofErr w:type="spellStart"/>
      <w:r w:rsidRPr="00B62AE4">
        <w:rPr>
          <w:rFonts w:ascii="Book Antiqua" w:eastAsia="等线" w:hAnsi="Book Antiqua" w:cs="Times New Roman"/>
          <w:kern w:val="2"/>
          <w:sz w:val="24"/>
          <w:szCs w:val="24"/>
        </w:rPr>
        <w:t>extranodal</w:t>
      </w:r>
      <w:proofErr w:type="spellEnd"/>
      <w:r w:rsidRPr="00B62AE4">
        <w:rPr>
          <w:rFonts w:ascii="Book Antiqua" w:eastAsia="等线" w:hAnsi="Book Antiqua" w:cs="Times New Roman"/>
          <w:kern w:val="2"/>
          <w:sz w:val="24"/>
          <w:szCs w:val="24"/>
        </w:rPr>
        <w:t xml:space="preserve"> NK/T-cell lymphoma, nasal type. </w:t>
      </w:r>
      <w:r w:rsidRPr="00B62AE4">
        <w:rPr>
          <w:rFonts w:ascii="Book Antiqua" w:eastAsia="等线" w:hAnsi="Book Antiqua" w:cs="Times New Roman"/>
          <w:i/>
          <w:kern w:val="2"/>
          <w:sz w:val="24"/>
          <w:szCs w:val="24"/>
        </w:rPr>
        <w:t xml:space="preserve">Ann </w:t>
      </w:r>
      <w:proofErr w:type="spellStart"/>
      <w:r w:rsidRPr="00B62AE4">
        <w:rPr>
          <w:rFonts w:ascii="Book Antiqua" w:eastAsia="等线" w:hAnsi="Book Antiqua" w:cs="Times New Roman"/>
          <w:i/>
          <w:kern w:val="2"/>
          <w:sz w:val="24"/>
          <w:szCs w:val="24"/>
        </w:rPr>
        <w:t>Hematol</w:t>
      </w:r>
      <w:proofErr w:type="spellEnd"/>
      <w:r w:rsidRPr="00B62AE4">
        <w:rPr>
          <w:rFonts w:ascii="Book Antiqua" w:eastAsia="等线" w:hAnsi="Book Antiqua" w:cs="Times New Roman"/>
          <w:kern w:val="2"/>
          <w:sz w:val="24"/>
          <w:szCs w:val="24"/>
        </w:rPr>
        <w:t xml:space="preserve"> 2017; </w:t>
      </w:r>
      <w:r w:rsidRPr="00B62AE4">
        <w:rPr>
          <w:rFonts w:ascii="Book Antiqua" w:eastAsia="等线" w:hAnsi="Book Antiqua" w:cs="Times New Roman"/>
          <w:b/>
          <w:kern w:val="2"/>
          <w:sz w:val="24"/>
          <w:szCs w:val="24"/>
        </w:rPr>
        <w:t>96</w:t>
      </w:r>
      <w:r w:rsidRPr="00B62AE4">
        <w:rPr>
          <w:rFonts w:ascii="Book Antiqua" w:eastAsia="等线" w:hAnsi="Book Antiqua" w:cs="Times New Roman"/>
          <w:kern w:val="2"/>
          <w:sz w:val="24"/>
          <w:szCs w:val="24"/>
        </w:rPr>
        <w:t>: 25-31 [PMID: 27696202 DOI: 10.1007/s00277-016-2818-4]</w:t>
      </w:r>
    </w:p>
    <w:p w14:paraId="60D1B9FF" w14:textId="587D703A" w:rsidR="00B62AE4" w:rsidRPr="00AF4B27" w:rsidRDefault="00B62AE4" w:rsidP="000612AC">
      <w:pPr>
        <w:suppressAutoHyphens/>
        <w:wordWrap w:val="0"/>
        <w:spacing w:after="0" w:line="360" w:lineRule="auto"/>
        <w:jc w:val="right"/>
        <w:rPr>
          <w:rFonts w:ascii="Book Antiqua" w:hAnsi="Book Antiqua" w:cs="Mangal"/>
          <w:b/>
          <w:bCs/>
          <w:sz w:val="24"/>
          <w:szCs w:val="24"/>
          <w:lang w:val="it-IT" w:eastAsia="en-US" w:bidi="hi-IN"/>
        </w:rPr>
      </w:pPr>
      <w:bookmarkStart w:id="27" w:name="OLE_LINK502"/>
      <w:bookmarkStart w:id="28" w:name="OLE_LINK480"/>
      <w:bookmarkStart w:id="29" w:name="OLE_LINK2090"/>
      <w:bookmarkStart w:id="30" w:name="OLE_LINK2200"/>
      <w:bookmarkStart w:id="31" w:name="OLE_LINK2199"/>
      <w:bookmarkStart w:id="32" w:name="OLE_LINK2198"/>
      <w:bookmarkStart w:id="33" w:name="OLE_LINK2162"/>
      <w:bookmarkStart w:id="34" w:name="OLE_LINK1963"/>
      <w:bookmarkStart w:id="35" w:name="OLE_LINK1962"/>
      <w:bookmarkStart w:id="36" w:name="OLE_LINK1812"/>
      <w:bookmarkStart w:id="37" w:name="OLE_LINK1811"/>
      <w:bookmarkStart w:id="38" w:name="OLE_LINK1807"/>
      <w:bookmarkStart w:id="39" w:name="OLE_LINK1806"/>
      <w:bookmarkStart w:id="40" w:name="OLE_LINK1636"/>
      <w:bookmarkStart w:id="41" w:name="OLE_LINK1845"/>
      <w:bookmarkStart w:id="42" w:name="OLE_LINK1844"/>
      <w:bookmarkStart w:id="43" w:name="OLE_LINK1843"/>
      <w:bookmarkStart w:id="44" w:name="OLE_LINK1803"/>
      <w:bookmarkStart w:id="45" w:name="OLE_LINK1802"/>
      <w:bookmarkStart w:id="46" w:name="OLE_LINK1801"/>
      <w:bookmarkStart w:id="47" w:name="OLE_LINK1800"/>
      <w:bookmarkStart w:id="48" w:name="OLE_LINK1282"/>
      <w:bookmarkStart w:id="49" w:name="OLE_LINK1266"/>
      <w:bookmarkStart w:id="50" w:name="OLE_LINK1264"/>
      <w:bookmarkStart w:id="51" w:name="OLE_LINK1261"/>
      <w:bookmarkStart w:id="52" w:name="OLE_LINK1260"/>
      <w:bookmarkStart w:id="53" w:name="OLE_LINK1044"/>
      <w:bookmarkStart w:id="54" w:name="OLE_LINK1043"/>
      <w:bookmarkStart w:id="55" w:name="OLE_LINK1039"/>
      <w:bookmarkStart w:id="56" w:name="OLE_LINK1038"/>
      <w:bookmarkStart w:id="57" w:name="OLE_LINK1036"/>
      <w:bookmarkStart w:id="58" w:name="OLE_LINK1035"/>
      <w:bookmarkStart w:id="59" w:name="OLE_LINK987"/>
      <w:bookmarkStart w:id="60" w:name="OLE_LINK947"/>
      <w:bookmarkStart w:id="61" w:name="OLE_LINK946"/>
      <w:bookmarkStart w:id="62" w:name="OLE_LINK945"/>
      <w:bookmarkStart w:id="63" w:name="OLE_LINK1127"/>
      <w:bookmarkStart w:id="64" w:name="OLE_LINK962"/>
      <w:bookmarkStart w:id="65" w:name="OLE_LINK959"/>
      <w:bookmarkStart w:id="66" w:name="OLE_LINK1185"/>
      <w:bookmarkStart w:id="67" w:name="OLE_LINK1159"/>
      <w:bookmarkStart w:id="68" w:name="OLE_LINK1158"/>
      <w:bookmarkStart w:id="69" w:name="OLE_LINK1157"/>
      <w:bookmarkStart w:id="70" w:name="OLE_LINK1156"/>
      <w:bookmarkStart w:id="71" w:name="OLE_LINK1065"/>
      <w:bookmarkStart w:id="72" w:name="OLE_LINK1064"/>
      <w:bookmarkStart w:id="73" w:name="OLE_LINK1023"/>
      <w:bookmarkStart w:id="74" w:name="OLE_LINK1022"/>
      <w:bookmarkStart w:id="75" w:name="OLE_LINK1021"/>
      <w:bookmarkStart w:id="76" w:name="_Hlk17901632"/>
      <w:r w:rsidRPr="00AF4B27">
        <w:rPr>
          <w:rFonts w:ascii="Book Antiqua" w:eastAsia="Lucida Sans Unicode" w:hAnsi="Book Antiqua" w:cs="Arial"/>
          <w:b/>
          <w:noProof/>
          <w:sz w:val="24"/>
          <w:szCs w:val="24"/>
          <w:lang w:val="it-IT" w:eastAsia="hi-IN" w:bidi="hi-IN"/>
        </w:rPr>
        <w:t>P-Reviewer</w:t>
      </w:r>
      <w:r w:rsidRPr="00AF4B27">
        <w:rPr>
          <w:rFonts w:ascii="Book Antiqua" w:hAnsi="Book Antiqua" w:cs="Arial"/>
          <w:b/>
          <w:noProof/>
          <w:sz w:val="24"/>
          <w:szCs w:val="24"/>
          <w:lang w:val="it-IT" w:bidi="hi-IN"/>
        </w:rPr>
        <w:t>:</w:t>
      </w:r>
      <w:r w:rsidRPr="00AF4B27">
        <w:rPr>
          <w:rFonts w:ascii="Book Antiqua" w:hAnsi="Book Antiqua"/>
          <w:sz w:val="24"/>
          <w:szCs w:val="24"/>
        </w:rPr>
        <w:t xml:space="preserve"> </w:t>
      </w:r>
      <w:r w:rsidR="003807A9" w:rsidRPr="00AF4B27">
        <w:rPr>
          <w:rFonts w:ascii="Book Antiqua" w:hAnsi="Book Antiqua"/>
          <w:sz w:val="24"/>
          <w:szCs w:val="24"/>
        </w:rPr>
        <w:t>El-</w:t>
      </w:r>
      <w:proofErr w:type="spellStart"/>
      <w:r w:rsidR="003807A9" w:rsidRPr="00AF4B27">
        <w:rPr>
          <w:rFonts w:ascii="Book Antiqua" w:hAnsi="Book Antiqua"/>
          <w:sz w:val="24"/>
          <w:szCs w:val="24"/>
        </w:rPr>
        <w:t>Etreby</w:t>
      </w:r>
      <w:proofErr w:type="spellEnd"/>
      <w:r w:rsidR="003807A9" w:rsidRPr="00AF4B27">
        <w:rPr>
          <w:rFonts w:ascii="Book Antiqua" w:hAnsi="Book Antiqua"/>
          <w:sz w:val="24"/>
          <w:szCs w:val="24"/>
        </w:rPr>
        <w:t xml:space="preserve"> SA</w:t>
      </w:r>
      <w:r w:rsidRPr="00AF4B27">
        <w:rPr>
          <w:rFonts w:ascii="Book Antiqua" w:hAnsi="Book Antiqua"/>
          <w:sz w:val="24"/>
          <w:szCs w:val="24"/>
        </w:rPr>
        <w:t xml:space="preserve"> </w:t>
      </w:r>
      <w:r w:rsidRPr="00AF4B27">
        <w:rPr>
          <w:rFonts w:ascii="Book Antiqua" w:eastAsia="Lucida Sans Unicode" w:hAnsi="Book Antiqua" w:cs="Mangal"/>
          <w:b/>
          <w:bCs/>
          <w:sz w:val="24"/>
          <w:szCs w:val="24"/>
          <w:lang w:val="it-IT" w:eastAsia="hi-IN" w:bidi="hi-IN"/>
        </w:rPr>
        <w:t>S-Editor</w:t>
      </w:r>
      <w:r w:rsidRPr="00AF4B27">
        <w:rPr>
          <w:rFonts w:ascii="Book Antiqua" w:hAnsi="Book Antiqua" w:cs="Mangal"/>
          <w:b/>
          <w:bCs/>
          <w:sz w:val="24"/>
          <w:szCs w:val="24"/>
          <w:lang w:val="it-IT" w:bidi="hi-IN"/>
        </w:rPr>
        <w:t>:</w:t>
      </w:r>
      <w:r w:rsidRPr="00AF4B27">
        <w:rPr>
          <w:rFonts w:ascii="Book Antiqua" w:eastAsia="Lucida Sans Unicode" w:hAnsi="Book Antiqua" w:cs="Mangal"/>
          <w:bCs/>
          <w:sz w:val="24"/>
          <w:szCs w:val="24"/>
          <w:lang w:val="it-IT" w:eastAsia="hi-IN" w:bidi="hi-IN"/>
        </w:rPr>
        <w:t xml:space="preserve"> </w:t>
      </w:r>
      <w:r w:rsidRPr="00AF4B27">
        <w:rPr>
          <w:rFonts w:ascii="Book Antiqua" w:hAnsi="Book Antiqua" w:cs="Mangal"/>
          <w:bCs/>
          <w:sz w:val="24"/>
          <w:szCs w:val="24"/>
          <w:lang w:val="it-IT" w:bidi="hi-IN"/>
        </w:rPr>
        <w:t>Ma YJ</w:t>
      </w:r>
      <w:r w:rsidRPr="00AF4B27">
        <w:rPr>
          <w:rFonts w:ascii="Book Antiqua" w:eastAsia="Lucida Sans Unicode" w:hAnsi="Book Antiqua" w:cs="Mangal"/>
          <w:b/>
          <w:bCs/>
          <w:sz w:val="24"/>
          <w:szCs w:val="24"/>
          <w:lang w:val="it-IT" w:eastAsia="hi-IN" w:bidi="hi-IN"/>
        </w:rPr>
        <w:t xml:space="preserve"> L-Editor</w:t>
      </w:r>
      <w:r w:rsidRPr="00AF4B27">
        <w:rPr>
          <w:rFonts w:ascii="Book Antiqua" w:hAnsi="Book Antiqua" w:cs="Mangal"/>
          <w:b/>
          <w:bCs/>
          <w:sz w:val="24"/>
          <w:szCs w:val="24"/>
          <w:lang w:val="it-IT" w:bidi="hi-IN"/>
        </w:rPr>
        <w:t xml:space="preserve">: </w:t>
      </w:r>
      <w:r w:rsidR="007F3CED">
        <w:rPr>
          <w:rFonts w:ascii="Book Antiqua" w:eastAsia="Lucida Sans Unicode" w:hAnsi="Book Antiqua" w:cs="Mangal"/>
          <w:bCs/>
          <w:sz w:val="24"/>
          <w:szCs w:val="24"/>
          <w:lang w:val="it-IT" w:eastAsia="hi-IN" w:bidi="hi-IN"/>
        </w:rPr>
        <w:t xml:space="preserve">Webster JR </w:t>
      </w:r>
      <w:r w:rsidRPr="00767B97">
        <w:rPr>
          <w:rFonts w:ascii="Book Antiqua" w:eastAsia="Lucida Sans Unicode" w:hAnsi="Book Antiqua" w:cs="Mangal"/>
          <w:bCs/>
          <w:sz w:val="24"/>
          <w:szCs w:val="24"/>
          <w:lang w:val="it-IT" w:eastAsia="hi-IN" w:bidi="hi-IN"/>
        </w:rPr>
        <w:t>E</w:t>
      </w:r>
      <w:r w:rsidRPr="00AF4B27">
        <w:rPr>
          <w:rFonts w:ascii="Book Antiqua" w:eastAsia="Lucida Sans Unicode" w:hAnsi="Book Antiqua" w:cs="Mangal"/>
          <w:b/>
          <w:bCs/>
          <w:sz w:val="24"/>
          <w:szCs w:val="24"/>
          <w:lang w:val="it-IT" w:eastAsia="hi-IN" w:bidi="hi-IN"/>
        </w:rPr>
        <w:t>-Editor</w:t>
      </w:r>
      <w:r w:rsidRPr="00AF4B27">
        <w:rPr>
          <w:rFonts w:ascii="Book Antiqua" w:hAnsi="Book Antiqua" w:cs="Mangal"/>
          <w:b/>
          <w:bCs/>
          <w:sz w:val="24"/>
          <w:szCs w:val="24"/>
          <w:lang w:val="it-IT" w:bidi="hi-IN"/>
        </w:rPr>
        <w:t>:</w:t>
      </w:r>
      <w:r w:rsidRPr="00AF4B27">
        <w:rPr>
          <w:rFonts w:ascii="Book Antiqua" w:hAnsi="Book Antiqua"/>
          <w:sz w:val="24"/>
          <w:szCs w:val="24"/>
          <w:lang w:val="it-IT"/>
        </w:rPr>
        <w:t xml:space="preserve"> </w:t>
      </w:r>
      <w:r w:rsidR="000612AC">
        <w:rPr>
          <w:rFonts w:ascii="Book Antiqua" w:hAnsi="Book Antiqua" w:hint="eastAsia"/>
          <w:sz w:val="24"/>
          <w:szCs w:val="24"/>
          <w:lang w:val="it-IT"/>
        </w:rPr>
        <w:t>Qi LL</w:t>
      </w:r>
    </w:p>
    <w:p w14:paraId="68D94B8B" w14:textId="77777777" w:rsidR="00B62AE4" w:rsidRPr="00AF4B27" w:rsidRDefault="00B62AE4" w:rsidP="00AF4B27">
      <w:pPr>
        <w:suppressAutoHyphens/>
        <w:spacing w:after="0" w:line="360" w:lineRule="auto"/>
        <w:rPr>
          <w:rFonts w:ascii="Book Antiqua" w:hAnsi="Book Antiqua" w:cs="Mangal"/>
          <w:b/>
          <w:bCs/>
          <w:sz w:val="24"/>
          <w:szCs w:val="24"/>
          <w:lang w:val="it-IT" w:eastAsia="pt-BR" w:bidi="hi-IN"/>
        </w:rPr>
      </w:pPr>
    </w:p>
    <w:p w14:paraId="73340084" w14:textId="2111DA4F" w:rsidR="00B62AE4" w:rsidRPr="00AF4B27" w:rsidRDefault="00B62AE4" w:rsidP="00AF4B27">
      <w:pPr>
        <w:shd w:val="clear" w:color="auto" w:fill="FFFFFF"/>
        <w:snapToGrid w:val="0"/>
        <w:spacing w:after="0" w:line="360" w:lineRule="auto"/>
        <w:rPr>
          <w:rFonts w:ascii="Book Antiqua" w:hAnsi="Book Antiqua" w:cs="Helvetica"/>
          <w:b/>
          <w:sz w:val="24"/>
          <w:szCs w:val="24"/>
        </w:rPr>
      </w:pPr>
      <w:r w:rsidRPr="00AF4B27">
        <w:rPr>
          <w:rFonts w:ascii="Book Antiqua" w:hAnsi="Book Antiqua" w:cs="Helvetica"/>
          <w:b/>
          <w:sz w:val="24"/>
          <w:szCs w:val="24"/>
        </w:rPr>
        <w:t xml:space="preserve">Specialty type: </w:t>
      </w:r>
      <w:r w:rsidR="00AB1E96" w:rsidRPr="00AF4B27">
        <w:rPr>
          <w:rFonts w:ascii="Book Antiqua" w:eastAsia="微软雅黑" w:hAnsi="Book Antiqua" w:cs="宋体"/>
          <w:sz w:val="24"/>
          <w:szCs w:val="24"/>
        </w:rPr>
        <w:t>Medicine, research and experimental</w:t>
      </w:r>
    </w:p>
    <w:p w14:paraId="2D04ACCF" w14:textId="519D5B03" w:rsidR="00B62AE4" w:rsidRPr="00AF4B27" w:rsidRDefault="00B62AE4" w:rsidP="00AF4B27">
      <w:pPr>
        <w:shd w:val="clear" w:color="auto" w:fill="FFFFFF"/>
        <w:snapToGrid w:val="0"/>
        <w:spacing w:after="0" w:line="360" w:lineRule="auto"/>
        <w:rPr>
          <w:rFonts w:ascii="Book Antiqua" w:hAnsi="Book Antiqua" w:cs="Helvetica"/>
          <w:b/>
          <w:sz w:val="24"/>
          <w:szCs w:val="24"/>
          <w:lang w:val="pt-BR"/>
        </w:rPr>
      </w:pPr>
      <w:r w:rsidRPr="00AF4B27">
        <w:rPr>
          <w:rFonts w:ascii="Book Antiqua" w:hAnsi="Book Antiqua" w:cs="Helvetica"/>
          <w:b/>
          <w:sz w:val="24"/>
          <w:szCs w:val="24"/>
        </w:rPr>
        <w:t xml:space="preserve">Country of origin: </w:t>
      </w:r>
      <w:r w:rsidR="00AB1E96" w:rsidRPr="00AF4B27">
        <w:rPr>
          <w:rFonts w:ascii="Book Antiqua" w:hAnsi="Book Antiqua" w:cs="Helvetica"/>
          <w:sz w:val="24"/>
          <w:szCs w:val="24"/>
        </w:rPr>
        <w:t>China</w:t>
      </w:r>
    </w:p>
    <w:p w14:paraId="2766478F" w14:textId="77777777" w:rsidR="00B62AE4" w:rsidRPr="00AF4B27" w:rsidRDefault="00B62AE4" w:rsidP="00AF4B27">
      <w:pPr>
        <w:shd w:val="clear" w:color="auto" w:fill="FFFFFF"/>
        <w:snapToGrid w:val="0"/>
        <w:spacing w:after="0" w:line="360" w:lineRule="auto"/>
        <w:rPr>
          <w:rFonts w:ascii="Book Antiqua" w:hAnsi="Book Antiqua" w:cs="Helvetica"/>
          <w:b/>
          <w:sz w:val="24"/>
          <w:szCs w:val="24"/>
        </w:rPr>
      </w:pPr>
      <w:r w:rsidRPr="00AF4B27">
        <w:rPr>
          <w:rFonts w:ascii="Book Antiqua" w:hAnsi="Book Antiqua" w:cs="Helvetica"/>
          <w:b/>
          <w:sz w:val="24"/>
          <w:szCs w:val="24"/>
        </w:rPr>
        <w:t>Peer-review report classification</w:t>
      </w:r>
    </w:p>
    <w:p w14:paraId="19D401EF" w14:textId="12DB4ECB"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lastRenderedPageBreak/>
        <w:t xml:space="preserve">Grade A (Excellent): </w:t>
      </w:r>
      <w:r w:rsidR="00845C52" w:rsidRPr="00AF4B27">
        <w:rPr>
          <w:rFonts w:ascii="Book Antiqua" w:hAnsi="Book Antiqua" w:cs="Helvetica"/>
          <w:sz w:val="24"/>
          <w:szCs w:val="24"/>
        </w:rPr>
        <w:t>0</w:t>
      </w:r>
    </w:p>
    <w:p w14:paraId="755ADE26" w14:textId="31F1D730"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t xml:space="preserve">Grade B (Very good): </w:t>
      </w:r>
      <w:r w:rsidR="00845C52" w:rsidRPr="00AF4B27">
        <w:rPr>
          <w:rFonts w:ascii="Book Antiqua" w:hAnsi="Book Antiqua" w:cs="Helvetica"/>
          <w:sz w:val="24"/>
          <w:szCs w:val="24"/>
        </w:rPr>
        <w:t>0</w:t>
      </w:r>
    </w:p>
    <w:p w14:paraId="3A095E14" w14:textId="7B08E59F"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t xml:space="preserve">Grade C (Good): </w:t>
      </w:r>
      <w:r w:rsidR="00845C52" w:rsidRPr="00AF4B27">
        <w:rPr>
          <w:rFonts w:ascii="Book Antiqua" w:hAnsi="Book Antiqua" w:cs="Helvetica"/>
          <w:sz w:val="24"/>
          <w:szCs w:val="24"/>
        </w:rPr>
        <w:t>C</w:t>
      </w:r>
    </w:p>
    <w:p w14:paraId="146AEBED" w14:textId="77777777"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t xml:space="preserve">Grade D (Fair): </w:t>
      </w:r>
      <w:bookmarkEnd w:id="27"/>
      <w:bookmarkEnd w:id="28"/>
      <w:r w:rsidRPr="00AF4B27">
        <w:rPr>
          <w:rFonts w:ascii="Book Antiqua" w:hAnsi="Book Antiqua" w:cs="Helvetica"/>
          <w:sz w:val="24"/>
          <w:szCs w:val="24"/>
        </w:rPr>
        <w:t>0</w:t>
      </w:r>
    </w:p>
    <w:p w14:paraId="64E9A196" w14:textId="77777777" w:rsidR="00B62AE4" w:rsidRPr="00AF4B27" w:rsidRDefault="00B62AE4" w:rsidP="00AF4B27">
      <w:pPr>
        <w:shd w:val="clear" w:color="auto" w:fill="FFFFFF"/>
        <w:snapToGrid w:val="0"/>
        <w:spacing w:after="0" w:line="360" w:lineRule="auto"/>
        <w:rPr>
          <w:rFonts w:ascii="Book Antiqua" w:hAnsi="Book Antiqua" w:cs="Helvetica"/>
          <w:sz w:val="24"/>
          <w:szCs w:val="24"/>
        </w:rPr>
      </w:pPr>
      <w:r w:rsidRPr="00AF4B27">
        <w:rPr>
          <w:rFonts w:ascii="Book Antiqua" w:hAnsi="Book Antiqua" w:cs="Helvetica"/>
          <w:sz w:val="24"/>
          <w:szCs w:val="24"/>
        </w:rPr>
        <w:t xml:space="preserve">Grade E (Poor): </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AF4B27">
        <w:rPr>
          <w:rFonts w:ascii="Book Antiqua" w:hAnsi="Book Antiqua" w:cs="Helvetica"/>
          <w:sz w:val="24"/>
          <w:szCs w:val="24"/>
        </w:rPr>
        <w:t>0</w:t>
      </w:r>
    </w:p>
    <w:bookmarkEnd w:id="76"/>
    <w:p w14:paraId="3BE50EC7" w14:textId="5ADAC3C6" w:rsidR="00845C52" w:rsidRPr="00AF4B27" w:rsidRDefault="00845C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br w:type="page"/>
      </w:r>
    </w:p>
    <w:p w14:paraId="15957C8B" w14:textId="77777777" w:rsidR="002861E9" w:rsidRPr="00AF4B27" w:rsidRDefault="002861E9" w:rsidP="00AF4B27">
      <w:pPr>
        <w:spacing w:after="0" w:line="360" w:lineRule="auto"/>
        <w:jc w:val="both"/>
        <w:rPr>
          <w:rFonts w:ascii="Book Antiqua" w:hAnsi="Book Antiqua" w:cs="Times New Roman"/>
          <w:color w:val="000000" w:themeColor="text1"/>
          <w:sz w:val="24"/>
          <w:szCs w:val="24"/>
        </w:rPr>
      </w:pPr>
    </w:p>
    <w:p w14:paraId="61425BA9" w14:textId="3E1EE5D7" w:rsidR="006F7174" w:rsidRPr="00AF4B27" w:rsidRDefault="004F6BDA"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noProof/>
          <w:color w:val="000000" w:themeColor="text1"/>
          <w:sz w:val="24"/>
          <w:szCs w:val="24"/>
        </w:rPr>
        <w:drawing>
          <wp:inline distT="0" distB="0" distL="0" distR="0" wp14:anchorId="42642E0A" wp14:editId="7BD90450">
            <wp:extent cx="3778250" cy="30144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 A-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85332" cy="3020119"/>
                    </a:xfrm>
                    <a:prstGeom prst="rect">
                      <a:avLst/>
                    </a:prstGeom>
                  </pic:spPr>
                </pic:pic>
              </a:graphicData>
            </a:graphic>
          </wp:inline>
        </w:drawing>
      </w:r>
    </w:p>
    <w:p w14:paraId="759E864F" w14:textId="6CE8C081" w:rsidR="00B07CF2" w:rsidRPr="00AF4B27" w:rsidRDefault="00B07CF2"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Figure 1 Endoscopic appearances of the patient</w:t>
      </w:r>
      <w:r w:rsidR="00845C52" w:rsidRPr="00AF4B27">
        <w:rPr>
          <w:rFonts w:ascii="Book Antiqua" w:hAnsi="Book Antiqua" w:cs="Times New Roman"/>
          <w:b/>
          <w:color w:val="000000" w:themeColor="text1"/>
          <w:sz w:val="24"/>
          <w:szCs w:val="24"/>
        </w:rPr>
        <w:t xml:space="preserve">. </w:t>
      </w:r>
      <w:r w:rsidRPr="00AF4B27">
        <w:rPr>
          <w:rFonts w:ascii="Book Antiqua" w:hAnsi="Book Antiqua" w:cs="Times New Roman"/>
          <w:bCs/>
          <w:color w:val="000000" w:themeColor="text1"/>
          <w:sz w:val="24"/>
          <w:szCs w:val="24"/>
        </w:rPr>
        <w:t>A</w:t>
      </w:r>
      <w:r w:rsidR="00845C52" w:rsidRPr="00AF4B27">
        <w:rPr>
          <w:rFonts w:ascii="Book Antiqua" w:hAnsi="Book Antiqua" w:cs="Times New Roman"/>
          <w:bCs/>
          <w:color w:val="000000" w:themeColor="text1"/>
          <w:sz w:val="24"/>
          <w:szCs w:val="24"/>
        </w:rPr>
        <w:t xml:space="preserve">, </w:t>
      </w:r>
      <w:r w:rsidRPr="00AF4B27">
        <w:rPr>
          <w:rFonts w:ascii="Book Antiqua" w:hAnsi="Book Antiqua" w:cs="Times New Roman"/>
          <w:bCs/>
          <w:color w:val="000000" w:themeColor="text1"/>
          <w:sz w:val="24"/>
          <w:szCs w:val="24"/>
        </w:rPr>
        <w:t>B:</w:t>
      </w:r>
      <w:r w:rsidRPr="00AF4B27">
        <w:rPr>
          <w:rFonts w:ascii="Book Antiqua" w:hAnsi="Book Antiqua" w:cs="Times New Roman"/>
          <w:color w:val="000000" w:themeColor="text1"/>
          <w:sz w:val="24"/>
          <w:szCs w:val="24"/>
        </w:rPr>
        <w:t xml:space="preserve"> Gastroscopy showing superficial gastritis;</w:t>
      </w:r>
      <w:r w:rsidRPr="00AF4B27">
        <w:rPr>
          <w:rFonts w:ascii="Book Antiqua" w:hAnsi="Book Antiqua" w:cs="Times New Roman"/>
          <w:b/>
          <w:color w:val="000000" w:themeColor="text1"/>
          <w:sz w:val="24"/>
          <w:szCs w:val="24"/>
        </w:rPr>
        <w:t xml:space="preserve"> </w:t>
      </w:r>
      <w:r w:rsidRPr="00AF4B27">
        <w:rPr>
          <w:rFonts w:ascii="Book Antiqua" w:hAnsi="Book Antiqua" w:cs="Times New Roman"/>
          <w:bCs/>
          <w:color w:val="000000" w:themeColor="text1"/>
          <w:sz w:val="24"/>
          <w:szCs w:val="24"/>
        </w:rPr>
        <w:t>C</w:t>
      </w:r>
      <w:r w:rsidR="00845C52" w:rsidRPr="00AF4B27">
        <w:rPr>
          <w:rFonts w:ascii="Book Antiqua" w:hAnsi="Book Antiqua" w:cs="Times New Roman"/>
          <w:bCs/>
          <w:color w:val="000000" w:themeColor="text1"/>
          <w:sz w:val="24"/>
          <w:szCs w:val="24"/>
        </w:rPr>
        <w:t xml:space="preserve">, </w:t>
      </w:r>
      <w:r w:rsidRPr="00AF4B27">
        <w:rPr>
          <w:rFonts w:ascii="Book Antiqua" w:hAnsi="Book Antiqua" w:cs="Times New Roman"/>
          <w:bCs/>
          <w:color w:val="000000" w:themeColor="text1"/>
          <w:sz w:val="24"/>
          <w:szCs w:val="24"/>
        </w:rPr>
        <w:t>D:</w:t>
      </w:r>
      <w:r w:rsidRPr="00AF4B27">
        <w:rPr>
          <w:rFonts w:ascii="Book Antiqua" w:hAnsi="Book Antiqua" w:cs="Times New Roman"/>
          <w:color w:val="000000" w:themeColor="text1"/>
          <w:sz w:val="24"/>
          <w:szCs w:val="24"/>
        </w:rPr>
        <w:t xml:space="preserve"> Colonoscopy and biopsy showing necrosis, inflammatory exudates, and granulomatous tissue (transverse colon).</w:t>
      </w:r>
    </w:p>
    <w:p w14:paraId="1B55C96C" w14:textId="38634284" w:rsidR="0084743D" w:rsidRPr="00AF4B27" w:rsidRDefault="00845C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br w:type="page"/>
      </w:r>
    </w:p>
    <w:p w14:paraId="5CEC2128" w14:textId="4071A956" w:rsidR="006F7174" w:rsidRPr="00AF4B27" w:rsidRDefault="004F6BDA"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noProof/>
          <w:color w:val="000000" w:themeColor="text1"/>
          <w:sz w:val="24"/>
          <w:szCs w:val="24"/>
        </w:rPr>
        <w:lastRenderedPageBreak/>
        <w:drawing>
          <wp:inline distT="0" distB="0" distL="0" distR="0" wp14:anchorId="07F38603" wp14:editId="146DAE4A">
            <wp:extent cx="3594100" cy="3092084"/>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A-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04749" cy="3101246"/>
                    </a:xfrm>
                    <a:prstGeom prst="rect">
                      <a:avLst/>
                    </a:prstGeom>
                  </pic:spPr>
                </pic:pic>
              </a:graphicData>
            </a:graphic>
          </wp:inline>
        </w:drawing>
      </w:r>
    </w:p>
    <w:p w14:paraId="3B28F5C4" w14:textId="0DF788E0" w:rsidR="00B219A8" w:rsidRPr="00AF4B27" w:rsidRDefault="00B07CF2" w:rsidP="00AF4B27">
      <w:pPr>
        <w:spacing w:after="0" w:line="360" w:lineRule="auto"/>
        <w:jc w:val="both"/>
        <w:rPr>
          <w:rFonts w:ascii="Book Antiqua" w:hAnsi="Book Antiqua" w:cs="Times New Roman"/>
          <w:b/>
          <w:color w:val="000000" w:themeColor="text1"/>
          <w:sz w:val="24"/>
          <w:szCs w:val="24"/>
        </w:rPr>
      </w:pPr>
      <w:bookmarkStart w:id="77" w:name="OLE_LINK35"/>
      <w:bookmarkStart w:id="78" w:name="OLE_LINK36"/>
      <w:r w:rsidRPr="00AF4B27">
        <w:rPr>
          <w:rFonts w:ascii="Book Antiqua" w:hAnsi="Book Antiqua" w:cs="Times New Roman"/>
          <w:b/>
          <w:color w:val="000000" w:themeColor="text1"/>
          <w:sz w:val="24"/>
          <w:szCs w:val="24"/>
        </w:rPr>
        <w:t>Figure 2</w:t>
      </w:r>
      <w:bookmarkEnd w:id="77"/>
      <w:bookmarkEnd w:id="78"/>
      <w:r w:rsidR="007A2D5F" w:rsidRPr="00AF4B27">
        <w:rPr>
          <w:rFonts w:ascii="Book Antiqua" w:hAnsi="Book Antiqua" w:cs="Times New Roman"/>
          <w:b/>
          <w:color w:val="000000" w:themeColor="text1"/>
          <w:sz w:val="24"/>
          <w:szCs w:val="24"/>
        </w:rPr>
        <w:t xml:space="preserve"> </w:t>
      </w:r>
      <w:r w:rsidR="00845C52" w:rsidRPr="00AF4B27">
        <w:rPr>
          <w:rFonts w:ascii="Book Antiqua" w:hAnsi="Book Antiqua" w:cs="Times New Roman"/>
          <w:b/>
          <w:caps/>
          <w:color w:val="000000" w:themeColor="text1"/>
          <w:sz w:val="24"/>
          <w:szCs w:val="24"/>
        </w:rPr>
        <w:t>c</w:t>
      </w:r>
      <w:r w:rsidR="00845C52" w:rsidRPr="00AF4B27">
        <w:rPr>
          <w:rFonts w:ascii="Book Antiqua" w:hAnsi="Book Antiqua" w:cs="Times New Roman"/>
          <w:b/>
          <w:color w:val="000000" w:themeColor="text1"/>
          <w:sz w:val="24"/>
          <w:szCs w:val="24"/>
        </w:rPr>
        <w:t>omputed tomography</w:t>
      </w:r>
      <w:r w:rsidR="007A2D5F" w:rsidRPr="00AF4B27">
        <w:rPr>
          <w:rFonts w:ascii="Book Antiqua" w:hAnsi="Book Antiqua" w:cs="Times New Roman"/>
          <w:b/>
          <w:color w:val="000000" w:themeColor="text1"/>
          <w:sz w:val="24"/>
          <w:szCs w:val="24"/>
        </w:rPr>
        <w:t>,</w:t>
      </w:r>
      <w:r w:rsidRPr="00AF4B27">
        <w:rPr>
          <w:rFonts w:ascii="Book Antiqua" w:hAnsi="Book Antiqua" w:cs="Times New Roman"/>
          <w:b/>
          <w:color w:val="000000" w:themeColor="text1"/>
          <w:sz w:val="24"/>
          <w:szCs w:val="24"/>
        </w:rPr>
        <w:t xml:space="preserve"> digestive tract imaging </w:t>
      </w:r>
      <w:r w:rsidR="007A2D5F" w:rsidRPr="00AF4B27">
        <w:rPr>
          <w:rFonts w:ascii="Book Antiqua" w:hAnsi="Book Antiqua" w:cs="Times New Roman"/>
          <w:b/>
          <w:color w:val="000000" w:themeColor="text1"/>
          <w:sz w:val="24"/>
          <w:szCs w:val="24"/>
        </w:rPr>
        <w:t xml:space="preserve">and </w:t>
      </w:r>
      <w:r w:rsidR="00845C52" w:rsidRPr="00AF4B27">
        <w:rPr>
          <w:rFonts w:ascii="Book Antiqua" w:hAnsi="Book Antiqua" w:cs="Times New Roman"/>
          <w:b/>
          <w:color w:val="000000" w:themeColor="text1"/>
          <w:sz w:val="24"/>
          <w:szCs w:val="24"/>
        </w:rPr>
        <w:t>positron emission tomography/computed tomography</w:t>
      </w:r>
      <w:r w:rsidR="007A2D5F" w:rsidRPr="00AF4B27">
        <w:rPr>
          <w:rFonts w:ascii="Book Antiqua" w:hAnsi="Book Antiqua" w:cs="Times New Roman"/>
          <w:b/>
          <w:color w:val="000000" w:themeColor="text1"/>
          <w:sz w:val="24"/>
          <w:szCs w:val="24"/>
        </w:rPr>
        <w:t xml:space="preserve"> </w:t>
      </w:r>
      <w:r w:rsidRPr="00AF4B27">
        <w:rPr>
          <w:rFonts w:ascii="Book Antiqua" w:hAnsi="Book Antiqua" w:cs="Times New Roman"/>
          <w:b/>
          <w:color w:val="000000" w:themeColor="text1"/>
          <w:sz w:val="24"/>
          <w:szCs w:val="24"/>
        </w:rPr>
        <w:t>results</w:t>
      </w:r>
      <w:r w:rsidR="00845C52" w:rsidRPr="00AF4B27">
        <w:rPr>
          <w:rFonts w:ascii="Book Antiqua" w:hAnsi="Book Antiqua" w:cs="Times New Roman"/>
          <w:b/>
          <w:color w:val="000000" w:themeColor="text1"/>
          <w:sz w:val="24"/>
          <w:szCs w:val="24"/>
        </w:rPr>
        <w:t xml:space="preserve">. </w:t>
      </w:r>
      <w:r w:rsidR="004F6BDA" w:rsidRPr="00AF4B27">
        <w:rPr>
          <w:rFonts w:ascii="Book Antiqua" w:hAnsi="Book Antiqua" w:cs="Times New Roman"/>
          <w:bCs/>
          <w:color w:val="000000" w:themeColor="text1"/>
          <w:sz w:val="24"/>
          <w:szCs w:val="24"/>
        </w:rPr>
        <w:t>A: Local changes at the ascending colon wall; B: Local wall rigidity and mucosal destruction are seen at the proximal jejunum;</w:t>
      </w:r>
      <w:r w:rsidR="00DF10DE" w:rsidRPr="00AF4B27">
        <w:rPr>
          <w:rFonts w:ascii="Book Antiqua" w:hAnsi="Book Antiqua" w:cs="Times New Roman"/>
          <w:bCs/>
          <w:color w:val="000000" w:themeColor="text1"/>
          <w:sz w:val="24"/>
          <w:szCs w:val="24"/>
        </w:rPr>
        <w:t xml:space="preserve"> </w:t>
      </w:r>
      <w:r w:rsidR="004F6BDA" w:rsidRPr="00AF4B27">
        <w:rPr>
          <w:rFonts w:ascii="Book Antiqua" w:hAnsi="Book Antiqua" w:cs="Times New Roman"/>
          <w:bCs/>
          <w:color w:val="000000" w:themeColor="text1"/>
          <w:sz w:val="24"/>
          <w:szCs w:val="24"/>
        </w:rPr>
        <w:t>C</w:t>
      </w:r>
      <w:r w:rsidR="00845C52" w:rsidRPr="00AF4B27">
        <w:rPr>
          <w:rFonts w:ascii="Book Antiqua" w:hAnsi="Book Antiqua" w:cs="Times New Roman"/>
          <w:bCs/>
          <w:color w:val="000000" w:themeColor="text1"/>
          <w:sz w:val="24"/>
          <w:szCs w:val="24"/>
        </w:rPr>
        <w:t xml:space="preserve">, </w:t>
      </w:r>
      <w:r w:rsidR="004F6BDA" w:rsidRPr="00AF4B27">
        <w:rPr>
          <w:rFonts w:ascii="Book Antiqua" w:hAnsi="Book Antiqua" w:cs="Times New Roman"/>
          <w:bCs/>
          <w:color w:val="000000" w:themeColor="text1"/>
          <w:sz w:val="24"/>
          <w:szCs w:val="24"/>
        </w:rPr>
        <w:t>D</w:t>
      </w:r>
      <w:r w:rsidRPr="00AF4B27">
        <w:rPr>
          <w:rFonts w:ascii="Book Antiqua" w:hAnsi="Book Antiqua" w:cs="Times New Roman"/>
          <w:bCs/>
          <w:color w:val="000000" w:themeColor="text1"/>
          <w:sz w:val="24"/>
          <w:szCs w:val="24"/>
        </w:rPr>
        <w:t>:</w:t>
      </w:r>
      <w:r w:rsidRPr="00AF4B27">
        <w:rPr>
          <w:rFonts w:ascii="Book Antiqua" w:hAnsi="Book Antiqua" w:cs="Times New Roman"/>
          <w:bCs/>
          <w:caps/>
          <w:color w:val="000000" w:themeColor="text1"/>
          <w:sz w:val="24"/>
          <w:szCs w:val="24"/>
        </w:rPr>
        <w:t xml:space="preserve"> </w:t>
      </w:r>
      <w:r w:rsidR="00845C52" w:rsidRPr="00AF4B27">
        <w:rPr>
          <w:rFonts w:ascii="Book Antiqua" w:hAnsi="Book Antiqua" w:cs="Times New Roman"/>
          <w:bCs/>
          <w:caps/>
          <w:color w:val="000000" w:themeColor="text1"/>
          <w:sz w:val="24"/>
          <w:szCs w:val="24"/>
        </w:rPr>
        <w:t>p</w:t>
      </w:r>
      <w:r w:rsidR="00845C52" w:rsidRPr="00AF4B27">
        <w:rPr>
          <w:rFonts w:ascii="Book Antiqua" w:hAnsi="Book Antiqua" w:cs="Times New Roman"/>
          <w:bCs/>
          <w:color w:val="000000" w:themeColor="text1"/>
          <w:sz w:val="24"/>
          <w:szCs w:val="24"/>
        </w:rPr>
        <w:t>o</w:t>
      </w:r>
      <w:r w:rsidR="00845C52" w:rsidRPr="00AF4B27">
        <w:rPr>
          <w:rFonts w:ascii="Book Antiqua" w:hAnsi="Book Antiqua" w:cs="Times New Roman"/>
          <w:color w:val="000000" w:themeColor="text1"/>
          <w:sz w:val="24"/>
          <w:szCs w:val="24"/>
        </w:rPr>
        <w:t>sitron emission tomography/computed tomography</w:t>
      </w:r>
      <w:r w:rsidRPr="00AF4B27">
        <w:rPr>
          <w:rFonts w:ascii="Book Antiqua" w:hAnsi="Book Antiqua" w:cs="Times New Roman"/>
          <w:color w:val="000000" w:themeColor="text1"/>
          <w:sz w:val="24"/>
          <w:szCs w:val="24"/>
        </w:rPr>
        <w:t xml:space="preserve"> showing a non-uniform increase in 18-F-fluoro-deoxy-</w:t>
      </w:r>
      <w:r w:rsidR="001B64F2">
        <w:rPr>
          <w:rFonts w:ascii="Book Antiqua" w:hAnsi="Book Antiqua" w:cs="Times New Roman"/>
          <w:color w:val="000000" w:themeColor="text1"/>
          <w:sz w:val="24"/>
          <w:szCs w:val="24"/>
        </w:rPr>
        <w:t>D</w:t>
      </w:r>
      <w:r w:rsidRPr="00AF4B27">
        <w:rPr>
          <w:rFonts w:ascii="Book Antiqua" w:hAnsi="Book Antiqua" w:cs="Times New Roman"/>
          <w:color w:val="000000" w:themeColor="text1"/>
          <w:sz w:val="24"/>
          <w:szCs w:val="24"/>
        </w:rPr>
        <w:t>-glucose</w:t>
      </w:r>
      <w:r w:rsidRPr="00AF4B27" w:rsidDel="008A183A">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metabolism and a space-occupying mass in the small intestine</w:t>
      </w:r>
      <w:r w:rsidR="004F6BDA" w:rsidRPr="00AF4B27">
        <w:rPr>
          <w:rFonts w:ascii="Book Antiqua" w:hAnsi="Book Antiqua" w:cs="Times New Roman"/>
          <w:color w:val="000000" w:themeColor="text1"/>
          <w:sz w:val="24"/>
          <w:szCs w:val="24"/>
        </w:rPr>
        <w:t>.</w:t>
      </w:r>
    </w:p>
    <w:p w14:paraId="76A98663" w14:textId="60956D2A" w:rsidR="0084743D" w:rsidRPr="00AF4B27" w:rsidRDefault="00845C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br w:type="page"/>
      </w:r>
    </w:p>
    <w:p w14:paraId="38C20B38" w14:textId="4797DF5B" w:rsidR="00B219A8" w:rsidRPr="00AF4B27" w:rsidRDefault="00DA6D7D"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noProof/>
          <w:color w:val="000000" w:themeColor="text1"/>
          <w:sz w:val="24"/>
          <w:szCs w:val="24"/>
        </w:rPr>
        <w:lastRenderedPageBreak/>
        <w:drawing>
          <wp:inline distT="0" distB="0" distL="0" distR="0" wp14:anchorId="2860922F" wp14:editId="3271175E">
            <wp:extent cx="3790950" cy="3192379"/>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3 3A-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00193" cy="3200163"/>
                    </a:xfrm>
                    <a:prstGeom prst="rect">
                      <a:avLst/>
                    </a:prstGeom>
                  </pic:spPr>
                </pic:pic>
              </a:graphicData>
            </a:graphic>
          </wp:inline>
        </w:drawing>
      </w:r>
    </w:p>
    <w:p w14:paraId="53EC3173" w14:textId="6C4AC43A" w:rsidR="0084743D" w:rsidRPr="00AF4B27" w:rsidRDefault="00C94857"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 xml:space="preserve">Figure 3 </w:t>
      </w:r>
      <w:r w:rsidR="00384EF3" w:rsidRPr="00AF4B27">
        <w:rPr>
          <w:rFonts w:ascii="Book Antiqua" w:hAnsi="Book Antiqua" w:cs="Times New Roman"/>
          <w:b/>
          <w:color w:val="000000" w:themeColor="text1"/>
          <w:sz w:val="24"/>
          <w:szCs w:val="24"/>
        </w:rPr>
        <w:t xml:space="preserve">Pathological test results and follow-up </w:t>
      </w:r>
      <w:r w:rsidR="00845C52" w:rsidRPr="00AF4B27">
        <w:rPr>
          <w:rFonts w:ascii="Book Antiqua" w:hAnsi="Book Antiqua" w:cs="Times New Roman"/>
          <w:b/>
          <w:color w:val="000000" w:themeColor="text1"/>
          <w:sz w:val="24"/>
          <w:szCs w:val="24"/>
        </w:rPr>
        <w:t>positron emission tomography/computed tomography</w:t>
      </w:r>
      <w:r w:rsidR="00384EF3" w:rsidRPr="00AF4B27">
        <w:rPr>
          <w:rFonts w:ascii="Book Antiqua" w:hAnsi="Book Antiqua" w:cs="Times New Roman"/>
          <w:b/>
          <w:color w:val="000000" w:themeColor="text1"/>
          <w:sz w:val="24"/>
          <w:szCs w:val="24"/>
        </w:rPr>
        <w:t xml:space="preserve"> results</w:t>
      </w:r>
      <w:r w:rsidR="00845C52" w:rsidRPr="00AF4B27">
        <w:rPr>
          <w:rFonts w:ascii="Book Antiqua" w:hAnsi="Book Antiqua" w:cs="Times New Roman"/>
          <w:b/>
          <w:color w:val="000000" w:themeColor="text1"/>
          <w:sz w:val="24"/>
          <w:szCs w:val="24"/>
        </w:rPr>
        <w:t xml:space="preserve">. </w:t>
      </w:r>
      <w:r w:rsidRPr="00AF4B27">
        <w:rPr>
          <w:rFonts w:ascii="Book Antiqua" w:hAnsi="Book Antiqua" w:cs="Times New Roman"/>
          <w:bCs/>
          <w:color w:val="000000" w:themeColor="text1"/>
          <w:sz w:val="24"/>
          <w:szCs w:val="24"/>
        </w:rPr>
        <w:t>A</w:t>
      </w:r>
      <w:r w:rsidR="00845C52" w:rsidRPr="00AF4B27">
        <w:rPr>
          <w:rFonts w:ascii="Book Antiqua" w:hAnsi="Book Antiqua" w:cs="Times New Roman"/>
          <w:bCs/>
          <w:color w:val="000000" w:themeColor="text1"/>
          <w:sz w:val="24"/>
          <w:szCs w:val="24"/>
        </w:rPr>
        <w:t xml:space="preserve">, </w:t>
      </w:r>
      <w:r w:rsidRPr="00AF4B27">
        <w:rPr>
          <w:rFonts w:ascii="Book Antiqua" w:hAnsi="Book Antiqua" w:cs="Times New Roman"/>
          <w:bCs/>
          <w:color w:val="000000" w:themeColor="text1"/>
          <w:sz w:val="24"/>
          <w:szCs w:val="24"/>
        </w:rPr>
        <w:t xml:space="preserve">B: </w:t>
      </w:r>
      <w:r w:rsidRPr="00AF4B27">
        <w:rPr>
          <w:rFonts w:ascii="Book Antiqua" w:hAnsi="Book Antiqua" w:cs="Times New Roman"/>
          <w:color w:val="000000" w:themeColor="text1"/>
          <w:sz w:val="24"/>
          <w:szCs w:val="24"/>
        </w:rPr>
        <w:t xml:space="preserve">3 cm × 2 cm × 1 cm primary tumor in the jejunum 10 cm from the ligament of </w:t>
      </w:r>
      <w:proofErr w:type="spellStart"/>
      <w:r w:rsidRPr="00AF4B27">
        <w:rPr>
          <w:rFonts w:ascii="Book Antiqua" w:hAnsi="Book Antiqua" w:cs="Times New Roman"/>
          <w:color w:val="000000" w:themeColor="text1"/>
          <w:sz w:val="24"/>
          <w:szCs w:val="24"/>
        </w:rPr>
        <w:t>Treitz</w:t>
      </w:r>
      <w:proofErr w:type="spellEnd"/>
      <w:r w:rsidR="00542836" w:rsidRPr="00AF4B27">
        <w:rPr>
          <w:rFonts w:ascii="Book Antiqua" w:hAnsi="Book Antiqua" w:cs="Times New Roman"/>
          <w:color w:val="000000" w:themeColor="text1"/>
          <w:sz w:val="24"/>
          <w:szCs w:val="24"/>
        </w:rPr>
        <w:t>, and the</w:t>
      </w:r>
      <w:r w:rsidR="00C84F0D" w:rsidRPr="00AF4B27">
        <w:rPr>
          <w:rFonts w:ascii="Book Antiqua" w:hAnsi="Book Antiqua" w:cs="Times New Roman"/>
          <w:color w:val="000000" w:themeColor="text1"/>
          <w:sz w:val="24"/>
          <w:szCs w:val="24"/>
        </w:rPr>
        <w:t xml:space="preserve"> final diagnosis was </w:t>
      </w:r>
      <w:r w:rsidR="00845C52" w:rsidRPr="00AF4B27">
        <w:rPr>
          <w:rFonts w:ascii="Book Antiqua" w:hAnsi="Book Antiqua" w:cs="Times New Roman"/>
          <w:color w:val="000000" w:themeColor="text1"/>
          <w:sz w:val="24"/>
          <w:szCs w:val="24"/>
        </w:rPr>
        <w:t xml:space="preserve">primary intestinal </w:t>
      </w:r>
      <w:proofErr w:type="spellStart"/>
      <w:r w:rsidR="00845C52" w:rsidRPr="00AF4B27">
        <w:rPr>
          <w:rFonts w:ascii="Book Antiqua" w:hAnsi="Book Antiqua" w:cs="Times New Roman"/>
          <w:color w:val="000000" w:themeColor="text1"/>
          <w:sz w:val="24"/>
          <w:szCs w:val="24"/>
        </w:rPr>
        <w:t>extranodal</w:t>
      </w:r>
      <w:proofErr w:type="spellEnd"/>
      <w:r w:rsidR="00845C52" w:rsidRPr="00AF4B27">
        <w:rPr>
          <w:rFonts w:ascii="Book Antiqua" w:hAnsi="Book Antiqua" w:cs="Times New Roman"/>
          <w:color w:val="000000" w:themeColor="text1"/>
          <w:sz w:val="24"/>
          <w:szCs w:val="24"/>
        </w:rPr>
        <w:t xml:space="preserve"> natural killer/T-cell lymphoma, nasal type</w:t>
      </w:r>
      <w:r w:rsidR="00C84F0D" w:rsidRPr="00AF4B27">
        <w:rPr>
          <w:rFonts w:ascii="Book Antiqua" w:hAnsi="Book Antiqua" w:cs="Times New Roman"/>
          <w:color w:val="000000" w:themeColor="text1"/>
          <w:sz w:val="24"/>
          <w:szCs w:val="24"/>
        </w:rPr>
        <w:t>. (B: 40</w:t>
      </w:r>
      <w:r w:rsidR="00845C52" w:rsidRPr="00AF4B27">
        <w:rPr>
          <w:rFonts w:ascii="Book Antiqua" w:hAnsi="Book Antiqua" w:cs="Times New Roman"/>
          <w:color w:val="000000" w:themeColor="text1"/>
          <w:sz w:val="24"/>
          <w:szCs w:val="24"/>
        </w:rPr>
        <w:t xml:space="preserve"> </w:t>
      </w:r>
      <w:r w:rsidR="00C84F0D" w:rsidRPr="00AF4B27">
        <w:rPr>
          <w:rFonts w:ascii="Book Antiqua" w:hAnsi="Book Antiqua" w:cs="Times New Roman"/>
          <w:color w:val="000000" w:themeColor="text1"/>
          <w:sz w:val="24"/>
          <w:szCs w:val="24"/>
        </w:rPr>
        <w:t>×</w:t>
      </w:r>
      <w:r w:rsidR="00845C52" w:rsidRPr="00AF4B27">
        <w:rPr>
          <w:rFonts w:ascii="Book Antiqua" w:hAnsi="Book Antiqua" w:cs="Times New Roman"/>
          <w:color w:val="000000" w:themeColor="text1"/>
          <w:sz w:val="24"/>
          <w:szCs w:val="24"/>
        </w:rPr>
        <w:t xml:space="preserve"> </w:t>
      </w:r>
      <w:r w:rsidR="00C84F0D" w:rsidRPr="00AF4B27">
        <w:rPr>
          <w:rFonts w:ascii="Book Antiqua" w:hAnsi="Book Antiqua" w:cs="Times New Roman"/>
          <w:color w:val="000000" w:themeColor="text1"/>
          <w:sz w:val="24"/>
          <w:szCs w:val="24"/>
        </w:rPr>
        <w:t xml:space="preserve">10 HE); </w:t>
      </w:r>
      <w:r w:rsidR="00DA6D7D" w:rsidRPr="00AF4B27">
        <w:rPr>
          <w:rFonts w:ascii="Book Antiqua" w:hAnsi="Book Antiqua" w:cs="Times New Roman"/>
          <w:bCs/>
          <w:color w:val="000000" w:themeColor="text1"/>
          <w:sz w:val="24"/>
          <w:szCs w:val="24"/>
        </w:rPr>
        <w:t>C</w:t>
      </w:r>
      <w:r w:rsidR="00845C52" w:rsidRPr="00AF4B27">
        <w:rPr>
          <w:rFonts w:ascii="Book Antiqua" w:hAnsi="Book Antiqua" w:cs="Times New Roman"/>
          <w:bCs/>
          <w:color w:val="000000" w:themeColor="text1"/>
          <w:sz w:val="24"/>
          <w:szCs w:val="24"/>
        </w:rPr>
        <w:t xml:space="preserve">, </w:t>
      </w:r>
      <w:r w:rsidR="00DA6D7D" w:rsidRPr="00AF4B27">
        <w:rPr>
          <w:rFonts w:ascii="Book Antiqua" w:hAnsi="Book Antiqua" w:cs="Times New Roman"/>
          <w:bCs/>
          <w:color w:val="000000" w:themeColor="text1"/>
          <w:sz w:val="24"/>
          <w:szCs w:val="24"/>
        </w:rPr>
        <w:t>D:</w:t>
      </w:r>
      <w:r w:rsidR="00D31309" w:rsidRPr="00AF4B27">
        <w:rPr>
          <w:rFonts w:ascii="Book Antiqua" w:hAnsi="Book Antiqua" w:cs="Times New Roman"/>
          <w:b/>
          <w:color w:val="000000" w:themeColor="text1"/>
          <w:sz w:val="24"/>
          <w:szCs w:val="24"/>
        </w:rPr>
        <w:t xml:space="preserve"> </w:t>
      </w:r>
      <w:r w:rsidR="00845C52" w:rsidRPr="00AF4B27">
        <w:rPr>
          <w:rFonts w:ascii="Book Antiqua" w:hAnsi="Book Antiqua" w:cs="Times New Roman"/>
          <w:caps/>
          <w:color w:val="000000" w:themeColor="text1"/>
          <w:sz w:val="24"/>
          <w:szCs w:val="24"/>
        </w:rPr>
        <w:t>p</w:t>
      </w:r>
      <w:r w:rsidR="00845C52" w:rsidRPr="00AF4B27">
        <w:rPr>
          <w:rFonts w:ascii="Book Antiqua" w:hAnsi="Book Antiqua" w:cs="Times New Roman"/>
          <w:color w:val="000000" w:themeColor="text1"/>
          <w:sz w:val="24"/>
          <w:szCs w:val="24"/>
        </w:rPr>
        <w:t>ositron emission tomography/computed tomography</w:t>
      </w:r>
      <w:r w:rsidR="00DA6D7D" w:rsidRPr="00AF4B27">
        <w:rPr>
          <w:rFonts w:ascii="Book Antiqua" w:hAnsi="Book Antiqua" w:cs="Times New Roman"/>
          <w:color w:val="000000" w:themeColor="text1"/>
          <w:sz w:val="24"/>
          <w:szCs w:val="24"/>
        </w:rPr>
        <w:t xml:space="preserve"> at the </w:t>
      </w:r>
      <w:r w:rsidR="00CC4E54" w:rsidRPr="00AF4B27">
        <w:rPr>
          <w:rFonts w:ascii="Book Antiqua" w:hAnsi="Book Antiqua" w:cs="Times New Roman"/>
          <w:color w:val="000000" w:themeColor="text1"/>
          <w:sz w:val="24"/>
          <w:szCs w:val="24"/>
        </w:rPr>
        <w:t>6</w:t>
      </w:r>
      <w:r w:rsidR="00DA6D7D" w:rsidRPr="00AF4B27">
        <w:rPr>
          <w:rFonts w:ascii="Book Antiqua" w:hAnsi="Book Antiqua" w:cs="Times New Roman"/>
          <w:color w:val="000000" w:themeColor="text1"/>
          <w:sz w:val="24"/>
          <w:szCs w:val="24"/>
        </w:rPr>
        <w:t>-month follow-up showing no recurrence or metastasis.</w:t>
      </w:r>
    </w:p>
    <w:p w14:paraId="76231307" w14:textId="3A9DE356" w:rsidR="0084743D" w:rsidRPr="00AF4B27" w:rsidRDefault="00845C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br w:type="page"/>
      </w:r>
    </w:p>
    <w:p w14:paraId="0815A251" w14:textId="26883483" w:rsidR="00B219A8" w:rsidRPr="00AF4B27" w:rsidRDefault="0027607D"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noProof/>
          <w:color w:val="000000" w:themeColor="text1"/>
          <w:sz w:val="24"/>
          <w:szCs w:val="24"/>
        </w:rPr>
        <w:lastRenderedPageBreak/>
        <w:drawing>
          <wp:inline distT="0" distB="0" distL="0" distR="0" wp14:anchorId="52533C5D" wp14:editId="3880C0D0">
            <wp:extent cx="5731510" cy="25533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4A-F.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553335"/>
                    </a:xfrm>
                    <a:prstGeom prst="rect">
                      <a:avLst/>
                    </a:prstGeom>
                  </pic:spPr>
                </pic:pic>
              </a:graphicData>
            </a:graphic>
          </wp:inline>
        </w:drawing>
      </w:r>
    </w:p>
    <w:p w14:paraId="1295569A" w14:textId="707963F0" w:rsidR="00B44E7E" w:rsidRPr="00AF4B27" w:rsidRDefault="00B44E7E" w:rsidP="00AF4B27">
      <w:pPr>
        <w:spacing w:after="0" w:line="360" w:lineRule="auto"/>
        <w:jc w:val="both"/>
        <w:rPr>
          <w:rFonts w:ascii="Book Antiqua" w:hAnsi="Book Antiqua" w:cs="Times New Roman"/>
          <w:b/>
          <w:color w:val="000000" w:themeColor="text1"/>
          <w:sz w:val="24"/>
          <w:szCs w:val="24"/>
        </w:rPr>
      </w:pPr>
      <w:r w:rsidRPr="00AF4B27">
        <w:rPr>
          <w:rFonts w:ascii="Book Antiqua" w:hAnsi="Book Antiqua" w:cs="Times New Roman"/>
          <w:b/>
          <w:color w:val="000000" w:themeColor="text1"/>
          <w:sz w:val="24"/>
          <w:szCs w:val="24"/>
        </w:rPr>
        <w:t xml:space="preserve">Figure </w:t>
      </w:r>
      <w:r w:rsidR="00ED048C" w:rsidRPr="00AF4B27">
        <w:rPr>
          <w:rFonts w:ascii="Book Antiqua" w:hAnsi="Book Antiqua" w:cs="Times New Roman"/>
          <w:b/>
          <w:color w:val="000000" w:themeColor="text1"/>
          <w:sz w:val="24"/>
          <w:szCs w:val="24"/>
        </w:rPr>
        <w:t>4</w:t>
      </w:r>
      <w:r w:rsidRPr="00AF4B27">
        <w:rPr>
          <w:rFonts w:ascii="Book Antiqua" w:hAnsi="Book Antiqua" w:cs="Times New Roman"/>
          <w:b/>
          <w:color w:val="000000" w:themeColor="text1"/>
          <w:sz w:val="24"/>
          <w:szCs w:val="24"/>
        </w:rPr>
        <w:t xml:space="preserve"> </w:t>
      </w:r>
      <w:proofErr w:type="spellStart"/>
      <w:r w:rsidRPr="00AF4B27">
        <w:rPr>
          <w:rFonts w:ascii="Book Antiqua" w:hAnsi="Book Antiqua" w:cs="Times New Roman"/>
          <w:b/>
          <w:color w:val="000000" w:themeColor="text1"/>
          <w:sz w:val="24"/>
          <w:szCs w:val="24"/>
        </w:rPr>
        <w:t>Immunophenotypic</w:t>
      </w:r>
      <w:proofErr w:type="spellEnd"/>
      <w:r w:rsidRPr="00AF4B27">
        <w:rPr>
          <w:rFonts w:ascii="Book Antiqua" w:hAnsi="Book Antiqua" w:cs="Times New Roman"/>
          <w:b/>
          <w:color w:val="000000" w:themeColor="text1"/>
          <w:sz w:val="24"/>
          <w:szCs w:val="24"/>
        </w:rPr>
        <w:t xml:space="preserve"> analysis</w:t>
      </w:r>
      <w:r w:rsidR="00845C52" w:rsidRPr="00AF4B27">
        <w:rPr>
          <w:rFonts w:ascii="Book Antiqua" w:hAnsi="Book Antiqua" w:cs="Times New Roman"/>
          <w:b/>
          <w:color w:val="000000" w:themeColor="text1"/>
          <w:sz w:val="24"/>
          <w:szCs w:val="24"/>
        </w:rPr>
        <w:t xml:space="preserve"> </w:t>
      </w:r>
      <w:r w:rsidRPr="00AF4B27">
        <w:rPr>
          <w:rFonts w:ascii="Book Antiqua" w:hAnsi="Book Antiqua" w:cs="Times New Roman"/>
          <w:b/>
          <w:color w:val="000000" w:themeColor="text1"/>
          <w:sz w:val="24"/>
          <w:szCs w:val="24"/>
        </w:rPr>
        <w:t>of the tumor</w:t>
      </w:r>
      <w:r w:rsidR="00845C52" w:rsidRPr="00AF4B27">
        <w:rPr>
          <w:rFonts w:ascii="Book Antiqua" w:hAnsi="Book Antiqua" w:cs="Times New Roman"/>
          <w:b/>
          <w:color w:val="000000" w:themeColor="text1"/>
          <w:sz w:val="24"/>
          <w:szCs w:val="24"/>
        </w:rPr>
        <w:t xml:space="preserve">. </w:t>
      </w:r>
      <w:r w:rsidRPr="00AF4B27">
        <w:rPr>
          <w:rFonts w:ascii="Book Antiqua" w:hAnsi="Book Antiqua" w:cs="Times New Roman"/>
          <w:bCs/>
          <w:color w:val="000000" w:themeColor="text1"/>
          <w:sz w:val="24"/>
          <w:szCs w:val="24"/>
        </w:rPr>
        <w:t>A:</w:t>
      </w:r>
      <w:r w:rsidRPr="00AF4B27">
        <w:rPr>
          <w:rFonts w:ascii="Book Antiqua" w:hAnsi="Book Antiqua" w:cs="Times New Roman"/>
          <w:color w:val="000000" w:themeColor="text1"/>
          <w:sz w:val="24"/>
          <w:szCs w:val="24"/>
        </w:rPr>
        <w:t xml:space="preserve"> CD3</w:t>
      </w:r>
      <w:r w:rsidR="001B64F2">
        <w:rPr>
          <w:rFonts w:ascii="Book Antiqua" w:hAnsi="Book Antiqua" w:cs="Times New Roman"/>
          <w:color w:val="000000" w:themeColor="text1"/>
          <w:sz w:val="24"/>
          <w:szCs w:val="24"/>
        </w:rPr>
        <w:t xml:space="preserve"> </w:t>
      </w:r>
      <w:r w:rsidRPr="00AF4B27">
        <w:rPr>
          <w:rFonts w:ascii="Book Antiqua" w:hAnsi="Book Antiqua" w:cs="Times New Roman"/>
          <w:color w:val="000000" w:themeColor="text1"/>
          <w:sz w:val="24"/>
          <w:szCs w:val="24"/>
        </w:rPr>
        <w:t>(diffuse +);</w:t>
      </w:r>
      <w:r w:rsidR="00B114F5"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bCs/>
          <w:color w:val="000000" w:themeColor="text1"/>
          <w:sz w:val="24"/>
          <w:szCs w:val="24"/>
        </w:rPr>
        <w:t>B:</w:t>
      </w:r>
      <w:r w:rsidR="00B114F5" w:rsidRPr="00AF4B27">
        <w:rPr>
          <w:rFonts w:ascii="Book Antiqua" w:hAnsi="Book Antiqua" w:cs="Times New Roman"/>
          <w:color w:val="000000" w:themeColor="text1"/>
          <w:sz w:val="24"/>
          <w:szCs w:val="24"/>
        </w:rPr>
        <w:t xml:space="preserve"> CD56</w:t>
      </w:r>
      <w:r w:rsidR="001B64F2">
        <w:rPr>
          <w:rFonts w:ascii="Book Antiqua" w:hAnsi="Book Antiqua" w:cs="Times New Roman"/>
          <w:color w:val="000000" w:themeColor="text1"/>
          <w:sz w:val="24"/>
          <w:szCs w:val="24"/>
        </w:rPr>
        <w:t xml:space="preserve"> </w:t>
      </w:r>
      <w:r w:rsidR="00B114F5"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bCs/>
          <w:color w:val="000000" w:themeColor="text1"/>
          <w:sz w:val="24"/>
          <w:szCs w:val="24"/>
        </w:rPr>
        <w:t xml:space="preserve">C: </w:t>
      </w:r>
      <w:r w:rsidRPr="00AF4B27">
        <w:rPr>
          <w:rFonts w:ascii="Book Antiqua" w:hAnsi="Book Antiqua" w:cs="Times New Roman"/>
          <w:color w:val="000000" w:themeColor="text1"/>
          <w:sz w:val="24"/>
          <w:szCs w:val="24"/>
        </w:rPr>
        <w:t>TIA (+)</w:t>
      </w:r>
      <w:r w:rsidR="00B114F5"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bCs/>
          <w:color w:val="000000" w:themeColor="text1"/>
          <w:sz w:val="24"/>
          <w:szCs w:val="24"/>
        </w:rPr>
        <w:t>D:</w:t>
      </w:r>
      <w:r w:rsidRPr="00AF4B27">
        <w:rPr>
          <w:rFonts w:ascii="Book Antiqua" w:hAnsi="Book Antiqua" w:cs="Times New Roman"/>
          <w:b/>
          <w:color w:val="000000" w:themeColor="text1"/>
          <w:sz w:val="24"/>
          <w:szCs w:val="24"/>
        </w:rPr>
        <w:t xml:space="preserve"> </w:t>
      </w:r>
      <w:r w:rsidRPr="00AF4B27">
        <w:rPr>
          <w:rFonts w:ascii="Book Antiqua" w:hAnsi="Book Antiqua" w:cs="Times New Roman"/>
          <w:color w:val="000000" w:themeColor="text1"/>
          <w:sz w:val="24"/>
          <w:szCs w:val="24"/>
        </w:rPr>
        <w:t>Gr-B (partial+)</w:t>
      </w:r>
      <w:r w:rsidR="00B114F5" w:rsidRPr="00AF4B27">
        <w:rPr>
          <w:rFonts w:ascii="Book Antiqua" w:hAnsi="Book Antiqua" w:cs="Times New Roman"/>
          <w:color w:val="000000" w:themeColor="text1"/>
          <w:sz w:val="24"/>
          <w:szCs w:val="24"/>
        </w:rPr>
        <w:t>;</w:t>
      </w:r>
      <w:r w:rsidR="00B114F5" w:rsidRPr="00AF4B27">
        <w:rPr>
          <w:rFonts w:ascii="Book Antiqua" w:hAnsi="Book Antiqua" w:cs="Times New Roman"/>
          <w:b/>
          <w:color w:val="000000" w:themeColor="text1"/>
          <w:sz w:val="24"/>
          <w:szCs w:val="24"/>
        </w:rPr>
        <w:t xml:space="preserve"> </w:t>
      </w:r>
      <w:r w:rsidR="00B114F5" w:rsidRPr="00AF4B27">
        <w:rPr>
          <w:rFonts w:ascii="Book Antiqua" w:hAnsi="Book Antiqua" w:cs="Times New Roman"/>
          <w:bCs/>
          <w:color w:val="000000" w:themeColor="text1"/>
          <w:sz w:val="24"/>
          <w:szCs w:val="24"/>
        </w:rPr>
        <w:t>E:</w:t>
      </w:r>
      <w:r w:rsidR="00B114F5" w:rsidRPr="00AF4B27">
        <w:rPr>
          <w:rFonts w:ascii="Book Antiqua" w:hAnsi="Book Antiqua" w:cs="Times New Roman"/>
          <w:b/>
          <w:color w:val="000000" w:themeColor="text1"/>
          <w:sz w:val="24"/>
          <w:szCs w:val="24"/>
        </w:rPr>
        <w:t xml:space="preserve"> </w:t>
      </w:r>
      <w:r w:rsidR="00B114F5" w:rsidRPr="00AF4B27">
        <w:rPr>
          <w:rFonts w:ascii="Book Antiqua" w:hAnsi="Book Antiqua" w:cs="Times New Roman"/>
          <w:i/>
          <w:iCs/>
          <w:caps/>
          <w:color w:val="000000" w:themeColor="text1"/>
          <w:sz w:val="24"/>
          <w:szCs w:val="24"/>
        </w:rPr>
        <w:t>i</w:t>
      </w:r>
      <w:r w:rsidR="00B114F5" w:rsidRPr="00AF4B27">
        <w:rPr>
          <w:rFonts w:ascii="Book Antiqua" w:hAnsi="Book Antiqua" w:cs="Times New Roman"/>
          <w:i/>
          <w:iCs/>
          <w:color w:val="000000" w:themeColor="text1"/>
          <w:sz w:val="24"/>
          <w:szCs w:val="24"/>
        </w:rPr>
        <w:t>n situ</w:t>
      </w:r>
      <w:r w:rsidR="00B114F5" w:rsidRPr="00AF4B27">
        <w:rPr>
          <w:rFonts w:ascii="Book Antiqua" w:hAnsi="Book Antiqua" w:cs="Times New Roman"/>
          <w:color w:val="000000" w:themeColor="text1"/>
          <w:sz w:val="24"/>
          <w:szCs w:val="24"/>
        </w:rPr>
        <w:t xml:space="preserve"> </w:t>
      </w:r>
      <w:proofErr w:type="spellStart"/>
      <w:r w:rsidR="00B114F5" w:rsidRPr="00AF4B27">
        <w:rPr>
          <w:rFonts w:ascii="Book Antiqua" w:hAnsi="Book Antiqua" w:cs="Times New Roman"/>
          <w:color w:val="000000" w:themeColor="text1"/>
          <w:sz w:val="24"/>
          <w:szCs w:val="24"/>
        </w:rPr>
        <w:t>hybridoma</w:t>
      </w:r>
      <w:proofErr w:type="spellEnd"/>
      <w:r w:rsidR="00B114F5" w:rsidRPr="00AF4B27">
        <w:rPr>
          <w:rFonts w:ascii="Book Antiqua" w:hAnsi="Book Antiqua" w:cs="Times New Roman"/>
          <w:color w:val="000000" w:themeColor="text1"/>
          <w:sz w:val="24"/>
          <w:szCs w:val="24"/>
        </w:rPr>
        <w:t xml:space="preserve"> with </w:t>
      </w:r>
      <w:r w:rsidR="008D43D1" w:rsidRPr="00AF4B27">
        <w:rPr>
          <w:rFonts w:ascii="Book Antiqua" w:hAnsi="Book Antiqua" w:cs="Times New Roman"/>
          <w:color w:val="000000" w:themeColor="text1"/>
          <w:sz w:val="24"/>
          <w:szCs w:val="24"/>
        </w:rPr>
        <w:t>Epstein-Barr virus</w:t>
      </w:r>
      <w:r w:rsidR="00B114F5" w:rsidRPr="00AF4B27">
        <w:rPr>
          <w:rFonts w:ascii="Book Antiqua" w:hAnsi="Book Antiqua" w:cs="Times New Roman"/>
          <w:color w:val="000000" w:themeColor="text1"/>
          <w:sz w:val="24"/>
          <w:szCs w:val="24"/>
        </w:rPr>
        <w:t xml:space="preserve"> RNA</w:t>
      </w:r>
      <w:r w:rsidR="008D43D1"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color w:val="000000" w:themeColor="text1"/>
          <w:sz w:val="24"/>
          <w:szCs w:val="24"/>
        </w:rPr>
        <w:t>test</w:t>
      </w:r>
      <w:r w:rsidR="00E01120"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color w:val="000000" w:themeColor="text1"/>
          <w:sz w:val="24"/>
          <w:szCs w:val="24"/>
        </w:rPr>
        <w:t>(+);</w:t>
      </w:r>
      <w:r w:rsidR="007E1F41" w:rsidRPr="00AF4B27">
        <w:rPr>
          <w:rFonts w:ascii="Book Antiqua" w:hAnsi="Book Antiqua" w:cs="Times New Roman"/>
          <w:color w:val="000000" w:themeColor="text1"/>
          <w:sz w:val="24"/>
          <w:szCs w:val="24"/>
        </w:rPr>
        <w:t xml:space="preserve"> </w:t>
      </w:r>
      <w:r w:rsidR="00B114F5" w:rsidRPr="00AF4B27">
        <w:rPr>
          <w:rFonts w:ascii="Book Antiqua" w:hAnsi="Book Antiqua" w:cs="Times New Roman"/>
          <w:bCs/>
          <w:color w:val="000000" w:themeColor="text1"/>
          <w:sz w:val="24"/>
          <w:szCs w:val="24"/>
        </w:rPr>
        <w:t>F:</w:t>
      </w:r>
      <w:r w:rsidRPr="00AF4B27">
        <w:rPr>
          <w:rFonts w:ascii="Book Antiqua" w:hAnsi="Book Antiqua" w:cs="Times New Roman"/>
          <w:color w:val="000000" w:themeColor="text1"/>
          <w:sz w:val="24"/>
          <w:szCs w:val="24"/>
        </w:rPr>
        <w:t xml:space="preserve"> Ki-67 index of 80%</w:t>
      </w:r>
      <w:r w:rsidR="00E01120" w:rsidRPr="00AF4B27">
        <w:rPr>
          <w:rFonts w:ascii="Book Antiqua" w:hAnsi="Book Antiqua" w:cs="Times New Roman"/>
          <w:color w:val="000000" w:themeColor="text1"/>
          <w:sz w:val="24"/>
          <w:szCs w:val="24"/>
        </w:rPr>
        <w:t>.</w:t>
      </w:r>
    </w:p>
    <w:p w14:paraId="435F466C" w14:textId="77777777" w:rsidR="005D299D" w:rsidRPr="00AF4B27" w:rsidRDefault="005D299D" w:rsidP="00AF4B27">
      <w:pPr>
        <w:spacing w:after="0" w:line="360" w:lineRule="auto"/>
        <w:jc w:val="both"/>
        <w:rPr>
          <w:rFonts w:ascii="Book Antiqua" w:hAnsi="Book Antiqua" w:cs="Times New Roman"/>
          <w:b/>
          <w:color w:val="000000" w:themeColor="text1"/>
          <w:sz w:val="24"/>
          <w:szCs w:val="24"/>
        </w:rPr>
      </w:pPr>
    </w:p>
    <w:p w14:paraId="5A4A988B" w14:textId="47141906" w:rsidR="002C3716" w:rsidRPr="00AF4B27" w:rsidRDefault="00755D52" w:rsidP="00AF4B27">
      <w:pPr>
        <w:shd w:val="clear" w:color="auto" w:fill="FFFFFF"/>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fldChar w:fldCharType="begin"/>
      </w:r>
      <w:r w:rsidRPr="00AF4B27">
        <w:rPr>
          <w:rFonts w:ascii="Book Antiqua" w:hAnsi="Book Antiqua" w:cs="Times New Roman"/>
          <w:color w:val="000000" w:themeColor="text1"/>
          <w:sz w:val="24"/>
          <w:szCs w:val="24"/>
        </w:rPr>
        <w:instrText xml:space="preserve"> ADDIN EN.REFLIST </w:instrText>
      </w:r>
      <w:r w:rsidRPr="00AF4B27">
        <w:rPr>
          <w:rFonts w:ascii="Book Antiqua" w:hAnsi="Book Antiqua" w:cs="Times New Roman"/>
          <w:color w:val="000000" w:themeColor="text1"/>
          <w:sz w:val="24"/>
          <w:szCs w:val="24"/>
        </w:rPr>
        <w:fldChar w:fldCharType="separate"/>
      </w:r>
    </w:p>
    <w:p w14:paraId="3257AD6B" w14:textId="77777777" w:rsidR="009675FD" w:rsidRPr="00AF4B27" w:rsidRDefault="009675FD" w:rsidP="00AF4B27">
      <w:pPr>
        <w:pStyle w:val="EndNoteBibliography"/>
        <w:spacing w:after="0" w:line="360" w:lineRule="auto"/>
        <w:rPr>
          <w:rFonts w:ascii="Book Antiqua" w:hAnsi="Book Antiqua" w:cs="Times New Roman"/>
          <w:noProof w:val="0"/>
          <w:color w:val="000000" w:themeColor="text1"/>
          <w:sz w:val="24"/>
          <w:szCs w:val="24"/>
        </w:rPr>
      </w:pPr>
    </w:p>
    <w:p w14:paraId="7FB2FF9C" w14:textId="177D6E2A" w:rsidR="00F72F47" w:rsidRPr="00AF4B27" w:rsidRDefault="00755D52" w:rsidP="00AF4B27">
      <w:pPr>
        <w:spacing w:after="0" w:line="360" w:lineRule="auto"/>
        <w:jc w:val="both"/>
        <w:rPr>
          <w:rFonts w:ascii="Book Antiqua" w:hAnsi="Book Antiqua" w:cs="Times New Roman"/>
          <w:color w:val="000000" w:themeColor="text1"/>
          <w:sz w:val="24"/>
          <w:szCs w:val="24"/>
        </w:rPr>
      </w:pPr>
      <w:r w:rsidRPr="00AF4B27">
        <w:rPr>
          <w:rFonts w:ascii="Book Antiqua" w:hAnsi="Book Antiqua" w:cs="Times New Roman"/>
          <w:color w:val="000000" w:themeColor="text1"/>
          <w:sz w:val="24"/>
          <w:szCs w:val="24"/>
        </w:rPr>
        <w:fldChar w:fldCharType="end"/>
      </w:r>
    </w:p>
    <w:sectPr w:rsidR="00F72F47" w:rsidRPr="00AF4B27" w:rsidSect="00E359B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92AE87" w14:textId="77777777" w:rsidR="009C2F33" w:rsidRDefault="009C2F33" w:rsidP="0065321C">
      <w:pPr>
        <w:spacing w:after="0" w:line="240" w:lineRule="auto"/>
      </w:pPr>
      <w:r>
        <w:separator/>
      </w:r>
    </w:p>
  </w:endnote>
  <w:endnote w:type="continuationSeparator" w:id="0">
    <w:p w14:paraId="63A9C15D" w14:textId="77777777" w:rsidR="009C2F33" w:rsidRDefault="009C2F33" w:rsidP="006532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charset w:val="86"/>
    <w:family w:val="auto"/>
    <w:pitch w:val="variable"/>
    <w:sig w:usb0="A00002BF" w:usb1="38CF7CFA" w:usb2="00000016" w:usb3="00000000" w:csb0="0004000F" w:csb1="00000000"/>
  </w:font>
  <w:font w:name="Calibri Light">
    <w:altName w:val="Arial"/>
    <w:panose1 w:val="020F0302020204030204"/>
    <w:charset w:val="00"/>
    <w:family w:val="swiss"/>
    <w:pitch w:val="variable"/>
    <w:sig w:usb0="00000000"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4B2A3" w14:textId="77777777" w:rsidR="009C2F33" w:rsidRDefault="009C2F33" w:rsidP="0065321C">
      <w:pPr>
        <w:spacing w:after="0" w:line="240" w:lineRule="auto"/>
      </w:pPr>
      <w:r>
        <w:separator/>
      </w:r>
    </w:p>
  </w:footnote>
  <w:footnote w:type="continuationSeparator" w:id="0">
    <w:p w14:paraId="01859CE5" w14:textId="77777777" w:rsidR="009C2F33" w:rsidRDefault="009C2F33" w:rsidP="006532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2"/>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zh-CN" w:vendorID="64" w:dllVersion="0" w:nlCheck="1" w:checkStyle="1"/>
  <w:activeWritingStyle w:appName="MSWord" w:lang="en-US" w:vendorID="64" w:dllVersion="131078" w:nlCheck="1" w:checkStyle="0"/>
  <w:activeWritingStyle w:appName="MSWord" w:lang="zh-CN" w:vendorID="64" w:dllVersion="131077" w:nlCheck="1" w:checkStyle="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ID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ffr592du9vwrne2sr7xwapfaevwxzxzsvdr&quot;&gt;My EndNote Library&lt;record-ids&gt;&lt;item&gt;44&lt;/item&gt;&lt;item&gt;45&lt;/item&gt;&lt;item&gt;46&lt;/item&gt;&lt;/record-ids&gt;&lt;/item&gt;&lt;/Libraries&gt;"/>
  </w:docVars>
  <w:rsids>
    <w:rsidRoot w:val="00984C73"/>
    <w:rsid w:val="00002430"/>
    <w:rsid w:val="00005159"/>
    <w:rsid w:val="00007040"/>
    <w:rsid w:val="00013BA6"/>
    <w:rsid w:val="00014800"/>
    <w:rsid w:val="0001697A"/>
    <w:rsid w:val="00016FFC"/>
    <w:rsid w:val="00017AAF"/>
    <w:rsid w:val="000201ED"/>
    <w:rsid w:val="00020D0F"/>
    <w:rsid w:val="00023440"/>
    <w:rsid w:val="00023B5F"/>
    <w:rsid w:val="000250D4"/>
    <w:rsid w:val="00030B50"/>
    <w:rsid w:val="00041603"/>
    <w:rsid w:val="0004575A"/>
    <w:rsid w:val="00054FA0"/>
    <w:rsid w:val="00060744"/>
    <w:rsid w:val="00060916"/>
    <w:rsid w:val="000612AC"/>
    <w:rsid w:val="00065EC3"/>
    <w:rsid w:val="000709DA"/>
    <w:rsid w:val="00076B79"/>
    <w:rsid w:val="000832DB"/>
    <w:rsid w:val="000836C1"/>
    <w:rsid w:val="00084A9B"/>
    <w:rsid w:val="0008729B"/>
    <w:rsid w:val="00091F93"/>
    <w:rsid w:val="000A24FA"/>
    <w:rsid w:val="000A7083"/>
    <w:rsid w:val="000A770D"/>
    <w:rsid w:val="000A7BB8"/>
    <w:rsid w:val="000B0251"/>
    <w:rsid w:val="000B3682"/>
    <w:rsid w:val="000B78CC"/>
    <w:rsid w:val="000C0F7A"/>
    <w:rsid w:val="000C3302"/>
    <w:rsid w:val="000C6A97"/>
    <w:rsid w:val="000C6DB5"/>
    <w:rsid w:val="000D7889"/>
    <w:rsid w:val="000E4477"/>
    <w:rsid w:val="000E510E"/>
    <w:rsid w:val="000E6C36"/>
    <w:rsid w:val="000F2E42"/>
    <w:rsid w:val="000F4FFC"/>
    <w:rsid w:val="000F76F5"/>
    <w:rsid w:val="00104A26"/>
    <w:rsid w:val="0010569B"/>
    <w:rsid w:val="00107389"/>
    <w:rsid w:val="00110ED5"/>
    <w:rsid w:val="001162EE"/>
    <w:rsid w:val="00121B45"/>
    <w:rsid w:val="001225F9"/>
    <w:rsid w:val="00122816"/>
    <w:rsid w:val="001266FE"/>
    <w:rsid w:val="0013235C"/>
    <w:rsid w:val="001351CC"/>
    <w:rsid w:val="00136660"/>
    <w:rsid w:val="00142AB6"/>
    <w:rsid w:val="0014497A"/>
    <w:rsid w:val="00144A40"/>
    <w:rsid w:val="001532AF"/>
    <w:rsid w:val="00160423"/>
    <w:rsid w:val="00160A56"/>
    <w:rsid w:val="00162E71"/>
    <w:rsid w:val="00167A62"/>
    <w:rsid w:val="00170C05"/>
    <w:rsid w:val="001757E9"/>
    <w:rsid w:val="001829CC"/>
    <w:rsid w:val="00183CA6"/>
    <w:rsid w:val="00185699"/>
    <w:rsid w:val="00185D9A"/>
    <w:rsid w:val="00186AA3"/>
    <w:rsid w:val="001919AC"/>
    <w:rsid w:val="00194686"/>
    <w:rsid w:val="00195AA7"/>
    <w:rsid w:val="00196039"/>
    <w:rsid w:val="00197C41"/>
    <w:rsid w:val="001A29D3"/>
    <w:rsid w:val="001A7E6E"/>
    <w:rsid w:val="001B1B7A"/>
    <w:rsid w:val="001B64F2"/>
    <w:rsid w:val="001B6B30"/>
    <w:rsid w:val="001B6C36"/>
    <w:rsid w:val="001C4492"/>
    <w:rsid w:val="001D00F1"/>
    <w:rsid w:val="001D0A0A"/>
    <w:rsid w:val="001D35D0"/>
    <w:rsid w:val="001D5890"/>
    <w:rsid w:val="001D5D98"/>
    <w:rsid w:val="001D6F99"/>
    <w:rsid w:val="001E346A"/>
    <w:rsid w:val="001E5BA9"/>
    <w:rsid w:val="001E6245"/>
    <w:rsid w:val="001F49C0"/>
    <w:rsid w:val="001F4F47"/>
    <w:rsid w:val="00200A4F"/>
    <w:rsid w:val="00203BA3"/>
    <w:rsid w:val="00205B8D"/>
    <w:rsid w:val="0020651F"/>
    <w:rsid w:val="00206EDB"/>
    <w:rsid w:val="0020758E"/>
    <w:rsid w:val="0021202D"/>
    <w:rsid w:val="0021208B"/>
    <w:rsid w:val="00212A8A"/>
    <w:rsid w:val="00223D7E"/>
    <w:rsid w:val="00225D86"/>
    <w:rsid w:val="00234050"/>
    <w:rsid w:val="002368AE"/>
    <w:rsid w:val="002374F6"/>
    <w:rsid w:val="0024334D"/>
    <w:rsid w:val="002434CC"/>
    <w:rsid w:val="00244786"/>
    <w:rsid w:val="0025222E"/>
    <w:rsid w:val="00253646"/>
    <w:rsid w:val="00253BC7"/>
    <w:rsid w:val="00254097"/>
    <w:rsid w:val="002577C7"/>
    <w:rsid w:val="0027607D"/>
    <w:rsid w:val="002800D3"/>
    <w:rsid w:val="002814D6"/>
    <w:rsid w:val="0028169D"/>
    <w:rsid w:val="00283F95"/>
    <w:rsid w:val="0028520E"/>
    <w:rsid w:val="002861E9"/>
    <w:rsid w:val="00286650"/>
    <w:rsid w:val="00292D86"/>
    <w:rsid w:val="002A2A58"/>
    <w:rsid w:val="002A475A"/>
    <w:rsid w:val="002A68E5"/>
    <w:rsid w:val="002A73F6"/>
    <w:rsid w:val="002B29FA"/>
    <w:rsid w:val="002B5884"/>
    <w:rsid w:val="002B5B31"/>
    <w:rsid w:val="002C0203"/>
    <w:rsid w:val="002C059B"/>
    <w:rsid w:val="002C3316"/>
    <w:rsid w:val="002C3716"/>
    <w:rsid w:val="002D10F4"/>
    <w:rsid w:val="002D53BE"/>
    <w:rsid w:val="002D63CE"/>
    <w:rsid w:val="002E437F"/>
    <w:rsid w:val="002E4A86"/>
    <w:rsid w:val="002E636D"/>
    <w:rsid w:val="002E6BF7"/>
    <w:rsid w:val="002E7462"/>
    <w:rsid w:val="002F10BF"/>
    <w:rsid w:val="002F4AC6"/>
    <w:rsid w:val="002F5FD1"/>
    <w:rsid w:val="002F7998"/>
    <w:rsid w:val="00307E5F"/>
    <w:rsid w:val="0031381F"/>
    <w:rsid w:val="0031591F"/>
    <w:rsid w:val="0031719D"/>
    <w:rsid w:val="0032032F"/>
    <w:rsid w:val="00323766"/>
    <w:rsid w:val="00324257"/>
    <w:rsid w:val="00324739"/>
    <w:rsid w:val="0032710C"/>
    <w:rsid w:val="003272C1"/>
    <w:rsid w:val="00327905"/>
    <w:rsid w:val="00331451"/>
    <w:rsid w:val="003336DD"/>
    <w:rsid w:val="0033458A"/>
    <w:rsid w:val="0034149D"/>
    <w:rsid w:val="00343DDD"/>
    <w:rsid w:val="00344CC1"/>
    <w:rsid w:val="0034576C"/>
    <w:rsid w:val="003472B5"/>
    <w:rsid w:val="00352EA7"/>
    <w:rsid w:val="00356556"/>
    <w:rsid w:val="00360F5E"/>
    <w:rsid w:val="003616D0"/>
    <w:rsid w:val="003656B6"/>
    <w:rsid w:val="00370EF3"/>
    <w:rsid w:val="003805FC"/>
    <w:rsid w:val="003807A9"/>
    <w:rsid w:val="003811E9"/>
    <w:rsid w:val="0038160A"/>
    <w:rsid w:val="00384458"/>
    <w:rsid w:val="00384EF3"/>
    <w:rsid w:val="00387810"/>
    <w:rsid w:val="00392A63"/>
    <w:rsid w:val="0039338A"/>
    <w:rsid w:val="003A1083"/>
    <w:rsid w:val="003A3948"/>
    <w:rsid w:val="003A5953"/>
    <w:rsid w:val="003B216C"/>
    <w:rsid w:val="003B34CB"/>
    <w:rsid w:val="003B5F6D"/>
    <w:rsid w:val="003B721D"/>
    <w:rsid w:val="003C1269"/>
    <w:rsid w:val="003C7BCD"/>
    <w:rsid w:val="003E00CF"/>
    <w:rsid w:val="003E2A20"/>
    <w:rsid w:val="003E30A3"/>
    <w:rsid w:val="003E50D6"/>
    <w:rsid w:val="003E53FE"/>
    <w:rsid w:val="003E5ED0"/>
    <w:rsid w:val="003E73D2"/>
    <w:rsid w:val="003E7E81"/>
    <w:rsid w:val="003F239C"/>
    <w:rsid w:val="00401121"/>
    <w:rsid w:val="00402C5B"/>
    <w:rsid w:val="004040E8"/>
    <w:rsid w:val="004056EB"/>
    <w:rsid w:val="00406BE6"/>
    <w:rsid w:val="00410A61"/>
    <w:rsid w:val="00412B88"/>
    <w:rsid w:val="0041597A"/>
    <w:rsid w:val="00416DD9"/>
    <w:rsid w:val="004179BE"/>
    <w:rsid w:val="00422DE2"/>
    <w:rsid w:val="004264A2"/>
    <w:rsid w:val="00426FB0"/>
    <w:rsid w:val="0043095E"/>
    <w:rsid w:val="00436772"/>
    <w:rsid w:val="004413FA"/>
    <w:rsid w:val="0044164E"/>
    <w:rsid w:val="00454A4F"/>
    <w:rsid w:val="0046019B"/>
    <w:rsid w:val="00464D8A"/>
    <w:rsid w:val="004652A9"/>
    <w:rsid w:val="00465D28"/>
    <w:rsid w:val="00465D96"/>
    <w:rsid w:val="00465DD6"/>
    <w:rsid w:val="0047024F"/>
    <w:rsid w:val="0047113D"/>
    <w:rsid w:val="004716DA"/>
    <w:rsid w:val="0047315B"/>
    <w:rsid w:val="00474560"/>
    <w:rsid w:val="00474943"/>
    <w:rsid w:val="00481047"/>
    <w:rsid w:val="004922A5"/>
    <w:rsid w:val="0049519E"/>
    <w:rsid w:val="004973B4"/>
    <w:rsid w:val="004A03EA"/>
    <w:rsid w:val="004A0B6D"/>
    <w:rsid w:val="004A3098"/>
    <w:rsid w:val="004A536C"/>
    <w:rsid w:val="004B3554"/>
    <w:rsid w:val="004B62B5"/>
    <w:rsid w:val="004C3E65"/>
    <w:rsid w:val="004C68E7"/>
    <w:rsid w:val="004C7B8F"/>
    <w:rsid w:val="004E0295"/>
    <w:rsid w:val="004E102F"/>
    <w:rsid w:val="004E2848"/>
    <w:rsid w:val="004E5B34"/>
    <w:rsid w:val="004E681A"/>
    <w:rsid w:val="004E6A83"/>
    <w:rsid w:val="004F5B86"/>
    <w:rsid w:val="004F6BDA"/>
    <w:rsid w:val="005056D6"/>
    <w:rsid w:val="00507F2F"/>
    <w:rsid w:val="0051052D"/>
    <w:rsid w:val="00511689"/>
    <w:rsid w:val="00520271"/>
    <w:rsid w:val="005262FA"/>
    <w:rsid w:val="0053523F"/>
    <w:rsid w:val="00535534"/>
    <w:rsid w:val="00540D8C"/>
    <w:rsid w:val="00541004"/>
    <w:rsid w:val="00542836"/>
    <w:rsid w:val="00542B7D"/>
    <w:rsid w:val="00550ABD"/>
    <w:rsid w:val="0055625A"/>
    <w:rsid w:val="005579BB"/>
    <w:rsid w:val="00560220"/>
    <w:rsid w:val="005630F1"/>
    <w:rsid w:val="005659CA"/>
    <w:rsid w:val="00567865"/>
    <w:rsid w:val="00571189"/>
    <w:rsid w:val="0058404E"/>
    <w:rsid w:val="005842C6"/>
    <w:rsid w:val="005931A5"/>
    <w:rsid w:val="00593482"/>
    <w:rsid w:val="005938C0"/>
    <w:rsid w:val="00594C2A"/>
    <w:rsid w:val="005A1199"/>
    <w:rsid w:val="005A32E6"/>
    <w:rsid w:val="005A430D"/>
    <w:rsid w:val="005A5448"/>
    <w:rsid w:val="005A65F7"/>
    <w:rsid w:val="005A76CC"/>
    <w:rsid w:val="005B0B23"/>
    <w:rsid w:val="005B2446"/>
    <w:rsid w:val="005B73F9"/>
    <w:rsid w:val="005C0C7B"/>
    <w:rsid w:val="005C5740"/>
    <w:rsid w:val="005C607A"/>
    <w:rsid w:val="005C6B00"/>
    <w:rsid w:val="005D2699"/>
    <w:rsid w:val="005D299D"/>
    <w:rsid w:val="005E021B"/>
    <w:rsid w:val="005E06D5"/>
    <w:rsid w:val="005E11D3"/>
    <w:rsid w:val="005E47DB"/>
    <w:rsid w:val="005E660D"/>
    <w:rsid w:val="005F3AE4"/>
    <w:rsid w:val="005F531E"/>
    <w:rsid w:val="00600EC8"/>
    <w:rsid w:val="00601B45"/>
    <w:rsid w:val="00603D22"/>
    <w:rsid w:val="006127A4"/>
    <w:rsid w:val="00613370"/>
    <w:rsid w:val="00613493"/>
    <w:rsid w:val="00615FE2"/>
    <w:rsid w:val="0061719C"/>
    <w:rsid w:val="006173D8"/>
    <w:rsid w:val="00625037"/>
    <w:rsid w:val="00630582"/>
    <w:rsid w:val="006368BC"/>
    <w:rsid w:val="00642458"/>
    <w:rsid w:val="00650621"/>
    <w:rsid w:val="00651CA0"/>
    <w:rsid w:val="0065321C"/>
    <w:rsid w:val="00654DED"/>
    <w:rsid w:val="00670C94"/>
    <w:rsid w:val="00671C3E"/>
    <w:rsid w:val="00682FE6"/>
    <w:rsid w:val="006832C5"/>
    <w:rsid w:val="00683BD9"/>
    <w:rsid w:val="00692A34"/>
    <w:rsid w:val="00695BA6"/>
    <w:rsid w:val="006A0ED1"/>
    <w:rsid w:val="006A29AA"/>
    <w:rsid w:val="006B54DB"/>
    <w:rsid w:val="006B7418"/>
    <w:rsid w:val="006C0BC7"/>
    <w:rsid w:val="006C1B06"/>
    <w:rsid w:val="006C406F"/>
    <w:rsid w:val="006C7DF8"/>
    <w:rsid w:val="006D149B"/>
    <w:rsid w:val="006D2FA0"/>
    <w:rsid w:val="006D4826"/>
    <w:rsid w:val="006E41F9"/>
    <w:rsid w:val="006F7174"/>
    <w:rsid w:val="0070095E"/>
    <w:rsid w:val="00705826"/>
    <w:rsid w:val="007067E1"/>
    <w:rsid w:val="0071498B"/>
    <w:rsid w:val="00725271"/>
    <w:rsid w:val="00730530"/>
    <w:rsid w:val="00730DB1"/>
    <w:rsid w:val="00734B66"/>
    <w:rsid w:val="00735496"/>
    <w:rsid w:val="00736835"/>
    <w:rsid w:val="007435CF"/>
    <w:rsid w:val="0074627C"/>
    <w:rsid w:val="00751083"/>
    <w:rsid w:val="00755D52"/>
    <w:rsid w:val="00762050"/>
    <w:rsid w:val="007630F9"/>
    <w:rsid w:val="00764C2C"/>
    <w:rsid w:val="00767B97"/>
    <w:rsid w:val="00777433"/>
    <w:rsid w:val="0078251C"/>
    <w:rsid w:val="00787E72"/>
    <w:rsid w:val="007925DB"/>
    <w:rsid w:val="00792720"/>
    <w:rsid w:val="00795B13"/>
    <w:rsid w:val="00796B71"/>
    <w:rsid w:val="007A23A5"/>
    <w:rsid w:val="007A2D5F"/>
    <w:rsid w:val="007A5771"/>
    <w:rsid w:val="007A5AEA"/>
    <w:rsid w:val="007B1AE4"/>
    <w:rsid w:val="007C02ED"/>
    <w:rsid w:val="007C0B1F"/>
    <w:rsid w:val="007C1594"/>
    <w:rsid w:val="007C1760"/>
    <w:rsid w:val="007D2E1E"/>
    <w:rsid w:val="007D49D3"/>
    <w:rsid w:val="007D5749"/>
    <w:rsid w:val="007E0A2F"/>
    <w:rsid w:val="007E1773"/>
    <w:rsid w:val="007E1F41"/>
    <w:rsid w:val="007E2C51"/>
    <w:rsid w:val="007F0AF4"/>
    <w:rsid w:val="007F1C8F"/>
    <w:rsid w:val="007F3CED"/>
    <w:rsid w:val="007F6FAC"/>
    <w:rsid w:val="00800B5A"/>
    <w:rsid w:val="00801488"/>
    <w:rsid w:val="00804589"/>
    <w:rsid w:val="00805E6D"/>
    <w:rsid w:val="0080696F"/>
    <w:rsid w:val="0080722D"/>
    <w:rsid w:val="00811572"/>
    <w:rsid w:val="00813327"/>
    <w:rsid w:val="00813331"/>
    <w:rsid w:val="00813A62"/>
    <w:rsid w:val="00813B72"/>
    <w:rsid w:val="00817032"/>
    <w:rsid w:val="00822E87"/>
    <w:rsid w:val="00824AAF"/>
    <w:rsid w:val="008277B2"/>
    <w:rsid w:val="008305E1"/>
    <w:rsid w:val="00830EF4"/>
    <w:rsid w:val="008333C5"/>
    <w:rsid w:val="008402F0"/>
    <w:rsid w:val="008403DD"/>
    <w:rsid w:val="0084075B"/>
    <w:rsid w:val="00840900"/>
    <w:rsid w:val="0084143D"/>
    <w:rsid w:val="00843B0D"/>
    <w:rsid w:val="00845C52"/>
    <w:rsid w:val="00846B2B"/>
    <w:rsid w:val="0084743D"/>
    <w:rsid w:val="0084792A"/>
    <w:rsid w:val="0085171C"/>
    <w:rsid w:val="00854C7B"/>
    <w:rsid w:val="00854F3D"/>
    <w:rsid w:val="0086220D"/>
    <w:rsid w:val="00862CB0"/>
    <w:rsid w:val="00863B7D"/>
    <w:rsid w:val="00866054"/>
    <w:rsid w:val="008701AB"/>
    <w:rsid w:val="008705BA"/>
    <w:rsid w:val="00874853"/>
    <w:rsid w:val="00874F98"/>
    <w:rsid w:val="00877570"/>
    <w:rsid w:val="00882162"/>
    <w:rsid w:val="00885FD0"/>
    <w:rsid w:val="00890C61"/>
    <w:rsid w:val="008917F7"/>
    <w:rsid w:val="00893574"/>
    <w:rsid w:val="00895600"/>
    <w:rsid w:val="00897FEC"/>
    <w:rsid w:val="008A183A"/>
    <w:rsid w:val="008A7B52"/>
    <w:rsid w:val="008B0FB2"/>
    <w:rsid w:val="008B1309"/>
    <w:rsid w:val="008C1AFD"/>
    <w:rsid w:val="008C37F5"/>
    <w:rsid w:val="008D12A7"/>
    <w:rsid w:val="008D3FC6"/>
    <w:rsid w:val="008D43D1"/>
    <w:rsid w:val="008D4E60"/>
    <w:rsid w:val="008D5290"/>
    <w:rsid w:val="008D563C"/>
    <w:rsid w:val="008E1FAD"/>
    <w:rsid w:val="008E62E8"/>
    <w:rsid w:val="008E68AB"/>
    <w:rsid w:val="008F50D9"/>
    <w:rsid w:val="008F55CB"/>
    <w:rsid w:val="008F5F11"/>
    <w:rsid w:val="0090400F"/>
    <w:rsid w:val="00905F9C"/>
    <w:rsid w:val="0091624F"/>
    <w:rsid w:val="00916A03"/>
    <w:rsid w:val="00920AE6"/>
    <w:rsid w:val="00922768"/>
    <w:rsid w:val="00922A6C"/>
    <w:rsid w:val="00925669"/>
    <w:rsid w:val="00933B9D"/>
    <w:rsid w:val="00937A8A"/>
    <w:rsid w:val="0094542E"/>
    <w:rsid w:val="00945B16"/>
    <w:rsid w:val="009517A8"/>
    <w:rsid w:val="009547E5"/>
    <w:rsid w:val="009552C9"/>
    <w:rsid w:val="00957810"/>
    <w:rsid w:val="00964595"/>
    <w:rsid w:val="009675FD"/>
    <w:rsid w:val="00967877"/>
    <w:rsid w:val="009703EF"/>
    <w:rsid w:val="00970ED5"/>
    <w:rsid w:val="00976F0C"/>
    <w:rsid w:val="009806E7"/>
    <w:rsid w:val="00980989"/>
    <w:rsid w:val="00981003"/>
    <w:rsid w:val="00984C73"/>
    <w:rsid w:val="00984D9D"/>
    <w:rsid w:val="009853B7"/>
    <w:rsid w:val="00985C78"/>
    <w:rsid w:val="009A2ACF"/>
    <w:rsid w:val="009A4AA6"/>
    <w:rsid w:val="009A6A55"/>
    <w:rsid w:val="009B1A6D"/>
    <w:rsid w:val="009C2F33"/>
    <w:rsid w:val="009C41F9"/>
    <w:rsid w:val="009C43BE"/>
    <w:rsid w:val="009C6902"/>
    <w:rsid w:val="009D0BDB"/>
    <w:rsid w:val="009D3215"/>
    <w:rsid w:val="009D403B"/>
    <w:rsid w:val="009D59D8"/>
    <w:rsid w:val="009D75D9"/>
    <w:rsid w:val="009E5773"/>
    <w:rsid w:val="009E76B9"/>
    <w:rsid w:val="009F0388"/>
    <w:rsid w:val="009F51FD"/>
    <w:rsid w:val="00A0411B"/>
    <w:rsid w:val="00A0447A"/>
    <w:rsid w:val="00A12283"/>
    <w:rsid w:val="00A14C8D"/>
    <w:rsid w:val="00A159DE"/>
    <w:rsid w:val="00A15A8F"/>
    <w:rsid w:val="00A24740"/>
    <w:rsid w:val="00A326C4"/>
    <w:rsid w:val="00A34213"/>
    <w:rsid w:val="00A36ADD"/>
    <w:rsid w:val="00A36D1E"/>
    <w:rsid w:val="00A4080F"/>
    <w:rsid w:val="00A40940"/>
    <w:rsid w:val="00A40E63"/>
    <w:rsid w:val="00A44BAD"/>
    <w:rsid w:val="00A4779A"/>
    <w:rsid w:val="00A5251A"/>
    <w:rsid w:val="00A53BF1"/>
    <w:rsid w:val="00A53E56"/>
    <w:rsid w:val="00A56FD6"/>
    <w:rsid w:val="00A613A5"/>
    <w:rsid w:val="00A665A6"/>
    <w:rsid w:val="00A71C0B"/>
    <w:rsid w:val="00A7586C"/>
    <w:rsid w:val="00A77BE4"/>
    <w:rsid w:val="00A83485"/>
    <w:rsid w:val="00A85AD8"/>
    <w:rsid w:val="00A930F3"/>
    <w:rsid w:val="00A93224"/>
    <w:rsid w:val="00A93924"/>
    <w:rsid w:val="00A95885"/>
    <w:rsid w:val="00AA6E28"/>
    <w:rsid w:val="00AB15A6"/>
    <w:rsid w:val="00AB1E96"/>
    <w:rsid w:val="00AB284E"/>
    <w:rsid w:val="00AB79D5"/>
    <w:rsid w:val="00AC46AA"/>
    <w:rsid w:val="00AD0058"/>
    <w:rsid w:val="00AD04B4"/>
    <w:rsid w:val="00AD3791"/>
    <w:rsid w:val="00AD50D5"/>
    <w:rsid w:val="00AF4B27"/>
    <w:rsid w:val="00AF5EA6"/>
    <w:rsid w:val="00AF78C6"/>
    <w:rsid w:val="00AF7A01"/>
    <w:rsid w:val="00B00767"/>
    <w:rsid w:val="00B02C1D"/>
    <w:rsid w:val="00B02F4F"/>
    <w:rsid w:val="00B0552B"/>
    <w:rsid w:val="00B05C53"/>
    <w:rsid w:val="00B061EB"/>
    <w:rsid w:val="00B07CF2"/>
    <w:rsid w:val="00B10D31"/>
    <w:rsid w:val="00B114F5"/>
    <w:rsid w:val="00B219A8"/>
    <w:rsid w:val="00B21D17"/>
    <w:rsid w:val="00B21D20"/>
    <w:rsid w:val="00B26764"/>
    <w:rsid w:val="00B26902"/>
    <w:rsid w:val="00B36185"/>
    <w:rsid w:val="00B40679"/>
    <w:rsid w:val="00B41AC5"/>
    <w:rsid w:val="00B4300A"/>
    <w:rsid w:val="00B44E7E"/>
    <w:rsid w:val="00B47587"/>
    <w:rsid w:val="00B50925"/>
    <w:rsid w:val="00B52C3E"/>
    <w:rsid w:val="00B62AE4"/>
    <w:rsid w:val="00B66848"/>
    <w:rsid w:val="00B72D4F"/>
    <w:rsid w:val="00B74278"/>
    <w:rsid w:val="00B74B2B"/>
    <w:rsid w:val="00B7600E"/>
    <w:rsid w:val="00B80C75"/>
    <w:rsid w:val="00B80E1F"/>
    <w:rsid w:val="00B83ED7"/>
    <w:rsid w:val="00B860FC"/>
    <w:rsid w:val="00B931A0"/>
    <w:rsid w:val="00B97292"/>
    <w:rsid w:val="00BA2B64"/>
    <w:rsid w:val="00BA7F24"/>
    <w:rsid w:val="00BB07D7"/>
    <w:rsid w:val="00BB2795"/>
    <w:rsid w:val="00BB2D7E"/>
    <w:rsid w:val="00BC0EF9"/>
    <w:rsid w:val="00BC330A"/>
    <w:rsid w:val="00BD06D8"/>
    <w:rsid w:val="00BD0A95"/>
    <w:rsid w:val="00BD508F"/>
    <w:rsid w:val="00BE5880"/>
    <w:rsid w:val="00BF0F04"/>
    <w:rsid w:val="00BF18AB"/>
    <w:rsid w:val="00BF431F"/>
    <w:rsid w:val="00BF5001"/>
    <w:rsid w:val="00C00078"/>
    <w:rsid w:val="00C01DAC"/>
    <w:rsid w:val="00C03B33"/>
    <w:rsid w:val="00C1660E"/>
    <w:rsid w:val="00C24417"/>
    <w:rsid w:val="00C32B91"/>
    <w:rsid w:val="00C333FF"/>
    <w:rsid w:val="00C34D00"/>
    <w:rsid w:val="00C36A21"/>
    <w:rsid w:val="00C43F35"/>
    <w:rsid w:val="00C442B0"/>
    <w:rsid w:val="00C4498F"/>
    <w:rsid w:val="00C44B06"/>
    <w:rsid w:val="00C457C3"/>
    <w:rsid w:val="00C47EFB"/>
    <w:rsid w:val="00C5161E"/>
    <w:rsid w:val="00C5345B"/>
    <w:rsid w:val="00C567A0"/>
    <w:rsid w:val="00C623B9"/>
    <w:rsid w:val="00C629D5"/>
    <w:rsid w:val="00C67042"/>
    <w:rsid w:val="00C731F3"/>
    <w:rsid w:val="00C73478"/>
    <w:rsid w:val="00C75270"/>
    <w:rsid w:val="00C766EE"/>
    <w:rsid w:val="00C80A46"/>
    <w:rsid w:val="00C816D6"/>
    <w:rsid w:val="00C81E7C"/>
    <w:rsid w:val="00C84F0D"/>
    <w:rsid w:val="00C85395"/>
    <w:rsid w:val="00C87B4C"/>
    <w:rsid w:val="00C91CA4"/>
    <w:rsid w:val="00C92852"/>
    <w:rsid w:val="00C94857"/>
    <w:rsid w:val="00CA346F"/>
    <w:rsid w:val="00CB02EB"/>
    <w:rsid w:val="00CB6247"/>
    <w:rsid w:val="00CB757B"/>
    <w:rsid w:val="00CC1FF2"/>
    <w:rsid w:val="00CC3D2F"/>
    <w:rsid w:val="00CC41C3"/>
    <w:rsid w:val="00CC4A67"/>
    <w:rsid w:val="00CC4E54"/>
    <w:rsid w:val="00CC5C24"/>
    <w:rsid w:val="00CD3D4E"/>
    <w:rsid w:val="00CE4A8A"/>
    <w:rsid w:val="00CE5A24"/>
    <w:rsid w:val="00CE7A21"/>
    <w:rsid w:val="00CF12BA"/>
    <w:rsid w:val="00CF5DD1"/>
    <w:rsid w:val="00CF7760"/>
    <w:rsid w:val="00D015E2"/>
    <w:rsid w:val="00D135D8"/>
    <w:rsid w:val="00D15F81"/>
    <w:rsid w:val="00D1629C"/>
    <w:rsid w:val="00D1775B"/>
    <w:rsid w:val="00D22B2F"/>
    <w:rsid w:val="00D236D9"/>
    <w:rsid w:val="00D2398C"/>
    <w:rsid w:val="00D24098"/>
    <w:rsid w:val="00D2501D"/>
    <w:rsid w:val="00D260FF"/>
    <w:rsid w:val="00D2764D"/>
    <w:rsid w:val="00D27A04"/>
    <w:rsid w:val="00D30093"/>
    <w:rsid w:val="00D31309"/>
    <w:rsid w:val="00D334DE"/>
    <w:rsid w:val="00D45FB3"/>
    <w:rsid w:val="00D465A1"/>
    <w:rsid w:val="00D500C8"/>
    <w:rsid w:val="00D52D3B"/>
    <w:rsid w:val="00D56234"/>
    <w:rsid w:val="00D63EDB"/>
    <w:rsid w:val="00D77479"/>
    <w:rsid w:val="00D81238"/>
    <w:rsid w:val="00D84D7B"/>
    <w:rsid w:val="00D85916"/>
    <w:rsid w:val="00D9058C"/>
    <w:rsid w:val="00D90609"/>
    <w:rsid w:val="00D966D2"/>
    <w:rsid w:val="00DA1A6F"/>
    <w:rsid w:val="00DA26BC"/>
    <w:rsid w:val="00DA6D7D"/>
    <w:rsid w:val="00DB1315"/>
    <w:rsid w:val="00DB30FD"/>
    <w:rsid w:val="00DC1867"/>
    <w:rsid w:val="00DC2E34"/>
    <w:rsid w:val="00DD2698"/>
    <w:rsid w:val="00DD3F97"/>
    <w:rsid w:val="00DE2763"/>
    <w:rsid w:val="00DE38B9"/>
    <w:rsid w:val="00DE5DE5"/>
    <w:rsid w:val="00DE7637"/>
    <w:rsid w:val="00DF0637"/>
    <w:rsid w:val="00DF10DE"/>
    <w:rsid w:val="00DF13D4"/>
    <w:rsid w:val="00DF1815"/>
    <w:rsid w:val="00DF1A63"/>
    <w:rsid w:val="00DF52DA"/>
    <w:rsid w:val="00DF6148"/>
    <w:rsid w:val="00DF74A8"/>
    <w:rsid w:val="00DF757B"/>
    <w:rsid w:val="00E0086C"/>
    <w:rsid w:val="00E00C7C"/>
    <w:rsid w:val="00E01120"/>
    <w:rsid w:val="00E02AB4"/>
    <w:rsid w:val="00E05280"/>
    <w:rsid w:val="00E118B7"/>
    <w:rsid w:val="00E12B92"/>
    <w:rsid w:val="00E148B4"/>
    <w:rsid w:val="00E151B3"/>
    <w:rsid w:val="00E158B4"/>
    <w:rsid w:val="00E20E31"/>
    <w:rsid w:val="00E31D5C"/>
    <w:rsid w:val="00E34D11"/>
    <w:rsid w:val="00E359B3"/>
    <w:rsid w:val="00E35AEA"/>
    <w:rsid w:val="00E3613B"/>
    <w:rsid w:val="00E400D7"/>
    <w:rsid w:val="00E42264"/>
    <w:rsid w:val="00E441E0"/>
    <w:rsid w:val="00E47868"/>
    <w:rsid w:val="00E4797A"/>
    <w:rsid w:val="00E52C0D"/>
    <w:rsid w:val="00E535A6"/>
    <w:rsid w:val="00E5417F"/>
    <w:rsid w:val="00E56083"/>
    <w:rsid w:val="00E56222"/>
    <w:rsid w:val="00E67DE2"/>
    <w:rsid w:val="00E73AC6"/>
    <w:rsid w:val="00E74571"/>
    <w:rsid w:val="00E75319"/>
    <w:rsid w:val="00E81EE4"/>
    <w:rsid w:val="00E8732F"/>
    <w:rsid w:val="00E877CC"/>
    <w:rsid w:val="00E914EB"/>
    <w:rsid w:val="00EA0D3D"/>
    <w:rsid w:val="00EA1D12"/>
    <w:rsid w:val="00EB6E40"/>
    <w:rsid w:val="00EC0F6F"/>
    <w:rsid w:val="00EC2D95"/>
    <w:rsid w:val="00EC4CF8"/>
    <w:rsid w:val="00EC5914"/>
    <w:rsid w:val="00EC65E2"/>
    <w:rsid w:val="00EC6E16"/>
    <w:rsid w:val="00ED048C"/>
    <w:rsid w:val="00ED37F0"/>
    <w:rsid w:val="00ED5E03"/>
    <w:rsid w:val="00ED6A57"/>
    <w:rsid w:val="00EE72DB"/>
    <w:rsid w:val="00EF098F"/>
    <w:rsid w:val="00F014AA"/>
    <w:rsid w:val="00F03E21"/>
    <w:rsid w:val="00F04851"/>
    <w:rsid w:val="00F06A56"/>
    <w:rsid w:val="00F07BEE"/>
    <w:rsid w:val="00F11E7B"/>
    <w:rsid w:val="00F16745"/>
    <w:rsid w:val="00F23166"/>
    <w:rsid w:val="00F25917"/>
    <w:rsid w:val="00F2594E"/>
    <w:rsid w:val="00F26066"/>
    <w:rsid w:val="00F35491"/>
    <w:rsid w:val="00F432E2"/>
    <w:rsid w:val="00F444B2"/>
    <w:rsid w:val="00F50C78"/>
    <w:rsid w:val="00F54F31"/>
    <w:rsid w:val="00F56448"/>
    <w:rsid w:val="00F60103"/>
    <w:rsid w:val="00F61369"/>
    <w:rsid w:val="00F6180F"/>
    <w:rsid w:val="00F71CBF"/>
    <w:rsid w:val="00F727B0"/>
    <w:rsid w:val="00F72F47"/>
    <w:rsid w:val="00F75724"/>
    <w:rsid w:val="00F80B72"/>
    <w:rsid w:val="00F81FA6"/>
    <w:rsid w:val="00F82A3C"/>
    <w:rsid w:val="00F83917"/>
    <w:rsid w:val="00F8484C"/>
    <w:rsid w:val="00F8614C"/>
    <w:rsid w:val="00F93FF7"/>
    <w:rsid w:val="00FA2572"/>
    <w:rsid w:val="00FA70B9"/>
    <w:rsid w:val="00FB01C8"/>
    <w:rsid w:val="00FB02B0"/>
    <w:rsid w:val="00FB54EA"/>
    <w:rsid w:val="00FC0B12"/>
    <w:rsid w:val="00FC2AAE"/>
    <w:rsid w:val="00FC3FF0"/>
    <w:rsid w:val="00FC6C16"/>
    <w:rsid w:val="00FC7956"/>
    <w:rsid w:val="00FD08CF"/>
    <w:rsid w:val="00FD09C3"/>
    <w:rsid w:val="00FD3211"/>
    <w:rsid w:val="00FD3E5A"/>
    <w:rsid w:val="00FD4724"/>
    <w:rsid w:val="00FD4BC7"/>
    <w:rsid w:val="00FD66F2"/>
    <w:rsid w:val="00FD72C5"/>
    <w:rsid w:val="00FE0F53"/>
    <w:rsid w:val="00FE28F0"/>
    <w:rsid w:val="00FE2F75"/>
    <w:rsid w:val="00FE64A9"/>
    <w:rsid w:val="00FF7262"/>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557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5321C"/>
    <w:rPr>
      <w:sz w:val="16"/>
      <w:szCs w:val="16"/>
    </w:rPr>
  </w:style>
  <w:style w:type="paragraph" w:styleId="a4">
    <w:name w:val="annotation text"/>
    <w:basedOn w:val="a"/>
    <w:link w:val="Char"/>
    <w:uiPriority w:val="99"/>
    <w:semiHidden/>
    <w:unhideWhenUsed/>
    <w:rsid w:val="0065321C"/>
    <w:pPr>
      <w:spacing w:line="240" w:lineRule="auto"/>
    </w:pPr>
    <w:rPr>
      <w:sz w:val="20"/>
      <w:szCs w:val="20"/>
    </w:rPr>
  </w:style>
  <w:style w:type="character" w:customStyle="1" w:styleId="Char">
    <w:name w:val="批注文字 Char"/>
    <w:basedOn w:val="a0"/>
    <w:link w:val="a4"/>
    <w:uiPriority w:val="99"/>
    <w:semiHidden/>
    <w:rsid w:val="0065321C"/>
    <w:rPr>
      <w:sz w:val="20"/>
      <w:szCs w:val="20"/>
    </w:rPr>
  </w:style>
  <w:style w:type="paragraph" w:styleId="a5">
    <w:name w:val="annotation subject"/>
    <w:basedOn w:val="a4"/>
    <w:next w:val="a4"/>
    <w:link w:val="Char0"/>
    <w:uiPriority w:val="99"/>
    <w:semiHidden/>
    <w:unhideWhenUsed/>
    <w:rsid w:val="0065321C"/>
    <w:rPr>
      <w:b/>
      <w:bCs/>
    </w:rPr>
  </w:style>
  <w:style w:type="character" w:customStyle="1" w:styleId="Char0">
    <w:name w:val="批注主题 Char"/>
    <w:basedOn w:val="Char"/>
    <w:link w:val="a5"/>
    <w:uiPriority w:val="99"/>
    <w:semiHidden/>
    <w:rsid w:val="0065321C"/>
    <w:rPr>
      <w:b/>
      <w:bCs/>
      <w:sz w:val="20"/>
      <w:szCs w:val="20"/>
    </w:rPr>
  </w:style>
  <w:style w:type="paragraph" w:styleId="a6">
    <w:name w:val="Balloon Text"/>
    <w:basedOn w:val="a"/>
    <w:link w:val="Char1"/>
    <w:uiPriority w:val="99"/>
    <w:semiHidden/>
    <w:unhideWhenUsed/>
    <w:rsid w:val="0065321C"/>
    <w:pPr>
      <w:spacing w:after="0" w:line="240" w:lineRule="auto"/>
    </w:pPr>
    <w:rPr>
      <w:rFonts w:ascii="Times New Roman" w:hAnsi="Times New Roman" w:cs="Times New Roman"/>
      <w:sz w:val="18"/>
      <w:szCs w:val="18"/>
    </w:rPr>
  </w:style>
  <w:style w:type="character" w:customStyle="1" w:styleId="Char1">
    <w:name w:val="批注框文本 Char"/>
    <w:basedOn w:val="a0"/>
    <w:link w:val="a6"/>
    <w:uiPriority w:val="99"/>
    <w:semiHidden/>
    <w:rsid w:val="0065321C"/>
    <w:rPr>
      <w:rFonts w:ascii="Times New Roman" w:hAnsi="Times New Roman" w:cs="Times New Roman"/>
      <w:sz w:val="18"/>
      <w:szCs w:val="18"/>
    </w:rPr>
  </w:style>
  <w:style w:type="paragraph" w:styleId="a7">
    <w:name w:val="header"/>
    <w:basedOn w:val="a"/>
    <w:link w:val="Char2"/>
    <w:uiPriority w:val="99"/>
    <w:unhideWhenUsed/>
    <w:rsid w:val="0065321C"/>
    <w:pPr>
      <w:tabs>
        <w:tab w:val="center" w:pos="4513"/>
        <w:tab w:val="right" w:pos="9026"/>
      </w:tabs>
      <w:spacing w:after="0" w:line="240" w:lineRule="auto"/>
    </w:pPr>
  </w:style>
  <w:style w:type="character" w:customStyle="1" w:styleId="Char2">
    <w:name w:val="页眉 Char"/>
    <w:basedOn w:val="a0"/>
    <w:link w:val="a7"/>
    <w:uiPriority w:val="99"/>
    <w:rsid w:val="0065321C"/>
  </w:style>
  <w:style w:type="paragraph" w:styleId="a8">
    <w:name w:val="footer"/>
    <w:basedOn w:val="a"/>
    <w:link w:val="Char3"/>
    <w:uiPriority w:val="99"/>
    <w:unhideWhenUsed/>
    <w:rsid w:val="0065321C"/>
    <w:pPr>
      <w:tabs>
        <w:tab w:val="center" w:pos="4513"/>
        <w:tab w:val="right" w:pos="9026"/>
      </w:tabs>
      <w:spacing w:after="0" w:line="240" w:lineRule="auto"/>
    </w:pPr>
  </w:style>
  <w:style w:type="character" w:customStyle="1" w:styleId="Char3">
    <w:name w:val="页脚 Char"/>
    <w:basedOn w:val="a0"/>
    <w:link w:val="a8"/>
    <w:uiPriority w:val="99"/>
    <w:rsid w:val="0065321C"/>
  </w:style>
  <w:style w:type="paragraph" w:styleId="a9">
    <w:name w:val="Revision"/>
    <w:hidden/>
    <w:uiPriority w:val="99"/>
    <w:semiHidden/>
    <w:rsid w:val="00D85916"/>
    <w:pPr>
      <w:spacing w:after="0" w:line="240" w:lineRule="auto"/>
    </w:pPr>
  </w:style>
  <w:style w:type="character" w:styleId="aa">
    <w:name w:val="Hyperlink"/>
    <w:basedOn w:val="a0"/>
    <w:uiPriority w:val="99"/>
    <w:unhideWhenUsed/>
    <w:rsid w:val="00D2501D"/>
    <w:rPr>
      <w:color w:val="0563C1" w:themeColor="hyperlink"/>
      <w:u w:val="single"/>
    </w:rPr>
  </w:style>
  <w:style w:type="paragraph" w:customStyle="1" w:styleId="EndNoteBibliographyTitle">
    <w:name w:val="EndNote Bibliography Title"/>
    <w:basedOn w:val="a"/>
    <w:link w:val="EndNoteBibliographyTitle0"/>
    <w:rsid w:val="00755D52"/>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755D52"/>
    <w:rPr>
      <w:rFonts w:ascii="Calibri" w:hAnsi="Calibri" w:cs="Calibri"/>
      <w:noProof/>
    </w:rPr>
  </w:style>
  <w:style w:type="paragraph" w:customStyle="1" w:styleId="EndNoteBibliography">
    <w:name w:val="EndNote Bibliography"/>
    <w:basedOn w:val="a"/>
    <w:link w:val="EndNoteBibliography0"/>
    <w:rsid w:val="00755D52"/>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755D52"/>
    <w:rPr>
      <w:rFonts w:ascii="Calibri" w:hAnsi="Calibri" w:cs="Calibri"/>
      <w:noProof/>
    </w:rPr>
  </w:style>
  <w:style w:type="paragraph" w:styleId="ab">
    <w:name w:val="Body Text"/>
    <w:basedOn w:val="a"/>
    <w:link w:val="Char4"/>
    <w:uiPriority w:val="1"/>
    <w:qFormat/>
    <w:rsid w:val="00F80B72"/>
    <w:pPr>
      <w:widowControl w:val="0"/>
      <w:autoSpaceDE w:val="0"/>
      <w:autoSpaceDN w:val="0"/>
      <w:spacing w:after="0" w:line="240" w:lineRule="auto"/>
    </w:pPr>
    <w:rPr>
      <w:rFonts w:ascii="Book Antiqua" w:eastAsia="Book Antiqua" w:hAnsi="Book Antiqua" w:cs="Book Antiqua"/>
      <w:sz w:val="24"/>
      <w:szCs w:val="24"/>
      <w:lang w:eastAsia="en-US" w:bidi="en-US"/>
    </w:rPr>
  </w:style>
  <w:style w:type="character" w:customStyle="1" w:styleId="Char4">
    <w:name w:val="正文文本 Char"/>
    <w:basedOn w:val="a0"/>
    <w:link w:val="ab"/>
    <w:uiPriority w:val="1"/>
    <w:rsid w:val="00F80B72"/>
    <w:rPr>
      <w:rFonts w:ascii="Book Antiqua" w:eastAsia="Book Antiqua" w:hAnsi="Book Antiqua" w:cs="Book Antiqua"/>
      <w:sz w:val="24"/>
      <w:szCs w:val="24"/>
      <w:lang w:eastAsia="en-US" w:bidi="en-US"/>
    </w:rPr>
  </w:style>
  <w:style w:type="character" w:styleId="ac">
    <w:name w:val="line number"/>
    <w:basedOn w:val="a0"/>
    <w:uiPriority w:val="99"/>
    <w:semiHidden/>
    <w:unhideWhenUsed/>
    <w:rsid w:val="000B025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65321C"/>
    <w:rPr>
      <w:sz w:val="16"/>
      <w:szCs w:val="16"/>
    </w:rPr>
  </w:style>
  <w:style w:type="paragraph" w:styleId="a4">
    <w:name w:val="annotation text"/>
    <w:basedOn w:val="a"/>
    <w:link w:val="Char"/>
    <w:uiPriority w:val="99"/>
    <w:semiHidden/>
    <w:unhideWhenUsed/>
    <w:rsid w:val="0065321C"/>
    <w:pPr>
      <w:spacing w:line="240" w:lineRule="auto"/>
    </w:pPr>
    <w:rPr>
      <w:sz w:val="20"/>
      <w:szCs w:val="20"/>
    </w:rPr>
  </w:style>
  <w:style w:type="character" w:customStyle="1" w:styleId="Char">
    <w:name w:val="批注文字 Char"/>
    <w:basedOn w:val="a0"/>
    <w:link w:val="a4"/>
    <w:uiPriority w:val="99"/>
    <w:semiHidden/>
    <w:rsid w:val="0065321C"/>
    <w:rPr>
      <w:sz w:val="20"/>
      <w:szCs w:val="20"/>
    </w:rPr>
  </w:style>
  <w:style w:type="paragraph" w:styleId="a5">
    <w:name w:val="annotation subject"/>
    <w:basedOn w:val="a4"/>
    <w:next w:val="a4"/>
    <w:link w:val="Char0"/>
    <w:uiPriority w:val="99"/>
    <w:semiHidden/>
    <w:unhideWhenUsed/>
    <w:rsid w:val="0065321C"/>
    <w:rPr>
      <w:b/>
      <w:bCs/>
    </w:rPr>
  </w:style>
  <w:style w:type="character" w:customStyle="1" w:styleId="Char0">
    <w:name w:val="批注主题 Char"/>
    <w:basedOn w:val="Char"/>
    <w:link w:val="a5"/>
    <w:uiPriority w:val="99"/>
    <w:semiHidden/>
    <w:rsid w:val="0065321C"/>
    <w:rPr>
      <w:b/>
      <w:bCs/>
      <w:sz w:val="20"/>
      <w:szCs w:val="20"/>
    </w:rPr>
  </w:style>
  <w:style w:type="paragraph" w:styleId="a6">
    <w:name w:val="Balloon Text"/>
    <w:basedOn w:val="a"/>
    <w:link w:val="Char1"/>
    <w:uiPriority w:val="99"/>
    <w:semiHidden/>
    <w:unhideWhenUsed/>
    <w:rsid w:val="0065321C"/>
    <w:pPr>
      <w:spacing w:after="0" w:line="240" w:lineRule="auto"/>
    </w:pPr>
    <w:rPr>
      <w:rFonts w:ascii="Times New Roman" w:hAnsi="Times New Roman" w:cs="Times New Roman"/>
      <w:sz w:val="18"/>
      <w:szCs w:val="18"/>
    </w:rPr>
  </w:style>
  <w:style w:type="character" w:customStyle="1" w:styleId="Char1">
    <w:name w:val="批注框文本 Char"/>
    <w:basedOn w:val="a0"/>
    <w:link w:val="a6"/>
    <w:uiPriority w:val="99"/>
    <w:semiHidden/>
    <w:rsid w:val="0065321C"/>
    <w:rPr>
      <w:rFonts w:ascii="Times New Roman" w:hAnsi="Times New Roman" w:cs="Times New Roman"/>
      <w:sz w:val="18"/>
      <w:szCs w:val="18"/>
    </w:rPr>
  </w:style>
  <w:style w:type="paragraph" w:styleId="a7">
    <w:name w:val="header"/>
    <w:basedOn w:val="a"/>
    <w:link w:val="Char2"/>
    <w:uiPriority w:val="99"/>
    <w:unhideWhenUsed/>
    <w:rsid w:val="0065321C"/>
    <w:pPr>
      <w:tabs>
        <w:tab w:val="center" w:pos="4513"/>
        <w:tab w:val="right" w:pos="9026"/>
      </w:tabs>
      <w:spacing w:after="0" w:line="240" w:lineRule="auto"/>
    </w:pPr>
  </w:style>
  <w:style w:type="character" w:customStyle="1" w:styleId="Char2">
    <w:name w:val="页眉 Char"/>
    <w:basedOn w:val="a0"/>
    <w:link w:val="a7"/>
    <w:uiPriority w:val="99"/>
    <w:rsid w:val="0065321C"/>
  </w:style>
  <w:style w:type="paragraph" w:styleId="a8">
    <w:name w:val="footer"/>
    <w:basedOn w:val="a"/>
    <w:link w:val="Char3"/>
    <w:uiPriority w:val="99"/>
    <w:unhideWhenUsed/>
    <w:rsid w:val="0065321C"/>
    <w:pPr>
      <w:tabs>
        <w:tab w:val="center" w:pos="4513"/>
        <w:tab w:val="right" w:pos="9026"/>
      </w:tabs>
      <w:spacing w:after="0" w:line="240" w:lineRule="auto"/>
    </w:pPr>
  </w:style>
  <w:style w:type="character" w:customStyle="1" w:styleId="Char3">
    <w:name w:val="页脚 Char"/>
    <w:basedOn w:val="a0"/>
    <w:link w:val="a8"/>
    <w:uiPriority w:val="99"/>
    <w:rsid w:val="0065321C"/>
  </w:style>
  <w:style w:type="paragraph" w:styleId="a9">
    <w:name w:val="Revision"/>
    <w:hidden/>
    <w:uiPriority w:val="99"/>
    <w:semiHidden/>
    <w:rsid w:val="00D85916"/>
    <w:pPr>
      <w:spacing w:after="0" w:line="240" w:lineRule="auto"/>
    </w:pPr>
  </w:style>
  <w:style w:type="character" w:styleId="aa">
    <w:name w:val="Hyperlink"/>
    <w:basedOn w:val="a0"/>
    <w:uiPriority w:val="99"/>
    <w:unhideWhenUsed/>
    <w:rsid w:val="00D2501D"/>
    <w:rPr>
      <w:color w:val="0563C1" w:themeColor="hyperlink"/>
      <w:u w:val="single"/>
    </w:rPr>
  </w:style>
  <w:style w:type="paragraph" w:customStyle="1" w:styleId="EndNoteBibliographyTitle">
    <w:name w:val="EndNote Bibliography Title"/>
    <w:basedOn w:val="a"/>
    <w:link w:val="EndNoteBibliographyTitle0"/>
    <w:rsid w:val="00755D52"/>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755D52"/>
    <w:rPr>
      <w:rFonts w:ascii="Calibri" w:hAnsi="Calibri" w:cs="Calibri"/>
      <w:noProof/>
    </w:rPr>
  </w:style>
  <w:style w:type="paragraph" w:customStyle="1" w:styleId="EndNoteBibliography">
    <w:name w:val="EndNote Bibliography"/>
    <w:basedOn w:val="a"/>
    <w:link w:val="EndNoteBibliography0"/>
    <w:rsid w:val="00755D52"/>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755D52"/>
    <w:rPr>
      <w:rFonts w:ascii="Calibri" w:hAnsi="Calibri" w:cs="Calibri"/>
      <w:noProof/>
    </w:rPr>
  </w:style>
  <w:style w:type="paragraph" w:styleId="ab">
    <w:name w:val="Body Text"/>
    <w:basedOn w:val="a"/>
    <w:link w:val="Char4"/>
    <w:uiPriority w:val="1"/>
    <w:qFormat/>
    <w:rsid w:val="00F80B72"/>
    <w:pPr>
      <w:widowControl w:val="0"/>
      <w:autoSpaceDE w:val="0"/>
      <w:autoSpaceDN w:val="0"/>
      <w:spacing w:after="0" w:line="240" w:lineRule="auto"/>
    </w:pPr>
    <w:rPr>
      <w:rFonts w:ascii="Book Antiqua" w:eastAsia="Book Antiqua" w:hAnsi="Book Antiqua" w:cs="Book Antiqua"/>
      <w:sz w:val="24"/>
      <w:szCs w:val="24"/>
      <w:lang w:eastAsia="en-US" w:bidi="en-US"/>
    </w:rPr>
  </w:style>
  <w:style w:type="character" w:customStyle="1" w:styleId="Char4">
    <w:name w:val="正文文本 Char"/>
    <w:basedOn w:val="a0"/>
    <w:link w:val="ab"/>
    <w:uiPriority w:val="1"/>
    <w:rsid w:val="00F80B72"/>
    <w:rPr>
      <w:rFonts w:ascii="Book Antiqua" w:eastAsia="Book Antiqua" w:hAnsi="Book Antiqua" w:cs="Book Antiqua"/>
      <w:sz w:val="24"/>
      <w:szCs w:val="24"/>
      <w:lang w:eastAsia="en-US" w:bidi="en-US"/>
    </w:rPr>
  </w:style>
  <w:style w:type="character" w:styleId="ac">
    <w:name w:val="line number"/>
    <w:basedOn w:val="a0"/>
    <w:uiPriority w:val="99"/>
    <w:semiHidden/>
    <w:unhideWhenUsed/>
    <w:rsid w:val="000B0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032548">
      <w:bodyDiv w:val="1"/>
      <w:marLeft w:val="0"/>
      <w:marRight w:val="0"/>
      <w:marTop w:val="0"/>
      <w:marBottom w:val="0"/>
      <w:divBdr>
        <w:top w:val="none" w:sz="0" w:space="0" w:color="auto"/>
        <w:left w:val="none" w:sz="0" w:space="0" w:color="auto"/>
        <w:bottom w:val="none" w:sz="0" w:space="0" w:color="auto"/>
        <w:right w:val="none" w:sz="0" w:space="0" w:color="auto"/>
      </w:divBdr>
    </w:div>
    <w:div w:id="1133251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ngxjmd@aliyun.com" TargetMode="External"/><Relationship Id="rId13" Type="http://schemas.openxmlformats.org/officeDocument/2006/relationships/image" Target="media/image4.tif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wjgnet.com/2307-8960/full/v8/i1/234.ht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9BD95-F18B-427C-994E-429EDF035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4398</Words>
  <Characters>25074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dc:creator>
  <cp:lastModifiedBy>user</cp:lastModifiedBy>
  <cp:revision>16</cp:revision>
  <dcterms:created xsi:type="dcterms:W3CDTF">2019-11-27T17:39:00Z</dcterms:created>
  <dcterms:modified xsi:type="dcterms:W3CDTF">2020-01-06T01:57:00Z</dcterms:modified>
</cp:coreProperties>
</file>