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36B7" w14:textId="12FCF22C" w:rsidR="00723507" w:rsidRPr="00F34538" w:rsidRDefault="00723507" w:rsidP="00A55F30">
      <w:pPr>
        <w:adjustRightInd w:val="0"/>
        <w:snapToGrid w:val="0"/>
        <w:spacing w:line="360" w:lineRule="auto"/>
        <w:jc w:val="both"/>
        <w:rPr>
          <w:rFonts w:ascii="Book Antiqua" w:eastAsia="Times New Roman" w:hAnsi="Book Antiqua" w:cs="SimSun"/>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F34538">
        <w:rPr>
          <w:rFonts w:ascii="Book Antiqua" w:eastAsia="Times New Roman" w:hAnsi="Book Antiqua" w:cs="SimSun"/>
          <w:b/>
          <w:color w:val="000000" w:themeColor="text1"/>
        </w:rPr>
        <w:t xml:space="preserve">Name of Journal: </w:t>
      </w:r>
      <w:r w:rsidR="00972EEE" w:rsidRPr="0000741D">
        <w:rPr>
          <w:rFonts w:ascii="Book Antiqua" w:hAnsi="Book Antiqua" w:cs="Tahoma"/>
          <w:i/>
          <w:color w:val="000000" w:themeColor="text1"/>
        </w:rPr>
        <w:t>World Journal of Psychiatry</w:t>
      </w:r>
    </w:p>
    <w:p w14:paraId="5893CF1D" w14:textId="286ACA13" w:rsidR="00723507" w:rsidRPr="00F34538" w:rsidRDefault="00723507" w:rsidP="00A55F30">
      <w:pPr>
        <w:adjustRightInd w:val="0"/>
        <w:snapToGrid w:val="0"/>
        <w:spacing w:line="360" w:lineRule="auto"/>
        <w:jc w:val="both"/>
        <w:rPr>
          <w:rFonts w:ascii="Book Antiqua" w:hAnsi="Book Antiqua" w:cs="Arial"/>
          <w:color w:val="000000" w:themeColor="text1"/>
          <w:lang w:val="en" w:eastAsia="zh-CN"/>
        </w:rPr>
      </w:pPr>
      <w:bookmarkStart w:id="9" w:name="_Hlk5632321"/>
      <w:r w:rsidRPr="00F34538">
        <w:rPr>
          <w:rFonts w:ascii="Book Antiqua" w:eastAsia="Times New Roman" w:hAnsi="Book Antiqua"/>
          <w:b/>
          <w:bCs/>
          <w:color w:val="000000" w:themeColor="text1"/>
        </w:rPr>
        <w:t>Manuscript NO</w:t>
      </w:r>
      <w:r w:rsidRPr="00F34538">
        <w:rPr>
          <w:rFonts w:ascii="Book Antiqua" w:hAnsi="Book Antiqua" w:cs="Arial"/>
          <w:b/>
          <w:color w:val="000000" w:themeColor="text1"/>
          <w:lang w:val="en"/>
        </w:rPr>
        <w:t xml:space="preserve">: </w:t>
      </w:r>
      <w:r w:rsidR="00972EEE" w:rsidRPr="00F34538">
        <w:rPr>
          <w:rFonts w:ascii="Book Antiqua" w:hAnsi="Book Antiqua" w:cs="Tahoma"/>
          <w:color w:val="000000" w:themeColor="text1"/>
        </w:rPr>
        <w:t>52497</w:t>
      </w:r>
    </w:p>
    <w:bookmarkEnd w:id="9"/>
    <w:p w14:paraId="13DCB2E4" w14:textId="280E8AD0" w:rsidR="0000741D" w:rsidRDefault="00723507" w:rsidP="00A55F30">
      <w:pPr>
        <w:spacing w:line="360" w:lineRule="auto"/>
        <w:jc w:val="both"/>
        <w:rPr>
          <w:rFonts w:ascii="Book Antiqua" w:hAnsi="Book Antiqua" w:cs="Tahoma"/>
          <w:color w:val="000000" w:themeColor="text1"/>
        </w:rPr>
      </w:pPr>
      <w:r w:rsidRPr="00F34538">
        <w:rPr>
          <w:rFonts w:ascii="Book Antiqua" w:hAnsi="Book Antiqua"/>
          <w:b/>
          <w:color w:val="000000" w:themeColor="text1"/>
          <w:shd w:val="clear" w:color="auto" w:fill="FFFFFF"/>
        </w:rPr>
        <w:t>Manuscript Type</w:t>
      </w:r>
      <w:r w:rsidRPr="00F34538">
        <w:rPr>
          <w:rFonts w:ascii="Book Antiqua" w:hAnsi="Book Antiqua"/>
          <w:b/>
          <w:color w:val="000000" w:themeColor="text1"/>
        </w:rPr>
        <w:t>:</w:t>
      </w:r>
      <w:r w:rsidR="00972EEE" w:rsidRPr="00F34538">
        <w:rPr>
          <w:rFonts w:ascii="Book Antiqua" w:hAnsi="Book Antiqua" w:cs="Tahoma"/>
          <w:color w:val="000000" w:themeColor="text1"/>
        </w:rPr>
        <w:t xml:space="preserve"> </w:t>
      </w:r>
      <w:r w:rsidR="0000741D" w:rsidRPr="008B28CA">
        <w:rPr>
          <w:rFonts w:ascii="Book Antiqua" w:hAnsi="Book Antiqua"/>
        </w:rPr>
        <w:t>ORIGINAL ARTICLE</w:t>
      </w:r>
    </w:p>
    <w:p w14:paraId="316AEF40" w14:textId="77777777" w:rsidR="0000741D" w:rsidRDefault="0000741D" w:rsidP="00A55F30">
      <w:pPr>
        <w:spacing w:line="360" w:lineRule="auto"/>
        <w:jc w:val="both"/>
        <w:rPr>
          <w:rFonts w:ascii="Book Antiqua" w:hAnsi="Book Antiqua" w:cs="Tahoma"/>
          <w:color w:val="000000" w:themeColor="text1"/>
        </w:rPr>
      </w:pPr>
    </w:p>
    <w:bookmarkEnd w:id="0"/>
    <w:bookmarkEnd w:id="1"/>
    <w:bookmarkEnd w:id="2"/>
    <w:bookmarkEnd w:id="3"/>
    <w:bookmarkEnd w:id="4"/>
    <w:bookmarkEnd w:id="5"/>
    <w:bookmarkEnd w:id="6"/>
    <w:bookmarkEnd w:id="7"/>
    <w:bookmarkEnd w:id="8"/>
    <w:p w14:paraId="205080F3" w14:textId="27F69771" w:rsidR="00955445" w:rsidRPr="0000741D" w:rsidRDefault="0000741D" w:rsidP="0000741D">
      <w:pPr>
        <w:adjustRightInd w:val="0"/>
        <w:snapToGrid w:val="0"/>
        <w:spacing w:line="360" w:lineRule="auto"/>
        <w:rPr>
          <w:rFonts w:ascii="Book Antiqua" w:eastAsia="SimSun" w:hAnsi="Book Antiqua"/>
          <w:b/>
          <w:i/>
          <w:lang w:eastAsia="zh-CN"/>
        </w:rPr>
      </w:pPr>
      <w:r w:rsidRPr="008B28CA">
        <w:rPr>
          <w:rFonts w:ascii="Book Antiqua" w:eastAsia="SimSun" w:hAnsi="Book Antiqua"/>
          <w:b/>
          <w:i/>
          <w:lang w:eastAsia="zh-CN"/>
        </w:rPr>
        <w:t>Randomized Controlled Trial</w:t>
      </w:r>
    </w:p>
    <w:p w14:paraId="76683017" w14:textId="666355A2" w:rsidR="00955445" w:rsidRPr="0030584B" w:rsidRDefault="00955445" w:rsidP="00A55F30">
      <w:pPr>
        <w:spacing w:line="360" w:lineRule="auto"/>
        <w:jc w:val="both"/>
        <w:rPr>
          <w:rFonts w:ascii="Book Antiqua" w:hAnsi="Book Antiqua"/>
          <w:b/>
          <w:color w:val="000000" w:themeColor="text1"/>
        </w:rPr>
      </w:pPr>
      <w:bookmarkStart w:id="10" w:name="OLE_LINK4"/>
      <w:bookmarkStart w:id="11" w:name="OLE_LINK5"/>
      <w:r w:rsidRPr="0030584B">
        <w:rPr>
          <w:rFonts w:ascii="Book Antiqua" w:hAnsi="Book Antiqua"/>
          <w:b/>
          <w:color w:val="000000" w:themeColor="text1"/>
        </w:rPr>
        <w:t>Double-</w:t>
      </w:r>
      <w:r w:rsidR="0000741D" w:rsidRPr="0030584B">
        <w:rPr>
          <w:rFonts w:ascii="Book Antiqua" w:hAnsi="Book Antiqua"/>
          <w:b/>
          <w:color w:val="000000" w:themeColor="text1"/>
        </w:rPr>
        <w:t>blind randomized controlled study of the efficacy, safety and t</w:t>
      </w:r>
      <w:r w:rsidR="0030584B" w:rsidRPr="0030584B">
        <w:rPr>
          <w:rFonts w:ascii="Book Antiqua" w:hAnsi="Book Antiqua"/>
          <w:b/>
          <w:color w:val="000000" w:themeColor="text1"/>
        </w:rPr>
        <w:t xml:space="preserve">olerability of </w:t>
      </w:r>
      <w:proofErr w:type="spellStart"/>
      <w:r w:rsidR="0030584B" w:rsidRPr="0030584B">
        <w:rPr>
          <w:rFonts w:ascii="Book Antiqua" w:hAnsi="Book Antiqua"/>
          <w:b/>
          <w:color w:val="000000" w:themeColor="text1"/>
        </w:rPr>
        <w:t>eszopiclone</w:t>
      </w:r>
      <w:proofErr w:type="spellEnd"/>
      <w:r w:rsidR="0030584B" w:rsidRPr="0030584B">
        <w:rPr>
          <w:rFonts w:ascii="Book Antiqua" w:hAnsi="Book Antiqua"/>
          <w:b/>
          <w:color w:val="000000" w:themeColor="text1"/>
        </w:rPr>
        <w:t xml:space="preserve"> </w:t>
      </w:r>
      <w:r w:rsidR="0030584B" w:rsidRPr="0030584B">
        <w:rPr>
          <w:rFonts w:ascii="Book Antiqua" w:hAnsi="Book Antiqua"/>
          <w:b/>
          <w:i/>
          <w:color w:val="000000" w:themeColor="text1"/>
        </w:rPr>
        <w:t>v</w:t>
      </w:r>
      <w:r w:rsidR="0000741D" w:rsidRPr="0030584B">
        <w:rPr>
          <w:rFonts w:ascii="Book Antiqua" w:hAnsi="Book Antiqua"/>
          <w:b/>
          <w:i/>
          <w:color w:val="000000" w:themeColor="text1"/>
        </w:rPr>
        <w:t xml:space="preserve">s </w:t>
      </w:r>
      <w:r w:rsidR="0000741D" w:rsidRPr="0030584B">
        <w:rPr>
          <w:rFonts w:ascii="Book Antiqua" w:hAnsi="Book Antiqua"/>
          <w:b/>
          <w:color w:val="000000" w:themeColor="text1"/>
        </w:rPr>
        <w:t xml:space="preserve">placebo for the </w:t>
      </w:r>
      <w:r w:rsidR="0030584B" w:rsidRPr="0030584B">
        <w:rPr>
          <w:rFonts w:ascii="Book Antiqua" w:hAnsi="Book Antiqua"/>
          <w:b/>
          <w:color w:val="000000" w:themeColor="text1"/>
        </w:rPr>
        <w:t>treatment of patients with post-</w:t>
      </w:r>
      <w:r w:rsidR="0000741D" w:rsidRPr="0030584B">
        <w:rPr>
          <w:rFonts w:ascii="Book Antiqua" w:hAnsi="Book Antiqua"/>
          <w:b/>
          <w:color w:val="000000" w:themeColor="text1"/>
        </w:rPr>
        <w:t>traumat</w:t>
      </w:r>
      <w:r w:rsidR="0030584B" w:rsidRPr="0030584B">
        <w:rPr>
          <w:rFonts w:ascii="Book Antiqua" w:hAnsi="Book Antiqua"/>
          <w:b/>
          <w:color w:val="000000" w:themeColor="text1"/>
        </w:rPr>
        <w:t>ic stress disorder and insomnia</w:t>
      </w:r>
    </w:p>
    <w:bookmarkEnd w:id="10"/>
    <w:bookmarkEnd w:id="11"/>
    <w:p w14:paraId="2753B108" w14:textId="548C87BC" w:rsidR="0030584B" w:rsidRDefault="0030584B" w:rsidP="00A55F30">
      <w:pPr>
        <w:spacing w:line="360" w:lineRule="auto"/>
        <w:jc w:val="both"/>
        <w:rPr>
          <w:rFonts w:ascii="Book Antiqua" w:hAnsi="Book Antiqua"/>
          <w:color w:val="000000" w:themeColor="text1"/>
        </w:rPr>
      </w:pPr>
    </w:p>
    <w:p w14:paraId="2E40257A" w14:textId="72EA1DBA" w:rsidR="0030584B" w:rsidRDefault="0030584B" w:rsidP="00A55F30">
      <w:pPr>
        <w:spacing w:line="360" w:lineRule="auto"/>
        <w:jc w:val="both"/>
        <w:rPr>
          <w:rFonts w:ascii="Book Antiqua" w:hAnsi="Book Antiqua"/>
          <w:color w:val="000000" w:themeColor="text1"/>
        </w:rPr>
      </w:pPr>
      <w:r w:rsidRPr="0030584B">
        <w:rPr>
          <w:rFonts w:ascii="Book Antiqua" w:hAnsi="Book Antiqua"/>
          <w:color w:val="000000" w:themeColor="text1"/>
        </w:rPr>
        <w:t>Dowd</w:t>
      </w:r>
      <w:r>
        <w:rPr>
          <w:rFonts w:ascii="Book Antiqua" w:hAnsi="Book Antiqua"/>
          <w:color w:val="000000" w:themeColor="text1"/>
        </w:rPr>
        <w:t xml:space="preserve"> SM </w:t>
      </w:r>
      <w:r w:rsidRPr="0030584B">
        <w:rPr>
          <w:rFonts w:ascii="Book Antiqua" w:hAnsi="Book Antiqua"/>
          <w:i/>
          <w:color w:val="000000" w:themeColor="text1"/>
        </w:rPr>
        <w:t>et al</w:t>
      </w:r>
      <w:r>
        <w:rPr>
          <w:rFonts w:ascii="Book Antiqua" w:hAnsi="Book Antiqua"/>
          <w:color w:val="000000" w:themeColor="text1"/>
        </w:rPr>
        <w:t xml:space="preserve">. </w:t>
      </w:r>
      <w:bookmarkStart w:id="12" w:name="OLE_LINK6"/>
      <w:bookmarkStart w:id="13" w:name="OLE_LINK7"/>
      <w:proofErr w:type="spellStart"/>
      <w:r w:rsidRPr="00F34538">
        <w:rPr>
          <w:rFonts w:ascii="Book Antiqua" w:hAnsi="Book Antiqua"/>
          <w:color w:val="000000" w:themeColor="text1"/>
        </w:rPr>
        <w:t>Eszopiclone</w:t>
      </w:r>
      <w:proofErr w:type="spellEnd"/>
      <w:r w:rsidRPr="00F34538">
        <w:rPr>
          <w:rFonts w:ascii="Book Antiqua" w:hAnsi="Book Antiqua"/>
          <w:color w:val="000000" w:themeColor="text1"/>
        </w:rPr>
        <w:t xml:space="preserve"> for PTSD and insomnia</w:t>
      </w:r>
      <w:bookmarkEnd w:id="12"/>
      <w:bookmarkEnd w:id="13"/>
    </w:p>
    <w:p w14:paraId="1A836B2C" w14:textId="77777777" w:rsidR="0030584B" w:rsidRPr="00F34538" w:rsidRDefault="0030584B" w:rsidP="00A55F30">
      <w:pPr>
        <w:spacing w:line="360" w:lineRule="auto"/>
        <w:jc w:val="both"/>
        <w:rPr>
          <w:rFonts w:ascii="Book Antiqua" w:hAnsi="Book Antiqua"/>
          <w:color w:val="000000" w:themeColor="text1"/>
        </w:rPr>
      </w:pPr>
    </w:p>
    <w:p w14:paraId="10B90291" w14:textId="3F2EFAEE" w:rsidR="00955445" w:rsidRPr="0030584B" w:rsidRDefault="00972EEE" w:rsidP="00A55F30">
      <w:pPr>
        <w:spacing w:line="360" w:lineRule="auto"/>
        <w:jc w:val="both"/>
        <w:outlineLvl w:val="0"/>
        <w:rPr>
          <w:rFonts w:ascii="Book Antiqua" w:hAnsi="Book Antiqua"/>
          <w:color w:val="000000" w:themeColor="text1"/>
        </w:rPr>
      </w:pPr>
      <w:r w:rsidRPr="0030584B">
        <w:rPr>
          <w:rFonts w:ascii="Book Antiqua" w:hAnsi="Book Antiqua"/>
          <w:color w:val="000000" w:themeColor="text1"/>
        </w:rPr>
        <w:t>Sheila M Dowd</w:t>
      </w:r>
      <w:r w:rsidR="00D83DB3" w:rsidRPr="0030584B">
        <w:rPr>
          <w:rFonts w:ascii="Book Antiqua" w:hAnsi="Book Antiqua"/>
          <w:color w:val="000000" w:themeColor="text1"/>
        </w:rPr>
        <w:t>,</w:t>
      </w:r>
      <w:r w:rsidR="00955445" w:rsidRPr="0030584B">
        <w:rPr>
          <w:rFonts w:ascii="Book Antiqua" w:hAnsi="Book Antiqua"/>
          <w:color w:val="000000" w:themeColor="text1"/>
        </w:rPr>
        <w:t xml:space="preserve"> </w:t>
      </w:r>
      <w:r w:rsidRPr="0030584B">
        <w:rPr>
          <w:rFonts w:ascii="Book Antiqua" w:hAnsi="Book Antiqua"/>
          <w:color w:val="000000" w:themeColor="text1"/>
        </w:rPr>
        <w:t xml:space="preserve">Alyson K </w:t>
      </w:r>
      <w:proofErr w:type="spellStart"/>
      <w:r w:rsidRPr="0030584B">
        <w:rPr>
          <w:rFonts w:ascii="Book Antiqua" w:hAnsi="Book Antiqua"/>
          <w:color w:val="000000" w:themeColor="text1"/>
        </w:rPr>
        <w:t>Zalta</w:t>
      </w:r>
      <w:proofErr w:type="spellEnd"/>
      <w:r w:rsidR="00D83DB3" w:rsidRPr="0030584B">
        <w:rPr>
          <w:rFonts w:ascii="Book Antiqua" w:hAnsi="Book Antiqua"/>
          <w:color w:val="000000" w:themeColor="text1"/>
        </w:rPr>
        <w:t>,</w:t>
      </w:r>
      <w:r w:rsidR="00955445" w:rsidRPr="0030584B">
        <w:rPr>
          <w:rFonts w:ascii="Book Antiqua" w:hAnsi="Book Antiqua"/>
          <w:color w:val="000000" w:themeColor="text1"/>
        </w:rPr>
        <w:t xml:space="preserve"> </w:t>
      </w:r>
      <w:r w:rsidRPr="0030584B">
        <w:rPr>
          <w:rFonts w:ascii="Book Antiqua" w:hAnsi="Book Antiqua"/>
          <w:color w:val="000000" w:themeColor="text1"/>
        </w:rPr>
        <w:t>Helen J Burgess</w:t>
      </w:r>
      <w:r w:rsidR="00D83DB3" w:rsidRPr="0030584B">
        <w:rPr>
          <w:rFonts w:ascii="Book Antiqua" w:hAnsi="Book Antiqua"/>
          <w:color w:val="000000" w:themeColor="text1"/>
        </w:rPr>
        <w:t>,</w:t>
      </w:r>
      <w:r w:rsidRPr="0030584B">
        <w:rPr>
          <w:rFonts w:ascii="Book Antiqua" w:hAnsi="Book Antiqua"/>
          <w:color w:val="000000" w:themeColor="text1"/>
        </w:rPr>
        <w:t xml:space="preserve"> Elizabeth E Adkins</w:t>
      </w:r>
      <w:r w:rsidR="00D83DB3" w:rsidRPr="0030584B">
        <w:rPr>
          <w:rFonts w:ascii="Book Antiqua" w:hAnsi="Book Antiqua"/>
          <w:color w:val="000000" w:themeColor="text1"/>
        </w:rPr>
        <w:t>,</w:t>
      </w:r>
      <w:r w:rsidRPr="0030584B">
        <w:rPr>
          <w:rFonts w:ascii="Book Antiqua" w:hAnsi="Book Antiqua"/>
          <w:color w:val="000000" w:themeColor="text1"/>
        </w:rPr>
        <w:t xml:space="preserve"> </w:t>
      </w:r>
      <w:proofErr w:type="spellStart"/>
      <w:r w:rsidRPr="0030584B">
        <w:rPr>
          <w:rFonts w:ascii="Book Antiqua" w:hAnsi="Book Antiqua"/>
          <w:color w:val="000000" w:themeColor="text1"/>
        </w:rPr>
        <w:t>Zerbrina</w:t>
      </w:r>
      <w:proofErr w:type="spellEnd"/>
      <w:r w:rsidRPr="0030584B">
        <w:rPr>
          <w:rFonts w:ascii="Book Antiqua" w:hAnsi="Book Antiqua"/>
          <w:color w:val="000000" w:themeColor="text1"/>
        </w:rPr>
        <w:t xml:space="preserve"> </w:t>
      </w:r>
      <w:proofErr w:type="spellStart"/>
      <w:r w:rsidR="00955445" w:rsidRPr="0030584B">
        <w:rPr>
          <w:rFonts w:ascii="Book Antiqua" w:hAnsi="Book Antiqua"/>
          <w:color w:val="000000" w:themeColor="text1"/>
        </w:rPr>
        <w:t>Valdespino</w:t>
      </w:r>
      <w:proofErr w:type="spellEnd"/>
      <w:r w:rsidR="00955445" w:rsidRPr="0030584B">
        <w:rPr>
          <w:rFonts w:ascii="Book Antiqua" w:hAnsi="Book Antiqua"/>
          <w:color w:val="000000" w:themeColor="text1"/>
        </w:rPr>
        <w:t>-Hayden</w:t>
      </w:r>
      <w:r w:rsidR="00D83DB3" w:rsidRPr="0030584B">
        <w:rPr>
          <w:rFonts w:ascii="Book Antiqua" w:hAnsi="Book Antiqua"/>
          <w:color w:val="000000" w:themeColor="text1"/>
        </w:rPr>
        <w:t>,</w:t>
      </w:r>
      <w:r w:rsidRPr="0030584B">
        <w:rPr>
          <w:rFonts w:ascii="Book Antiqua" w:hAnsi="Book Antiqua"/>
          <w:color w:val="000000" w:themeColor="text1"/>
        </w:rPr>
        <w:t xml:space="preserve"> Mark H </w:t>
      </w:r>
      <w:r w:rsidR="00D83DB3" w:rsidRPr="0030584B">
        <w:rPr>
          <w:rFonts w:ascii="Book Antiqua" w:hAnsi="Book Antiqua"/>
          <w:color w:val="000000" w:themeColor="text1"/>
        </w:rPr>
        <w:t>Pollack</w:t>
      </w:r>
    </w:p>
    <w:p w14:paraId="085D491E" w14:textId="77777777" w:rsidR="0030584B" w:rsidRPr="00F34538" w:rsidRDefault="0030584B" w:rsidP="00A55F30">
      <w:pPr>
        <w:spacing w:line="360" w:lineRule="auto"/>
        <w:jc w:val="both"/>
        <w:outlineLvl w:val="0"/>
        <w:rPr>
          <w:rFonts w:ascii="Book Antiqua" w:hAnsi="Book Antiqua"/>
          <w:b/>
          <w:color w:val="000000" w:themeColor="text1"/>
        </w:rPr>
      </w:pPr>
    </w:p>
    <w:p w14:paraId="494ECA36" w14:textId="2219556F" w:rsidR="00955445" w:rsidRDefault="00D83DB3" w:rsidP="00A55F30">
      <w:pPr>
        <w:shd w:val="clear" w:color="auto" w:fill="FFFFFF"/>
        <w:spacing w:line="360" w:lineRule="auto"/>
        <w:jc w:val="both"/>
        <w:rPr>
          <w:rFonts w:ascii="Book Antiqua" w:eastAsia="Times New Roman" w:hAnsi="Book Antiqua"/>
          <w:color w:val="000000" w:themeColor="text1"/>
        </w:rPr>
      </w:pPr>
      <w:r w:rsidRPr="00F34538">
        <w:rPr>
          <w:rFonts w:ascii="Book Antiqua" w:hAnsi="Book Antiqua"/>
          <w:b/>
          <w:color w:val="000000" w:themeColor="text1"/>
        </w:rPr>
        <w:t>Sheila M Dowd</w:t>
      </w:r>
      <w:r w:rsidRPr="00F34538">
        <w:rPr>
          <w:rFonts w:ascii="Book Antiqua" w:hAnsi="Book Antiqua"/>
          <w:color w:val="000000" w:themeColor="text1"/>
        </w:rPr>
        <w:t xml:space="preserve">, </w:t>
      </w:r>
      <w:r w:rsidRPr="00F34538">
        <w:rPr>
          <w:rFonts w:ascii="Book Antiqua" w:hAnsi="Book Antiqua"/>
          <w:b/>
          <w:color w:val="000000" w:themeColor="text1"/>
        </w:rPr>
        <w:t>Mark H Pollack</w:t>
      </w:r>
      <w:r w:rsidRPr="003E11BB">
        <w:rPr>
          <w:rFonts w:ascii="Book Antiqua" w:hAnsi="Book Antiqua"/>
          <w:b/>
          <w:color w:val="000000" w:themeColor="text1"/>
        </w:rPr>
        <w:t>,</w:t>
      </w:r>
      <w:r w:rsidRPr="00F34538">
        <w:rPr>
          <w:rFonts w:ascii="Book Antiqua" w:hAnsi="Book Antiqua"/>
          <w:color w:val="000000" w:themeColor="text1"/>
        </w:rPr>
        <w:t xml:space="preserve"> </w:t>
      </w:r>
      <w:r w:rsidR="0030584B">
        <w:rPr>
          <w:rFonts w:ascii="Book Antiqua" w:hAnsi="Book Antiqua"/>
          <w:color w:val="000000" w:themeColor="text1"/>
        </w:rPr>
        <w:t>Department of Psychiatry and</w:t>
      </w:r>
      <w:r w:rsidR="0030584B" w:rsidRPr="0030584B">
        <w:rPr>
          <w:rFonts w:ascii="Book Antiqua" w:hAnsi="Book Antiqua"/>
          <w:color w:val="000000" w:themeColor="text1"/>
        </w:rPr>
        <w:t xml:space="preserve"> Behavioral Sciences, </w:t>
      </w:r>
      <w:r w:rsidR="00955445" w:rsidRPr="00F34538">
        <w:rPr>
          <w:rFonts w:ascii="Book Antiqua" w:eastAsia="Times New Roman" w:hAnsi="Book Antiqua"/>
          <w:color w:val="000000" w:themeColor="text1"/>
        </w:rPr>
        <w:t>Rush University Medical Center, Chicago</w:t>
      </w:r>
      <w:r w:rsidR="0030584B">
        <w:rPr>
          <w:rFonts w:ascii="Book Antiqua" w:eastAsia="Times New Roman" w:hAnsi="Book Antiqua"/>
          <w:color w:val="000000" w:themeColor="text1"/>
        </w:rPr>
        <w:t>, IL 60601, United States</w:t>
      </w:r>
    </w:p>
    <w:p w14:paraId="3BB03A34" w14:textId="77777777" w:rsidR="0030584B" w:rsidRPr="00F34538" w:rsidRDefault="0030584B" w:rsidP="00A55F30">
      <w:pPr>
        <w:shd w:val="clear" w:color="auto" w:fill="FFFFFF"/>
        <w:spacing w:line="360" w:lineRule="auto"/>
        <w:jc w:val="both"/>
        <w:rPr>
          <w:rFonts w:ascii="Book Antiqua" w:eastAsia="Times New Roman" w:hAnsi="Book Antiqua"/>
          <w:color w:val="000000" w:themeColor="text1"/>
        </w:rPr>
      </w:pPr>
    </w:p>
    <w:p w14:paraId="6EB0460B" w14:textId="575C930F" w:rsidR="00955445" w:rsidRDefault="00D83DB3" w:rsidP="00A55F30">
      <w:pPr>
        <w:shd w:val="clear" w:color="auto" w:fill="FFFFFF"/>
        <w:spacing w:line="360" w:lineRule="auto"/>
        <w:jc w:val="both"/>
        <w:rPr>
          <w:rFonts w:ascii="Book Antiqua" w:hAnsi="Book Antiqua"/>
          <w:color w:val="000000" w:themeColor="text1"/>
        </w:rPr>
      </w:pPr>
      <w:r w:rsidRPr="00F34538">
        <w:rPr>
          <w:rFonts w:ascii="Book Antiqua" w:hAnsi="Book Antiqua"/>
          <w:b/>
          <w:color w:val="000000" w:themeColor="text1"/>
        </w:rPr>
        <w:t xml:space="preserve">Alyson K </w:t>
      </w:r>
      <w:proofErr w:type="spellStart"/>
      <w:r w:rsidRPr="00F34538">
        <w:rPr>
          <w:rFonts w:ascii="Book Antiqua" w:hAnsi="Book Antiqua"/>
          <w:b/>
          <w:color w:val="000000" w:themeColor="text1"/>
        </w:rPr>
        <w:t>Zalta</w:t>
      </w:r>
      <w:proofErr w:type="spellEnd"/>
      <w:r w:rsidRPr="0030584B">
        <w:rPr>
          <w:rFonts w:ascii="Book Antiqua" w:hAnsi="Book Antiqua"/>
          <w:b/>
          <w:color w:val="000000" w:themeColor="text1"/>
        </w:rPr>
        <w:t>,</w:t>
      </w:r>
      <w:r w:rsidRPr="00F34538">
        <w:rPr>
          <w:rFonts w:ascii="Book Antiqua" w:hAnsi="Book Antiqua"/>
          <w:color w:val="000000" w:themeColor="text1"/>
        </w:rPr>
        <w:t xml:space="preserve"> </w:t>
      </w:r>
      <w:r w:rsidR="00955445" w:rsidRPr="00F34538">
        <w:rPr>
          <w:rFonts w:ascii="Book Antiqua" w:hAnsi="Book Antiqua"/>
          <w:color w:val="000000" w:themeColor="text1"/>
        </w:rPr>
        <w:t xml:space="preserve">Department of Psychological Science, </w:t>
      </w:r>
      <w:r w:rsidR="0030584B" w:rsidRPr="00F34538">
        <w:rPr>
          <w:rFonts w:ascii="Book Antiqua" w:hAnsi="Book Antiqua"/>
          <w:color w:val="000000" w:themeColor="text1"/>
        </w:rPr>
        <w:t xml:space="preserve">University of California Irvine, </w:t>
      </w:r>
      <w:r w:rsidR="0030584B">
        <w:rPr>
          <w:rFonts w:ascii="Book Antiqua" w:hAnsi="Book Antiqua"/>
          <w:color w:val="000000" w:themeColor="text1"/>
        </w:rPr>
        <w:t>Irvine, CA 92697</w:t>
      </w:r>
      <w:r w:rsidRPr="00F34538">
        <w:rPr>
          <w:rFonts w:ascii="Book Antiqua" w:hAnsi="Book Antiqua"/>
          <w:color w:val="000000" w:themeColor="text1"/>
        </w:rPr>
        <w:t xml:space="preserve">, </w:t>
      </w:r>
      <w:bookmarkStart w:id="14" w:name="OLE_LINK2"/>
      <w:bookmarkStart w:id="15" w:name="OLE_LINK3"/>
      <w:r w:rsidR="0030584B">
        <w:rPr>
          <w:rFonts w:ascii="Book Antiqua" w:eastAsia="Times New Roman" w:hAnsi="Book Antiqua"/>
          <w:color w:val="000000" w:themeColor="text1"/>
        </w:rPr>
        <w:t>United States</w:t>
      </w:r>
      <w:bookmarkEnd w:id="14"/>
      <w:bookmarkEnd w:id="15"/>
    </w:p>
    <w:p w14:paraId="43E0A34D" w14:textId="77777777" w:rsidR="0030584B" w:rsidRPr="00F34538" w:rsidRDefault="0030584B" w:rsidP="00A55F30">
      <w:pPr>
        <w:shd w:val="clear" w:color="auto" w:fill="FFFFFF"/>
        <w:spacing w:line="360" w:lineRule="auto"/>
        <w:jc w:val="both"/>
        <w:rPr>
          <w:rFonts w:ascii="Book Antiqua" w:hAnsi="Book Antiqua"/>
          <w:color w:val="000000" w:themeColor="text1"/>
        </w:rPr>
      </w:pPr>
    </w:p>
    <w:p w14:paraId="7B7BF852" w14:textId="771036FF" w:rsidR="00955445" w:rsidRDefault="00D83DB3" w:rsidP="00A55F30">
      <w:pPr>
        <w:pStyle w:val="NormalWeb"/>
        <w:spacing w:before="0" w:beforeAutospacing="0" w:after="0" w:afterAutospacing="0" w:line="360" w:lineRule="auto"/>
        <w:jc w:val="both"/>
        <w:rPr>
          <w:rFonts w:ascii="Book Antiqua" w:hAnsi="Book Antiqua"/>
          <w:color w:val="000000" w:themeColor="text1"/>
        </w:rPr>
      </w:pPr>
      <w:r w:rsidRPr="00F34538">
        <w:rPr>
          <w:rFonts w:ascii="Book Antiqua" w:hAnsi="Book Antiqua"/>
          <w:b/>
          <w:color w:val="000000" w:themeColor="text1"/>
        </w:rPr>
        <w:t>Helen J Burgess</w:t>
      </w:r>
      <w:r w:rsidRPr="0030584B">
        <w:rPr>
          <w:rFonts w:ascii="Book Antiqua" w:hAnsi="Book Antiqua"/>
          <w:b/>
          <w:color w:val="000000" w:themeColor="text1"/>
        </w:rPr>
        <w:t>,</w:t>
      </w:r>
      <w:r w:rsidRPr="00F34538">
        <w:rPr>
          <w:rFonts w:ascii="Book Antiqua" w:hAnsi="Book Antiqua"/>
          <w:color w:val="000000" w:themeColor="text1"/>
        </w:rPr>
        <w:t xml:space="preserve"> </w:t>
      </w:r>
      <w:r w:rsidR="0030584B" w:rsidRPr="00F34538">
        <w:rPr>
          <w:rFonts w:ascii="Book Antiqua" w:hAnsi="Book Antiqua"/>
          <w:color w:val="000000" w:themeColor="text1"/>
        </w:rPr>
        <w:t>Sleep and Circadian Research Laboratory,</w:t>
      </w:r>
      <w:r w:rsidR="0030584B">
        <w:rPr>
          <w:rFonts w:ascii="Book Antiqua" w:hAnsi="Book Antiqua"/>
          <w:color w:val="000000" w:themeColor="text1"/>
        </w:rPr>
        <w:t xml:space="preserve"> </w:t>
      </w:r>
      <w:r w:rsidR="00955445" w:rsidRPr="00F34538">
        <w:rPr>
          <w:rFonts w:ascii="Book Antiqua" w:hAnsi="Book Antiqua"/>
          <w:color w:val="000000" w:themeColor="text1"/>
        </w:rPr>
        <w:t>Department of Psychiatry, University of Michigan</w:t>
      </w:r>
      <w:r w:rsidRPr="00F34538">
        <w:rPr>
          <w:rFonts w:ascii="Book Antiqua" w:hAnsi="Book Antiqua"/>
          <w:color w:val="000000" w:themeColor="text1"/>
        </w:rPr>
        <w:t xml:space="preserve">, </w:t>
      </w:r>
      <w:r w:rsidR="0030584B" w:rsidRPr="0030584B">
        <w:rPr>
          <w:rFonts w:ascii="Book Antiqua" w:hAnsi="Book Antiqua"/>
          <w:color w:val="000000" w:themeColor="text1"/>
        </w:rPr>
        <w:t>Ann Arbor, MI</w:t>
      </w:r>
      <w:r w:rsidR="0030584B">
        <w:rPr>
          <w:rFonts w:ascii="Book Antiqua" w:hAnsi="Book Antiqua"/>
          <w:color w:val="000000" w:themeColor="text1"/>
        </w:rPr>
        <w:t xml:space="preserve"> </w:t>
      </w:r>
      <w:r w:rsidR="0030584B" w:rsidRPr="0030584B">
        <w:rPr>
          <w:rFonts w:ascii="Book Antiqua" w:hAnsi="Book Antiqua"/>
          <w:color w:val="000000" w:themeColor="text1"/>
        </w:rPr>
        <w:t>48109</w:t>
      </w:r>
      <w:r w:rsidR="0030584B">
        <w:rPr>
          <w:rFonts w:ascii="Book Antiqua" w:hAnsi="Book Antiqua"/>
          <w:color w:val="000000" w:themeColor="text1"/>
        </w:rPr>
        <w:t>, United States</w:t>
      </w:r>
    </w:p>
    <w:p w14:paraId="2490FBD6" w14:textId="77777777" w:rsidR="0030584B" w:rsidRPr="00F34538" w:rsidRDefault="0030584B" w:rsidP="00A55F30">
      <w:pPr>
        <w:pStyle w:val="NormalWeb"/>
        <w:spacing w:before="0" w:beforeAutospacing="0" w:after="0" w:afterAutospacing="0" w:line="360" w:lineRule="auto"/>
        <w:jc w:val="both"/>
        <w:rPr>
          <w:rFonts w:ascii="Book Antiqua" w:hAnsi="Book Antiqua"/>
          <w:color w:val="000000" w:themeColor="text1"/>
        </w:rPr>
      </w:pPr>
    </w:p>
    <w:p w14:paraId="5DF26A62" w14:textId="5FB3892E" w:rsidR="00955445" w:rsidRDefault="00D83DB3" w:rsidP="00A55F30">
      <w:pPr>
        <w:pStyle w:val="NormalWeb"/>
        <w:spacing w:before="0" w:beforeAutospacing="0" w:after="0" w:afterAutospacing="0" w:line="360" w:lineRule="auto"/>
        <w:jc w:val="both"/>
        <w:rPr>
          <w:rFonts w:ascii="Book Antiqua" w:hAnsi="Book Antiqua"/>
          <w:color w:val="000000" w:themeColor="text1"/>
          <w:shd w:val="clear" w:color="auto" w:fill="FFFFFF"/>
        </w:rPr>
      </w:pPr>
      <w:r w:rsidRPr="00F34538">
        <w:rPr>
          <w:rFonts w:ascii="Book Antiqua" w:hAnsi="Book Antiqua"/>
          <w:b/>
          <w:color w:val="000000" w:themeColor="text1"/>
        </w:rPr>
        <w:t>Elizabeth E Adkins</w:t>
      </w:r>
      <w:r w:rsidRPr="0030584B">
        <w:rPr>
          <w:rFonts w:ascii="Book Antiqua" w:hAnsi="Book Antiqua"/>
          <w:b/>
          <w:color w:val="000000" w:themeColor="text1"/>
        </w:rPr>
        <w:t>,</w:t>
      </w:r>
      <w:r w:rsidRPr="00F34538">
        <w:rPr>
          <w:rFonts w:ascii="Book Antiqua" w:hAnsi="Book Antiqua"/>
          <w:color w:val="000000" w:themeColor="text1"/>
          <w:shd w:val="clear" w:color="auto" w:fill="FFFFFF"/>
        </w:rPr>
        <w:t xml:space="preserve"> </w:t>
      </w:r>
      <w:r w:rsidR="0030584B" w:rsidRPr="0030584B">
        <w:rPr>
          <w:rFonts w:ascii="Book Antiqua" w:hAnsi="Book Antiqua"/>
          <w:color w:val="000000" w:themeColor="text1"/>
          <w:shd w:val="clear" w:color="auto" w:fill="FFFFFF"/>
        </w:rPr>
        <w:t xml:space="preserve">Center for Behavioral Intervention Technologies | Department of Preventive Medicine, </w:t>
      </w:r>
      <w:r w:rsidR="00955445" w:rsidRPr="00F34538">
        <w:rPr>
          <w:rFonts w:ascii="Book Antiqua" w:hAnsi="Book Antiqua"/>
          <w:color w:val="000000" w:themeColor="text1"/>
          <w:shd w:val="clear" w:color="auto" w:fill="FFFFFF"/>
        </w:rPr>
        <w:t xml:space="preserve">Northwestern University Feinberg School of Medicine, </w:t>
      </w:r>
      <w:r w:rsidR="0030584B" w:rsidRPr="0030584B">
        <w:rPr>
          <w:rFonts w:ascii="Book Antiqua" w:hAnsi="Book Antiqua"/>
          <w:color w:val="000000" w:themeColor="text1"/>
          <w:shd w:val="clear" w:color="auto" w:fill="FFFFFF"/>
        </w:rPr>
        <w:t>Chicago, IL</w:t>
      </w:r>
      <w:r w:rsidR="0030584B">
        <w:rPr>
          <w:rFonts w:ascii="Book Antiqua" w:hAnsi="Book Antiqua"/>
          <w:color w:val="000000" w:themeColor="text1"/>
          <w:shd w:val="clear" w:color="auto" w:fill="FFFFFF"/>
        </w:rPr>
        <w:t xml:space="preserve"> </w:t>
      </w:r>
      <w:r w:rsidR="0030584B" w:rsidRPr="0030584B">
        <w:rPr>
          <w:rFonts w:ascii="Book Antiqua" w:hAnsi="Book Antiqua"/>
          <w:color w:val="000000" w:themeColor="text1"/>
          <w:shd w:val="clear" w:color="auto" w:fill="FFFFFF"/>
        </w:rPr>
        <w:t>60611, United States</w:t>
      </w:r>
    </w:p>
    <w:p w14:paraId="5C2BF18A" w14:textId="77777777" w:rsidR="0030584B" w:rsidRPr="00F34538" w:rsidRDefault="0030584B" w:rsidP="00A55F30">
      <w:pPr>
        <w:pStyle w:val="NormalWeb"/>
        <w:spacing w:before="0" w:beforeAutospacing="0" w:after="0" w:afterAutospacing="0" w:line="360" w:lineRule="auto"/>
        <w:jc w:val="both"/>
        <w:rPr>
          <w:rFonts w:ascii="Book Antiqua" w:hAnsi="Book Antiqua"/>
          <w:color w:val="000000" w:themeColor="text1"/>
        </w:rPr>
      </w:pPr>
    </w:p>
    <w:p w14:paraId="37E81089" w14:textId="32239671" w:rsidR="00955445" w:rsidRPr="00F34538" w:rsidRDefault="00D83DB3" w:rsidP="00A55F30">
      <w:pPr>
        <w:pStyle w:val="NormalWeb"/>
        <w:spacing w:before="0" w:beforeAutospacing="0" w:after="0" w:afterAutospacing="0" w:line="360" w:lineRule="auto"/>
        <w:jc w:val="both"/>
        <w:rPr>
          <w:rFonts w:ascii="Book Antiqua" w:hAnsi="Book Antiqua"/>
          <w:color w:val="000000" w:themeColor="text1"/>
        </w:rPr>
      </w:pPr>
      <w:proofErr w:type="spellStart"/>
      <w:r w:rsidRPr="00F34538">
        <w:rPr>
          <w:rFonts w:ascii="Book Antiqua" w:hAnsi="Book Antiqua"/>
          <w:b/>
          <w:color w:val="000000" w:themeColor="text1"/>
        </w:rPr>
        <w:t>Zerbrina</w:t>
      </w:r>
      <w:proofErr w:type="spellEnd"/>
      <w:r w:rsidRPr="00F34538">
        <w:rPr>
          <w:rFonts w:ascii="Book Antiqua" w:hAnsi="Book Antiqua"/>
          <w:b/>
          <w:color w:val="000000" w:themeColor="text1"/>
        </w:rPr>
        <w:t xml:space="preserve"> </w:t>
      </w:r>
      <w:proofErr w:type="spellStart"/>
      <w:r w:rsidRPr="00F34538">
        <w:rPr>
          <w:rFonts w:ascii="Book Antiqua" w:hAnsi="Book Antiqua"/>
          <w:b/>
          <w:color w:val="000000" w:themeColor="text1"/>
        </w:rPr>
        <w:t>Valdespino</w:t>
      </w:r>
      <w:proofErr w:type="spellEnd"/>
      <w:r w:rsidRPr="00F34538">
        <w:rPr>
          <w:rFonts w:ascii="Book Antiqua" w:hAnsi="Book Antiqua"/>
          <w:b/>
          <w:color w:val="000000" w:themeColor="text1"/>
        </w:rPr>
        <w:t>-Hayden</w:t>
      </w:r>
      <w:r w:rsidRPr="0030584B">
        <w:rPr>
          <w:rFonts w:ascii="Book Antiqua" w:hAnsi="Book Antiqua"/>
          <w:b/>
          <w:color w:val="000000" w:themeColor="text1"/>
        </w:rPr>
        <w:t>,</w:t>
      </w:r>
      <w:r w:rsidRPr="00F34538">
        <w:rPr>
          <w:rFonts w:ascii="Book Antiqua" w:hAnsi="Book Antiqua"/>
          <w:color w:val="000000" w:themeColor="text1"/>
        </w:rPr>
        <w:t xml:space="preserve"> </w:t>
      </w:r>
      <w:r w:rsidR="0030584B" w:rsidRPr="0030584B">
        <w:rPr>
          <w:rFonts w:ascii="Book Antiqua" w:hAnsi="Book Antiqua"/>
          <w:color w:val="000000" w:themeColor="text1"/>
        </w:rPr>
        <w:t>Department of Psychology,</w:t>
      </w:r>
      <w:r w:rsidR="0030584B">
        <w:rPr>
          <w:rFonts w:ascii="Book Antiqua" w:hAnsi="Book Antiqua"/>
          <w:color w:val="000000" w:themeColor="text1"/>
        </w:rPr>
        <w:t xml:space="preserve"> </w:t>
      </w:r>
      <w:r w:rsidR="00955445" w:rsidRPr="00F34538">
        <w:rPr>
          <w:rFonts w:ascii="Book Antiqua" w:hAnsi="Book Antiqua"/>
          <w:color w:val="000000" w:themeColor="text1"/>
        </w:rPr>
        <w:t xml:space="preserve">Montclair State University, </w:t>
      </w:r>
      <w:r w:rsidR="0030584B" w:rsidRPr="0030584B">
        <w:rPr>
          <w:rFonts w:ascii="Book Antiqua" w:hAnsi="Book Antiqua"/>
          <w:color w:val="000000" w:themeColor="text1"/>
        </w:rPr>
        <w:t>Montclair, NJ</w:t>
      </w:r>
      <w:r w:rsidR="0030584B">
        <w:rPr>
          <w:rFonts w:ascii="Book Antiqua" w:hAnsi="Book Antiqua"/>
          <w:color w:val="000000" w:themeColor="text1"/>
        </w:rPr>
        <w:t xml:space="preserve"> </w:t>
      </w:r>
      <w:r w:rsidR="0030584B" w:rsidRPr="0030584B">
        <w:rPr>
          <w:rFonts w:ascii="Book Antiqua" w:hAnsi="Book Antiqua"/>
          <w:color w:val="000000" w:themeColor="text1"/>
        </w:rPr>
        <w:t>07043, United States</w:t>
      </w:r>
    </w:p>
    <w:p w14:paraId="3FBCF5E0" w14:textId="3FDAF234" w:rsidR="0030584B" w:rsidRDefault="0030584B" w:rsidP="0030584B">
      <w:pPr>
        <w:spacing w:line="360" w:lineRule="auto"/>
        <w:jc w:val="both"/>
        <w:rPr>
          <w:rFonts w:ascii="Book Antiqua" w:hAnsi="Book Antiqua"/>
          <w:color w:val="000000" w:themeColor="text1"/>
        </w:rPr>
      </w:pPr>
      <w:r w:rsidRPr="0030584B">
        <w:rPr>
          <w:rFonts w:ascii="Book Antiqua" w:eastAsia="Times New Roman" w:hAnsi="Book Antiqua"/>
          <w:b/>
          <w:color w:val="000000" w:themeColor="text1"/>
        </w:rPr>
        <w:lastRenderedPageBreak/>
        <w:t>Author contributions:</w:t>
      </w:r>
      <w:r>
        <w:rPr>
          <w:rFonts w:ascii="Book Antiqua" w:hAnsi="Book Antiqua"/>
          <w:b/>
          <w:color w:val="000000" w:themeColor="text1"/>
        </w:rPr>
        <w:t xml:space="preserve"> </w:t>
      </w:r>
      <w:r w:rsidRPr="0030584B">
        <w:rPr>
          <w:rFonts w:ascii="Book Antiqua" w:hAnsi="Book Antiqua" w:cs="Garamond-Bold"/>
          <w:bCs/>
          <w:color w:val="000000" w:themeColor="text1"/>
        </w:rPr>
        <w:t xml:space="preserve">Pollack </w:t>
      </w:r>
      <w:r>
        <w:rPr>
          <w:rFonts w:ascii="Book Antiqua" w:hAnsi="Book Antiqua" w:cs="Garamond-Bold"/>
          <w:bCs/>
          <w:color w:val="000000" w:themeColor="text1"/>
        </w:rPr>
        <w:t xml:space="preserve">MH </w:t>
      </w:r>
      <w:r w:rsidRPr="0030584B">
        <w:rPr>
          <w:rFonts w:ascii="Book Antiqua" w:hAnsi="Book Antiqua" w:cs="Garamond-Bold"/>
          <w:bCs/>
          <w:color w:val="000000" w:themeColor="text1"/>
        </w:rPr>
        <w:t xml:space="preserve">designed the research; Pollack </w:t>
      </w:r>
      <w:r>
        <w:rPr>
          <w:rFonts w:ascii="Book Antiqua" w:hAnsi="Book Antiqua" w:cs="Garamond-Bold"/>
          <w:bCs/>
          <w:color w:val="000000" w:themeColor="text1"/>
        </w:rPr>
        <w:t>MH</w:t>
      </w:r>
      <w:r w:rsidRPr="0030584B">
        <w:rPr>
          <w:rFonts w:ascii="Book Antiqua" w:hAnsi="Book Antiqua" w:cs="Garamond-Bold"/>
          <w:bCs/>
          <w:color w:val="000000" w:themeColor="text1"/>
        </w:rPr>
        <w:t>, Dowd</w:t>
      </w:r>
      <w:r>
        <w:rPr>
          <w:rFonts w:ascii="Book Antiqua" w:hAnsi="Book Antiqua" w:cs="Garamond-Bold"/>
          <w:bCs/>
          <w:color w:val="000000" w:themeColor="text1"/>
        </w:rPr>
        <w:t xml:space="preserve"> SM</w:t>
      </w:r>
      <w:r w:rsidRPr="0030584B">
        <w:rPr>
          <w:rFonts w:ascii="Book Antiqua" w:hAnsi="Book Antiqua" w:cs="Garamond-Bold"/>
          <w:bCs/>
          <w:color w:val="000000" w:themeColor="text1"/>
        </w:rPr>
        <w:t xml:space="preserve">, </w:t>
      </w:r>
      <w:proofErr w:type="spellStart"/>
      <w:r w:rsidRPr="0030584B">
        <w:rPr>
          <w:rFonts w:ascii="Book Antiqua" w:hAnsi="Book Antiqua" w:cs="Garamond-Bold"/>
          <w:bCs/>
          <w:color w:val="000000" w:themeColor="text1"/>
        </w:rPr>
        <w:t>Zalta</w:t>
      </w:r>
      <w:proofErr w:type="spellEnd"/>
      <w:r w:rsidR="003E11BB">
        <w:rPr>
          <w:rFonts w:ascii="Book Antiqua" w:hAnsi="Book Antiqua" w:cs="Garamond-Bold"/>
          <w:bCs/>
          <w:color w:val="000000" w:themeColor="text1"/>
        </w:rPr>
        <w:t xml:space="preserve"> AK</w:t>
      </w:r>
      <w:r w:rsidRPr="0030584B">
        <w:rPr>
          <w:rFonts w:ascii="Book Antiqua" w:hAnsi="Book Antiqua" w:cs="Garamond-Bold"/>
          <w:bCs/>
          <w:color w:val="000000" w:themeColor="text1"/>
        </w:rPr>
        <w:t xml:space="preserve">, </w:t>
      </w:r>
      <w:r w:rsidRPr="0030584B">
        <w:rPr>
          <w:rFonts w:ascii="Book Antiqua" w:hAnsi="Book Antiqua"/>
          <w:color w:val="000000" w:themeColor="text1"/>
        </w:rPr>
        <w:t>Adkins</w:t>
      </w:r>
      <w:r w:rsidR="003E11BB">
        <w:rPr>
          <w:rFonts w:ascii="Book Antiqua" w:hAnsi="Book Antiqua"/>
          <w:color w:val="000000" w:themeColor="text1"/>
        </w:rPr>
        <w:t xml:space="preserve"> EE</w:t>
      </w:r>
      <w:r w:rsidR="007D6764">
        <w:rPr>
          <w:rFonts w:ascii="Book Antiqua" w:eastAsia="SimSun" w:hAnsi="Book Antiqua" w:hint="eastAsia"/>
          <w:color w:val="000000" w:themeColor="text1"/>
          <w:lang w:eastAsia="zh-CN"/>
        </w:rPr>
        <w:t xml:space="preserve"> and</w:t>
      </w:r>
      <w:r w:rsidRPr="0030584B">
        <w:rPr>
          <w:rFonts w:ascii="Book Antiqua" w:hAnsi="Book Antiqua"/>
          <w:color w:val="000000" w:themeColor="text1"/>
        </w:rPr>
        <w:t xml:space="preserve"> </w:t>
      </w:r>
      <w:proofErr w:type="spellStart"/>
      <w:r w:rsidRPr="0030584B">
        <w:rPr>
          <w:rFonts w:ascii="Book Antiqua" w:hAnsi="Book Antiqua"/>
          <w:color w:val="000000" w:themeColor="text1"/>
        </w:rPr>
        <w:t>Valdespino</w:t>
      </w:r>
      <w:proofErr w:type="spellEnd"/>
      <w:r w:rsidRPr="0030584B">
        <w:rPr>
          <w:rFonts w:ascii="Book Antiqua" w:hAnsi="Book Antiqua"/>
          <w:color w:val="000000" w:themeColor="text1"/>
        </w:rPr>
        <w:t xml:space="preserve">-Hayden </w:t>
      </w:r>
      <w:r w:rsidR="003E11BB">
        <w:rPr>
          <w:rFonts w:ascii="Book Antiqua" w:hAnsi="Book Antiqua"/>
          <w:color w:val="000000" w:themeColor="text1"/>
        </w:rPr>
        <w:t xml:space="preserve">Z </w:t>
      </w:r>
      <w:r w:rsidRPr="0030584B">
        <w:rPr>
          <w:rFonts w:ascii="Book Antiqua" w:hAnsi="Book Antiqua"/>
          <w:color w:val="000000" w:themeColor="text1"/>
        </w:rPr>
        <w:t xml:space="preserve">performed the research; </w:t>
      </w:r>
      <w:proofErr w:type="spellStart"/>
      <w:r w:rsidR="003E11BB" w:rsidRPr="0030584B">
        <w:rPr>
          <w:rFonts w:ascii="Book Antiqua" w:hAnsi="Book Antiqua"/>
          <w:color w:val="000000" w:themeColor="text1"/>
        </w:rPr>
        <w:t>Valdespino</w:t>
      </w:r>
      <w:proofErr w:type="spellEnd"/>
      <w:r w:rsidR="003E11BB" w:rsidRPr="0030584B">
        <w:rPr>
          <w:rFonts w:ascii="Book Antiqua" w:hAnsi="Book Antiqua"/>
          <w:color w:val="000000" w:themeColor="text1"/>
        </w:rPr>
        <w:t xml:space="preserve">-Hayden </w:t>
      </w:r>
      <w:r w:rsidR="003E11BB">
        <w:rPr>
          <w:rFonts w:ascii="Book Antiqua" w:hAnsi="Book Antiqua"/>
          <w:color w:val="000000" w:themeColor="text1"/>
        </w:rPr>
        <w:t>Z</w:t>
      </w:r>
      <w:r w:rsidR="00434B39">
        <w:rPr>
          <w:rFonts w:ascii="Book Antiqua" w:eastAsia="SimSun" w:hAnsi="Book Antiqua" w:hint="eastAsia"/>
          <w:color w:val="000000" w:themeColor="text1"/>
          <w:lang w:eastAsia="zh-CN"/>
        </w:rPr>
        <w:t xml:space="preserve"> and</w:t>
      </w:r>
      <w:r w:rsidRPr="0030584B">
        <w:rPr>
          <w:rFonts w:ascii="Book Antiqua" w:hAnsi="Book Antiqua" w:cs="Garamond-Bold"/>
          <w:bCs/>
          <w:color w:val="000000" w:themeColor="text1"/>
        </w:rPr>
        <w:t xml:space="preserve"> Burgess </w:t>
      </w:r>
      <w:r w:rsidR="003E11BB">
        <w:rPr>
          <w:rFonts w:ascii="Book Antiqua" w:hAnsi="Book Antiqua" w:cs="Garamond-Bold"/>
          <w:bCs/>
          <w:color w:val="000000" w:themeColor="text1"/>
        </w:rPr>
        <w:t xml:space="preserve">HJ </w:t>
      </w:r>
      <w:r w:rsidRPr="0030584B">
        <w:rPr>
          <w:rFonts w:ascii="Book Antiqua" w:hAnsi="Book Antiqua" w:cs="Garamond-Bold"/>
          <w:bCs/>
          <w:color w:val="000000" w:themeColor="text1"/>
        </w:rPr>
        <w:t>scored and analyzed the sleep data;</w:t>
      </w:r>
      <w:r w:rsidRPr="0030584B">
        <w:rPr>
          <w:rFonts w:ascii="Book Antiqua" w:hAnsi="Book Antiqua"/>
          <w:color w:val="000000" w:themeColor="text1"/>
        </w:rPr>
        <w:t xml:space="preserve"> </w:t>
      </w:r>
      <w:r w:rsidR="003E11BB" w:rsidRPr="0030584B">
        <w:rPr>
          <w:rFonts w:ascii="Book Antiqua" w:hAnsi="Book Antiqua" w:cs="Garamond-Bold"/>
          <w:bCs/>
          <w:color w:val="000000" w:themeColor="text1"/>
        </w:rPr>
        <w:t xml:space="preserve">Pollack </w:t>
      </w:r>
      <w:r w:rsidR="003E11BB">
        <w:rPr>
          <w:rFonts w:ascii="Book Antiqua" w:hAnsi="Book Antiqua" w:cs="Garamond-Bold"/>
          <w:bCs/>
          <w:color w:val="000000" w:themeColor="text1"/>
        </w:rPr>
        <w:t>MH,</w:t>
      </w:r>
      <w:r w:rsidRPr="0030584B">
        <w:rPr>
          <w:rFonts w:ascii="Book Antiqua" w:hAnsi="Book Antiqua" w:cs="Garamond-Bold"/>
          <w:bCs/>
          <w:color w:val="000000" w:themeColor="text1"/>
        </w:rPr>
        <w:t xml:space="preserve"> </w:t>
      </w:r>
      <w:r w:rsidR="003E11BB" w:rsidRPr="0030584B">
        <w:rPr>
          <w:rFonts w:ascii="Book Antiqua" w:hAnsi="Book Antiqua" w:cs="Garamond-Bold"/>
          <w:bCs/>
          <w:color w:val="000000" w:themeColor="text1"/>
        </w:rPr>
        <w:t>Dowd</w:t>
      </w:r>
      <w:r w:rsidR="003E11BB">
        <w:rPr>
          <w:rFonts w:ascii="Book Antiqua" w:hAnsi="Book Antiqua" w:cs="Garamond-Bold"/>
          <w:bCs/>
          <w:color w:val="000000" w:themeColor="text1"/>
        </w:rPr>
        <w:t xml:space="preserve"> SM</w:t>
      </w:r>
      <w:r w:rsidRPr="0030584B">
        <w:rPr>
          <w:rFonts w:ascii="Book Antiqua" w:hAnsi="Book Antiqua" w:cs="Garamond-Bold"/>
          <w:bCs/>
          <w:color w:val="000000" w:themeColor="text1"/>
        </w:rPr>
        <w:t xml:space="preserve">, </w:t>
      </w:r>
      <w:proofErr w:type="spellStart"/>
      <w:r w:rsidR="003E11BB" w:rsidRPr="0030584B">
        <w:rPr>
          <w:rFonts w:ascii="Book Antiqua" w:hAnsi="Book Antiqua" w:cs="Garamond-Bold"/>
          <w:bCs/>
          <w:color w:val="000000" w:themeColor="text1"/>
        </w:rPr>
        <w:t>Zalta</w:t>
      </w:r>
      <w:proofErr w:type="spellEnd"/>
      <w:r w:rsidR="003E11BB">
        <w:rPr>
          <w:rFonts w:ascii="Book Antiqua" w:hAnsi="Book Antiqua" w:cs="Garamond-Bold"/>
          <w:bCs/>
          <w:color w:val="000000" w:themeColor="text1"/>
        </w:rPr>
        <w:t xml:space="preserve"> AK</w:t>
      </w:r>
      <w:r w:rsidRPr="0030584B">
        <w:rPr>
          <w:rFonts w:ascii="Book Antiqua" w:hAnsi="Book Antiqua" w:cs="Garamond-Bold"/>
          <w:bCs/>
          <w:color w:val="000000" w:themeColor="text1"/>
        </w:rPr>
        <w:t xml:space="preserve">, </w:t>
      </w:r>
      <w:r w:rsidR="003E11BB" w:rsidRPr="0030584B">
        <w:rPr>
          <w:rFonts w:ascii="Book Antiqua" w:hAnsi="Book Antiqua" w:cs="Garamond-Bold"/>
          <w:bCs/>
          <w:color w:val="000000" w:themeColor="text1"/>
        </w:rPr>
        <w:t xml:space="preserve">Burgess </w:t>
      </w:r>
      <w:r w:rsidR="003E11BB">
        <w:rPr>
          <w:rFonts w:ascii="Book Antiqua" w:hAnsi="Book Antiqua" w:cs="Garamond-Bold"/>
          <w:bCs/>
          <w:color w:val="000000" w:themeColor="text1"/>
        </w:rPr>
        <w:t>HJ</w:t>
      </w:r>
      <w:r w:rsidRPr="0030584B">
        <w:rPr>
          <w:rFonts w:ascii="Book Antiqua" w:hAnsi="Book Antiqua" w:cs="Garamond-Bold"/>
          <w:bCs/>
          <w:color w:val="000000" w:themeColor="text1"/>
        </w:rPr>
        <w:t xml:space="preserve">, </w:t>
      </w:r>
      <w:r w:rsidR="003E11BB" w:rsidRPr="0030584B">
        <w:rPr>
          <w:rFonts w:ascii="Book Antiqua" w:hAnsi="Book Antiqua"/>
          <w:color w:val="000000" w:themeColor="text1"/>
        </w:rPr>
        <w:t>Adkins</w:t>
      </w:r>
      <w:r w:rsidR="003E11BB">
        <w:rPr>
          <w:rFonts w:ascii="Book Antiqua" w:hAnsi="Book Antiqua"/>
          <w:color w:val="000000" w:themeColor="text1"/>
        </w:rPr>
        <w:t xml:space="preserve"> EE</w:t>
      </w:r>
      <w:r w:rsidR="00AB4717">
        <w:rPr>
          <w:rFonts w:ascii="Book Antiqua" w:eastAsia="SimSun" w:hAnsi="Book Antiqua" w:hint="eastAsia"/>
          <w:color w:val="000000" w:themeColor="text1"/>
          <w:lang w:eastAsia="zh-CN"/>
        </w:rPr>
        <w:t xml:space="preserve"> and</w:t>
      </w:r>
      <w:r w:rsidRPr="0030584B">
        <w:rPr>
          <w:rFonts w:ascii="Book Antiqua" w:hAnsi="Book Antiqua"/>
          <w:color w:val="000000" w:themeColor="text1"/>
        </w:rPr>
        <w:t xml:space="preserve"> </w:t>
      </w:r>
      <w:proofErr w:type="spellStart"/>
      <w:r w:rsidRPr="0030584B">
        <w:rPr>
          <w:rFonts w:ascii="Book Antiqua" w:hAnsi="Book Antiqua"/>
          <w:color w:val="000000" w:themeColor="text1"/>
        </w:rPr>
        <w:t>Valdespino</w:t>
      </w:r>
      <w:proofErr w:type="spellEnd"/>
      <w:r w:rsidRPr="0030584B">
        <w:rPr>
          <w:rFonts w:ascii="Book Antiqua" w:hAnsi="Book Antiqua"/>
          <w:color w:val="000000" w:themeColor="text1"/>
        </w:rPr>
        <w:t xml:space="preserve">-Hayden </w:t>
      </w:r>
      <w:r w:rsidR="003E11BB">
        <w:rPr>
          <w:rFonts w:ascii="Book Antiqua" w:hAnsi="Book Antiqua"/>
          <w:color w:val="000000" w:themeColor="text1"/>
        </w:rPr>
        <w:t xml:space="preserve">Z </w:t>
      </w:r>
      <w:r w:rsidRPr="0030584B">
        <w:rPr>
          <w:rFonts w:ascii="Book Antiqua" w:hAnsi="Book Antiqua"/>
          <w:color w:val="000000" w:themeColor="text1"/>
        </w:rPr>
        <w:t>wrote the paper</w:t>
      </w:r>
      <w:r>
        <w:rPr>
          <w:rFonts w:ascii="Book Antiqua" w:hAnsi="Book Antiqua"/>
          <w:color w:val="000000" w:themeColor="text1"/>
        </w:rPr>
        <w:t>.</w:t>
      </w:r>
    </w:p>
    <w:p w14:paraId="6F445655" w14:textId="76407E86" w:rsidR="003E11BB" w:rsidRDefault="003E11BB" w:rsidP="0030584B">
      <w:pPr>
        <w:spacing w:line="360" w:lineRule="auto"/>
        <w:jc w:val="both"/>
        <w:rPr>
          <w:rFonts w:ascii="Book Antiqua" w:hAnsi="Book Antiqua"/>
          <w:color w:val="000000" w:themeColor="text1"/>
        </w:rPr>
      </w:pPr>
    </w:p>
    <w:p w14:paraId="60E728BC" w14:textId="5F786082" w:rsidR="003E11BB" w:rsidRPr="00F34538" w:rsidRDefault="003E11BB" w:rsidP="003E11BB">
      <w:pPr>
        <w:spacing w:line="360" w:lineRule="auto"/>
        <w:jc w:val="both"/>
        <w:rPr>
          <w:rFonts w:ascii="Book Antiqua" w:hAnsi="Book Antiqua"/>
          <w:color w:val="000000" w:themeColor="text1"/>
        </w:rPr>
      </w:pPr>
      <w:r>
        <w:rPr>
          <w:rFonts w:ascii="Book Antiqua" w:hAnsi="Book Antiqua"/>
          <w:b/>
          <w:color w:val="000000"/>
        </w:rPr>
        <w:t xml:space="preserve">Supported by </w:t>
      </w:r>
      <w:r w:rsidR="00DF61D1">
        <w:rPr>
          <w:rFonts w:ascii="Book Antiqua" w:hAnsi="Book Antiqua"/>
          <w:color w:val="000000" w:themeColor="text1"/>
        </w:rPr>
        <w:t>National Institute</w:t>
      </w:r>
      <w:r w:rsidRPr="00F34538">
        <w:rPr>
          <w:rFonts w:ascii="Book Antiqua" w:hAnsi="Book Antiqua"/>
          <w:color w:val="000000" w:themeColor="text1"/>
        </w:rPr>
        <w:t xml:space="preserve"> of Mental Health</w:t>
      </w:r>
      <w:r w:rsidR="009213C5">
        <w:rPr>
          <w:rFonts w:ascii="Book Antiqua" w:eastAsia="SimSun" w:hAnsi="Book Antiqua" w:hint="eastAsia"/>
          <w:color w:val="000000" w:themeColor="text1"/>
          <w:lang w:eastAsia="zh-CN"/>
        </w:rPr>
        <w:t>, No.</w:t>
      </w:r>
      <w:r w:rsidRPr="00F34538">
        <w:rPr>
          <w:rFonts w:ascii="Book Antiqua" w:hAnsi="Book Antiqua"/>
          <w:color w:val="000000" w:themeColor="text1"/>
        </w:rPr>
        <w:t xml:space="preserve"> 5R34MH91338-03</w:t>
      </w:r>
      <w:r w:rsidR="00DF61D1">
        <w:rPr>
          <w:rFonts w:ascii="Book Antiqua" w:eastAsia="SimSun" w:hAnsi="Book Antiqua" w:hint="eastAsia"/>
          <w:color w:val="000000" w:themeColor="text1"/>
          <w:lang w:eastAsia="zh-CN"/>
        </w:rPr>
        <w:t xml:space="preserve"> and </w:t>
      </w:r>
      <w:r w:rsidR="00E47B0A">
        <w:rPr>
          <w:rFonts w:ascii="Book Antiqua" w:eastAsia="SimSun" w:hAnsi="Book Antiqua" w:hint="eastAsia"/>
          <w:color w:val="000000" w:themeColor="text1"/>
          <w:lang w:eastAsia="zh-CN"/>
        </w:rPr>
        <w:t xml:space="preserve">No. </w:t>
      </w:r>
      <w:r w:rsidRPr="00F34538">
        <w:rPr>
          <w:rFonts w:ascii="Book Antiqua" w:hAnsi="Book Antiqua"/>
          <w:color w:val="000000" w:themeColor="text1"/>
        </w:rPr>
        <w:t>K23 MH103394</w:t>
      </w:r>
      <w:r w:rsidR="00E47B0A">
        <w:rPr>
          <w:rFonts w:ascii="Book Antiqua" w:eastAsia="SimSun" w:hAnsi="Book Antiqua" w:hint="eastAsia"/>
          <w:color w:val="000000" w:themeColor="text1"/>
          <w:lang w:eastAsia="zh-CN"/>
        </w:rPr>
        <w:t xml:space="preserve"> (to </w:t>
      </w:r>
      <w:proofErr w:type="spellStart"/>
      <w:r w:rsidR="00E47B0A" w:rsidRPr="00F34538">
        <w:rPr>
          <w:rFonts w:ascii="Book Antiqua" w:hAnsi="Book Antiqua"/>
          <w:color w:val="000000" w:themeColor="text1"/>
        </w:rPr>
        <w:t>Zalta</w:t>
      </w:r>
      <w:proofErr w:type="spellEnd"/>
      <w:r w:rsidR="00E47B0A" w:rsidRPr="00F34538">
        <w:rPr>
          <w:rFonts w:ascii="Book Antiqua" w:hAnsi="Book Antiqua"/>
          <w:color w:val="000000" w:themeColor="text1"/>
        </w:rPr>
        <w:t xml:space="preserve"> </w:t>
      </w:r>
      <w:r w:rsidR="00E47B0A">
        <w:rPr>
          <w:rFonts w:ascii="Book Antiqua" w:hAnsi="Book Antiqua"/>
          <w:color w:val="000000" w:themeColor="text1"/>
        </w:rPr>
        <w:t>AK</w:t>
      </w:r>
      <w:r w:rsidRPr="00F34538">
        <w:rPr>
          <w:rFonts w:ascii="Book Antiqua" w:hAnsi="Book Antiqua"/>
          <w:color w:val="000000" w:themeColor="text1"/>
        </w:rPr>
        <w:t xml:space="preserve">). </w:t>
      </w:r>
    </w:p>
    <w:p w14:paraId="2A137AD7" w14:textId="60B90EB9" w:rsidR="003E11BB" w:rsidRPr="003E11BB" w:rsidRDefault="003E11BB" w:rsidP="003E11BB">
      <w:pPr>
        <w:adjustRightInd w:val="0"/>
        <w:snapToGrid w:val="0"/>
        <w:spacing w:line="360" w:lineRule="auto"/>
        <w:rPr>
          <w:rFonts w:ascii="Book Antiqua" w:eastAsia="SimSun" w:hAnsi="Book Antiqua"/>
          <w:b/>
          <w:color w:val="000000"/>
          <w:lang w:eastAsia="zh-CN"/>
        </w:rPr>
      </w:pPr>
    </w:p>
    <w:p w14:paraId="1D95176D" w14:textId="45982EF1" w:rsidR="003E11BB" w:rsidRDefault="003E11BB" w:rsidP="00A55F30">
      <w:pPr>
        <w:spacing w:line="360" w:lineRule="auto"/>
        <w:jc w:val="both"/>
        <w:rPr>
          <w:rFonts w:ascii="Book Antiqua" w:eastAsia="Times New Roman" w:hAnsi="Book Antiqua"/>
          <w:color w:val="000000" w:themeColor="text1"/>
        </w:rPr>
      </w:pPr>
      <w:r w:rsidRPr="003E11BB">
        <w:rPr>
          <w:rFonts w:ascii="Book Antiqua" w:eastAsia="MS Mincho" w:hAnsi="Book Antiqua" w:cs="Arial"/>
          <w:b/>
          <w:bCs/>
          <w:kern w:val="2"/>
          <w:lang w:eastAsia="ja-JP"/>
        </w:rPr>
        <w:t>Corresponding author:</w:t>
      </w:r>
      <w:r>
        <w:rPr>
          <w:rFonts w:ascii="Book Antiqua" w:eastAsia="SimSun" w:hAnsi="Book Antiqua" w:hint="eastAsia"/>
          <w:color w:val="000000" w:themeColor="text1"/>
          <w:lang w:eastAsia="zh-CN"/>
        </w:rPr>
        <w:t xml:space="preserve"> </w:t>
      </w:r>
      <w:r w:rsidR="00955445" w:rsidRPr="003E11BB">
        <w:rPr>
          <w:rFonts w:ascii="Book Antiqua" w:hAnsi="Book Antiqua"/>
          <w:b/>
          <w:color w:val="000000" w:themeColor="text1"/>
        </w:rPr>
        <w:t xml:space="preserve">Sheila </w:t>
      </w:r>
      <w:r w:rsidRPr="003E11BB">
        <w:rPr>
          <w:rFonts w:ascii="Book Antiqua" w:hAnsi="Book Antiqua"/>
          <w:b/>
          <w:color w:val="000000" w:themeColor="text1"/>
        </w:rPr>
        <w:t xml:space="preserve">M </w:t>
      </w:r>
      <w:r w:rsidR="00955445" w:rsidRPr="003E11BB">
        <w:rPr>
          <w:rFonts w:ascii="Book Antiqua" w:hAnsi="Book Antiqua"/>
          <w:b/>
          <w:color w:val="000000" w:themeColor="text1"/>
        </w:rPr>
        <w:t xml:space="preserve">Dowd, </w:t>
      </w:r>
      <w:r w:rsidRPr="003E11BB">
        <w:rPr>
          <w:rFonts w:ascii="Book Antiqua" w:hAnsi="Book Antiqua"/>
          <w:b/>
          <w:color w:val="000000" w:themeColor="text1"/>
        </w:rPr>
        <w:t xml:space="preserve">PhD, Associate Professor, </w:t>
      </w:r>
      <w:bookmarkStart w:id="16" w:name="OLE_LINK23"/>
      <w:bookmarkStart w:id="17" w:name="OLE_LINK24"/>
      <w:r>
        <w:rPr>
          <w:rFonts w:ascii="Book Antiqua" w:hAnsi="Book Antiqua"/>
          <w:color w:val="000000" w:themeColor="text1"/>
        </w:rPr>
        <w:t>Department of Psychiatry and</w:t>
      </w:r>
      <w:r w:rsidRPr="0030584B">
        <w:rPr>
          <w:rFonts w:ascii="Book Antiqua" w:hAnsi="Book Antiqua"/>
          <w:color w:val="000000" w:themeColor="text1"/>
        </w:rPr>
        <w:t xml:space="preserve"> Behavioral Sciences</w:t>
      </w:r>
      <w:bookmarkEnd w:id="16"/>
      <w:bookmarkEnd w:id="17"/>
      <w:r w:rsidRPr="0030584B">
        <w:rPr>
          <w:rFonts w:ascii="Book Antiqua" w:hAnsi="Book Antiqua"/>
          <w:color w:val="000000" w:themeColor="text1"/>
        </w:rPr>
        <w:t xml:space="preserve">, </w:t>
      </w:r>
      <w:bookmarkStart w:id="18" w:name="OLE_LINK25"/>
      <w:bookmarkStart w:id="19" w:name="OLE_LINK26"/>
      <w:r w:rsidRPr="00F34538">
        <w:rPr>
          <w:rFonts w:ascii="Book Antiqua" w:eastAsia="Times New Roman" w:hAnsi="Book Antiqua"/>
          <w:color w:val="000000" w:themeColor="text1"/>
        </w:rPr>
        <w:t>Rush University Medical Center</w:t>
      </w:r>
      <w:bookmarkEnd w:id="18"/>
      <w:bookmarkEnd w:id="19"/>
      <w:r w:rsidRPr="00F34538">
        <w:rPr>
          <w:rFonts w:ascii="Book Antiqua" w:eastAsia="Times New Roman" w:hAnsi="Book Antiqua"/>
          <w:color w:val="000000" w:themeColor="text1"/>
        </w:rPr>
        <w:t xml:space="preserve">, </w:t>
      </w:r>
      <w:bookmarkStart w:id="20" w:name="OLE_LINK27"/>
      <w:bookmarkStart w:id="21" w:name="OLE_LINK28"/>
      <w:r w:rsidRPr="003E11BB">
        <w:rPr>
          <w:rFonts w:ascii="Book Antiqua" w:eastAsia="Times New Roman" w:hAnsi="Book Antiqua"/>
          <w:color w:val="000000" w:themeColor="text1"/>
        </w:rPr>
        <w:t>1645 West Jackson Blvd Suite 400</w:t>
      </w:r>
      <w:bookmarkEnd w:id="20"/>
      <w:bookmarkEnd w:id="21"/>
      <w:r w:rsidRPr="003E11BB">
        <w:rPr>
          <w:rFonts w:ascii="Book Antiqua" w:eastAsia="Times New Roman" w:hAnsi="Book Antiqua"/>
          <w:color w:val="000000" w:themeColor="text1"/>
        </w:rPr>
        <w:t xml:space="preserve">, </w:t>
      </w:r>
      <w:r w:rsidRPr="00F34538">
        <w:rPr>
          <w:rFonts w:ascii="Book Antiqua" w:eastAsia="Times New Roman" w:hAnsi="Book Antiqua"/>
          <w:color w:val="000000" w:themeColor="text1"/>
        </w:rPr>
        <w:t>Chicago</w:t>
      </w:r>
      <w:r>
        <w:rPr>
          <w:rFonts w:ascii="Book Antiqua" w:eastAsia="Times New Roman" w:hAnsi="Book Antiqua"/>
          <w:color w:val="000000" w:themeColor="text1"/>
        </w:rPr>
        <w:t xml:space="preserve">, IL 60601, United States. </w:t>
      </w:r>
      <w:hyperlink r:id="rId8" w:history="1">
        <w:r w:rsidRPr="003E11BB">
          <w:rPr>
            <w:rStyle w:val="Hyperlink"/>
            <w:rFonts w:ascii="Book Antiqua" w:hAnsi="Book Antiqua"/>
            <w:color w:val="000000" w:themeColor="text1"/>
            <w:u w:val="none"/>
          </w:rPr>
          <w:t>sheila_dowd@rush.edu</w:t>
        </w:r>
      </w:hyperlink>
    </w:p>
    <w:p w14:paraId="7D6C21F3" w14:textId="491FDD61" w:rsidR="003E11BB" w:rsidRDefault="003E11BB" w:rsidP="00A55F30">
      <w:pPr>
        <w:spacing w:line="360" w:lineRule="auto"/>
        <w:jc w:val="both"/>
        <w:rPr>
          <w:rFonts w:ascii="Book Antiqua" w:hAnsi="Book Antiqua"/>
          <w:b/>
          <w:color w:val="000000" w:themeColor="text1"/>
        </w:rPr>
      </w:pPr>
    </w:p>
    <w:p w14:paraId="3F06FC40" w14:textId="630477F0" w:rsidR="00474DDB" w:rsidRPr="007C4C0F" w:rsidRDefault="00474DDB" w:rsidP="00474DDB">
      <w:pPr>
        <w:adjustRightInd w:val="0"/>
        <w:snapToGrid w:val="0"/>
        <w:spacing w:line="360" w:lineRule="auto"/>
        <w:rPr>
          <w:rFonts w:ascii="Book Antiqua" w:eastAsia="SimSun" w:hAnsi="Book Antiqua"/>
          <w:b/>
          <w:lang w:eastAsia="zh-CN"/>
        </w:rPr>
      </w:pPr>
      <w:r w:rsidRPr="007C4C0F">
        <w:rPr>
          <w:rFonts w:ascii="Book Antiqua" w:eastAsia="SimSun" w:hAnsi="Book Antiqua"/>
          <w:b/>
          <w:lang w:eastAsia="zh-CN"/>
        </w:rPr>
        <w:t xml:space="preserve">Received: </w:t>
      </w:r>
      <w:r>
        <w:rPr>
          <w:rFonts w:ascii="Book Antiqua" w:eastAsia="SimSun" w:hAnsi="Book Antiqua"/>
          <w:lang w:eastAsia="zh-CN"/>
        </w:rPr>
        <w:t>November 13, 2019</w:t>
      </w:r>
    </w:p>
    <w:p w14:paraId="0A07F9CC" w14:textId="212722AA" w:rsidR="00474DDB" w:rsidRPr="000F495E" w:rsidRDefault="00474DDB" w:rsidP="00474DDB">
      <w:pPr>
        <w:adjustRightInd w:val="0"/>
        <w:snapToGrid w:val="0"/>
        <w:spacing w:line="360" w:lineRule="auto"/>
        <w:rPr>
          <w:rFonts w:ascii="Book Antiqua" w:eastAsia="SimSun" w:hAnsi="Book Antiqua"/>
          <w:b/>
          <w:lang w:eastAsia="zh-CN"/>
        </w:rPr>
      </w:pPr>
      <w:r w:rsidRPr="000F495E">
        <w:rPr>
          <w:rFonts w:ascii="Book Antiqua" w:eastAsia="SimSun" w:hAnsi="Book Antiqua"/>
          <w:b/>
          <w:lang w:eastAsia="zh-CN"/>
        </w:rPr>
        <w:t xml:space="preserve">Revised: </w:t>
      </w:r>
      <w:r>
        <w:rPr>
          <w:rFonts w:ascii="Book Antiqua" w:eastAsia="SimSun" w:hAnsi="Book Antiqua"/>
          <w:lang w:eastAsia="zh-CN"/>
        </w:rPr>
        <w:t>February 10, 2020</w:t>
      </w:r>
    </w:p>
    <w:p w14:paraId="6F06B2B7" w14:textId="07063BC4" w:rsidR="00474DDB" w:rsidRPr="000F495E" w:rsidRDefault="00474DDB" w:rsidP="00474DDB">
      <w:pPr>
        <w:adjustRightInd w:val="0"/>
        <w:snapToGrid w:val="0"/>
        <w:spacing w:line="360" w:lineRule="auto"/>
        <w:rPr>
          <w:rFonts w:ascii="Book Antiqua" w:eastAsia="SimSun" w:hAnsi="Book Antiqua"/>
          <w:b/>
          <w:lang w:eastAsia="zh-CN"/>
        </w:rPr>
      </w:pPr>
      <w:r w:rsidRPr="000F495E">
        <w:rPr>
          <w:rFonts w:ascii="Book Antiqua" w:eastAsia="SimSun" w:hAnsi="Book Antiqua"/>
          <w:b/>
          <w:lang w:eastAsia="zh-CN"/>
        </w:rPr>
        <w:t xml:space="preserve">Accepted: </w:t>
      </w:r>
      <w:r w:rsidR="007C0A94" w:rsidRPr="007C0A94">
        <w:rPr>
          <w:rFonts w:ascii="Book Antiqua" w:eastAsia="SimSun" w:hAnsi="Book Antiqua"/>
          <w:lang w:eastAsia="zh-CN"/>
        </w:rPr>
        <w:t>February 23, 2020</w:t>
      </w:r>
    </w:p>
    <w:p w14:paraId="6F030BBE" w14:textId="77777777" w:rsidR="00474DDB" w:rsidRDefault="00474DDB" w:rsidP="00474DDB">
      <w:pPr>
        <w:adjustRightInd w:val="0"/>
        <w:snapToGrid w:val="0"/>
        <w:spacing w:line="360" w:lineRule="auto"/>
        <w:rPr>
          <w:rFonts w:ascii="Book Antiqua" w:eastAsia="SimSun" w:hAnsi="Book Antiqua"/>
          <w:b/>
          <w:lang w:eastAsia="zh-CN"/>
        </w:rPr>
      </w:pPr>
      <w:r w:rsidRPr="000F495E">
        <w:rPr>
          <w:rFonts w:ascii="Book Antiqua" w:eastAsia="SimSun" w:hAnsi="Book Antiqua"/>
          <w:b/>
          <w:lang w:eastAsia="zh-CN"/>
        </w:rPr>
        <w:t>Published online:</w:t>
      </w:r>
    </w:p>
    <w:p w14:paraId="667CAA94" w14:textId="0D8824DD" w:rsidR="00474DDB" w:rsidRDefault="00474DDB">
      <w:pPr>
        <w:spacing w:after="120" w:line="276" w:lineRule="auto"/>
        <w:jc w:val="both"/>
        <w:rPr>
          <w:rFonts w:ascii="Book Antiqua" w:hAnsi="Book Antiqua"/>
          <w:b/>
          <w:color w:val="000000" w:themeColor="text1"/>
        </w:rPr>
      </w:pPr>
      <w:r>
        <w:rPr>
          <w:rFonts w:ascii="Book Antiqua" w:hAnsi="Book Antiqua"/>
          <w:b/>
          <w:color w:val="000000" w:themeColor="text1"/>
        </w:rPr>
        <w:br w:type="page"/>
      </w:r>
    </w:p>
    <w:p w14:paraId="0A47D347" w14:textId="36194F93" w:rsidR="00723507" w:rsidRPr="00F34538" w:rsidRDefault="00723507" w:rsidP="00A55F30">
      <w:pPr>
        <w:spacing w:line="360" w:lineRule="auto"/>
        <w:jc w:val="both"/>
        <w:outlineLvl w:val="0"/>
        <w:rPr>
          <w:rFonts w:ascii="Book Antiqua" w:hAnsi="Book Antiqua"/>
          <w:color w:val="000000" w:themeColor="text1"/>
        </w:rPr>
      </w:pPr>
      <w:bookmarkStart w:id="22" w:name="_Hlk5627311"/>
      <w:bookmarkStart w:id="23" w:name="_Hlk26536346"/>
      <w:r w:rsidRPr="00F34538">
        <w:rPr>
          <w:rFonts w:ascii="Book Antiqua" w:hAnsi="Book Antiqua"/>
          <w:b/>
          <w:color w:val="000000" w:themeColor="text1"/>
        </w:rPr>
        <w:lastRenderedPageBreak/>
        <w:t>Abstract</w:t>
      </w:r>
      <w:bookmarkEnd w:id="22"/>
      <w:bookmarkEnd w:id="23"/>
    </w:p>
    <w:p w14:paraId="727EFF9C" w14:textId="200848C0" w:rsidR="00955445" w:rsidRPr="00F34538" w:rsidRDefault="00ED488F" w:rsidP="00A55F30">
      <w:pPr>
        <w:spacing w:line="360" w:lineRule="auto"/>
        <w:jc w:val="both"/>
        <w:outlineLvl w:val="0"/>
        <w:rPr>
          <w:rFonts w:ascii="Book Antiqua" w:hAnsi="Book Antiqua"/>
          <w:color w:val="000000" w:themeColor="text1"/>
        </w:rPr>
      </w:pPr>
      <w:r w:rsidRPr="00F34538">
        <w:rPr>
          <w:rFonts w:ascii="Book Antiqua" w:hAnsi="Book Antiqua"/>
          <w:color w:val="000000" w:themeColor="text1"/>
        </w:rPr>
        <w:t>BACKGROUND</w:t>
      </w:r>
    </w:p>
    <w:p w14:paraId="3B217BF2" w14:textId="6DA83EB8" w:rsidR="009510B2" w:rsidRPr="00F34538" w:rsidRDefault="009510B2" w:rsidP="00A55F30">
      <w:pPr>
        <w:spacing w:line="360" w:lineRule="auto"/>
        <w:jc w:val="both"/>
        <w:outlineLvl w:val="0"/>
        <w:rPr>
          <w:rFonts w:ascii="Book Antiqua" w:hAnsi="Book Antiqua"/>
          <w:color w:val="000000" w:themeColor="text1"/>
        </w:rPr>
      </w:pPr>
      <w:r w:rsidRPr="00F34538">
        <w:rPr>
          <w:rFonts w:ascii="Book Antiqua" w:hAnsi="Book Antiqua"/>
          <w:color w:val="000000" w:themeColor="text1"/>
        </w:rPr>
        <w:t>Sleep disturbance is a core feature of post-traumatic stress disorder</w:t>
      </w:r>
      <w:r w:rsidR="00ED488F">
        <w:rPr>
          <w:rFonts w:ascii="Book Antiqua" w:hAnsi="Book Antiqua"/>
          <w:color w:val="000000" w:themeColor="text1"/>
        </w:rPr>
        <w:t xml:space="preserve"> (PTSD)</w:t>
      </w:r>
      <w:r w:rsidRPr="00F34538">
        <w:rPr>
          <w:rFonts w:ascii="Book Antiqua" w:hAnsi="Book Antiqua"/>
          <w:color w:val="000000" w:themeColor="text1"/>
        </w:rPr>
        <w:t>. Given the relationship between sleep disturbance and PTSD, there has been a relative paucity of studies examining the potential therapeutic impact of using pharmacotherapy to target sleep disturbance in patients with PTSD.</w:t>
      </w:r>
      <w:r w:rsidRPr="00F34538">
        <w:rPr>
          <w:rFonts w:ascii="Book Antiqua" w:eastAsia="Times New Roman" w:hAnsi="Book Antiqua"/>
          <w:color w:val="000000" w:themeColor="text1"/>
        </w:rPr>
        <w:t xml:space="preserve"> </w:t>
      </w:r>
      <w:proofErr w:type="spellStart"/>
      <w:r w:rsidRPr="00F34538">
        <w:rPr>
          <w:rFonts w:ascii="Book Antiqua" w:eastAsia="Times New Roman" w:hAnsi="Book Antiqua"/>
          <w:color w:val="000000" w:themeColor="text1"/>
        </w:rPr>
        <w:t>Eszopiclone</w:t>
      </w:r>
      <w:proofErr w:type="spellEnd"/>
      <w:r w:rsidRPr="00F34538">
        <w:rPr>
          <w:rFonts w:ascii="Book Antiqua" w:eastAsia="Times New Roman" w:hAnsi="Book Antiqua"/>
          <w:color w:val="000000" w:themeColor="text1"/>
        </w:rPr>
        <w:t xml:space="preserve"> (ESZ) is a non-benzo</w:t>
      </w:r>
      <w:r w:rsidR="00ED488F">
        <w:rPr>
          <w:rFonts w:ascii="Book Antiqua" w:eastAsia="Times New Roman" w:hAnsi="Book Antiqua"/>
          <w:color w:val="000000" w:themeColor="text1"/>
        </w:rPr>
        <w:t>diazepine y-aminobutyric acid-A</w:t>
      </w:r>
      <w:r w:rsidRPr="00F34538">
        <w:rPr>
          <w:rFonts w:ascii="Book Antiqua" w:eastAsia="Times New Roman" w:hAnsi="Book Antiqua"/>
          <w:color w:val="000000" w:themeColor="text1"/>
        </w:rPr>
        <w:t xml:space="preserve"> receptor agonist indicated for the treatment of sleep</w:t>
      </w:r>
      <w:r w:rsidR="007F2B37" w:rsidRPr="00F34538">
        <w:rPr>
          <w:rFonts w:ascii="Book Antiqua" w:eastAsia="Times New Roman" w:hAnsi="Book Antiqua"/>
          <w:color w:val="000000" w:themeColor="text1"/>
        </w:rPr>
        <w:t xml:space="preserve"> and may </w:t>
      </w:r>
      <w:r w:rsidR="00DD310B" w:rsidRPr="00F34538">
        <w:rPr>
          <w:rFonts w:ascii="Book Antiqua" w:eastAsia="Times New Roman" w:hAnsi="Book Antiqua"/>
          <w:color w:val="000000" w:themeColor="text1"/>
        </w:rPr>
        <w:t>affect</w:t>
      </w:r>
      <w:r w:rsidR="007F2B37" w:rsidRPr="00F34538">
        <w:rPr>
          <w:rFonts w:ascii="Book Antiqua" w:eastAsia="Times New Roman" w:hAnsi="Book Antiqua"/>
          <w:color w:val="000000" w:themeColor="text1"/>
        </w:rPr>
        <w:t xml:space="preserve"> sleep in patients with PTSD.</w:t>
      </w:r>
    </w:p>
    <w:p w14:paraId="43D2BA66" w14:textId="69999D2C" w:rsidR="00955445" w:rsidRPr="00F34538" w:rsidRDefault="00955445" w:rsidP="00A55F30">
      <w:pPr>
        <w:spacing w:line="360" w:lineRule="auto"/>
        <w:jc w:val="both"/>
        <w:outlineLvl w:val="0"/>
        <w:rPr>
          <w:rFonts w:ascii="Book Antiqua" w:hAnsi="Book Antiqua"/>
          <w:color w:val="000000" w:themeColor="text1"/>
        </w:rPr>
      </w:pPr>
    </w:p>
    <w:p w14:paraId="4F5008A9" w14:textId="5F1E3E73" w:rsidR="00723507" w:rsidRPr="00ED488F" w:rsidRDefault="00723507" w:rsidP="00A55F30">
      <w:pPr>
        <w:spacing w:line="360" w:lineRule="auto"/>
        <w:jc w:val="both"/>
        <w:rPr>
          <w:rFonts w:ascii="Book Antiqua" w:hAnsi="Book Antiqua"/>
          <w:color w:val="000000" w:themeColor="text1"/>
        </w:rPr>
      </w:pPr>
      <w:r w:rsidRPr="00ED488F">
        <w:rPr>
          <w:rFonts w:ascii="Book Antiqua" w:hAnsi="Book Antiqua"/>
          <w:color w:val="000000" w:themeColor="text1"/>
        </w:rPr>
        <w:t>AIM</w:t>
      </w:r>
    </w:p>
    <w:p w14:paraId="61264C12" w14:textId="133F9DF8" w:rsidR="00D83DB3" w:rsidRPr="00F34538" w:rsidRDefault="00B566F3" w:rsidP="00A55F30">
      <w:pPr>
        <w:spacing w:line="360" w:lineRule="auto"/>
        <w:jc w:val="both"/>
        <w:rPr>
          <w:rFonts w:ascii="Book Antiqua" w:hAnsi="Book Antiqua"/>
          <w:color w:val="000000" w:themeColor="text1"/>
        </w:rPr>
      </w:pPr>
      <w:r>
        <w:rPr>
          <w:rFonts w:ascii="Book Antiqua" w:hAnsi="Book Antiqua"/>
          <w:color w:val="000000" w:themeColor="text1"/>
        </w:rPr>
        <w:t>T</w:t>
      </w:r>
      <w:r w:rsidR="00D83DB3" w:rsidRPr="00F34538">
        <w:rPr>
          <w:rFonts w:ascii="Book Antiqua" w:hAnsi="Book Antiqua"/>
          <w:color w:val="000000" w:themeColor="text1"/>
        </w:rPr>
        <w:t xml:space="preserve">o evaluate the efficacy of </w:t>
      </w:r>
      <w:r w:rsidR="00ED488F">
        <w:rPr>
          <w:rFonts w:ascii="Book Antiqua" w:hAnsi="Book Antiqua"/>
          <w:color w:val="000000" w:themeColor="text1"/>
        </w:rPr>
        <w:t xml:space="preserve">ESZ </w:t>
      </w:r>
      <w:r w:rsidR="00ED488F" w:rsidRPr="00ED488F">
        <w:rPr>
          <w:rFonts w:ascii="Book Antiqua" w:hAnsi="Book Antiqua"/>
          <w:i/>
          <w:color w:val="000000" w:themeColor="text1"/>
        </w:rPr>
        <w:t>v</w:t>
      </w:r>
      <w:r w:rsidR="00D83DB3" w:rsidRPr="00ED488F">
        <w:rPr>
          <w:rFonts w:ascii="Book Antiqua" w:hAnsi="Book Antiqua"/>
          <w:i/>
          <w:color w:val="000000" w:themeColor="text1"/>
        </w:rPr>
        <w:t xml:space="preserve">s </w:t>
      </w:r>
      <w:r w:rsidR="00D83DB3" w:rsidRPr="00F34538">
        <w:rPr>
          <w:rFonts w:ascii="Book Antiqua" w:hAnsi="Book Antiqua"/>
          <w:color w:val="000000" w:themeColor="text1"/>
        </w:rPr>
        <w:t xml:space="preserve">placebo </w:t>
      </w:r>
      <w:r w:rsidR="00AF4DE2">
        <w:rPr>
          <w:rFonts w:ascii="Book Antiqua" w:hAnsi="Book Antiqua"/>
          <w:color w:val="000000" w:themeColor="text1"/>
        </w:rPr>
        <w:t xml:space="preserve">(PBO) </w:t>
      </w:r>
      <w:r w:rsidR="00D83DB3" w:rsidRPr="00F34538">
        <w:rPr>
          <w:rFonts w:ascii="Book Antiqua" w:hAnsi="Book Antiqua"/>
          <w:color w:val="000000" w:themeColor="text1"/>
        </w:rPr>
        <w:t xml:space="preserve">for patients with </w:t>
      </w:r>
      <w:r w:rsidR="00ED488F">
        <w:rPr>
          <w:rFonts w:ascii="Book Antiqua" w:hAnsi="Book Antiqua"/>
          <w:color w:val="000000" w:themeColor="text1"/>
        </w:rPr>
        <w:t>PTSD</w:t>
      </w:r>
      <w:r w:rsidR="00D83DB3" w:rsidRPr="00F34538">
        <w:rPr>
          <w:rFonts w:ascii="Book Antiqua" w:hAnsi="Book Antiqua"/>
          <w:color w:val="000000" w:themeColor="text1"/>
        </w:rPr>
        <w:t xml:space="preserve"> and insomnia.  </w:t>
      </w:r>
    </w:p>
    <w:p w14:paraId="30A86B99" w14:textId="77777777" w:rsidR="00723507" w:rsidRPr="00F34538" w:rsidRDefault="00723507" w:rsidP="00A55F30">
      <w:pPr>
        <w:spacing w:line="360" w:lineRule="auto"/>
        <w:jc w:val="both"/>
        <w:rPr>
          <w:rFonts w:ascii="Book Antiqua" w:hAnsi="Book Antiqua"/>
          <w:color w:val="000000" w:themeColor="text1"/>
        </w:rPr>
      </w:pPr>
    </w:p>
    <w:p w14:paraId="0645B8B8" w14:textId="4A22F9BA" w:rsidR="00955445" w:rsidRPr="00F34538" w:rsidRDefault="00ED488F" w:rsidP="00A55F30">
      <w:pPr>
        <w:spacing w:line="360" w:lineRule="auto"/>
        <w:jc w:val="both"/>
        <w:outlineLvl w:val="0"/>
        <w:rPr>
          <w:rFonts w:ascii="Book Antiqua" w:hAnsi="Book Antiqua"/>
          <w:color w:val="000000" w:themeColor="text1"/>
        </w:rPr>
      </w:pPr>
      <w:r w:rsidRPr="00F34538">
        <w:rPr>
          <w:rFonts w:ascii="Book Antiqua" w:hAnsi="Book Antiqua"/>
          <w:color w:val="000000" w:themeColor="text1"/>
        </w:rPr>
        <w:t>METHODS</w:t>
      </w:r>
    </w:p>
    <w:p w14:paraId="3BCC2045" w14:textId="275BD847" w:rsidR="00955445" w:rsidRPr="00F34538" w:rsidRDefault="00ED488F" w:rsidP="00A55F30">
      <w:pPr>
        <w:spacing w:line="360" w:lineRule="auto"/>
        <w:jc w:val="both"/>
        <w:rPr>
          <w:rFonts w:ascii="Book Antiqua" w:hAnsi="Book Antiqua"/>
          <w:color w:val="000000" w:themeColor="text1"/>
        </w:rPr>
      </w:pPr>
      <w:r>
        <w:rPr>
          <w:rFonts w:ascii="Book Antiqua" w:hAnsi="Book Antiqua"/>
          <w:color w:val="000000" w:themeColor="text1"/>
        </w:rPr>
        <w:t>The study was a 12-w</w:t>
      </w:r>
      <w:r w:rsidR="00955445" w:rsidRPr="00F34538">
        <w:rPr>
          <w:rFonts w:ascii="Book Antiqua" w:hAnsi="Book Antiqua"/>
          <w:color w:val="000000" w:themeColor="text1"/>
        </w:rPr>
        <w:t>k, double blind, randomized controlled trial with 3</w:t>
      </w:r>
      <w:r>
        <w:rPr>
          <w:rFonts w:ascii="Book Antiqua" w:hAnsi="Book Antiqua"/>
          <w:color w:val="000000" w:themeColor="text1"/>
        </w:rPr>
        <w:t xml:space="preserve"> </w:t>
      </w:r>
      <w:r w:rsidR="00955445" w:rsidRPr="00F34538">
        <w:rPr>
          <w:rFonts w:ascii="Book Antiqua" w:hAnsi="Book Antiqua"/>
          <w:color w:val="000000" w:themeColor="text1"/>
        </w:rPr>
        <w:t xml:space="preserve">mg of </w:t>
      </w:r>
      <w:r>
        <w:rPr>
          <w:rFonts w:ascii="Book Antiqua" w:hAnsi="Book Antiqua"/>
          <w:color w:val="000000" w:themeColor="text1"/>
        </w:rPr>
        <w:t>ESZ</w:t>
      </w:r>
      <w:r w:rsidR="00955445" w:rsidRPr="00F34538">
        <w:rPr>
          <w:rFonts w:ascii="Book Antiqua" w:hAnsi="Book Antiqua"/>
          <w:color w:val="000000" w:themeColor="text1"/>
        </w:rPr>
        <w:t xml:space="preserve"> (</w:t>
      </w:r>
      <w:r w:rsidR="00955445" w:rsidRPr="00ED488F">
        <w:rPr>
          <w:rFonts w:ascii="Book Antiqua" w:hAnsi="Book Antiqua"/>
          <w:i/>
          <w:color w:val="000000" w:themeColor="text1"/>
        </w:rPr>
        <w:t>n</w:t>
      </w:r>
      <w:r>
        <w:rPr>
          <w:rFonts w:ascii="Book Antiqua" w:hAnsi="Book Antiqua"/>
          <w:color w:val="000000" w:themeColor="text1"/>
        </w:rPr>
        <w:t xml:space="preserve"> </w:t>
      </w:r>
      <w:r w:rsidR="00955445" w:rsidRPr="00F34538">
        <w:rPr>
          <w:rFonts w:ascii="Book Antiqua" w:hAnsi="Book Antiqua"/>
          <w:color w:val="000000" w:themeColor="text1"/>
        </w:rPr>
        <w:t xml:space="preserve">= 13) or </w:t>
      </w:r>
      <w:r w:rsidR="00AF4DE2" w:rsidRPr="00F34538">
        <w:rPr>
          <w:rFonts w:ascii="Book Antiqua" w:eastAsiaTheme="minorHAnsi" w:hAnsi="Book Antiqua"/>
          <w:color w:val="000000" w:themeColor="text1"/>
        </w:rPr>
        <w:t>PBO</w:t>
      </w:r>
      <w:r w:rsidR="00955445" w:rsidRPr="00F34538">
        <w:rPr>
          <w:rFonts w:ascii="Book Antiqua" w:hAnsi="Book Antiqua"/>
          <w:color w:val="000000" w:themeColor="text1"/>
        </w:rPr>
        <w:t xml:space="preserve"> (</w:t>
      </w:r>
      <w:r w:rsidR="00955445" w:rsidRPr="00ED488F">
        <w:rPr>
          <w:rFonts w:ascii="Book Antiqua" w:hAnsi="Book Antiqua"/>
          <w:i/>
          <w:color w:val="000000" w:themeColor="text1"/>
        </w:rPr>
        <w:t>n</w:t>
      </w:r>
      <w:r>
        <w:rPr>
          <w:rFonts w:ascii="Book Antiqua" w:hAnsi="Book Antiqua"/>
          <w:color w:val="000000" w:themeColor="text1"/>
        </w:rPr>
        <w:t xml:space="preserve"> </w:t>
      </w:r>
      <w:r w:rsidR="00955445" w:rsidRPr="00F34538">
        <w:rPr>
          <w:rFonts w:ascii="Book Antiqua" w:hAnsi="Book Antiqua"/>
          <w:color w:val="000000" w:themeColor="text1"/>
        </w:rPr>
        <w:t>=</w:t>
      </w:r>
      <w:r>
        <w:rPr>
          <w:rFonts w:ascii="Book Antiqua" w:hAnsi="Book Antiqua"/>
          <w:color w:val="000000" w:themeColor="text1"/>
        </w:rPr>
        <w:t xml:space="preserve"> </w:t>
      </w:r>
      <w:r w:rsidR="00955445" w:rsidRPr="00F34538">
        <w:rPr>
          <w:rFonts w:ascii="Book Antiqua" w:hAnsi="Book Antiqua"/>
          <w:color w:val="000000" w:themeColor="text1"/>
        </w:rPr>
        <w:t>12)</w:t>
      </w:r>
      <w:r w:rsidR="00510C23">
        <w:rPr>
          <w:rFonts w:ascii="Book Antiqua" w:hAnsi="Book Antiqua"/>
          <w:color w:val="000000" w:themeColor="text1"/>
          <w:lang w:eastAsia="zh-CN"/>
        </w:rPr>
        <w:t>.</w:t>
      </w:r>
      <w:r w:rsidR="00955445" w:rsidRPr="00F34538">
        <w:rPr>
          <w:rFonts w:ascii="Book Antiqua" w:hAnsi="Book Antiqua"/>
          <w:color w:val="000000" w:themeColor="text1"/>
        </w:rPr>
        <w:t xml:space="preserve"> </w:t>
      </w:r>
    </w:p>
    <w:p w14:paraId="20FEBE1A" w14:textId="77777777" w:rsidR="00955445" w:rsidRPr="00F34538" w:rsidRDefault="00955445" w:rsidP="00A55F30">
      <w:pPr>
        <w:spacing w:line="360" w:lineRule="auto"/>
        <w:jc w:val="both"/>
        <w:rPr>
          <w:rFonts w:ascii="Book Antiqua" w:hAnsi="Book Antiqua"/>
          <w:color w:val="000000" w:themeColor="text1"/>
        </w:rPr>
      </w:pPr>
    </w:p>
    <w:p w14:paraId="67CFA669" w14:textId="68C6308E" w:rsidR="00955445" w:rsidRPr="00F34538" w:rsidRDefault="00ED488F" w:rsidP="00A55F30">
      <w:pPr>
        <w:spacing w:line="360" w:lineRule="auto"/>
        <w:jc w:val="both"/>
        <w:rPr>
          <w:rFonts w:ascii="Book Antiqua" w:hAnsi="Book Antiqua"/>
          <w:color w:val="000000" w:themeColor="text1"/>
        </w:rPr>
      </w:pPr>
      <w:r w:rsidRPr="00F34538">
        <w:rPr>
          <w:rFonts w:ascii="Book Antiqua" w:hAnsi="Book Antiqua"/>
          <w:color w:val="000000" w:themeColor="text1"/>
        </w:rPr>
        <w:t>RESULTS</w:t>
      </w:r>
    </w:p>
    <w:p w14:paraId="2430087A" w14:textId="76C69CE0" w:rsidR="00955445" w:rsidRPr="00F34538" w:rsidRDefault="00955445" w:rsidP="00A55F30">
      <w:pPr>
        <w:spacing w:line="360" w:lineRule="auto"/>
        <w:jc w:val="both"/>
        <w:rPr>
          <w:rFonts w:ascii="Book Antiqua" w:hAnsi="Book Antiqua"/>
          <w:color w:val="000000" w:themeColor="text1"/>
        </w:rPr>
      </w:pPr>
      <w:r w:rsidRPr="00F34538">
        <w:rPr>
          <w:rFonts w:ascii="Book Antiqua" w:hAnsi="Book Antiqua"/>
          <w:color w:val="000000" w:themeColor="text1"/>
        </w:rPr>
        <w:t xml:space="preserve">Patients in both arms experienced significant improvement in PTSD symptoms as assessed by the Clinician-Administered PTSD Scale for DSM-IV </w:t>
      </w:r>
      <w:r w:rsidR="00AF4DE2">
        <w:rPr>
          <w:rFonts w:ascii="Book Antiqua" w:hAnsi="Book Antiqua"/>
          <w:color w:val="000000" w:themeColor="text1"/>
        </w:rPr>
        <w:t xml:space="preserve">(CAPS): </w:t>
      </w:r>
      <w:r w:rsidR="00ED488F">
        <w:rPr>
          <w:rFonts w:ascii="Book Antiqua" w:hAnsi="Book Antiqua"/>
          <w:color w:val="000000" w:themeColor="text1"/>
        </w:rPr>
        <w:t>ESZ</w:t>
      </w:r>
      <w:r w:rsidRPr="00F34538">
        <w:rPr>
          <w:rFonts w:ascii="Book Antiqua" w:hAnsi="Book Antiqua"/>
          <w:color w:val="000000" w:themeColor="text1"/>
        </w:rPr>
        <w:t xml:space="preserve"> (</w:t>
      </w:r>
      <w:r w:rsidRPr="00F34538">
        <w:rPr>
          <w:rFonts w:ascii="Book Antiqua" w:eastAsiaTheme="minorHAnsi" w:hAnsi="Book Antiqua"/>
          <w:color w:val="000000" w:themeColor="text1"/>
        </w:rPr>
        <w:t>t11</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-3.12, </w:t>
      </w:r>
      <w:r w:rsidRPr="00AF4DE2">
        <w:rPr>
          <w:rFonts w:ascii="Book Antiqua" w:eastAsiaTheme="minorHAnsi" w:hAnsi="Book Antiqua"/>
          <w:i/>
          <w:color w:val="000000" w:themeColor="text1"/>
        </w:rPr>
        <w:t>P</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0.005) and </w:t>
      </w:r>
      <w:r w:rsidR="00AF4DE2" w:rsidRPr="00F34538">
        <w:rPr>
          <w:rFonts w:ascii="Book Antiqua" w:eastAsiaTheme="minorHAnsi" w:hAnsi="Book Antiqua"/>
          <w:color w:val="000000" w:themeColor="text1"/>
        </w:rPr>
        <w:t>PBO</w:t>
      </w:r>
      <w:r w:rsidRPr="00F34538">
        <w:rPr>
          <w:rFonts w:ascii="Book Antiqua" w:eastAsiaTheme="minorHAnsi" w:hAnsi="Book Antiqua"/>
          <w:color w:val="000000" w:themeColor="text1"/>
        </w:rPr>
        <w:t xml:space="preserve"> (t11</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-3.5, </w:t>
      </w:r>
      <w:r w:rsidRPr="00AF4DE2">
        <w:rPr>
          <w:rFonts w:ascii="Book Antiqua" w:eastAsiaTheme="minorHAnsi" w:hAnsi="Book Antiqua"/>
          <w:i/>
          <w:color w:val="000000" w:themeColor="text1"/>
        </w:rPr>
        <w:t>P</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0.002) </w:t>
      </w:r>
      <w:r w:rsidRPr="00F34538">
        <w:rPr>
          <w:rFonts w:ascii="Book Antiqua" w:hAnsi="Book Antiqua"/>
          <w:color w:val="000000" w:themeColor="text1"/>
        </w:rPr>
        <w:t>and by self-report with the Short PTSD Rating Interview (</w:t>
      </w:r>
      <w:r w:rsidRPr="00F34538">
        <w:rPr>
          <w:rFonts w:ascii="Book Antiqua" w:eastAsiaTheme="minorHAnsi" w:hAnsi="Book Antiqua"/>
          <w:color w:val="000000" w:themeColor="text1"/>
        </w:rPr>
        <w:t>ESZ t11</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-3.38, </w:t>
      </w:r>
      <w:r w:rsidRPr="00AF4DE2">
        <w:rPr>
          <w:rFonts w:ascii="Book Antiqua" w:eastAsiaTheme="minorHAnsi" w:hAnsi="Book Antiqua"/>
          <w:i/>
          <w:color w:val="000000" w:themeColor="text1"/>
        </w:rPr>
        <w:t>P</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0.003 and PBO t11</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-4.48, </w:t>
      </w:r>
      <w:r w:rsidRPr="00AF4DE2">
        <w:rPr>
          <w:rFonts w:ascii="Book Antiqua" w:eastAsiaTheme="minorHAnsi" w:hAnsi="Book Antiqua"/>
          <w:i/>
          <w:color w:val="000000" w:themeColor="text1"/>
        </w:rPr>
        <w:t>P</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0.0005).</w:t>
      </w:r>
      <w:r w:rsidRPr="00F34538">
        <w:rPr>
          <w:rFonts w:ascii="Book Antiqua" w:hAnsi="Book Antiqua"/>
          <w:color w:val="000000" w:themeColor="text1"/>
        </w:rPr>
        <w:t xml:space="preserve"> There were no significant differences between treatments on the </w:t>
      </w:r>
      <w:r w:rsidRPr="00F34538">
        <w:rPr>
          <w:rFonts w:ascii="Book Antiqua" w:eastAsiaTheme="minorHAnsi" w:hAnsi="Book Antiqua"/>
          <w:color w:val="000000" w:themeColor="text1"/>
        </w:rPr>
        <w:t>CAPS (t22</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-0.13, </w:t>
      </w:r>
      <w:r w:rsidRPr="00AF4DE2">
        <w:rPr>
          <w:rFonts w:ascii="Book Antiqua" w:eastAsiaTheme="minorHAnsi" w:hAnsi="Book Antiqua"/>
          <w:i/>
          <w:color w:val="000000" w:themeColor="text1"/>
        </w:rPr>
        <w:t>P</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0.70) or the </w:t>
      </w:r>
      <w:r w:rsidR="00AF4DE2" w:rsidRPr="00F34538">
        <w:rPr>
          <w:rFonts w:ascii="Book Antiqua" w:hAnsi="Book Antiqua"/>
          <w:color w:val="000000" w:themeColor="text1"/>
        </w:rPr>
        <w:t>Short PTSD Rating Interview</w:t>
      </w:r>
      <w:r w:rsidRPr="00F34538">
        <w:rPr>
          <w:rFonts w:ascii="Book Antiqua" w:eastAsiaTheme="minorHAnsi" w:hAnsi="Book Antiqua"/>
          <w:color w:val="000000" w:themeColor="text1"/>
        </w:rPr>
        <w:t xml:space="preserve"> (t22</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-0.58, </w:t>
      </w:r>
      <w:r w:rsidR="00AF4DE2" w:rsidRPr="00AF4DE2">
        <w:rPr>
          <w:rFonts w:ascii="Book Antiqua" w:eastAsiaTheme="minorHAnsi" w:hAnsi="Book Antiqua"/>
          <w:i/>
          <w:color w:val="000000" w:themeColor="text1"/>
        </w:rPr>
        <w:t>P</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AF4DE2">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0.56).</w:t>
      </w:r>
      <w:r w:rsidRPr="00F34538">
        <w:rPr>
          <w:rFonts w:ascii="Book Antiqua" w:hAnsi="Book Antiqua"/>
          <w:color w:val="000000" w:themeColor="text1"/>
        </w:rPr>
        <w:t xml:space="preserve"> Similarly, both treated groups improved on sleep measures as assessed by the Pittsburgh Sleep Quality Index with PTSD Addendum (PSQI) and on total sle</w:t>
      </w:r>
      <w:r w:rsidR="00AF4DE2">
        <w:rPr>
          <w:rFonts w:ascii="Book Antiqua" w:hAnsi="Book Antiqua"/>
          <w:color w:val="000000" w:themeColor="text1"/>
        </w:rPr>
        <w:t>ep time (TST) and sleep latency</w:t>
      </w:r>
      <w:r w:rsidRPr="00F34538">
        <w:rPr>
          <w:rFonts w:ascii="Book Antiqua" w:hAnsi="Book Antiqua"/>
          <w:color w:val="000000" w:themeColor="text1"/>
        </w:rPr>
        <w:t xml:space="preserve"> assessed by actigraphy with no significant differences between groups (PSQI t22</w:t>
      </w:r>
      <w:r w:rsidR="00AF4DE2">
        <w:rPr>
          <w:rFonts w:ascii="Book Antiqua" w:hAnsi="Book Antiqua"/>
          <w:color w:val="000000" w:themeColor="text1"/>
        </w:rPr>
        <w:t xml:space="preserve"> </w:t>
      </w:r>
      <w:r w:rsidRPr="00F34538">
        <w:rPr>
          <w:rFonts w:ascii="Book Antiqua" w:hAnsi="Book Antiqua"/>
          <w:color w:val="000000" w:themeColor="text1"/>
        </w:rPr>
        <w:t>=</w:t>
      </w:r>
      <w:r w:rsidR="00AF4DE2">
        <w:rPr>
          <w:rFonts w:ascii="Book Antiqua" w:hAnsi="Book Antiqua"/>
          <w:color w:val="000000" w:themeColor="text1"/>
        </w:rPr>
        <w:t xml:space="preserve"> </w:t>
      </w:r>
      <w:r w:rsidRPr="00F34538">
        <w:rPr>
          <w:rFonts w:ascii="Book Antiqua" w:hAnsi="Book Antiqua"/>
          <w:color w:val="000000" w:themeColor="text1"/>
        </w:rPr>
        <w:t xml:space="preserve">-0.24, </w:t>
      </w:r>
      <w:r w:rsidR="00AF4DE2" w:rsidRPr="00AF4DE2">
        <w:rPr>
          <w:rFonts w:ascii="Book Antiqua" w:hAnsi="Book Antiqua"/>
          <w:i/>
          <w:color w:val="000000" w:themeColor="text1"/>
        </w:rPr>
        <w:t>P</w:t>
      </w:r>
      <w:r w:rsidR="00AF4DE2">
        <w:rPr>
          <w:rFonts w:ascii="Book Antiqua" w:hAnsi="Book Antiqua"/>
          <w:color w:val="000000" w:themeColor="text1"/>
        </w:rPr>
        <w:t xml:space="preserve"> </w:t>
      </w:r>
      <w:r w:rsidRPr="00F34538">
        <w:rPr>
          <w:rFonts w:ascii="Book Antiqua" w:hAnsi="Book Antiqua"/>
          <w:color w:val="000000" w:themeColor="text1"/>
        </w:rPr>
        <w:t>=</w:t>
      </w:r>
      <w:r w:rsidR="00AF4DE2">
        <w:rPr>
          <w:rFonts w:ascii="Book Antiqua" w:hAnsi="Book Antiqua"/>
          <w:color w:val="000000" w:themeColor="text1"/>
        </w:rPr>
        <w:t xml:space="preserve"> </w:t>
      </w:r>
      <w:r w:rsidRPr="00F34538">
        <w:rPr>
          <w:rFonts w:ascii="Book Antiqua" w:hAnsi="Book Antiqua"/>
          <w:color w:val="000000" w:themeColor="text1"/>
        </w:rPr>
        <w:t xml:space="preserve">0.81; </w:t>
      </w:r>
      <w:r w:rsidR="00AF4DE2" w:rsidRPr="00F34538">
        <w:rPr>
          <w:rFonts w:ascii="Book Antiqua" w:hAnsi="Book Antiqua"/>
          <w:color w:val="000000" w:themeColor="text1"/>
        </w:rPr>
        <w:t>total sleep time</w:t>
      </w:r>
      <w:r w:rsidRPr="00F34538">
        <w:rPr>
          <w:rFonts w:ascii="Book Antiqua" w:hAnsi="Book Antiqua"/>
          <w:color w:val="000000" w:themeColor="text1"/>
        </w:rPr>
        <w:t xml:space="preserve"> t10 =</w:t>
      </w:r>
      <w:r w:rsidR="00AF4DE2">
        <w:rPr>
          <w:rFonts w:ascii="Book Antiqua" w:hAnsi="Book Antiqua"/>
          <w:color w:val="000000" w:themeColor="text1"/>
        </w:rPr>
        <w:t xml:space="preserve"> </w:t>
      </w:r>
      <w:r w:rsidRPr="00F34538">
        <w:rPr>
          <w:rFonts w:ascii="Book Antiqua" w:hAnsi="Book Antiqua"/>
          <w:color w:val="000000" w:themeColor="text1"/>
        </w:rPr>
        <w:t xml:space="preserve">0.13, </w:t>
      </w:r>
      <w:r w:rsidR="00AF4DE2" w:rsidRPr="00AF4DE2">
        <w:rPr>
          <w:rFonts w:ascii="Book Antiqua" w:hAnsi="Book Antiqua"/>
          <w:i/>
          <w:color w:val="000000" w:themeColor="text1"/>
        </w:rPr>
        <w:t>P</w:t>
      </w:r>
      <w:r w:rsidR="00AF4DE2">
        <w:rPr>
          <w:rFonts w:ascii="Book Antiqua" w:hAnsi="Book Antiqua"/>
          <w:color w:val="000000" w:themeColor="text1"/>
        </w:rPr>
        <w:t xml:space="preserve"> </w:t>
      </w:r>
      <w:r w:rsidRPr="00F34538">
        <w:rPr>
          <w:rFonts w:ascii="Book Antiqua" w:hAnsi="Book Antiqua"/>
          <w:color w:val="000000" w:themeColor="text1"/>
        </w:rPr>
        <w:t>=</w:t>
      </w:r>
      <w:r w:rsidR="00AF4DE2">
        <w:rPr>
          <w:rFonts w:ascii="Book Antiqua" w:hAnsi="Book Antiqua"/>
          <w:color w:val="000000" w:themeColor="text1"/>
        </w:rPr>
        <w:t xml:space="preserve"> </w:t>
      </w:r>
      <w:r w:rsidRPr="00F34538">
        <w:rPr>
          <w:rFonts w:ascii="Book Antiqua" w:hAnsi="Book Antiqua"/>
          <w:color w:val="000000" w:themeColor="text1"/>
        </w:rPr>
        <w:t xml:space="preserve">0.90 and </w:t>
      </w:r>
      <w:r w:rsidR="00AF4DE2" w:rsidRPr="00F34538">
        <w:rPr>
          <w:rFonts w:ascii="Book Antiqua" w:hAnsi="Book Antiqua"/>
          <w:color w:val="000000" w:themeColor="text1"/>
        </w:rPr>
        <w:t>sleep latency</w:t>
      </w:r>
      <w:r w:rsidRPr="00F34538">
        <w:rPr>
          <w:rFonts w:ascii="Book Antiqua" w:hAnsi="Book Antiqua"/>
          <w:color w:val="000000" w:themeColor="text1"/>
        </w:rPr>
        <w:t xml:space="preserve"> t10 =</w:t>
      </w:r>
      <w:r w:rsidR="00AF4DE2">
        <w:rPr>
          <w:rFonts w:ascii="Book Antiqua" w:hAnsi="Book Antiqua"/>
          <w:color w:val="000000" w:themeColor="text1"/>
        </w:rPr>
        <w:t xml:space="preserve"> </w:t>
      </w:r>
      <w:r w:rsidRPr="00F34538">
        <w:rPr>
          <w:rFonts w:ascii="Book Antiqua" w:hAnsi="Book Antiqua"/>
          <w:color w:val="000000" w:themeColor="text1"/>
        </w:rPr>
        <w:t xml:space="preserve">0.68, </w:t>
      </w:r>
      <w:r w:rsidR="00AF4DE2" w:rsidRPr="00AF4DE2">
        <w:rPr>
          <w:rFonts w:ascii="Book Antiqua" w:hAnsi="Book Antiqua"/>
          <w:i/>
          <w:color w:val="000000" w:themeColor="text1"/>
        </w:rPr>
        <w:t>P</w:t>
      </w:r>
      <w:r w:rsidR="00AF4DE2">
        <w:rPr>
          <w:rFonts w:ascii="Book Antiqua" w:hAnsi="Book Antiqua"/>
          <w:color w:val="000000" w:themeColor="text1"/>
        </w:rPr>
        <w:t xml:space="preserve"> </w:t>
      </w:r>
      <w:r w:rsidRPr="00F34538">
        <w:rPr>
          <w:rFonts w:ascii="Book Antiqua" w:hAnsi="Book Antiqua"/>
          <w:color w:val="000000" w:themeColor="text1"/>
        </w:rPr>
        <w:t>=</w:t>
      </w:r>
      <w:r w:rsidR="00AF4DE2">
        <w:rPr>
          <w:rFonts w:ascii="Book Antiqua" w:hAnsi="Book Antiqua"/>
          <w:color w:val="000000" w:themeColor="text1"/>
        </w:rPr>
        <w:t xml:space="preserve"> </w:t>
      </w:r>
      <w:r w:rsidRPr="00F34538">
        <w:rPr>
          <w:rFonts w:ascii="Book Antiqua" w:hAnsi="Book Antiqua"/>
          <w:color w:val="000000" w:themeColor="text1"/>
        </w:rPr>
        <w:t xml:space="preserve">0.50). There was a significant correlation between improvement in sleep and overall improvement in PTSD as measured by change scores on the PSQI and CAPS, r(8) = 0.79, </w:t>
      </w:r>
      <w:r w:rsidR="00AF4DE2" w:rsidRPr="00AF4DE2">
        <w:rPr>
          <w:rFonts w:ascii="Book Antiqua" w:hAnsi="Book Antiqua"/>
          <w:i/>
          <w:color w:val="000000" w:themeColor="text1"/>
        </w:rPr>
        <w:t>P</w:t>
      </w:r>
      <w:r w:rsidR="00AF4DE2">
        <w:rPr>
          <w:rFonts w:ascii="Book Antiqua" w:hAnsi="Book Antiqua"/>
          <w:color w:val="000000" w:themeColor="text1"/>
        </w:rPr>
        <w:t xml:space="preserve"> </w:t>
      </w:r>
      <w:r w:rsidRPr="00F34538">
        <w:rPr>
          <w:rFonts w:ascii="Book Antiqua" w:hAnsi="Book Antiqua"/>
          <w:color w:val="000000" w:themeColor="text1"/>
        </w:rPr>
        <w:t>=</w:t>
      </w:r>
      <w:r w:rsidR="00AF4DE2">
        <w:rPr>
          <w:rFonts w:ascii="Book Antiqua" w:hAnsi="Book Antiqua"/>
          <w:color w:val="000000" w:themeColor="text1"/>
        </w:rPr>
        <w:t xml:space="preserve"> </w:t>
      </w:r>
      <w:r w:rsidRPr="00F34538">
        <w:rPr>
          <w:rFonts w:ascii="Book Antiqua" w:hAnsi="Book Antiqua"/>
          <w:color w:val="000000" w:themeColor="text1"/>
        </w:rPr>
        <w:t xml:space="preserve">0.01 for </w:t>
      </w:r>
      <w:r w:rsidR="00ED488F">
        <w:rPr>
          <w:rFonts w:ascii="Book Antiqua" w:hAnsi="Book Antiqua"/>
          <w:color w:val="000000" w:themeColor="text1"/>
        </w:rPr>
        <w:t>ESZ</w:t>
      </w:r>
      <w:r w:rsidRPr="00F34538">
        <w:rPr>
          <w:rFonts w:ascii="Book Antiqua" w:hAnsi="Book Antiqua"/>
          <w:color w:val="000000" w:themeColor="text1"/>
        </w:rPr>
        <w:t xml:space="preserve"> treated subjects, but not for those treated with </w:t>
      </w:r>
      <w:r w:rsidR="00AF4DE2" w:rsidRPr="00F34538">
        <w:rPr>
          <w:rFonts w:ascii="Book Antiqua" w:eastAsiaTheme="minorHAnsi" w:hAnsi="Book Antiqua"/>
          <w:color w:val="000000" w:themeColor="text1"/>
        </w:rPr>
        <w:t>PBO</w:t>
      </w:r>
      <w:r w:rsidRPr="00F34538">
        <w:rPr>
          <w:rFonts w:ascii="Book Antiqua" w:hAnsi="Book Antiqua"/>
          <w:color w:val="000000" w:themeColor="text1"/>
        </w:rPr>
        <w:t xml:space="preserve"> r(9) = 0.16, </w:t>
      </w:r>
      <w:r w:rsidR="00AF4DE2" w:rsidRPr="00AF4DE2">
        <w:rPr>
          <w:rFonts w:ascii="Book Antiqua" w:hAnsi="Book Antiqua"/>
          <w:i/>
          <w:color w:val="000000" w:themeColor="text1"/>
        </w:rPr>
        <w:t>P</w:t>
      </w:r>
      <w:r w:rsidR="00AF4DE2">
        <w:rPr>
          <w:rFonts w:ascii="Book Antiqua" w:hAnsi="Book Antiqua"/>
          <w:color w:val="000000" w:themeColor="text1"/>
        </w:rPr>
        <w:t xml:space="preserve"> </w:t>
      </w:r>
      <w:r w:rsidRPr="00F34538">
        <w:rPr>
          <w:rFonts w:ascii="Book Antiqua" w:hAnsi="Book Antiqua"/>
          <w:color w:val="000000" w:themeColor="text1"/>
        </w:rPr>
        <w:t>=</w:t>
      </w:r>
      <w:r w:rsidR="00AF4DE2">
        <w:rPr>
          <w:rFonts w:ascii="Book Antiqua" w:hAnsi="Book Antiqua"/>
          <w:color w:val="000000" w:themeColor="text1"/>
        </w:rPr>
        <w:t xml:space="preserve"> </w:t>
      </w:r>
      <w:r w:rsidRPr="00F34538">
        <w:rPr>
          <w:rFonts w:ascii="Book Antiqua" w:hAnsi="Book Antiqua"/>
          <w:color w:val="000000" w:themeColor="text1"/>
        </w:rPr>
        <w:t xml:space="preserve">0.69. Adverse events of </w:t>
      </w:r>
      <w:r w:rsidR="00ED488F">
        <w:rPr>
          <w:rFonts w:ascii="Book Antiqua" w:hAnsi="Book Antiqua"/>
          <w:color w:val="000000" w:themeColor="text1"/>
        </w:rPr>
        <w:t>ESZ</w:t>
      </w:r>
      <w:r w:rsidRPr="00F34538">
        <w:rPr>
          <w:rFonts w:ascii="Book Antiqua" w:hAnsi="Book Antiqua"/>
          <w:color w:val="000000" w:themeColor="text1"/>
        </w:rPr>
        <w:t xml:space="preserve"> were consistent with </w:t>
      </w:r>
      <w:r w:rsidRPr="00F34538">
        <w:rPr>
          <w:rFonts w:ascii="Book Antiqua" w:hAnsi="Book Antiqua"/>
          <w:color w:val="000000" w:themeColor="text1"/>
        </w:rPr>
        <w:lastRenderedPageBreak/>
        <w:t xml:space="preserve">the known profile of the medication including dysgeusia (30%, mild), sedation (20%, mild) and headache (20%, moderate to severe). </w:t>
      </w:r>
    </w:p>
    <w:p w14:paraId="61C1ED3C" w14:textId="77777777" w:rsidR="00955445" w:rsidRPr="00F34538" w:rsidRDefault="00955445" w:rsidP="00A55F30">
      <w:pPr>
        <w:spacing w:line="360" w:lineRule="auto"/>
        <w:jc w:val="both"/>
        <w:outlineLvl w:val="0"/>
        <w:rPr>
          <w:rFonts w:ascii="Book Antiqua" w:hAnsi="Book Antiqua"/>
          <w:color w:val="000000" w:themeColor="text1"/>
        </w:rPr>
      </w:pPr>
    </w:p>
    <w:p w14:paraId="67B70A7C" w14:textId="054BF208" w:rsidR="00955445" w:rsidRPr="00F34538" w:rsidRDefault="00E66BC0" w:rsidP="00A55F30">
      <w:pPr>
        <w:spacing w:line="360" w:lineRule="auto"/>
        <w:jc w:val="both"/>
        <w:outlineLvl w:val="0"/>
        <w:rPr>
          <w:rFonts w:ascii="Book Antiqua" w:hAnsi="Book Antiqua"/>
          <w:color w:val="000000" w:themeColor="text1"/>
        </w:rPr>
      </w:pPr>
      <w:r w:rsidRPr="00F34538">
        <w:rPr>
          <w:rFonts w:ascii="Book Antiqua" w:hAnsi="Book Antiqua"/>
          <w:color w:val="000000" w:themeColor="text1"/>
        </w:rPr>
        <w:t>CONCLUSION</w:t>
      </w:r>
    </w:p>
    <w:p w14:paraId="741A2244" w14:textId="76853B2F" w:rsidR="00955445" w:rsidRPr="00F34538" w:rsidRDefault="00955445" w:rsidP="00A55F30">
      <w:pPr>
        <w:spacing w:line="360" w:lineRule="auto"/>
        <w:jc w:val="both"/>
        <w:rPr>
          <w:rFonts w:ascii="Book Antiqua" w:hAnsi="Book Antiqua"/>
          <w:color w:val="000000" w:themeColor="text1"/>
        </w:rPr>
      </w:pPr>
      <w:r w:rsidRPr="00F34538">
        <w:rPr>
          <w:rFonts w:ascii="Book Antiqua" w:hAnsi="Book Antiqua"/>
          <w:color w:val="000000" w:themeColor="text1"/>
        </w:rPr>
        <w:t xml:space="preserve">Results do not support the hypothesis of a specific positive effect of </w:t>
      </w:r>
      <w:r w:rsidR="00ED488F">
        <w:rPr>
          <w:rFonts w:ascii="Book Antiqua" w:hAnsi="Book Antiqua"/>
          <w:color w:val="000000" w:themeColor="text1"/>
        </w:rPr>
        <w:t>ESZ</w:t>
      </w:r>
      <w:r w:rsidRPr="00F34538">
        <w:rPr>
          <w:rFonts w:ascii="Book Antiqua" w:hAnsi="Book Antiqua"/>
          <w:color w:val="000000" w:themeColor="text1"/>
        </w:rPr>
        <w:t xml:space="preserve"> compared to </w:t>
      </w:r>
      <w:r w:rsidR="00AF4DE2" w:rsidRPr="00F34538">
        <w:rPr>
          <w:rFonts w:ascii="Book Antiqua" w:eastAsiaTheme="minorHAnsi" w:hAnsi="Book Antiqua"/>
          <w:color w:val="000000" w:themeColor="text1"/>
        </w:rPr>
        <w:t>PBO</w:t>
      </w:r>
      <w:r w:rsidRPr="00F34538">
        <w:rPr>
          <w:rFonts w:ascii="Book Antiqua" w:hAnsi="Book Antiqua"/>
          <w:color w:val="000000" w:themeColor="text1"/>
        </w:rPr>
        <w:t xml:space="preserve"> for measures of PTSD and associated sleep disturbance.</w:t>
      </w:r>
    </w:p>
    <w:p w14:paraId="29A18823" w14:textId="5D1528B5" w:rsidR="00955445" w:rsidRDefault="00955445" w:rsidP="00A55F30">
      <w:pPr>
        <w:spacing w:after="120" w:line="360" w:lineRule="auto"/>
        <w:jc w:val="both"/>
        <w:rPr>
          <w:rFonts w:ascii="Book Antiqua" w:hAnsi="Book Antiqua"/>
          <w:color w:val="000000" w:themeColor="text1"/>
        </w:rPr>
      </w:pPr>
    </w:p>
    <w:p w14:paraId="487995C8" w14:textId="49B0D43B" w:rsidR="00955445" w:rsidRPr="00F34538" w:rsidRDefault="00E66BC0" w:rsidP="00E66BC0">
      <w:pPr>
        <w:spacing w:after="120" w:line="360" w:lineRule="auto"/>
        <w:jc w:val="both"/>
        <w:rPr>
          <w:rFonts w:ascii="Book Antiqua" w:hAnsi="Book Antiqua"/>
          <w:color w:val="000000" w:themeColor="text1"/>
        </w:rPr>
      </w:pPr>
      <w:r w:rsidRPr="007C4C0F">
        <w:rPr>
          <w:rFonts w:ascii="Book Antiqua" w:eastAsia="SimSun" w:hAnsi="Book Antiqua" w:cs="Arial"/>
          <w:b/>
          <w:bCs/>
        </w:rPr>
        <w:t>Key</w:t>
      </w:r>
      <w:r w:rsidRPr="007C4C0F">
        <w:rPr>
          <w:rFonts w:ascii="Book Antiqua" w:eastAsia="SimSun" w:hAnsi="Book Antiqua" w:cs="Arial"/>
          <w:b/>
          <w:bCs/>
          <w:lang w:eastAsia="zh-CN"/>
        </w:rPr>
        <w:t xml:space="preserve"> </w:t>
      </w:r>
      <w:r w:rsidRPr="007C4C0F">
        <w:rPr>
          <w:rFonts w:ascii="Book Antiqua" w:eastAsia="SimSun" w:hAnsi="Book Antiqua" w:cs="Arial"/>
          <w:b/>
          <w:bCs/>
        </w:rPr>
        <w:t>words</w:t>
      </w:r>
      <w:r w:rsidRPr="007C4C0F">
        <w:rPr>
          <w:rFonts w:ascii="Book Antiqua" w:eastAsia="SimSun" w:hAnsi="Book Antiqua" w:cs="Arial"/>
        </w:rPr>
        <w:t>:</w:t>
      </w:r>
      <w:r>
        <w:rPr>
          <w:rFonts w:ascii="Book Antiqua" w:eastAsia="SimSun" w:hAnsi="Book Antiqua" w:hint="eastAsia"/>
          <w:color w:val="000000" w:themeColor="text1"/>
          <w:lang w:eastAsia="zh-CN"/>
        </w:rPr>
        <w:t xml:space="preserve"> </w:t>
      </w:r>
      <w:bookmarkStart w:id="24" w:name="OLE_LINK8"/>
      <w:bookmarkStart w:id="25" w:name="OLE_LINK9"/>
      <w:r w:rsidR="00955445" w:rsidRPr="00F34538">
        <w:rPr>
          <w:rFonts w:ascii="Book Antiqua" w:hAnsi="Book Antiqua"/>
          <w:color w:val="000000" w:themeColor="text1"/>
        </w:rPr>
        <w:t>Trauma</w:t>
      </w:r>
      <w:bookmarkEnd w:id="24"/>
      <w:bookmarkEnd w:id="25"/>
      <w:r>
        <w:rPr>
          <w:rFonts w:ascii="Book Antiqua" w:hAnsi="Book Antiqua"/>
          <w:color w:val="000000" w:themeColor="text1"/>
        </w:rPr>
        <w:t>;</w:t>
      </w:r>
      <w:r w:rsidR="00955445" w:rsidRPr="00F34538">
        <w:rPr>
          <w:rFonts w:ascii="Book Antiqua" w:hAnsi="Book Antiqua"/>
          <w:color w:val="000000" w:themeColor="text1"/>
        </w:rPr>
        <w:t xml:space="preserve"> </w:t>
      </w:r>
      <w:bookmarkStart w:id="26" w:name="OLE_LINK10"/>
      <w:bookmarkStart w:id="27" w:name="OLE_LINK11"/>
      <w:r w:rsidRPr="00F34538">
        <w:rPr>
          <w:rFonts w:ascii="Book Antiqua" w:hAnsi="Book Antiqua"/>
          <w:color w:val="000000" w:themeColor="text1"/>
        </w:rPr>
        <w:t>S</w:t>
      </w:r>
      <w:r w:rsidR="00955445" w:rsidRPr="00F34538">
        <w:rPr>
          <w:rFonts w:ascii="Book Antiqua" w:hAnsi="Book Antiqua"/>
          <w:color w:val="000000" w:themeColor="text1"/>
        </w:rPr>
        <w:t>leep disturbance</w:t>
      </w:r>
      <w:bookmarkEnd w:id="26"/>
      <w:bookmarkEnd w:id="27"/>
      <w:r>
        <w:rPr>
          <w:rFonts w:ascii="Book Antiqua" w:hAnsi="Book Antiqua"/>
          <w:color w:val="000000" w:themeColor="text1"/>
        </w:rPr>
        <w:t>;</w:t>
      </w:r>
      <w:r w:rsidR="00955445" w:rsidRPr="00F34538">
        <w:rPr>
          <w:rFonts w:ascii="Book Antiqua" w:hAnsi="Book Antiqua"/>
          <w:color w:val="000000" w:themeColor="text1"/>
        </w:rPr>
        <w:t xml:space="preserve"> </w:t>
      </w:r>
      <w:bookmarkStart w:id="28" w:name="OLE_LINK12"/>
      <w:bookmarkStart w:id="29" w:name="OLE_LINK13"/>
      <w:r w:rsidRPr="00F34538">
        <w:rPr>
          <w:rFonts w:ascii="Book Antiqua" w:hAnsi="Book Antiqua"/>
          <w:color w:val="000000" w:themeColor="text1"/>
        </w:rPr>
        <w:t>H</w:t>
      </w:r>
      <w:r>
        <w:rPr>
          <w:rFonts w:ascii="Book Antiqua" w:hAnsi="Book Antiqua"/>
          <w:color w:val="000000" w:themeColor="text1"/>
        </w:rPr>
        <w:t>ypnotic</w:t>
      </w:r>
      <w:bookmarkEnd w:id="28"/>
      <w:bookmarkEnd w:id="29"/>
      <w:r>
        <w:rPr>
          <w:rFonts w:ascii="Book Antiqua" w:hAnsi="Book Antiqua"/>
          <w:color w:val="000000" w:themeColor="text1"/>
        </w:rPr>
        <w:t xml:space="preserve">; </w:t>
      </w:r>
      <w:bookmarkStart w:id="30" w:name="OLE_LINK14"/>
      <w:bookmarkStart w:id="31" w:name="OLE_LINK15"/>
      <w:r w:rsidRPr="00F34538">
        <w:rPr>
          <w:rFonts w:ascii="Book Antiqua" w:hAnsi="Book Antiqua"/>
          <w:color w:val="000000" w:themeColor="text1"/>
        </w:rPr>
        <w:t>Post-traumatic stress disorder</w:t>
      </w:r>
      <w:bookmarkEnd w:id="30"/>
      <w:bookmarkEnd w:id="31"/>
    </w:p>
    <w:p w14:paraId="4FA5C135" w14:textId="45EC137C" w:rsidR="001E4C32" w:rsidRDefault="001E4C32" w:rsidP="001E4C32">
      <w:pPr>
        <w:spacing w:line="360" w:lineRule="auto"/>
        <w:jc w:val="both"/>
        <w:rPr>
          <w:rFonts w:ascii="Book Antiqua" w:hAnsi="Book Antiqua" w:cs="Tahoma"/>
          <w:color w:val="000000" w:themeColor="text1"/>
        </w:rPr>
      </w:pPr>
    </w:p>
    <w:p w14:paraId="72F98901" w14:textId="1B8A4014" w:rsidR="001E4C32" w:rsidRPr="009462D3" w:rsidRDefault="001E4C32" w:rsidP="001E4C32">
      <w:pPr>
        <w:spacing w:line="360" w:lineRule="auto"/>
        <w:jc w:val="both"/>
        <w:rPr>
          <w:rFonts w:ascii="Book Antiqua" w:hAnsi="Book Antiqua"/>
          <w:color w:val="000000" w:themeColor="text1"/>
        </w:rPr>
      </w:pPr>
      <w:r w:rsidRPr="0030584B">
        <w:rPr>
          <w:rFonts w:ascii="Book Antiqua" w:hAnsi="Book Antiqua"/>
          <w:color w:val="000000" w:themeColor="text1"/>
        </w:rPr>
        <w:t>Dowd</w:t>
      </w:r>
      <w:r>
        <w:rPr>
          <w:rFonts w:ascii="Book Antiqua" w:hAnsi="Book Antiqua"/>
          <w:color w:val="000000" w:themeColor="text1"/>
        </w:rPr>
        <w:t xml:space="preserve"> SM,</w:t>
      </w:r>
      <w:r w:rsidRPr="001E4C32">
        <w:rPr>
          <w:rFonts w:ascii="Book Antiqua" w:hAnsi="Book Antiqua"/>
          <w:color w:val="000000" w:themeColor="text1"/>
        </w:rPr>
        <w:t xml:space="preserve"> </w:t>
      </w:r>
      <w:proofErr w:type="spellStart"/>
      <w:r w:rsidRPr="0030584B">
        <w:rPr>
          <w:rFonts w:ascii="Book Antiqua" w:hAnsi="Book Antiqua"/>
          <w:color w:val="000000" w:themeColor="text1"/>
        </w:rPr>
        <w:t>Zalta</w:t>
      </w:r>
      <w:proofErr w:type="spellEnd"/>
      <w:r w:rsidRPr="001E4C32">
        <w:rPr>
          <w:rFonts w:ascii="Book Antiqua" w:hAnsi="Book Antiqua"/>
          <w:color w:val="000000" w:themeColor="text1"/>
        </w:rPr>
        <w:t xml:space="preserve"> </w:t>
      </w:r>
      <w:r>
        <w:rPr>
          <w:rFonts w:ascii="Book Antiqua" w:hAnsi="Book Antiqua"/>
          <w:color w:val="000000" w:themeColor="text1"/>
        </w:rPr>
        <w:t xml:space="preserve">AK, </w:t>
      </w:r>
      <w:r w:rsidRPr="0030584B">
        <w:rPr>
          <w:rFonts w:ascii="Book Antiqua" w:hAnsi="Book Antiqua"/>
          <w:color w:val="000000" w:themeColor="text1"/>
        </w:rPr>
        <w:t>Burgess</w:t>
      </w:r>
      <w:r w:rsidRPr="001E4C32">
        <w:rPr>
          <w:rFonts w:ascii="Book Antiqua" w:hAnsi="Book Antiqua"/>
          <w:color w:val="000000" w:themeColor="text1"/>
        </w:rPr>
        <w:t xml:space="preserve"> </w:t>
      </w:r>
      <w:r>
        <w:rPr>
          <w:rFonts w:ascii="Book Antiqua" w:hAnsi="Book Antiqua"/>
          <w:color w:val="000000" w:themeColor="text1"/>
        </w:rPr>
        <w:t xml:space="preserve">HJ, </w:t>
      </w:r>
      <w:r w:rsidRPr="0030584B">
        <w:rPr>
          <w:rFonts w:ascii="Book Antiqua" w:hAnsi="Book Antiqua"/>
          <w:color w:val="000000" w:themeColor="text1"/>
        </w:rPr>
        <w:t>Adkins</w:t>
      </w:r>
      <w:r w:rsidRPr="001E4C32">
        <w:rPr>
          <w:rFonts w:ascii="Book Antiqua" w:hAnsi="Book Antiqua"/>
          <w:color w:val="000000" w:themeColor="text1"/>
        </w:rPr>
        <w:t xml:space="preserve"> </w:t>
      </w:r>
      <w:r>
        <w:rPr>
          <w:rFonts w:ascii="Book Antiqua" w:hAnsi="Book Antiqua"/>
          <w:color w:val="000000" w:themeColor="text1"/>
        </w:rPr>
        <w:t xml:space="preserve">EE, </w:t>
      </w:r>
      <w:proofErr w:type="spellStart"/>
      <w:r w:rsidRPr="0030584B">
        <w:rPr>
          <w:rFonts w:ascii="Book Antiqua" w:hAnsi="Book Antiqua"/>
          <w:color w:val="000000" w:themeColor="text1"/>
        </w:rPr>
        <w:t>Valdespino</w:t>
      </w:r>
      <w:proofErr w:type="spellEnd"/>
      <w:r w:rsidRPr="0030584B">
        <w:rPr>
          <w:rFonts w:ascii="Book Antiqua" w:hAnsi="Book Antiqua"/>
          <w:color w:val="000000" w:themeColor="text1"/>
        </w:rPr>
        <w:t>-Hayden</w:t>
      </w:r>
      <w:r w:rsidRPr="001E4C32">
        <w:rPr>
          <w:rFonts w:ascii="Book Antiqua" w:hAnsi="Book Antiqua"/>
          <w:color w:val="000000" w:themeColor="text1"/>
        </w:rPr>
        <w:t xml:space="preserve"> </w:t>
      </w:r>
      <w:r>
        <w:rPr>
          <w:rFonts w:ascii="Book Antiqua" w:hAnsi="Book Antiqua"/>
          <w:color w:val="000000" w:themeColor="text1"/>
        </w:rPr>
        <w:t xml:space="preserve">Z, </w:t>
      </w:r>
      <w:r w:rsidRPr="0030584B">
        <w:rPr>
          <w:rFonts w:ascii="Book Antiqua" w:hAnsi="Book Antiqua"/>
          <w:color w:val="000000" w:themeColor="text1"/>
        </w:rPr>
        <w:t>Pollack</w:t>
      </w:r>
      <w:r w:rsidRPr="001E4C32">
        <w:rPr>
          <w:rFonts w:ascii="Book Antiqua" w:hAnsi="Book Antiqua"/>
          <w:color w:val="000000" w:themeColor="text1"/>
        </w:rPr>
        <w:t xml:space="preserve"> </w:t>
      </w:r>
      <w:r>
        <w:rPr>
          <w:rFonts w:ascii="Book Antiqua" w:hAnsi="Book Antiqua"/>
          <w:color w:val="000000" w:themeColor="text1"/>
        </w:rPr>
        <w:t xml:space="preserve">MH. </w:t>
      </w:r>
      <w:r w:rsidRPr="001E4C32">
        <w:rPr>
          <w:rFonts w:ascii="Book Antiqua" w:hAnsi="Book Antiqua"/>
          <w:color w:val="000000" w:themeColor="text1"/>
        </w:rPr>
        <w:t xml:space="preserve">Double-blind randomized controlled study of the efficacy, safety and tolerability of </w:t>
      </w:r>
      <w:proofErr w:type="spellStart"/>
      <w:r w:rsidRPr="001E4C32">
        <w:rPr>
          <w:rFonts w:ascii="Book Antiqua" w:hAnsi="Book Antiqua"/>
          <w:color w:val="000000" w:themeColor="text1"/>
        </w:rPr>
        <w:t>eszopiclone</w:t>
      </w:r>
      <w:proofErr w:type="spellEnd"/>
      <w:r w:rsidRPr="001E4C32">
        <w:rPr>
          <w:rFonts w:ascii="Book Antiqua" w:hAnsi="Book Antiqua"/>
          <w:color w:val="000000" w:themeColor="text1"/>
        </w:rPr>
        <w:t xml:space="preserve"> </w:t>
      </w:r>
      <w:r w:rsidRPr="001E4C32">
        <w:rPr>
          <w:rFonts w:ascii="Book Antiqua" w:hAnsi="Book Antiqua"/>
          <w:i/>
          <w:color w:val="000000" w:themeColor="text1"/>
        </w:rPr>
        <w:t xml:space="preserve">vs </w:t>
      </w:r>
      <w:r w:rsidRPr="001E4C32">
        <w:rPr>
          <w:rFonts w:ascii="Book Antiqua" w:hAnsi="Book Antiqua"/>
          <w:color w:val="000000" w:themeColor="text1"/>
        </w:rPr>
        <w:t>placebo for the treatment of patients with post-traumatic stress disorder and insomnia</w:t>
      </w:r>
      <w:r>
        <w:rPr>
          <w:rFonts w:ascii="Book Antiqua" w:hAnsi="Book Antiqua"/>
          <w:color w:val="000000" w:themeColor="text1"/>
        </w:rPr>
        <w:t xml:space="preserve">. </w:t>
      </w:r>
      <w:r w:rsidR="009462D3" w:rsidRPr="00C341A0">
        <w:rPr>
          <w:rFonts w:ascii="Book Antiqua" w:hAnsi="Book Antiqua"/>
          <w:i/>
          <w:iCs/>
        </w:rPr>
        <w:t xml:space="preserve">World J </w:t>
      </w:r>
      <w:proofErr w:type="spellStart"/>
      <w:r w:rsidR="009462D3" w:rsidRPr="00C341A0">
        <w:rPr>
          <w:rFonts w:ascii="Book Antiqua" w:hAnsi="Book Antiqua"/>
          <w:i/>
          <w:iCs/>
        </w:rPr>
        <w:t>Psychiatr</w:t>
      </w:r>
      <w:proofErr w:type="spellEnd"/>
      <w:r w:rsidR="009462D3">
        <w:rPr>
          <w:rFonts w:ascii="Book Antiqua" w:hAnsi="Book Antiqua"/>
          <w:i/>
          <w:iCs/>
        </w:rPr>
        <w:t xml:space="preserve"> </w:t>
      </w:r>
      <w:r w:rsidR="009462D3">
        <w:rPr>
          <w:rFonts w:ascii="Book Antiqua" w:hAnsi="Book Antiqua"/>
          <w:iCs/>
        </w:rPr>
        <w:t>2020; In press</w:t>
      </w:r>
    </w:p>
    <w:p w14:paraId="650A9951" w14:textId="66DFC57F" w:rsidR="00E66BC0" w:rsidRPr="00F34538" w:rsidRDefault="00E66BC0" w:rsidP="00A55F30">
      <w:pPr>
        <w:spacing w:line="360" w:lineRule="auto"/>
        <w:jc w:val="both"/>
        <w:outlineLvl w:val="0"/>
        <w:rPr>
          <w:rFonts w:ascii="Book Antiqua" w:hAnsi="Book Antiqua"/>
          <w:color w:val="000000" w:themeColor="text1"/>
        </w:rPr>
      </w:pPr>
      <w:bookmarkStart w:id="32" w:name="_GoBack"/>
      <w:bookmarkEnd w:id="32"/>
    </w:p>
    <w:p w14:paraId="5919764E" w14:textId="6299F0DC" w:rsidR="00955445" w:rsidRPr="00B16F45" w:rsidRDefault="00723507" w:rsidP="00B16F45">
      <w:pPr>
        <w:spacing w:line="360" w:lineRule="auto"/>
        <w:jc w:val="both"/>
        <w:rPr>
          <w:rFonts w:ascii="Book Antiqua" w:eastAsia="Arial Unicode MS" w:hAnsi="Book Antiqua" w:cs="Arial Unicode MS"/>
          <w:color w:val="000000" w:themeColor="text1"/>
          <w:lang w:val="en"/>
        </w:rPr>
      </w:pPr>
      <w:bookmarkStart w:id="33" w:name="OLE_LINK19"/>
      <w:bookmarkStart w:id="34" w:name="OLE_LINK20"/>
      <w:bookmarkStart w:id="35" w:name="_Hlk13493442"/>
      <w:r w:rsidRPr="00F34538">
        <w:rPr>
          <w:rFonts w:ascii="Book Antiqua" w:eastAsia="Arial Unicode MS" w:hAnsi="Book Antiqua" w:cs="Arial Unicode MS"/>
          <w:b/>
          <w:color w:val="000000" w:themeColor="text1"/>
        </w:rPr>
        <w:t>Core tip</w:t>
      </w:r>
      <w:r w:rsidRPr="00F34538">
        <w:rPr>
          <w:rFonts w:ascii="Book Antiqua" w:eastAsia="Arial Unicode MS" w:hAnsi="Book Antiqua" w:cs="Arial Unicode MS"/>
          <w:b/>
          <w:color w:val="000000" w:themeColor="text1"/>
          <w:lang w:eastAsia="zh-CN"/>
        </w:rPr>
        <w:t>:</w:t>
      </w:r>
      <w:bookmarkEnd w:id="33"/>
      <w:bookmarkEnd w:id="34"/>
      <w:r w:rsidRPr="00F34538">
        <w:rPr>
          <w:rFonts w:ascii="Book Antiqua" w:eastAsia="Arial Unicode MS" w:hAnsi="Book Antiqua" w:cs="Arial Unicode MS"/>
          <w:b/>
          <w:color w:val="000000" w:themeColor="text1"/>
        </w:rPr>
        <w:t xml:space="preserve"> </w:t>
      </w:r>
      <w:r w:rsidR="00937475" w:rsidRPr="00F34538">
        <w:rPr>
          <w:rFonts w:ascii="Book Antiqua" w:eastAsia="Times New Roman" w:hAnsi="Book Antiqua"/>
          <w:color w:val="000000" w:themeColor="text1"/>
        </w:rPr>
        <w:t xml:space="preserve"> </w:t>
      </w:r>
      <w:bookmarkStart w:id="36" w:name="OLE_LINK16"/>
      <w:bookmarkStart w:id="37" w:name="OLE_LINK21"/>
      <w:r w:rsidR="00937475" w:rsidRPr="00F34538">
        <w:rPr>
          <w:rFonts w:ascii="Book Antiqua" w:hAnsi="Book Antiqua"/>
          <w:color w:val="000000" w:themeColor="text1"/>
        </w:rPr>
        <w:t>Sleep disturbance is a core feature of post-traumatic stress disorder (PTSD)</w:t>
      </w:r>
      <w:r w:rsidR="00937475" w:rsidRPr="00F34538">
        <w:rPr>
          <w:rFonts w:ascii="Book Antiqua" w:hAnsi="Book Antiqua"/>
          <w:noProof/>
          <w:color w:val="000000" w:themeColor="text1"/>
        </w:rPr>
        <w:t xml:space="preserve"> yet few studies have examin</w:t>
      </w:r>
      <w:r w:rsidR="00A24795" w:rsidRPr="00F34538">
        <w:rPr>
          <w:rFonts w:ascii="Book Antiqua" w:hAnsi="Book Antiqua"/>
          <w:noProof/>
          <w:color w:val="000000" w:themeColor="text1"/>
        </w:rPr>
        <w:t>ed the impact of psychopharmacotherapy</w:t>
      </w:r>
      <w:r w:rsidR="00937475" w:rsidRPr="00F34538">
        <w:rPr>
          <w:rFonts w:ascii="Book Antiqua" w:hAnsi="Book Antiqua"/>
          <w:noProof/>
          <w:color w:val="000000" w:themeColor="text1"/>
        </w:rPr>
        <w:t xml:space="preserve">. </w:t>
      </w:r>
      <w:r w:rsidR="00937475" w:rsidRPr="00F34538">
        <w:rPr>
          <w:rFonts w:ascii="Book Antiqua" w:eastAsia="Times New Roman" w:hAnsi="Book Antiqua"/>
          <w:color w:val="000000" w:themeColor="text1"/>
        </w:rPr>
        <w:t>Results from this randomized controlled parallel study in individuals with PTSD and sleep disturbance did not demonstrate a significant relative i</w:t>
      </w:r>
      <w:r w:rsidR="00ED488F">
        <w:rPr>
          <w:rFonts w:ascii="Book Antiqua" w:eastAsia="Times New Roman" w:hAnsi="Book Antiqua"/>
          <w:color w:val="000000" w:themeColor="text1"/>
        </w:rPr>
        <w:t xml:space="preserve">mprovement for </w:t>
      </w:r>
      <w:proofErr w:type="spellStart"/>
      <w:r w:rsidR="00ED488F">
        <w:rPr>
          <w:rFonts w:ascii="Book Antiqua" w:eastAsia="Times New Roman" w:hAnsi="Book Antiqua"/>
          <w:color w:val="000000" w:themeColor="text1"/>
        </w:rPr>
        <w:t>eszopiclone</w:t>
      </w:r>
      <w:proofErr w:type="spellEnd"/>
      <w:r w:rsidR="00ED488F">
        <w:rPr>
          <w:rFonts w:ascii="Book Antiqua" w:eastAsia="Times New Roman" w:hAnsi="Book Antiqua"/>
          <w:color w:val="000000" w:themeColor="text1"/>
        </w:rPr>
        <w:t xml:space="preserve"> </w:t>
      </w:r>
      <w:r w:rsidR="00945531">
        <w:rPr>
          <w:rFonts w:ascii="Book Antiqua" w:eastAsia="Times New Roman" w:hAnsi="Book Antiqua"/>
          <w:color w:val="000000" w:themeColor="text1"/>
        </w:rPr>
        <w:t>(</w:t>
      </w:r>
      <w:r w:rsidR="00945531" w:rsidRPr="00F34538">
        <w:rPr>
          <w:rFonts w:ascii="Book Antiqua" w:eastAsia="Times New Roman" w:hAnsi="Book Antiqua"/>
          <w:color w:val="000000" w:themeColor="text1"/>
        </w:rPr>
        <w:t>ESZ</w:t>
      </w:r>
      <w:r w:rsidR="00945531">
        <w:rPr>
          <w:rFonts w:ascii="Book Antiqua" w:eastAsia="Times New Roman" w:hAnsi="Book Antiqua"/>
          <w:color w:val="000000" w:themeColor="text1"/>
        </w:rPr>
        <w:t xml:space="preserve">) </w:t>
      </w:r>
      <w:r w:rsidR="00ED488F" w:rsidRPr="00ED488F">
        <w:rPr>
          <w:rFonts w:ascii="Book Antiqua" w:eastAsia="Times New Roman" w:hAnsi="Book Antiqua"/>
          <w:i/>
          <w:color w:val="000000" w:themeColor="text1"/>
        </w:rPr>
        <w:t>v</w:t>
      </w:r>
      <w:r w:rsidR="00937475" w:rsidRPr="00ED488F">
        <w:rPr>
          <w:rFonts w:ascii="Book Antiqua" w:eastAsia="Times New Roman" w:hAnsi="Book Antiqua"/>
          <w:i/>
          <w:color w:val="000000" w:themeColor="text1"/>
        </w:rPr>
        <w:t>s</w:t>
      </w:r>
      <w:r w:rsidR="00937475" w:rsidRPr="00F34538">
        <w:rPr>
          <w:rFonts w:ascii="Book Antiqua" w:eastAsia="Times New Roman" w:hAnsi="Book Antiqua"/>
          <w:color w:val="000000" w:themeColor="text1"/>
        </w:rPr>
        <w:t xml:space="preserve"> placebo treated patients. Although patients receiving ESZ did experience significant improvement in measures of PTSD and sleep disturbance, placebo treated patients also significantly improved on these outcomes.</w:t>
      </w:r>
      <w:r w:rsidR="001A1EE4" w:rsidRPr="00F34538">
        <w:rPr>
          <w:rFonts w:ascii="Book Antiqua" w:eastAsia="Times New Roman" w:hAnsi="Book Antiqua"/>
          <w:color w:val="000000" w:themeColor="text1"/>
        </w:rPr>
        <w:t xml:space="preserve"> Thus the potential role for ESZ in the treatment of PTSD remains uncertain until a larger more definitive trial is undertaken.</w:t>
      </w:r>
      <w:bookmarkEnd w:id="36"/>
      <w:bookmarkEnd w:id="37"/>
      <w:r w:rsidR="001A1EE4" w:rsidRPr="00F34538">
        <w:rPr>
          <w:rFonts w:ascii="Book Antiqua" w:eastAsia="Times New Roman" w:hAnsi="Book Antiqua"/>
          <w:color w:val="000000" w:themeColor="text1"/>
        </w:rPr>
        <w:t xml:space="preserve">  </w:t>
      </w:r>
      <w:bookmarkEnd w:id="35"/>
    </w:p>
    <w:p w14:paraId="7970D22A" w14:textId="48F1A8D9" w:rsidR="00945531" w:rsidRDefault="00945531">
      <w:pPr>
        <w:spacing w:after="120" w:line="276" w:lineRule="auto"/>
        <w:jc w:val="both"/>
        <w:rPr>
          <w:rFonts w:ascii="Book Antiqua" w:hAnsi="Book Antiqua"/>
          <w:color w:val="000000" w:themeColor="text1"/>
        </w:rPr>
      </w:pPr>
      <w:r>
        <w:rPr>
          <w:rFonts w:ascii="Book Antiqua" w:hAnsi="Book Antiqua"/>
          <w:color w:val="000000" w:themeColor="text1"/>
        </w:rPr>
        <w:br w:type="page"/>
      </w:r>
    </w:p>
    <w:p w14:paraId="3810A390" w14:textId="5AE41662" w:rsidR="002C1E5C" w:rsidRPr="00945531" w:rsidRDefault="00945531" w:rsidP="00A55F30">
      <w:pPr>
        <w:spacing w:line="360" w:lineRule="auto"/>
        <w:jc w:val="both"/>
        <w:outlineLvl w:val="0"/>
        <w:rPr>
          <w:rFonts w:ascii="Book Antiqua" w:hAnsi="Book Antiqua"/>
          <w:b/>
          <w:color w:val="000000" w:themeColor="text1"/>
          <w:u w:val="single"/>
        </w:rPr>
      </w:pPr>
      <w:r w:rsidRPr="00945531">
        <w:rPr>
          <w:rFonts w:ascii="Book Antiqua" w:hAnsi="Book Antiqua"/>
          <w:b/>
          <w:color w:val="000000" w:themeColor="text1"/>
          <w:u w:val="single"/>
        </w:rPr>
        <w:lastRenderedPageBreak/>
        <w:t>INTRODUCTION</w:t>
      </w:r>
    </w:p>
    <w:p w14:paraId="715F8B13" w14:textId="4FFA5E83" w:rsidR="00B926AB" w:rsidRPr="00F34538" w:rsidRDefault="00A40E12" w:rsidP="00945531">
      <w:pPr>
        <w:spacing w:line="360" w:lineRule="auto"/>
        <w:jc w:val="both"/>
        <w:rPr>
          <w:rFonts w:ascii="Book Antiqua" w:hAnsi="Book Antiqua"/>
          <w:color w:val="000000" w:themeColor="text1"/>
        </w:rPr>
      </w:pPr>
      <w:r w:rsidRPr="00F34538">
        <w:rPr>
          <w:rFonts w:ascii="Book Antiqua" w:hAnsi="Book Antiqua"/>
          <w:color w:val="000000" w:themeColor="text1"/>
        </w:rPr>
        <w:t xml:space="preserve">Sleep disturbance is a core feature of </w:t>
      </w:r>
      <w:r w:rsidR="00EC4713" w:rsidRPr="00F34538">
        <w:rPr>
          <w:rFonts w:ascii="Book Antiqua" w:hAnsi="Book Antiqua"/>
          <w:color w:val="000000" w:themeColor="text1"/>
        </w:rPr>
        <w:t>post-traumatic</w:t>
      </w:r>
      <w:r w:rsidR="00D02C97" w:rsidRPr="00F34538">
        <w:rPr>
          <w:rFonts w:ascii="Book Antiqua" w:hAnsi="Book Antiqua"/>
          <w:color w:val="000000" w:themeColor="text1"/>
        </w:rPr>
        <w:t xml:space="preserve"> stress disorder (PTSD)</w:t>
      </w:r>
      <w:r w:rsidRPr="00F34538">
        <w:rPr>
          <w:rFonts w:ascii="Book Antiqua" w:hAnsi="Book Antiqua"/>
          <w:noProof/>
          <w:color w:val="000000" w:themeColor="text1"/>
        </w:rPr>
        <w:t xml:space="preserve"> </w:t>
      </w:r>
      <w:r w:rsidRPr="00F34538">
        <w:rPr>
          <w:rFonts w:ascii="Book Antiqua" w:hAnsi="Book Antiqua"/>
          <w:color w:val="000000" w:themeColor="text1"/>
        </w:rPr>
        <w:t>and is reported by 70</w:t>
      </w:r>
      <w:r w:rsidR="003A4822">
        <w:rPr>
          <w:rFonts w:ascii="Book Antiqua" w:hAnsi="Book Antiqua"/>
          <w:color w:val="000000" w:themeColor="text1"/>
        </w:rPr>
        <w:t>%</w:t>
      </w:r>
      <w:r w:rsidRPr="00F34538">
        <w:rPr>
          <w:rFonts w:ascii="Book Antiqua" w:hAnsi="Book Antiqua"/>
          <w:color w:val="000000" w:themeColor="text1"/>
        </w:rPr>
        <w:t>-91% of patients with PTSD in civilian and combat veteran populations</w:t>
      </w:r>
      <w:r w:rsidR="00937475"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1</w:t>
      </w:r>
      <w:r w:rsidR="00937475" w:rsidRPr="00F34538">
        <w:rPr>
          <w:rFonts w:ascii="Book Antiqua" w:hAnsi="Book Antiqua"/>
          <w:color w:val="000000" w:themeColor="text1"/>
          <w:vertAlign w:val="superscript"/>
        </w:rPr>
        <w:t>]</w:t>
      </w:r>
      <w:r w:rsidR="00937475" w:rsidRPr="00F34538">
        <w:rPr>
          <w:rFonts w:ascii="Book Antiqua" w:hAnsi="Book Antiqua"/>
          <w:color w:val="000000" w:themeColor="text1"/>
        </w:rPr>
        <w:t>.</w:t>
      </w:r>
      <w:r w:rsidRPr="00F34538">
        <w:rPr>
          <w:rFonts w:ascii="Book Antiqua" w:hAnsi="Book Antiqua"/>
          <w:color w:val="000000" w:themeColor="text1"/>
        </w:rPr>
        <w:t xml:space="preserve"> </w:t>
      </w:r>
      <w:r w:rsidR="0012011E" w:rsidRPr="00F34538">
        <w:rPr>
          <w:rFonts w:ascii="Book Antiqua" w:hAnsi="Book Antiqua"/>
          <w:color w:val="000000" w:themeColor="text1"/>
        </w:rPr>
        <w:t>Dysregulated sleep</w:t>
      </w:r>
      <w:r w:rsidRPr="00F34538">
        <w:rPr>
          <w:rFonts w:ascii="Book Antiqua" w:hAnsi="Book Antiqua"/>
          <w:color w:val="000000" w:themeColor="text1"/>
        </w:rPr>
        <w:t xml:space="preserve"> is associated with </w:t>
      </w:r>
      <w:r w:rsidR="0012011E" w:rsidRPr="00F34538">
        <w:rPr>
          <w:rFonts w:ascii="Book Antiqua" w:hAnsi="Book Antiqua"/>
          <w:color w:val="000000" w:themeColor="text1"/>
        </w:rPr>
        <w:t xml:space="preserve">a number of </w:t>
      </w:r>
      <w:r w:rsidRPr="00F34538">
        <w:rPr>
          <w:rFonts w:ascii="Book Antiqua" w:hAnsi="Book Antiqua"/>
          <w:color w:val="000000" w:themeColor="text1"/>
        </w:rPr>
        <w:t>adverse consequences and in the aftermath of trauma exposure is a marker and perhaps risk factor for the development of PTSD or may contribute to its persistence</w:t>
      </w:r>
      <w:r w:rsidR="00937475" w:rsidRPr="00F34538">
        <w:rPr>
          <w:rFonts w:ascii="Book Antiqua" w:hAnsi="Book Antiqua"/>
          <w:noProof/>
          <w:color w:val="000000" w:themeColor="text1"/>
          <w:vertAlign w:val="superscript"/>
        </w:rPr>
        <w:t>[</w:t>
      </w:r>
      <w:r w:rsidR="00E37C81">
        <w:rPr>
          <w:rFonts w:ascii="Book Antiqua" w:hAnsi="Book Antiqua"/>
          <w:noProof/>
          <w:color w:val="000000" w:themeColor="text1"/>
          <w:vertAlign w:val="superscript"/>
        </w:rPr>
        <w:t>2-4</w:t>
      </w:r>
      <w:r w:rsidR="00937475" w:rsidRPr="00F34538">
        <w:rPr>
          <w:rFonts w:ascii="Book Antiqua" w:hAnsi="Book Antiqua"/>
          <w:noProof/>
          <w:color w:val="000000" w:themeColor="text1"/>
          <w:vertAlign w:val="superscript"/>
        </w:rPr>
        <w:t>]</w:t>
      </w:r>
      <w:r w:rsidR="00937475" w:rsidRPr="00F34538">
        <w:rPr>
          <w:rFonts w:ascii="Book Antiqua" w:hAnsi="Book Antiqua"/>
          <w:noProof/>
          <w:color w:val="000000" w:themeColor="text1"/>
        </w:rPr>
        <w:t xml:space="preserve">. </w:t>
      </w:r>
      <w:r w:rsidR="00A30C65" w:rsidRPr="00F34538">
        <w:rPr>
          <w:rFonts w:ascii="Book Antiqua" w:hAnsi="Book Antiqua"/>
          <w:noProof/>
          <w:color w:val="000000" w:themeColor="text1"/>
        </w:rPr>
        <w:t>Disturbed</w:t>
      </w:r>
      <w:r w:rsidRPr="00F34538">
        <w:rPr>
          <w:rFonts w:ascii="Book Antiqua" w:hAnsi="Book Antiqua"/>
          <w:color w:val="000000" w:themeColor="text1"/>
        </w:rPr>
        <w:t xml:space="preserve"> sleep among individuals with PTSD is associated with measures of poorer clinical status including depression and suicidality, poorer perceived physical health and somatization and increased rates of alcohol and substance use, and decreased overall quality</w:t>
      </w:r>
      <w:r w:rsidR="00937475" w:rsidRPr="00F34538">
        <w:rPr>
          <w:rFonts w:ascii="Book Antiqua" w:hAnsi="Book Antiqua"/>
          <w:color w:val="000000" w:themeColor="text1"/>
        </w:rPr>
        <w:t xml:space="preserve"> of life and functioning</w:t>
      </w:r>
      <w:r w:rsidR="00937475" w:rsidRPr="00F34538">
        <w:rPr>
          <w:rFonts w:ascii="Book Antiqua" w:hAnsi="Book Antiqua"/>
          <w:color w:val="000000" w:themeColor="text1"/>
          <w:vertAlign w:val="superscript"/>
        </w:rPr>
        <w:t>[</w:t>
      </w:r>
      <w:r w:rsidR="00110EBC" w:rsidRPr="00F34538">
        <w:rPr>
          <w:rFonts w:ascii="Book Antiqua" w:hAnsi="Book Antiqua"/>
          <w:color w:val="000000" w:themeColor="text1"/>
          <w:vertAlign w:val="superscript"/>
        </w:rPr>
        <w:t>3,</w:t>
      </w:r>
      <w:r w:rsidR="003A4822">
        <w:rPr>
          <w:rFonts w:ascii="Book Antiqua" w:hAnsi="Book Antiqua"/>
          <w:color w:val="000000" w:themeColor="text1"/>
          <w:vertAlign w:val="superscript"/>
        </w:rPr>
        <w:t>5-7</w:t>
      </w:r>
      <w:r w:rsidR="00937475" w:rsidRPr="00F34538">
        <w:rPr>
          <w:rFonts w:ascii="Book Antiqua" w:hAnsi="Book Antiqua"/>
          <w:color w:val="000000" w:themeColor="text1"/>
          <w:vertAlign w:val="superscript"/>
        </w:rPr>
        <w:t>]</w:t>
      </w:r>
      <w:r w:rsidR="00937475" w:rsidRPr="00F34538">
        <w:rPr>
          <w:rFonts w:ascii="Book Antiqua" w:hAnsi="Book Antiqua"/>
          <w:color w:val="000000" w:themeColor="text1"/>
        </w:rPr>
        <w:t xml:space="preserve">. </w:t>
      </w:r>
      <w:r w:rsidRPr="00F34538">
        <w:rPr>
          <w:rFonts w:ascii="Book Antiqua" w:hAnsi="Book Antiqua"/>
          <w:color w:val="000000" w:themeColor="text1"/>
        </w:rPr>
        <w:t>In addition, sleep deprivation in preclinical studies led to impaired extinction learning in fear conditioned rats, a possible explanation for the impact of sleep disturbance a finding of potential relevance in explaining the persistence of PTSD in individuals with ongoing sleep disturbance</w:t>
      </w:r>
      <w:r w:rsidR="00937475"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8</w:t>
      </w:r>
      <w:r w:rsidR="00937475" w:rsidRPr="00F34538">
        <w:rPr>
          <w:rFonts w:ascii="Book Antiqua" w:hAnsi="Book Antiqua"/>
          <w:color w:val="000000" w:themeColor="text1"/>
          <w:vertAlign w:val="superscript"/>
        </w:rPr>
        <w:t>]</w:t>
      </w:r>
      <w:r w:rsidR="00937475" w:rsidRPr="00F34538">
        <w:rPr>
          <w:rFonts w:ascii="Book Antiqua" w:hAnsi="Book Antiqua"/>
          <w:color w:val="000000" w:themeColor="text1"/>
        </w:rPr>
        <w:t>.</w:t>
      </w:r>
    </w:p>
    <w:p w14:paraId="796747D8" w14:textId="22F30F18" w:rsidR="00853CFE" w:rsidRPr="00F34538" w:rsidRDefault="00C24C2A" w:rsidP="002A044D">
      <w:pPr>
        <w:spacing w:line="360" w:lineRule="auto"/>
        <w:ind w:firstLineChars="100" w:firstLine="240"/>
        <w:jc w:val="both"/>
        <w:rPr>
          <w:rFonts w:ascii="Book Antiqua" w:hAnsi="Book Antiqua"/>
          <w:color w:val="000000" w:themeColor="text1"/>
          <w:vertAlign w:val="superscript"/>
        </w:rPr>
      </w:pPr>
      <w:r w:rsidRPr="00F34538">
        <w:rPr>
          <w:rFonts w:ascii="Book Antiqua" w:hAnsi="Book Antiqua"/>
          <w:color w:val="000000" w:themeColor="text1"/>
        </w:rPr>
        <w:t xml:space="preserve">Given the relationship between sleep disturbance and PTSD, there </w:t>
      </w:r>
      <w:r w:rsidR="00C52194" w:rsidRPr="00F34538">
        <w:rPr>
          <w:rFonts w:ascii="Book Antiqua" w:hAnsi="Book Antiqua"/>
          <w:color w:val="000000" w:themeColor="text1"/>
        </w:rPr>
        <w:t>has been a relative paucity</w:t>
      </w:r>
      <w:r w:rsidRPr="00F34538">
        <w:rPr>
          <w:rFonts w:ascii="Book Antiqua" w:hAnsi="Book Antiqua"/>
          <w:color w:val="000000" w:themeColor="text1"/>
        </w:rPr>
        <w:t xml:space="preserve"> </w:t>
      </w:r>
      <w:r w:rsidR="00C52194" w:rsidRPr="00F34538">
        <w:rPr>
          <w:rFonts w:ascii="Book Antiqua" w:hAnsi="Book Antiqua"/>
          <w:color w:val="000000" w:themeColor="text1"/>
        </w:rPr>
        <w:t>of</w:t>
      </w:r>
      <w:r w:rsidR="0012011E" w:rsidRPr="00F34538">
        <w:rPr>
          <w:rFonts w:ascii="Book Antiqua" w:hAnsi="Book Antiqua"/>
          <w:color w:val="000000" w:themeColor="text1"/>
        </w:rPr>
        <w:t xml:space="preserve"> </w:t>
      </w:r>
      <w:r w:rsidRPr="00F34538">
        <w:rPr>
          <w:rFonts w:ascii="Book Antiqua" w:hAnsi="Book Antiqua"/>
          <w:color w:val="000000" w:themeColor="text1"/>
        </w:rPr>
        <w:t xml:space="preserve">studies </w:t>
      </w:r>
      <w:r w:rsidR="0012011E" w:rsidRPr="00F34538">
        <w:rPr>
          <w:rFonts w:ascii="Book Antiqua" w:hAnsi="Book Antiqua"/>
          <w:color w:val="000000" w:themeColor="text1"/>
        </w:rPr>
        <w:t xml:space="preserve">examining the potential therapeutic impact of </w:t>
      </w:r>
      <w:r w:rsidR="00F41B17" w:rsidRPr="00F34538">
        <w:rPr>
          <w:rFonts w:ascii="Book Antiqua" w:hAnsi="Book Antiqua"/>
          <w:color w:val="000000" w:themeColor="text1"/>
        </w:rPr>
        <w:t xml:space="preserve">using pharmacotherapy to </w:t>
      </w:r>
      <w:r w:rsidR="0012011E" w:rsidRPr="00F34538">
        <w:rPr>
          <w:rFonts w:ascii="Book Antiqua" w:hAnsi="Book Antiqua"/>
          <w:color w:val="000000" w:themeColor="text1"/>
        </w:rPr>
        <w:t>target</w:t>
      </w:r>
      <w:r w:rsidRPr="00F34538">
        <w:rPr>
          <w:rFonts w:ascii="Book Antiqua" w:hAnsi="Book Antiqua"/>
          <w:color w:val="000000" w:themeColor="text1"/>
        </w:rPr>
        <w:t xml:space="preserve"> sleep disturbance </w:t>
      </w:r>
      <w:r w:rsidR="002749B9" w:rsidRPr="00F34538">
        <w:rPr>
          <w:rFonts w:ascii="Book Antiqua" w:hAnsi="Book Antiqua"/>
          <w:color w:val="000000" w:themeColor="text1"/>
        </w:rPr>
        <w:t>i</w:t>
      </w:r>
      <w:r w:rsidRPr="00F34538">
        <w:rPr>
          <w:rFonts w:ascii="Book Antiqua" w:hAnsi="Book Antiqua"/>
          <w:color w:val="000000" w:themeColor="text1"/>
        </w:rPr>
        <w:t xml:space="preserve">n </w:t>
      </w:r>
      <w:r w:rsidR="002749B9" w:rsidRPr="00F34538">
        <w:rPr>
          <w:rFonts w:ascii="Book Antiqua" w:hAnsi="Book Antiqua"/>
          <w:color w:val="000000" w:themeColor="text1"/>
        </w:rPr>
        <w:t xml:space="preserve">patients with </w:t>
      </w:r>
      <w:r w:rsidRPr="00F34538">
        <w:rPr>
          <w:rFonts w:ascii="Book Antiqua" w:hAnsi="Book Antiqua"/>
          <w:color w:val="000000" w:themeColor="text1"/>
        </w:rPr>
        <w:t xml:space="preserve">PTSD. </w:t>
      </w:r>
      <w:r w:rsidR="00C52194" w:rsidRPr="00F34538">
        <w:rPr>
          <w:rFonts w:ascii="Book Antiqua" w:hAnsi="Book Antiqua"/>
          <w:color w:val="000000" w:themeColor="text1"/>
        </w:rPr>
        <w:t xml:space="preserve">Serotonin </w:t>
      </w:r>
      <w:r w:rsidR="00ED4671" w:rsidRPr="00F34538">
        <w:rPr>
          <w:rFonts w:ascii="Book Antiqua" w:hAnsi="Book Antiqua"/>
          <w:color w:val="000000" w:themeColor="text1"/>
        </w:rPr>
        <w:t>reuptake</w:t>
      </w:r>
      <w:r w:rsidR="00C52194" w:rsidRPr="00F34538">
        <w:rPr>
          <w:rFonts w:ascii="Book Antiqua" w:hAnsi="Book Antiqua"/>
          <w:color w:val="000000" w:themeColor="text1"/>
        </w:rPr>
        <w:t xml:space="preserve"> inhibitors</w:t>
      </w:r>
      <w:r w:rsidR="00ED4671" w:rsidRPr="00F34538">
        <w:rPr>
          <w:rFonts w:ascii="Book Antiqua" w:hAnsi="Book Antiqua"/>
          <w:color w:val="000000" w:themeColor="text1"/>
        </w:rPr>
        <w:t xml:space="preserve"> </w:t>
      </w:r>
      <w:r w:rsidR="00C52194" w:rsidRPr="00F34538">
        <w:rPr>
          <w:rFonts w:ascii="Book Antiqua" w:hAnsi="Book Antiqua"/>
          <w:color w:val="000000" w:themeColor="text1"/>
        </w:rPr>
        <w:t xml:space="preserve">including </w:t>
      </w:r>
      <w:r w:rsidR="002A044D" w:rsidRPr="002A044D">
        <w:rPr>
          <w:rFonts w:ascii="Book Antiqua" w:hAnsi="Book Antiqua"/>
          <w:color w:val="000000" w:themeColor="text1"/>
        </w:rPr>
        <w:t>selective serotonin reuptake inhibitors</w:t>
      </w:r>
      <w:r w:rsidR="002A044D">
        <w:rPr>
          <w:rFonts w:ascii="Book Antiqua" w:hAnsi="Book Antiqua"/>
          <w:color w:val="000000" w:themeColor="text1"/>
        </w:rPr>
        <w:t xml:space="preserve"> </w:t>
      </w:r>
      <w:r w:rsidR="00C52194" w:rsidRPr="00F34538">
        <w:rPr>
          <w:rFonts w:ascii="Book Antiqua" w:hAnsi="Book Antiqua"/>
          <w:color w:val="000000" w:themeColor="text1"/>
        </w:rPr>
        <w:t xml:space="preserve">and </w:t>
      </w:r>
      <w:r w:rsidR="00593847" w:rsidRPr="00593847">
        <w:rPr>
          <w:rFonts w:ascii="Book Antiqua" w:hAnsi="Book Antiqua"/>
          <w:color w:val="000000" w:themeColor="text1"/>
        </w:rPr>
        <w:t>serotonin-noradrenaline reuptake inhibitor</w:t>
      </w:r>
      <w:r w:rsidR="00593847">
        <w:rPr>
          <w:rFonts w:ascii="Book Antiqua" w:hAnsi="Book Antiqua"/>
          <w:color w:val="000000" w:themeColor="text1"/>
        </w:rPr>
        <w:t xml:space="preserve">s </w:t>
      </w:r>
      <w:r w:rsidR="00C52194" w:rsidRPr="00F34538">
        <w:rPr>
          <w:rFonts w:ascii="Book Antiqua" w:hAnsi="Book Antiqua"/>
          <w:color w:val="000000" w:themeColor="text1"/>
        </w:rPr>
        <w:t>are commonly used to treat PTSD</w:t>
      </w:r>
      <w:r w:rsidR="00ED4671" w:rsidRPr="00F34538">
        <w:rPr>
          <w:rFonts w:ascii="Book Antiqua" w:hAnsi="Book Antiqua"/>
          <w:color w:val="000000" w:themeColor="text1"/>
        </w:rPr>
        <w:t>. S</w:t>
      </w:r>
      <w:r w:rsidR="00C52194" w:rsidRPr="00F34538">
        <w:rPr>
          <w:rFonts w:ascii="Book Antiqua" w:hAnsi="Book Antiqua"/>
          <w:color w:val="000000" w:themeColor="text1"/>
        </w:rPr>
        <w:t xml:space="preserve">ertraline and paroxetine </w:t>
      </w:r>
      <w:r w:rsidR="00ED4671" w:rsidRPr="00F34538">
        <w:rPr>
          <w:rFonts w:ascii="Book Antiqua" w:hAnsi="Book Antiqua"/>
          <w:color w:val="000000" w:themeColor="text1"/>
        </w:rPr>
        <w:t xml:space="preserve">are </w:t>
      </w:r>
      <w:r w:rsidR="00593847" w:rsidRPr="00593847">
        <w:rPr>
          <w:rFonts w:ascii="Book Antiqua" w:hAnsi="Book Antiqua"/>
          <w:color w:val="000000" w:themeColor="text1"/>
        </w:rPr>
        <w:t xml:space="preserve">Food and Drug Administration </w:t>
      </w:r>
      <w:r w:rsidR="00C52194" w:rsidRPr="00F34538">
        <w:rPr>
          <w:rFonts w:ascii="Book Antiqua" w:hAnsi="Book Antiqua"/>
          <w:color w:val="000000" w:themeColor="text1"/>
        </w:rPr>
        <w:t>approved for this</w:t>
      </w:r>
      <w:r w:rsidR="00ED4671" w:rsidRPr="00F34538">
        <w:rPr>
          <w:rFonts w:ascii="Book Antiqua" w:hAnsi="Book Antiqua"/>
          <w:color w:val="000000" w:themeColor="text1"/>
        </w:rPr>
        <w:t xml:space="preserve"> indication however they</w:t>
      </w:r>
      <w:r w:rsidR="00C52194" w:rsidRPr="00F34538">
        <w:rPr>
          <w:rFonts w:ascii="Book Antiqua" w:hAnsi="Book Antiqua"/>
          <w:color w:val="000000" w:themeColor="text1"/>
        </w:rPr>
        <w:t xml:space="preserve"> </w:t>
      </w:r>
      <w:r w:rsidR="00ED4671" w:rsidRPr="00F34538">
        <w:rPr>
          <w:rFonts w:ascii="Book Antiqua" w:hAnsi="Book Antiqua"/>
          <w:color w:val="000000" w:themeColor="text1"/>
        </w:rPr>
        <w:t>were found to</w:t>
      </w:r>
      <w:r w:rsidR="00C52194" w:rsidRPr="00F34538">
        <w:rPr>
          <w:rFonts w:ascii="Book Antiqua" w:hAnsi="Book Antiqua"/>
          <w:color w:val="000000" w:themeColor="text1"/>
        </w:rPr>
        <w:t xml:space="preserve"> </w:t>
      </w:r>
      <w:r w:rsidR="00A30C65" w:rsidRPr="00F34538">
        <w:rPr>
          <w:rFonts w:ascii="Book Antiqua" w:hAnsi="Book Antiqua"/>
          <w:color w:val="000000" w:themeColor="text1"/>
        </w:rPr>
        <w:t xml:space="preserve">either </w:t>
      </w:r>
      <w:r w:rsidR="00C52194" w:rsidRPr="00F34538">
        <w:rPr>
          <w:rFonts w:ascii="Book Antiqua" w:hAnsi="Book Antiqua"/>
          <w:color w:val="000000" w:themeColor="text1"/>
        </w:rPr>
        <w:t xml:space="preserve">worsen sleep disturbance </w:t>
      </w:r>
      <w:r w:rsidR="00B165DF" w:rsidRPr="00F34538">
        <w:rPr>
          <w:rFonts w:ascii="Book Antiqua" w:hAnsi="Book Antiqua"/>
          <w:color w:val="000000" w:themeColor="text1"/>
        </w:rPr>
        <w:t xml:space="preserve">or sleep was not assessed </w:t>
      </w:r>
      <w:r w:rsidR="00C52194" w:rsidRPr="00F34538">
        <w:rPr>
          <w:rFonts w:ascii="Book Antiqua" w:hAnsi="Book Antiqua"/>
          <w:color w:val="000000" w:themeColor="text1"/>
        </w:rPr>
        <w:t>in individuals with PTSD</w:t>
      </w:r>
      <w:r w:rsidR="0026249D"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9</w:t>
      </w:r>
      <w:r w:rsidR="0026249D" w:rsidRPr="00F34538">
        <w:rPr>
          <w:rFonts w:ascii="Book Antiqua" w:hAnsi="Book Antiqua"/>
          <w:color w:val="000000" w:themeColor="text1"/>
          <w:vertAlign w:val="superscript"/>
        </w:rPr>
        <w:t>]</w:t>
      </w:r>
      <w:r w:rsidR="0026249D" w:rsidRPr="00F34538">
        <w:rPr>
          <w:rFonts w:ascii="Book Antiqua" w:hAnsi="Book Antiqua"/>
          <w:color w:val="000000" w:themeColor="text1"/>
          <w:lang w:val="en"/>
        </w:rPr>
        <w:t>.</w:t>
      </w:r>
      <w:r w:rsidR="005E3459" w:rsidRPr="00F34538">
        <w:rPr>
          <w:rFonts w:ascii="Book Antiqua" w:hAnsi="Book Antiqua"/>
          <w:color w:val="000000" w:themeColor="text1"/>
          <w:lang w:val="en"/>
        </w:rPr>
        <w:t xml:space="preserve"> </w:t>
      </w:r>
      <w:r w:rsidR="00550AE6" w:rsidRPr="00F34538">
        <w:rPr>
          <w:rFonts w:ascii="Book Antiqua" w:hAnsi="Book Antiqua"/>
          <w:color w:val="000000" w:themeColor="text1"/>
          <w:lang w:val="en"/>
        </w:rPr>
        <w:t>The antidepressant trazodone</w:t>
      </w:r>
      <w:r w:rsidR="00605712" w:rsidRPr="00F34538">
        <w:rPr>
          <w:rFonts w:ascii="Book Antiqua" w:hAnsi="Book Antiqua"/>
          <w:color w:val="000000" w:themeColor="text1"/>
          <w:lang w:val="en"/>
        </w:rPr>
        <w:t xml:space="preserve">, often used in low doses to treat insomnia, was reported effective for the treatment of </w:t>
      </w:r>
      <w:r w:rsidR="00A30C65" w:rsidRPr="00F34538">
        <w:rPr>
          <w:rFonts w:ascii="Book Antiqua" w:hAnsi="Book Antiqua"/>
          <w:color w:val="000000" w:themeColor="text1"/>
          <w:lang w:val="en"/>
        </w:rPr>
        <w:t xml:space="preserve">PTSD as well as </w:t>
      </w:r>
      <w:r w:rsidR="00605712" w:rsidRPr="00F34538">
        <w:rPr>
          <w:rFonts w:ascii="Book Antiqua" w:hAnsi="Book Antiqua"/>
          <w:color w:val="000000" w:themeColor="text1"/>
          <w:lang w:val="en"/>
        </w:rPr>
        <w:t>sleep disturbance in a small open trial</w:t>
      </w:r>
      <w:r w:rsidR="0026249D" w:rsidRPr="00F34538">
        <w:rPr>
          <w:rFonts w:ascii="Book Antiqua" w:hAnsi="Book Antiqua"/>
          <w:color w:val="000000" w:themeColor="text1"/>
          <w:vertAlign w:val="superscript"/>
          <w:lang w:val="en"/>
        </w:rPr>
        <w:t>[</w:t>
      </w:r>
      <w:r w:rsidR="003A4822">
        <w:rPr>
          <w:rFonts w:ascii="Book Antiqua" w:hAnsi="Book Antiqua"/>
          <w:color w:val="000000" w:themeColor="text1"/>
          <w:vertAlign w:val="superscript"/>
          <w:lang w:val="en"/>
        </w:rPr>
        <w:t>10</w:t>
      </w:r>
      <w:r w:rsidR="0026249D" w:rsidRPr="00F34538">
        <w:rPr>
          <w:rFonts w:ascii="Book Antiqua" w:hAnsi="Book Antiqua"/>
          <w:color w:val="000000" w:themeColor="text1"/>
          <w:vertAlign w:val="superscript"/>
          <w:lang w:val="en"/>
        </w:rPr>
        <w:t>]</w:t>
      </w:r>
      <w:r w:rsidR="0026249D" w:rsidRPr="00F34538">
        <w:rPr>
          <w:rFonts w:ascii="Book Antiqua" w:hAnsi="Book Antiqua"/>
          <w:color w:val="000000" w:themeColor="text1"/>
          <w:lang w:val="en"/>
        </w:rPr>
        <w:t>.</w:t>
      </w:r>
      <w:r w:rsidR="00550AE6" w:rsidRPr="00F34538">
        <w:rPr>
          <w:rFonts w:ascii="Book Antiqua" w:hAnsi="Book Antiqua"/>
          <w:color w:val="000000" w:themeColor="text1"/>
          <w:lang w:val="en"/>
        </w:rPr>
        <w:t xml:space="preserve"> </w:t>
      </w:r>
      <w:r w:rsidRPr="00F34538">
        <w:rPr>
          <w:rFonts w:ascii="Book Antiqua" w:hAnsi="Book Antiqua"/>
          <w:color w:val="000000" w:themeColor="text1"/>
        </w:rPr>
        <w:t>Prazosin</w:t>
      </w:r>
      <w:r w:rsidR="00361648" w:rsidRPr="00F34538">
        <w:rPr>
          <w:rFonts w:ascii="Book Antiqua" w:hAnsi="Book Antiqua"/>
          <w:color w:val="000000" w:themeColor="text1"/>
        </w:rPr>
        <w:t>, an α</w:t>
      </w:r>
      <w:r w:rsidR="00361648" w:rsidRPr="00F34538">
        <w:rPr>
          <w:rFonts w:ascii="Book Antiqua" w:hAnsi="Book Antiqua"/>
          <w:color w:val="000000" w:themeColor="text1"/>
          <w:vertAlign w:val="subscript"/>
        </w:rPr>
        <w:t>1</w:t>
      </w:r>
      <w:r w:rsidR="00361648" w:rsidRPr="00F34538">
        <w:rPr>
          <w:rFonts w:ascii="Book Antiqua" w:hAnsi="Book Antiqua"/>
          <w:color w:val="000000" w:themeColor="text1"/>
        </w:rPr>
        <w:t>-adrenergive receptor antagonist</w:t>
      </w:r>
      <w:r w:rsidR="00FF15CA" w:rsidRPr="00F34538">
        <w:rPr>
          <w:rFonts w:ascii="Book Antiqua" w:hAnsi="Book Antiqua"/>
          <w:color w:val="000000" w:themeColor="text1"/>
        </w:rPr>
        <w:t xml:space="preserve"> </w:t>
      </w:r>
      <w:r w:rsidR="00361648" w:rsidRPr="00F34538">
        <w:rPr>
          <w:rFonts w:ascii="Book Antiqua" w:hAnsi="Book Antiqua"/>
          <w:color w:val="000000" w:themeColor="text1"/>
        </w:rPr>
        <w:t xml:space="preserve">was found to be </w:t>
      </w:r>
      <w:r w:rsidR="00332623" w:rsidRPr="00F34538">
        <w:rPr>
          <w:rFonts w:ascii="Book Antiqua" w:hAnsi="Book Antiqua"/>
          <w:color w:val="000000" w:themeColor="text1"/>
        </w:rPr>
        <w:t>beneficial in</w:t>
      </w:r>
      <w:r w:rsidR="00361648" w:rsidRPr="00F34538">
        <w:rPr>
          <w:rFonts w:ascii="Book Antiqua" w:hAnsi="Book Antiqua"/>
          <w:color w:val="000000" w:themeColor="text1"/>
        </w:rPr>
        <w:t xml:space="preserve"> reducing trauma related nightmares</w:t>
      </w:r>
      <w:r w:rsidR="004032FF" w:rsidRPr="00F34538">
        <w:rPr>
          <w:rFonts w:ascii="Book Antiqua" w:hAnsi="Book Antiqua"/>
          <w:color w:val="000000" w:themeColor="text1"/>
        </w:rPr>
        <w:t xml:space="preserve"> and overall global illness </w:t>
      </w:r>
      <w:r w:rsidR="00332623" w:rsidRPr="00F34538">
        <w:rPr>
          <w:rFonts w:ascii="Book Antiqua" w:hAnsi="Book Antiqua"/>
          <w:color w:val="000000" w:themeColor="text1"/>
        </w:rPr>
        <w:t xml:space="preserve">in several placebo </w:t>
      </w:r>
      <w:r w:rsidR="00B16F45">
        <w:rPr>
          <w:rFonts w:ascii="Book Antiqua" w:hAnsi="Book Antiqua"/>
          <w:color w:val="000000" w:themeColor="text1"/>
        </w:rPr>
        <w:t xml:space="preserve">(PBO) </w:t>
      </w:r>
      <w:r w:rsidR="00332623" w:rsidRPr="00F34538">
        <w:rPr>
          <w:rFonts w:ascii="Book Antiqua" w:hAnsi="Book Antiqua"/>
          <w:color w:val="000000" w:themeColor="text1"/>
        </w:rPr>
        <w:t xml:space="preserve">controlled </w:t>
      </w:r>
      <w:r w:rsidR="00B926AB" w:rsidRPr="00F34538">
        <w:rPr>
          <w:rFonts w:ascii="Book Antiqua" w:hAnsi="Book Antiqua"/>
          <w:color w:val="000000" w:themeColor="text1"/>
        </w:rPr>
        <w:t>trials in</w:t>
      </w:r>
      <w:r w:rsidR="00550AE6" w:rsidRPr="00F34538">
        <w:rPr>
          <w:rFonts w:ascii="Book Antiqua" w:hAnsi="Book Antiqua"/>
          <w:color w:val="000000" w:themeColor="text1"/>
        </w:rPr>
        <w:t xml:space="preserve"> military and civilian </w:t>
      </w:r>
      <w:r w:rsidR="004032FF" w:rsidRPr="00F34538">
        <w:rPr>
          <w:rFonts w:ascii="Book Antiqua" w:hAnsi="Book Antiqua"/>
          <w:color w:val="000000" w:themeColor="text1"/>
        </w:rPr>
        <w:t xml:space="preserve">PTSD </w:t>
      </w:r>
      <w:r w:rsidR="0026249D" w:rsidRPr="00F34538">
        <w:rPr>
          <w:rFonts w:ascii="Book Antiqua" w:hAnsi="Book Antiqua"/>
          <w:color w:val="000000" w:themeColor="text1"/>
        </w:rPr>
        <w:t>patients</w:t>
      </w:r>
      <w:r w:rsidR="0026249D"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11</w:t>
      </w:r>
      <w:r w:rsidR="0026249D" w:rsidRPr="00F34538">
        <w:rPr>
          <w:rFonts w:ascii="Book Antiqua" w:hAnsi="Book Antiqua"/>
          <w:color w:val="000000" w:themeColor="text1"/>
          <w:vertAlign w:val="superscript"/>
        </w:rPr>
        <w:t>]</w:t>
      </w:r>
      <w:r w:rsidR="0026249D" w:rsidRPr="00F34538">
        <w:rPr>
          <w:rFonts w:ascii="Book Antiqua" w:hAnsi="Book Antiqua"/>
          <w:color w:val="000000" w:themeColor="text1"/>
        </w:rPr>
        <w:t>.</w:t>
      </w:r>
      <w:r w:rsidR="00853CFE" w:rsidRPr="00F34538">
        <w:rPr>
          <w:rFonts w:ascii="Book Antiqua" w:hAnsi="Book Antiqua"/>
          <w:color w:val="000000" w:themeColor="text1"/>
        </w:rPr>
        <w:t xml:space="preserve"> </w:t>
      </w:r>
      <w:r w:rsidR="004543FC" w:rsidRPr="00F34538">
        <w:rPr>
          <w:rFonts w:ascii="Book Antiqua" w:hAnsi="Book Antiqua"/>
          <w:color w:val="000000" w:themeColor="text1"/>
        </w:rPr>
        <w:t>A related compound</w:t>
      </w:r>
      <w:r w:rsidR="00B16D19" w:rsidRPr="00F34538">
        <w:rPr>
          <w:rFonts w:ascii="Book Antiqua" w:hAnsi="Book Antiqua"/>
          <w:color w:val="000000" w:themeColor="text1"/>
        </w:rPr>
        <w:t xml:space="preserve">, </w:t>
      </w:r>
      <w:r w:rsidR="00B16F45">
        <w:rPr>
          <w:rFonts w:ascii="Book Antiqua" w:hAnsi="Book Antiqua"/>
          <w:color w:val="000000" w:themeColor="text1"/>
        </w:rPr>
        <w:t>α</w:t>
      </w:r>
      <w:r w:rsidR="00550AE6" w:rsidRPr="00F34538">
        <w:rPr>
          <w:rFonts w:ascii="Book Antiqua" w:hAnsi="Book Antiqua"/>
          <w:color w:val="000000" w:themeColor="text1"/>
        </w:rPr>
        <w:t xml:space="preserve">-1 adrenergic antagonist </w:t>
      </w:r>
      <w:r w:rsidR="004543FC" w:rsidRPr="00F34538">
        <w:rPr>
          <w:rFonts w:ascii="Book Antiqua" w:hAnsi="Book Antiqua"/>
          <w:color w:val="000000" w:themeColor="text1"/>
        </w:rPr>
        <w:t xml:space="preserve">doxazosin </w:t>
      </w:r>
      <w:r w:rsidR="00605712" w:rsidRPr="00F34538">
        <w:rPr>
          <w:rFonts w:ascii="Book Antiqua" w:hAnsi="Book Antiqua"/>
          <w:color w:val="000000" w:themeColor="text1"/>
        </w:rPr>
        <w:t xml:space="preserve">has been reported useful for PTSD related sleep disturbance </w:t>
      </w:r>
      <w:r w:rsidR="00ED7335" w:rsidRPr="00F34538">
        <w:rPr>
          <w:rFonts w:ascii="Book Antiqua" w:hAnsi="Book Antiqua"/>
          <w:color w:val="000000" w:themeColor="text1"/>
        </w:rPr>
        <w:t xml:space="preserve">in an </w:t>
      </w:r>
      <w:r w:rsidR="00605712" w:rsidRPr="00F34538">
        <w:rPr>
          <w:rFonts w:ascii="Book Antiqua" w:hAnsi="Book Antiqua"/>
          <w:color w:val="000000" w:themeColor="text1"/>
        </w:rPr>
        <w:t xml:space="preserve">open trial </w:t>
      </w:r>
      <w:r w:rsidR="00605712" w:rsidRPr="00F34538">
        <w:rPr>
          <w:rFonts w:ascii="Book Antiqua" w:hAnsi="Book Antiqua"/>
          <w:color w:val="000000" w:themeColor="text1"/>
          <w:lang w:val="en"/>
        </w:rPr>
        <w:t xml:space="preserve">and </w:t>
      </w:r>
      <w:r w:rsidR="004543FC" w:rsidRPr="00F34538">
        <w:rPr>
          <w:rFonts w:ascii="Book Antiqua" w:hAnsi="Book Antiqua"/>
          <w:color w:val="000000" w:themeColor="text1"/>
        </w:rPr>
        <w:t>also demonstrated efficacy</w:t>
      </w:r>
      <w:r w:rsidR="00550AE6" w:rsidRPr="00F34538">
        <w:rPr>
          <w:rFonts w:ascii="Book Antiqua" w:hAnsi="Book Antiqua"/>
          <w:color w:val="000000" w:themeColor="text1"/>
        </w:rPr>
        <w:t xml:space="preserve"> in a randomized controlled trial of the extended release formulation </w:t>
      </w:r>
      <w:r w:rsidR="004543FC" w:rsidRPr="00F34538">
        <w:rPr>
          <w:rFonts w:ascii="Book Antiqua" w:hAnsi="Book Antiqua"/>
          <w:color w:val="000000" w:themeColor="text1"/>
        </w:rPr>
        <w:t xml:space="preserve">for PTSD related sleep disturbance and </w:t>
      </w:r>
      <w:r w:rsidR="00550AE6" w:rsidRPr="00F34538">
        <w:rPr>
          <w:rFonts w:ascii="Book Antiqua" w:hAnsi="Book Antiqua"/>
          <w:color w:val="000000" w:themeColor="text1"/>
        </w:rPr>
        <w:t xml:space="preserve">overall PTSD </w:t>
      </w:r>
      <w:r w:rsidR="00B16D19" w:rsidRPr="00F34538">
        <w:rPr>
          <w:rFonts w:ascii="Book Antiqua" w:hAnsi="Book Antiqua"/>
          <w:color w:val="000000" w:themeColor="text1"/>
        </w:rPr>
        <w:t>symptoms</w:t>
      </w:r>
      <w:r w:rsidR="0026249D"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12,13</w:t>
      </w:r>
      <w:r w:rsidR="0026249D" w:rsidRPr="00F34538">
        <w:rPr>
          <w:rFonts w:ascii="Book Antiqua" w:hAnsi="Book Antiqua"/>
          <w:color w:val="000000" w:themeColor="text1"/>
          <w:vertAlign w:val="superscript"/>
        </w:rPr>
        <w:t>]</w:t>
      </w:r>
      <w:r w:rsidR="0026249D" w:rsidRPr="00F34538">
        <w:rPr>
          <w:rFonts w:ascii="Book Antiqua" w:hAnsi="Book Antiqua"/>
          <w:color w:val="000000" w:themeColor="text1"/>
        </w:rPr>
        <w:t>.</w:t>
      </w:r>
      <w:r w:rsidR="00220E70" w:rsidRPr="00F34538">
        <w:rPr>
          <w:rFonts w:ascii="Book Antiqua" w:hAnsi="Book Antiqua"/>
          <w:color w:val="000000" w:themeColor="text1"/>
        </w:rPr>
        <w:t xml:space="preserve"> </w:t>
      </w:r>
      <w:r w:rsidR="005E05D2" w:rsidRPr="00F34538">
        <w:rPr>
          <w:rFonts w:ascii="Book Antiqua" w:hAnsi="Book Antiqua"/>
          <w:color w:val="000000" w:themeColor="text1"/>
        </w:rPr>
        <w:t xml:space="preserve">Alternatively, studies of </w:t>
      </w:r>
      <w:r w:rsidR="00220E70" w:rsidRPr="00F34538">
        <w:rPr>
          <w:rFonts w:ascii="Book Antiqua" w:hAnsi="Book Antiqua"/>
          <w:color w:val="000000" w:themeColor="text1"/>
        </w:rPr>
        <w:t xml:space="preserve">psychotherapy </w:t>
      </w:r>
      <w:r w:rsidR="005E05D2" w:rsidRPr="00F34538">
        <w:rPr>
          <w:rFonts w:ascii="Book Antiqua" w:hAnsi="Book Antiqua"/>
          <w:color w:val="000000" w:themeColor="text1"/>
        </w:rPr>
        <w:t>interventions found</w:t>
      </w:r>
      <w:r w:rsidR="00220E70" w:rsidRPr="00F34538">
        <w:rPr>
          <w:rFonts w:ascii="Book Antiqua" w:hAnsi="Book Antiqua"/>
          <w:color w:val="000000" w:themeColor="text1"/>
        </w:rPr>
        <w:t xml:space="preserve"> improvement in </w:t>
      </w:r>
      <w:r w:rsidR="005E05D2" w:rsidRPr="00F34538">
        <w:rPr>
          <w:rFonts w:ascii="Book Antiqua" w:hAnsi="Book Antiqua"/>
          <w:color w:val="000000" w:themeColor="text1"/>
        </w:rPr>
        <w:t xml:space="preserve">sleep quality and symptoms of PTSD. In a randomized controlled trial of sexual assault </w:t>
      </w:r>
      <w:r w:rsidR="005E05D2" w:rsidRPr="00F34538">
        <w:rPr>
          <w:rFonts w:ascii="Book Antiqua" w:hAnsi="Book Antiqua"/>
          <w:color w:val="000000" w:themeColor="text1"/>
        </w:rPr>
        <w:lastRenderedPageBreak/>
        <w:t>survivors using</w:t>
      </w:r>
      <w:r w:rsidR="00220E70" w:rsidRPr="00F34538">
        <w:rPr>
          <w:rFonts w:ascii="Book Antiqua" w:hAnsi="Book Antiqua"/>
          <w:color w:val="000000" w:themeColor="text1"/>
        </w:rPr>
        <w:t xml:space="preserve"> </w:t>
      </w:r>
      <w:r w:rsidR="00B16F45" w:rsidRPr="00F34538">
        <w:rPr>
          <w:rFonts w:ascii="Book Antiqua" w:hAnsi="Book Antiqua"/>
          <w:color w:val="000000" w:themeColor="text1"/>
        </w:rPr>
        <w:t>Imagery Rehearsal</w:t>
      </w:r>
      <w:r w:rsidR="00B16F45">
        <w:rPr>
          <w:rFonts w:ascii="Book Antiqua" w:hAnsi="Book Antiqua"/>
          <w:color w:val="000000" w:themeColor="text1"/>
        </w:rPr>
        <w:t xml:space="preserve"> therapy</w:t>
      </w:r>
      <w:r w:rsidR="00220E70" w:rsidRPr="00F34538">
        <w:rPr>
          <w:rFonts w:ascii="Book Antiqua" w:hAnsi="Book Antiqua"/>
          <w:color w:val="000000" w:themeColor="text1"/>
        </w:rPr>
        <w:t xml:space="preserve"> a modified Cognitive Behavioral Therapy technique focused on sleep education, changing an aspect of a n</w:t>
      </w:r>
      <w:r w:rsidR="005E05D2" w:rsidRPr="00F34538">
        <w:rPr>
          <w:rFonts w:ascii="Book Antiqua" w:hAnsi="Book Antiqua"/>
          <w:color w:val="000000" w:themeColor="text1"/>
        </w:rPr>
        <w:t>ightmare and rehearsing it daily, there was significant improvement in nightmares, sleep quality and overall PTSD symptoms</w:t>
      </w:r>
      <w:r w:rsidR="0026249D"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14,15</w:t>
      </w:r>
      <w:r w:rsidR="0026249D" w:rsidRPr="00F34538">
        <w:rPr>
          <w:rFonts w:ascii="Book Antiqua" w:hAnsi="Book Antiqua"/>
          <w:color w:val="000000" w:themeColor="text1"/>
          <w:vertAlign w:val="superscript"/>
        </w:rPr>
        <w:t>]</w:t>
      </w:r>
      <w:r w:rsidR="0026249D" w:rsidRPr="00F34538">
        <w:rPr>
          <w:rFonts w:ascii="Book Antiqua" w:hAnsi="Book Antiqua"/>
          <w:color w:val="000000" w:themeColor="text1"/>
          <w:vertAlign w:val="subscript"/>
        </w:rPr>
        <w:t>.</w:t>
      </w:r>
    </w:p>
    <w:p w14:paraId="0A3C11B3" w14:textId="0BBE12C7" w:rsidR="004E67B5" w:rsidRPr="00F34538" w:rsidRDefault="005B3FDB" w:rsidP="00B16F45">
      <w:pPr>
        <w:pStyle w:val="NormalWeb"/>
        <w:spacing w:before="0" w:beforeAutospacing="0" w:after="0" w:afterAutospacing="0" w:line="360" w:lineRule="auto"/>
        <w:ind w:firstLineChars="100" w:firstLine="240"/>
        <w:jc w:val="both"/>
        <w:rPr>
          <w:rFonts w:ascii="Book Antiqua" w:hAnsi="Book Antiqua"/>
          <w:color w:val="000000" w:themeColor="text1"/>
        </w:rPr>
      </w:pPr>
      <w:r w:rsidRPr="00F34538">
        <w:rPr>
          <w:rFonts w:ascii="Book Antiqua" w:hAnsi="Book Antiqua"/>
          <w:color w:val="000000" w:themeColor="text1"/>
        </w:rPr>
        <w:t>Benzodi</w:t>
      </w:r>
      <w:r w:rsidR="00E73130" w:rsidRPr="00F34538">
        <w:rPr>
          <w:rFonts w:ascii="Book Antiqua" w:hAnsi="Book Antiqua"/>
          <w:color w:val="000000" w:themeColor="text1"/>
        </w:rPr>
        <w:t>a</w:t>
      </w:r>
      <w:r w:rsidRPr="00F34538">
        <w:rPr>
          <w:rFonts w:ascii="Book Antiqua" w:hAnsi="Book Antiqua"/>
          <w:color w:val="000000" w:themeColor="text1"/>
        </w:rPr>
        <w:t>zepines are often used in the treatment of PTSD because of their an</w:t>
      </w:r>
      <w:r w:rsidR="00B16F45">
        <w:rPr>
          <w:rFonts w:ascii="Book Antiqua" w:hAnsi="Book Antiqua"/>
          <w:color w:val="000000" w:themeColor="text1"/>
        </w:rPr>
        <w:t xml:space="preserve">xiolytic and hypnotic effects. </w:t>
      </w:r>
      <w:r w:rsidRPr="00F34538">
        <w:rPr>
          <w:rFonts w:ascii="Book Antiqua" w:hAnsi="Book Antiqua"/>
          <w:color w:val="000000" w:themeColor="text1"/>
        </w:rPr>
        <w:t xml:space="preserve">One clinical trial with alprazolam demonstrated </w:t>
      </w:r>
      <w:r w:rsidR="00FE1612" w:rsidRPr="00F34538">
        <w:rPr>
          <w:rFonts w:ascii="Book Antiqua" w:hAnsi="Book Antiqua"/>
          <w:color w:val="000000" w:themeColor="text1"/>
        </w:rPr>
        <w:t>no significant benefit for PTSD</w:t>
      </w:r>
      <w:r w:rsidRPr="00F34538">
        <w:rPr>
          <w:rFonts w:ascii="Book Antiqua" w:hAnsi="Book Antiqua"/>
          <w:color w:val="000000" w:themeColor="text1"/>
        </w:rPr>
        <w:t xml:space="preserve">, and a small </w:t>
      </w:r>
      <w:r w:rsidR="00B16F45">
        <w:rPr>
          <w:rFonts w:ascii="Book Antiqua" w:hAnsi="Book Antiqua"/>
          <w:color w:val="000000" w:themeColor="text1"/>
        </w:rPr>
        <w:t>PBO</w:t>
      </w:r>
      <w:r w:rsidRPr="00F34538">
        <w:rPr>
          <w:rFonts w:ascii="Book Antiqua" w:hAnsi="Book Antiqua"/>
          <w:color w:val="000000" w:themeColor="text1"/>
        </w:rPr>
        <w:t xml:space="preserve"> controlled trial of clonazepam for PTSD-related s</w:t>
      </w:r>
      <w:r w:rsidR="00E73130" w:rsidRPr="00F34538">
        <w:rPr>
          <w:rFonts w:ascii="Book Antiqua" w:hAnsi="Book Antiqua"/>
          <w:color w:val="000000" w:themeColor="text1"/>
        </w:rPr>
        <w:t>l</w:t>
      </w:r>
      <w:r w:rsidRPr="00F34538">
        <w:rPr>
          <w:rFonts w:ascii="Book Antiqua" w:hAnsi="Book Antiqua"/>
          <w:color w:val="000000" w:themeColor="text1"/>
        </w:rPr>
        <w:t>eep disturbance, reported no significant benefit for the benzodiaz</w:t>
      </w:r>
      <w:r w:rsidR="00E73130" w:rsidRPr="00F34538">
        <w:rPr>
          <w:rFonts w:ascii="Book Antiqua" w:hAnsi="Book Antiqua"/>
          <w:color w:val="000000" w:themeColor="text1"/>
        </w:rPr>
        <w:t>epi</w:t>
      </w:r>
      <w:r w:rsidRPr="00F34538">
        <w:rPr>
          <w:rFonts w:ascii="Book Antiqua" w:hAnsi="Book Antiqua"/>
          <w:color w:val="000000" w:themeColor="text1"/>
        </w:rPr>
        <w:t>ne</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16,17</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vertAlign w:val="subscript"/>
        </w:rPr>
        <w:t>.</w:t>
      </w:r>
      <w:r w:rsidR="00A22993" w:rsidRPr="00F34538">
        <w:rPr>
          <w:rFonts w:ascii="Book Antiqua" w:hAnsi="Book Antiqua"/>
          <w:color w:val="000000" w:themeColor="text1"/>
        </w:rPr>
        <w:t xml:space="preserve"> </w:t>
      </w:r>
      <w:r w:rsidR="00721339" w:rsidRPr="00F34538">
        <w:rPr>
          <w:rFonts w:ascii="Book Antiqua" w:hAnsi="Book Antiqua"/>
          <w:color w:val="000000" w:themeColor="text1"/>
        </w:rPr>
        <w:t>Treatmen</w:t>
      </w:r>
      <w:r w:rsidR="00E73130" w:rsidRPr="00F34538">
        <w:rPr>
          <w:rFonts w:ascii="Book Antiqua" w:hAnsi="Book Antiqua"/>
          <w:color w:val="000000" w:themeColor="text1"/>
        </w:rPr>
        <w:t xml:space="preserve">t </w:t>
      </w:r>
      <w:r w:rsidR="00CE1CF6" w:rsidRPr="00F34538">
        <w:rPr>
          <w:rFonts w:ascii="Book Antiqua" w:hAnsi="Book Antiqua"/>
          <w:color w:val="000000" w:themeColor="text1"/>
        </w:rPr>
        <w:t>guidelines</w:t>
      </w:r>
      <w:r w:rsidR="00E73130" w:rsidRPr="00F34538">
        <w:rPr>
          <w:rFonts w:ascii="Book Antiqua" w:hAnsi="Book Antiqua"/>
          <w:color w:val="000000" w:themeColor="text1"/>
        </w:rPr>
        <w:t xml:space="preserve"> </w:t>
      </w:r>
      <w:r w:rsidR="00721339" w:rsidRPr="00F34538">
        <w:rPr>
          <w:rFonts w:ascii="Book Antiqua" w:hAnsi="Book Antiqua"/>
          <w:color w:val="000000" w:themeColor="text1"/>
        </w:rPr>
        <w:t>discourage the use of benzodiazepines in the treatment of PTSD</w:t>
      </w:r>
      <w:r w:rsidRPr="00F34538">
        <w:rPr>
          <w:rFonts w:ascii="Book Antiqua" w:hAnsi="Book Antiqua"/>
          <w:color w:val="000000" w:themeColor="text1"/>
        </w:rPr>
        <w:t xml:space="preserve"> </w:t>
      </w:r>
      <w:r w:rsidR="00721339" w:rsidRPr="00F34538">
        <w:rPr>
          <w:rFonts w:ascii="Book Antiqua" w:hAnsi="Book Antiqua"/>
          <w:color w:val="000000" w:themeColor="text1"/>
        </w:rPr>
        <w:t>because of lack of demonstrated efficacy, concerns re</w:t>
      </w:r>
      <w:r w:rsidR="009963CD" w:rsidRPr="00F34538">
        <w:rPr>
          <w:rFonts w:ascii="Book Antiqua" w:hAnsi="Book Antiqua"/>
          <w:color w:val="000000" w:themeColor="text1"/>
        </w:rPr>
        <w:t>lated to</w:t>
      </w:r>
      <w:r w:rsidR="00721339" w:rsidRPr="00F34538">
        <w:rPr>
          <w:rFonts w:ascii="Book Antiqua" w:hAnsi="Book Antiqua"/>
          <w:color w:val="000000" w:themeColor="text1"/>
        </w:rPr>
        <w:t xml:space="preserve"> abuse and dependence, and potential adverse im</w:t>
      </w:r>
      <w:r w:rsidR="00E73130" w:rsidRPr="00F34538">
        <w:rPr>
          <w:rFonts w:ascii="Book Antiqua" w:hAnsi="Book Antiqua"/>
          <w:color w:val="000000" w:themeColor="text1"/>
        </w:rPr>
        <w:t>p</w:t>
      </w:r>
      <w:r w:rsidR="00721339" w:rsidRPr="00F34538">
        <w:rPr>
          <w:rFonts w:ascii="Book Antiqua" w:hAnsi="Book Antiqua"/>
          <w:color w:val="000000" w:themeColor="text1"/>
        </w:rPr>
        <w:t>act on exposure based cognitive-behavioral therapy</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18</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vertAlign w:val="subscript"/>
        </w:rPr>
        <w:t>.</w:t>
      </w:r>
      <w:r w:rsidR="00A22993" w:rsidRPr="00F34538">
        <w:rPr>
          <w:rFonts w:ascii="Book Antiqua" w:hAnsi="Book Antiqua"/>
          <w:color w:val="000000" w:themeColor="text1"/>
        </w:rPr>
        <w:t xml:space="preserve"> </w:t>
      </w:r>
      <w:r w:rsidR="00721339" w:rsidRPr="00F34538">
        <w:rPr>
          <w:rFonts w:ascii="Book Antiqua" w:hAnsi="Book Antiqua"/>
          <w:color w:val="000000" w:themeColor="text1"/>
        </w:rPr>
        <w:t xml:space="preserve">Among the non-benzodiazepine </w:t>
      </w:r>
      <w:r w:rsidR="00B16F45" w:rsidRPr="00F34538">
        <w:rPr>
          <w:rFonts w:ascii="Book Antiqua" w:hAnsi="Book Antiqua"/>
          <w:color w:val="000000" w:themeColor="text1"/>
        </w:rPr>
        <w:t>y-aminobutyric acid-A</w:t>
      </w:r>
      <w:r w:rsidR="00721339" w:rsidRPr="00F34538">
        <w:rPr>
          <w:rFonts w:ascii="Book Antiqua" w:hAnsi="Book Antiqua"/>
          <w:color w:val="000000" w:themeColor="text1"/>
        </w:rPr>
        <w:t xml:space="preserve"> receptor agonist hypnotics s</w:t>
      </w:r>
      <w:r w:rsidR="00F77366" w:rsidRPr="00F34538">
        <w:rPr>
          <w:rFonts w:ascii="Book Antiqua" w:hAnsi="Book Antiqua"/>
          <w:color w:val="000000" w:themeColor="text1"/>
        </w:rPr>
        <w:t>everal case reports of veterans treated with the hypnotic zolpidem showed improvement in PTSD associated insomnia</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19</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vertAlign w:val="subscript"/>
        </w:rPr>
        <w:t>.</w:t>
      </w:r>
    </w:p>
    <w:p w14:paraId="3D7FA69E" w14:textId="53B243A5" w:rsidR="008741E1" w:rsidRDefault="004E67B5" w:rsidP="00B16F45">
      <w:pPr>
        <w:spacing w:line="360" w:lineRule="auto"/>
        <w:ind w:firstLineChars="100" w:firstLine="240"/>
        <w:jc w:val="both"/>
        <w:rPr>
          <w:rFonts w:ascii="Book Antiqua" w:hAnsi="Book Antiqua"/>
          <w:color w:val="000000" w:themeColor="text1"/>
        </w:rPr>
      </w:pPr>
      <w:proofErr w:type="spellStart"/>
      <w:r w:rsidRPr="00F34538">
        <w:rPr>
          <w:rFonts w:ascii="Book Antiqua" w:eastAsia="Times New Roman" w:hAnsi="Book Antiqua"/>
          <w:color w:val="000000" w:themeColor="text1"/>
        </w:rPr>
        <w:t>Eszopiclone</w:t>
      </w:r>
      <w:proofErr w:type="spellEnd"/>
      <w:r w:rsidRPr="00F34538">
        <w:rPr>
          <w:rFonts w:ascii="Book Antiqua" w:eastAsia="Times New Roman" w:hAnsi="Book Antiqua"/>
          <w:color w:val="000000" w:themeColor="text1"/>
        </w:rPr>
        <w:t xml:space="preserve"> (ESZ) is a non-benzodiazepine y-aminobutyric acid-A receptor agonist indicated for the treatment of sleep onset and maintenance</w:t>
      </w:r>
      <w:r w:rsidR="00A22993" w:rsidRPr="00F34538">
        <w:rPr>
          <w:rFonts w:ascii="Book Antiqua" w:eastAsia="Times New Roman" w:hAnsi="Book Antiqua"/>
          <w:color w:val="000000" w:themeColor="text1"/>
          <w:vertAlign w:val="superscript"/>
        </w:rPr>
        <w:t>[</w:t>
      </w:r>
      <w:r w:rsidR="003A4822">
        <w:rPr>
          <w:rFonts w:ascii="Book Antiqua" w:eastAsia="Times New Roman" w:hAnsi="Book Antiqua"/>
          <w:color w:val="000000" w:themeColor="text1"/>
          <w:vertAlign w:val="superscript"/>
        </w:rPr>
        <w:t>20</w:t>
      </w:r>
      <w:r w:rsidR="00A22993" w:rsidRPr="00F34538">
        <w:rPr>
          <w:rFonts w:ascii="Book Antiqua" w:eastAsia="Times New Roman" w:hAnsi="Book Antiqua"/>
          <w:color w:val="000000" w:themeColor="text1"/>
          <w:vertAlign w:val="superscript"/>
        </w:rPr>
        <w:t>]</w:t>
      </w:r>
      <w:r w:rsidR="00A22993" w:rsidRPr="00F34538">
        <w:rPr>
          <w:rFonts w:ascii="Book Antiqua" w:eastAsia="Times New Roman" w:hAnsi="Book Antiqua"/>
          <w:color w:val="000000" w:themeColor="text1"/>
        </w:rPr>
        <w:t xml:space="preserve">. </w:t>
      </w:r>
      <w:r w:rsidRPr="00F34538">
        <w:rPr>
          <w:rFonts w:ascii="Book Antiqua" w:eastAsia="Times New Roman" w:hAnsi="Book Antiqua"/>
          <w:color w:val="000000" w:themeColor="text1"/>
        </w:rPr>
        <w:t xml:space="preserve">In addition to effects on primary insomnia, ESZ has been studied as augmentation to </w:t>
      </w:r>
      <w:r w:rsidR="00593847" w:rsidRPr="002A044D">
        <w:rPr>
          <w:rFonts w:ascii="Book Antiqua" w:hAnsi="Book Antiqua"/>
          <w:color w:val="000000" w:themeColor="text1"/>
        </w:rPr>
        <w:t>selective serotonin reuptake inhibitors</w:t>
      </w:r>
      <w:r w:rsidRPr="00F34538">
        <w:rPr>
          <w:rFonts w:ascii="Book Antiqua" w:eastAsia="Times New Roman" w:hAnsi="Book Antiqua"/>
          <w:color w:val="000000" w:themeColor="text1"/>
        </w:rPr>
        <w:t xml:space="preserve"> for the treatment of major d</w:t>
      </w:r>
      <w:r w:rsidR="00CC7FB6" w:rsidRPr="00F34538">
        <w:rPr>
          <w:rFonts w:ascii="Book Antiqua" w:eastAsia="Times New Roman" w:hAnsi="Book Antiqua"/>
          <w:color w:val="000000" w:themeColor="text1"/>
        </w:rPr>
        <w:t xml:space="preserve">epression </w:t>
      </w:r>
      <w:r w:rsidRPr="00F34538">
        <w:rPr>
          <w:rFonts w:ascii="Book Antiqua" w:eastAsia="Times New Roman" w:hAnsi="Book Antiqua"/>
          <w:color w:val="000000" w:themeColor="text1"/>
        </w:rPr>
        <w:t>and generalized anxiety disorder</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21,22</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rPr>
        <w:t xml:space="preserve">. </w:t>
      </w:r>
      <w:r w:rsidR="00321773" w:rsidRPr="00F34538">
        <w:rPr>
          <w:rFonts w:ascii="Book Antiqua" w:hAnsi="Book Antiqua"/>
          <w:color w:val="000000" w:themeColor="text1"/>
        </w:rPr>
        <w:t xml:space="preserve">In </w:t>
      </w:r>
      <w:r w:rsidR="00B16F45">
        <w:rPr>
          <w:rFonts w:ascii="Book Antiqua" w:hAnsi="Book Antiqua"/>
          <w:color w:val="000000" w:themeColor="text1"/>
        </w:rPr>
        <w:t>a small 7-w</w:t>
      </w:r>
      <w:r w:rsidRPr="00F34538">
        <w:rPr>
          <w:rFonts w:ascii="Book Antiqua" w:hAnsi="Book Antiqua"/>
          <w:color w:val="000000" w:themeColor="text1"/>
        </w:rPr>
        <w:t>k crossover study</w:t>
      </w:r>
      <w:r w:rsidR="00B926AB" w:rsidRPr="00F34538">
        <w:rPr>
          <w:rFonts w:ascii="Book Antiqua" w:hAnsi="Book Antiqua"/>
          <w:color w:val="000000" w:themeColor="text1"/>
        </w:rPr>
        <w:t>, 3</w:t>
      </w:r>
      <w:r w:rsidR="00B16F45">
        <w:rPr>
          <w:rFonts w:ascii="Book Antiqua" w:hAnsi="Book Antiqua"/>
          <w:color w:val="000000" w:themeColor="text1"/>
        </w:rPr>
        <w:t xml:space="preserve"> </w:t>
      </w:r>
      <w:proofErr w:type="spellStart"/>
      <w:r w:rsidR="00B16F45">
        <w:rPr>
          <w:rFonts w:ascii="Book Antiqua" w:hAnsi="Book Antiqua"/>
          <w:color w:val="000000" w:themeColor="text1"/>
        </w:rPr>
        <w:t>wk</w:t>
      </w:r>
      <w:proofErr w:type="spellEnd"/>
      <w:r w:rsidRPr="00F34538">
        <w:rPr>
          <w:rFonts w:ascii="Book Antiqua" w:hAnsi="Book Antiqua"/>
          <w:color w:val="000000" w:themeColor="text1"/>
        </w:rPr>
        <w:t xml:space="preserve"> of </w:t>
      </w:r>
      <w:r w:rsidR="00B16F45">
        <w:rPr>
          <w:rFonts w:ascii="Book Antiqua" w:hAnsi="Book Antiqua"/>
          <w:color w:val="000000" w:themeColor="text1"/>
        </w:rPr>
        <w:t>ESZ</w:t>
      </w:r>
      <w:r w:rsidRPr="00F34538">
        <w:rPr>
          <w:rFonts w:ascii="Book Antiqua" w:hAnsi="Book Antiqua"/>
          <w:color w:val="000000" w:themeColor="text1"/>
        </w:rPr>
        <w:t xml:space="preserve"> was associated with short-term improvement in overall PTSD severity as well as sleep disturbance</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23</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rPr>
        <w:t xml:space="preserve">. </w:t>
      </w:r>
      <w:r w:rsidR="00721339" w:rsidRPr="00F34538">
        <w:rPr>
          <w:rFonts w:ascii="Book Antiqua" w:hAnsi="Book Antiqua"/>
          <w:color w:val="000000" w:themeColor="text1"/>
        </w:rPr>
        <w:t xml:space="preserve">In </w:t>
      </w:r>
      <w:r w:rsidRPr="00F34538">
        <w:rPr>
          <w:rFonts w:ascii="Book Antiqua" w:hAnsi="Book Antiqua"/>
          <w:color w:val="000000" w:themeColor="text1"/>
        </w:rPr>
        <w:t>the present</w:t>
      </w:r>
      <w:r w:rsidR="00721339" w:rsidRPr="00F34538">
        <w:rPr>
          <w:rFonts w:ascii="Book Antiqua" w:hAnsi="Book Antiqua"/>
          <w:color w:val="000000" w:themeColor="text1"/>
        </w:rPr>
        <w:t xml:space="preserve"> report, w</w:t>
      </w:r>
      <w:r w:rsidR="00B16F45">
        <w:rPr>
          <w:rFonts w:ascii="Book Antiqua" w:hAnsi="Book Antiqua"/>
          <w:color w:val="000000" w:themeColor="text1"/>
        </w:rPr>
        <w:t xml:space="preserve">e present findings from a 12 </w:t>
      </w:r>
      <w:proofErr w:type="spellStart"/>
      <w:r w:rsidR="00B16F45">
        <w:rPr>
          <w:rFonts w:ascii="Book Antiqua" w:hAnsi="Book Antiqua"/>
          <w:color w:val="000000" w:themeColor="text1"/>
        </w:rPr>
        <w:t>w</w:t>
      </w:r>
      <w:r w:rsidR="00721339" w:rsidRPr="00F34538">
        <w:rPr>
          <w:rFonts w:ascii="Book Antiqua" w:hAnsi="Book Antiqua"/>
          <w:color w:val="000000" w:themeColor="text1"/>
        </w:rPr>
        <w:t>k</w:t>
      </w:r>
      <w:proofErr w:type="spellEnd"/>
      <w:r w:rsidR="00721339" w:rsidRPr="00F34538">
        <w:rPr>
          <w:rFonts w:ascii="Book Antiqua" w:hAnsi="Book Antiqua"/>
          <w:color w:val="000000" w:themeColor="text1"/>
        </w:rPr>
        <w:t xml:space="preserve"> randomized</w:t>
      </w:r>
      <w:r w:rsidR="000456F9" w:rsidRPr="00F34538">
        <w:rPr>
          <w:rFonts w:ascii="Book Antiqua" w:hAnsi="Book Antiqua"/>
          <w:color w:val="000000" w:themeColor="text1"/>
        </w:rPr>
        <w:t xml:space="preserve"> parallel</w:t>
      </w:r>
      <w:r w:rsidR="00721339" w:rsidRPr="00F34538">
        <w:rPr>
          <w:rFonts w:ascii="Book Antiqua" w:hAnsi="Book Antiqua"/>
          <w:color w:val="000000" w:themeColor="text1"/>
        </w:rPr>
        <w:t xml:space="preserve"> </w:t>
      </w:r>
      <w:r w:rsidR="00B16F45">
        <w:rPr>
          <w:rFonts w:ascii="Book Antiqua" w:hAnsi="Book Antiqua"/>
          <w:color w:val="000000" w:themeColor="text1"/>
        </w:rPr>
        <w:t>PBO</w:t>
      </w:r>
      <w:r w:rsidR="00721339" w:rsidRPr="00F34538">
        <w:rPr>
          <w:rFonts w:ascii="Book Antiqua" w:hAnsi="Book Antiqua"/>
          <w:color w:val="000000" w:themeColor="text1"/>
        </w:rPr>
        <w:t xml:space="preserve"> controlled trial to evaluate the relative efficacy, safety and tolerability of </w:t>
      </w:r>
      <w:r w:rsidR="00B16F45">
        <w:rPr>
          <w:rFonts w:ascii="Book Antiqua" w:hAnsi="Book Antiqua"/>
          <w:color w:val="000000" w:themeColor="text1"/>
        </w:rPr>
        <w:t>ESZ</w:t>
      </w:r>
      <w:r w:rsidR="00721339" w:rsidRPr="00F34538">
        <w:rPr>
          <w:rFonts w:ascii="Book Antiqua" w:hAnsi="Book Antiqua"/>
          <w:color w:val="000000" w:themeColor="text1"/>
        </w:rPr>
        <w:t xml:space="preserve"> and </w:t>
      </w:r>
      <w:r w:rsidR="00B16F45">
        <w:rPr>
          <w:rFonts w:ascii="Book Antiqua" w:hAnsi="Book Antiqua"/>
          <w:color w:val="000000" w:themeColor="text1"/>
        </w:rPr>
        <w:t>PBO</w:t>
      </w:r>
      <w:r w:rsidR="00721339" w:rsidRPr="00F34538">
        <w:rPr>
          <w:rFonts w:ascii="Book Antiqua" w:hAnsi="Book Antiqua"/>
          <w:color w:val="000000" w:themeColor="text1"/>
        </w:rPr>
        <w:t xml:space="preserve"> for the treatment of </w:t>
      </w:r>
      <w:r w:rsidR="00721339" w:rsidRPr="00F34538">
        <w:rPr>
          <w:rFonts w:ascii="Book Antiqua" w:eastAsia="Times New Roman" w:hAnsi="Book Antiqua"/>
          <w:color w:val="000000" w:themeColor="text1"/>
        </w:rPr>
        <w:t>PTSD</w:t>
      </w:r>
      <w:r w:rsidR="002837AE" w:rsidRPr="00F34538">
        <w:rPr>
          <w:rFonts w:ascii="Book Antiqua" w:hAnsi="Book Antiqua"/>
          <w:color w:val="000000" w:themeColor="text1"/>
        </w:rPr>
        <w:t xml:space="preserve"> and associated </w:t>
      </w:r>
      <w:r w:rsidR="00721339" w:rsidRPr="00F34538">
        <w:rPr>
          <w:rFonts w:ascii="Book Antiqua" w:hAnsi="Book Antiqua"/>
          <w:color w:val="000000" w:themeColor="text1"/>
        </w:rPr>
        <w:t>sleep disturbance.</w:t>
      </w:r>
    </w:p>
    <w:p w14:paraId="168FF1D7" w14:textId="6D68CDA6" w:rsidR="00B16F45" w:rsidRDefault="00B16F45" w:rsidP="00B16F45">
      <w:pPr>
        <w:spacing w:line="360" w:lineRule="auto"/>
        <w:jc w:val="both"/>
        <w:rPr>
          <w:rFonts w:ascii="Book Antiqua" w:hAnsi="Book Antiqua"/>
          <w:color w:val="000000" w:themeColor="text1"/>
        </w:rPr>
      </w:pPr>
    </w:p>
    <w:p w14:paraId="002FA1BD" w14:textId="77777777" w:rsidR="00B16F45" w:rsidRPr="003A5793" w:rsidRDefault="00B16F45" w:rsidP="00B16F45">
      <w:pPr>
        <w:adjustRightInd w:val="0"/>
        <w:snapToGrid w:val="0"/>
        <w:spacing w:line="360" w:lineRule="auto"/>
        <w:rPr>
          <w:rFonts w:ascii="Book Antiqua" w:eastAsia="MS PGothic" w:hAnsi="Book Antiqua"/>
          <w:b/>
          <w:u w:val="single"/>
        </w:rPr>
      </w:pPr>
      <w:r w:rsidRPr="003A5793">
        <w:rPr>
          <w:rFonts w:ascii="Book Antiqua" w:eastAsia="MS PGothic" w:hAnsi="Book Antiqua"/>
          <w:b/>
          <w:u w:val="single"/>
        </w:rPr>
        <w:t>MATERIALS AND METHODS</w:t>
      </w:r>
    </w:p>
    <w:p w14:paraId="418E94F7" w14:textId="5CCBC336" w:rsidR="00CE2B15" w:rsidRPr="00F34538" w:rsidRDefault="00B16F45" w:rsidP="00A55F30">
      <w:pPr>
        <w:spacing w:line="360" w:lineRule="auto"/>
        <w:jc w:val="both"/>
        <w:rPr>
          <w:rFonts w:ascii="Book Antiqua" w:hAnsi="Book Antiqua"/>
          <w:color w:val="000000" w:themeColor="text1"/>
        </w:rPr>
      </w:pPr>
      <w:r>
        <w:rPr>
          <w:rFonts w:ascii="Book Antiqua" w:hAnsi="Book Antiqua"/>
          <w:color w:val="000000" w:themeColor="text1"/>
        </w:rPr>
        <w:t>The study was a 12-w</w:t>
      </w:r>
      <w:r w:rsidR="00256955" w:rsidRPr="00F34538">
        <w:rPr>
          <w:rFonts w:ascii="Book Antiqua" w:hAnsi="Book Antiqua"/>
          <w:color w:val="000000" w:themeColor="text1"/>
        </w:rPr>
        <w:t>k, double blind, randomized control</w:t>
      </w:r>
      <w:r w:rsidR="00470302" w:rsidRPr="00F34538">
        <w:rPr>
          <w:rFonts w:ascii="Book Antiqua" w:hAnsi="Book Antiqua"/>
          <w:color w:val="000000" w:themeColor="text1"/>
        </w:rPr>
        <w:t>led</w:t>
      </w:r>
      <w:r w:rsidR="00256955" w:rsidRPr="00F34538">
        <w:rPr>
          <w:rFonts w:ascii="Book Antiqua" w:hAnsi="Book Antiqua"/>
          <w:color w:val="000000" w:themeColor="text1"/>
        </w:rPr>
        <w:t xml:space="preserve"> trial with 3</w:t>
      </w:r>
      <w:r>
        <w:rPr>
          <w:rFonts w:ascii="Book Antiqua" w:hAnsi="Book Antiqua"/>
          <w:color w:val="000000" w:themeColor="text1"/>
        </w:rPr>
        <w:t xml:space="preserve"> </w:t>
      </w:r>
      <w:r w:rsidR="00256955" w:rsidRPr="00F34538">
        <w:rPr>
          <w:rFonts w:ascii="Book Antiqua" w:hAnsi="Book Antiqua"/>
          <w:color w:val="000000" w:themeColor="text1"/>
        </w:rPr>
        <w:t xml:space="preserve">mg of </w:t>
      </w:r>
      <w:r w:rsidR="00ED6832" w:rsidRPr="00F34538">
        <w:rPr>
          <w:rFonts w:ascii="Book Antiqua" w:hAnsi="Book Antiqua"/>
          <w:color w:val="000000" w:themeColor="text1"/>
        </w:rPr>
        <w:t>ESZ</w:t>
      </w:r>
      <w:r w:rsidR="00256955" w:rsidRPr="00F34538">
        <w:rPr>
          <w:rFonts w:ascii="Book Antiqua" w:hAnsi="Book Antiqua"/>
          <w:color w:val="000000" w:themeColor="text1"/>
        </w:rPr>
        <w:t xml:space="preserve"> or </w:t>
      </w:r>
      <w:r w:rsidR="00ED6832" w:rsidRPr="00F34538">
        <w:rPr>
          <w:rFonts w:ascii="Book Antiqua" w:hAnsi="Book Antiqua"/>
          <w:color w:val="000000" w:themeColor="text1"/>
        </w:rPr>
        <w:t>PBO</w:t>
      </w:r>
      <w:r w:rsidR="00256955" w:rsidRPr="00F34538">
        <w:rPr>
          <w:rFonts w:ascii="Book Antiqua" w:hAnsi="Book Antiqua"/>
          <w:color w:val="000000" w:themeColor="text1"/>
        </w:rPr>
        <w:t xml:space="preserve"> at bedtime </w:t>
      </w:r>
      <w:r w:rsidR="00CE1B95" w:rsidRPr="00F34538">
        <w:rPr>
          <w:rFonts w:ascii="Book Antiqua" w:hAnsi="Book Antiqua"/>
          <w:color w:val="000000" w:themeColor="text1"/>
        </w:rPr>
        <w:t xml:space="preserve">with </w:t>
      </w:r>
      <w:r w:rsidR="00256955" w:rsidRPr="00F34538">
        <w:rPr>
          <w:rFonts w:ascii="Book Antiqua" w:hAnsi="Book Antiqua"/>
          <w:color w:val="000000" w:themeColor="text1"/>
        </w:rPr>
        <w:t xml:space="preserve">a </w:t>
      </w:r>
      <w:r w:rsidR="00D13A6B" w:rsidRPr="00F34538">
        <w:rPr>
          <w:rFonts w:ascii="Book Antiqua" w:hAnsi="Book Antiqua"/>
          <w:color w:val="000000" w:themeColor="text1"/>
        </w:rPr>
        <w:t>one-month</w:t>
      </w:r>
      <w:r w:rsidR="00256955" w:rsidRPr="00F34538">
        <w:rPr>
          <w:rFonts w:ascii="Book Antiqua" w:hAnsi="Book Antiqua"/>
          <w:color w:val="000000" w:themeColor="text1"/>
        </w:rPr>
        <w:t xml:space="preserve"> follow-up visit. Investigators were blind to the randomization sequence, which was designed by </w:t>
      </w:r>
      <w:r w:rsidR="00E865EF" w:rsidRPr="00F34538">
        <w:rPr>
          <w:rFonts w:ascii="Book Antiqua" w:hAnsi="Book Antiqua"/>
          <w:color w:val="000000" w:themeColor="text1"/>
        </w:rPr>
        <w:t>the</w:t>
      </w:r>
      <w:r w:rsidR="00256955" w:rsidRPr="00F34538">
        <w:rPr>
          <w:rFonts w:ascii="Book Antiqua" w:hAnsi="Book Antiqua"/>
          <w:color w:val="000000" w:themeColor="text1"/>
        </w:rPr>
        <w:t xml:space="preserve"> Medical Center’s research pharmacy. </w:t>
      </w:r>
      <w:r w:rsidR="00E750A2" w:rsidRPr="00F34538">
        <w:rPr>
          <w:rFonts w:ascii="Book Antiqua" w:hAnsi="Book Antiqua"/>
          <w:color w:val="000000" w:themeColor="text1"/>
        </w:rPr>
        <w:t xml:space="preserve">Recruitment began in September of 2012 and completed in 2015. </w:t>
      </w:r>
      <w:r w:rsidR="00C22152" w:rsidRPr="00F34538">
        <w:rPr>
          <w:rFonts w:ascii="Book Antiqua" w:hAnsi="Book Antiqua"/>
          <w:color w:val="000000" w:themeColor="text1"/>
        </w:rPr>
        <w:t xml:space="preserve">Randomization was stratified by symptom severity </w:t>
      </w:r>
      <w:r w:rsidR="00981EF8" w:rsidRPr="00F34538">
        <w:rPr>
          <w:rFonts w:ascii="Book Antiqua" w:hAnsi="Book Antiqua"/>
          <w:color w:val="000000" w:themeColor="text1"/>
        </w:rPr>
        <w:t>as measured by a Clinician-</w:t>
      </w:r>
      <w:r w:rsidR="00981EF8" w:rsidRPr="00F34538">
        <w:rPr>
          <w:rFonts w:ascii="Book Antiqua" w:hAnsi="Book Antiqua"/>
          <w:color w:val="000000" w:themeColor="text1"/>
        </w:rPr>
        <w:lastRenderedPageBreak/>
        <w:t xml:space="preserve">Administered PTSD Scale for DSM-IV </w:t>
      </w:r>
      <w:r w:rsidR="00C22152" w:rsidRPr="00F34538">
        <w:rPr>
          <w:rFonts w:ascii="Book Antiqua" w:hAnsi="Book Antiqua"/>
          <w:color w:val="000000" w:themeColor="text1"/>
        </w:rPr>
        <w:t>score of &gt; 75</w:t>
      </w:r>
      <w:r w:rsidR="00981EF8" w:rsidRPr="00F34538">
        <w:rPr>
          <w:rFonts w:ascii="Book Antiqua" w:hAnsi="Book Antiqua"/>
          <w:color w:val="000000" w:themeColor="text1"/>
        </w:rPr>
        <w:t xml:space="preserve"> (CAPS)</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24</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rPr>
        <w:t xml:space="preserve">. </w:t>
      </w:r>
      <w:r w:rsidR="00CE2B15" w:rsidRPr="00F34538">
        <w:rPr>
          <w:rFonts w:ascii="Book Antiqua" w:hAnsi="Book Antiqua"/>
          <w:color w:val="000000" w:themeColor="text1"/>
        </w:rPr>
        <w:t xml:space="preserve">Safety evaluations, included assessment of medication use and drug allergies, and laboratory results (CBC, chemistry, pregnancy, thyroid function, EKG, urine toxicology screen and urinalysis). A study physician performed a medical history and physical exam and evaluated lab results to rule out excluded medical conditions. </w:t>
      </w:r>
      <w:r w:rsidR="00AB62CE" w:rsidRPr="00F34538">
        <w:rPr>
          <w:rFonts w:ascii="Book Antiqua" w:hAnsi="Book Antiqua"/>
          <w:color w:val="000000" w:themeColor="text1"/>
        </w:rPr>
        <w:t>Diagnosis was determined with the Structured Clinical</w:t>
      </w:r>
      <w:r w:rsidR="008E6C76">
        <w:rPr>
          <w:rFonts w:ascii="Book Antiqua" w:hAnsi="Book Antiqua"/>
          <w:color w:val="000000" w:themeColor="text1"/>
        </w:rPr>
        <w:t xml:space="preserve"> Interview for the DSM-IV</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25</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rPr>
        <w:t>.</w:t>
      </w:r>
    </w:p>
    <w:p w14:paraId="15F5A23F" w14:textId="168EEE16" w:rsidR="00256955" w:rsidRPr="00F34538" w:rsidRDefault="00256955" w:rsidP="008E6C76">
      <w:pPr>
        <w:spacing w:line="360" w:lineRule="auto"/>
        <w:ind w:firstLineChars="100" w:firstLine="240"/>
        <w:jc w:val="both"/>
        <w:rPr>
          <w:rFonts w:ascii="Book Antiqua" w:hAnsi="Book Antiqua"/>
          <w:color w:val="000000" w:themeColor="text1"/>
        </w:rPr>
      </w:pPr>
      <w:r w:rsidRPr="00F34538">
        <w:rPr>
          <w:rFonts w:ascii="Book Antiqua" w:hAnsi="Book Antiqua"/>
          <w:color w:val="000000" w:themeColor="text1"/>
        </w:rPr>
        <w:t>The primary outcome measure to asses</w:t>
      </w:r>
      <w:r w:rsidR="00BF0FA1" w:rsidRPr="00F34538">
        <w:rPr>
          <w:rFonts w:ascii="Book Antiqua" w:hAnsi="Book Antiqua"/>
          <w:color w:val="000000" w:themeColor="text1"/>
        </w:rPr>
        <w:t>s</w:t>
      </w:r>
      <w:r w:rsidRPr="00F34538">
        <w:rPr>
          <w:rFonts w:ascii="Book Antiqua" w:hAnsi="Book Antiqua"/>
          <w:color w:val="000000" w:themeColor="text1"/>
        </w:rPr>
        <w:t xml:space="preserve"> for efficacy for PTSD symptomatology was change in</w:t>
      </w:r>
      <w:r w:rsidR="00491574" w:rsidRPr="00F34538">
        <w:rPr>
          <w:rFonts w:ascii="Book Antiqua" w:hAnsi="Book Antiqua"/>
          <w:color w:val="000000" w:themeColor="text1"/>
        </w:rPr>
        <w:t xml:space="preserve"> CAPS</w:t>
      </w:r>
      <w:r w:rsidRPr="00F34538">
        <w:rPr>
          <w:rFonts w:ascii="Book Antiqua" w:hAnsi="Book Antiqua"/>
          <w:color w:val="000000" w:themeColor="text1"/>
        </w:rPr>
        <w:t>, which was assessed six times throughout the study. The CAPS is a 30-item, structured interview assessing the presence and severity of the DSM-IV PTSD criteria with demonstrated validity and reliability. The primary outcome measure for efficacy on sleep symptomatology was change in the Pittsburgh Sleep Quality Index with PTSD Addendum (PSQI</w:t>
      </w:r>
      <w:r w:rsidR="00981EF8" w:rsidRPr="00F34538">
        <w:rPr>
          <w:rFonts w:ascii="Book Antiqua" w:hAnsi="Book Antiqua"/>
          <w:color w:val="000000" w:themeColor="text1"/>
        </w:rPr>
        <w:t>)</w:t>
      </w:r>
      <w:r w:rsidRPr="00F34538">
        <w:rPr>
          <w:rFonts w:ascii="Book Antiqua" w:hAnsi="Book Antiqua"/>
          <w:color w:val="000000" w:themeColor="text1"/>
        </w:rPr>
        <w:t>, which was administered weekly</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26</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rPr>
        <w:t>.</w:t>
      </w:r>
      <w:r w:rsidRPr="00F34538">
        <w:rPr>
          <w:rFonts w:ascii="Book Antiqua" w:hAnsi="Book Antiqua"/>
          <w:color w:val="000000" w:themeColor="text1"/>
        </w:rPr>
        <w:t>The PSQI with PTSD Addendum is a 13-item, well-validated and reliable patient administered scale</w:t>
      </w:r>
      <w:r w:rsidR="00BF5E44" w:rsidRPr="00F34538">
        <w:rPr>
          <w:rFonts w:ascii="Book Antiqua" w:hAnsi="Book Antiqua"/>
          <w:color w:val="000000" w:themeColor="text1"/>
        </w:rPr>
        <w:t xml:space="preserve"> with higher scores reflecting poorer sleep</w:t>
      </w:r>
      <w:r w:rsidRPr="00F34538">
        <w:rPr>
          <w:rFonts w:ascii="Book Antiqua" w:hAnsi="Book Antiqua"/>
          <w:color w:val="000000" w:themeColor="text1"/>
        </w:rPr>
        <w:t>.</w:t>
      </w:r>
    </w:p>
    <w:p w14:paraId="3260EB86" w14:textId="36049B15" w:rsidR="00E31C1C" w:rsidRDefault="00256955" w:rsidP="008E6C76">
      <w:pPr>
        <w:spacing w:line="360" w:lineRule="auto"/>
        <w:ind w:firstLineChars="100" w:firstLine="240"/>
        <w:jc w:val="both"/>
        <w:rPr>
          <w:rFonts w:ascii="Book Antiqua" w:hAnsi="Book Antiqua"/>
          <w:color w:val="000000" w:themeColor="text1"/>
        </w:rPr>
      </w:pPr>
      <w:r w:rsidRPr="00F34538">
        <w:rPr>
          <w:rFonts w:ascii="Book Antiqua" w:hAnsi="Book Antiqua"/>
          <w:color w:val="000000" w:themeColor="text1"/>
        </w:rPr>
        <w:t xml:space="preserve">The secondary outcome measures included the: (1) Short PTSD Rating Interview </w:t>
      </w:r>
      <w:r w:rsidR="001B7F47" w:rsidRPr="00F34538">
        <w:rPr>
          <w:rFonts w:ascii="Book Antiqua" w:hAnsi="Book Antiqua"/>
          <w:color w:val="000000" w:themeColor="text1"/>
        </w:rPr>
        <w:t xml:space="preserve">(SPRINT) </w:t>
      </w:r>
      <w:r w:rsidRPr="00F34538">
        <w:rPr>
          <w:rFonts w:ascii="Book Antiqua" w:hAnsi="Book Antiqua"/>
          <w:color w:val="000000" w:themeColor="text1"/>
        </w:rPr>
        <w:t>to assess for PTSD symptomatology, a 10-item, valid and reliable clinician-administered scale assessing core and related symptoms of PTSD collected weekly</w:t>
      </w:r>
      <w:r w:rsidR="008E6C76">
        <w:rPr>
          <w:rFonts w:ascii="Book Antiqua" w:hAnsi="Book Antiqua"/>
          <w:color w:val="000000" w:themeColor="text1"/>
        </w:rPr>
        <w:t>;</w:t>
      </w:r>
      <w:r w:rsidRPr="00F34538">
        <w:rPr>
          <w:rFonts w:ascii="Book Antiqua" w:hAnsi="Book Antiqua"/>
          <w:color w:val="000000" w:themeColor="text1"/>
        </w:rPr>
        <w:t xml:space="preserve"> (2) self-report sleep diary to assess for change in insomnia including sleep latency and total slee</w:t>
      </w:r>
      <w:r w:rsidR="008E6C76">
        <w:rPr>
          <w:rFonts w:ascii="Book Antiqua" w:hAnsi="Book Antiqua"/>
          <w:color w:val="000000" w:themeColor="text1"/>
        </w:rPr>
        <w:t xml:space="preserve">p time recorded daily for 12 </w:t>
      </w:r>
      <w:proofErr w:type="spellStart"/>
      <w:r w:rsidR="008E6C76">
        <w:rPr>
          <w:rFonts w:ascii="Book Antiqua" w:hAnsi="Book Antiqua"/>
          <w:color w:val="000000" w:themeColor="text1"/>
        </w:rPr>
        <w:t>wk</w:t>
      </w:r>
      <w:proofErr w:type="spellEnd"/>
      <w:r w:rsidR="008E6C76">
        <w:rPr>
          <w:rFonts w:ascii="Book Antiqua" w:hAnsi="Book Antiqua"/>
          <w:color w:val="000000" w:themeColor="text1"/>
        </w:rPr>
        <w:t>;</w:t>
      </w:r>
      <w:r w:rsidRPr="00F34538">
        <w:rPr>
          <w:rFonts w:ascii="Book Antiqua" w:hAnsi="Book Antiqua"/>
          <w:color w:val="000000" w:themeColor="text1"/>
        </w:rPr>
        <w:t xml:space="preserve"> and (3) actigraphy to assess for change in sleep, including total sleep time, initial insomnia and number of awakenings</w:t>
      </w:r>
      <w:r w:rsidR="00A22993"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27</w:t>
      </w:r>
      <w:r w:rsidR="00A22993" w:rsidRPr="00F34538">
        <w:rPr>
          <w:rFonts w:ascii="Book Antiqua" w:hAnsi="Book Antiqua"/>
          <w:color w:val="000000" w:themeColor="text1"/>
          <w:vertAlign w:val="superscript"/>
        </w:rPr>
        <w:t>]</w:t>
      </w:r>
      <w:r w:rsidR="00A22993" w:rsidRPr="00F34538">
        <w:rPr>
          <w:rFonts w:ascii="Book Antiqua" w:hAnsi="Book Antiqua"/>
          <w:color w:val="000000" w:themeColor="text1"/>
        </w:rPr>
        <w:t xml:space="preserve">. </w:t>
      </w:r>
      <w:r w:rsidRPr="00F34538">
        <w:rPr>
          <w:rFonts w:ascii="Book Antiqua" w:hAnsi="Book Antiqua"/>
          <w:color w:val="000000" w:themeColor="text1"/>
        </w:rPr>
        <w:t xml:space="preserve">Actigraphy data was collected daily </w:t>
      </w:r>
      <w:r w:rsidR="00CE1B95" w:rsidRPr="00F34538">
        <w:rPr>
          <w:rFonts w:ascii="Book Antiqua" w:hAnsi="Book Antiqua"/>
          <w:color w:val="000000" w:themeColor="text1"/>
        </w:rPr>
        <w:t>for the</w:t>
      </w:r>
      <w:r w:rsidRPr="00F34538">
        <w:rPr>
          <w:rFonts w:ascii="Book Antiqua" w:hAnsi="Book Antiqua"/>
          <w:color w:val="000000" w:themeColor="text1"/>
        </w:rPr>
        <w:t xml:space="preserve"> week between baseline and week 1 as well as between week 11 and week 12. </w:t>
      </w:r>
      <w:r w:rsidR="00E31C1C" w:rsidRPr="00F34538">
        <w:rPr>
          <w:rFonts w:ascii="Book Antiqua" w:hAnsi="Book Antiqua"/>
          <w:color w:val="000000" w:themeColor="text1"/>
        </w:rPr>
        <w:t>Additional</w:t>
      </w:r>
      <w:r w:rsidR="00C22152" w:rsidRPr="00F34538">
        <w:rPr>
          <w:rFonts w:ascii="Book Antiqua" w:hAnsi="Book Antiqua"/>
          <w:color w:val="000000" w:themeColor="text1"/>
        </w:rPr>
        <w:t xml:space="preserve"> clinician-rated instruments included</w:t>
      </w:r>
      <w:r w:rsidR="00BF5E44" w:rsidRPr="00F34538">
        <w:rPr>
          <w:rFonts w:ascii="Book Antiqua" w:hAnsi="Book Antiqua"/>
          <w:color w:val="000000" w:themeColor="text1"/>
        </w:rPr>
        <w:t xml:space="preserve"> a measure of depression and global clinical severity with the</w:t>
      </w:r>
      <w:r w:rsidR="00C22152" w:rsidRPr="00F34538">
        <w:rPr>
          <w:rFonts w:ascii="Book Antiqua" w:hAnsi="Book Antiqua"/>
          <w:color w:val="000000" w:themeColor="text1"/>
        </w:rPr>
        <w:t xml:space="preserve"> Montgomery-</w:t>
      </w:r>
      <w:proofErr w:type="spellStart"/>
      <w:r w:rsidR="00C22152" w:rsidRPr="00F34538">
        <w:rPr>
          <w:rFonts w:ascii="Book Antiqua" w:hAnsi="Book Antiqua"/>
          <w:color w:val="000000" w:themeColor="text1"/>
        </w:rPr>
        <w:t>Asberg</w:t>
      </w:r>
      <w:proofErr w:type="spellEnd"/>
      <w:r w:rsidR="00C22152" w:rsidRPr="00F34538">
        <w:rPr>
          <w:rFonts w:ascii="Book Antiqua" w:hAnsi="Book Antiqua"/>
          <w:color w:val="000000" w:themeColor="text1"/>
        </w:rPr>
        <w:t xml:space="preserve"> Depress</w:t>
      </w:r>
      <w:r w:rsidR="008E6C76">
        <w:rPr>
          <w:rFonts w:ascii="Book Antiqua" w:hAnsi="Book Antiqua"/>
          <w:color w:val="000000" w:themeColor="text1"/>
        </w:rPr>
        <w:t>ion Rating Scale</w:t>
      </w:r>
      <w:r w:rsidR="00C22152" w:rsidRPr="00F34538">
        <w:rPr>
          <w:rFonts w:ascii="Book Antiqua" w:hAnsi="Book Antiqua"/>
          <w:color w:val="000000" w:themeColor="text1"/>
        </w:rPr>
        <w:t xml:space="preserve">, </w:t>
      </w:r>
      <w:r w:rsidR="00BF5E44" w:rsidRPr="00F34538">
        <w:rPr>
          <w:rFonts w:ascii="Book Antiqua" w:hAnsi="Book Antiqua"/>
          <w:color w:val="000000" w:themeColor="text1"/>
        </w:rPr>
        <w:t xml:space="preserve">and the </w:t>
      </w:r>
      <w:r w:rsidR="00C22152" w:rsidRPr="00F34538">
        <w:rPr>
          <w:rFonts w:ascii="Book Antiqua" w:hAnsi="Book Antiqua"/>
          <w:color w:val="000000" w:themeColor="text1"/>
        </w:rPr>
        <w:t>Clinical Global Impression</w:t>
      </w:r>
      <w:r w:rsidR="009963CD" w:rsidRPr="00F34538">
        <w:rPr>
          <w:rFonts w:ascii="Book Antiqua" w:hAnsi="Book Antiqua"/>
          <w:color w:val="000000" w:themeColor="text1"/>
        </w:rPr>
        <w:t xml:space="preserve"> Scale</w:t>
      </w:r>
      <w:r w:rsidR="00FD1B27"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28,29</w:t>
      </w:r>
      <w:r w:rsidR="00FD1B27" w:rsidRPr="00F34538">
        <w:rPr>
          <w:rFonts w:ascii="Book Antiqua" w:hAnsi="Book Antiqua"/>
          <w:color w:val="000000" w:themeColor="text1"/>
          <w:vertAlign w:val="superscript"/>
        </w:rPr>
        <w:t>]</w:t>
      </w:r>
      <w:r w:rsidR="00FD1B27" w:rsidRPr="00F34538">
        <w:rPr>
          <w:rFonts w:ascii="Book Antiqua" w:hAnsi="Book Antiqua"/>
          <w:color w:val="000000" w:themeColor="text1"/>
        </w:rPr>
        <w:t xml:space="preserve">. </w:t>
      </w:r>
      <w:r w:rsidR="00BF5E44" w:rsidRPr="00F34538">
        <w:rPr>
          <w:rFonts w:ascii="Book Antiqua" w:hAnsi="Book Antiqua"/>
          <w:color w:val="000000" w:themeColor="text1"/>
        </w:rPr>
        <w:t xml:space="preserve">A measure of global functioning was also completed using </w:t>
      </w:r>
      <w:r w:rsidR="009963CD" w:rsidRPr="00F34538">
        <w:rPr>
          <w:rFonts w:ascii="Book Antiqua" w:hAnsi="Book Antiqua"/>
          <w:color w:val="000000" w:themeColor="text1"/>
        </w:rPr>
        <w:t xml:space="preserve">the </w:t>
      </w:r>
      <w:r w:rsidR="00C22152" w:rsidRPr="00F34538">
        <w:rPr>
          <w:rFonts w:ascii="Book Antiqua" w:hAnsi="Book Antiqua"/>
          <w:color w:val="000000" w:themeColor="text1"/>
        </w:rPr>
        <w:t>Range of Impaired Functioning Tool (LIFE-RIFT)</w:t>
      </w:r>
      <w:r w:rsidR="00FD1B27" w:rsidRPr="00F34538">
        <w:rPr>
          <w:rFonts w:ascii="Book Antiqua" w:hAnsi="Book Antiqua"/>
          <w:color w:val="000000" w:themeColor="text1"/>
          <w:vertAlign w:val="superscript"/>
        </w:rPr>
        <w:t>[</w:t>
      </w:r>
      <w:r w:rsidR="003A4822">
        <w:rPr>
          <w:rFonts w:ascii="Book Antiqua" w:hAnsi="Book Antiqua"/>
          <w:color w:val="000000" w:themeColor="text1"/>
          <w:vertAlign w:val="superscript"/>
        </w:rPr>
        <w:t>30</w:t>
      </w:r>
      <w:r w:rsidR="00FD1B27" w:rsidRPr="00F34538">
        <w:rPr>
          <w:rFonts w:ascii="Book Antiqua" w:hAnsi="Book Antiqua"/>
          <w:color w:val="000000" w:themeColor="text1"/>
          <w:vertAlign w:val="superscript"/>
        </w:rPr>
        <w:t>]</w:t>
      </w:r>
      <w:r w:rsidR="00FD1B27" w:rsidRPr="00F34538">
        <w:rPr>
          <w:rFonts w:ascii="Book Antiqua" w:hAnsi="Book Antiqua"/>
          <w:color w:val="000000" w:themeColor="text1"/>
        </w:rPr>
        <w:t>.</w:t>
      </w:r>
    </w:p>
    <w:p w14:paraId="69BE38E3" w14:textId="77777777" w:rsidR="008E6C76" w:rsidRPr="00F34538" w:rsidRDefault="008E6C76" w:rsidP="008E6C76">
      <w:pPr>
        <w:spacing w:line="360" w:lineRule="auto"/>
        <w:jc w:val="both"/>
        <w:rPr>
          <w:rFonts w:ascii="Book Antiqua" w:hAnsi="Book Antiqua"/>
          <w:color w:val="000000" w:themeColor="text1"/>
        </w:rPr>
      </w:pPr>
    </w:p>
    <w:p w14:paraId="4B384547" w14:textId="08809975" w:rsidR="00C22152" w:rsidRPr="008E6C76" w:rsidRDefault="00AB62CE" w:rsidP="00A55F30">
      <w:pPr>
        <w:spacing w:line="360" w:lineRule="auto"/>
        <w:jc w:val="both"/>
        <w:outlineLvl w:val="0"/>
        <w:rPr>
          <w:rFonts w:ascii="Book Antiqua" w:hAnsi="Book Antiqua"/>
          <w:b/>
          <w:i/>
          <w:color w:val="000000" w:themeColor="text1"/>
        </w:rPr>
      </w:pPr>
      <w:r w:rsidRPr="008E6C76">
        <w:rPr>
          <w:rFonts w:ascii="Book Antiqua" w:hAnsi="Book Antiqua"/>
          <w:b/>
          <w:i/>
          <w:color w:val="000000" w:themeColor="text1"/>
        </w:rPr>
        <w:t xml:space="preserve">Inclusion and </w:t>
      </w:r>
      <w:r w:rsidR="008E6C76" w:rsidRPr="008E6C76">
        <w:rPr>
          <w:rFonts w:ascii="Book Antiqua" w:hAnsi="Book Antiqua"/>
          <w:b/>
          <w:i/>
          <w:color w:val="000000" w:themeColor="text1"/>
        </w:rPr>
        <w:t>exclusion criteria</w:t>
      </w:r>
    </w:p>
    <w:p w14:paraId="48C68737" w14:textId="64AB0174" w:rsidR="00C22152" w:rsidRDefault="00AB62CE" w:rsidP="008E6C76">
      <w:pPr>
        <w:spacing w:line="360" w:lineRule="auto"/>
        <w:jc w:val="both"/>
        <w:rPr>
          <w:rFonts w:ascii="Book Antiqua" w:hAnsi="Book Antiqua"/>
          <w:color w:val="000000" w:themeColor="text1"/>
        </w:rPr>
      </w:pPr>
      <w:r w:rsidRPr="00F34538">
        <w:rPr>
          <w:rFonts w:ascii="Book Antiqua" w:hAnsi="Book Antiqua"/>
          <w:color w:val="000000" w:themeColor="text1"/>
        </w:rPr>
        <w:t>Subjects included m</w:t>
      </w:r>
      <w:r w:rsidR="00C22152" w:rsidRPr="00F34538">
        <w:rPr>
          <w:rFonts w:ascii="Book Antiqua" w:hAnsi="Book Antiqua"/>
          <w:color w:val="000000" w:themeColor="text1"/>
        </w:rPr>
        <w:t>ale and fe</w:t>
      </w:r>
      <w:r w:rsidR="008E6C76">
        <w:rPr>
          <w:rFonts w:ascii="Book Antiqua" w:hAnsi="Book Antiqua"/>
          <w:color w:val="000000" w:themeColor="text1"/>
        </w:rPr>
        <w:t>male outpatients, aged 18-</w:t>
      </w:r>
      <w:r w:rsidR="00C22152" w:rsidRPr="00F34538">
        <w:rPr>
          <w:rFonts w:ascii="Book Antiqua" w:hAnsi="Book Antiqua"/>
          <w:color w:val="000000" w:themeColor="text1"/>
        </w:rPr>
        <w:t xml:space="preserve">65 years of age with a primary </w:t>
      </w:r>
      <w:r w:rsidR="00F26E36" w:rsidRPr="00F34538">
        <w:rPr>
          <w:rFonts w:ascii="Book Antiqua" w:hAnsi="Book Antiqua"/>
          <w:color w:val="000000" w:themeColor="text1"/>
        </w:rPr>
        <w:t xml:space="preserve">DSM-IV diagnosis of PTSD and confirmed </w:t>
      </w:r>
      <w:r w:rsidR="00C22152" w:rsidRPr="00F34538">
        <w:rPr>
          <w:rFonts w:ascii="Book Antiqua" w:hAnsi="Book Antiqua"/>
          <w:color w:val="000000" w:themeColor="text1"/>
        </w:rPr>
        <w:t>with CAPS score of &gt; 45</w:t>
      </w:r>
      <w:r w:rsidR="00F26E36" w:rsidRPr="00F34538">
        <w:rPr>
          <w:rFonts w:ascii="Book Antiqua" w:hAnsi="Book Antiqua"/>
          <w:color w:val="000000" w:themeColor="text1"/>
        </w:rPr>
        <w:t>. A</w:t>
      </w:r>
      <w:r w:rsidR="00C22152" w:rsidRPr="00F34538">
        <w:rPr>
          <w:rFonts w:ascii="Book Antiqua" w:hAnsi="Book Antiqua"/>
          <w:color w:val="000000" w:themeColor="text1"/>
        </w:rPr>
        <w:t>ssociated sleep disturbance</w:t>
      </w:r>
      <w:r w:rsidR="00F26E36" w:rsidRPr="00F34538">
        <w:rPr>
          <w:rFonts w:ascii="Book Antiqua" w:hAnsi="Book Antiqua"/>
          <w:color w:val="000000" w:themeColor="text1"/>
        </w:rPr>
        <w:t xml:space="preserve"> was </w:t>
      </w:r>
      <w:r w:rsidR="00C22152" w:rsidRPr="00F34538">
        <w:rPr>
          <w:rFonts w:ascii="Book Antiqua" w:hAnsi="Book Antiqua"/>
          <w:color w:val="000000" w:themeColor="text1"/>
        </w:rPr>
        <w:t xml:space="preserve">operationalized as (1) positive score on diagnostic criterion item D1: </w:t>
      </w:r>
      <w:r w:rsidR="00C22152" w:rsidRPr="00F34538">
        <w:rPr>
          <w:rFonts w:ascii="Book Antiqua" w:hAnsi="Book Antiqua"/>
          <w:color w:val="000000" w:themeColor="text1"/>
        </w:rPr>
        <w:lastRenderedPageBreak/>
        <w:t>“difficulty falling or staying asleep”; (2) sleep latency &gt; 30 min; a</w:t>
      </w:r>
      <w:r w:rsidR="008E6C76">
        <w:rPr>
          <w:rFonts w:ascii="Book Antiqua" w:hAnsi="Book Antiqua"/>
          <w:color w:val="000000" w:themeColor="text1"/>
        </w:rPr>
        <w:t>nd (3) total sleep time &lt; 6.5 h</w:t>
      </w:r>
      <w:r w:rsidR="00C22152" w:rsidRPr="00F34538">
        <w:rPr>
          <w:rFonts w:ascii="Book Antiqua" w:hAnsi="Book Antiqua"/>
          <w:color w:val="000000" w:themeColor="text1"/>
        </w:rPr>
        <w:t xml:space="preserve"> at least three times per</w:t>
      </w:r>
      <w:r w:rsidR="008E6C76">
        <w:rPr>
          <w:rFonts w:ascii="Book Antiqua" w:hAnsi="Book Antiqua"/>
          <w:color w:val="000000" w:themeColor="text1"/>
        </w:rPr>
        <w:t xml:space="preserve"> week over the previous month. </w:t>
      </w:r>
      <w:r w:rsidR="00C22152" w:rsidRPr="00F34538">
        <w:rPr>
          <w:rFonts w:ascii="Book Antiqua" w:hAnsi="Book Antiqua"/>
          <w:color w:val="000000" w:themeColor="text1"/>
        </w:rPr>
        <w:t xml:space="preserve">A lifetime history of psychotic disorders was exclusionary, as was a history of alcohol/substance abuse in the last 3 mo. Concurrent use of antidepressants </w:t>
      </w:r>
      <w:r w:rsidR="00F26E36" w:rsidRPr="00F34538">
        <w:rPr>
          <w:rFonts w:ascii="Book Antiqua" w:hAnsi="Book Antiqua"/>
          <w:color w:val="000000" w:themeColor="text1"/>
        </w:rPr>
        <w:t xml:space="preserve">or benzodiazepines </w:t>
      </w:r>
      <w:r w:rsidR="00C22152" w:rsidRPr="00F34538">
        <w:rPr>
          <w:rFonts w:ascii="Book Antiqua" w:hAnsi="Book Antiqua"/>
          <w:color w:val="000000" w:themeColor="text1"/>
        </w:rPr>
        <w:t xml:space="preserve">(on </w:t>
      </w:r>
      <w:r w:rsidR="008E6C76">
        <w:rPr>
          <w:rFonts w:ascii="Book Antiqua" w:hAnsi="Book Antiqua"/>
          <w:color w:val="000000" w:themeColor="text1"/>
        </w:rPr>
        <w:t xml:space="preserve">a stable dose for at least 6 </w:t>
      </w:r>
      <w:proofErr w:type="spellStart"/>
      <w:r w:rsidR="008E6C76">
        <w:rPr>
          <w:rFonts w:ascii="Book Antiqua" w:hAnsi="Book Antiqua"/>
          <w:color w:val="000000" w:themeColor="text1"/>
        </w:rPr>
        <w:t>wk</w:t>
      </w:r>
      <w:proofErr w:type="spellEnd"/>
      <w:r w:rsidR="00C22152" w:rsidRPr="00F34538">
        <w:rPr>
          <w:rFonts w:ascii="Book Antiqua" w:hAnsi="Book Antiqua"/>
          <w:color w:val="000000" w:themeColor="text1"/>
        </w:rPr>
        <w:t>) was allow</w:t>
      </w:r>
      <w:r w:rsidR="00F26E36" w:rsidRPr="00F34538">
        <w:rPr>
          <w:rFonts w:ascii="Book Antiqua" w:hAnsi="Book Antiqua"/>
          <w:color w:val="000000" w:themeColor="text1"/>
        </w:rPr>
        <w:t>ed</w:t>
      </w:r>
      <w:r w:rsidR="00C22152" w:rsidRPr="00F34538">
        <w:rPr>
          <w:rFonts w:ascii="Book Antiqua" w:hAnsi="Book Antiqua"/>
          <w:color w:val="000000" w:themeColor="text1"/>
        </w:rPr>
        <w:t xml:space="preserve">. Patients receiving current psychotherapy initiated within 3 </w:t>
      </w:r>
      <w:proofErr w:type="spellStart"/>
      <w:r w:rsidR="00C22152" w:rsidRPr="00F34538">
        <w:rPr>
          <w:rFonts w:ascii="Book Antiqua" w:hAnsi="Book Antiqua"/>
          <w:color w:val="000000" w:themeColor="text1"/>
        </w:rPr>
        <w:t>mo</w:t>
      </w:r>
      <w:proofErr w:type="spellEnd"/>
      <w:r w:rsidR="00C22152" w:rsidRPr="00F34538">
        <w:rPr>
          <w:rFonts w:ascii="Book Antiqua" w:hAnsi="Book Antiqua"/>
          <w:color w:val="000000" w:themeColor="text1"/>
        </w:rPr>
        <w:t xml:space="preserve"> of randomization or ongoing psychotherapy of any duration directed specifically toward treatment of PTSD and/or sleep disturbance (</w:t>
      </w:r>
      <w:r w:rsidR="00C22152" w:rsidRPr="008E6C76">
        <w:rPr>
          <w:rFonts w:ascii="Book Antiqua" w:hAnsi="Book Antiqua"/>
          <w:i/>
          <w:color w:val="000000" w:themeColor="text1"/>
        </w:rPr>
        <w:t>e.g</w:t>
      </w:r>
      <w:r w:rsidR="00C22152" w:rsidRPr="00F34538">
        <w:rPr>
          <w:rFonts w:ascii="Book Antiqua" w:hAnsi="Book Antiqua"/>
          <w:color w:val="000000" w:themeColor="text1"/>
        </w:rPr>
        <w:t xml:space="preserve">., CBT) were excluded, but general supportive individual, </w:t>
      </w:r>
      <w:r w:rsidR="003C6CB4" w:rsidRPr="00F34538">
        <w:rPr>
          <w:rFonts w:ascii="Book Antiqua" w:hAnsi="Book Antiqua"/>
          <w:color w:val="000000" w:themeColor="text1"/>
        </w:rPr>
        <w:t>couple</w:t>
      </w:r>
      <w:r w:rsidR="00C22152" w:rsidRPr="00F34538">
        <w:rPr>
          <w:rFonts w:ascii="Book Antiqua" w:hAnsi="Book Antiqua"/>
          <w:color w:val="000000" w:themeColor="text1"/>
        </w:rPr>
        <w:t xml:space="preserve">/family therapy &gt; 3 </w:t>
      </w:r>
      <w:proofErr w:type="spellStart"/>
      <w:r w:rsidR="00C22152" w:rsidRPr="00F34538">
        <w:rPr>
          <w:rFonts w:ascii="Book Antiqua" w:hAnsi="Book Antiqua"/>
          <w:color w:val="000000" w:themeColor="text1"/>
        </w:rPr>
        <w:t>mo</w:t>
      </w:r>
      <w:proofErr w:type="spellEnd"/>
      <w:r w:rsidR="00C22152" w:rsidRPr="00F34538">
        <w:rPr>
          <w:rFonts w:ascii="Book Antiqua" w:hAnsi="Book Antiqua"/>
          <w:color w:val="000000" w:themeColor="text1"/>
        </w:rPr>
        <w:t xml:space="preserve"> duration was permitted. Patients who had current legal actions related to trauma or an ongoing relationship with their assailant were also excluded.</w:t>
      </w:r>
    </w:p>
    <w:p w14:paraId="0F639EC1" w14:textId="77777777" w:rsidR="008E6C76" w:rsidRPr="00F34538" w:rsidRDefault="008E6C76" w:rsidP="008E6C76">
      <w:pPr>
        <w:spacing w:line="360" w:lineRule="auto"/>
        <w:jc w:val="both"/>
        <w:rPr>
          <w:rFonts w:ascii="Book Antiqua" w:hAnsi="Book Antiqua"/>
          <w:color w:val="000000" w:themeColor="text1"/>
        </w:rPr>
      </w:pPr>
    </w:p>
    <w:p w14:paraId="033E1B55" w14:textId="7AB0C19F" w:rsidR="00C22152" w:rsidRPr="008E6C76" w:rsidRDefault="00C22152" w:rsidP="00A55F30">
      <w:pPr>
        <w:spacing w:line="360" w:lineRule="auto"/>
        <w:jc w:val="both"/>
        <w:outlineLvl w:val="0"/>
        <w:rPr>
          <w:rFonts w:ascii="Book Antiqua" w:hAnsi="Book Antiqua"/>
          <w:b/>
          <w:i/>
          <w:color w:val="000000" w:themeColor="text1"/>
        </w:rPr>
      </w:pPr>
      <w:r w:rsidRPr="008E6C76">
        <w:rPr>
          <w:rFonts w:ascii="Book Antiqua" w:hAnsi="Book Antiqua"/>
          <w:b/>
          <w:i/>
          <w:color w:val="000000" w:themeColor="text1"/>
        </w:rPr>
        <w:t xml:space="preserve">Informed </w:t>
      </w:r>
      <w:r w:rsidR="008E6C76" w:rsidRPr="008E6C76">
        <w:rPr>
          <w:rFonts w:ascii="Book Antiqua" w:hAnsi="Book Antiqua"/>
          <w:b/>
          <w:i/>
          <w:color w:val="000000" w:themeColor="text1"/>
        </w:rPr>
        <w:t>c</w:t>
      </w:r>
      <w:r w:rsidRPr="008E6C76">
        <w:rPr>
          <w:rFonts w:ascii="Book Antiqua" w:hAnsi="Book Antiqua"/>
          <w:b/>
          <w:i/>
          <w:color w:val="000000" w:themeColor="text1"/>
        </w:rPr>
        <w:t>onsent</w:t>
      </w:r>
    </w:p>
    <w:p w14:paraId="00AB30E6" w14:textId="65E69FC1" w:rsidR="00256955" w:rsidRDefault="00C22152" w:rsidP="00A55F30">
      <w:pPr>
        <w:spacing w:line="360" w:lineRule="auto"/>
        <w:jc w:val="both"/>
        <w:rPr>
          <w:rFonts w:ascii="Book Antiqua" w:hAnsi="Book Antiqua"/>
          <w:color w:val="000000" w:themeColor="text1"/>
        </w:rPr>
      </w:pPr>
      <w:r w:rsidRPr="00F34538">
        <w:rPr>
          <w:rFonts w:ascii="Book Antiqua" w:hAnsi="Book Antiqua"/>
          <w:color w:val="000000" w:themeColor="text1"/>
        </w:rPr>
        <w:t>Informed consent was obtained prior to the initial assessment. The study was approved by the Institutional Review Board of Rush University Medical Center</w:t>
      </w:r>
      <w:r w:rsidR="003D6FFD" w:rsidRPr="00F34538">
        <w:rPr>
          <w:rFonts w:ascii="Book Antiqua" w:hAnsi="Book Antiqua"/>
          <w:color w:val="000000" w:themeColor="text1"/>
        </w:rPr>
        <w:t xml:space="preserve"> and was registered on </w:t>
      </w:r>
      <w:r w:rsidR="00F07468" w:rsidRPr="00F34538">
        <w:rPr>
          <w:rFonts w:ascii="Book Antiqua" w:hAnsi="Book Antiqua"/>
          <w:color w:val="000000" w:themeColor="text1"/>
        </w:rPr>
        <w:t>C</w:t>
      </w:r>
      <w:r w:rsidR="003D6FFD" w:rsidRPr="00F34538">
        <w:rPr>
          <w:rFonts w:ascii="Book Antiqua" w:hAnsi="Book Antiqua"/>
          <w:color w:val="000000" w:themeColor="text1"/>
        </w:rPr>
        <w:t>linical</w:t>
      </w:r>
      <w:r w:rsidR="00F07468" w:rsidRPr="00F34538">
        <w:rPr>
          <w:rFonts w:ascii="Book Antiqua" w:hAnsi="Book Antiqua"/>
          <w:color w:val="000000" w:themeColor="text1"/>
        </w:rPr>
        <w:t>T</w:t>
      </w:r>
      <w:r w:rsidR="003D6FFD" w:rsidRPr="00F34538">
        <w:rPr>
          <w:rFonts w:ascii="Book Antiqua" w:hAnsi="Book Antiqua"/>
          <w:color w:val="000000" w:themeColor="text1"/>
        </w:rPr>
        <w:t>rial</w:t>
      </w:r>
      <w:r w:rsidR="00F07468" w:rsidRPr="00F34538">
        <w:rPr>
          <w:rFonts w:ascii="Book Antiqua" w:hAnsi="Book Antiqua"/>
          <w:color w:val="000000" w:themeColor="text1"/>
        </w:rPr>
        <w:t>s</w:t>
      </w:r>
      <w:r w:rsidR="003D6FFD" w:rsidRPr="00F34538">
        <w:rPr>
          <w:rFonts w:ascii="Book Antiqua" w:hAnsi="Book Antiqua"/>
          <w:color w:val="000000" w:themeColor="text1"/>
        </w:rPr>
        <w:t>.gov</w:t>
      </w:r>
      <w:r w:rsidR="003B528D" w:rsidRPr="00F34538">
        <w:rPr>
          <w:rFonts w:ascii="Book Antiqua" w:hAnsi="Book Antiqua"/>
          <w:color w:val="000000" w:themeColor="text1"/>
        </w:rPr>
        <w:t xml:space="preserve"> (Identifier: NCT01605253).</w:t>
      </w:r>
    </w:p>
    <w:p w14:paraId="5B8B9889" w14:textId="77777777" w:rsidR="008E6C76" w:rsidRPr="00F34538" w:rsidRDefault="008E6C76" w:rsidP="00A55F30">
      <w:pPr>
        <w:spacing w:line="360" w:lineRule="auto"/>
        <w:jc w:val="both"/>
        <w:rPr>
          <w:rFonts w:ascii="Book Antiqua" w:hAnsi="Book Antiqua"/>
          <w:color w:val="000000" w:themeColor="text1"/>
        </w:rPr>
      </w:pPr>
    </w:p>
    <w:p w14:paraId="427F90B1" w14:textId="77777777" w:rsidR="009B1109" w:rsidRPr="008E6C76" w:rsidRDefault="00154218" w:rsidP="00A55F30">
      <w:pPr>
        <w:spacing w:line="360" w:lineRule="auto"/>
        <w:jc w:val="both"/>
        <w:outlineLvl w:val="0"/>
        <w:rPr>
          <w:rFonts w:ascii="Book Antiqua" w:hAnsi="Book Antiqua"/>
          <w:b/>
          <w:i/>
          <w:color w:val="000000" w:themeColor="text1"/>
        </w:rPr>
      </w:pPr>
      <w:r w:rsidRPr="008E6C76">
        <w:rPr>
          <w:rFonts w:ascii="Book Antiqua" w:hAnsi="Book Antiqua"/>
          <w:b/>
          <w:i/>
          <w:color w:val="000000" w:themeColor="text1"/>
        </w:rPr>
        <w:t>Statistics</w:t>
      </w:r>
    </w:p>
    <w:p w14:paraId="32DEBC6C" w14:textId="53561E75" w:rsidR="00154218" w:rsidRDefault="00681F7C" w:rsidP="00A55F30">
      <w:pPr>
        <w:spacing w:line="360" w:lineRule="auto"/>
        <w:jc w:val="both"/>
        <w:outlineLvl w:val="0"/>
        <w:rPr>
          <w:rFonts w:ascii="Book Antiqua" w:hAnsi="Book Antiqua"/>
          <w:color w:val="000000" w:themeColor="text1"/>
        </w:rPr>
      </w:pPr>
      <w:r w:rsidRPr="00F34538">
        <w:rPr>
          <w:rFonts w:ascii="Book Antiqua" w:hAnsi="Book Antiqua"/>
          <w:color w:val="000000" w:themeColor="text1"/>
        </w:rPr>
        <w:t>The primary analysis used</w:t>
      </w:r>
      <w:r w:rsidR="009B1109" w:rsidRPr="00F34538">
        <w:rPr>
          <w:rFonts w:ascii="Book Antiqua" w:hAnsi="Book Antiqua"/>
          <w:color w:val="000000" w:themeColor="text1"/>
        </w:rPr>
        <w:t xml:space="preserve"> </w:t>
      </w:r>
      <w:r w:rsidRPr="00F34538">
        <w:rPr>
          <w:rFonts w:ascii="Book Antiqua" w:hAnsi="Book Antiqua"/>
          <w:color w:val="000000" w:themeColor="text1"/>
        </w:rPr>
        <w:t>last observation carried forward</w:t>
      </w:r>
      <w:r w:rsidR="009B1109" w:rsidRPr="00F34538">
        <w:rPr>
          <w:rFonts w:ascii="Book Antiqua" w:hAnsi="Book Antiqua"/>
          <w:color w:val="000000" w:themeColor="text1"/>
        </w:rPr>
        <w:t xml:space="preserve"> approach</w:t>
      </w:r>
      <w:r w:rsidRPr="00F34538">
        <w:rPr>
          <w:rFonts w:ascii="Book Antiqua" w:hAnsi="Book Antiqua"/>
          <w:color w:val="000000" w:themeColor="text1"/>
        </w:rPr>
        <w:t xml:space="preserve"> in a modified intent to treat population that excluded subject who did not receive at least 1 dose of study drug. B</w:t>
      </w:r>
      <w:r w:rsidR="009B1109" w:rsidRPr="00F34538">
        <w:rPr>
          <w:rFonts w:ascii="Book Antiqua" w:hAnsi="Book Antiqua"/>
          <w:color w:val="000000" w:themeColor="text1"/>
        </w:rPr>
        <w:t xml:space="preserve">aseline to endpoint (week 12) change scores were examined on the primary and secondary measures. All tests were 2-tailed with significance set at an α of </w:t>
      </w:r>
      <w:r w:rsidR="008E6C76">
        <w:rPr>
          <w:rFonts w:ascii="Book Antiqua" w:hAnsi="Book Antiqua"/>
          <w:color w:val="000000" w:themeColor="text1"/>
        </w:rPr>
        <w:t xml:space="preserve">0.05. </w:t>
      </w:r>
      <w:r w:rsidR="009B1109" w:rsidRPr="00F34538">
        <w:rPr>
          <w:rFonts w:ascii="Book Antiqua" w:hAnsi="Book Antiqua"/>
          <w:color w:val="000000" w:themeColor="text1"/>
        </w:rPr>
        <w:t>Correlations were completed comparing change scores on scales measuring sleep and PTSD.</w:t>
      </w:r>
    </w:p>
    <w:p w14:paraId="29DB6378" w14:textId="77777777" w:rsidR="008E6C76" w:rsidRPr="00F34538" w:rsidRDefault="008E6C76" w:rsidP="00A55F30">
      <w:pPr>
        <w:spacing w:line="360" w:lineRule="auto"/>
        <w:jc w:val="both"/>
        <w:outlineLvl w:val="0"/>
        <w:rPr>
          <w:rFonts w:ascii="Book Antiqua" w:hAnsi="Book Antiqua"/>
          <w:color w:val="000000" w:themeColor="text1"/>
        </w:rPr>
      </w:pPr>
    </w:p>
    <w:p w14:paraId="25EF5813" w14:textId="4CDCE066" w:rsidR="000A1BA7" w:rsidRPr="008E6C76" w:rsidRDefault="008E6C76" w:rsidP="00A55F30">
      <w:pPr>
        <w:spacing w:line="360" w:lineRule="auto"/>
        <w:jc w:val="both"/>
        <w:outlineLvl w:val="0"/>
        <w:rPr>
          <w:rFonts w:ascii="Book Antiqua" w:hAnsi="Book Antiqua"/>
          <w:b/>
          <w:color w:val="000000" w:themeColor="text1"/>
          <w:u w:val="single"/>
        </w:rPr>
      </w:pPr>
      <w:r w:rsidRPr="008E6C76">
        <w:rPr>
          <w:rFonts w:ascii="Book Antiqua" w:hAnsi="Book Antiqua"/>
          <w:b/>
          <w:color w:val="000000" w:themeColor="text1"/>
          <w:u w:val="single"/>
        </w:rPr>
        <w:t>RESULTS</w:t>
      </w:r>
    </w:p>
    <w:p w14:paraId="6A128666" w14:textId="6257AD12" w:rsidR="00082605" w:rsidRDefault="00E62B37" w:rsidP="00A55F30">
      <w:pPr>
        <w:spacing w:line="360" w:lineRule="auto"/>
        <w:jc w:val="both"/>
        <w:rPr>
          <w:rFonts w:ascii="Book Antiqua" w:hAnsi="Book Antiqua"/>
          <w:color w:val="000000" w:themeColor="text1"/>
        </w:rPr>
      </w:pPr>
      <w:r w:rsidRPr="00F34538">
        <w:rPr>
          <w:rFonts w:ascii="Book Antiqua" w:hAnsi="Book Antiqua"/>
          <w:color w:val="000000" w:themeColor="text1"/>
        </w:rPr>
        <w:t xml:space="preserve">There were no significant differences in demographics between groups at baseline. </w:t>
      </w:r>
      <w:r w:rsidR="00082605" w:rsidRPr="00F34538">
        <w:rPr>
          <w:rFonts w:ascii="Book Antiqua" w:hAnsi="Book Antiqua"/>
          <w:color w:val="000000" w:themeColor="text1"/>
        </w:rPr>
        <w:t xml:space="preserve">Of the 25 </w:t>
      </w:r>
      <w:r w:rsidR="004C62E1" w:rsidRPr="00F34538">
        <w:rPr>
          <w:rFonts w:ascii="Book Antiqua" w:hAnsi="Book Antiqua"/>
          <w:color w:val="000000" w:themeColor="text1"/>
        </w:rPr>
        <w:t xml:space="preserve">randomized </w:t>
      </w:r>
      <w:r w:rsidR="00082605" w:rsidRPr="00F34538">
        <w:rPr>
          <w:rFonts w:ascii="Book Antiqua" w:hAnsi="Book Antiqua"/>
          <w:color w:val="000000" w:themeColor="text1"/>
        </w:rPr>
        <w:t>subjects</w:t>
      </w:r>
      <w:r w:rsidR="005A3162" w:rsidRPr="00F34538">
        <w:rPr>
          <w:rFonts w:ascii="Book Antiqua" w:hAnsi="Book Antiqua"/>
          <w:color w:val="000000" w:themeColor="text1"/>
        </w:rPr>
        <w:t xml:space="preserve"> (13 ESZ, 12</w:t>
      </w:r>
      <w:r w:rsidR="004C62E1" w:rsidRPr="00F34538">
        <w:rPr>
          <w:rFonts w:ascii="Book Antiqua" w:hAnsi="Book Antiqua"/>
          <w:color w:val="000000" w:themeColor="text1"/>
        </w:rPr>
        <w:t xml:space="preserve"> PBO</w:t>
      </w:r>
      <w:r w:rsidR="00CE1CF6" w:rsidRPr="00F34538">
        <w:rPr>
          <w:rFonts w:ascii="Book Antiqua" w:hAnsi="Book Antiqua"/>
          <w:color w:val="000000" w:themeColor="text1"/>
        </w:rPr>
        <w:t>)</w:t>
      </w:r>
      <w:r w:rsidR="00082605" w:rsidRPr="00F34538">
        <w:rPr>
          <w:rFonts w:ascii="Book Antiqua" w:hAnsi="Book Antiqua"/>
          <w:color w:val="000000" w:themeColor="text1"/>
        </w:rPr>
        <w:t xml:space="preserve"> </w:t>
      </w:r>
      <w:r w:rsidR="00CE1CF6" w:rsidRPr="00F34538">
        <w:rPr>
          <w:rFonts w:ascii="Book Antiqua" w:hAnsi="Book Antiqua"/>
          <w:color w:val="000000" w:themeColor="text1"/>
        </w:rPr>
        <w:t xml:space="preserve">9 </w:t>
      </w:r>
      <w:r w:rsidR="00082605" w:rsidRPr="00F34538">
        <w:rPr>
          <w:rFonts w:ascii="Book Antiqua" w:hAnsi="Book Antiqua"/>
          <w:color w:val="000000" w:themeColor="text1"/>
        </w:rPr>
        <w:t xml:space="preserve">did not complete the study </w:t>
      </w:r>
      <w:r w:rsidR="00C6602B" w:rsidRPr="00F34538">
        <w:rPr>
          <w:rFonts w:ascii="Book Antiqua" w:hAnsi="Book Antiqua"/>
          <w:color w:val="000000" w:themeColor="text1"/>
        </w:rPr>
        <w:t>(</w:t>
      </w:r>
      <w:r w:rsidR="00082605" w:rsidRPr="00F34538">
        <w:rPr>
          <w:rFonts w:ascii="Book Antiqua" w:hAnsi="Book Antiqua"/>
          <w:color w:val="000000" w:themeColor="text1"/>
        </w:rPr>
        <w:t>ESZ</w:t>
      </w:r>
      <w:r w:rsidR="008E6C76">
        <w:rPr>
          <w:rFonts w:ascii="Book Antiqua" w:hAnsi="Book Antiqua"/>
          <w:color w:val="000000" w:themeColor="text1"/>
        </w:rPr>
        <w:t xml:space="preserve"> </w:t>
      </w:r>
      <w:r w:rsidR="00082605" w:rsidRPr="00F34538">
        <w:rPr>
          <w:rFonts w:ascii="Book Antiqua" w:hAnsi="Book Antiqua"/>
          <w:color w:val="000000" w:themeColor="text1"/>
        </w:rPr>
        <w:t>=</w:t>
      </w:r>
      <w:r w:rsidR="008E6C76">
        <w:rPr>
          <w:rFonts w:ascii="Book Antiqua" w:hAnsi="Book Antiqua"/>
          <w:color w:val="000000" w:themeColor="text1"/>
        </w:rPr>
        <w:t xml:space="preserve"> </w:t>
      </w:r>
      <w:r w:rsidR="00082605" w:rsidRPr="00F34538">
        <w:rPr>
          <w:rFonts w:ascii="Book Antiqua" w:hAnsi="Book Antiqua"/>
          <w:color w:val="000000" w:themeColor="text1"/>
        </w:rPr>
        <w:t>6, PBO</w:t>
      </w:r>
      <w:r w:rsidR="008E6C76">
        <w:rPr>
          <w:rFonts w:ascii="Book Antiqua" w:hAnsi="Book Antiqua"/>
          <w:color w:val="000000" w:themeColor="text1"/>
        </w:rPr>
        <w:t xml:space="preserve"> </w:t>
      </w:r>
      <w:r w:rsidR="00082605" w:rsidRPr="00F34538">
        <w:rPr>
          <w:rFonts w:ascii="Book Antiqua" w:hAnsi="Book Antiqua"/>
          <w:color w:val="000000" w:themeColor="text1"/>
        </w:rPr>
        <w:t>=</w:t>
      </w:r>
      <w:r w:rsidR="008E6C76">
        <w:rPr>
          <w:rFonts w:ascii="Book Antiqua" w:hAnsi="Book Antiqua"/>
          <w:color w:val="000000" w:themeColor="text1"/>
        </w:rPr>
        <w:t xml:space="preserve"> </w:t>
      </w:r>
      <w:r w:rsidR="00082605" w:rsidRPr="00F34538">
        <w:rPr>
          <w:rFonts w:ascii="Book Antiqua" w:hAnsi="Book Antiqua"/>
          <w:color w:val="000000" w:themeColor="text1"/>
        </w:rPr>
        <w:t>3</w:t>
      </w:r>
      <w:r w:rsidR="00C6602B" w:rsidRPr="00F34538">
        <w:rPr>
          <w:rFonts w:ascii="Book Antiqua" w:hAnsi="Book Antiqua"/>
          <w:color w:val="000000" w:themeColor="text1"/>
        </w:rPr>
        <w:t xml:space="preserve">). Four experienced </w:t>
      </w:r>
      <w:r w:rsidR="00082605" w:rsidRPr="00F34538">
        <w:rPr>
          <w:rFonts w:ascii="Book Antiqua" w:hAnsi="Book Antiqua"/>
          <w:color w:val="000000" w:themeColor="text1"/>
        </w:rPr>
        <w:t xml:space="preserve">worsening symptoms (2 ESZ, 2 PBO), 1 </w:t>
      </w:r>
      <w:r w:rsidR="00C6602B" w:rsidRPr="00F34538">
        <w:rPr>
          <w:rFonts w:ascii="Book Antiqua" w:hAnsi="Book Antiqua"/>
          <w:color w:val="000000" w:themeColor="text1"/>
        </w:rPr>
        <w:t>had</w:t>
      </w:r>
      <w:r w:rsidR="00082605" w:rsidRPr="00F34538">
        <w:rPr>
          <w:rFonts w:ascii="Book Antiqua" w:hAnsi="Book Antiqua"/>
          <w:color w:val="000000" w:themeColor="text1"/>
        </w:rPr>
        <w:t xml:space="preserve"> memory disturbance (ESZ) and 4 </w:t>
      </w:r>
      <w:r w:rsidR="00C6602B" w:rsidRPr="00F34538">
        <w:rPr>
          <w:rFonts w:ascii="Book Antiqua" w:hAnsi="Book Antiqua"/>
          <w:color w:val="000000" w:themeColor="text1"/>
        </w:rPr>
        <w:t xml:space="preserve">were </w:t>
      </w:r>
      <w:r w:rsidR="00082605" w:rsidRPr="00F34538">
        <w:rPr>
          <w:rFonts w:ascii="Book Antiqua" w:hAnsi="Book Antiqua"/>
          <w:color w:val="000000" w:themeColor="text1"/>
        </w:rPr>
        <w:t xml:space="preserve">lost to follow up (3 ESZ, 1 PBO). Baseline demographics and clinical characteristics of the 25 randomized patients are presented in Table 1. The nature of the </w:t>
      </w:r>
      <w:r w:rsidR="00082605" w:rsidRPr="00F34538">
        <w:rPr>
          <w:rFonts w:ascii="Book Antiqua" w:hAnsi="Book Antiqua"/>
          <w:color w:val="000000" w:themeColor="text1"/>
        </w:rPr>
        <w:lastRenderedPageBreak/>
        <w:t>traumas included sexual assault or abuse (</w:t>
      </w:r>
      <w:r w:rsidR="00082605" w:rsidRPr="008E6C76">
        <w:rPr>
          <w:rFonts w:ascii="Book Antiqua" w:hAnsi="Book Antiqua"/>
          <w:i/>
          <w:color w:val="000000" w:themeColor="text1"/>
        </w:rPr>
        <w:t>n</w:t>
      </w:r>
      <w:r w:rsidR="008E6C76">
        <w:rPr>
          <w:rFonts w:ascii="Book Antiqua" w:hAnsi="Book Antiqua"/>
          <w:color w:val="000000" w:themeColor="text1"/>
        </w:rPr>
        <w:t xml:space="preserve"> </w:t>
      </w:r>
      <w:r w:rsidR="00082605" w:rsidRPr="00F34538">
        <w:rPr>
          <w:rFonts w:ascii="Book Antiqua" w:hAnsi="Book Antiqua"/>
          <w:color w:val="000000" w:themeColor="text1"/>
        </w:rPr>
        <w:t>=</w:t>
      </w:r>
      <w:r w:rsidR="008E6C76">
        <w:rPr>
          <w:rFonts w:ascii="Book Antiqua" w:hAnsi="Book Antiqua"/>
          <w:color w:val="000000" w:themeColor="text1"/>
        </w:rPr>
        <w:t xml:space="preserve"> </w:t>
      </w:r>
      <w:r w:rsidR="00082605" w:rsidRPr="00F34538">
        <w:rPr>
          <w:rFonts w:ascii="Book Antiqua" w:hAnsi="Book Antiqua"/>
          <w:color w:val="000000" w:themeColor="text1"/>
        </w:rPr>
        <w:t>6), physical abuse or assault (</w:t>
      </w:r>
      <w:r w:rsidR="00082605" w:rsidRPr="008E6C76">
        <w:rPr>
          <w:rFonts w:ascii="Book Antiqua" w:hAnsi="Book Antiqua"/>
          <w:i/>
          <w:color w:val="000000" w:themeColor="text1"/>
        </w:rPr>
        <w:t>n</w:t>
      </w:r>
      <w:r w:rsidR="008E6C76">
        <w:rPr>
          <w:rFonts w:ascii="Book Antiqua" w:hAnsi="Book Antiqua"/>
          <w:color w:val="000000" w:themeColor="text1"/>
        </w:rPr>
        <w:t xml:space="preserve"> </w:t>
      </w:r>
      <w:r w:rsidR="00082605" w:rsidRPr="00F34538">
        <w:rPr>
          <w:rFonts w:ascii="Book Antiqua" w:hAnsi="Book Antiqua"/>
          <w:color w:val="000000" w:themeColor="text1"/>
        </w:rPr>
        <w:t>=</w:t>
      </w:r>
      <w:r w:rsidR="008E6C76">
        <w:rPr>
          <w:rFonts w:ascii="Book Antiqua" w:hAnsi="Book Antiqua"/>
          <w:color w:val="000000" w:themeColor="text1"/>
        </w:rPr>
        <w:t xml:space="preserve"> </w:t>
      </w:r>
      <w:r w:rsidR="00CA69B4" w:rsidRPr="00F34538">
        <w:rPr>
          <w:rFonts w:ascii="Book Antiqua" w:hAnsi="Book Antiqua"/>
          <w:color w:val="000000" w:themeColor="text1"/>
        </w:rPr>
        <w:t>6</w:t>
      </w:r>
      <w:r w:rsidR="00082605" w:rsidRPr="00F34538">
        <w:rPr>
          <w:rFonts w:ascii="Book Antiqua" w:hAnsi="Book Antiqua"/>
          <w:color w:val="000000" w:themeColor="text1"/>
        </w:rPr>
        <w:t>), observed violence to or death of a loved one (</w:t>
      </w:r>
      <w:r w:rsidR="00082605" w:rsidRPr="008E6C76">
        <w:rPr>
          <w:rFonts w:ascii="Book Antiqua" w:hAnsi="Book Antiqua"/>
          <w:i/>
          <w:color w:val="000000" w:themeColor="text1"/>
        </w:rPr>
        <w:t>n</w:t>
      </w:r>
      <w:r w:rsidR="008E6C76">
        <w:rPr>
          <w:rFonts w:ascii="Book Antiqua" w:hAnsi="Book Antiqua"/>
          <w:color w:val="000000" w:themeColor="text1"/>
        </w:rPr>
        <w:t xml:space="preserve"> </w:t>
      </w:r>
      <w:r w:rsidR="00082605" w:rsidRPr="00F34538">
        <w:rPr>
          <w:rFonts w:ascii="Book Antiqua" w:hAnsi="Book Antiqua"/>
          <w:color w:val="000000" w:themeColor="text1"/>
        </w:rPr>
        <w:t>=</w:t>
      </w:r>
      <w:r w:rsidR="008E6C76">
        <w:rPr>
          <w:rFonts w:ascii="Book Antiqua" w:hAnsi="Book Antiqua"/>
          <w:color w:val="000000" w:themeColor="text1"/>
        </w:rPr>
        <w:t xml:space="preserve"> </w:t>
      </w:r>
      <w:r w:rsidR="00CA69B4" w:rsidRPr="00F34538">
        <w:rPr>
          <w:rFonts w:ascii="Book Antiqua" w:hAnsi="Book Antiqua"/>
          <w:color w:val="000000" w:themeColor="text1"/>
        </w:rPr>
        <w:t>3</w:t>
      </w:r>
      <w:r w:rsidR="00082605" w:rsidRPr="00F34538">
        <w:rPr>
          <w:rFonts w:ascii="Book Antiqua" w:hAnsi="Book Antiqua"/>
          <w:color w:val="000000" w:themeColor="text1"/>
        </w:rPr>
        <w:t>),</w:t>
      </w:r>
      <w:r w:rsidR="00CA69B4" w:rsidRPr="00F34538">
        <w:rPr>
          <w:rFonts w:ascii="Book Antiqua" w:hAnsi="Book Antiqua"/>
          <w:color w:val="000000" w:themeColor="text1"/>
        </w:rPr>
        <w:t xml:space="preserve"> military </w:t>
      </w:r>
      <w:r w:rsidR="00C061D3" w:rsidRPr="00F34538">
        <w:rPr>
          <w:rFonts w:ascii="Book Antiqua" w:hAnsi="Book Antiqua"/>
          <w:color w:val="000000" w:themeColor="text1"/>
        </w:rPr>
        <w:t xml:space="preserve">combat related trauma </w:t>
      </w:r>
      <w:r w:rsidR="00CA69B4" w:rsidRPr="00F34538">
        <w:rPr>
          <w:rFonts w:ascii="Book Antiqua" w:hAnsi="Book Antiqua"/>
          <w:color w:val="000000" w:themeColor="text1"/>
        </w:rPr>
        <w:t>(</w:t>
      </w:r>
      <w:r w:rsidR="00CA69B4" w:rsidRPr="008E6C76">
        <w:rPr>
          <w:rFonts w:ascii="Book Antiqua" w:hAnsi="Book Antiqua"/>
          <w:i/>
          <w:color w:val="000000" w:themeColor="text1"/>
        </w:rPr>
        <w:t>n</w:t>
      </w:r>
      <w:r w:rsidR="008E6C76">
        <w:rPr>
          <w:rFonts w:ascii="Book Antiqua" w:hAnsi="Book Antiqua"/>
          <w:color w:val="000000" w:themeColor="text1"/>
        </w:rPr>
        <w:t xml:space="preserve"> </w:t>
      </w:r>
      <w:r w:rsidR="00CA69B4" w:rsidRPr="00F34538">
        <w:rPr>
          <w:rFonts w:ascii="Book Antiqua" w:hAnsi="Book Antiqua"/>
          <w:color w:val="000000" w:themeColor="text1"/>
        </w:rPr>
        <w:t>=</w:t>
      </w:r>
      <w:r w:rsidR="008E6C76">
        <w:rPr>
          <w:rFonts w:ascii="Book Antiqua" w:hAnsi="Book Antiqua"/>
          <w:color w:val="000000" w:themeColor="text1"/>
        </w:rPr>
        <w:t xml:space="preserve"> </w:t>
      </w:r>
      <w:r w:rsidR="00CA69B4" w:rsidRPr="00F34538">
        <w:rPr>
          <w:rFonts w:ascii="Book Antiqua" w:hAnsi="Book Antiqua"/>
          <w:color w:val="000000" w:themeColor="text1"/>
        </w:rPr>
        <w:t>1), medical trauma (</w:t>
      </w:r>
      <w:r w:rsidR="008E6C76" w:rsidRPr="008E6C76">
        <w:rPr>
          <w:rFonts w:ascii="Book Antiqua" w:hAnsi="Book Antiqua"/>
          <w:i/>
          <w:color w:val="000000" w:themeColor="text1"/>
        </w:rPr>
        <w:t>n</w:t>
      </w:r>
      <w:r w:rsidR="008E6C76" w:rsidRPr="00F34538">
        <w:rPr>
          <w:rFonts w:ascii="Book Antiqua" w:hAnsi="Book Antiqua"/>
          <w:color w:val="000000" w:themeColor="text1"/>
        </w:rPr>
        <w:t xml:space="preserve"> </w:t>
      </w:r>
      <w:r w:rsidR="00CA69B4" w:rsidRPr="00F34538">
        <w:rPr>
          <w:rFonts w:ascii="Book Antiqua" w:hAnsi="Book Antiqua"/>
          <w:color w:val="000000" w:themeColor="text1"/>
        </w:rPr>
        <w:t>=</w:t>
      </w:r>
      <w:r w:rsidR="008E6C76">
        <w:rPr>
          <w:rFonts w:ascii="Book Antiqua" w:hAnsi="Book Antiqua"/>
          <w:color w:val="000000" w:themeColor="text1"/>
        </w:rPr>
        <w:t xml:space="preserve"> </w:t>
      </w:r>
      <w:r w:rsidR="00CA69B4" w:rsidRPr="00F34538">
        <w:rPr>
          <w:rFonts w:ascii="Book Antiqua" w:hAnsi="Book Antiqua"/>
          <w:color w:val="000000" w:themeColor="text1"/>
        </w:rPr>
        <w:t>2), car accident (</w:t>
      </w:r>
      <w:r w:rsidR="008E6C76" w:rsidRPr="008E6C76">
        <w:rPr>
          <w:rFonts w:ascii="Book Antiqua" w:hAnsi="Book Antiqua"/>
          <w:i/>
          <w:color w:val="000000" w:themeColor="text1"/>
        </w:rPr>
        <w:t>n</w:t>
      </w:r>
      <w:r w:rsidR="008E6C76" w:rsidRPr="00F34538">
        <w:rPr>
          <w:rFonts w:ascii="Book Antiqua" w:hAnsi="Book Antiqua"/>
          <w:color w:val="000000" w:themeColor="text1"/>
        </w:rPr>
        <w:t xml:space="preserve"> </w:t>
      </w:r>
      <w:r w:rsidR="00CA69B4" w:rsidRPr="00F34538">
        <w:rPr>
          <w:rFonts w:ascii="Book Antiqua" w:hAnsi="Book Antiqua"/>
          <w:color w:val="000000" w:themeColor="text1"/>
        </w:rPr>
        <w:t>=</w:t>
      </w:r>
      <w:r w:rsidR="008E6C76">
        <w:rPr>
          <w:rFonts w:ascii="Book Antiqua" w:hAnsi="Book Antiqua"/>
          <w:color w:val="000000" w:themeColor="text1"/>
        </w:rPr>
        <w:t xml:space="preserve"> </w:t>
      </w:r>
      <w:r w:rsidR="00CA69B4" w:rsidRPr="00F34538">
        <w:rPr>
          <w:rFonts w:ascii="Book Antiqua" w:hAnsi="Book Antiqua"/>
          <w:color w:val="000000" w:themeColor="text1"/>
        </w:rPr>
        <w:t>5), fire (</w:t>
      </w:r>
      <w:r w:rsidR="008E6C76" w:rsidRPr="008E6C76">
        <w:rPr>
          <w:rFonts w:ascii="Book Antiqua" w:hAnsi="Book Antiqua"/>
          <w:i/>
          <w:color w:val="000000" w:themeColor="text1"/>
        </w:rPr>
        <w:t>n</w:t>
      </w:r>
      <w:r w:rsidR="008E6C76" w:rsidRPr="00F34538">
        <w:rPr>
          <w:rFonts w:ascii="Book Antiqua" w:hAnsi="Book Antiqua"/>
          <w:color w:val="000000" w:themeColor="text1"/>
        </w:rPr>
        <w:t xml:space="preserve"> </w:t>
      </w:r>
      <w:r w:rsidR="00CA69B4" w:rsidRPr="00F34538">
        <w:rPr>
          <w:rFonts w:ascii="Book Antiqua" w:hAnsi="Book Antiqua"/>
          <w:color w:val="000000" w:themeColor="text1"/>
        </w:rPr>
        <w:t>=</w:t>
      </w:r>
      <w:r w:rsidR="008E6C76">
        <w:rPr>
          <w:rFonts w:ascii="Book Antiqua" w:hAnsi="Book Antiqua"/>
          <w:color w:val="000000" w:themeColor="text1"/>
        </w:rPr>
        <w:t xml:space="preserve"> </w:t>
      </w:r>
      <w:r w:rsidR="00CA69B4" w:rsidRPr="00F34538">
        <w:rPr>
          <w:rFonts w:ascii="Book Antiqua" w:hAnsi="Book Antiqua"/>
          <w:color w:val="000000" w:themeColor="text1"/>
        </w:rPr>
        <w:t>1)</w:t>
      </w:r>
      <w:r w:rsidR="00082605" w:rsidRPr="00F34538">
        <w:rPr>
          <w:rFonts w:ascii="Book Antiqua" w:hAnsi="Book Antiqua"/>
          <w:color w:val="000000" w:themeColor="text1"/>
        </w:rPr>
        <w:t xml:space="preserve"> and </w:t>
      </w:r>
      <w:r w:rsidR="00CA69B4" w:rsidRPr="00F34538">
        <w:rPr>
          <w:rFonts w:ascii="Book Antiqua" w:hAnsi="Book Antiqua"/>
          <w:color w:val="000000" w:themeColor="text1"/>
        </w:rPr>
        <w:t xml:space="preserve">accident </w:t>
      </w:r>
      <w:r w:rsidR="00082605" w:rsidRPr="00F34538">
        <w:rPr>
          <w:rFonts w:ascii="Book Antiqua" w:hAnsi="Book Antiqua"/>
          <w:color w:val="000000" w:themeColor="text1"/>
        </w:rPr>
        <w:t>(</w:t>
      </w:r>
      <w:r w:rsidR="008E6C76" w:rsidRPr="008E6C76">
        <w:rPr>
          <w:rFonts w:ascii="Book Antiqua" w:hAnsi="Book Antiqua"/>
          <w:i/>
          <w:color w:val="000000" w:themeColor="text1"/>
        </w:rPr>
        <w:t>n</w:t>
      </w:r>
      <w:r w:rsidR="008E6C76" w:rsidRPr="00F34538">
        <w:rPr>
          <w:rFonts w:ascii="Book Antiqua" w:hAnsi="Book Antiqua"/>
          <w:color w:val="000000" w:themeColor="text1"/>
        </w:rPr>
        <w:t xml:space="preserve"> </w:t>
      </w:r>
      <w:r w:rsidR="00082605" w:rsidRPr="00F34538">
        <w:rPr>
          <w:rFonts w:ascii="Book Antiqua" w:hAnsi="Book Antiqua"/>
          <w:color w:val="000000" w:themeColor="text1"/>
        </w:rPr>
        <w:t>=</w:t>
      </w:r>
      <w:r w:rsidR="008E6C76">
        <w:rPr>
          <w:rFonts w:ascii="Book Antiqua" w:hAnsi="Book Antiqua"/>
          <w:color w:val="000000" w:themeColor="text1"/>
        </w:rPr>
        <w:t xml:space="preserve"> </w:t>
      </w:r>
      <w:r w:rsidR="00082605" w:rsidRPr="00F34538">
        <w:rPr>
          <w:rFonts w:ascii="Book Antiqua" w:hAnsi="Book Antiqua"/>
          <w:color w:val="000000" w:themeColor="text1"/>
        </w:rPr>
        <w:t>1</w:t>
      </w:r>
      <w:r w:rsidR="00C061D3" w:rsidRPr="00F34538">
        <w:rPr>
          <w:rFonts w:ascii="Book Antiqua" w:hAnsi="Book Antiqua"/>
          <w:color w:val="000000" w:themeColor="text1"/>
        </w:rPr>
        <w:t>).</w:t>
      </w:r>
      <w:r w:rsidR="00AB7C6A" w:rsidRPr="00F34538">
        <w:rPr>
          <w:rFonts w:ascii="Book Antiqua" w:hAnsi="Book Antiqua"/>
          <w:color w:val="000000" w:themeColor="text1"/>
        </w:rPr>
        <w:t xml:space="preserve"> A complete set of actigraphy data was obtained on a total of 12 subjects, 6 in the ESZ group and 6 in the PBO group.</w:t>
      </w:r>
      <w:r w:rsidR="009B354C" w:rsidRPr="00F34538">
        <w:rPr>
          <w:rFonts w:ascii="Book Antiqua" w:hAnsi="Book Antiqua"/>
          <w:color w:val="000000" w:themeColor="text1"/>
        </w:rPr>
        <w:t xml:space="preserve"> </w:t>
      </w:r>
      <w:r w:rsidR="00BF5E44" w:rsidRPr="00F34538">
        <w:rPr>
          <w:rFonts w:ascii="Book Antiqua" w:hAnsi="Book Antiqua"/>
          <w:color w:val="000000" w:themeColor="text1"/>
        </w:rPr>
        <w:t>Only t</w:t>
      </w:r>
      <w:r w:rsidR="004C5385" w:rsidRPr="00F34538">
        <w:rPr>
          <w:rFonts w:ascii="Book Antiqua" w:hAnsi="Book Antiqua"/>
          <w:color w:val="000000" w:themeColor="text1"/>
        </w:rPr>
        <w:t xml:space="preserve">hree subjects </w:t>
      </w:r>
      <w:r w:rsidR="00BF5E44" w:rsidRPr="00F34538">
        <w:rPr>
          <w:rFonts w:ascii="Book Antiqua" w:hAnsi="Book Antiqua"/>
          <w:color w:val="000000" w:themeColor="text1"/>
        </w:rPr>
        <w:t xml:space="preserve">received concomitant medication, all </w:t>
      </w:r>
      <w:r w:rsidR="004C5385" w:rsidRPr="00F34538">
        <w:rPr>
          <w:rFonts w:ascii="Book Antiqua" w:hAnsi="Book Antiqua"/>
          <w:color w:val="000000" w:themeColor="text1"/>
        </w:rPr>
        <w:t>in the PBO group, 2 received an antidepressant and 1 a benzodiazepine</w:t>
      </w:r>
      <w:r w:rsidR="00BC0614" w:rsidRPr="00F34538">
        <w:rPr>
          <w:rFonts w:ascii="Book Antiqua" w:hAnsi="Book Antiqua"/>
          <w:color w:val="000000" w:themeColor="text1"/>
        </w:rPr>
        <w:t>.</w:t>
      </w:r>
    </w:p>
    <w:p w14:paraId="589786CC" w14:textId="77777777" w:rsidR="008E6C76" w:rsidRPr="00F34538" w:rsidRDefault="008E6C76" w:rsidP="00A55F30">
      <w:pPr>
        <w:spacing w:line="360" w:lineRule="auto"/>
        <w:jc w:val="both"/>
        <w:rPr>
          <w:rFonts w:ascii="Book Antiqua" w:hAnsi="Book Antiqua"/>
          <w:color w:val="000000" w:themeColor="text1"/>
        </w:rPr>
      </w:pPr>
    </w:p>
    <w:p w14:paraId="63BAEB6B" w14:textId="4C7221E2" w:rsidR="00082605" w:rsidRPr="008E6C76" w:rsidRDefault="001C14BF" w:rsidP="00A55F30">
      <w:pPr>
        <w:spacing w:line="360" w:lineRule="auto"/>
        <w:jc w:val="both"/>
        <w:rPr>
          <w:rFonts w:ascii="Book Antiqua" w:eastAsia="Times New Roman" w:hAnsi="Book Antiqua"/>
          <w:b/>
          <w:i/>
          <w:color w:val="000000" w:themeColor="text1"/>
        </w:rPr>
      </w:pPr>
      <w:r w:rsidRPr="008E6C76">
        <w:rPr>
          <w:rFonts w:ascii="Book Antiqua" w:eastAsia="Times New Roman" w:hAnsi="Book Antiqua"/>
          <w:b/>
          <w:i/>
          <w:color w:val="000000" w:themeColor="text1"/>
        </w:rPr>
        <w:t xml:space="preserve">PTSD </w:t>
      </w:r>
      <w:r w:rsidR="008E6C76" w:rsidRPr="008E6C76">
        <w:rPr>
          <w:rFonts w:ascii="Book Antiqua" w:eastAsia="Times New Roman" w:hAnsi="Book Antiqua"/>
          <w:b/>
          <w:i/>
          <w:color w:val="000000" w:themeColor="text1"/>
        </w:rPr>
        <w:t>a</w:t>
      </w:r>
      <w:r w:rsidRPr="008E6C76">
        <w:rPr>
          <w:rFonts w:ascii="Book Antiqua" w:eastAsia="Times New Roman" w:hAnsi="Book Antiqua"/>
          <w:b/>
          <w:i/>
          <w:color w:val="000000" w:themeColor="text1"/>
        </w:rPr>
        <w:t>ssessments</w:t>
      </w:r>
    </w:p>
    <w:p w14:paraId="14E64516" w14:textId="64AD7C46" w:rsidR="000968E3" w:rsidRPr="00F34538" w:rsidRDefault="000968E3" w:rsidP="00A55F30">
      <w:pPr>
        <w:spacing w:after="200" w:line="360" w:lineRule="auto"/>
        <w:jc w:val="both"/>
        <w:rPr>
          <w:rFonts w:ascii="Book Antiqua" w:eastAsiaTheme="minorHAnsi" w:hAnsi="Book Antiqua"/>
          <w:color w:val="000000" w:themeColor="text1"/>
        </w:rPr>
      </w:pPr>
      <w:r w:rsidRPr="00F34538">
        <w:rPr>
          <w:rFonts w:ascii="Book Antiqua" w:eastAsiaTheme="minorHAnsi" w:hAnsi="Book Antiqua"/>
          <w:color w:val="000000" w:themeColor="text1"/>
        </w:rPr>
        <w:t xml:space="preserve">In </w:t>
      </w:r>
      <w:r w:rsidR="00681407" w:rsidRPr="00F34538">
        <w:rPr>
          <w:rFonts w:ascii="Book Antiqua" w:eastAsiaTheme="minorHAnsi" w:hAnsi="Book Antiqua"/>
          <w:color w:val="000000" w:themeColor="text1"/>
        </w:rPr>
        <w:t>the last o</w:t>
      </w:r>
      <w:r w:rsidR="008E6C76">
        <w:rPr>
          <w:rFonts w:ascii="Book Antiqua" w:eastAsiaTheme="minorHAnsi" w:hAnsi="Book Antiqua"/>
          <w:color w:val="000000" w:themeColor="text1"/>
        </w:rPr>
        <w:t>bservation carried forward</w:t>
      </w:r>
      <w:r w:rsidRPr="00F34538">
        <w:rPr>
          <w:rFonts w:ascii="Book Antiqua" w:eastAsiaTheme="minorHAnsi" w:hAnsi="Book Antiqua"/>
          <w:color w:val="000000" w:themeColor="text1"/>
        </w:rPr>
        <w:t xml:space="preserve">, both </w:t>
      </w:r>
      <w:r w:rsidR="00F409FC" w:rsidRPr="00F34538">
        <w:rPr>
          <w:rFonts w:ascii="Book Antiqua" w:eastAsiaTheme="minorHAnsi" w:hAnsi="Book Antiqua"/>
          <w:color w:val="000000" w:themeColor="text1"/>
        </w:rPr>
        <w:t xml:space="preserve">treatment </w:t>
      </w:r>
      <w:r w:rsidRPr="00F34538">
        <w:rPr>
          <w:rFonts w:ascii="Book Antiqua" w:eastAsiaTheme="minorHAnsi" w:hAnsi="Book Antiqua"/>
          <w:color w:val="000000" w:themeColor="text1"/>
        </w:rPr>
        <w:t>groups experienced significan</w:t>
      </w:r>
      <w:r w:rsidR="00425236">
        <w:rPr>
          <w:rFonts w:ascii="Book Antiqua" w:eastAsiaTheme="minorHAnsi" w:hAnsi="Book Antiqua"/>
          <w:color w:val="000000" w:themeColor="text1"/>
        </w:rPr>
        <w:t>t improvement on the CAPS, (ESZ</w:t>
      </w:r>
      <w:r w:rsidR="00715F39" w:rsidRPr="00F34538">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t</w:t>
      </w:r>
      <w:r w:rsidR="007D1B61" w:rsidRPr="00F34538">
        <w:rPr>
          <w:rFonts w:ascii="Book Antiqua" w:eastAsiaTheme="minorHAnsi" w:hAnsi="Book Antiqua"/>
          <w:color w:val="000000" w:themeColor="text1"/>
        </w:rPr>
        <w:t>11</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-3.</w:t>
      </w:r>
      <w:r w:rsidR="007D1B61" w:rsidRPr="00F34538">
        <w:rPr>
          <w:rFonts w:ascii="Book Antiqua" w:eastAsiaTheme="minorHAnsi" w:hAnsi="Book Antiqua"/>
          <w:color w:val="000000" w:themeColor="text1"/>
        </w:rPr>
        <w:t>12</w:t>
      </w:r>
      <w:r w:rsidRPr="00F34538">
        <w:rPr>
          <w:rFonts w:ascii="Book Antiqua" w:eastAsiaTheme="minorHAnsi" w:hAnsi="Book Antiqua"/>
          <w:color w:val="000000" w:themeColor="text1"/>
        </w:rPr>
        <w:t xml:space="preserve">, </w:t>
      </w:r>
      <w:r w:rsidRPr="00425236">
        <w:rPr>
          <w:rFonts w:ascii="Book Antiqua" w:eastAsiaTheme="minorHAnsi" w:hAnsi="Book Antiqua"/>
          <w:i/>
          <w:color w:val="000000" w:themeColor="text1"/>
        </w:rPr>
        <w:t>P</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0.005 and PBO</w:t>
      </w:r>
      <w:r w:rsidR="007D1B61" w:rsidRPr="00F34538">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t</w:t>
      </w:r>
      <w:r w:rsidR="007D1B61" w:rsidRPr="00F34538">
        <w:rPr>
          <w:rFonts w:ascii="Book Antiqua" w:eastAsiaTheme="minorHAnsi" w:hAnsi="Book Antiqua"/>
          <w:color w:val="000000" w:themeColor="text1"/>
        </w:rPr>
        <w:t>11</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-3.</w:t>
      </w:r>
      <w:r w:rsidR="007D1B61" w:rsidRPr="00F34538">
        <w:rPr>
          <w:rFonts w:ascii="Book Antiqua" w:eastAsiaTheme="minorHAnsi" w:hAnsi="Book Antiqua"/>
          <w:color w:val="000000" w:themeColor="text1"/>
        </w:rPr>
        <w:t>5</w:t>
      </w:r>
      <w:r w:rsidRPr="00F34538">
        <w:rPr>
          <w:rFonts w:ascii="Book Antiqua" w:eastAsiaTheme="minorHAnsi" w:hAnsi="Book Antiqua"/>
          <w:color w:val="000000" w:themeColor="text1"/>
        </w:rPr>
        <w:t xml:space="preserve">, </w:t>
      </w:r>
      <w:r w:rsidRPr="00425236">
        <w:rPr>
          <w:rFonts w:ascii="Book Antiqua" w:eastAsiaTheme="minorHAnsi" w:hAnsi="Book Antiqua"/>
          <w:i/>
          <w:color w:val="000000" w:themeColor="text1"/>
        </w:rPr>
        <w:t>P</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 xml:space="preserve">0.002) and </w:t>
      </w:r>
      <w:r w:rsidR="00F409FC" w:rsidRPr="00F34538">
        <w:rPr>
          <w:rFonts w:ascii="Book Antiqua" w:eastAsiaTheme="minorHAnsi" w:hAnsi="Book Antiqua"/>
          <w:color w:val="000000" w:themeColor="text1"/>
        </w:rPr>
        <w:t xml:space="preserve">the </w:t>
      </w:r>
      <w:r w:rsidR="00425236">
        <w:rPr>
          <w:rFonts w:ascii="Book Antiqua" w:eastAsiaTheme="minorHAnsi" w:hAnsi="Book Antiqua"/>
          <w:color w:val="000000" w:themeColor="text1"/>
        </w:rPr>
        <w:t>SPRINT (ESZ</w:t>
      </w:r>
      <w:r w:rsidRPr="00F34538">
        <w:rPr>
          <w:rFonts w:ascii="Book Antiqua" w:eastAsiaTheme="minorHAnsi" w:hAnsi="Book Antiqua"/>
          <w:color w:val="000000" w:themeColor="text1"/>
        </w:rPr>
        <w:t xml:space="preserve"> t</w:t>
      </w:r>
      <w:r w:rsidR="007D1B61" w:rsidRPr="00F34538">
        <w:rPr>
          <w:rFonts w:ascii="Book Antiqua" w:eastAsiaTheme="minorHAnsi" w:hAnsi="Book Antiqua"/>
          <w:color w:val="000000" w:themeColor="text1"/>
        </w:rPr>
        <w:t>11</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7D1B61" w:rsidRPr="00F34538">
        <w:rPr>
          <w:rFonts w:ascii="Book Antiqua" w:eastAsiaTheme="minorHAnsi" w:hAnsi="Book Antiqua"/>
          <w:color w:val="000000" w:themeColor="text1"/>
        </w:rPr>
        <w:t>3.38</w:t>
      </w:r>
      <w:r w:rsidRPr="00F34538">
        <w:rPr>
          <w:rFonts w:ascii="Book Antiqua" w:eastAsiaTheme="minorHAnsi" w:hAnsi="Book Antiqua"/>
          <w:color w:val="000000" w:themeColor="text1"/>
        </w:rPr>
        <w:t xml:space="preserve">, </w:t>
      </w:r>
      <w:r w:rsidRPr="00425236">
        <w:rPr>
          <w:rFonts w:ascii="Book Antiqua" w:eastAsiaTheme="minorHAnsi" w:hAnsi="Book Antiqua"/>
          <w:i/>
          <w:color w:val="000000" w:themeColor="text1"/>
        </w:rPr>
        <w:t>P</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0.0</w:t>
      </w:r>
      <w:r w:rsidR="007D1B61" w:rsidRPr="00F34538">
        <w:rPr>
          <w:rFonts w:ascii="Book Antiqua" w:eastAsiaTheme="minorHAnsi" w:hAnsi="Book Antiqua"/>
          <w:color w:val="000000" w:themeColor="text1"/>
        </w:rPr>
        <w:t>03</w:t>
      </w:r>
      <w:r w:rsidR="00425236">
        <w:rPr>
          <w:rFonts w:ascii="Book Antiqua" w:eastAsiaTheme="minorHAnsi" w:hAnsi="Book Antiqua"/>
          <w:color w:val="000000" w:themeColor="text1"/>
        </w:rPr>
        <w:t xml:space="preserve"> and PBO</w:t>
      </w:r>
      <w:r w:rsidR="00B16A6C" w:rsidRPr="00F34538">
        <w:rPr>
          <w:rFonts w:ascii="Book Antiqua" w:eastAsiaTheme="minorHAnsi" w:hAnsi="Book Antiqua"/>
          <w:color w:val="000000" w:themeColor="text1"/>
        </w:rPr>
        <w:t xml:space="preserve"> t</w:t>
      </w:r>
      <w:r w:rsidR="007D1B61" w:rsidRPr="00F34538">
        <w:rPr>
          <w:rFonts w:ascii="Book Antiqua" w:eastAsiaTheme="minorHAnsi" w:hAnsi="Book Antiqua"/>
          <w:color w:val="000000" w:themeColor="text1"/>
        </w:rPr>
        <w:t>11</w:t>
      </w:r>
      <w:r w:rsidR="00425236">
        <w:rPr>
          <w:rFonts w:ascii="Book Antiqua" w:eastAsiaTheme="minorHAnsi" w:hAnsi="Book Antiqua"/>
          <w:color w:val="000000" w:themeColor="text1"/>
        </w:rPr>
        <w:t xml:space="preserve"> </w:t>
      </w:r>
      <w:r w:rsidR="00B16A6C"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00B16A6C" w:rsidRPr="00F34538">
        <w:rPr>
          <w:rFonts w:ascii="Book Antiqua" w:eastAsiaTheme="minorHAnsi" w:hAnsi="Book Antiqua"/>
          <w:color w:val="000000" w:themeColor="text1"/>
        </w:rPr>
        <w:t>-</w:t>
      </w:r>
      <w:r w:rsidR="007D1B61" w:rsidRPr="00F34538">
        <w:rPr>
          <w:rFonts w:ascii="Book Antiqua" w:eastAsiaTheme="minorHAnsi" w:hAnsi="Book Antiqua"/>
          <w:color w:val="000000" w:themeColor="text1"/>
        </w:rPr>
        <w:t>4</w:t>
      </w:r>
      <w:r w:rsidR="00B16A6C" w:rsidRPr="00F34538">
        <w:rPr>
          <w:rFonts w:ascii="Book Antiqua" w:eastAsiaTheme="minorHAnsi" w:hAnsi="Book Antiqua"/>
          <w:color w:val="000000" w:themeColor="text1"/>
        </w:rPr>
        <w:t>.</w:t>
      </w:r>
      <w:r w:rsidR="007D1B61" w:rsidRPr="00F34538">
        <w:rPr>
          <w:rFonts w:ascii="Book Antiqua" w:eastAsiaTheme="minorHAnsi" w:hAnsi="Book Antiqua"/>
          <w:color w:val="000000" w:themeColor="text1"/>
        </w:rPr>
        <w:t>48</w:t>
      </w:r>
      <w:r w:rsidR="00B16A6C" w:rsidRPr="00F34538">
        <w:rPr>
          <w:rFonts w:ascii="Book Antiqua" w:eastAsiaTheme="minorHAnsi" w:hAnsi="Book Antiqua"/>
          <w:color w:val="000000" w:themeColor="text1"/>
        </w:rPr>
        <w:t xml:space="preserve">, </w:t>
      </w:r>
      <w:r w:rsidR="00B16A6C" w:rsidRPr="00425236">
        <w:rPr>
          <w:rFonts w:ascii="Book Antiqua" w:eastAsiaTheme="minorHAnsi" w:hAnsi="Book Antiqua"/>
          <w:i/>
          <w:color w:val="000000" w:themeColor="text1"/>
        </w:rPr>
        <w:t>P</w:t>
      </w:r>
      <w:r w:rsidR="00425236">
        <w:rPr>
          <w:rFonts w:ascii="Book Antiqua" w:eastAsiaTheme="minorHAnsi" w:hAnsi="Book Antiqua"/>
          <w:color w:val="000000" w:themeColor="text1"/>
        </w:rPr>
        <w:t xml:space="preserve"> </w:t>
      </w:r>
      <w:r w:rsidR="00B16A6C"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00B16A6C" w:rsidRPr="00F34538">
        <w:rPr>
          <w:rFonts w:ascii="Book Antiqua" w:eastAsiaTheme="minorHAnsi" w:hAnsi="Book Antiqua"/>
          <w:color w:val="000000" w:themeColor="text1"/>
        </w:rPr>
        <w:t xml:space="preserve">0.0005) (Table 2). </w:t>
      </w:r>
      <w:r w:rsidR="00404452" w:rsidRPr="00F34538">
        <w:rPr>
          <w:rFonts w:ascii="Book Antiqua" w:eastAsiaTheme="minorHAnsi" w:hAnsi="Book Antiqua"/>
          <w:color w:val="000000" w:themeColor="text1"/>
        </w:rPr>
        <w:t>However, there was no significant d</w:t>
      </w:r>
      <w:r w:rsidR="00425236">
        <w:rPr>
          <w:rFonts w:ascii="Book Antiqua" w:eastAsiaTheme="minorHAnsi" w:hAnsi="Book Antiqua"/>
          <w:color w:val="000000" w:themeColor="text1"/>
        </w:rPr>
        <w:t xml:space="preserve">ifference in outcome for ESZ </w:t>
      </w:r>
      <w:r w:rsidR="00425236" w:rsidRPr="00425236">
        <w:rPr>
          <w:rFonts w:ascii="Book Antiqua" w:eastAsiaTheme="minorHAnsi" w:hAnsi="Book Antiqua"/>
          <w:i/>
          <w:color w:val="000000" w:themeColor="text1"/>
        </w:rPr>
        <w:t>vs</w:t>
      </w:r>
      <w:r w:rsidR="00404452" w:rsidRPr="00F34538">
        <w:rPr>
          <w:rFonts w:ascii="Book Antiqua" w:eastAsiaTheme="minorHAnsi" w:hAnsi="Book Antiqua"/>
          <w:color w:val="000000" w:themeColor="text1"/>
        </w:rPr>
        <w:t xml:space="preserve"> PBO treated patients as </w:t>
      </w:r>
      <w:r w:rsidRPr="00F34538">
        <w:rPr>
          <w:rFonts w:ascii="Book Antiqua" w:eastAsiaTheme="minorHAnsi" w:hAnsi="Book Antiqua"/>
          <w:color w:val="000000" w:themeColor="text1"/>
        </w:rPr>
        <w:t xml:space="preserve">reflected by the CAPS </w:t>
      </w:r>
      <w:r w:rsidR="00681407" w:rsidRPr="00F34538">
        <w:rPr>
          <w:rFonts w:ascii="Book Antiqua" w:eastAsiaTheme="minorHAnsi" w:hAnsi="Book Antiqua"/>
          <w:color w:val="000000" w:themeColor="text1"/>
        </w:rPr>
        <w:t>(t22</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 xml:space="preserve">-0.13, </w:t>
      </w:r>
      <w:r w:rsidR="00681407" w:rsidRPr="00425236">
        <w:rPr>
          <w:rFonts w:ascii="Book Antiqua" w:eastAsiaTheme="minorHAnsi" w:hAnsi="Book Antiqua"/>
          <w:i/>
          <w:color w:val="000000" w:themeColor="text1"/>
        </w:rPr>
        <w:t>P</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 xml:space="preserve">0.70) </w:t>
      </w:r>
      <w:r w:rsidR="00404452" w:rsidRPr="00F34538">
        <w:rPr>
          <w:rFonts w:ascii="Book Antiqua" w:eastAsiaTheme="minorHAnsi" w:hAnsi="Book Antiqua"/>
          <w:color w:val="000000" w:themeColor="text1"/>
        </w:rPr>
        <w:t>nor the</w:t>
      </w:r>
      <w:r w:rsidRPr="00F34538">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SPRINT (t22</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 xml:space="preserve">-0.58, </w:t>
      </w:r>
      <w:r w:rsidR="00425236" w:rsidRPr="00425236">
        <w:rPr>
          <w:rFonts w:ascii="Book Antiqua" w:eastAsiaTheme="minorHAnsi" w:hAnsi="Book Antiqua"/>
          <w:i/>
          <w:color w:val="000000" w:themeColor="text1"/>
        </w:rPr>
        <w:t>P</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00681407" w:rsidRPr="00F34538">
        <w:rPr>
          <w:rFonts w:ascii="Book Antiqua" w:eastAsiaTheme="minorHAnsi" w:hAnsi="Book Antiqua"/>
          <w:color w:val="000000" w:themeColor="text1"/>
        </w:rPr>
        <w:t>0.56)</w:t>
      </w:r>
      <w:r w:rsidR="00472009" w:rsidRPr="00F34538">
        <w:rPr>
          <w:rFonts w:ascii="Book Antiqua" w:eastAsiaTheme="minorHAnsi" w:hAnsi="Book Antiqua"/>
          <w:color w:val="000000" w:themeColor="text1"/>
        </w:rPr>
        <w:t xml:space="preserve">. </w:t>
      </w:r>
      <w:r w:rsidR="00B9712E" w:rsidRPr="00F34538">
        <w:rPr>
          <w:rFonts w:ascii="Book Antiqua" w:eastAsiaTheme="minorHAnsi" w:hAnsi="Book Antiqua"/>
          <w:color w:val="000000" w:themeColor="text1"/>
        </w:rPr>
        <w:t>In a post-hoc analysis to</w:t>
      </w:r>
      <w:r w:rsidRPr="00F34538">
        <w:rPr>
          <w:rFonts w:ascii="Book Antiqua" w:eastAsiaTheme="minorHAnsi" w:hAnsi="Book Antiqua"/>
          <w:color w:val="000000" w:themeColor="text1"/>
        </w:rPr>
        <w:t xml:space="preserve"> determine if the core symptoms of PTSD were improved apart from effects on specific sleep symptoms, analyses were performed after removing the sleep item</w:t>
      </w:r>
      <w:r w:rsidR="00681407" w:rsidRPr="00F34538">
        <w:rPr>
          <w:rFonts w:ascii="Book Antiqua" w:eastAsiaTheme="minorHAnsi" w:hAnsi="Book Antiqua"/>
          <w:color w:val="000000" w:themeColor="text1"/>
        </w:rPr>
        <w:t>s</w:t>
      </w:r>
      <w:r w:rsidRPr="00F34538">
        <w:rPr>
          <w:rFonts w:ascii="Book Antiqua" w:eastAsiaTheme="minorHAnsi" w:hAnsi="Book Antiqua"/>
          <w:color w:val="000000" w:themeColor="text1"/>
        </w:rPr>
        <w:t xml:space="preserve"> on the CAPS (item B2</w:t>
      </w:r>
      <w:r w:rsidR="00715F39" w:rsidRPr="00F34538">
        <w:rPr>
          <w:rFonts w:ascii="Book Antiqua" w:eastAsiaTheme="minorHAnsi" w:hAnsi="Book Antiqua"/>
          <w:color w:val="000000" w:themeColor="text1"/>
        </w:rPr>
        <w:t xml:space="preserve"> and D1</w:t>
      </w:r>
      <w:r w:rsidRPr="00F34538">
        <w:rPr>
          <w:rFonts w:ascii="Book Antiqua" w:eastAsiaTheme="minorHAnsi" w:hAnsi="Book Antiqua"/>
          <w:color w:val="000000" w:themeColor="text1"/>
        </w:rPr>
        <w:t>). There were no significant treatment effects for the remaining PTSD items of the CAPS (t</w:t>
      </w:r>
      <w:r w:rsidR="007D1B61" w:rsidRPr="00F34538">
        <w:rPr>
          <w:rFonts w:ascii="Book Antiqua" w:eastAsiaTheme="minorHAnsi" w:hAnsi="Book Antiqua"/>
          <w:color w:val="000000" w:themeColor="text1"/>
        </w:rPr>
        <w:t>22</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0.</w:t>
      </w:r>
      <w:r w:rsidR="007D1B61" w:rsidRPr="00F34538">
        <w:rPr>
          <w:rFonts w:ascii="Book Antiqua" w:eastAsiaTheme="minorHAnsi" w:hAnsi="Book Antiqua"/>
          <w:color w:val="000000" w:themeColor="text1"/>
        </w:rPr>
        <w:t>25</w:t>
      </w:r>
      <w:r w:rsidRPr="00F34538">
        <w:rPr>
          <w:rFonts w:ascii="Book Antiqua" w:eastAsiaTheme="minorHAnsi" w:hAnsi="Book Antiqua"/>
          <w:color w:val="000000" w:themeColor="text1"/>
        </w:rPr>
        <w:t xml:space="preserve">, </w:t>
      </w:r>
      <w:r w:rsidRPr="00425236">
        <w:rPr>
          <w:rFonts w:ascii="Book Antiqua" w:eastAsiaTheme="minorHAnsi" w:hAnsi="Book Antiqua"/>
          <w:i/>
          <w:color w:val="000000" w:themeColor="text1"/>
        </w:rPr>
        <w:t>P</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w:t>
      </w:r>
      <w:r w:rsidR="00425236">
        <w:rPr>
          <w:rFonts w:ascii="Book Antiqua" w:eastAsiaTheme="minorHAnsi" w:hAnsi="Book Antiqua"/>
          <w:color w:val="000000" w:themeColor="text1"/>
        </w:rPr>
        <w:t xml:space="preserve"> </w:t>
      </w:r>
      <w:r w:rsidRPr="00F34538">
        <w:rPr>
          <w:rFonts w:ascii="Book Antiqua" w:eastAsiaTheme="minorHAnsi" w:hAnsi="Book Antiqua"/>
          <w:color w:val="000000" w:themeColor="text1"/>
        </w:rPr>
        <w:t>0.</w:t>
      </w:r>
      <w:r w:rsidR="007D1B61" w:rsidRPr="00F34538">
        <w:rPr>
          <w:rFonts w:ascii="Book Antiqua" w:eastAsiaTheme="minorHAnsi" w:hAnsi="Book Antiqua"/>
          <w:color w:val="000000" w:themeColor="text1"/>
        </w:rPr>
        <w:t>81</w:t>
      </w:r>
      <w:r w:rsidR="00425236">
        <w:rPr>
          <w:rFonts w:ascii="Book Antiqua" w:eastAsiaTheme="minorHAnsi" w:hAnsi="Book Antiqua"/>
          <w:color w:val="000000" w:themeColor="text1"/>
        </w:rPr>
        <w:t>).</w:t>
      </w:r>
    </w:p>
    <w:p w14:paraId="60F50EF8" w14:textId="7711B27C" w:rsidR="00D00350" w:rsidRPr="00425236" w:rsidRDefault="00E90C9F" w:rsidP="00A55F30">
      <w:pPr>
        <w:spacing w:line="360" w:lineRule="auto"/>
        <w:jc w:val="both"/>
        <w:rPr>
          <w:rFonts w:ascii="Book Antiqua" w:eastAsia="Times New Roman" w:hAnsi="Book Antiqua"/>
          <w:b/>
          <w:i/>
          <w:color w:val="000000" w:themeColor="text1"/>
        </w:rPr>
      </w:pPr>
      <w:r w:rsidRPr="00425236">
        <w:rPr>
          <w:rFonts w:ascii="Book Antiqua" w:eastAsia="Times New Roman" w:hAnsi="Book Antiqua"/>
          <w:b/>
          <w:i/>
          <w:color w:val="000000" w:themeColor="text1"/>
        </w:rPr>
        <w:t>S</w:t>
      </w:r>
      <w:r w:rsidR="001C14BF" w:rsidRPr="00425236">
        <w:rPr>
          <w:rFonts w:ascii="Book Antiqua" w:eastAsia="Times New Roman" w:hAnsi="Book Antiqua"/>
          <w:b/>
          <w:i/>
          <w:color w:val="000000" w:themeColor="text1"/>
        </w:rPr>
        <w:t>leep</w:t>
      </w:r>
      <w:r w:rsidR="00082605" w:rsidRPr="00425236">
        <w:rPr>
          <w:rFonts w:ascii="Book Antiqua" w:eastAsia="Times New Roman" w:hAnsi="Book Antiqua"/>
          <w:b/>
          <w:i/>
          <w:color w:val="000000" w:themeColor="text1"/>
        </w:rPr>
        <w:t xml:space="preserve"> </w:t>
      </w:r>
      <w:r w:rsidR="00425236" w:rsidRPr="00425236">
        <w:rPr>
          <w:rFonts w:ascii="Book Antiqua" w:eastAsia="Times New Roman" w:hAnsi="Book Antiqua"/>
          <w:b/>
          <w:i/>
          <w:color w:val="000000" w:themeColor="text1"/>
        </w:rPr>
        <w:t>a</w:t>
      </w:r>
      <w:r w:rsidR="001C14BF" w:rsidRPr="00425236">
        <w:rPr>
          <w:rFonts w:ascii="Book Antiqua" w:eastAsia="Times New Roman" w:hAnsi="Book Antiqua"/>
          <w:b/>
          <w:i/>
          <w:color w:val="000000" w:themeColor="text1"/>
        </w:rPr>
        <w:t>ssessments</w:t>
      </w:r>
    </w:p>
    <w:p w14:paraId="344C1FDA" w14:textId="15C2F7FE" w:rsidR="0032754F" w:rsidRPr="00F34538" w:rsidRDefault="00082605" w:rsidP="00425236">
      <w:pPr>
        <w:spacing w:line="360" w:lineRule="auto"/>
        <w:jc w:val="both"/>
        <w:rPr>
          <w:rFonts w:ascii="Book Antiqua" w:hAnsi="Book Antiqua"/>
          <w:color w:val="000000" w:themeColor="text1"/>
        </w:rPr>
      </w:pPr>
      <w:r w:rsidRPr="00F34538">
        <w:rPr>
          <w:rFonts w:ascii="Book Antiqua" w:eastAsia="Times New Roman" w:hAnsi="Book Antiqua"/>
          <w:color w:val="000000" w:themeColor="text1"/>
        </w:rPr>
        <w:t xml:space="preserve">There were no significant differences between ESZ and </w:t>
      </w:r>
      <w:r w:rsidR="00245C2A" w:rsidRPr="00F34538">
        <w:rPr>
          <w:rFonts w:ascii="Book Antiqua" w:eastAsia="Times New Roman" w:hAnsi="Book Antiqua"/>
          <w:color w:val="000000" w:themeColor="text1"/>
        </w:rPr>
        <w:t>PBO</w:t>
      </w:r>
      <w:r w:rsidR="00F122F4" w:rsidRPr="00F34538">
        <w:rPr>
          <w:rFonts w:ascii="Book Antiqua" w:eastAsia="Times New Roman" w:hAnsi="Book Antiqua"/>
          <w:color w:val="000000" w:themeColor="text1"/>
        </w:rPr>
        <w:t xml:space="preserve"> on </w:t>
      </w:r>
      <w:r w:rsidR="00404452" w:rsidRPr="00F34538">
        <w:rPr>
          <w:rFonts w:ascii="Book Antiqua" w:eastAsia="Times New Roman" w:hAnsi="Book Antiqua"/>
          <w:color w:val="000000" w:themeColor="text1"/>
        </w:rPr>
        <w:t xml:space="preserve">changes in </w:t>
      </w:r>
      <w:r w:rsidR="00F122F4" w:rsidRPr="00F34538">
        <w:rPr>
          <w:rFonts w:ascii="Book Antiqua" w:eastAsia="Times New Roman" w:hAnsi="Book Antiqua"/>
          <w:color w:val="000000" w:themeColor="text1"/>
        </w:rPr>
        <w:t xml:space="preserve">the </w:t>
      </w:r>
      <w:r w:rsidR="00351458" w:rsidRPr="00F34538">
        <w:rPr>
          <w:rFonts w:ascii="Book Antiqua" w:eastAsia="Times New Roman" w:hAnsi="Book Antiqua"/>
          <w:color w:val="000000" w:themeColor="text1"/>
        </w:rPr>
        <w:t xml:space="preserve">total score of the </w:t>
      </w:r>
      <w:r w:rsidR="00681407" w:rsidRPr="00F34538">
        <w:rPr>
          <w:rFonts w:ascii="Book Antiqua" w:eastAsia="Times New Roman" w:hAnsi="Book Antiqua"/>
          <w:color w:val="000000" w:themeColor="text1"/>
        </w:rPr>
        <w:t>PSQI (t22</w:t>
      </w:r>
      <w:r w:rsidR="00425236">
        <w:rPr>
          <w:rFonts w:ascii="Book Antiqua" w:eastAsia="Times New Roman" w:hAnsi="Book Antiqua"/>
          <w:color w:val="000000" w:themeColor="text1"/>
        </w:rPr>
        <w:t xml:space="preserve"> </w:t>
      </w:r>
      <w:r w:rsidR="00681407" w:rsidRPr="00F34538">
        <w:rPr>
          <w:rFonts w:ascii="Book Antiqua" w:eastAsia="Times New Roman" w:hAnsi="Book Antiqua"/>
          <w:color w:val="000000" w:themeColor="text1"/>
        </w:rPr>
        <w:t>=</w:t>
      </w:r>
      <w:r w:rsidR="00425236">
        <w:rPr>
          <w:rFonts w:ascii="Book Antiqua" w:eastAsia="Times New Roman" w:hAnsi="Book Antiqua"/>
          <w:color w:val="000000" w:themeColor="text1"/>
        </w:rPr>
        <w:t xml:space="preserve"> </w:t>
      </w:r>
      <w:r w:rsidR="00681407" w:rsidRPr="00F34538">
        <w:rPr>
          <w:rFonts w:ascii="Book Antiqua" w:eastAsia="Times New Roman" w:hAnsi="Book Antiqua"/>
          <w:color w:val="000000" w:themeColor="text1"/>
        </w:rPr>
        <w:t xml:space="preserve">-0.24, </w:t>
      </w:r>
      <w:r w:rsidR="00681407" w:rsidRPr="00425236">
        <w:rPr>
          <w:rFonts w:ascii="Book Antiqua" w:eastAsia="Times New Roman" w:hAnsi="Book Antiqua"/>
          <w:i/>
          <w:color w:val="000000" w:themeColor="text1"/>
        </w:rPr>
        <w:t>P</w:t>
      </w:r>
      <w:r w:rsidR="00425236">
        <w:rPr>
          <w:rFonts w:ascii="Book Antiqua" w:eastAsia="Times New Roman" w:hAnsi="Book Antiqua"/>
          <w:color w:val="000000" w:themeColor="text1"/>
        </w:rPr>
        <w:t xml:space="preserve"> </w:t>
      </w:r>
      <w:r w:rsidR="00681407" w:rsidRPr="00F34538">
        <w:rPr>
          <w:rFonts w:ascii="Book Antiqua" w:eastAsia="Times New Roman" w:hAnsi="Book Antiqua"/>
          <w:color w:val="000000" w:themeColor="text1"/>
        </w:rPr>
        <w:t>=</w:t>
      </w:r>
      <w:r w:rsidR="00425236">
        <w:rPr>
          <w:rFonts w:ascii="Book Antiqua" w:eastAsia="Times New Roman" w:hAnsi="Book Antiqua"/>
          <w:color w:val="000000" w:themeColor="text1"/>
        </w:rPr>
        <w:t xml:space="preserve"> </w:t>
      </w:r>
      <w:r w:rsidR="00681407" w:rsidRPr="00F34538">
        <w:rPr>
          <w:rFonts w:ascii="Book Antiqua" w:eastAsia="Times New Roman" w:hAnsi="Book Antiqua"/>
          <w:color w:val="000000" w:themeColor="text1"/>
        </w:rPr>
        <w:t>0.81)</w:t>
      </w:r>
      <w:r w:rsidR="00245C2A" w:rsidRPr="00F34538">
        <w:rPr>
          <w:rFonts w:ascii="Book Antiqua" w:eastAsia="Times New Roman" w:hAnsi="Book Antiqua"/>
          <w:color w:val="000000" w:themeColor="text1"/>
        </w:rPr>
        <w:t xml:space="preserve">. </w:t>
      </w:r>
      <w:r w:rsidR="00351458" w:rsidRPr="00F34538">
        <w:rPr>
          <w:rFonts w:ascii="Book Antiqua" w:eastAsia="Times New Roman" w:hAnsi="Book Antiqua"/>
          <w:color w:val="000000" w:themeColor="text1"/>
        </w:rPr>
        <w:t xml:space="preserve">Of the 12 subjects with complete actigraphy data, </w:t>
      </w:r>
      <w:r w:rsidR="00404452" w:rsidRPr="00F34538">
        <w:rPr>
          <w:rFonts w:ascii="Book Antiqua" w:eastAsia="Times New Roman" w:hAnsi="Book Antiqua"/>
          <w:color w:val="000000" w:themeColor="text1"/>
        </w:rPr>
        <w:t xml:space="preserve">changes in </w:t>
      </w:r>
      <w:r w:rsidR="00351458" w:rsidRPr="00F34538">
        <w:rPr>
          <w:rFonts w:ascii="Book Antiqua" w:eastAsia="Times New Roman" w:hAnsi="Book Antiqua"/>
          <w:color w:val="000000" w:themeColor="text1"/>
        </w:rPr>
        <w:t>t</w:t>
      </w:r>
      <w:r w:rsidRPr="00F34538">
        <w:rPr>
          <w:rFonts w:ascii="Book Antiqua" w:hAnsi="Book Antiqua"/>
          <w:color w:val="000000" w:themeColor="text1"/>
        </w:rPr>
        <w:t>otal sleep time and latency were also not significantly different between ESZ and PBO (t10 =</w:t>
      </w:r>
      <w:r w:rsidR="00425236">
        <w:rPr>
          <w:rFonts w:ascii="Book Antiqua" w:hAnsi="Book Antiqua"/>
          <w:color w:val="000000" w:themeColor="text1"/>
        </w:rPr>
        <w:t xml:space="preserve"> </w:t>
      </w:r>
      <w:r w:rsidRPr="00F34538">
        <w:rPr>
          <w:rFonts w:ascii="Book Antiqua" w:hAnsi="Book Antiqua"/>
          <w:color w:val="000000" w:themeColor="text1"/>
        </w:rPr>
        <w:t xml:space="preserve">0.13,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Pr="00F34538">
        <w:rPr>
          <w:rFonts w:ascii="Book Antiqua" w:hAnsi="Book Antiqua"/>
          <w:color w:val="000000" w:themeColor="text1"/>
        </w:rPr>
        <w:t>=</w:t>
      </w:r>
      <w:r w:rsidR="00425236">
        <w:rPr>
          <w:rFonts w:ascii="Book Antiqua" w:hAnsi="Book Antiqua"/>
          <w:color w:val="000000" w:themeColor="text1"/>
        </w:rPr>
        <w:t xml:space="preserve"> </w:t>
      </w:r>
      <w:r w:rsidRPr="00F34538">
        <w:rPr>
          <w:rFonts w:ascii="Book Antiqua" w:hAnsi="Book Antiqua"/>
          <w:color w:val="000000" w:themeColor="text1"/>
        </w:rPr>
        <w:t>0.90 and t10 =</w:t>
      </w:r>
      <w:r w:rsidR="00425236">
        <w:rPr>
          <w:rFonts w:ascii="Book Antiqua" w:hAnsi="Book Antiqua"/>
          <w:color w:val="000000" w:themeColor="text1"/>
        </w:rPr>
        <w:t xml:space="preserve"> </w:t>
      </w:r>
      <w:r w:rsidRPr="00F34538">
        <w:rPr>
          <w:rFonts w:ascii="Book Antiqua" w:hAnsi="Book Antiqua"/>
          <w:color w:val="000000" w:themeColor="text1"/>
        </w:rPr>
        <w:t xml:space="preserve">0.68,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Pr="00F34538">
        <w:rPr>
          <w:rFonts w:ascii="Book Antiqua" w:hAnsi="Book Antiqua"/>
          <w:color w:val="000000" w:themeColor="text1"/>
        </w:rPr>
        <w:t>=</w:t>
      </w:r>
      <w:r w:rsidR="00425236">
        <w:rPr>
          <w:rFonts w:ascii="Book Antiqua" w:hAnsi="Book Antiqua"/>
          <w:color w:val="000000" w:themeColor="text1"/>
        </w:rPr>
        <w:t xml:space="preserve"> </w:t>
      </w:r>
      <w:r w:rsidRPr="00F34538">
        <w:rPr>
          <w:rFonts w:ascii="Book Antiqua" w:hAnsi="Book Antiqua"/>
          <w:color w:val="000000" w:themeColor="text1"/>
        </w:rPr>
        <w:t>0.50</w:t>
      </w:r>
      <w:r w:rsidR="00AF715B" w:rsidRPr="00F34538">
        <w:rPr>
          <w:rFonts w:ascii="Book Antiqua" w:hAnsi="Book Antiqua"/>
          <w:color w:val="000000" w:themeColor="text1"/>
        </w:rPr>
        <w:t>,</w:t>
      </w:r>
      <w:r w:rsidRPr="00F34538">
        <w:rPr>
          <w:rFonts w:ascii="Book Antiqua" w:hAnsi="Book Antiqua"/>
          <w:color w:val="000000" w:themeColor="text1"/>
        </w:rPr>
        <w:t xml:space="preserve"> respectively</w:t>
      </w:r>
      <w:r w:rsidR="00AF715B" w:rsidRPr="00F34538">
        <w:rPr>
          <w:rFonts w:ascii="Book Antiqua" w:hAnsi="Book Antiqua"/>
          <w:color w:val="000000" w:themeColor="text1"/>
        </w:rPr>
        <w:t>),</w:t>
      </w:r>
      <w:r w:rsidR="0032754F" w:rsidRPr="00F34538">
        <w:rPr>
          <w:rFonts w:ascii="Book Antiqua" w:hAnsi="Book Antiqua"/>
          <w:color w:val="000000" w:themeColor="text1"/>
        </w:rPr>
        <w:t xml:space="preserve"> consistent with results from the self</w:t>
      </w:r>
      <w:r w:rsidR="00D00350" w:rsidRPr="00F34538">
        <w:rPr>
          <w:rFonts w:ascii="Book Antiqua" w:hAnsi="Book Antiqua"/>
          <w:color w:val="000000" w:themeColor="text1"/>
        </w:rPr>
        <w:t>-</w:t>
      </w:r>
      <w:r w:rsidR="0032754F" w:rsidRPr="00F34538">
        <w:rPr>
          <w:rFonts w:ascii="Book Antiqua" w:hAnsi="Book Antiqua"/>
          <w:color w:val="000000" w:themeColor="text1"/>
        </w:rPr>
        <w:t xml:space="preserve">reported </w:t>
      </w:r>
      <w:r w:rsidR="00602AEA" w:rsidRPr="00F34538">
        <w:rPr>
          <w:rFonts w:ascii="Book Antiqua" w:hAnsi="Book Antiqua"/>
          <w:color w:val="000000" w:themeColor="text1"/>
        </w:rPr>
        <w:t xml:space="preserve">Total Sleep Time and Latency as </w:t>
      </w:r>
      <w:r w:rsidR="0032754F" w:rsidRPr="00F34538">
        <w:rPr>
          <w:rFonts w:ascii="Book Antiqua" w:hAnsi="Book Antiqua"/>
          <w:color w:val="000000" w:themeColor="text1"/>
        </w:rPr>
        <w:t xml:space="preserve">assessed </w:t>
      </w:r>
      <w:r w:rsidR="00602AEA" w:rsidRPr="00F34538">
        <w:rPr>
          <w:rFonts w:ascii="Book Antiqua" w:hAnsi="Book Antiqua"/>
          <w:color w:val="000000" w:themeColor="text1"/>
        </w:rPr>
        <w:t>by the PSQI.</w:t>
      </w:r>
      <w:r w:rsidR="00D00350" w:rsidRPr="00F34538">
        <w:rPr>
          <w:rFonts w:ascii="Book Antiqua" w:hAnsi="Book Antiqua"/>
          <w:color w:val="000000" w:themeColor="text1"/>
        </w:rPr>
        <w:t xml:space="preserve"> </w:t>
      </w:r>
      <w:r w:rsidRPr="00F34538">
        <w:rPr>
          <w:rFonts w:ascii="Book Antiqua" w:hAnsi="Book Antiqua"/>
          <w:color w:val="000000" w:themeColor="text1"/>
        </w:rPr>
        <w:t>In those treated with ESZ</w:t>
      </w:r>
      <w:r w:rsidR="00AF715B" w:rsidRPr="00F34538">
        <w:rPr>
          <w:rFonts w:ascii="Book Antiqua" w:hAnsi="Book Antiqua"/>
          <w:color w:val="000000" w:themeColor="text1"/>
        </w:rPr>
        <w:t>,</w:t>
      </w:r>
      <w:r w:rsidRPr="00F34538">
        <w:rPr>
          <w:rFonts w:ascii="Book Antiqua" w:hAnsi="Book Antiqua"/>
          <w:color w:val="000000" w:themeColor="text1"/>
        </w:rPr>
        <w:t xml:space="preserve"> there was a correlation between improvement in sleep and overall improvement in PTSD as measured by change scores on the PSQI and CAPS, r(8) = 0.79,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Pr="00F34538">
        <w:rPr>
          <w:rFonts w:ascii="Book Antiqua" w:hAnsi="Book Antiqua"/>
          <w:color w:val="000000" w:themeColor="text1"/>
        </w:rPr>
        <w:t>=</w:t>
      </w:r>
      <w:r w:rsidR="00425236">
        <w:rPr>
          <w:rFonts w:ascii="Book Antiqua" w:hAnsi="Book Antiqua"/>
          <w:color w:val="000000" w:themeColor="text1"/>
        </w:rPr>
        <w:t xml:space="preserve"> </w:t>
      </w:r>
      <w:r w:rsidRPr="00F34538">
        <w:rPr>
          <w:rFonts w:ascii="Book Antiqua" w:hAnsi="Book Antiqua"/>
          <w:color w:val="000000" w:themeColor="text1"/>
        </w:rPr>
        <w:t xml:space="preserve">0.019. This was not true for those treated with </w:t>
      </w:r>
      <w:r w:rsidR="00B16F45">
        <w:rPr>
          <w:rFonts w:ascii="Book Antiqua" w:hAnsi="Book Antiqua"/>
          <w:color w:val="000000" w:themeColor="text1"/>
        </w:rPr>
        <w:t>PBO</w:t>
      </w:r>
      <w:r w:rsidR="00AB7C6A" w:rsidRPr="00F34538">
        <w:rPr>
          <w:rFonts w:ascii="Book Antiqua" w:hAnsi="Book Antiqua"/>
          <w:color w:val="000000" w:themeColor="text1"/>
        </w:rPr>
        <w:t xml:space="preserve"> </w:t>
      </w:r>
      <w:r w:rsidR="001E20F6" w:rsidRPr="00F34538">
        <w:rPr>
          <w:rFonts w:ascii="Book Antiqua" w:hAnsi="Book Antiqua"/>
          <w:color w:val="000000" w:themeColor="text1"/>
        </w:rPr>
        <w:t>r(</w:t>
      </w:r>
      <w:r w:rsidR="00AB7C6A" w:rsidRPr="00F34538">
        <w:rPr>
          <w:rFonts w:ascii="Book Antiqua" w:hAnsi="Book Antiqua"/>
          <w:color w:val="000000" w:themeColor="text1"/>
        </w:rPr>
        <w:t xml:space="preserve">9) = 0.16,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00AB7C6A" w:rsidRPr="00F34538">
        <w:rPr>
          <w:rFonts w:ascii="Book Antiqua" w:hAnsi="Book Antiqua"/>
          <w:color w:val="000000" w:themeColor="text1"/>
        </w:rPr>
        <w:t>=</w:t>
      </w:r>
      <w:r w:rsidR="00425236">
        <w:rPr>
          <w:rFonts w:ascii="Book Antiqua" w:hAnsi="Book Antiqua"/>
          <w:color w:val="000000" w:themeColor="text1"/>
        </w:rPr>
        <w:t xml:space="preserve"> </w:t>
      </w:r>
      <w:r w:rsidR="00AB7C6A" w:rsidRPr="00F34538">
        <w:rPr>
          <w:rFonts w:ascii="Book Antiqua" w:hAnsi="Book Antiqua"/>
          <w:color w:val="000000" w:themeColor="text1"/>
        </w:rPr>
        <w:t xml:space="preserve">0.69. </w:t>
      </w:r>
    </w:p>
    <w:p w14:paraId="676ECD47" w14:textId="4A6D928D" w:rsidR="00062936" w:rsidRDefault="00062936" w:rsidP="00425236">
      <w:pPr>
        <w:spacing w:line="360" w:lineRule="auto"/>
        <w:ind w:firstLineChars="100" w:firstLine="240"/>
        <w:jc w:val="both"/>
        <w:rPr>
          <w:rFonts w:ascii="Book Antiqua" w:hAnsi="Book Antiqua"/>
          <w:color w:val="000000" w:themeColor="text1"/>
        </w:rPr>
      </w:pPr>
      <w:r w:rsidRPr="00F34538">
        <w:rPr>
          <w:rFonts w:ascii="Book Antiqua" w:hAnsi="Book Antiqua"/>
          <w:color w:val="000000" w:themeColor="text1"/>
        </w:rPr>
        <w:t>There was a correlation between the PSQI improvement and SPRINT improvement but this is the case only for the ESZ group r(8)</w:t>
      </w:r>
      <w:r w:rsidR="00425236">
        <w:rPr>
          <w:rFonts w:ascii="Book Antiqua" w:hAnsi="Book Antiqua"/>
          <w:color w:val="000000" w:themeColor="text1"/>
        </w:rPr>
        <w:t xml:space="preserve"> </w:t>
      </w:r>
      <w:r w:rsidRPr="00F34538">
        <w:rPr>
          <w:rFonts w:ascii="Book Antiqua" w:hAnsi="Book Antiqua"/>
          <w:color w:val="000000" w:themeColor="text1"/>
        </w:rPr>
        <w:t>=</w:t>
      </w:r>
      <w:r w:rsidR="00425236">
        <w:rPr>
          <w:rFonts w:ascii="Book Antiqua" w:hAnsi="Book Antiqua"/>
          <w:color w:val="000000" w:themeColor="text1"/>
        </w:rPr>
        <w:t xml:space="preserve"> </w:t>
      </w:r>
      <w:r w:rsidRPr="00F34538">
        <w:rPr>
          <w:rFonts w:ascii="Book Antiqua" w:hAnsi="Book Antiqua"/>
          <w:color w:val="000000" w:themeColor="text1"/>
        </w:rPr>
        <w:t xml:space="preserve">0.89,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Pr="00F34538">
        <w:rPr>
          <w:rFonts w:ascii="Book Antiqua" w:hAnsi="Book Antiqua"/>
          <w:color w:val="000000" w:themeColor="text1"/>
        </w:rPr>
        <w:t>=</w:t>
      </w:r>
      <w:r w:rsidR="00425236">
        <w:rPr>
          <w:rFonts w:ascii="Book Antiqua" w:hAnsi="Book Antiqua"/>
          <w:color w:val="000000" w:themeColor="text1"/>
        </w:rPr>
        <w:t xml:space="preserve"> 0.002 and not PBO at week 12 </w:t>
      </w:r>
      <w:r w:rsidRPr="00F34538">
        <w:rPr>
          <w:rFonts w:ascii="Book Antiqua" w:hAnsi="Book Antiqua"/>
          <w:color w:val="000000" w:themeColor="text1"/>
        </w:rPr>
        <w:t>r(9)</w:t>
      </w:r>
      <w:r w:rsidR="00425236">
        <w:rPr>
          <w:rFonts w:ascii="Book Antiqua" w:hAnsi="Book Antiqua"/>
          <w:color w:val="000000" w:themeColor="text1"/>
        </w:rPr>
        <w:t xml:space="preserve"> </w:t>
      </w:r>
      <w:r w:rsidRPr="00F34538">
        <w:rPr>
          <w:rFonts w:ascii="Book Antiqua" w:hAnsi="Book Antiqua"/>
          <w:color w:val="000000" w:themeColor="text1"/>
        </w:rPr>
        <w:t>=</w:t>
      </w:r>
      <w:r w:rsidR="00425236">
        <w:rPr>
          <w:rFonts w:ascii="Book Antiqua" w:hAnsi="Book Antiqua"/>
          <w:color w:val="000000" w:themeColor="text1"/>
        </w:rPr>
        <w:t xml:space="preserve"> </w:t>
      </w:r>
      <w:r w:rsidRPr="00F34538">
        <w:rPr>
          <w:rFonts w:ascii="Book Antiqua" w:hAnsi="Book Antiqua"/>
          <w:color w:val="000000" w:themeColor="text1"/>
        </w:rPr>
        <w:t xml:space="preserve">0.58,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Pr="00F34538">
        <w:rPr>
          <w:rFonts w:ascii="Book Antiqua" w:hAnsi="Book Antiqua"/>
          <w:color w:val="000000" w:themeColor="text1"/>
        </w:rPr>
        <w:t>=</w:t>
      </w:r>
      <w:r w:rsidR="00425236">
        <w:rPr>
          <w:rFonts w:ascii="Book Antiqua" w:hAnsi="Book Antiqua"/>
          <w:color w:val="000000" w:themeColor="text1"/>
        </w:rPr>
        <w:t xml:space="preserve"> </w:t>
      </w:r>
      <w:r w:rsidRPr="00F34538">
        <w:rPr>
          <w:rFonts w:ascii="Book Antiqua" w:hAnsi="Book Antiqua"/>
          <w:color w:val="000000" w:themeColor="text1"/>
        </w:rPr>
        <w:t>0.10. In addition</w:t>
      </w:r>
      <w:r w:rsidR="00AF715B" w:rsidRPr="00F34538">
        <w:rPr>
          <w:rFonts w:ascii="Book Antiqua" w:hAnsi="Book Antiqua"/>
          <w:color w:val="000000" w:themeColor="text1"/>
        </w:rPr>
        <w:t>,</w:t>
      </w:r>
      <w:r w:rsidRPr="00F34538">
        <w:rPr>
          <w:rFonts w:ascii="Book Antiqua" w:hAnsi="Book Antiqua"/>
          <w:color w:val="000000" w:themeColor="text1"/>
        </w:rPr>
        <w:t xml:space="preserve"> there </w:t>
      </w:r>
      <w:r w:rsidR="00D70989" w:rsidRPr="00F34538">
        <w:rPr>
          <w:rFonts w:ascii="Book Antiqua" w:hAnsi="Book Antiqua"/>
          <w:color w:val="000000" w:themeColor="text1"/>
        </w:rPr>
        <w:t>was</w:t>
      </w:r>
      <w:r w:rsidRPr="00F34538">
        <w:rPr>
          <w:rFonts w:ascii="Book Antiqua" w:hAnsi="Book Antiqua"/>
          <w:color w:val="000000" w:themeColor="text1"/>
        </w:rPr>
        <w:t xml:space="preserve"> a correlation </w:t>
      </w:r>
      <w:r w:rsidR="00334FAD" w:rsidRPr="00F34538">
        <w:rPr>
          <w:rFonts w:ascii="Book Antiqua" w:hAnsi="Book Antiqua"/>
          <w:color w:val="000000" w:themeColor="text1"/>
        </w:rPr>
        <w:t xml:space="preserve">in the ESZ group </w:t>
      </w:r>
      <w:r w:rsidRPr="00F34538">
        <w:rPr>
          <w:rFonts w:ascii="Book Antiqua" w:hAnsi="Book Antiqua"/>
          <w:color w:val="000000" w:themeColor="text1"/>
        </w:rPr>
        <w:t xml:space="preserve">with improvement </w:t>
      </w:r>
      <w:r w:rsidRPr="00F34538">
        <w:rPr>
          <w:rFonts w:ascii="Book Antiqua" w:hAnsi="Book Antiqua"/>
          <w:color w:val="000000" w:themeColor="text1"/>
        </w:rPr>
        <w:lastRenderedPageBreak/>
        <w:t>on TST</w:t>
      </w:r>
      <w:r w:rsidR="00334FAD" w:rsidRPr="00F34538">
        <w:rPr>
          <w:rFonts w:ascii="Book Antiqua" w:hAnsi="Book Antiqua"/>
          <w:color w:val="000000" w:themeColor="text1"/>
        </w:rPr>
        <w:t xml:space="preserve"> with improvement on the SPRINT r(8)</w:t>
      </w:r>
      <w:r w:rsidR="00425236">
        <w:rPr>
          <w:rFonts w:ascii="Book Antiqua" w:hAnsi="Book Antiqua"/>
          <w:color w:val="000000" w:themeColor="text1"/>
        </w:rPr>
        <w:t xml:space="preserve"> </w:t>
      </w:r>
      <w:r w:rsidR="00AF715B" w:rsidRPr="00F34538">
        <w:rPr>
          <w:rFonts w:ascii="Book Antiqua" w:hAnsi="Book Antiqua"/>
          <w:color w:val="000000" w:themeColor="text1"/>
        </w:rPr>
        <w:t>=</w:t>
      </w:r>
      <w:r w:rsidR="00425236">
        <w:rPr>
          <w:rFonts w:ascii="Book Antiqua" w:hAnsi="Book Antiqua"/>
          <w:color w:val="000000" w:themeColor="text1"/>
        </w:rPr>
        <w:t xml:space="preserve"> </w:t>
      </w:r>
      <w:r w:rsidR="00334FAD" w:rsidRPr="00F34538">
        <w:rPr>
          <w:rFonts w:ascii="Book Antiqua" w:hAnsi="Book Antiqua"/>
          <w:color w:val="000000" w:themeColor="text1"/>
        </w:rPr>
        <w:t xml:space="preserve">-0.71,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00334FAD" w:rsidRPr="00F34538">
        <w:rPr>
          <w:rFonts w:ascii="Book Antiqua" w:hAnsi="Book Antiqua"/>
          <w:color w:val="000000" w:themeColor="text1"/>
        </w:rPr>
        <w:t>=</w:t>
      </w:r>
      <w:r w:rsidR="00425236">
        <w:rPr>
          <w:rFonts w:ascii="Book Antiqua" w:hAnsi="Book Antiqua"/>
          <w:color w:val="000000" w:themeColor="text1"/>
        </w:rPr>
        <w:t xml:space="preserve"> </w:t>
      </w:r>
      <w:r w:rsidR="00334FAD" w:rsidRPr="00F34538">
        <w:rPr>
          <w:rFonts w:ascii="Book Antiqua" w:hAnsi="Book Antiqua"/>
          <w:color w:val="000000" w:themeColor="text1"/>
        </w:rPr>
        <w:t>0.05</w:t>
      </w:r>
      <w:r w:rsidRPr="00F34538">
        <w:rPr>
          <w:rFonts w:ascii="Book Antiqua" w:hAnsi="Book Antiqua"/>
          <w:color w:val="000000" w:themeColor="text1"/>
        </w:rPr>
        <w:t xml:space="preserve"> but </w:t>
      </w:r>
      <w:r w:rsidR="00D70989" w:rsidRPr="00F34538">
        <w:rPr>
          <w:rFonts w:ascii="Book Antiqua" w:hAnsi="Book Antiqua"/>
          <w:color w:val="000000" w:themeColor="text1"/>
        </w:rPr>
        <w:t xml:space="preserve">again, </w:t>
      </w:r>
      <w:r w:rsidR="00334FAD" w:rsidRPr="00F34538">
        <w:rPr>
          <w:rFonts w:ascii="Book Antiqua" w:hAnsi="Book Antiqua"/>
          <w:color w:val="000000" w:themeColor="text1"/>
        </w:rPr>
        <w:t>not in the PBO</w:t>
      </w:r>
      <w:r w:rsidRPr="00F34538">
        <w:rPr>
          <w:rFonts w:ascii="Book Antiqua" w:hAnsi="Book Antiqua"/>
          <w:color w:val="000000" w:themeColor="text1"/>
        </w:rPr>
        <w:t xml:space="preserve"> group</w:t>
      </w:r>
      <w:r w:rsidR="00334FAD" w:rsidRPr="00F34538">
        <w:rPr>
          <w:rFonts w:ascii="Book Antiqua" w:hAnsi="Book Antiqua"/>
          <w:color w:val="000000" w:themeColor="text1"/>
        </w:rPr>
        <w:t xml:space="preserve"> r(9)</w:t>
      </w:r>
      <w:r w:rsidR="00425236">
        <w:rPr>
          <w:rFonts w:ascii="Book Antiqua" w:hAnsi="Book Antiqua"/>
          <w:color w:val="000000" w:themeColor="text1"/>
        </w:rPr>
        <w:t xml:space="preserve"> </w:t>
      </w:r>
      <w:r w:rsidR="00AF715B" w:rsidRPr="00F34538">
        <w:rPr>
          <w:rFonts w:ascii="Book Antiqua" w:hAnsi="Book Antiqua"/>
          <w:color w:val="000000" w:themeColor="text1"/>
        </w:rPr>
        <w:t>=</w:t>
      </w:r>
      <w:r w:rsidR="00425236">
        <w:rPr>
          <w:rFonts w:ascii="Book Antiqua" w:hAnsi="Book Antiqua"/>
          <w:color w:val="000000" w:themeColor="text1"/>
        </w:rPr>
        <w:t xml:space="preserve"> </w:t>
      </w:r>
      <w:r w:rsidR="00334FAD" w:rsidRPr="00F34538">
        <w:rPr>
          <w:rFonts w:ascii="Book Antiqua" w:hAnsi="Book Antiqua"/>
          <w:color w:val="000000" w:themeColor="text1"/>
        </w:rPr>
        <w:t xml:space="preserve">-0.51, </w:t>
      </w:r>
      <w:r w:rsidR="00425236" w:rsidRPr="00425236">
        <w:rPr>
          <w:rFonts w:ascii="Book Antiqua" w:hAnsi="Book Antiqua"/>
          <w:i/>
          <w:color w:val="000000" w:themeColor="text1"/>
        </w:rPr>
        <w:t>P</w:t>
      </w:r>
      <w:r w:rsidR="00425236">
        <w:rPr>
          <w:rFonts w:ascii="Book Antiqua" w:hAnsi="Book Antiqua"/>
          <w:color w:val="000000" w:themeColor="text1"/>
        </w:rPr>
        <w:t xml:space="preserve"> </w:t>
      </w:r>
      <w:r w:rsidR="00334FAD" w:rsidRPr="00F34538">
        <w:rPr>
          <w:rFonts w:ascii="Book Antiqua" w:hAnsi="Book Antiqua"/>
          <w:color w:val="000000" w:themeColor="text1"/>
        </w:rPr>
        <w:t>=</w:t>
      </w:r>
      <w:r w:rsidR="00425236">
        <w:rPr>
          <w:rFonts w:ascii="Book Antiqua" w:hAnsi="Book Antiqua"/>
          <w:color w:val="000000" w:themeColor="text1"/>
        </w:rPr>
        <w:t xml:space="preserve"> </w:t>
      </w:r>
      <w:r w:rsidR="00334FAD" w:rsidRPr="00F34538">
        <w:rPr>
          <w:rFonts w:ascii="Book Antiqua" w:hAnsi="Book Antiqua"/>
          <w:color w:val="000000" w:themeColor="text1"/>
        </w:rPr>
        <w:t>0.16</w:t>
      </w:r>
      <w:r w:rsidR="00AF715B" w:rsidRPr="00F34538">
        <w:rPr>
          <w:rFonts w:ascii="Book Antiqua" w:hAnsi="Book Antiqua"/>
          <w:color w:val="000000" w:themeColor="text1"/>
        </w:rPr>
        <w:t>.</w:t>
      </w:r>
    </w:p>
    <w:p w14:paraId="689C14A5" w14:textId="77777777" w:rsidR="00425236" w:rsidRPr="00F34538" w:rsidRDefault="00425236" w:rsidP="00425236">
      <w:pPr>
        <w:spacing w:line="360" w:lineRule="auto"/>
        <w:jc w:val="both"/>
        <w:rPr>
          <w:rFonts w:ascii="Book Antiqua" w:hAnsi="Book Antiqua"/>
          <w:color w:val="000000" w:themeColor="text1"/>
        </w:rPr>
      </w:pPr>
    </w:p>
    <w:p w14:paraId="20C609E4" w14:textId="66702CBF" w:rsidR="00AB7C6A" w:rsidRPr="00425236" w:rsidRDefault="00D36FB6" w:rsidP="00A55F30">
      <w:pPr>
        <w:spacing w:line="360" w:lineRule="auto"/>
        <w:jc w:val="both"/>
        <w:rPr>
          <w:rFonts w:ascii="Book Antiqua" w:hAnsi="Book Antiqua"/>
          <w:b/>
          <w:i/>
          <w:color w:val="000000" w:themeColor="text1"/>
        </w:rPr>
      </w:pPr>
      <w:r w:rsidRPr="00425236">
        <w:rPr>
          <w:rFonts w:ascii="Book Antiqua" w:hAnsi="Book Antiqua"/>
          <w:b/>
          <w:i/>
          <w:color w:val="000000" w:themeColor="text1"/>
        </w:rPr>
        <w:t>Additional</w:t>
      </w:r>
      <w:r w:rsidR="00D00350" w:rsidRPr="00425236">
        <w:rPr>
          <w:rFonts w:ascii="Book Antiqua" w:hAnsi="Book Antiqua"/>
          <w:b/>
          <w:i/>
          <w:color w:val="000000" w:themeColor="text1"/>
        </w:rPr>
        <w:t xml:space="preserve"> </w:t>
      </w:r>
      <w:r w:rsidR="00425236" w:rsidRPr="00425236">
        <w:rPr>
          <w:rFonts w:ascii="Book Antiqua" w:hAnsi="Book Antiqua"/>
          <w:b/>
          <w:i/>
          <w:color w:val="000000" w:themeColor="text1"/>
        </w:rPr>
        <w:t>a</w:t>
      </w:r>
      <w:r w:rsidR="00D00350" w:rsidRPr="00425236">
        <w:rPr>
          <w:rFonts w:ascii="Book Antiqua" w:hAnsi="Book Antiqua"/>
          <w:b/>
          <w:i/>
          <w:color w:val="000000" w:themeColor="text1"/>
        </w:rPr>
        <w:t>ssessments</w:t>
      </w:r>
    </w:p>
    <w:p w14:paraId="68763549" w14:textId="200C41CC" w:rsidR="00D00350" w:rsidRDefault="00D00350" w:rsidP="00A55F30">
      <w:pPr>
        <w:spacing w:line="360" w:lineRule="auto"/>
        <w:jc w:val="both"/>
        <w:rPr>
          <w:rFonts w:ascii="Book Antiqua" w:hAnsi="Book Antiqua"/>
          <w:color w:val="000000" w:themeColor="text1"/>
        </w:rPr>
      </w:pPr>
      <w:r w:rsidRPr="00F34538">
        <w:rPr>
          <w:rFonts w:ascii="Book Antiqua" w:hAnsi="Book Antiqua"/>
          <w:color w:val="000000" w:themeColor="text1"/>
        </w:rPr>
        <w:t>There were no significant differences in between ESZ and PBO change scores on the MADRAS (</w:t>
      </w:r>
      <w:r w:rsidR="00EE4E12" w:rsidRPr="00F34538">
        <w:rPr>
          <w:rFonts w:ascii="Book Antiqua" w:eastAsia="Times New Roman" w:hAnsi="Book Antiqua"/>
          <w:color w:val="000000" w:themeColor="text1"/>
        </w:rPr>
        <w:t>t</w:t>
      </w:r>
      <w:r w:rsidR="009928E1" w:rsidRPr="00F34538">
        <w:rPr>
          <w:rFonts w:ascii="Book Antiqua" w:eastAsia="Times New Roman" w:hAnsi="Book Antiqua"/>
          <w:color w:val="000000" w:themeColor="text1"/>
        </w:rPr>
        <w:t>22</w:t>
      </w:r>
      <w:r w:rsidR="00425236">
        <w:rPr>
          <w:rFonts w:ascii="Book Antiqua" w:eastAsia="Times New Roman" w:hAnsi="Book Antiqua"/>
          <w:color w:val="000000" w:themeColor="text1"/>
        </w:rPr>
        <w:t xml:space="preserve"> </w:t>
      </w:r>
      <w:r w:rsidR="00EE4E12" w:rsidRPr="00F34538">
        <w:rPr>
          <w:rFonts w:ascii="Book Antiqua" w:eastAsia="Times New Roman" w:hAnsi="Book Antiqua"/>
          <w:color w:val="000000" w:themeColor="text1"/>
        </w:rPr>
        <w:t>=</w:t>
      </w:r>
      <w:r w:rsidR="00425236">
        <w:rPr>
          <w:rFonts w:ascii="Book Antiqua" w:eastAsia="Times New Roman" w:hAnsi="Book Antiqua"/>
          <w:color w:val="000000" w:themeColor="text1"/>
        </w:rPr>
        <w:t xml:space="preserve"> </w:t>
      </w:r>
      <w:r w:rsidR="00EE4E12" w:rsidRPr="00F34538">
        <w:rPr>
          <w:rFonts w:ascii="Book Antiqua" w:eastAsia="Times New Roman" w:hAnsi="Book Antiqua"/>
          <w:color w:val="000000" w:themeColor="text1"/>
        </w:rPr>
        <w:t>-0.</w:t>
      </w:r>
      <w:r w:rsidR="009928E1" w:rsidRPr="00F34538">
        <w:rPr>
          <w:rFonts w:ascii="Book Antiqua" w:eastAsia="Times New Roman" w:hAnsi="Book Antiqua"/>
          <w:color w:val="000000" w:themeColor="text1"/>
        </w:rPr>
        <w:t>73</w:t>
      </w:r>
      <w:r w:rsidR="00EE4E12" w:rsidRPr="00F34538">
        <w:rPr>
          <w:rFonts w:ascii="Book Antiqua" w:eastAsia="Times New Roman" w:hAnsi="Book Antiqua"/>
          <w:color w:val="000000" w:themeColor="text1"/>
        </w:rPr>
        <w:t xml:space="preserve">, </w:t>
      </w:r>
      <w:r w:rsidR="00EE4E12" w:rsidRPr="00425236">
        <w:rPr>
          <w:rFonts w:ascii="Book Antiqua" w:eastAsia="Times New Roman" w:hAnsi="Book Antiqua"/>
          <w:i/>
          <w:color w:val="000000" w:themeColor="text1"/>
        </w:rPr>
        <w:t>P</w:t>
      </w:r>
      <w:r w:rsidR="00425236">
        <w:rPr>
          <w:rFonts w:ascii="Book Antiqua" w:eastAsia="Times New Roman" w:hAnsi="Book Antiqua"/>
          <w:color w:val="000000" w:themeColor="text1"/>
        </w:rPr>
        <w:t xml:space="preserve"> </w:t>
      </w:r>
      <w:r w:rsidR="00EE4E12" w:rsidRPr="00F34538">
        <w:rPr>
          <w:rFonts w:ascii="Book Antiqua" w:eastAsia="Times New Roman" w:hAnsi="Book Antiqua"/>
          <w:color w:val="000000" w:themeColor="text1"/>
        </w:rPr>
        <w:t>=</w:t>
      </w:r>
      <w:r w:rsidR="00425236">
        <w:rPr>
          <w:rFonts w:ascii="Book Antiqua" w:eastAsia="Times New Roman" w:hAnsi="Book Antiqua"/>
          <w:color w:val="000000" w:themeColor="text1"/>
        </w:rPr>
        <w:t xml:space="preserve"> </w:t>
      </w:r>
      <w:r w:rsidR="00EE4E12" w:rsidRPr="00F34538">
        <w:rPr>
          <w:rFonts w:ascii="Book Antiqua" w:eastAsia="Times New Roman" w:hAnsi="Book Antiqua"/>
          <w:color w:val="000000" w:themeColor="text1"/>
        </w:rPr>
        <w:t>0.</w:t>
      </w:r>
      <w:r w:rsidR="009928E1" w:rsidRPr="00F34538">
        <w:rPr>
          <w:rFonts w:ascii="Book Antiqua" w:eastAsia="Times New Roman" w:hAnsi="Book Antiqua"/>
          <w:color w:val="000000" w:themeColor="text1"/>
        </w:rPr>
        <w:t>47</w:t>
      </w:r>
      <w:r w:rsidRPr="00F34538">
        <w:rPr>
          <w:rFonts w:ascii="Book Antiqua" w:hAnsi="Book Antiqua"/>
          <w:color w:val="000000" w:themeColor="text1"/>
        </w:rPr>
        <w:t>)</w:t>
      </w:r>
      <w:r w:rsidR="003553ED" w:rsidRPr="00F34538">
        <w:rPr>
          <w:rFonts w:ascii="Book Antiqua" w:hAnsi="Book Antiqua"/>
          <w:color w:val="000000" w:themeColor="text1"/>
        </w:rPr>
        <w:t xml:space="preserve"> and the Clinical Global Impression</w:t>
      </w:r>
      <w:r w:rsidR="00AF715B" w:rsidRPr="00F34538">
        <w:rPr>
          <w:rFonts w:ascii="Book Antiqua" w:hAnsi="Book Antiqua"/>
          <w:color w:val="000000" w:themeColor="text1"/>
        </w:rPr>
        <w:t xml:space="preserve"> -</w:t>
      </w:r>
      <w:r w:rsidR="00EE4E12" w:rsidRPr="00F34538">
        <w:rPr>
          <w:rFonts w:ascii="Book Antiqua" w:hAnsi="Book Antiqua"/>
          <w:color w:val="000000" w:themeColor="text1"/>
        </w:rPr>
        <w:t xml:space="preserve"> </w:t>
      </w:r>
      <w:r w:rsidR="00A35F63" w:rsidRPr="00F34538">
        <w:rPr>
          <w:rFonts w:ascii="Book Antiqua" w:hAnsi="Book Antiqua"/>
          <w:color w:val="000000" w:themeColor="text1"/>
        </w:rPr>
        <w:t xml:space="preserve">Severity Scale </w:t>
      </w:r>
      <w:r w:rsidR="00EE4E12" w:rsidRPr="00F34538">
        <w:rPr>
          <w:rFonts w:ascii="Book Antiqua" w:hAnsi="Book Antiqua"/>
          <w:color w:val="000000" w:themeColor="text1"/>
        </w:rPr>
        <w:t>(t</w:t>
      </w:r>
      <w:r w:rsidR="00150E81" w:rsidRPr="00F34538">
        <w:rPr>
          <w:rFonts w:ascii="Book Antiqua" w:hAnsi="Book Antiqua"/>
          <w:color w:val="000000" w:themeColor="text1"/>
        </w:rPr>
        <w:t>22</w:t>
      </w:r>
      <w:r w:rsidR="00425236">
        <w:rPr>
          <w:rFonts w:ascii="Book Antiqua" w:hAnsi="Book Antiqua"/>
          <w:color w:val="000000" w:themeColor="text1"/>
        </w:rPr>
        <w:t xml:space="preserve"> </w:t>
      </w:r>
      <w:r w:rsidR="00A35F63" w:rsidRPr="00F34538">
        <w:rPr>
          <w:rFonts w:ascii="Book Antiqua" w:hAnsi="Book Antiqua"/>
          <w:color w:val="000000" w:themeColor="text1"/>
        </w:rPr>
        <w:t>=</w:t>
      </w:r>
      <w:r w:rsidR="00425236">
        <w:rPr>
          <w:rFonts w:ascii="Book Antiqua" w:hAnsi="Book Antiqua"/>
          <w:color w:val="000000" w:themeColor="text1"/>
        </w:rPr>
        <w:t xml:space="preserve"> </w:t>
      </w:r>
      <w:r w:rsidR="00A35F63" w:rsidRPr="00F34538">
        <w:rPr>
          <w:rFonts w:ascii="Book Antiqua" w:hAnsi="Book Antiqua"/>
          <w:color w:val="000000" w:themeColor="text1"/>
        </w:rPr>
        <w:t>1.00</w:t>
      </w:r>
      <w:r w:rsidR="00EE4E12" w:rsidRPr="00F34538">
        <w:rPr>
          <w:rFonts w:ascii="Book Antiqua" w:hAnsi="Book Antiqua"/>
          <w:color w:val="000000" w:themeColor="text1"/>
        </w:rPr>
        <w:t xml:space="preserve">, </w:t>
      </w:r>
      <w:r w:rsidR="00EE4E12" w:rsidRPr="00425236">
        <w:rPr>
          <w:rFonts w:ascii="Book Antiqua" w:hAnsi="Book Antiqua"/>
          <w:i/>
          <w:color w:val="000000" w:themeColor="text1"/>
        </w:rPr>
        <w:t>P</w:t>
      </w:r>
      <w:r w:rsidR="00425236">
        <w:rPr>
          <w:rFonts w:ascii="Book Antiqua" w:hAnsi="Book Antiqua"/>
          <w:color w:val="000000" w:themeColor="text1"/>
        </w:rPr>
        <w:t xml:space="preserve"> </w:t>
      </w:r>
      <w:r w:rsidR="00EE4E12" w:rsidRPr="00F34538">
        <w:rPr>
          <w:rFonts w:ascii="Book Antiqua" w:hAnsi="Book Antiqua"/>
          <w:color w:val="000000" w:themeColor="text1"/>
        </w:rPr>
        <w:t>=</w:t>
      </w:r>
      <w:r w:rsidR="00425236">
        <w:rPr>
          <w:rFonts w:ascii="Book Antiqua" w:hAnsi="Book Antiqua"/>
          <w:color w:val="000000" w:themeColor="text1"/>
        </w:rPr>
        <w:t xml:space="preserve"> </w:t>
      </w:r>
      <w:r w:rsidR="00A35F63" w:rsidRPr="00F34538">
        <w:rPr>
          <w:rFonts w:ascii="Book Antiqua" w:hAnsi="Book Antiqua"/>
          <w:color w:val="000000" w:themeColor="text1"/>
        </w:rPr>
        <w:t>1.00</w:t>
      </w:r>
      <w:r w:rsidR="00150E81" w:rsidRPr="00F34538">
        <w:rPr>
          <w:rFonts w:ascii="Book Antiqua" w:hAnsi="Book Antiqua"/>
          <w:color w:val="000000" w:themeColor="text1"/>
        </w:rPr>
        <w:t>)</w:t>
      </w:r>
      <w:r w:rsidR="003553ED" w:rsidRPr="00F34538">
        <w:rPr>
          <w:rFonts w:ascii="Book Antiqua" w:hAnsi="Book Antiqua"/>
          <w:color w:val="000000" w:themeColor="text1"/>
        </w:rPr>
        <w:t>.</w:t>
      </w:r>
      <w:r w:rsidR="00425236">
        <w:rPr>
          <w:rFonts w:ascii="Book Antiqua" w:hAnsi="Book Antiqua"/>
          <w:color w:val="000000" w:themeColor="text1"/>
        </w:rPr>
        <w:t xml:space="preserve"> </w:t>
      </w:r>
      <w:r w:rsidR="00D36FB6" w:rsidRPr="00F34538">
        <w:rPr>
          <w:rFonts w:ascii="Book Antiqua" w:hAnsi="Book Antiqua"/>
          <w:color w:val="000000" w:themeColor="text1"/>
        </w:rPr>
        <w:t xml:space="preserve">Total </w:t>
      </w:r>
      <w:r w:rsidR="005946AF" w:rsidRPr="00F34538">
        <w:rPr>
          <w:rFonts w:ascii="Book Antiqua" w:hAnsi="Book Antiqua"/>
          <w:color w:val="000000" w:themeColor="text1"/>
        </w:rPr>
        <w:t xml:space="preserve">change </w:t>
      </w:r>
      <w:r w:rsidR="00D36FB6" w:rsidRPr="00F34538">
        <w:rPr>
          <w:rFonts w:ascii="Book Antiqua" w:hAnsi="Book Antiqua"/>
          <w:color w:val="000000" w:themeColor="text1"/>
        </w:rPr>
        <w:t xml:space="preserve">scores on the </w:t>
      </w:r>
      <w:r w:rsidR="008E6C76" w:rsidRPr="00F34538">
        <w:rPr>
          <w:rFonts w:ascii="Book Antiqua" w:hAnsi="Book Antiqua"/>
          <w:color w:val="000000" w:themeColor="text1"/>
        </w:rPr>
        <w:t>Range of Impaired Functioning Tool</w:t>
      </w:r>
      <w:r w:rsidR="00D36FB6" w:rsidRPr="00F34538">
        <w:rPr>
          <w:rFonts w:ascii="Book Antiqua" w:hAnsi="Book Antiqua"/>
          <w:color w:val="000000" w:themeColor="text1"/>
        </w:rPr>
        <w:t xml:space="preserve"> were </w:t>
      </w:r>
      <w:r w:rsidR="006250A3" w:rsidRPr="00F34538">
        <w:rPr>
          <w:rFonts w:ascii="Book Antiqua" w:hAnsi="Book Antiqua"/>
          <w:color w:val="000000" w:themeColor="text1"/>
        </w:rPr>
        <w:t xml:space="preserve">also </w:t>
      </w:r>
      <w:r w:rsidR="00D36FB6" w:rsidRPr="00F34538">
        <w:rPr>
          <w:rFonts w:ascii="Book Antiqua" w:hAnsi="Book Antiqua"/>
          <w:color w:val="000000" w:themeColor="text1"/>
        </w:rPr>
        <w:t>not significantly d</w:t>
      </w:r>
      <w:r w:rsidR="009928E1" w:rsidRPr="00F34538">
        <w:rPr>
          <w:rFonts w:ascii="Book Antiqua" w:hAnsi="Book Antiqua"/>
          <w:color w:val="000000" w:themeColor="text1"/>
        </w:rPr>
        <w:t xml:space="preserve">ifferent between the two groups </w:t>
      </w:r>
      <w:r w:rsidR="006250A3" w:rsidRPr="00F34538">
        <w:rPr>
          <w:rFonts w:ascii="Book Antiqua" w:hAnsi="Book Antiqua"/>
          <w:color w:val="000000" w:themeColor="text1"/>
        </w:rPr>
        <w:t>(</w:t>
      </w:r>
      <w:r w:rsidR="005946AF" w:rsidRPr="00F34538">
        <w:rPr>
          <w:rFonts w:ascii="Book Antiqua" w:hAnsi="Book Antiqua"/>
          <w:color w:val="000000" w:themeColor="text1"/>
        </w:rPr>
        <w:t>t22</w:t>
      </w:r>
      <w:r w:rsidR="00425236">
        <w:rPr>
          <w:rFonts w:ascii="Book Antiqua" w:hAnsi="Book Antiqua"/>
          <w:color w:val="000000" w:themeColor="text1"/>
        </w:rPr>
        <w:t xml:space="preserve"> </w:t>
      </w:r>
      <w:r w:rsidR="005946AF" w:rsidRPr="00F34538">
        <w:rPr>
          <w:rFonts w:ascii="Book Antiqua" w:hAnsi="Book Antiqua"/>
          <w:color w:val="000000" w:themeColor="text1"/>
        </w:rPr>
        <w:t>=</w:t>
      </w:r>
      <w:r w:rsidR="00425236">
        <w:rPr>
          <w:rFonts w:ascii="Book Antiqua" w:hAnsi="Book Antiqua"/>
          <w:color w:val="000000" w:themeColor="text1"/>
        </w:rPr>
        <w:t xml:space="preserve"> 0</w:t>
      </w:r>
      <w:r w:rsidR="005946AF" w:rsidRPr="00F34538">
        <w:rPr>
          <w:rFonts w:ascii="Book Antiqua" w:hAnsi="Book Antiqua"/>
          <w:color w:val="000000" w:themeColor="text1"/>
        </w:rPr>
        <w:t xml:space="preserve">.916, </w:t>
      </w:r>
      <w:r w:rsidR="005946AF" w:rsidRPr="00425236">
        <w:rPr>
          <w:rFonts w:ascii="Book Antiqua" w:hAnsi="Book Antiqua"/>
          <w:i/>
          <w:color w:val="000000" w:themeColor="text1"/>
        </w:rPr>
        <w:t>P</w:t>
      </w:r>
      <w:r w:rsidR="00425236">
        <w:rPr>
          <w:rFonts w:ascii="Book Antiqua" w:hAnsi="Book Antiqua"/>
          <w:color w:val="000000" w:themeColor="text1"/>
        </w:rPr>
        <w:t xml:space="preserve"> </w:t>
      </w:r>
      <w:r w:rsidR="005946AF" w:rsidRPr="00F34538">
        <w:rPr>
          <w:rFonts w:ascii="Book Antiqua" w:hAnsi="Book Antiqua"/>
          <w:color w:val="000000" w:themeColor="text1"/>
        </w:rPr>
        <w:t>=</w:t>
      </w:r>
      <w:r w:rsidR="00425236">
        <w:rPr>
          <w:rFonts w:ascii="Book Antiqua" w:hAnsi="Book Antiqua"/>
          <w:color w:val="000000" w:themeColor="text1"/>
        </w:rPr>
        <w:t xml:space="preserve"> 0</w:t>
      </w:r>
      <w:r w:rsidR="005946AF" w:rsidRPr="00F34538">
        <w:rPr>
          <w:rFonts w:ascii="Book Antiqua" w:hAnsi="Book Antiqua"/>
          <w:color w:val="000000" w:themeColor="text1"/>
        </w:rPr>
        <w:t>.369</w:t>
      </w:r>
      <w:r w:rsidR="006250A3" w:rsidRPr="00F34538">
        <w:rPr>
          <w:rFonts w:ascii="Book Antiqua" w:hAnsi="Book Antiqua"/>
          <w:color w:val="000000" w:themeColor="text1"/>
        </w:rPr>
        <w:t>)</w:t>
      </w:r>
      <w:r w:rsidR="005946AF" w:rsidRPr="00F34538">
        <w:rPr>
          <w:rFonts w:ascii="Book Antiqua" w:hAnsi="Book Antiqua"/>
          <w:color w:val="000000" w:themeColor="text1"/>
        </w:rPr>
        <w:t>.</w:t>
      </w:r>
    </w:p>
    <w:p w14:paraId="1144EE47" w14:textId="77777777" w:rsidR="00425236" w:rsidRPr="00F34538" w:rsidRDefault="00425236" w:rsidP="00A55F30">
      <w:pPr>
        <w:spacing w:line="360" w:lineRule="auto"/>
        <w:jc w:val="both"/>
        <w:rPr>
          <w:rFonts w:ascii="Book Antiqua" w:hAnsi="Book Antiqua"/>
          <w:color w:val="000000" w:themeColor="text1"/>
        </w:rPr>
      </w:pPr>
    </w:p>
    <w:p w14:paraId="19E719F9" w14:textId="6F00F301" w:rsidR="00082605" w:rsidRPr="00425236" w:rsidRDefault="00E9554E" w:rsidP="00A55F30">
      <w:pPr>
        <w:spacing w:line="360" w:lineRule="auto"/>
        <w:jc w:val="both"/>
        <w:outlineLvl w:val="0"/>
        <w:rPr>
          <w:rFonts w:ascii="Book Antiqua" w:hAnsi="Book Antiqua"/>
          <w:b/>
          <w:i/>
          <w:color w:val="000000" w:themeColor="text1"/>
        </w:rPr>
      </w:pPr>
      <w:r w:rsidRPr="00425236">
        <w:rPr>
          <w:rFonts w:ascii="Book Antiqua" w:hAnsi="Book Antiqua"/>
          <w:b/>
          <w:i/>
          <w:color w:val="000000" w:themeColor="text1"/>
        </w:rPr>
        <w:t xml:space="preserve">Adverse </w:t>
      </w:r>
      <w:r w:rsidR="00425236" w:rsidRPr="00425236">
        <w:rPr>
          <w:rFonts w:ascii="Book Antiqua" w:hAnsi="Book Antiqua"/>
          <w:b/>
          <w:i/>
          <w:color w:val="000000" w:themeColor="text1"/>
        </w:rPr>
        <w:t>e</w:t>
      </w:r>
      <w:r w:rsidRPr="00425236">
        <w:rPr>
          <w:rFonts w:ascii="Book Antiqua" w:hAnsi="Book Antiqua"/>
          <w:b/>
          <w:i/>
          <w:color w:val="000000" w:themeColor="text1"/>
        </w:rPr>
        <w:t>vents</w:t>
      </w:r>
    </w:p>
    <w:p w14:paraId="51DC20E0" w14:textId="46E55914" w:rsidR="00082605" w:rsidRDefault="00082605" w:rsidP="00425236">
      <w:pPr>
        <w:spacing w:line="360" w:lineRule="auto"/>
        <w:jc w:val="both"/>
        <w:rPr>
          <w:rFonts w:ascii="Book Antiqua" w:hAnsi="Book Antiqua"/>
          <w:color w:val="000000" w:themeColor="text1"/>
        </w:rPr>
      </w:pPr>
      <w:r w:rsidRPr="00F34538">
        <w:rPr>
          <w:rFonts w:ascii="Book Antiqua" w:hAnsi="Book Antiqua"/>
          <w:color w:val="000000" w:themeColor="text1"/>
        </w:rPr>
        <w:t xml:space="preserve">The most common adverse events experienced by subjects receiving </w:t>
      </w:r>
      <w:r w:rsidR="00B16F45">
        <w:rPr>
          <w:rFonts w:ascii="Book Antiqua" w:hAnsi="Book Antiqua"/>
          <w:color w:val="000000" w:themeColor="text1"/>
        </w:rPr>
        <w:t>ESZ</w:t>
      </w:r>
      <w:r w:rsidR="0032754F" w:rsidRPr="00F34538">
        <w:rPr>
          <w:rFonts w:ascii="Book Antiqua" w:hAnsi="Book Antiqua"/>
          <w:color w:val="000000" w:themeColor="text1"/>
        </w:rPr>
        <w:t xml:space="preserve"> were consistent with the known side effect profile for the</w:t>
      </w:r>
      <w:r w:rsidR="00CE1CF6" w:rsidRPr="00F34538">
        <w:rPr>
          <w:rFonts w:ascii="Book Antiqua" w:hAnsi="Book Antiqua"/>
          <w:color w:val="000000" w:themeColor="text1"/>
        </w:rPr>
        <w:t xml:space="preserve"> drug and</w:t>
      </w:r>
      <w:r w:rsidRPr="00F34538">
        <w:rPr>
          <w:rFonts w:ascii="Book Antiqua" w:hAnsi="Book Antiqua"/>
          <w:color w:val="000000" w:themeColor="text1"/>
        </w:rPr>
        <w:t xml:space="preserve"> included dysgeusia (30%, mild), sedation (20%, mild) and headache (20%, moderate to severe).</w:t>
      </w:r>
      <w:r w:rsidR="008741E1" w:rsidRPr="00F34538">
        <w:rPr>
          <w:rFonts w:ascii="Book Antiqua" w:hAnsi="Book Antiqua"/>
          <w:color w:val="000000" w:themeColor="text1"/>
        </w:rPr>
        <w:t xml:space="preserve"> Adverse events in the subjects receiving </w:t>
      </w:r>
      <w:r w:rsidR="00B16F45">
        <w:rPr>
          <w:rFonts w:ascii="Book Antiqua" w:hAnsi="Book Antiqua"/>
          <w:color w:val="000000" w:themeColor="text1"/>
        </w:rPr>
        <w:t>PBO</w:t>
      </w:r>
      <w:r w:rsidR="008741E1" w:rsidRPr="00F34538">
        <w:rPr>
          <w:rFonts w:ascii="Book Antiqua" w:hAnsi="Book Antiqua"/>
          <w:color w:val="000000" w:themeColor="text1"/>
        </w:rPr>
        <w:t xml:space="preserve"> included most commonly dysgeusia (25%</w:t>
      </w:r>
      <w:r w:rsidR="00E47AE8" w:rsidRPr="00F34538">
        <w:rPr>
          <w:rFonts w:ascii="Book Antiqua" w:hAnsi="Book Antiqua"/>
          <w:color w:val="000000" w:themeColor="text1"/>
        </w:rPr>
        <w:t>,</w:t>
      </w:r>
      <w:r w:rsidR="008741E1" w:rsidRPr="00F34538">
        <w:rPr>
          <w:rFonts w:ascii="Book Antiqua" w:hAnsi="Book Antiqua"/>
          <w:color w:val="000000" w:themeColor="text1"/>
        </w:rPr>
        <w:t xml:space="preserve"> mild) and </w:t>
      </w:r>
      <w:r w:rsidR="00E47AE8" w:rsidRPr="00F34538">
        <w:rPr>
          <w:rFonts w:ascii="Book Antiqua" w:hAnsi="Book Antiqua"/>
          <w:color w:val="000000" w:themeColor="text1"/>
        </w:rPr>
        <w:t xml:space="preserve">a </w:t>
      </w:r>
      <w:r w:rsidR="008741E1" w:rsidRPr="00F34538">
        <w:rPr>
          <w:rFonts w:ascii="Book Antiqua" w:hAnsi="Book Antiqua"/>
          <w:color w:val="000000" w:themeColor="text1"/>
        </w:rPr>
        <w:t>change in urine color or smell (25%</w:t>
      </w:r>
      <w:r w:rsidR="00E47AE8" w:rsidRPr="00F34538">
        <w:rPr>
          <w:rFonts w:ascii="Book Antiqua" w:hAnsi="Book Antiqua"/>
          <w:color w:val="000000" w:themeColor="text1"/>
        </w:rPr>
        <w:t>,</w:t>
      </w:r>
      <w:r w:rsidR="008741E1" w:rsidRPr="00F34538">
        <w:rPr>
          <w:rFonts w:ascii="Book Antiqua" w:hAnsi="Book Antiqua"/>
          <w:color w:val="000000" w:themeColor="text1"/>
        </w:rPr>
        <w:t xml:space="preserve"> mild). Other adv</w:t>
      </w:r>
      <w:r w:rsidR="00E47AE8" w:rsidRPr="00F34538">
        <w:rPr>
          <w:rFonts w:ascii="Book Antiqua" w:hAnsi="Book Antiqua"/>
          <w:color w:val="000000" w:themeColor="text1"/>
        </w:rPr>
        <w:t xml:space="preserve">erse events </w:t>
      </w:r>
      <w:r w:rsidR="006F1284" w:rsidRPr="00F34538">
        <w:rPr>
          <w:rFonts w:ascii="Book Antiqua" w:hAnsi="Book Antiqua"/>
          <w:color w:val="000000" w:themeColor="text1"/>
        </w:rPr>
        <w:t xml:space="preserve">in the </w:t>
      </w:r>
      <w:r w:rsidR="00B16F45">
        <w:rPr>
          <w:rFonts w:ascii="Book Antiqua" w:hAnsi="Book Antiqua"/>
          <w:color w:val="000000" w:themeColor="text1"/>
        </w:rPr>
        <w:t>PBO</w:t>
      </w:r>
      <w:r w:rsidR="006F1284" w:rsidRPr="00F34538">
        <w:rPr>
          <w:rFonts w:ascii="Book Antiqua" w:hAnsi="Book Antiqua"/>
          <w:color w:val="000000" w:themeColor="text1"/>
        </w:rPr>
        <w:t xml:space="preserve"> group </w:t>
      </w:r>
      <w:r w:rsidR="00E47AE8" w:rsidRPr="00F34538">
        <w:rPr>
          <w:rFonts w:ascii="Book Antiqua" w:hAnsi="Book Antiqua"/>
          <w:color w:val="000000" w:themeColor="text1"/>
        </w:rPr>
        <w:t>included headache (</w:t>
      </w:r>
      <w:r w:rsidR="008741E1" w:rsidRPr="00F34538">
        <w:rPr>
          <w:rFonts w:ascii="Book Antiqua" w:hAnsi="Book Antiqua"/>
          <w:color w:val="000000" w:themeColor="text1"/>
        </w:rPr>
        <w:t>16%</w:t>
      </w:r>
      <w:r w:rsidR="00E47AE8" w:rsidRPr="00F34538">
        <w:rPr>
          <w:rFonts w:ascii="Book Antiqua" w:hAnsi="Book Antiqua"/>
          <w:color w:val="000000" w:themeColor="text1"/>
        </w:rPr>
        <w:t>,</w:t>
      </w:r>
      <w:r w:rsidR="008741E1" w:rsidRPr="00F34538">
        <w:rPr>
          <w:rFonts w:ascii="Book Antiqua" w:hAnsi="Book Antiqua"/>
          <w:color w:val="000000" w:themeColor="text1"/>
        </w:rPr>
        <w:t xml:space="preserve"> mild)</w:t>
      </w:r>
      <w:r w:rsidR="00E47AE8" w:rsidRPr="00F34538">
        <w:rPr>
          <w:rFonts w:ascii="Book Antiqua" w:hAnsi="Book Antiqua"/>
          <w:color w:val="000000" w:themeColor="text1"/>
        </w:rPr>
        <w:t xml:space="preserve"> and dry mouth (16%, mild).</w:t>
      </w:r>
      <w:r w:rsidR="00B16A6C" w:rsidRPr="00F34538">
        <w:rPr>
          <w:rFonts w:ascii="Book Antiqua" w:hAnsi="Book Antiqua"/>
          <w:color w:val="000000" w:themeColor="text1"/>
        </w:rPr>
        <w:t xml:space="preserve"> In order to enhance blinding, </w:t>
      </w:r>
      <w:r w:rsidR="00A56FBE" w:rsidRPr="00F34538">
        <w:rPr>
          <w:rFonts w:ascii="Book Antiqua" w:hAnsi="Book Antiqua"/>
          <w:color w:val="000000" w:themeColor="text1"/>
        </w:rPr>
        <w:t xml:space="preserve">a trace amount of </w:t>
      </w:r>
      <w:r w:rsidR="00425236" w:rsidRPr="00F34538">
        <w:rPr>
          <w:rFonts w:ascii="Book Antiqua" w:hAnsi="Book Antiqua"/>
          <w:color w:val="000000" w:themeColor="text1"/>
        </w:rPr>
        <w:t>v</w:t>
      </w:r>
      <w:r w:rsidR="00B16A6C" w:rsidRPr="00F34538">
        <w:rPr>
          <w:rFonts w:ascii="Book Antiqua" w:hAnsi="Book Antiqua"/>
          <w:color w:val="000000" w:themeColor="text1"/>
        </w:rPr>
        <w:t xml:space="preserve">itamin B was added to the </w:t>
      </w:r>
      <w:r w:rsidR="00B16F45">
        <w:rPr>
          <w:rFonts w:ascii="Book Antiqua" w:hAnsi="Book Antiqua"/>
          <w:color w:val="000000" w:themeColor="text1"/>
        </w:rPr>
        <w:t>PBO</w:t>
      </w:r>
      <w:r w:rsidR="00F4252E" w:rsidRPr="00F34538">
        <w:rPr>
          <w:rFonts w:ascii="Book Antiqua" w:hAnsi="Book Antiqua"/>
          <w:color w:val="000000" w:themeColor="text1"/>
        </w:rPr>
        <w:t xml:space="preserve"> capsule</w:t>
      </w:r>
      <w:r w:rsidR="00AF715B" w:rsidRPr="00F34538">
        <w:rPr>
          <w:rFonts w:ascii="Book Antiqua" w:hAnsi="Book Antiqua"/>
          <w:color w:val="000000" w:themeColor="text1"/>
        </w:rPr>
        <w:t>,</w:t>
      </w:r>
      <w:r w:rsidR="00B16A6C" w:rsidRPr="00F34538">
        <w:rPr>
          <w:rFonts w:ascii="Book Antiqua" w:hAnsi="Book Antiqua"/>
          <w:color w:val="000000" w:themeColor="text1"/>
        </w:rPr>
        <w:t xml:space="preserve"> which </w:t>
      </w:r>
      <w:r w:rsidR="0093511C" w:rsidRPr="00F34538">
        <w:rPr>
          <w:rFonts w:ascii="Book Antiqua" w:hAnsi="Book Antiqua"/>
          <w:color w:val="000000" w:themeColor="text1"/>
        </w:rPr>
        <w:t>may have contributed to some of these reported adverse events</w:t>
      </w:r>
      <w:r w:rsidR="00A56FBE" w:rsidRPr="00F34538">
        <w:rPr>
          <w:rFonts w:ascii="Book Antiqua" w:hAnsi="Book Antiqua"/>
          <w:color w:val="000000" w:themeColor="text1"/>
        </w:rPr>
        <w:t xml:space="preserve"> however was unlikely to affect sleep</w:t>
      </w:r>
      <w:r w:rsidR="0093511C" w:rsidRPr="00F34538">
        <w:rPr>
          <w:rFonts w:ascii="Book Antiqua" w:hAnsi="Book Antiqua"/>
          <w:color w:val="000000" w:themeColor="text1"/>
        </w:rPr>
        <w:t>.</w:t>
      </w:r>
    </w:p>
    <w:p w14:paraId="7CC28494" w14:textId="77777777" w:rsidR="00425236" w:rsidRPr="00F34538" w:rsidRDefault="00425236" w:rsidP="00425236">
      <w:pPr>
        <w:spacing w:line="360" w:lineRule="auto"/>
        <w:jc w:val="both"/>
        <w:rPr>
          <w:rFonts w:ascii="Book Antiqua" w:eastAsia="Times New Roman" w:hAnsi="Book Antiqua"/>
          <w:color w:val="000000" w:themeColor="text1"/>
        </w:rPr>
      </w:pPr>
    </w:p>
    <w:p w14:paraId="04E60CCB" w14:textId="15EF01AC" w:rsidR="00E9554E" w:rsidRPr="00425236" w:rsidRDefault="00425236" w:rsidP="00A55F30">
      <w:pPr>
        <w:spacing w:line="360" w:lineRule="auto"/>
        <w:jc w:val="both"/>
        <w:outlineLvl w:val="0"/>
        <w:rPr>
          <w:rFonts w:ascii="Book Antiqua" w:eastAsia="Times New Roman" w:hAnsi="Book Antiqua"/>
          <w:b/>
          <w:color w:val="000000" w:themeColor="text1"/>
          <w:u w:val="single"/>
        </w:rPr>
      </w:pPr>
      <w:r w:rsidRPr="00425236">
        <w:rPr>
          <w:rFonts w:ascii="Book Antiqua" w:eastAsia="Times New Roman" w:hAnsi="Book Antiqua"/>
          <w:b/>
          <w:color w:val="000000" w:themeColor="text1"/>
          <w:u w:val="single"/>
        </w:rPr>
        <w:t>DISCUSSION</w:t>
      </w:r>
    </w:p>
    <w:p w14:paraId="08856BF1" w14:textId="5E508053" w:rsidR="00874286" w:rsidRPr="00F34538" w:rsidRDefault="00B9712E" w:rsidP="00425236">
      <w:pPr>
        <w:spacing w:line="360" w:lineRule="auto"/>
        <w:jc w:val="both"/>
        <w:rPr>
          <w:rFonts w:ascii="Book Antiqua" w:eastAsia="Times New Roman" w:hAnsi="Book Antiqua"/>
          <w:color w:val="000000" w:themeColor="text1"/>
        </w:rPr>
      </w:pPr>
      <w:r w:rsidRPr="00F34538">
        <w:rPr>
          <w:rFonts w:ascii="Book Antiqua" w:eastAsia="Times New Roman" w:hAnsi="Book Antiqua"/>
          <w:color w:val="000000" w:themeColor="text1"/>
        </w:rPr>
        <w:t xml:space="preserve">Results from this </w:t>
      </w:r>
      <w:r w:rsidR="004C62E1" w:rsidRPr="00F34538">
        <w:rPr>
          <w:rFonts w:ascii="Book Antiqua" w:eastAsia="Times New Roman" w:hAnsi="Book Antiqua"/>
          <w:color w:val="000000" w:themeColor="text1"/>
        </w:rPr>
        <w:t xml:space="preserve">randomized controlled parallel </w:t>
      </w:r>
      <w:r w:rsidRPr="00F34538">
        <w:rPr>
          <w:rFonts w:ascii="Book Antiqua" w:eastAsia="Times New Roman" w:hAnsi="Book Antiqua"/>
          <w:color w:val="000000" w:themeColor="text1"/>
        </w:rPr>
        <w:t>study</w:t>
      </w:r>
      <w:r w:rsidR="0039005F" w:rsidRPr="00F34538">
        <w:rPr>
          <w:rFonts w:ascii="Book Antiqua" w:eastAsia="Times New Roman" w:hAnsi="Book Antiqua"/>
          <w:color w:val="000000" w:themeColor="text1"/>
        </w:rPr>
        <w:t xml:space="preserve"> in individuals with PTSD and sleep disturbance</w:t>
      </w:r>
      <w:r w:rsidRPr="00F34538">
        <w:rPr>
          <w:rFonts w:ascii="Book Antiqua" w:eastAsia="Times New Roman" w:hAnsi="Book Antiqua"/>
          <w:color w:val="000000" w:themeColor="text1"/>
        </w:rPr>
        <w:t xml:space="preserve"> </w:t>
      </w:r>
      <w:r w:rsidR="0039005F" w:rsidRPr="00F34538">
        <w:rPr>
          <w:rFonts w:ascii="Book Antiqua" w:eastAsia="Times New Roman" w:hAnsi="Book Antiqua"/>
          <w:color w:val="000000" w:themeColor="text1"/>
        </w:rPr>
        <w:t>did</w:t>
      </w:r>
      <w:r w:rsidRPr="00F34538">
        <w:rPr>
          <w:rFonts w:ascii="Book Antiqua" w:eastAsia="Times New Roman" w:hAnsi="Book Antiqua"/>
          <w:color w:val="000000" w:themeColor="text1"/>
        </w:rPr>
        <w:t xml:space="preserve"> not demonstrate </w:t>
      </w:r>
      <w:r w:rsidR="0039005F" w:rsidRPr="00F34538">
        <w:rPr>
          <w:rFonts w:ascii="Book Antiqua" w:eastAsia="Times New Roman" w:hAnsi="Book Antiqua"/>
          <w:color w:val="000000" w:themeColor="text1"/>
        </w:rPr>
        <w:t xml:space="preserve">a </w:t>
      </w:r>
      <w:r w:rsidRPr="00F34538">
        <w:rPr>
          <w:rFonts w:ascii="Book Antiqua" w:eastAsia="Times New Roman" w:hAnsi="Book Antiqua"/>
          <w:color w:val="000000" w:themeColor="text1"/>
        </w:rPr>
        <w:t>signific</w:t>
      </w:r>
      <w:r w:rsidR="0039005F" w:rsidRPr="00F34538">
        <w:rPr>
          <w:rFonts w:ascii="Book Antiqua" w:eastAsia="Times New Roman" w:hAnsi="Book Antiqua"/>
          <w:color w:val="000000" w:themeColor="text1"/>
        </w:rPr>
        <w:t>ant relative i</w:t>
      </w:r>
      <w:r w:rsidR="00ED488F">
        <w:rPr>
          <w:rFonts w:ascii="Book Antiqua" w:eastAsia="Times New Roman" w:hAnsi="Book Antiqua"/>
          <w:color w:val="000000" w:themeColor="text1"/>
        </w:rPr>
        <w:t xml:space="preserve">mprovement for </w:t>
      </w:r>
      <w:r w:rsidR="00B16F45">
        <w:rPr>
          <w:rFonts w:ascii="Book Antiqua" w:eastAsia="Times New Roman" w:hAnsi="Book Antiqua"/>
          <w:color w:val="000000" w:themeColor="text1"/>
        </w:rPr>
        <w:t>ESZ</w:t>
      </w:r>
      <w:r w:rsidR="00ED488F">
        <w:rPr>
          <w:rFonts w:ascii="Book Antiqua" w:eastAsia="Times New Roman" w:hAnsi="Book Antiqua"/>
          <w:color w:val="000000" w:themeColor="text1"/>
        </w:rPr>
        <w:t xml:space="preserve"> </w:t>
      </w:r>
      <w:r w:rsidR="00ED488F" w:rsidRPr="00ED488F">
        <w:rPr>
          <w:rFonts w:ascii="Book Antiqua" w:eastAsia="Times New Roman" w:hAnsi="Book Antiqua"/>
          <w:i/>
          <w:color w:val="000000" w:themeColor="text1"/>
        </w:rPr>
        <w:t>v</w:t>
      </w:r>
      <w:r w:rsidR="0039005F" w:rsidRPr="00ED488F">
        <w:rPr>
          <w:rFonts w:ascii="Book Antiqua" w:eastAsia="Times New Roman" w:hAnsi="Book Antiqua"/>
          <w:i/>
          <w:color w:val="000000" w:themeColor="text1"/>
        </w:rPr>
        <w:t>s</w:t>
      </w:r>
      <w:r w:rsidR="0039005F" w:rsidRPr="00F34538">
        <w:rPr>
          <w:rFonts w:ascii="Book Antiqua" w:eastAsia="Times New Roman" w:hAnsi="Book Antiqua"/>
          <w:color w:val="000000" w:themeColor="text1"/>
        </w:rPr>
        <w:t xml:space="preserve"> </w:t>
      </w:r>
      <w:r w:rsidR="00B16F45">
        <w:rPr>
          <w:rFonts w:ascii="Book Antiqua" w:eastAsia="Times New Roman" w:hAnsi="Book Antiqua"/>
          <w:color w:val="000000" w:themeColor="text1"/>
        </w:rPr>
        <w:t>PBO</w:t>
      </w:r>
      <w:r w:rsidR="0039005F" w:rsidRPr="00F34538">
        <w:rPr>
          <w:rFonts w:ascii="Book Antiqua" w:eastAsia="Times New Roman" w:hAnsi="Book Antiqua"/>
          <w:color w:val="000000" w:themeColor="text1"/>
        </w:rPr>
        <w:t xml:space="preserve"> treated </w:t>
      </w:r>
      <w:r w:rsidR="00CE1CF6" w:rsidRPr="00F34538">
        <w:rPr>
          <w:rFonts w:ascii="Book Antiqua" w:eastAsia="Times New Roman" w:hAnsi="Book Antiqua"/>
          <w:color w:val="000000" w:themeColor="text1"/>
        </w:rPr>
        <w:t>patients</w:t>
      </w:r>
      <w:r w:rsidR="0039005F" w:rsidRPr="00F34538">
        <w:rPr>
          <w:rFonts w:ascii="Book Antiqua" w:eastAsia="Times New Roman" w:hAnsi="Book Antiqua"/>
          <w:color w:val="000000" w:themeColor="text1"/>
        </w:rPr>
        <w:t>.</w:t>
      </w:r>
      <w:r w:rsidR="004C62E1" w:rsidRPr="00F34538">
        <w:rPr>
          <w:rFonts w:ascii="Book Antiqua" w:eastAsia="Times New Roman" w:hAnsi="Book Antiqua"/>
          <w:color w:val="000000" w:themeColor="text1"/>
        </w:rPr>
        <w:t xml:space="preserve"> Although patients receiving ESZ did experience significant improvement in measures of PTSD and sleep disturbance, </w:t>
      </w:r>
      <w:r w:rsidR="00B16F45">
        <w:rPr>
          <w:rFonts w:ascii="Book Antiqua" w:eastAsia="Times New Roman" w:hAnsi="Book Antiqua"/>
          <w:color w:val="000000" w:themeColor="text1"/>
        </w:rPr>
        <w:t>PBO</w:t>
      </w:r>
      <w:r w:rsidR="00170B95" w:rsidRPr="00F34538">
        <w:rPr>
          <w:rFonts w:ascii="Book Antiqua" w:eastAsia="Times New Roman" w:hAnsi="Book Antiqua"/>
          <w:color w:val="000000" w:themeColor="text1"/>
        </w:rPr>
        <w:t xml:space="preserve"> treated patients also significantly improved on these outcomes. </w:t>
      </w:r>
      <w:r w:rsidR="0093511C" w:rsidRPr="00F34538">
        <w:rPr>
          <w:rFonts w:ascii="Book Antiqua" w:eastAsia="Times New Roman" w:hAnsi="Book Antiqua"/>
          <w:color w:val="000000" w:themeColor="text1"/>
        </w:rPr>
        <w:t xml:space="preserve">Of note, </w:t>
      </w:r>
      <w:r w:rsidR="006F23F0" w:rsidRPr="00F34538">
        <w:rPr>
          <w:rFonts w:ascii="Book Antiqua" w:eastAsia="Times New Roman" w:hAnsi="Book Antiqua"/>
          <w:color w:val="000000" w:themeColor="text1"/>
        </w:rPr>
        <w:t>improvement in PTSD symptoms as assessed by both clinician and self-reports</w:t>
      </w:r>
      <w:r w:rsidR="0093511C" w:rsidRPr="00F34538">
        <w:rPr>
          <w:rFonts w:ascii="Book Antiqua" w:eastAsia="Times New Roman" w:hAnsi="Book Antiqua"/>
          <w:color w:val="000000" w:themeColor="text1"/>
        </w:rPr>
        <w:t xml:space="preserve"> for the </w:t>
      </w:r>
      <w:r w:rsidR="00B16F45">
        <w:rPr>
          <w:rFonts w:ascii="Book Antiqua" w:eastAsia="Times New Roman" w:hAnsi="Book Antiqua"/>
          <w:color w:val="000000" w:themeColor="text1"/>
        </w:rPr>
        <w:t>ESZ</w:t>
      </w:r>
      <w:r w:rsidR="0093511C" w:rsidRPr="00F34538">
        <w:rPr>
          <w:rFonts w:ascii="Book Antiqua" w:eastAsia="Times New Roman" w:hAnsi="Book Antiqua"/>
          <w:color w:val="000000" w:themeColor="text1"/>
        </w:rPr>
        <w:t xml:space="preserve"> but not </w:t>
      </w:r>
      <w:r w:rsidR="00B16F45">
        <w:rPr>
          <w:rFonts w:ascii="Book Antiqua" w:eastAsia="Times New Roman" w:hAnsi="Book Antiqua"/>
          <w:color w:val="000000" w:themeColor="text1"/>
        </w:rPr>
        <w:t>PBO</w:t>
      </w:r>
      <w:r w:rsidR="0093511C" w:rsidRPr="00F34538">
        <w:rPr>
          <w:rFonts w:ascii="Book Antiqua" w:eastAsia="Times New Roman" w:hAnsi="Book Antiqua"/>
          <w:color w:val="000000" w:themeColor="text1"/>
        </w:rPr>
        <w:t xml:space="preserve"> treated patients was correlated with improvements in sleep suggesting the potential importance of this specific associatio</w:t>
      </w:r>
      <w:r w:rsidR="00ED488F">
        <w:rPr>
          <w:rFonts w:ascii="Book Antiqua" w:eastAsia="Times New Roman" w:hAnsi="Book Antiqua"/>
          <w:color w:val="000000" w:themeColor="text1"/>
        </w:rPr>
        <w:t xml:space="preserve">n for the active treatment </w:t>
      </w:r>
      <w:r w:rsidR="00ED488F" w:rsidRPr="00ED488F">
        <w:rPr>
          <w:rFonts w:ascii="Book Antiqua" w:eastAsia="Times New Roman" w:hAnsi="Book Antiqua"/>
          <w:i/>
          <w:color w:val="000000" w:themeColor="text1"/>
        </w:rPr>
        <w:t>v</w:t>
      </w:r>
      <w:r w:rsidR="0093511C" w:rsidRPr="00ED488F">
        <w:rPr>
          <w:rFonts w:ascii="Book Antiqua" w:eastAsia="Times New Roman" w:hAnsi="Book Antiqua"/>
          <w:i/>
          <w:color w:val="000000" w:themeColor="text1"/>
        </w:rPr>
        <w:t>s</w:t>
      </w:r>
      <w:r w:rsidR="0093511C" w:rsidRPr="00F34538">
        <w:rPr>
          <w:rFonts w:ascii="Book Antiqua" w:eastAsia="Times New Roman" w:hAnsi="Book Antiqua"/>
          <w:color w:val="000000" w:themeColor="text1"/>
        </w:rPr>
        <w:t xml:space="preserve"> </w:t>
      </w:r>
      <w:r w:rsidR="00B16F45">
        <w:rPr>
          <w:rFonts w:ascii="Book Antiqua" w:eastAsia="Times New Roman" w:hAnsi="Book Antiqua"/>
          <w:color w:val="000000" w:themeColor="text1"/>
        </w:rPr>
        <w:t>PBO</w:t>
      </w:r>
      <w:r w:rsidR="0093511C" w:rsidRPr="00F34538">
        <w:rPr>
          <w:rFonts w:ascii="Book Antiqua" w:eastAsia="Times New Roman" w:hAnsi="Book Antiqua"/>
          <w:color w:val="000000" w:themeColor="text1"/>
        </w:rPr>
        <w:t xml:space="preserve"> effect. </w:t>
      </w:r>
      <w:r w:rsidR="00E90570" w:rsidRPr="00F34538">
        <w:rPr>
          <w:rFonts w:ascii="Book Antiqua" w:eastAsia="Times New Roman" w:hAnsi="Book Antiqua"/>
          <w:color w:val="000000" w:themeColor="text1"/>
        </w:rPr>
        <w:t xml:space="preserve">Potential reasons for the negative findings in this study include the significant positive response of the </w:t>
      </w:r>
      <w:r w:rsidR="00B16F45">
        <w:rPr>
          <w:rFonts w:ascii="Book Antiqua" w:eastAsia="Times New Roman" w:hAnsi="Book Antiqua"/>
          <w:color w:val="000000" w:themeColor="text1"/>
        </w:rPr>
        <w:t>PBO</w:t>
      </w:r>
      <w:r w:rsidR="00E90570" w:rsidRPr="00F34538">
        <w:rPr>
          <w:rFonts w:ascii="Book Antiqua" w:eastAsia="Times New Roman" w:hAnsi="Book Antiqua"/>
          <w:color w:val="000000" w:themeColor="text1"/>
        </w:rPr>
        <w:t xml:space="preserve"> treated patients, the greater amounts of drop</w:t>
      </w:r>
      <w:r w:rsidR="0053480B" w:rsidRPr="00F34538">
        <w:rPr>
          <w:rFonts w:ascii="Book Antiqua" w:eastAsia="Times New Roman" w:hAnsi="Book Antiqua"/>
          <w:color w:val="000000" w:themeColor="text1"/>
        </w:rPr>
        <w:t xml:space="preserve"> </w:t>
      </w:r>
      <w:r w:rsidR="00E90570" w:rsidRPr="00F34538">
        <w:rPr>
          <w:rFonts w:ascii="Book Antiqua" w:eastAsia="Times New Roman" w:hAnsi="Book Antiqua"/>
          <w:color w:val="000000" w:themeColor="text1"/>
        </w:rPr>
        <w:t xml:space="preserve">out amongst the ESZ </w:t>
      </w:r>
      <w:r w:rsidR="00E90570" w:rsidRPr="00425236">
        <w:rPr>
          <w:rFonts w:ascii="Book Antiqua" w:eastAsia="Times New Roman" w:hAnsi="Book Antiqua"/>
          <w:i/>
          <w:color w:val="000000" w:themeColor="text1"/>
        </w:rPr>
        <w:t xml:space="preserve">vs </w:t>
      </w:r>
      <w:r w:rsidR="00E90570" w:rsidRPr="00F34538">
        <w:rPr>
          <w:rFonts w:ascii="Book Antiqua" w:eastAsia="Times New Roman" w:hAnsi="Book Antiqua"/>
          <w:color w:val="000000" w:themeColor="text1"/>
        </w:rPr>
        <w:t xml:space="preserve">PBO treated patients </w:t>
      </w:r>
      <w:r w:rsidR="00E90570" w:rsidRPr="00F34538">
        <w:rPr>
          <w:rFonts w:ascii="Book Antiqua" w:eastAsia="Times New Roman" w:hAnsi="Book Antiqua"/>
          <w:color w:val="000000" w:themeColor="text1"/>
        </w:rPr>
        <w:lastRenderedPageBreak/>
        <w:t>(50</w:t>
      </w:r>
      <w:r w:rsidR="00874286" w:rsidRPr="00F34538">
        <w:rPr>
          <w:rFonts w:ascii="Book Antiqua" w:eastAsia="Times New Roman" w:hAnsi="Book Antiqua"/>
          <w:color w:val="000000" w:themeColor="text1"/>
        </w:rPr>
        <w:t>%</w:t>
      </w:r>
      <w:r w:rsidR="00425236">
        <w:rPr>
          <w:rFonts w:ascii="Book Antiqua" w:eastAsia="Times New Roman" w:hAnsi="Book Antiqua"/>
          <w:color w:val="000000" w:themeColor="text1"/>
        </w:rPr>
        <w:t xml:space="preserve"> </w:t>
      </w:r>
      <w:r w:rsidR="00425236" w:rsidRPr="00425236">
        <w:rPr>
          <w:rFonts w:ascii="Book Antiqua" w:eastAsia="Times New Roman" w:hAnsi="Book Antiqua"/>
          <w:i/>
          <w:color w:val="000000" w:themeColor="text1"/>
        </w:rPr>
        <w:t>vs</w:t>
      </w:r>
      <w:r w:rsidR="00E90570" w:rsidRPr="00F34538">
        <w:rPr>
          <w:rFonts w:ascii="Book Antiqua" w:eastAsia="Times New Roman" w:hAnsi="Book Antiqua"/>
          <w:color w:val="000000" w:themeColor="text1"/>
        </w:rPr>
        <w:t xml:space="preserve"> 25%), and higher rates of past alcohol and</w:t>
      </w:r>
      <w:r w:rsidR="00874286" w:rsidRPr="00F34538">
        <w:rPr>
          <w:rFonts w:ascii="Book Antiqua" w:eastAsia="Times New Roman" w:hAnsi="Book Antiqua"/>
          <w:color w:val="000000" w:themeColor="text1"/>
        </w:rPr>
        <w:t xml:space="preserve"> </w:t>
      </w:r>
      <w:r w:rsidR="00E90570" w:rsidRPr="00F34538">
        <w:rPr>
          <w:rFonts w:ascii="Book Antiqua" w:eastAsia="Times New Roman" w:hAnsi="Book Antiqua"/>
          <w:color w:val="000000" w:themeColor="text1"/>
        </w:rPr>
        <w:t xml:space="preserve">substance abuse in </w:t>
      </w:r>
      <w:r w:rsidR="00425236">
        <w:rPr>
          <w:rFonts w:ascii="Book Antiqua" w:eastAsia="Times New Roman" w:hAnsi="Book Antiqua"/>
          <w:color w:val="000000" w:themeColor="text1"/>
        </w:rPr>
        <w:t xml:space="preserve">the ESZ treated patients (62% </w:t>
      </w:r>
      <w:r w:rsidR="00425236" w:rsidRPr="00425236">
        <w:rPr>
          <w:rFonts w:ascii="Book Antiqua" w:eastAsia="Times New Roman" w:hAnsi="Book Antiqua"/>
          <w:i/>
          <w:color w:val="000000" w:themeColor="text1"/>
        </w:rPr>
        <w:t>vs</w:t>
      </w:r>
      <w:r w:rsidR="00E90570" w:rsidRPr="00F34538">
        <w:rPr>
          <w:rFonts w:ascii="Book Antiqua" w:eastAsia="Times New Roman" w:hAnsi="Book Antiqua"/>
          <w:color w:val="000000" w:themeColor="text1"/>
        </w:rPr>
        <w:t xml:space="preserve"> 25%</w:t>
      </w:r>
      <w:r w:rsidR="00874286" w:rsidRPr="00F34538">
        <w:rPr>
          <w:rFonts w:ascii="Book Antiqua" w:eastAsia="Times New Roman" w:hAnsi="Book Antiqua"/>
          <w:color w:val="000000" w:themeColor="text1"/>
        </w:rPr>
        <w:t>) with these latter two factors approaching but not achieving statistical significanc</w:t>
      </w:r>
      <w:r w:rsidR="00425236">
        <w:rPr>
          <w:rFonts w:ascii="Book Antiqua" w:eastAsia="Times New Roman" w:hAnsi="Book Antiqua"/>
          <w:color w:val="000000" w:themeColor="text1"/>
        </w:rPr>
        <w:t>e given the small sample size.</w:t>
      </w:r>
    </w:p>
    <w:p w14:paraId="018AA5C4" w14:textId="1A704C07" w:rsidR="00B9712E" w:rsidRPr="00F34538" w:rsidRDefault="00170B95" w:rsidP="00425236">
      <w:pPr>
        <w:spacing w:line="360" w:lineRule="auto"/>
        <w:ind w:firstLineChars="100" w:firstLine="240"/>
        <w:jc w:val="both"/>
        <w:rPr>
          <w:rFonts w:ascii="Book Antiqua" w:eastAsia="Times New Roman" w:hAnsi="Book Antiqua"/>
          <w:color w:val="000000" w:themeColor="text1"/>
        </w:rPr>
      </w:pPr>
      <w:r w:rsidRPr="00F34538">
        <w:rPr>
          <w:rFonts w:ascii="Book Antiqua" w:eastAsia="Times New Roman" w:hAnsi="Book Antiqua"/>
          <w:color w:val="000000" w:themeColor="text1"/>
        </w:rPr>
        <w:t>This overall finding was in contrast to a report from an earlier small (</w:t>
      </w:r>
      <w:r w:rsidRPr="00425236">
        <w:rPr>
          <w:rFonts w:ascii="Book Antiqua" w:eastAsia="Times New Roman" w:hAnsi="Book Antiqua"/>
          <w:i/>
          <w:color w:val="000000" w:themeColor="text1"/>
        </w:rPr>
        <w:t>n</w:t>
      </w:r>
      <w:r w:rsidR="00425236">
        <w:rPr>
          <w:rFonts w:ascii="Book Antiqua" w:eastAsia="Times New Roman" w:hAnsi="Book Antiqua"/>
          <w:color w:val="000000" w:themeColor="text1"/>
        </w:rPr>
        <w:t xml:space="preserve"> </w:t>
      </w:r>
      <w:r w:rsidRPr="00F34538">
        <w:rPr>
          <w:rFonts w:ascii="Book Antiqua" w:eastAsia="Times New Roman" w:hAnsi="Book Antiqua"/>
          <w:color w:val="000000" w:themeColor="text1"/>
        </w:rPr>
        <w:t>=</w:t>
      </w:r>
      <w:r w:rsidR="00425236">
        <w:rPr>
          <w:rFonts w:ascii="Book Antiqua" w:eastAsia="Times New Roman" w:hAnsi="Book Antiqua"/>
          <w:color w:val="000000" w:themeColor="text1"/>
        </w:rPr>
        <w:t xml:space="preserve"> </w:t>
      </w:r>
      <w:r w:rsidRPr="00F34538">
        <w:rPr>
          <w:rFonts w:ascii="Book Antiqua" w:eastAsia="Times New Roman" w:hAnsi="Book Antiqua"/>
          <w:color w:val="000000" w:themeColor="text1"/>
        </w:rPr>
        <w:t>24</w:t>
      </w:r>
      <w:r w:rsidR="00712A99" w:rsidRPr="00F34538">
        <w:rPr>
          <w:rFonts w:ascii="Book Antiqua" w:eastAsia="Times New Roman" w:hAnsi="Book Antiqua"/>
          <w:color w:val="000000" w:themeColor="text1"/>
        </w:rPr>
        <w:t>) randomized</w:t>
      </w:r>
      <w:r w:rsidRPr="00F34538">
        <w:rPr>
          <w:rFonts w:ascii="Book Antiqua" w:eastAsia="Times New Roman" w:hAnsi="Book Antiqua"/>
          <w:color w:val="000000" w:themeColor="text1"/>
        </w:rPr>
        <w:t xml:space="preserve"> </w:t>
      </w:r>
      <w:r w:rsidR="00B16F45">
        <w:rPr>
          <w:rFonts w:ascii="Book Antiqua" w:eastAsia="Times New Roman" w:hAnsi="Book Antiqua"/>
          <w:color w:val="000000" w:themeColor="text1"/>
        </w:rPr>
        <w:t>PBO</w:t>
      </w:r>
      <w:r w:rsidRPr="00F34538">
        <w:rPr>
          <w:rFonts w:ascii="Book Antiqua" w:eastAsia="Times New Roman" w:hAnsi="Book Antiqua"/>
          <w:color w:val="000000" w:themeColor="text1"/>
        </w:rPr>
        <w:t xml:space="preserve"> controlled crossover study with ESZ</w:t>
      </w:r>
      <w:r w:rsidR="00874286" w:rsidRPr="00F34538">
        <w:rPr>
          <w:rFonts w:ascii="Book Antiqua" w:eastAsia="Times New Roman" w:hAnsi="Book Antiqua"/>
          <w:color w:val="000000" w:themeColor="text1"/>
        </w:rPr>
        <w:t xml:space="preserve"> </w:t>
      </w:r>
      <w:r w:rsidR="00712A99" w:rsidRPr="00F34538">
        <w:rPr>
          <w:rFonts w:ascii="Book Antiqua" w:eastAsia="Times New Roman" w:hAnsi="Book Antiqua"/>
          <w:color w:val="000000" w:themeColor="text1"/>
        </w:rPr>
        <w:t>that</w:t>
      </w:r>
      <w:r w:rsidRPr="00F34538">
        <w:rPr>
          <w:rFonts w:ascii="Book Antiqua" w:eastAsia="Times New Roman" w:hAnsi="Book Antiqua"/>
          <w:color w:val="000000" w:themeColor="text1"/>
        </w:rPr>
        <w:t xml:space="preserve"> demonstrated significant positive effects on PTSD and sleep for ESZ </w:t>
      </w:r>
      <w:r w:rsidR="00712A99" w:rsidRPr="00F34538">
        <w:rPr>
          <w:rFonts w:ascii="Book Antiqua" w:eastAsia="Times New Roman" w:hAnsi="Book Antiqua"/>
          <w:color w:val="000000" w:themeColor="text1"/>
        </w:rPr>
        <w:t>relative to</w:t>
      </w:r>
      <w:r w:rsidRPr="00F34538">
        <w:rPr>
          <w:rFonts w:ascii="Book Antiqua" w:eastAsia="Times New Roman" w:hAnsi="Book Antiqua"/>
          <w:color w:val="000000" w:themeColor="text1"/>
        </w:rPr>
        <w:t xml:space="preserve"> </w:t>
      </w:r>
      <w:r w:rsidR="00B16F45">
        <w:rPr>
          <w:rFonts w:ascii="Book Antiqua" w:eastAsia="Times New Roman" w:hAnsi="Book Antiqua"/>
          <w:color w:val="000000" w:themeColor="text1"/>
        </w:rPr>
        <w:t>PBO</w:t>
      </w:r>
      <w:r w:rsidR="001E6245" w:rsidRPr="00F34538">
        <w:rPr>
          <w:rFonts w:ascii="Book Antiqua" w:eastAsia="Times New Roman" w:hAnsi="Book Antiqua"/>
          <w:color w:val="000000" w:themeColor="text1"/>
          <w:vertAlign w:val="superscript"/>
        </w:rPr>
        <w:t>[</w:t>
      </w:r>
      <w:r w:rsidR="008B2FBF" w:rsidRPr="00F34538">
        <w:rPr>
          <w:rFonts w:ascii="Book Antiqua" w:eastAsia="Times New Roman" w:hAnsi="Book Antiqua"/>
          <w:color w:val="000000" w:themeColor="text1"/>
          <w:vertAlign w:val="superscript"/>
        </w:rPr>
        <w:t>22</w:t>
      </w:r>
      <w:r w:rsidR="001E6245" w:rsidRPr="00F34538">
        <w:rPr>
          <w:rFonts w:ascii="Book Antiqua" w:eastAsia="Times New Roman" w:hAnsi="Book Antiqua"/>
          <w:color w:val="000000" w:themeColor="text1"/>
          <w:vertAlign w:val="superscript"/>
        </w:rPr>
        <w:t>]</w:t>
      </w:r>
      <w:r w:rsidR="001E6245" w:rsidRPr="00F34538">
        <w:rPr>
          <w:rFonts w:ascii="Book Antiqua" w:eastAsia="Times New Roman" w:hAnsi="Book Antiqua"/>
          <w:color w:val="000000" w:themeColor="text1"/>
        </w:rPr>
        <w:t xml:space="preserve">. </w:t>
      </w:r>
      <w:r w:rsidR="00874286" w:rsidRPr="00F34538">
        <w:rPr>
          <w:rFonts w:ascii="Book Antiqua" w:eastAsia="Times New Roman" w:hAnsi="Book Antiqua"/>
          <w:color w:val="000000" w:themeColor="text1"/>
        </w:rPr>
        <w:t xml:space="preserve">However, in that study, response to </w:t>
      </w:r>
      <w:r w:rsidR="00B16F45">
        <w:rPr>
          <w:rFonts w:ascii="Book Antiqua" w:eastAsia="Times New Roman" w:hAnsi="Book Antiqua"/>
          <w:color w:val="000000" w:themeColor="text1"/>
        </w:rPr>
        <w:t>PBO</w:t>
      </w:r>
      <w:r w:rsidR="0053480B" w:rsidRPr="00F34538">
        <w:rPr>
          <w:rFonts w:ascii="Book Antiqua" w:eastAsia="Times New Roman" w:hAnsi="Book Antiqua"/>
          <w:color w:val="000000" w:themeColor="text1"/>
        </w:rPr>
        <w:t xml:space="preserve"> was minimal, rate of drop out</w:t>
      </w:r>
      <w:r w:rsidR="00874286" w:rsidRPr="00F34538">
        <w:rPr>
          <w:rFonts w:ascii="Book Antiqua" w:eastAsia="Times New Roman" w:hAnsi="Book Antiqua"/>
          <w:color w:val="000000" w:themeColor="text1"/>
        </w:rPr>
        <w:t xml:space="preserve"> for both treatment groups was 7%</w:t>
      </w:r>
      <w:r w:rsidR="00AF715B" w:rsidRPr="00F34538">
        <w:rPr>
          <w:rFonts w:ascii="Book Antiqua" w:eastAsia="Times New Roman" w:hAnsi="Book Antiqua"/>
          <w:color w:val="000000" w:themeColor="text1"/>
        </w:rPr>
        <w:t>,</w:t>
      </w:r>
      <w:r w:rsidR="00874286" w:rsidRPr="00F34538">
        <w:rPr>
          <w:rFonts w:ascii="Book Antiqua" w:eastAsia="Times New Roman" w:hAnsi="Book Antiqua"/>
          <w:color w:val="000000" w:themeColor="text1"/>
        </w:rPr>
        <w:t xml:space="preserve"> and the rates of past alcohol and substance abuse was lower (37%) than for ESZ treated patients in the current study.</w:t>
      </w:r>
    </w:p>
    <w:p w14:paraId="3F05FFEF" w14:textId="3471E3C6" w:rsidR="00516761" w:rsidRPr="00F34538" w:rsidRDefault="00874286" w:rsidP="00425236">
      <w:pPr>
        <w:spacing w:line="360" w:lineRule="auto"/>
        <w:ind w:firstLineChars="100" w:firstLine="240"/>
        <w:jc w:val="both"/>
        <w:rPr>
          <w:rFonts w:ascii="Book Antiqua" w:eastAsia="Times New Roman" w:hAnsi="Book Antiqua"/>
          <w:color w:val="000000" w:themeColor="text1"/>
        </w:rPr>
      </w:pPr>
      <w:r w:rsidRPr="00F34538">
        <w:rPr>
          <w:rFonts w:ascii="Book Antiqua" w:eastAsia="Times New Roman" w:hAnsi="Book Antiqua"/>
          <w:color w:val="000000" w:themeColor="text1"/>
        </w:rPr>
        <w:t xml:space="preserve">Thus the potential role for ESZ in the treatment of PTSD </w:t>
      </w:r>
      <w:r w:rsidR="00516761" w:rsidRPr="00F34538">
        <w:rPr>
          <w:rFonts w:ascii="Book Antiqua" w:eastAsia="Times New Roman" w:hAnsi="Book Antiqua"/>
          <w:color w:val="000000" w:themeColor="text1"/>
        </w:rPr>
        <w:t>remains uncertain until a larger more definitive trial is undertaken.  In addition to the current negative study, a</w:t>
      </w:r>
      <w:r w:rsidR="00712A99" w:rsidRPr="00F34538">
        <w:rPr>
          <w:rFonts w:ascii="Book Antiqua" w:eastAsia="Times New Roman" w:hAnsi="Book Antiqua"/>
          <w:color w:val="000000" w:themeColor="text1"/>
        </w:rPr>
        <w:t xml:space="preserve"> </w:t>
      </w:r>
      <w:r w:rsidR="00425236">
        <w:rPr>
          <w:rFonts w:ascii="Book Antiqua" w:eastAsia="Times New Roman" w:hAnsi="Book Antiqua"/>
          <w:color w:val="000000" w:themeColor="text1"/>
        </w:rPr>
        <w:t xml:space="preserve">recent 26 </w:t>
      </w:r>
      <w:proofErr w:type="spellStart"/>
      <w:r w:rsidR="00425236">
        <w:rPr>
          <w:rFonts w:ascii="Book Antiqua" w:eastAsia="Times New Roman" w:hAnsi="Book Antiqua"/>
          <w:color w:val="000000" w:themeColor="text1"/>
        </w:rPr>
        <w:t>w</w:t>
      </w:r>
      <w:r w:rsidR="00516761" w:rsidRPr="00F34538">
        <w:rPr>
          <w:rFonts w:ascii="Book Antiqua" w:eastAsia="Times New Roman" w:hAnsi="Book Antiqua"/>
          <w:color w:val="000000" w:themeColor="text1"/>
        </w:rPr>
        <w:t>k</w:t>
      </w:r>
      <w:proofErr w:type="spellEnd"/>
      <w:r w:rsidR="00516761" w:rsidRPr="00F34538">
        <w:rPr>
          <w:rFonts w:ascii="Book Antiqua" w:eastAsia="Times New Roman" w:hAnsi="Book Antiqua"/>
          <w:color w:val="000000" w:themeColor="text1"/>
        </w:rPr>
        <w:t xml:space="preserve"> multi-centered, double-blind </w:t>
      </w:r>
      <w:r w:rsidR="00B16F45">
        <w:rPr>
          <w:rFonts w:ascii="Book Antiqua" w:eastAsia="Times New Roman" w:hAnsi="Book Antiqua"/>
          <w:color w:val="000000" w:themeColor="text1"/>
        </w:rPr>
        <w:t>PBO</w:t>
      </w:r>
      <w:r w:rsidR="00516761" w:rsidRPr="00F34538">
        <w:rPr>
          <w:rFonts w:ascii="Book Antiqua" w:eastAsia="Times New Roman" w:hAnsi="Book Antiqua"/>
          <w:color w:val="000000" w:themeColor="text1"/>
        </w:rPr>
        <w:t xml:space="preserve"> controlled study of prazosin in veterans from 13 Veterans Affairs Medical Centers found no benefit for the active agent over </w:t>
      </w:r>
      <w:r w:rsidR="00B16F45">
        <w:rPr>
          <w:rFonts w:ascii="Book Antiqua" w:eastAsia="Times New Roman" w:hAnsi="Book Antiqua"/>
          <w:color w:val="000000" w:themeColor="text1"/>
        </w:rPr>
        <w:t>PBO</w:t>
      </w:r>
      <w:r w:rsidR="00516761" w:rsidRPr="00F34538">
        <w:rPr>
          <w:rFonts w:ascii="Book Antiqua" w:eastAsia="Times New Roman" w:hAnsi="Book Antiqua"/>
          <w:color w:val="000000" w:themeColor="text1"/>
        </w:rPr>
        <w:t xml:space="preserve"> </w:t>
      </w:r>
      <w:r w:rsidR="0053480B" w:rsidRPr="00F34538">
        <w:rPr>
          <w:rFonts w:ascii="Book Antiqua" w:eastAsia="Times New Roman" w:hAnsi="Book Antiqua"/>
          <w:color w:val="000000" w:themeColor="text1"/>
        </w:rPr>
        <w:t>or</w:t>
      </w:r>
      <w:r w:rsidR="00516761" w:rsidRPr="00F34538">
        <w:rPr>
          <w:rFonts w:ascii="Book Antiqua" w:eastAsia="Times New Roman" w:hAnsi="Book Antiqua"/>
          <w:color w:val="000000" w:themeColor="text1"/>
        </w:rPr>
        <w:t xml:space="preserve"> overall PTSD symp</w:t>
      </w:r>
      <w:r w:rsidR="00736897" w:rsidRPr="00F34538">
        <w:rPr>
          <w:rFonts w:ascii="Book Antiqua" w:eastAsia="Times New Roman" w:hAnsi="Book Antiqua"/>
          <w:color w:val="000000" w:themeColor="text1"/>
        </w:rPr>
        <w:t>tomatology</w:t>
      </w:r>
      <w:r w:rsidR="00FF32EF" w:rsidRPr="00F34538">
        <w:rPr>
          <w:rFonts w:ascii="Book Antiqua" w:eastAsia="Times New Roman" w:hAnsi="Book Antiqua"/>
          <w:color w:val="000000" w:themeColor="text1"/>
          <w:vertAlign w:val="superscript"/>
        </w:rPr>
        <w:t>[</w:t>
      </w:r>
      <w:r w:rsidR="003A4822">
        <w:rPr>
          <w:rFonts w:ascii="Book Antiqua" w:eastAsia="Times New Roman" w:hAnsi="Book Antiqua"/>
          <w:color w:val="000000" w:themeColor="text1"/>
          <w:vertAlign w:val="superscript"/>
        </w:rPr>
        <w:t>31</w:t>
      </w:r>
      <w:r w:rsidR="00FF32EF" w:rsidRPr="00F34538">
        <w:rPr>
          <w:rFonts w:ascii="Book Antiqua" w:eastAsia="Times New Roman" w:hAnsi="Book Antiqua"/>
          <w:color w:val="000000" w:themeColor="text1"/>
          <w:vertAlign w:val="superscript"/>
        </w:rPr>
        <w:t>]</w:t>
      </w:r>
      <w:r w:rsidR="00FF32EF" w:rsidRPr="00F34538">
        <w:rPr>
          <w:rFonts w:ascii="Book Antiqua" w:eastAsia="Times New Roman" w:hAnsi="Book Antiqua"/>
          <w:color w:val="000000" w:themeColor="text1"/>
        </w:rPr>
        <w:t>.</w:t>
      </w:r>
      <w:r w:rsidR="00736897" w:rsidRPr="00F34538">
        <w:rPr>
          <w:rFonts w:ascii="Book Antiqua" w:eastAsia="Times New Roman" w:hAnsi="Book Antiqua"/>
          <w:color w:val="000000" w:themeColor="text1"/>
        </w:rPr>
        <w:t>The data from insomnia focused CBT appears to improve sleep but no other symptoms of PTSD. However, t</w:t>
      </w:r>
      <w:r w:rsidR="00516761" w:rsidRPr="00F34538">
        <w:rPr>
          <w:rFonts w:ascii="Book Antiqua" w:eastAsia="Times New Roman" w:hAnsi="Book Antiqua"/>
          <w:color w:val="000000" w:themeColor="text1"/>
        </w:rPr>
        <w:t xml:space="preserve">he data from </w:t>
      </w:r>
      <w:r w:rsidR="000A0C29" w:rsidRPr="00F34538">
        <w:rPr>
          <w:rFonts w:ascii="Book Antiqua" w:eastAsia="Times New Roman" w:hAnsi="Book Antiqua"/>
          <w:color w:val="000000" w:themeColor="text1"/>
        </w:rPr>
        <w:t xml:space="preserve">Imagery Rehearsal therapy </w:t>
      </w:r>
      <w:r w:rsidR="00516761" w:rsidRPr="00F34538">
        <w:rPr>
          <w:rFonts w:ascii="Book Antiqua" w:eastAsia="Times New Roman" w:hAnsi="Book Antiqua"/>
          <w:color w:val="000000" w:themeColor="text1"/>
        </w:rPr>
        <w:t xml:space="preserve">for the treatment of PTSD is positive, </w:t>
      </w:r>
      <w:r w:rsidR="005728B5" w:rsidRPr="00F34538">
        <w:rPr>
          <w:rFonts w:ascii="Book Antiqua" w:eastAsia="Times New Roman" w:hAnsi="Book Antiqua"/>
          <w:color w:val="000000" w:themeColor="text1"/>
        </w:rPr>
        <w:t>suggesting a therape</w:t>
      </w:r>
      <w:r w:rsidR="008B2FBF" w:rsidRPr="00F34538">
        <w:rPr>
          <w:rFonts w:ascii="Book Antiqua" w:eastAsia="Times New Roman" w:hAnsi="Book Antiqua"/>
          <w:color w:val="000000" w:themeColor="text1"/>
        </w:rPr>
        <w:t>utic role for affected patients</w:t>
      </w:r>
      <w:r w:rsidR="00FF32EF" w:rsidRPr="00F34538">
        <w:rPr>
          <w:rFonts w:ascii="Book Antiqua" w:eastAsia="Times New Roman" w:hAnsi="Book Antiqua"/>
          <w:color w:val="000000" w:themeColor="text1"/>
          <w:vertAlign w:val="superscript"/>
        </w:rPr>
        <w:t>[</w:t>
      </w:r>
      <w:r w:rsidR="008B2FBF" w:rsidRPr="00F34538">
        <w:rPr>
          <w:rFonts w:ascii="Book Antiqua" w:eastAsia="Times New Roman" w:hAnsi="Book Antiqua"/>
          <w:color w:val="000000" w:themeColor="text1"/>
          <w:vertAlign w:val="superscript"/>
        </w:rPr>
        <w:t>15</w:t>
      </w:r>
      <w:r w:rsidR="00FF32EF" w:rsidRPr="00F34538">
        <w:rPr>
          <w:rFonts w:ascii="Book Antiqua" w:eastAsia="Times New Roman" w:hAnsi="Book Antiqua"/>
          <w:color w:val="000000" w:themeColor="text1"/>
          <w:vertAlign w:val="superscript"/>
        </w:rPr>
        <w:t>]</w:t>
      </w:r>
      <w:r w:rsidR="00FF32EF" w:rsidRPr="00F34538">
        <w:rPr>
          <w:rFonts w:ascii="Book Antiqua" w:eastAsia="Times New Roman" w:hAnsi="Book Antiqua"/>
          <w:color w:val="000000" w:themeColor="text1"/>
        </w:rPr>
        <w:t xml:space="preserve">. </w:t>
      </w:r>
      <w:r w:rsidR="005728B5" w:rsidRPr="00F34538">
        <w:rPr>
          <w:rFonts w:ascii="Book Antiqua" w:eastAsia="Times New Roman" w:hAnsi="Book Antiqua"/>
          <w:color w:val="000000" w:themeColor="text1"/>
        </w:rPr>
        <w:t xml:space="preserve">Thus, further work is necessary to establish the potential role and patient population of sleep disturbance targeted pharmacotherapy for the treatment of patients with PTSD.  </w:t>
      </w:r>
    </w:p>
    <w:p w14:paraId="2C7BC998" w14:textId="0C3CF192" w:rsidR="00723507" w:rsidRDefault="00723507" w:rsidP="00A55F30">
      <w:pPr>
        <w:spacing w:line="360" w:lineRule="auto"/>
        <w:jc w:val="both"/>
        <w:rPr>
          <w:rFonts w:ascii="Book Antiqua" w:eastAsia="Times New Roman" w:hAnsi="Book Antiqua"/>
          <w:color w:val="000000" w:themeColor="text1"/>
        </w:rPr>
      </w:pPr>
    </w:p>
    <w:p w14:paraId="190C2CC2" w14:textId="3F7145AD" w:rsidR="00425236" w:rsidRPr="00425236" w:rsidRDefault="00425236" w:rsidP="00425236">
      <w:pPr>
        <w:adjustRightInd w:val="0"/>
        <w:snapToGrid w:val="0"/>
        <w:spacing w:line="360" w:lineRule="auto"/>
        <w:rPr>
          <w:rFonts w:ascii="Book Antiqua" w:eastAsia="SimSun" w:hAnsi="Book Antiqua"/>
          <w:b/>
          <w:color w:val="000000"/>
          <w:u w:val="single"/>
          <w:lang w:eastAsia="zh-CN"/>
        </w:rPr>
      </w:pPr>
      <w:r w:rsidRPr="003A5793">
        <w:rPr>
          <w:rFonts w:ascii="Book Antiqua" w:hAnsi="Book Antiqua"/>
          <w:b/>
          <w:color w:val="000000"/>
          <w:u w:val="single"/>
        </w:rPr>
        <w:t>ARTICLE HIGHLIGHTS</w:t>
      </w:r>
    </w:p>
    <w:p w14:paraId="0977F67B" w14:textId="6F21DFB7" w:rsidR="00146ACD" w:rsidRPr="00F34538" w:rsidRDefault="00146ACD" w:rsidP="00A55F30">
      <w:pPr>
        <w:spacing w:line="360" w:lineRule="auto"/>
        <w:jc w:val="both"/>
        <w:rPr>
          <w:rFonts w:ascii="Book Antiqua" w:hAnsi="Book Antiqua" w:cs="Arial"/>
          <w:color w:val="000000" w:themeColor="text1"/>
        </w:rPr>
      </w:pPr>
      <w:r w:rsidRPr="00F34538">
        <w:rPr>
          <w:rFonts w:ascii="Book Antiqua" w:hAnsi="Book Antiqua" w:cs="Arial"/>
          <w:b/>
          <w:i/>
          <w:color w:val="000000" w:themeColor="text1"/>
        </w:rPr>
        <w:t>Research background</w:t>
      </w:r>
    </w:p>
    <w:p w14:paraId="5DE0221D" w14:textId="3D37327E" w:rsidR="00522F44" w:rsidRPr="00F34538" w:rsidRDefault="00414C1C" w:rsidP="00A55F30">
      <w:pPr>
        <w:spacing w:line="360" w:lineRule="auto"/>
        <w:jc w:val="both"/>
        <w:rPr>
          <w:rFonts w:ascii="Book Antiqua" w:hAnsi="Book Antiqua" w:cs="Arial"/>
          <w:color w:val="000000" w:themeColor="text1"/>
        </w:rPr>
      </w:pPr>
      <w:r w:rsidRPr="00F34538">
        <w:rPr>
          <w:rFonts w:ascii="Book Antiqua" w:hAnsi="Book Antiqua" w:cs="Arial"/>
          <w:color w:val="000000" w:themeColor="text1"/>
        </w:rPr>
        <w:t>S</w:t>
      </w:r>
      <w:r w:rsidR="00146ACD" w:rsidRPr="00F34538">
        <w:rPr>
          <w:rFonts w:ascii="Book Antiqua" w:hAnsi="Book Antiqua" w:cs="Arial"/>
          <w:color w:val="000000" w:themeColor="text1"/>
        </w:rPr>
        <w:t xml:space="preserve">leep disturbance is </w:t>
      </w:r>
      <w:r w:rsidR="00602CC7" w:rsidRPr="00F34538">
        <w:rPr>
          <w:rFonts w:ascii="Book Antiqua" w:hAnsi="Book Antiqua" w:cs="Arial"/>
          <w:color w:val="000000" w:themeColor="text1"/>
        </w:rPr>
        <w:t xml:space="preserve">a </w:t>
      </w:r>
      <w:r w:rsidR="00CC63AF" w:rsidRPr="00F34538">
        <w:rPr>
          <w:rFonts w:ascii="Book Antiqua" w:hAnsi="Book Antiqua" w:cs="Arial"/>
          <w:color w:val="000000" w:themeColor="text1"/>
        </w:rPr>
        <w:t>frequent c</w:t>
      </w:r>
      <w:r w:rsidR="00A83F52" w:rsidRPr="00F34538">
        <w:rPr>
          <w:rFonts w:ascii="Book Antiqua" w:hAnsi="Book Antiqua" w:cs="Arial"/>
          <w:color w:val="000000" w:themeColor="text1"/>
        </w:rPr>
        <w:t>oncern</w:t>
      </w:r>
      <w:r w:rsidR="00CC63AF" w:rsidRPr="00F34538">
        <w:rPr>
          <w:rFonts w:ascii="Book Antiqua" w:hAnsi="Book Antiqua" w:cs="Arial"/>
          <w:color w:val="000000" w:themeColor="text1"/>
        </w:rPr>
        <w:t xml:space="preserve"> </w:t>
      </w:r>
      <w:r w:rsidR="00522F44" w:rsidRPr="00F34538">
        <w:rPr>
          <w:rFonts w:ascii="Book Antiqua" w:hAnsi="Book Antiqua" w:cs="Arial"/>
          <w:color w:val="000000" w:themeColor="text1"/>
        </w:rPr>
        <w:t xml:space="preserve">and an important </w:t>
      </w:r>
      <w:r w:rsidR="003263E2" w:rsidRPr="00F34538">
        <w:rPr>
          <w:rFonts w:ascii="Book Antiqua" w:hAnsi="Book Antiqua" w:cs="Arial"/>
          <w:color w:val="000000" w:themeColor="text1"/>
        </w:rPr>
        <w:t>component</w:t>
      </w:r>
      <w:r w:rsidR="00522F44" w:rsidRPr="00F34538">
        <w:rPr>
          <w:rFonts w:ascii="Book Antiqua" w:hAnsi="Book Antiqua" w:cs="Arial"/>
          <w:color w:val="000000" w:themeColor="text1"/>
        </w:rPr>
        <w:t xml:space="preserve"> of </w:t>
      </w:r>
      <w:r w:rsidR="00425236" w:rsidRPr="00F34538">
        <w:rPr>
          <w:rFonts w:ascii="Book Antiqua" w:hAnsi="Book Antiqua" w:cs="Arial"/>
          <w:color w:val="000000" w:themeColor="text1"/>
        </w:rPr>
        <w:t>post-traumatic stress disorder</w:t>
      </w:r>
      <w:r w:rsidR="00146ACD" w:rsidRPr="00F34538">
        <w:rPr>
          <w:rFonts w:ascii="Book Antiqua" w:hAnsi="Book Antiqua" w:cs="Arial"/>
          <w:color w:val="000000" w:themeColor="text1"/>
        </w:rPr>
        <w:t xml:space="preserve"> (PTSD)</w:t>
      </w:r>
      <w:r w:rsidR="00522F44" w:rsidRPr="00F34538">
        <w:rPr>
          <w:rFonts w:ascii="Book Antiqua" w:hAnsi="Book Antiqua" w:cs="Arial"/>
          <w:color w:val="000000" w:themeColor="text1"/>
        </w:rPr>
        <w:t>. It is</w:t>
      </w:r>
      <w:r w:rsidR="00CC63AF" w:rsidRPr="00F34538">
        <w:rPr>
          <w:rFonts w:ascii="Book Antiqua" w:hAnsi="Book Antiqua" w:cs="Arial"/>
          <w:color w:val="000000" w:themeColor="text1"/>
        </w:rPr>
        <w:t xml:space="preserve"> </w:t>
      </w:r>
      <w:r w:rsidR="002E5CEB" w:rsidRPr="00F34538">
        <w:rPr>
          <w:rFonts w:ascii="Book Antiqua" w:hAnsi="Book Antiqua" w:cs="Arial"/>
          <w:color w:val="000000" w:themeColor="text1"/>
        </w:rPr>
        <w:t xml:space="preserve">associated with </w:t>
      </w:r>
      <w:r w:rsidR="00522F44" w:rsidRPr="00F34538">
        <w:rPr>
          <w:rFonts w:ascii="Book Antiqua" w:hAnsi="Book Antiqua" w:cs="Arial"/>
          <w:color w:val="000000" w:themeColor="text1"/>
        </w:rPr>
        <w:t xml:space="preserve">several adverse consequences and may be a marker and risk factor for developing PTSD. It is also possible that it contributes to </w:t>
      </w:r>
      <w:r w:rsidR="00B57F15" w:rsidRPr="00F34538">
        <w:rPr>
          <w:rFonts w:ascii="Book Antiqua" w:hAnsi="Book Antiqua" w:cs="Arial"/>
          <w:color w:val="000000" w:themeColor="text1"/>
        </w:rPr>
        <w:t xml:space="preserve">the difficulty treating </w:t>
      </w:r>
      <w:r w:rsidR="00522F44" w:rsidRPr="00F34538">
        <w:rPr>
          <w:rFonts w:ascii="Book Antiqua" w:hAnsi="Book Antiqua" w:cs="Arial"/>
          <w:color w:val="000000" w:themeColor="text1"/>
        </w:rPr>
        <w:t xml:space="preserve">PTSD. Preclinical studies have found impaired extinction learning in fear conditioned rates, a possible explanation </w:t>
      </w:r>
      <w:r w:rsidR="00A83F52" w:rsidRPr="00F34538">
        <w:rPr>
          <w:rFonts w:ascii="Book Antiqua" w:hAnsi="Book Antiqua" w:cs="Arial"/>
          <w:color w:val="000000" w:themeColor="text1"/>
        </w:rPr>
        <w:t>for t</w:t>
      </w:r>
      <w:r w:rsidR="00425236">
        <w:rPr>
          <w:rFonts w:ascii="Book Antiqua" w:hAnsi="Book Antiqua" w:cs="Arial"/>
          <w:color w:val="000000" w:themeColor="text1"/>
        </w:rPr>
        <w:t>he impact of sleep disturbance.</w:t>
      </w:r>
    </w:p>
    <w:p w14:paraId="5A454D20" w14:textId="77777777" w:rsidR="00A83F52" w:rsidRPr="00F34538" w:rsidRDefault="00A83F52" w:rsidP="00A55F30">
      <w:pPr>
        <w:spacing w:line="360" w:lineRule="auto"/>
        <w:jc w:val="both"/>
        <w:rPr>
          <w:rFonts w:ascii="Book Antiqua" w:hAnsi="Book Antiqua"/>
          <w:color w:val="000000" w:themeColor="text1"/>
        </w:rPr>
      </w:pPr>
    </w:p>
    <w:p w14:paraId="40E02BA8" w14:textId="638EE7C2" w:rsidR="00522F44" w:rsidRPr="00F34538" w:rsidRDefault="00146ACD" w:rsidP="00A55F30">
      <w:pPr>
        <w:spacing w:line="360" w:lineRule="auto"/>
        <w:jc w:val="both"/>
        <w:rPr>
          <w:rFonts w:ascii="Book Antiqua" w:hAnsi="Book Antiqua" w:cs="Arial"/>
          <w:color w:val="000000" w:themeColor="text1"/>
        </w:rPr>
      </w:pPr>
      <w:r w:rsidRPr="00F34538">
        <w:rPr>
          <w:rFonts w:ascii="Book Antiqua" w:hAnsi="Book Antiqua" w:cs="Arial"/>
          <w:b/>
          <w:i/>
          <w:color w:val="000000" w:themeColor="text1"/>
        </w:rPr>
        <w:t>Research motivation</w:t>
      </w:r>
      <w:r w:rsidR="00522F44" w:rsidRPr="00F34538">
        <w:rPr>
          <w:rFonts w:ascii="Book Antiqua" w:hAnsi="Book Antiqua" w:cs="Arial"/>
          <w:color w:val="000000" w:themeColor="text1"/>
        </w:rPr>
        <w:t xml:space="preserve"> </w:t>
      </w:r>
    </w:p>
    <w:p w14:paraId="20A39AE5" w14:textId="2C21D4D5" w:rsidR="00146ACD" w:rsidRPr="00F34538" w:rsidRDefault="00522F44" w:rsidP="00A55F30">
      <w:pPr>
        <w:spacing w:line="360" w:lineRule="auto"/>
        <w:jc w:val="both"/>
        <w:rPr>
          <w:rFonts w:ascii="Book Antiqua" w:hAnsi="Book Antiqua" w:cs="Arial"/>
          <w:color w:val="000000" w:themeColor="text1"/>
        </w:rPr>
      </w:pPr>
      <w:r w:rsidRPr="00F34538">
        <w:rPr>
          <w:rFonts w:ascii="Book Antiqua" w:hAnsi="Book Antiqua" w:cs="Arial"/>
          <w:color w:val="000000" w:themeColor="text1"/>
        </w:rPr>
        <w:lastRenderedPageBreak/>
        <w:t>There are few studies focused on the use of pharmacotherapy targeting sleep disturbance.</w:t>
      </w:r>
      <w:r w:rsidR="00602CC7" w:rsidRPr="00F34538">
        <w:rPr>
          <w:rFonts w:ascii="Book Antiqua" w:hAnsi="Book Antiqua" w:cs="Arial"/>
          <w:color w:val="000000" w:themeColor="text1"/>
        </w:rPr>
        <w:t xml:space="preserve"> However there is evidence that sleep disturbance among patients with PTSD are associated with increased rates of depression, suicidal ideation, increased use of alcohol and substances and poorer functioning.</w:t>
      </w:r>
    </w:p>
    <w:p w14:paraId="3F79F6AB" w14:textId="5385D544" w:rsidR="00146ACD" w:rsidRPr="00F34538" w:rsidRDefault="00146ACD" w:rsidP="00A55F30">
      <w:pPr>
        <w:spacing w:line="360" w:lineRule="auto"/>
        <w:jc w:val="both"/>
        <w:rPr>
          <w:rFonts w:ascii="Book Antiqua" w:hAnsi="Book Antiqua" w:cs="Arial"/>
          <w:color w:val="000000" w:themeColor="text1"/>
        </w:rPr>
      </w:pPr>
    </w:p>
    <w:p w14:paraId="44F8CFCB" w14:textId="66BA91E5" w:rsidR="00146ACD" w:rsidRPr="00F34538" w:rsidRDefault="00146ACD" w:rsidP="00A55F30">
      <w:pPr>
        <w:spacing w:line="360" w:lineRule="auto"/>
        <w:jc w:val="both"/>
        <w:rPr>
          <w:rFonts w:ascii="Book Antiqua" w:hAnsi="Book Antiqua" w:cs="Arial"/>
          <w:color w:val="000000" w:themeColor="text1"/>
        </w:rPr>
      </w:pPr>
      <w:r w:rsidRPr="00F34538">
        <w:rPr>
          <w:rFonts w:ascii="Book Antiqua" w:hAnsi="Book Antiqua" w:cs="Arial"/>
          <w:b/>
          <w:i/>
          <w:color w:val="000000" w:themeColor="text1"/>
        </w:rPr>
        <w:t>Research objectives</w:t>
      </w:r>
      <w:r w:rsidRPr="00F34538">
        <w:rPr>
          <w:rFonts w:ascii="Book Antiqua" w:hAnsi="Book Antiqua" w:cs="Arial"/>
          <w:color w:val="000000" w:themeColor="text1"/>
        </w:rPr>
        <w:t xml:space="preserve"> </w:t>
      </w:r>
    </w:p>
    <w:p w14:paraId="18487823" w14:textId="6E512F65" w:rsidR="00146ACD" w:rsidRPr="00F34538" w:rsidRDefault="00414C1C" w:rsidP="00A55F30">
      <w:pPr>
        <w:spacing w:line="360" w:lineRule="auto"/>
        <w:jc w:val="both"/>
        <w:rPr>
          <w:rFonts w:ascii="Book Antiqua" w:hAnsi="Book Antiqua" w:cs="Arial"/>
          <w:color w:val="000000" w:themeColor="text1"/>
        </w:rPr>
      </w:pPr>
      <w:r w:rsidRPr="00F34538">
        <w:rPr>
          <w:rFonts w:ascii="Book Antiqua" w:hAnsi="Book Antiqua" w:cs="Arial"/>
          <w:color w:val="000000" w:themeColor="text1"/>
        </w:rPr>
        <w:t xml:space="preserve">The main objective was to examine the possible benefits of </w:t>
      </w:r>
      <w:proofErr w:type="spellStart"/>
      <w:r w:rsidRPr="00F34538">
        <w:rPr>
          <w:rFonts w:ascii="Book Antiqua" w:hAnsi="Book Antiqua" w:cs="Arial"/>
          <w:color w:val="000000" w:themeColor="text1"/>
        </w:rPr>
        <w:t>eszopiclone</w:t>
      </w:r>
      <w:proofErr w:type="spellEnd"/>
      <w:r w:rsidRPr="00F34538">
        <w:rPr>
          <w:rFonts w:ascii="Book Antiqua" w:hAnsi="Book Antiqua" w:cs="Arial"/>
          <w:color w:val="000000" w:themeColor="text1"/>
        </w:rPr>
        <w:t xml:space="preserve"> on sleep disturbance in PTSD.</w:t>
      </w:r>
    </w:p>
    <w:p w14:paraId="5E64D7B1" w14:textId="77777777" w:rsidR="00602CC7" w:rsidRPr="00F34538" w:rsidRDefault="00602CC7" w:rsidP="00A55F30">
      <w:pPr>
        <w:spacing w:line="360" w:lineRule="auto"/>
        <w:jc w:val="both"/>
        <w:rPr>
          <w:rFonts w:ascii="Book Antiqua" w:hAnsi="Book Antiqua" w:cs="Arial"/>
          <w:color w:val="000000" w:themeColor="text1"/>
        </w:rPr>
      </w:pPr>
    </w:p>
    <w:p w14:paraId="65403CE0" w14:textId="22A3E350" w:rsidR="009F12D5" w:rsidRPr="00F34538" w:rsidRDefault="00146ACD" w:rsidP="00A55F30">
      <w:pPr>
        <w:spacing w:line="360" w:lineRule="auto"/>
        <w:jc w:val="both"/>
        <w:rPr>
          <w:rFonts w:ascii="Book Antiqua" w:hAnsi="Book Antiqua" w:cs="Arial"/>
          <w:color w:val="000000" w:themeColor="text1"/>
        </w:rPr>
      </w:pPr>
      <w:r w:rsidRPr="00F34538">
        <w:rPr>
          <w:rFonts w:ascii="Book Antiqua" w:hAnsi="Book Antiqua" w:cs="Arial"/>
          <w:b/>
          <w:i/>
          <w:color w:val="000000" w:themeColor="text1"/>
        </w:rPr>
        <w:t>Research methods</w:t>
      </w:r>
    </w:p>
    <w:p w14:paraId="38057D4E" w14:textId="1FBF6FED" w:rsidR="00146ACD" w:rsidRPr="00F34538" w:rsidRDefault="009F12D5" w:rsidP="00A55F30">
      <w:pPr>
        <w:spacing w:line="360" w:lineRule="auto"/>
        <w:jc w:val="both"/>
        <w:rPr>
          <w:rFonts w:ascii="Book Antiqua" w:hAnsi="Book Antiqua" w:cs="Arial"/>
          <w:color w:val="000000" w:themeColor="text1"/>
        </w:rPr>
      </w:pPr>
      <w:r w:rsidRPr="00F34538">
        <w:rPr>
          <w:rFonts w:ascii="Book Antiqua" w:hAnsi="Book Antiqua" w:cs="Arial"/>
          <w:color w:val="000000" w:themeColor="text1"/>
        </w:rPr>
        <w:t xml:space="preserve">The study was a randomized controlled parallel study of participants with PTSD and sleep disturbance. We collected </w:t>
      </w:r>
      <w:r w:rsidR="00602CC7" w:rsidRPr="00F34538">
        <w:rPr>
          <w:rFonts w:ascii="Book Antiqua" w:hAnsi="Book Antiqua" w:cs="Arial"/>
          <w:color w:val="000000" w:themeColor="text1"/>
        </w:rPr>
        <w:t xml:space="preserve">both </w:t>
      </w:r>
      <w:r w:rsidR="00414C1C" w:rsidRPr="00F34538">
        <w:rPr>
          <w:rFonts w:ascii="Book Antiqua" w:hAnsi="Book Antiqua" w:cs="Arial"/>
          <w:color w:val="000000" w:themeColor="text1"/>
        </w:rPr>
        <w:t>self-report</w:t>
      </w:r>
      <w:r w:rsidRPr="00F34538">
        <w:rPr>
          <w:rFonts w:ascii="Book Antiqua" w:hAnsi="Book Antiqua" w:cs="Arial"/>
          <w:color w:val="000000" w:themeColor="text1"/>
        </w:rPr>
        <w:t xml:space="preserve"> and clinician administered measures of PTSD and sleep</w:t>
      </w:r>
      <w:r w:rsidR="00602CC7" w:rsidRPr="00F34538">
        <w:rPr>
          <w:rFonts w:ascii="Book Antiqua" w:hAnsi="Book Antiqua" w:cs="Arial"/>
          <w:color w:val="000000" w:themeColor="text1"/>
        </w:rPr>
        <w:t xml:space="preserve"> quality</w:t>
      </w:r>
      <w:r w:rsidRPr="00F34538">
        <w:rPr>
          <w:rFonts w:ascii="Book Antiqua" w:hAnsi="Book Antiqua" w:cs="Arial"/>
          <w:color w:val="000000" w:themeColor="text1"/>
        </w:rPr>
        <w:t xml:space="preserve">. </w:t>
      </w:r>
      <w:r w:rsidR="00602CC7" w:rsidRPr="00F34538">
        <w:rPr>
          <w:rFonts w:ascii="Book Antiqua" w:hAnsi="Book Antiqua" w:cs="Arial"/>
          <w:color w:val="000000" w:themeColor="text1"/>
        </w:rPr>
        <w:t xml:space="preserve">In </w:t>
      </w:r>
      <w:r w:rsidR="00696FC6" w:rsidRPr="00F34538">
        <w:rPr>
          <w:rFonts w:ascii="Book Antiqua" w:hAnsi="Book Antiqua" w:cs="Arial"/>
          <w:color w:val="000000" w:themeColor="text1"/>
        </w:rPr>
        <w:t>addition,</w:t>
      </w:r>
      <w:r w:rsidR="00602CC7" w:rsidRPr="00F34538">
        <w:rPr>
          <w:rFonts w:ascii="Book Antiqua" w:hAnsi="Book Antiqua" w:cs="Arial"/>
          <w:color w:val="000000" w:themeColor="text1"/>
        </w:rPr>
        <w:t xml:space="preserve"> ac</w:t>
      </w:r>
      <w:r w:rsidRPr="00F34538">
        <w:rPr>
          <w:rFonts w:ascii="Book Antiqua" w:hAnsi="Book Antiqua" w:cs="Arial"/>
          <w:color w:val="000000" w:themeColor="text1"/>
        </w:rPr>
        <w:t xml:space="preserve">tigraphy </w:t>
      </w:r>
      <w:r w:rsidR="000D342A" w:rsidRPr="00F34538">
        <w:rPr>
          <w:rFonts w:ascii="Book Antiqua" w:hAnsi="Book Antiqua" w:cs="Arial"/>
          <w:color w:val="000000" w:themeColor="text1"/>
        </w:rPr>
        <w:t xml:space="preserve">data were </w:t>
      </w:r>
      <w:r w:rsidR="00602CC7" w:rsidRPr="00F34538">
        <w:rPr>
          <w:rFonts w:ascii="Book Antiqua" w:hAnsi="Book Antiqua" w:cs="Arial"/>
          <w:color w:val="000000" w:themeColor="text1"/>
        </w:rPr>
        <w:t xml:space="preserve">collected and </w:t>
      </w:r>
      <w:r w:rsidR="000D342A" w:rsidRPr="00F34538">
        <w:rPr>
          <w:rFonts w:ascii="Book Antiqua" w:hAnsi="Book Antiqua" w:cs="Arial"/>
          <w:color w:val="000000" w:themeColor="text1"/>
        </w:rPr>
        <w:t xml:space="preserve">compared to </w:t>
      </w:r>
      <w:r w:rsidR="00602CC7" w:rsidRPr="00F34538">
        <w:rPr>
          <w:rFonts w:ascii="Book Antiqua" w:hAnsi="Book Antiqua" w:cs="Arial"/>
          <w:color w:val="000000" w:themeColor="text1"/>
        </w:rPr>
        <w:t xml:space="preserve">patient’s self-report </w:t>
      </w:r>
      <w:r w:rsidRPr="00F34538">
        <w:rPr>
          <w:rFonts w:ascii="Book Antiqua" w:hAnsi="Book Antiqua" w:cs="Arial"/>
          <w:color w:val="000000" w:themeColor="text1"/>
        </w:rPr>
        <w:t xml:space="preserve">sleep logs. </w:t>
      </w:r>
    </w:p>
    <w:p w14:paraId="1F5414C9" w14:textId="77777777" w:rsidR="002D4946" w:rsidRPr="00F34538" w:rsidRDefault="002D4946" w:rsidP="00A55F30">
      <w:pPr>
        <w:spacing w:line="360" w:lineRule="auto"/>
        <w:jc w:val="both"/>
        <w:rPr>
          <w:rFonts w:ascii="Book Antiqua" w:hAnsi="Book Antiqua" w:cs="Arial"/>
          <w:color w:val="000000" w:themeColor="text1"/>
        </w:rPr>
      </w:pPr>
    </w:p>
    <w:p w14:paraId="45A4E550" w14:textId="2120CA45" w:rsidR="00146ACD" w:rsidRPr="00F34538" w:rsidRDefault="00146ACD" w:rsidP="00A55F30">
      <w:pPr>
        <w:spacing w:line="360" w:lineRule="auto"/>
        <w:jc w:val="both"/>
        <w:rPr>
          <w:rFonts w:ascii="Book Antiqua" w:hAnsi="Book Antiqua" w:cs="Arial"/>
          <w:color w:val="000000" w:themeColor="text1"/>
        </w:rPr>
      </w:pPr>
      <w:r w:rsidRPr="00F34538">
        <w:rPr>
          <w:rFonts w:ascii="Book Antiqua" w:hAnsi="Book Antiqua" w:cs="Arial"/>
          <w:b/>
          <w:i/>
          <w:color w:val="000000" w:themeColor="text1"/>
        </w:rPr>
        <w:t>Research results</w:t>
      </w:r>
    </w:p>
    <w:p w14:paraId="0077513A" w14:textId="4797E46E" w:rsidR="009F12D5" w:rsidRPr="00F34538" w:rsidRDefault="009F12D5" w:rsidP="00A55F30">
      <w:pPr>
        <w:spacing w:line="360" w:lineRule="auto"/>
        <w:jc w:val="both"/>
        <w:rPr>
          <w:rFonts w:ascii="Book Antiqua" w:hAnsi="Book Antiqua" w:cs="Arial"/>
          <w:color w:val="000000" w:themeColor="text1"/>
        </w:rPr>
      </w:pPr>
      <w:r w:rsidRPr="00F34538">
        <w:rPr>
          <w:rFonts w:ascii="Book Antiqua" w:eastAsia="Times New Roman" w:hAnsi="Book Antiqua"/>
          <w:color w:val="000000" w:themeColor="text1"/>
        </w:rPr>
        <w:t xml:space="preserve">The study did not find a significant </w:t>
      </w:r>
      <w:r w:rsidR="002D4946" w:rsidRPr="00F34538">
        <w:rPr>
          <w:rFonts w:ascii="Book Antiqua" w:eastAsia="Times New Roman" w:hAnsi="Book Antiqua"/>
          <w:color w:val="000000" w:themeColor="text1"/>
        </w:rPr>
        <w:t xml:space="preserve">relative </w:t>
      </w:r>
      <w:r w:rsidRPr="00F34538">
        <w:rPr>
          <w:rFonts w:ascii="Book Antiqua" w:eastAsia="Times New Roman" w:hAnsi="Book Antiqua"/>
          <w:color w:val="000000" w:themeColor="text1"/>
        </w:rPr>
        <w:t xml:space="preserve">improvement for those treated with </w:t>
      </w:r>
      <w:proofErr w:type="spellStart"/>
      <w:r w:rsidRPr="00F34538">
        <w:rPr>
          <w:rFonts w:ascii="Book Antiqua" w:eastAsia="Times New Roman" w:hAnsi="Book Antiqua"/>
          <w:color w:val="000000" w:themeColor="text1"/>
        </w:rPr>
        <w:t>eszopiclone</w:t>
      </w:r>
      <w:proofErr w:type="spellEnd"/>
      <w:r w:rsidRPr="00F34538">
        <w:rPr>
          <w:rFonts w:ascii="Book Antiqua" w:eastAsia="Times New Roman" w:hAnsi="Book Antiqua"/>
          <w:color w:val="000000" w:themeColor="text1"/>
        </w:rPr>
        <w:t xml:space="preserve"> compared to </w:t>
      </w:r>
      <w:r w:rsidR="00425236" w:rsidRPr="00F34538">
        <w:rPr>
          <w:rFonts w:ascii="Book Antiqua" w:hAnsi="Book Antiqua"/>
          <w:color w:val="000000" w:themeColor="text1"/>
        </w:rPr>
        <w:t>placebo</w:t>
      </w:r>
      <w:r w:rsidRPr="00F34538">
        <w:rPr>
          <w:rFonts w:ascii="Book Antiqua" w:eastAsia="Times New Roman" w:hAnsi="Book Antiqua"/>
          <w:color w:val="000000" w:themeColor="text1"/>
        </w:rPr>
        <w:t xml:space="preserve">. Those participants </w:t>
      </w:r>
      <w:r w:rsidR="002D4946" w:rsidRPr="00F34538">
        <w:rPr>
          <w:rFonts w:ascii="Book Antiqua" w:eastAsia="Times New Roman" w:hAnsi="Book Antiqua"/>
          <w:color w:val="000000" w:themeColor="text1"/>
        </w:rPr>
        <w:t>receiving</w:t>
      </w:r>
      <w:r w:rsidRPr="00F34538">
        <w:rPr>
          <w:rFonts w:ascii="Book Antiqua" w:eastAsia="Times New Roman" w:hAnsi="Book Antiqua"/>
          <w:color w:val="000000" w:themeColor="text1"/>
        </w:rPr>
        <w:t xml:space="preserve"> </w:t>
      </w:r>
      <w:proofErr w:type="spellStart"/>
      <w:r w:rsidRPr="00F34538">
        <w:rPr>
          <w:rFonts w:ascii="Book Antiqua" w:eastAsia="Times New Roman" w:hAnsi="Book Antiqua"/>
          <w:color w:val="000000" w:themeColor="text1"/>
        </w:rPr>
        <w:t>eszopiclone</w:t>
      </w:r>
      <w:proofErr w:type="spellEnd"/>
      <w:r w:rsidRPr="00F34538">
        <w:rPr>
          <w:rFonts w:ascii="Book Antiqua" w:eastAsia="Times New Roman" w:hAnsi="Book Antiqua"/>
          <w:color w:val="000000" w:themeColor="text1"/>
        </w:rPr>
        <w:t xml:space="preserve"> experienced significant improvement in symptoms of PTSD and sleep disturbance, </w:t>
      </w:r>
      <w:r w:rsidR="0042105A" w:rsidRPr="00F34538">
        <w:rPr>
          <w:rFonts w:ascii="Book Antiqua" w:eastAsia="Times New Roman" w:hAnsi="Book Antiqua"/>
          <w:color w:val="000000" w:themeColor="text1"/>
        </w:rPr>
        <w:t xml:space="preserve">as did the </w:t>
      </w:r>
      <w:r w:rsidRPr="00F34538">
        <w:rPr>
          <w:rFonts w:ascii="Book Antiqua" w:eastAsia="Times New Roman" w:hAnsi="Book Antiqua"/>
          <w:color w:val="000000" w:themeColor="text1"/>
        </w:rPr>
        <w:t>pa</w:t>
      </w:r>
      <w:r w:rsidR="00602CC7" w:rsidRPr="00F34538">
        <w:rPr>
          <w:rFonts w:ascii="Book Antiqua" w:eastAsia="Times New Roman" w:hAnsi="Book Antiqua"/>
          <w:color w:val="000000" w:themeColor="text1"/>
        </w:rPr>
        <w:t xml:space="preserve">rticipants </w:t>
      </w:r>
      <w:r w:rsidR="002D4946" w:rsidRPr="00F34538">
        <w:rPr>
          <w:rFonts w:ascii="Book Antiqua" w:eastAsia="Times New Roman" w:hAnsi="Book Antiqua"/>
          <w:color w:val="000000" w:themeColor="text1"/>
        </w:rPr>
        <w:t>receiving</w:t>
      </w:r>
      <w:r w:rsidR="00602CC7" w:rsidRPr="00F34538">
        <w:rPr>
          <w:rFonts w:ascii="Book Antiqua" w:eastAsia="Times New Roman" w:hAnsi="Book Antiqua"/>
          <w:color w:val="000000" w:themeColor="text1"/>
        </w:rPr>
        <w:t xml:space="preserve"> </w:t>
      </w:r>
      <w:r w:rsidR="00425236" w:rsidRPr="00F34538">
        <w:rPr>
          <w:rFonts w:ascii="Book Antiqua" w:hAnsi="Book Antiqua"/>
          <w:color w:val="000000" w:themeColor="text1"/>
        </w:rPr>
        <w:t>placebo</w:t>
      </w:r>
      <w:r w:rsidR="00602CC7" w:rsidRPr="00F34538">
        <w:rPr>
          <w:rFonts w:ascii="Book Antiqua" w:eastAsia="Times New Roman" w:hAnsi="Book Antiqua"/>
          <w:color w:val="000000" w:themeColor="text1"/>
        </w:rPr>
        <w:t xml:space="preserve">. </w:t>
      </w:r>
      <w:r w:rsidR="000D342A" w:rsidRPr="00F34538">
        <w:rPr>
          <w:rFonts w:ascii="Book Antiqua" w:eastAsia="Times New Roman" w:hAnsi="Book Antiqua"/>
          <w:color w:val="000000" w:themeColor="text1"/>
        </w:rPr>
        <w:t xml:space="preserve">However, clinician and self-report measures of PTSD were correlated with improvement in sleep for the </w:t>
      </w:r>
      <w:proofErr w:type="spellStart"/>
      <w:r w:rsidR="000D342A" w:rsidRPr="00F34538">
        <w:rPr>
          <w:rFonts w:ascii="Book Antiqua" w:eastAsia="Times New Roman" w:hAnsi="Book Antiqua"/>
          <w:color w:val="000000" w:themeColor="text1"/>
        </w:rPr>
        <w:t>eszopiclone</w:t>
      </w:r>
      <w:proofErr w:type="spellEnd"/>
      <w:r w:rsidR="0042105A" w:rsidRPr="00F34538">
        <w:rPr>
          <w:rFonts w:ascii="Book Antiqua" w:eastAsia="Times New Roman" w:hAnsi="Book Antiqua"/>
          <w:color w:val="000000" w:themeColor="text1"/>
        </w:rPr>
        <w:t>,</w:t>
      </w:r>
      <w:r w:rsidR="000D342A" w:rsidRPr="00F34538">
        <w:rPr>
          <w:rFonts w:ascii="Book Antiqua" w:eastAsia="Times New Roman" w:hAnsi="Book Antiqua"/>
          <w:color w:val="000000" w:themeColor="text1"/>
        </w:rPr>
        <w:t xml:space="preserve"> but not </w:t>
      </w:r>
      <w:r w:rsidR="00425236" w:rsidRPr="00F34538">
        <w:rPr>
          <w:rFonts w:ascii="Book Antiqua" w:hAnsi="Book Antiqua"/>
          <w:color w:val="000000" w:themeColor="text1"/>
        </w:rPr>
        <w:t>placebo</w:t>
      </w:r>
      <w:r w:rsidR="0042105A" w:rsidRPr="00F34538">
        <w:rPr>
          <w:rFonts w:ascii="Book Antiqua" w:eastAsia="Times New Roman" w:hAnsi="Book Antiqua"/>
          <w:color w:val="000000" w:themeColor="text1"/>
        </w:rPr>
        <w:t>-</w:t>
      </w:r>
      <w:r w:rsidR="000D342A" w:rsidRPr="00F34538">
        <w:rPr>
          <w:rFonts w:ascii="Book Antiqua" w:eastAsia="Times New Roman" w:hAnsi="Book Antiqua"/>
          <w:color w:val="000000" w:themeColor="text1"/>
        </w:rPr>
        <w:t>treated patients</w:t>
      </w:r>
      <w:r w:rsidR="0042105A" w:rsidRPr="00F34538">
        <w:rPr>
          <w:rFonts w:ascii="Book Antiqua" w:eastAsia="Times New Roman" w:hAnsi="Book Antiqua"/>
          <w:color w:val="000000" w:themeColor="text1"/>
        </w:rPr>
        <w:t>,</w:t>
      </w:r>
      <w:r w:rsidR="000D342A" w:rsidRPr="00F34538">
        <w:rPr>
          <w:rFonts w:ascii="Book Antiqua" w:eastAsia="Times New Roman" w:hAnsi="Book Antiqua"/>
          <w:color w:val="000000" w:themeColor="text1"/>
        </w:rPr>
        <w:t xml:space="preserve"> suggesting the potential importance of this specific associatio</w:t>
      </w:r>
      <w:r w:rsidR="00ED488F">
        <w:rPr>
          <w:rFonts w:ascii="Book Antiqua" w:eastAsia="Times New Roman" w:hAnsi="Book Antiqua"/>
          <w:color w:val="000000" w:themeColor="text1"/>
        </w:rPr>
        <w:t xml:space="preserve">n for the active treatment </w:t>
      </w:r>
      <w:r w:rsidR="00ED488F" w:rsidRPr="00ED488F">
        <w:rPr>
          <w:rFonts w:ascii="Book Antiqua" w:eastAsia="Times New Roman" w:hAnsi="Book Antiqua"/>
          <w:i/>
          <w:color w:val="000000" w:themeColor="text1"/>
        </w:rPr>
        <w:t>v</w:t>
      </w:r>
      <w:r w:rsidR="000D342A" w:rsidRPr="00ED488F">
        <w:rPr>
          <w:rFonts w:ascii="Book Antiqua" w:eastAsia="Times New Roman" w:hAnsi="Book Antiqua"/>
          <w:i/>
          <w:color w:val="000000" w:themeColor="text1"/>
        </w:rPr>
        <w:t>s</w:t>
      </w:r>
      <w:r w:rsidR="000D342A" w:rsidRPr="00F34538">
        <w:rPr>
          <w:rFonts w:ascii="Book Antiqua" w:eastAsia="Times New Roman" w:hAnsi="Book Antiqua"/>
          <w:color w:val="000000" w:themeColor="text1"/>
        </w:rPr>
        <w:t xml:space="preserve"> placebo effect. </w:t>
      </w:r>
      <w:r w:rsidR="002D4946" w:rsidRPr="00F34538">
        <w:rPr>
          <w:rFonts w:ascii="Book Antiqua" w:eastAsia="Times New Roman" w:hAnsi="Book Antiqua"/>
          <w:color w:val="000000" w:themeColor="text1"/>
        </w:rPr>
        <w:t>Interestingly</w:t>
      </w:r>
      <w:r w:rsidR="000D342A" w:rsidRPr="00F34538">
        <w:rPr>
          <w:rFonts w:ascii="Book Antiqua" w:eastAsia="Times New Roman" w:hAnsi="Book Antiqua"/>
          <w:color w:val="000000" w:themeColor="text1"/>
        </w:rPr>
        <w:t>, the</w:t>
      </w:r>
      <w:r w:rsidR="002D4946" w:rsidRPr="00F34538">
        <w:rPr>
          <w:rFonts w:ascii="Book Antiqua" w:eastAsia="Times New Roman" w:hAnsi="Book Antiqua"/>
          <w:color w:val="000000" w:themeColor="text1"/>
        </w:rPr>
        <w:t>re were</w:t>
      </w:r>
      <w:r w:rsidR="000D342A" w:rsidRPr="00F34538">
        <w:rPr>
          <w:rFonts w:ascii="Book Antiqua" w:eastAsia="Times New Roman" w:hAnsi="Book Antiqua"/>
          <w:color w:val="000000" w:themeColor="text1"/>
        </w:rPr>
        <w:t xml:space="preserve"> greater amounts of </w:t>
      </w:r>
      <w:r w:rsidR="00696FC6" w:rsidRPr="00F34538">
        <w:rPr>
          <w:rFonts w:ascii="Book Antiqua" w:eastAsia="Times New Roman" w:hAnsi="Book Antiqua"/>
          <w:color w:val="000000" w:themeColor="text1"/>
        </w:rPr>
        <w:t>dropouts</w:t>
      </w:r>
      <w:r w:rsidR="000D342A" w:rsidRPr="00F34538">
        <w:rPr>
          <w:rFonts w:ascii="Book Antiqua" w:eastAsia="Times New Roman" w:hAnsi="Book Antiqua"/>
          <w:color w:val="000000" w:themeColor="text1"/>
        </w:rPr>
        <w:t xml:space="preserve"> amongst the </w:t>
      </w:r>
      <w:proofErr w:type="spellStart"/>
      <w:r w:rsidR="00425236" w:rsidRPr="00F34538">
        <w:rPr>
          <w:rFonts w:ascii="Book Antiqua" w:eastAsia="Times New Roman" w:hAnsi="Book Antiqua"/>
          <w:color w:val="000000" w:themeColor="text1"/>
        </w:rPr>
        <w:t>eszopiclone</w:t>
      </w:r>
      <w:proofErr w:type="spellEnd"/>
      <w:r w:rsidR="000D342A" w:rsidRPr="00F34538">
        <w:rPr>
          <w:rFonts w:ascii="Book Antiqua" w:eastAsia="Times New Roman" w:hAnsi="Book Antiqua"/>
          <w:color w:val="000000" w:themeColor="text1"/>
        </w:rPr>
        <w:t xml:space="preserve"> </w:t>
      </w:r>
      <w:r w:rsidR="000D342A" w:rsidRPr="00425236">
        <w:rPr>
          <w:rFonts w:ascii="Book Antiqua" w:eastAsia="Times New Roman" w:hAnsi="Book Antiqua"/>
          <w:i/>
          <w:color w:val="000000" w:themeColor="text1"/>
        </w:rPr>
        <w:t>vs</w:t>
      </w:r>
      <w:r w:rsidR="000D342A" w:rsidRPr="00F34538">
        <w:rPr>
          <w:rFonts w:ascii="Book Antiqua" w:eastAsia="Times New Roman" w:hAnsi="Book Antiqua"/>
          <w:color w:val="000000" w:themeColor="text1"/>
        </w:rPr>
        <w:t xml:space="preserve"> </w:t>
      </w:r>
      <w:r w:rsidR="00425236" w:rsidRPr="00F34538">
        <w:rPr>
          <w:rFonts w:ascii="Book Antiqua" w:hAnsi="Book Antiqua"/>
          <w:color w:val="000000" w:themeColor="text1"/>
        </w:rPr>
        <w:t>placebo</w:t>
      </w:r>
      <w:r w:rsidR="000D342A" w:rsidRPr="00F34538">
        <w:rPr>
          <w:rFonts w:ascii="Book Antiqua" w:eastAsia="Times New Roman" w:hAnsi="Book Antiqua"/>
          <w:color w:val="000000" w:themeColor="text1"/>
        </w:rPr>
        <w:t xml:space="preserve"> treated patients. In addition, there were higher rates of past alcohol and substance abuse in the </w:t>
      </w:r>
      <w:proofErr w:type="spellStart"/>
      <w:r w:rsidR="00425236" w:rsidRPr="00F34538">
        <w:rPr>
          <w:rFonts w:ascii="Book Antiqua" w:eastAsia="Times New Roman" w:hAnsi="Book Antiqua"/>
          <w:color w:val="000000" w:themeColor="text1"/>
        </w:rPr>
        <w:t>eszopiclone</w:t>
      </w:r>
      <w:proofErr w:type="spellEnd"/>
      <w:r w:rsidR="000D342A" w:rsidRPr="00F34538">
        <w:rPr>
          <w:rFonts w:ascii="Book Antiqua" w:eastAsia="Times New Roman" w:hAnsi="Book Antiqua"/>
          <w:color w:val="000000" w:themeColor="text1"/>
        </w:rPr>
        <w:t xml:space="preserve"> treated patients with two factors approaching</w:t>
      </w:r>
      <w:r w:rsidR="00C6341B" w:rsidRPr="00F34538">
        <w:rPr>
          <w:rFonts w:ascii="Book Antiqua" w:eastAsia="Times New Roman" w:hAnsi="Book Antiqua"/>
          <w:color w:val="000000" w:themeColor="text1"/>
        </w:rPr>
        <w:t>,</w:t>
      </w:r>
      <w:r w:rsidR="000D342A" w:rsidRPr="00F34538">
        <w:rPr>
          <w:rFonts w:ascii="Book Antiqua" w:eastAsia="Times New Roman" w:hAnsi="Book Antiqua"/>
          <w:color w:val="000000" w:themeColor="text1"/>
        </w:rPr>
        <w:t xml:space="preserve"> but not achieving statistical significance.  </w:t>
      </w:r>
      <w:r w:rsidR="002D4946" w:rsidRPr="00F34538">
        <w:rPr>
          <w:rFonts w:ascii="Book Antiqua" w:eastAsia="Times New Roman" w:hAnsi="Book Antiqua"/>
          <w:color w:val="000000" w:themeColor="text1"/>
        </w:rPr>
        <w:t xml:space="preserve">Due to the small sample size, the potential role for </w:t>
      </w:r>
      <w:proofErr w:type="spellStart"/>
      <w:r w:rsidR="00425236" w:rsidRPr="00F34538">
        <w:rPr>
          <w:rFonts w:ascii="Book Antiqua" w:eastAsia="Times New Roman" w:hAnsi="Book Antiqua"/>
          <w:color w:val="000000" w:themeColor="text1"/>
        </w:rPr>
        <w:t>eszopiclone</w:t>
      </w:r>
      <w:proofErr w:type="spellEnd"/>
      <w:r w:rsidR="002D4946" w:rsidRPr="00F34538">
        <w:rPr>
          <w:rFonts w:ascii="Book Antiqua" w:eastAsia="Times New Roman" w:hAnsi="Book Antiqua"/>
          <w:color w:val="000000" w:themeColor="text1"/>
        </w:rPr>
        <w:t xml:space="preserve"> in the treatment of PTSD remains uncertain until a larger more definitive trial is undertaken</w:t>
      </w:r>
    </w:p>
    <w:p w14:paraId="73F8132E" w14:textId="77777777" w:rsidR="002D4946" w:rsidRPr="00F34538" w:rsidRDefault="002D4946" w:rsidP="00A55F30">
      <w:pPr>
        <w:spacing w:line="360" w:lineRule="auto"/>
        <w:jc w:val="both"/>
        <w:rPr>
          <w:rFonts w:ascii="Book Antiqua" w:hAnsi="Book Antiqua" w:cs="Arial"/>
          <w:color w:val="000000" w:themeColor="text1"/>
        </w:rPr>
      </w:pPr>
    </w:p>
    <w:p w14:paraId="6A902E6E" w14:textId="076589BC" w:rsidR="00146ACD" w:rsidRPr="00F34538" w:rsidRDefault="00146ACD" w:rsidP="00A55F30">
      <w:pPr>
        <w:spacing w:line="360" w:lineRule="auto"/>
        <w:jc w:val="both"/>
        <w:rPr>
          <w:rFonts w:ascii="Book Antiqua" w:hAnsi="Book Antiqua" w:cs="Arial"/>
          <w:color w:val="000000" w:themeColor="text1"/>
        </w:rPr>
      </w:pPr>
      <w:r w:rsidRPr="00F34538">
        <w:rPr>
          <w:rFonts w:ascii="Book Antiqua" w:hAnsi="Book Antiqua" w:cs="Arial"/>
          <w:b/>
          <w:i/>
          <w:color w:val="000000" w:themeColor="text1"/>
        </w:rPr>
        <w:t>Research conclusions</w:t>
      </w:r>
    </w:p>
    <w:p w14:paraId="436FB479" w14:textId="5F8C6405" w:rsidR="00DF0291" w:rsidRDefault="000D342A" w:rsidP="00A55F30">
      <w:pPr>
        <w:spacing w:line="360" w:lineRule="auto"/>
        <w:jc w:val="both"/>
        <w:rPr>
          <w:rFonts w:ascii="Book Antiqua" w:hAnsi="Book Antiqua" w:cs="Arial"/>
          <w:color w:val="000000" w:themeColor="text1"/>
        </w:rPr>
      </w:pPr>
      <w:r w:rsidRPr="00F34538">
        <w:rPr>
          <w:rFonts w:ascii="Book Antiqua" w:hAnsi="Book Antiqua" w:cs="Arial"/>
          <w:color w:val="000000" w:themeColor="text1"/>
        </w:rPr>
        <w:lastRenderedPageBreak/>
        <w:t xml:space="preserve">The findings of this study have </w:t>
      </w:r>
      <w:r w:rsidR="00602CC7" w:rsidRPr="00F34538">
        <w:rPr>
          <w:rFonts w:ascii="Book Antiqua" w:hAnsi="Book Antiqua" w:cs="Arial"/>
          <w:color w:val="000000" w:themeColor="text1"/>
        </w:rPr>
        <w:t xml:space="preserve">contributed to the mixed evidence exploring </w:t>
      </w:r>
      <w:r w:rsidRPr="00F34538">
        <w:rPr>
          <w:rFonts w:ascii="Book Antiqua" w:hAnsi="Book Antiqua" w:cs="Arial"/>
          <w:color w:val="000000" w:themeColor="text1"/>
        </w:rPr>
        <w:t xml:space="preserve">pharmacotherapy </w:t>
      </w:r>
      <w:r w:rsidR="002D4946" w:rsidRPr="00F34538">
        <w:rPr>
          <w:rFonts w:ascii="Book Antiqua" w:hAnsi="Book Antiqua" w:cs="Arial"/>
          <w:color w:val="000000" w:themeColor="text1"/>
        </w:rPr>
        <w:t>in the treatment of</w:t>
      </w:r>
      <w:r w:rsidRPr="00F34538">
        <w:rPr>
          <w:rFonts w:ascii="Book Antiqua" w:hAnsi="Book Antiqua" w:cs="Arial"/>
          <w:color w:val="000000" w:themeColor="text1"/>
        </w:rPr>
        <w:t xml:space="preserve"> sleep disturbance in patients with PTSD.</w:t>
      </w:r>
    </w:p>
    <w:p w14:paraId="27E60B41" w14:textId="77777777" w:rsidR="00425236" w:rsidRPr="00F34538" w:rsidRDefault="00425236" w:rsidP="00A55F30">
      <w:pPr>
        <w:spacing w:line="360" w:lineRule="auto"/>
        <w:jc w:val="both"/>
        <w:rPr>
          <w:rFonts w:ascii="Book Antiqua" w:hAnsi="Book Antiqua" w:cs="Arial"/>
          <w:color w:val="000000" w:themeColor="text1"/>
        </w:rPr>
      </w:pPr>
    </w:p>
    <w:p w14:paraId="37AC43B8" w14:textId="5A426B22" w:rsidR="00146ACD" w:rsidRPr="00F34538" w:rsidRDefault="00146ACD" w:rsidP="00A55F30">
      <w:pPr>
        <w:spacing w:line="360" w:lineRule="auto"/>
        <w:jc w:val="both"/>
        <w:rPr>
          <w:rFonts w:ascii="Book Antiqua" w:hAnsi="Book Antiqua" w:cs="Arial"/>
          <w:color w:val="000000" w:themeColor="text1"/>
        </w:rPr>
      </w:pPr>
      <w:r w:rsidRPr="00F34538">
        <w:rPr>
          <w:rFonts w:ascii="Book Antiqua" w:hAnsi="Book Antiqua" w:cs="Arial"/>
          <w:b/>
          <w:i/>
          <w:color w:val="000000" w:themeColor="text1"/>
        </w:rPr>
        <w:t>Research perspectives</w:t>
      </w:r>
    </w:p>
    <w:p w14:paraId="1F07A810" w14:textId="7542FFD6" w:rsidR="00FB432B" w:rsidRDefault="000D342A" w:rsidP="00A55F30">
      <w:pPr>
        <w:spacing w:line="360" w:lineRule="auto"/>
        <w:jc w:val="both"/>
        <w:rPr>
          <w:rFonts w:ascii="Book Antiqua" w:eastAsia="Times New Roman" w:hAnsi="Book Antiqua"/>
          <w:color w:val="000000" w:themeColor="text1"/>
        </w:rPr>
      </w:pPr>
      <w:r w:rsidRPr="00F34538">
        <w:rPr>
          <w:rFonts w:ascii="Book Antiqua" w:eastAsia="Times New Roman" w:hAnsi="Book Antiqua"/>
          <w:color w:val="000000" w:themeColor="text1"/>
        </w:rPr>
        <w:t>Further work is needed to determine</w:t>
      </w:r>
      <w:r w:rsidR="00FB432B" w:rsidRPr="00F34538">
        <w:rPr>
          <w:rFonts w:ascii="Book Antiqua" w:eastAsia="Times New Roman" w:hAnsi="Book Antiqua"/>
          <w:color w:val="000000" w:themeColor="text1"/>
        </w:rPr>
        <w:t xml:space="preserve"> the potential role </w:t>
      </w:r>
      <w:r w:rsidRPr="00F34538">
        <w:rPr>
          <w:rFonts w:ascii="Book Antiqua" w:eastAsia="Times New Roman" w:hAnsi="Book Antiqua"/>
          <w:color w:val="000000" w:themeColor="text1"/>
        </w:rPr>
        <w:t xml:space="preserve">for pharmacotherapy targeting sleep disturbance in </w:t>
      </w:r>
      <w:r w:rsidR="00FB432B" w:rsidRPr="00F34538">
        <w:rPr>
          <w:rFonts w:ascii="Book Antiqua" w:eastAsia="Times New Roman" w:hAnsi="Book Antiqua"/>
          <w:color w:val="000000" w:themeColor="text1"/>
        </w:rPr>
        <w:t>patients with PTSD.</w:t>
      </w:r>
    </w:p>
    <w:p w14:paraId="265D9F84" w14:textId="45DC492C" w:rsidR="0000721A" w:rsidRDefault="0000721A" w:rsidP="00A55F30">
      <w:pPr>
        <w:spacing w:line="360" w:lineRule="auto"/>
        <w:jc w:val="both"/>
        <w:rPr>
          <w:rFonts w:ascii="Book Antiqua" w:eastAsia="Times New Roman" w:hAnsi="Book Antiqua"/>
          <w:color w:val="000000" w:themeColor="text1"/>
        </w:rPr>
      </w:pPr>
    </w:p>
    <w:p w14:paraId="2EEFEA9D" w14:textId="3B5831B9" w:rsidR="0000721A" w:rsidRPr="0000721A" w:rsidRDefault="0000721A" w:rsidP="00A55F30">
      <w:pPr>
        <w:spacing w:line="360" w:lineRule="auto"/>
        <w:jc w:val="both"/>
        <w:rPr>
          <w:rFonts w:ascii="Book Antiqua" w:hAnsi="Book Antiqua" w:cs="Arial"/>
          <w:b/>
          <w:color w:val="000000" w:themeColor="text1"/>
        </w:rPr>
      </w:pPr>
      <w:r w:rsidRPr="0000721A">
        <w:rPr>
          <w:rFonts w:ascii="Book Antiqua" w:hAnsi="Book Antiqua"/>
          <w:b/>
          <w:color w:val="000000" w:themeColor="text1"/>
        </w:rPr>
        <w:t>REFERENCES</w:t>
      </w:r>
    </w:p>
    <w:p w14:paraId="32E6048A"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 </w:t>
      </w:r>
      <w:r w:rsidRPr="00235023">
        <w:rPr>
          <w:rFonts w:ascii="Book Antiqua" w:eastAsia="DengXian" w:hAnsi="Book Antiqua"/>
          <w:b/>
          <w:kern w:val="2"/>
          <w:lang w:eastAsia="zh-CN"/>
        </w:rPr>
        <w:t>Maher MJ</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Rego</w:t>
      </w:r>
      <w:proofErr w:type="spellEnd"/>
      <w:r w:rsidRPr="00235023">
        <w:rPr>
          <w:rFonts w:ascii="Book Antiqua" w:eastAsia="DengXian" w:hAnsi="Book Antiqua"/>
          <w:kern w:val="2"/>
          <w:lang w:eastAsia="zh-CN"/>
        </w:rPr>
        <w:t xml:space="preserve"> SA, </w:t>
      </w:r>
      <w:proofErr w:type="spellStart"/>
      <w:r w:rsidRPr="00235023">
        <w:rPr>
          <w:rFonts w:ascii="Book Antiqua" w:eastAsia="DengXian" w:hAnsi="Book Antiqua"/>
          <w:kern w:val="2"/>
          <w:lang w:eastAsia="zh-CN"/>
        </w:rPr>
        <w:t>Asnis</w:t>
      </w:r>
      <w:proofErr w:type="spellEnd"/>
      <w:r w:rsidRPr="00235023">
        <w:rPr>
          <w:rFonts w:ascii="Book Antiqua" w:eastAsia="DengXian" w:hAnsi="Book Antiqua"/>
          <w:kern w:val="2"/>
          <w:lang w:eastAsia="zh-CN"/>
        </w:rPr>
        <w:t xml:space="preserve"> GM. Sleep disturbances in patients with post-traumatic stress disorder: epidemiology, impact and approaches to management. </w:t>
      </w:r>
      <w:r w:rsidRPr="00235023">
        <w:rPr>
          <w:rFonts w:ascii="Book Antiqua" w:eastAsia="DengXian" w:hAnsi="Book Antiqua"/>
          <w:i/>
          <w:kern w:val="2"/>
          <w:lang w:eastAsia="zh-CN"/>
        </w:rPr>
        <w:t>CNS Drugs</w:t>
      </w:r>
      <w:r w:rsidRPr="00235023">
        <w:rPr>
          <w:rFonts w:ascii="Book Antiqua" w:eastAsia="DengXian" w:hAnsi="Book Antiqua"/>
          <w:kern w:val="2"/>
          <w:lang w:eastAsia="zh-CN"/>
        </w:rPr>
        <w:t xml:space="preserve"> 2006; </w:t>
      </w:r>
      <w:r w:rsidRPr="00235023">
        <w:rPr>
          <w:rFonts w:ascii="Book Antiqua" w:eastAsia="DengXian" w:hAnsi="Book Antiqua"/>
          <w:b/>
          <w:kern w:val="2"/>
          <w:lang w:eastAsia="zh-CN"/>
        </w:rPr>
        <w:t>20</w:t>
      </w:r>
      <w:r w:rsidRPr="00235023">
        <w:rPr>
          <w:rFonts w:ascii="Book Antiqua" w:eastAsia="DengXian" w:hAnsi="Book Antiqua"/>
          <w:kern w:val="2"/>
          <w:lang w:eastAsia="zh-CN"/>
        </w:rPr>
        <w:t>: 567-590 [PMID: 16800716 DOI: 10.2165/00023210-200620070-00003]</w:t>
      </w:r>
    </w:p>
    <w:p w14:paraId="3D48E39F"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 </w:t>
      </w:r>
      <w:r w:rsidRPr="00235023">
        <w:rPr>
          <w:rFonts w:ascii="Book Antiqua" w:eastAsia="DengXian" w:hAnsi="Book Antiqua"/>
          <w:b/>
          <w:kern w:val="2"/>
          <w:lang w:eastAsia="zh-CN"/>
        </w:rPr>
        <w:t>Bryant RA</w:t>
      </w:r>
      <w:r w:rsidRPr="00235023">
        <w:rPr>
          <w:rFonts w:ascii="Book Antiqua" w:eastAsia="DengXian" w:hAnsi="Book Antiqua"/>
          <w:kern w:val="2"/>
          <w:lang w:eastAsia="zh-CN"/>
        </w:rPr>
        <w:t xml:space="preserve">, Creamer M, O'Donnell M, </w:t>
      </w:r>
      <w:proofErr w:type="spellStart"/>
      <w:r w:rsidRPr="00235023">
        <w:rPr>
          <w:rFonts w:ascii="Book Antiqua" w:eastAsia="DengXian" w:hAnsi="Book Antiqua"/>
          <w:kern w:val="2"/>
          <w:lang w:eastAsia="zh-CN"/>
        </w:rPr>
        <w:t>Silove</w:t>
      </w:r>
      <w:proofErr w:type="spellEnd"/>
      <w:r w:rsidRPr="00235023">
        <w:rPr>
          <w:rFonts w:ascii="Book Antiqua" w:eastAsia="DengXian" w:hAnsi="Book Antiqua"/>
          <w:kern w:val="2"/>
          <w:lang w:eastAsia="zh-CN"/>
        </w:rPr>
        <w:t xml:space="preserve"> D, McFarlane AC. Sleep disturbance immediately prior to trauma predicts subsequent psychiatric disorder. </w:t>
      </w:r>
      <w:r w:rsidRPr="00235023">
        <w:rPr>
          <w:rFonts w:ascii="Book Antiqua" w:eastAsia="DengXian" w:hAnsi="Book Antiqua"/>
          <w:i/>
          <w:kern w:val="2"/>
          <w:lang w:eastAsia="zh-CN"/>
        </w:rPr>
        <w:t>Sleep</w:t>
      </w:r>
      <w:r w:rsidRPr="00235023">
        <w:rPr>
          <w:rFonts w:ascii="Book Antiqua" w:eastAsia="DengXian" w:hAnsi="Book Antiqua"/>
          <w:kern w:val="2"/>
          <w:lang w:eastAsia="zh-CN"/>
        </w:rPr>
        <w:t xml:space="preserve"> 2010; </w:t>
      </w:r>
      <w:r w:rsidRPr="00235023">
        <w:rPr>
          <w:rFonts w:ascii="Book Antiqua" w:eastAsia="DengXian" w:hAnsi="Book Antiqua"/>
          <w:b/>
          <w:kern w:val="2"/>
          <w:lang w:eastAsia="zh-CN"/>
        </w:rPr>
        <w:t>33</w:t>
      </w:r>
      <w:r w:rsidRPr="00235023">
        <w:rPr>
          <w:rFonts w:ascii="Book Antiqua" w:eastAsia="DengXian" w:hAnsi="Book Antiqua"/>
          <w:kern w:val="2"/>
          <w:lang w:eastAsia="zh-CN"/>
        </w:rPr>
        <w:t>: 69-74 [PMID: 20120622 DOI: 10.1093/sleep/33.1.69]</w:t>
      </w:r>
    </w:p>
    <w:p w14:paraId="30511B29"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3 </w:t>
      </w:r>
      <w:r w:rsidRPr="00235023">
        <w:rPr>
          <w:rFonts w:ascii="Book Antiqua" w:eastAsia="DengXian" w:hAnsi="Book Antiqua"/>
          <w:b/>
          <w:kern w:val="2"/>
          <w:lang w:eastAsia="zh-CN"/>
        </w:rPr>
        <w:t>Wright KM</w:t>
      </w:r>
      <w:r w:rsidRPr="00235023">
        <w:rPr>
          <w:rFonts w:ascii="Book Antiqua" w:eastAsia="DengXian" w:hAnsi="Book Antiqua"/>
          <w:kern w:val="2"/>
          <w:lang w:eastAsia="zh-CN"/>
        </w:rPr>
        <w:t xml:space="preserve">, Britt TW, </w:t>
      </w:r>
      <w:proofErr w:type="spellStart"/>
      <w:r w:rsidRPr="00235023">
        <w:rPr>
          <w:rFonts w:ascii="Book Antiqua" w:eastAsia="DengXian" w:hAnsi="Book Antiqua"/>
          <w:kern w:val="2"/>
          <w:lang w:eastAsia="zh-CN"/>
        </w:rPr>
        <w:t>Bliese</w:t>
      </w:r>
      <w:proofErr w:type="spellEnd"/>
      <w:r w:rsidRPr="00235023">
        <w:rPr>
          <w:rFonts w:ascii="Book Antiqua" w:eastAsia="DengXian" w:hAnsi="Book Antiqua"/>
          <w:kern w:val="2"/>
          <w:lang w:eastAsia="zh-CN"/>
        </w:rPr>
        <w:t xml:space="preserve"> PD, Adler AB, </w:t>
      </w:r>
      <w:proofErr w:type="spellStart"/>
      <w:r w:rsidRPr="00235023">
        <w:rPr>
          <w:rFonts w:ascii="Book Antiqua" w:eastAsia="DengXian" w:hAnsi="Book Antiqua"/>
          <w:kern w:val="2"/>
          <w:lang w:eastAsia="zh-CN"/>
        </w:rPr>
        <w:t>Picchioni</w:t>
      </w:r>
      <w:proofErr w:type="spellEnd"/>
      <w:r w:rsidRPr="00235023">
        <w:rPr>
          <w:rFonts w:ascii="Book Antiqua" w:eastAsia="DengXian" w:hAnsi="Book Antiqua"/>
          <w:kern w:val="2"/>
          <w:lang w:eastAsia="zh-CN"/>
        </w:rPr>
        <w:t xml:space="preserve"> D, Moore D. Insomnia as predictor versus outcome of PTSD and depression among Iraq combat veterans.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Psychol</w:t>
      </w:r>
      <w:proofErr w:type="spellEnd"/>
      <w:r w:rsidRPr="00235023">
        <w:rPr>
          <w:rFonts w:ascii="Book Antiqua" w:eastAsia="DengXian" w:hAnsi="Book Antiqua"/>
          <w:kern w:val="2"/>
          <w:lang w:eastAsia="zh-CN"/>
        </w:rPr>
        <w:t xml:space="preserve"> 2011; </w:t>
      </w:r>
      <w:r w:rsidRPr="00235023">
        <w:rPr>
          <w:rFonts w:ascii="Book Antiqua" w:eastAsia="DengXian" w:hAnsi="Book Antiqua"/>
          <w:b/>
          <w:kern w:val="2"/>
          <w:lang w:eastAsia="zh-CN"/>
        </w:rPr>
        <w:t>67</w:t>
      </w:r>
      <w:r w:rsidRPr="00235023">
        <w:rPr>
          <w:rFonts w:ascii="Book Antiqua" w:eastAsia="DengXian" w:hAnsi="Book Antiqua"/>
          <w:kern w:val="2"/>
          <w:lang w:eastAsia="zh-CN"/>
        </w:rPr>
        <w:t>: 1240-1258 [PMID: 22065464 DOI: 10.1002/jclp.20845]</w:t>
      </w:r>
    </w:p>
    <w:p w14:paraId="328BC9EA"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4 </w:t>
      </w:r>
      <w:proofErr w:type="spellStart"/>
      <w:r w:rsidRPr="00235023">
        <w:rPr>
          <w:rFonts w:ascii="Book Antiqua" w:eastAsia="DengXian" w:hAnsi="Book Antiqua"/>
          <w:b/>
          <w:kern w:val="2"/>
          <w:lang w:eastAsia="zh-CN"/>
        </w:rPr>
        <w:t>Giosan</w:t>
      </w:r>
      <w:proofErr w:type="spellEnd"/>
      <w:r w:rsidRPr="00235023">
        <w:rPr>
          <w:rFonts w:ascii="Book Antiqua" w:eastAsia="DengXian" w:hAnsi="Book Antiqua"/>
          <w:b/>
          <w:kern w:val="2"/>
          <w:lang w:eastAsia="zh-CN"/>
        </w:rPr>
        <w:t xml:space="preserve"> C</w:t>
      </w:r>
      <w:r w:rsidRPr="00235023">
        <w:rPr>
          <w:rFonts w:ascii="Book Antiqua" w:eastAsia="DengXian" w:hAnsi="Book Antiqua"/>
          <w:kern w:val="2"/>
          <w:lang w:eastAsia="zh-CN"/>
        </w:rPr>
        <w:t xml:space="preserve">, Malta LS, </w:t>
      </w:r>
      <w:proofErr w:type="spellStart"/>
      <w:r w:rsidRPr="00235023">
        <w:rPr>
          <w:rFonts w:ascii="Book Antiqua" w:eastAsia="DengXian" w:hAnsi="Book Antiqua"/>
          <w:kern w:val="2"/>
          <w:lang w:eastAsia="zh-CN"/>
        </w:rPr>
        <w:t>Wyka</w:t>
      </w:r>
      <w:proofErr w:type="spellEnd"/>
      <w:r w:rsidRPr="00235023">
        <w:rPr>
          <w:rFonts w:ascii="Book Antiqua" w:eastAsia="DengXian" w:hAnsi="Book Antiqua"/>
          <w:kern w:val="2"/>
          <w:lang w:eastAsia="zh-CN"/>
        </w:rPr>
        <w:t xml:space="preserve"> K, Jayasinghe N, Evans S, </w:t>
      </w:r>
      <w:proofErr w:type="spellStart"/>
      <w:r w:rsidRPr="00235023">
        <w:rPr>
          <w:rFonts w:ascii="Book Antiqua" w:eastAsia="DengXian" w:hAnsi="Book Antiqua"/>
          <w:kern w:val="2"/>
          <w:lang w:eastAsia="zh-CN"/>
        </w:rPr>
        <w:t>Difede</w:t>
      </w:r>
      <w:proofErr w:type="spellEnd"/>
      <w:r w:rsidRPr="00235023">
        <w:rPr>
          <w:rFonts w:ascii="Book Antiqua" w:eastAsia="DengXian" w:hAnsi="Book Antiqua"/>
          <w:kern w:val="2"/>
          <w:lang w:eastAsia="zh-CN"/>
        </w:rPr>
        <w:t xml:space="preserve"> J, Avram E. Sleep disturbance, disability, and posttraumatic stress disorder in utility workers.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Psychol</w:t>
      </w:r>
      <w:proofErr w:type="spellEnd"/>
      <w:r w:rsidRPr="00235023">
        <w:rPr>
          <w:rFonts w:ascii="Book Antiqua" w:eastAsia="DengXian" w:hAnsi="Book Antiqua"/>
          <w:kern w:val="2"/>
          <w:lang w:eastAsia="zh-CN"/>
        </w:rPr>
        <w:t xml:space="preserve"> 2015; </w:t>
      </w:r>
      <w:r w:rsidRPr="00235023">
        <w:rPr>
          <w:rFonts w:ascii="Book Antiqua" w:eastAsia="DengXian" w:hAnsi="Book Antiqua"/>
          <w:b/>
          <w:kern w:val="2"/>
          <w:lang w:eastAsia="zh-CN"/>
        </w:rPr>
        <w:t>71</w:t>
      </w:r>
      <w:r w:rsidRPr="00235023">
        <w:rPr>
          <w:rFonts w:ascii="Book Antiqua" w:eastAsia="DengXian" w:hAnsi="Book Antiqua"/>
          <w:kern w:val="2"/>
          <w:lang w:eastAsia="zh-CN"/>
        </w:rPr>
        <w:t>: 72-84 [PMID: 25099348 DOI: 10.1002/jclp.22116]</w:t>
      </w:r>
    </w:p>
    <w:p w14:paraId="37CDDD91"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5 </w:t>
      </w:r>
      <w:r w:rsidRPr="00235023">
        <w:rPr>
          <w:rFonts w:ascii="Book Antiqua" w:eastAsia="DengXian" w:hAnsi="Book Antiqua"/>
          <w:b/>
          <w:kern w:val="2"/>
          <w:lang w:eastAsia="zh-CN"/>
        </w:rPr>
        <w:t>Saladin ME</w:t>
      </w:r>
      <w:r w:rsidRPr="00235023">
        <w:rPr>
          <w:rFonts w:ascii="Book Antiqua" w:eastAsia="DengXian" w:hAnsi="Book Antiqua"/>
          <w:kern w:val="2"/>
          <w:lang w:eastAsia="zh-CN"/>
        </w:rPr>
        <w:t xml:space="preserve">, Brady KT, </w:t>
      </w:r>
      <w:proofErr w:type="spellStart"/>
      <w:r w:rsidRPr="00235023">
        <w:rPr>
          <w:rFonts w:ascii="Book Antiqua" w:eastAsia="DengXian" w:hAnsi="Book Antiqua"/>
          <w:kern w:val="2"/>
          <w:lang w:eastAsia="zh-CN"/>
        </w:rPr>
        <w:t>Dansky</w:t>
      </w:r>
      <w:proofErr w:type="spellEnd"/>
      <w:r w:rsidRPr="00235023">
        <w:rPr>
          <w:rFonts w:ascii="Book Antiqua" w:eastAsia="DengXian" w:hAnsi="Book Antiqua"/>
          <w:kern w:val="2"/>
          <w:lang w:eastAsia="zh-CN"/>
        </w:rPr>
        <w:t xml:space="preserve"> BS, Kilpatrick DG. Understanding comorbidity between PTSD and substance use disorders: two preliminary investigations. </w:t>
      </w:r>
      <w:r w:rsidRPr="00235023">
        <w:rPr>
          <w:rFonts w:ascii="Book Antiqua" w:eastAsia="DengXian" w:hAnsi="Book Antiqua"/>
          <w:i/>
          <w:kern w:val="2"/>
          <w:lang w:eastAsia="zh-CN"/>
        </w:rPr>
        <w:t xml:space="preserve">Addict </w:t>
      </w:r>
      <w:proofErr w:type="spellStart"/>
      <w:r w:rsidRPr="00235023">
        <w:rPr>
          <w:rFonts w:ascii="Book Antiqua" w:eastAsia="DengXian" w:hAnsi="Book Antiqua"/>
          <w:i/>
          <w:kern w:val="2"/>
          <w:lang w:eastAsia="zh-CN"/>
        </w:rPr>
        <w:t>Behav</w:t>
      </w:r>
      <w:proofErr w:type="spellEnd"/>
      <w:r w:rsidRPr="00235023">
        <w:rPr>
          <w:rFonts w:ascii="Book Antiqua" w:eastAsia="DengXian" w:hAnsi="Book Antiqua"/>
          <w:kern w:val="2"/>
          <w:lang w:eastAsia="zh-CN"/>
        </w:rPr>
        <w:t xml:space="preserve"> 1995; </w:t>
      </w:r>
      <w:r w:rsidRPr="00235023">
        <w:rPr>
          <w:rFonts w:ascii="Book Antiqua" w:eastAsia="DengXian" w:hAnsi="Book Antiqua"/>
          <w:b/>
          <w:kern w:val="2"/>
          <w:lang w:eastAsia="zh-CN"/>
        </w:rPr>
        <w:t>20</w:t>
      </w:r>
      <w:r w:rsidRPr="00235023">
        <w:rPr>
          <w:rFonts w:ascii="Book Antiqua" w:eastAsia="DengXian" w:hAnsi="Book Antiqua"/>
          <w:kern w:val="2"/>
          <w:lang w:eastAsia="zh-CN"/>
        </w:rPr>
        <w:t>: 643-655 [PMID: 8712061 DOI: 10.1016/0306-4603(95)00024-7]</w:t>
      </w:r>
    </w:p>
    <w:p w14:paraId="6FB9C90F"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6 </w:t>
      </w:r>
      <w:r w:rsidRPr="00235023">
        <w:rPr>
          <w:rFonts w:ascii="Book Antiqua" w:eastAsia="DengXian" w:hAnsi="Book Antiqua"/>
          <w:b/>
          <w:kern w:val="2"/>
          <w:lang w:eastAsia="zh-CN"/>
        </w:rPr>
        <w:t>Nishith P</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Resick</w:t>
      </w:r>
      <w:proofErr w:type="spellEnd"/>
      <w:r w:rsidRPr="00235023">
        <w:rPr>
          <w:rFonts w:ascii="Book Antiqua" w:eastAsia="DengXian" w:hAnsi="Book Antiqua"/>
          <w:kern w:val="2"/>
          <w:lang w:eastAsia="zh-CN"/>
        </w:rPr>
        <w:t xml:space="preserve"> PA, </w:t>
      </w:r>
      <w:proofErr w:type="spellStart"/>
      <w:r w:rsidRPr="00235023">
        <w:rPr>
          <w:rFonts w:ascii="Book Antiqua" w:eastAsia="DengXian" w:hAnsi="Book Antiqua"/>
          <w:kern w:val="2"/>
          <w:lang w:eastAsia="zh-CN"/>
        </w:rPr>
        <w:t>Mueser</w:t>
      </w:r>
      <w:proofErr w:type="spellEnd"/>
      <w:r w:rsidRPr="00235023">
        <w:rPr>
          <w:rFonts w:ascii="Book Antiqua" w:eastAsia="DengXian" w:hAnsi="Book Antiqua"/>
          <w:kern w:val="2"/>
          <w:lang w:eastAsia="zh-CN"/>
        </w:rPr>
        <w:t xml:space="preserve"> KT. Sleep difficulties and alcohol use motives in female rape victims with posttraumatic stress disorder. </w:t>
      </w:r>
      <w:r w:rsidRPr="00235023">
        <w:rPr>
          <w:rFonts w:ascii="Book Antiqua" w:eastAsia="DengXian" w:hAnsi="Book Antiqua"/>
          <w:i/>
          <w:kern w:val="2"/>
          <w:lang w:eastAsia="zh-CN"/>
        </w:rPr>
        <w:t>J Trauma Stress</w:t>
      </w:r>
      <w:r w:rsidRPr="00235023">
        <w:rPr>
          <w:rFonts w:ascii="Book Antiqua" w:eastAsia="DengXian" w:hAnsi="Book Antiqua"/>
          <w:kern w:val="2"/>
          <w:lang w:eastAsia="zh-CN"/>
        </w:rPr>
        <w:t xml:space="preserve"> 2001; </w:t>
      </w:r>
      <w:r w:rsidRPr="00235023">
        <w:rPr>
          <w:rFonts w:ascii="Book Antiqua" w:eastAsia="DengXian" w:hAnsi="Book Antiqua"/>
          <w:b/>
          <w:kern w:val="2"/>
          <w:lang w:eastAsia="zh-CN"/>
        </w:rPr>
        <w:t>14</w:t>
      </w:r>
      <w:r w:rsidRPr="00235023">
        <w:rPr>
          <w:rFonts w:ascii="Book Antiqua" w:eastAsia="DengXian" w:hAnsi="Book Antiqua"/>
          <w:kern w:val="2"/>
          <w:lang w:eastAsia="zh-CN"/>
        </w:rPr>
        <w:t>: 469-479 [PMID: 11534879 DOI: 10.1023/A:1011152405048]</w:t>
      </w:r>
    </w:p>
    <w:p w14:paraId="456325EE"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7 </w:t>
      </w:r>
      <w:r w:rsidRPr="00235023">
        <w:rPr>
          <w:rFonts w:ascii="Book Antiqua" w:eastAsia="DengXian" w:hAnsi="Book Antiqua"/>
          <w:b/>
          <w:kern w:val="2"/>
          <w:lang w:eastAsia="zh-CN"/>
        </w:rPr>
        <w:t>Krakow B</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Melendrez</w:t>
      </w:r>
      <w:proofErr w:type="spellEnd"/>
      <w:r w:rsidRPr="00235023">
        <w:rPr>
          <w:rFonts w:ascii="Book Antiqua" w:eastAsia="DengXian" w:hAnsi="Book Antiqua"/>
          <w:kern w:val="2"/>
          <w:lang w:eastAsia="zh-CN"/>
        </w:rPr>
        <w:t xml:space="preserve"> D, Johnston L, Warner TD, Clark JO, Pacheco M, Pedersen B, Koss M, Hollifield M, Schrader R. Sleep-disordered breathing, psychiatric distress, and quality of life impairment in sexual assault survivors.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Nerv</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Ment</w:t>
      </w:r>
      <w:proofErr w:type="spellEnd"/>
      <w:r w:rsidRPr="00235023">
        <w:rPr>
          <w:rFonts w:ascii="Book Antiqua" w:eastAsia="DengXian" w:hAnsi="Book Antiqua"/>
          <w:i/>
          <w:kern w:val="2"/>
          <w:lang w:eastAsia="zh-CN"/>
        </w:rPr>
        <w:t xml:space="preserve"> Dis</w:t>
      </w:r>
      <w:r w:rsidRPr="00235023">
        <w:rPr>
          <w:rFonts w:ascii="Book Antiqua" w:eastAsia="DengXian" w:hAnsi="Book Antiqua"/>
          <w:kern w:val="2"/>
          <w:lang w:eastAsia="zh-CN"/>
        </w:rPr>
        <w:t xml:space="preserve"> 2002; </w:t>
      </w:r>
      <w:r w:rsidRPr="00235023">
        <w:rPr>
          <w:rFonts w:ascii="Book Antiqua" w:eastAsia="DengXian" w:hAnsi="Book Antiqua"/>
          <w:b/>
          <w:kern w:val="2"/>
          <w:lang w:eastAsia="zh-CN"/>
        </w:rPr>
        <w:t>190</w:t>
      </w:r>
      <w:r w:rsidRPr="00235023">
        <w:rPr>
          <w:rFonts w:ascii="Book Antiqua" w:eastAsia="DengXian" w:hAnsi="Book Antiqua"/>
          <w:kern w:val="2"/>
          <w:lang w:eastAsia="zh-CN"/>
        </w:rPr>
        <w:t>: 442-452 [PMID: 12142845 DOI: 10.1097/00005053-200207000-00004]</w:t>
      </w:r>
    </w:p>
    <w:p w14:paraId="07B30171"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lastRenderedPageBreak/>
        <w:t xml:space="preserve">8 </w:t>
      </w:r>
      <w:r w:rsidRPr="00235023">
        <w:rPr>
          <w:rFonts w:ascii="Book Antiqua" w:eastAsia="DengXian" w:hAnsi="Book Antiqua"/>
          <w:b/>
          <w:kern w:val="2"/>
          <w:lang w:eastAsia="zh-CN"/>
        </w:rPr>
        <w:t>Silvestri AJ</w:t>
      </w:r>
      <w:r w:rsidRPr="00235023">
        <w:rPr>
          <w:rFonts w:ascii="Book Antiqua" w:eastAsia="DengXian" w:hAnsi="Book Antiqua"/>
          <w:kern w:val="2"/>
          <w:lang w:eastAsia="zh-CN"/>
        </w:rPr>
        <w:t xml:space="preserve">. REM sleep deprivation affects extinction of cued but not contextual fear conditioning. </w:t>
      </w:r>
      <w:proofErr w:type="spellStart"/>
      <w:r w:rsidRPr="00235023">
        <w:rPr>
          <w:rFonts w:ascii="Book Antiqua" w:eastAsia="DengXian" w:hAnsi="Book Antiqua"/>
          <w:i/>
          <w:kern w:val="2"/>
          <w:lang w:eastAsia="zh-CN"/>
        </w:rPr>
        <w:t>Physiol</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Behav</w:t>
      </w:r>
      <w:proofErr w:type="spellEnd"/>
      <w:r w:rsidRPr="00235023">
        <w:rPr>
          <w:rFonts w:ascii="Book Antiqua" w:eastAsia="DengXian" w:hAnsi="Book Antiqua"/>
          <w:kern w:val="2"/>
          <w:lang w:eastAsia="zh-CN"/>
        </w:rPr>
        <w:t xml:space="preserve"> 2005; </w:t>
      </w:r>
      <w:r w:rsidRPr="00235023">
        <w:rPr>
          <w:rFonts w:ascii="Book Antiqua" w:eastAsia="DengXian" w:hAnsi="Book Antiqua"/>
          <w:b/>
          <w:kern w:val="2"/>
          <w:lang w:eastAsia="zh-CN"/>
        </w:rPr>
        <w:t>84</w:t>
      </w:r>
      <w:r w:rsidRPr="00235023">
        <w:rPr>
          <w:rFonts w:ascii="Book Antiqua" w:eastAsia="DengXian" w:hAnsi="Book Antiqua"/>
          <w:kern w:val="2"/>
          <w:lang w:eastAsia="zh-CN"/>
        </w:rPr>
        <w:t>: 343-349 [PMID: 15763570 DOI: 10.1016/j.physbeh.2004.11.011]</w:t>
      </w:r>
    </w:p>
    <w:p w14:paraId="794B07B1"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9 </w:t>
      </w:r>
      <w:r w:rsidRPr="00235023">
        <w:rPr>
          <w:rFonts w:ascii="Book Antiqua" w:eastAsia="DengXian" w:hAnsi="Book Antiqua"/>
          <w:b/>
          <w:kern w:val="2"/>
          <w:lang w:eastAsia="zh-CN"/>
        </w:rPr>
        <w:t>Brownlow JA</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Harb</w:t>
      </w:r>
      <w:proofErr w:type="spellEnd"/>
      <w:r w:rsidRPr="00235023">
        <w:rPr>
          <w:rFonts w:ascii="Book Antiqua" w:eastAsia="DengXian" w:hAnsi="Book Antiqua"/>
          <w:kern w:val="2"/>
          <w:lang w:eastAsia="zh-CN"/>
        </w:rPr>
        <w:t xml:space="preserve"> GC, Ross RJ. Treatment of Sleep Disturbances in Post-Traumatic Stress Disorder: A Review of the Literature. </w:t>
      </w:r>
      <w:proofErr w:type="spellStart"/>
      <w:r w:rsidRPr="00235023">
        <w:rPr>
          <w:rFonts w:ascii="Book Antiqua" w:eastAsia="DengXian" w:hAnsi="Book Antiqua"/>
          <w:i/>
          <w:kern w:val="2"/>
          <w:lang w:eastAsia="zh-CN"/>
        </w:rPr>
        <w:t>Curr</w:t>
      </w:r>
      <w:proofErr w:type="spellEnd"/>
      <w:r w:rsidRPr="00235023">
        <w:rPr>
          <w:rFonts w:ascii="Book Antiqua" w:eastAsia="DengXian" w:hAnsi="Book Antiqua"/>
          <w:i/>
          <w:kern w:val="2"/>
          <w:lang w:eastAsia="zh-CN"/>
        </w:rPr>
        <w:t xml:space="preserve"> Psychiatry Rep</w:t>
      </w:r>
      <w:r w:rsidRPr="00235023">
        <w:rPr>
          <w:rFonts w:ascii="Book Antiqua" w:eastAsia="DengXian" w:hAnsi="Book Antiqua"/>
          <w:kern w:val="2"/>
          <w:lang w:eastAsia="zh-CN"/>
        </w:rPr>
        <w:t xml:space="preserve"> 2015; </w:t>
      </w:r>
      <w:r w:rsidRPr="00235023">
        <w:rPr>
          <w:rFonts w:ascii="Book Antiqua" w:eastAsia="DengXian" w:hAnsi="Book Antiqua"/>
          <w:b/>
          <w:kern w:val="2"/>
          <w:lang w:eastAsia="zh-CN"/>
        </w:rPr>
        <w:t>17</w:t>
      </w:r>
      <w:r w:rsidRPr="00235023">
        <w:rPr>
          <w:rFonts w:ascii="Book Antiqua" w:eastAsia="DengXian" w:hAnsi="Book Antiqua"/>
          <w:kern w:val="2"/>
          <w:lang w:eastAsia="zh-CN"/>
        </w:rPr>
        <w:t>: 41 [PMID: 25894359 DOI: 10.1007/s11920-015-0587-8]</w:t>
      </w:r>
    </w:p>
    <w:p w14:paraId="4E73019E"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10 </w:t>
      </w:r>
      <w:r w:rsidRPr="00235023">
        <w:rPr>
          <w:rFonts w:ascii="Book Antiqua" w:eastAsia="DengXian" w:hAnsi="Book Antiqua"/>
          <w:b/>
          <w:kern w:val="2"/>
          <w:lang w:eastAsia="zh-CN"/>
        </w:rPr>
        <w:t>Hertzberg MA</w:t>
      </w:r>
      <w:r w:rsidRPr="00235023">
        <w:rPr>
          <w:rFonts w:ascii="Book Antiqua" w:eastAsia="DengXian" w:hAnsi="Book Antiqua"/>
          <w:kern w:val="2"/>
          <w:lang w:eastAsia="zh-CN"/>
        </w:rPr>
        <w:t xml:space="preserve">, Feldman ME, Beckham JC, Davidson JR. Trial of trazodone for posttraumatic stress disorder using a multiple baseline group design.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Psychopharmacol</w:t>
      </w:r>
      <w:proofErr w:type="spellEnd"/>
      <w:r w:rsidRPr="00235023">
        <w:rPr>
          <w:rFonts w:ascii="Book Antiqua" w:eastAsia="DengXian" w:hAnsi="Book Antiqua"/>
          <w:kern w:val="2"/>
          <w:lang w:eastAsia="zh-CN"/>
        </w:rPr>
        <w:t xml:space="preserve"> 1996; </w:t>
      </w:r>
      <w:r w:rsidRPr="00235023">
        <w:rPr>
          <w:rFonts w:ascii="Book Antiqua" w:eastAsia="DengXian" w:hAnsi="Book Antiqua"/>
          <w:b/>
          <w:kern w:val="2"/>
          <w:lang w:eastAsia="zh-CN"/>
        </w:rPr>
        <w:t>16</w:t>
      </w:r>
      <w:r w:rsidRPr="00235023">
        <w:rPr>
          <w:rFonts w:ascii="Book Antiqua" w:eastAsia="DengXian" w:hAnsi="Book Antiqua"/>
          <w:kern w:val="2"/>
          <w:lang w:eastAsia="zh-CN"/>
        </w:rPr>
        <w:t>: 294-298 [PMID: 8835704 DOI: 10.1097/00004714-199608000-00004]</w:t>
      </w:r>
    </w:p>
    <w:p w14:paraId="2D11EF07"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11 </w:t>
      </w:r>
      <w:proofErr w:type="spellStart"/>
      <w:r w:rsidRPr="00235023">
        <w:rPr>
          <w:rFonts w:ascii="Book Antiqua" w:eastAsia="DengXian" w:hAnsi="Book Antiqua"/>
          <w:b/>
          <w:kern w:val="2"/>
          <w:lang w:eastAsia="zh-CN"/>
        </w:rPr>
        <w:t>Khachatryan</w:t>
      </w:r>
      <w:proofErr w:type="spellEnd"/>
      <w:r w:rsidRPr="00235023">
        <w:rPr>
          <w:rFonts w:ascii="Book Antiqua" w:eastAsia="DengXian" w:hAnsi="Book Antiqua"/>
          <w:b/>
          <w:kern w:val="2"/>
          <w:lang w:eastAsia="zh-CN"/>
        </w:rPr>
        <w:t xml:space="preserve"> D</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Groll</w:t>
      </w:r>
      <w:proofErr w:type="spellEnd"/>
      <w:r w:rsidRPr="00235023">
        <w:rPr>
          <w:rFonts w:ascii="Book Antiqua" w:eastAsia="DengXian" w:hAnsi="Book Antiqua"/>
          <w:kern w:val="2"/>
          <w:lang w:eastAsia="zh-CN"/>
        </w:rPr>
        <w:t xml:space="preserve"> D, </w:t>
      </w:r>
      <w:proofErr w:type="spellStart"/>
      <w:r w:rsidRPr="00235023">
        <w:rPr>
          <w:rFonts w:ascii="Book Antiqua" w:eastAsia="DengXian" w:hAnsi="Book Antiqua"/>
          <w:kern w:val="2"/>
          <w:lang w:eastAsia="zh-CN"/>
        </w:rPr>
        <w:t>Booij</w:t>
      </w:r>
      <w:proofErr w:type="spellEnd"/>
      <w:r w:rsidRPr="00235023">
        <w:rPr>
          <w:rFonts w:ascii="Book Antiqua" w:eastAsia="DengXian" w:hAnsi="Book Antiqua"/>
          <w:kern w:val="2"/>
          <w:lang w:eastAsia="zh-CN"/>
        </w:rPr>
        <w:t xml:space="preserve"> L, </w:t>
      </w:r>
      <w:proofErr w:type="spellStart"/>
      <w:r w:rsidRPr="00235023">
        <w:rPr>
          <w:rFonts w:ascii="Book Antiqua" w:eastAsia="DengXian" w:hAnsi="Book Antiqua"/>
          <w:kern w:val="2"/>
          <w:lang w:eastAsia="zh-CN"/>
        </w:rPr>
        <w:t>Sepehry</w:t>
      </w:r>
      <w:proofErr w:type="spellEnd"/>
      <w:r w:rsidRPr="00235023">
        <w:rPr>
          <w:rFonts w:ascii="Book Antiqua" w:eastAsia="DengXian" w:hAnsi="Book Antiqua"/>
          <w:kern w:val="2"/>
          <w:lang w:eastAsia="zh-CN"/>
        </w:rPr>
        <w:t xml:space="preserve"> AA, </w:t>
      </w:r>
      <w:proofErr w:type="spellStart"/>
      <w:r w:rsidRPr="00235023">
        <w:rPr>
          <w:rFonts w:ascii="Book Antiqua" w:eastAsia="DengXian" w:hAnsi="Book Antiqua"/>
          <w:kern w:val="2"/>
          <w:lang w:eastAsia="zh-CN"/>
        </w:rPr>
        <w:t>Schütz</w:t>
      </w:r>
      <w:proofErr w:type="spellEnd"/>
      <w:r w:rsidRPr="00235023">
        <w:rPr>
          <w:rFonts w:ascii="Book Antiqua" w:eastAsia="DengXian" w:hAnsi="Book Antiqua"/>
          <w:kern w:val="2"/>
          <w:lang w:eastAsia="zh-CN"/>
        </w:rPr>
        <w:t xml:space="preserve"> CG. Prazosin for treating sleep disturbances in adults with posttraumatic stress disorder: a systematic review and meta-analysis of randomized controlled trials. </w:t>
      </w:r>
      <w:r w:rsidRPr="00235023">
        <w:rPr>
          <w:rFonts w:ascii="Book Antiqua" w:eastAsia="DengXian" w:hAnsi="Book Antiqua"/>
          <w:i/>
          <w:kern w:val="2"/>
          <w:lang w:eastAsia="zh-CN"/>
        </w:rPr>
        <w:t>Gen Hosp Psychiatry</w:t>
      </w:r>
      <w:r w:rsidRPr="00235023">
        <w:rPr>
          <w:rFonts w:ascii="Book Antiqua" w:eastAsia="DengXian" w:hAnsi="Book Antiqua"/>
          <w:kern w:val="2"/>
          <w:lang w:eastAsia="zh-CN"/>
        </w:rPr>
        <w:t xml:space="preserve"> 2016; </w:t>
      </w:r>
      <w:r w:rsidRPr="00235023">
        <w:rPr>
          <w:rFonts w:ascii="Book Antiqua" w:eastAsia="DengXian" w:hAnsi="Book Antiqua"/>
          <w:b/>
          <w:kern w:val="2"/>
          <w:lang w:eastAsia="zh-CN"/>
        </w:rPr>
        <w:t>39</w:t>
      </w:r>
      <w:r w:rsidRPr="00235023">
        <w:rPr>
          <w:rFonts w:ascii="Book Antiqua" w:eastAsia="DengXian" w:hAnsi="Book Antiqua"/>
          <w:kern w:val="2"/>
          <w:lang w:eastAsia="zh-CN"/>
        </w:rPr>
        <w:t>: 46-52 [PMID: 26644317 DOI: 10.1016/j.genhosppsych.2015.10.007]</w:t>
      </w:r>
    </w:p>
    <w:p w14:paraId="240BB736"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12 </w:t>
      </w:r>
      <w:r w:rsidRPr="00235023">
        <w:rPr>
          <w:rFonts w:ascii="Book Antiqua" w:eastAsia="DengXian" w:hAnsi="Book Antiqua"/>
          <w:b/>
          <w:kern w:val="2"/>
          <w:lang w:eastAsia="zh-CN"/>
        </w:rPr>
        <w:t>De Jong J</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Wauben</w:t>
      </w:r>
      <w:proofErr w:type="spellEnd"/>
      <w:r w:rsidRPr="00235023">
        <w:rPr>
          <w:rFonts w:ascii="Book Antiqua" w:eastAsia="DengXian" w:hAnsi="Book Antiqua"/>
          <w:kern w:val="2"/>
          <w:lang w:eastAsia="zh-CN"/>
        </w:rPr>
        <w:t xml:space="preserve"> P, </w:t>
      </w:r>
      <w:proofErr w:type="spellStart"/>
      <w:r w:rsidRPr="00235023">
        <w:rPr>
          <w:rFonts w:ascii="Book Antiqua" w:eastAsia="DengXian" w:hAnsi="Book Antiqua"/>
          <w:kern w:val="2"/>
          <w:lang w:eastAsia="zh-CN"/>
        </w:rPr>
        <w:t>Huijbrechts</w:t>
      </w:r>
      <w:proofErr w:type="spellEnd"/>
      <w:r w:rsidRPr="00235023">
        <w:rPr>
          <w:rFonts w:ascii="Book Antiqua" w:eastAsia="DengXian" w:hAnsi="Book Antiqua"/>
          <w:kern w:val="2"/>
          <w:lang w:eastAsia="zh-CN"/>
        </w:rPr>
        <w:t xml:space="preserve"> I, </w:t>
      </w:r>
      <w:proofErr w:type="spellStart"/>
      <w:r w:rsidRPr="00235023">
        <w:rPr>
          <w:rFonts w:ascii="Book Antiqua" w:eastAsia="DengXian" w:hAnsi="Book Antiqua"/>
          <w:kern w:val="2"/>
          <w:lang w:eastAsia="zh-CN"/>
        </w:rPr>
        <w:t>Oolders</w:t>
      </w:r>
      <w:proofErr w:type="spellEnd"/>
      <w:r w:rsidRPr="00235023">
        <w:rPr>
          <w:rFonts w:ascii="Book Antiqua" w:eastAsia="DengXian" w:hAnsi="Book Antiqua"/>
          <w:kern w:val="2"/>
          <w:lang w:eastAsia="zh-CN"/>
        </w:rPr>
        <w:t xml:space="preserve"> H, </w:t>
      </w:r>
      <w:proofErr w:type="spellStart"/>
      <w:r w:rsidRPr="00235023">
        <w:rPr>
          <w:rFonts w:ascii="Book Antiqua" w:eastAsia="DengXian" w:hAnsi="Book Antiqua"/>
          <w:kern w:val="2"/>
          <w:lang w:eastAsia="zh-CN"/>
        </w:rPr>
        <w:t>Haffmans</w:t>
      </w:r>
      <w:proofErr w:type="spellEnd"/>
      <w:r w:rsidRPr="00235023">
        <w:rPr>
          <w:rFonts w:ascii="Book Antiqua" w:eastAsia="DengXian" w:hAnsi="Book Antiqua"/>
          <w:kern w:val="2"/>
          <w:lang w:eastAsia="zh-CN"/>
        </w:rPr>
        <w:t xml:space="preserve"> J. Doxazosin treatment for posttraumatic stress disorder.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Psychopharmacol</w:t>
      </w:r>
      <w:proofErr w:type="spellEnd"/>
      <w:r w:rsidRPr="00235023">
        <w:rPr>
          <w:rFonts w:ascii="Book Antiqua" w:eastAsia="DengXian" w:hAnsi="Book Antiqua"/>
          <w:kern w:val="2"/>
          <w:lang w:eastAsia="zh-CN"/>
        </w:rPr>
        <w:t xml:space="preserve"> 2010; </w:t>
      </w:r>
      <w:r w:rsidRPr="00235023">
        <w:rPr>
          <w:rFonts w:ascii="Book Antiqua" w:eastAsia="DengXian" w:hAnsi="Book Antiqua"/>
          <w:b/>
          <w:kern w:val="2"/>
          <w:lang w:eastAsia="zh-CN"/>
        </w:rPr>
        <w:t>30</w:t>
      </w:r>
      <w:r w:rsidRPr="00235023">
        <w:rPr>
          <w:rFonts w:ascii="Book Antiqua" w:eastAsia="DengXian" w:hAnsi="Book Antiqua"/>
          <w:kern w:val="2"/>
          <w:lang w:eastAsia="zh-CN"/>
        </w:rPr>
        <w:t>: 84-85 [PMID: 20075659 DOI: 10.1097/JCP.0b013e3181c827ae]</w:t>
      </w:r>
    </w:p>
    <w:p w14:paraId="70805A05"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13 </w:t>
      </w:r>
      <w:proofErr w:type="spellStart"/>
      <w:r w:rsidRPr="00235023">
        <w:rPr>
          <w:rFonts w:ascii="Book Antiqua" w:eastAsia="DengXian" w:hAnsi="Book Antiqua"/>
          <w:b/>
          <w:kern w:val="2"/>
          <w:lang w:eastAsia="zh-CN"/>
        </w:rPr>
        <w:t>Rodgman</w:t>
      </w:r>
      <w:proofErr w:type="spellEnd"/>
      <w:r w:rsidRPr="00235023">
        <w:rPr>
          <w:rFonts w:ascii="Book Antiqua" w:eastAsia="DengXian" w:hAnsi="Book Antiqua"/>
          <w:b/>
          <w:kern w:val="2"/>
          <w:lang w:eastAsia="zh-CN"/>
        </w:rPr>
        <w:t xml:space="preserve"> C</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Verrico</w:t>
      </w:r>
      <w:proofErr w:type="spellEnd"/>
      <w:r w:rsidRPr="00235023">
        <w:rPr>
          <w:rFonts w:ascii="Book Antiqua" w:eastAsia="DengXian" w:hAnsi="Book Antiqua"/>
          <w:kern w:val="2"/>
          <w:lang w:eastAsia="zh-CN"/>
        </w:rPr>
        <w:t xml:space="preserve"> CD, Holst M, Thompson-Lake D, Haile CN, De La Garza R 2nd, Raskind MA, Newton TF. Doxazosin XL reduces symptoms of posttraumatic stress disorder in veterans with PTSD: a pilot clinical trial.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Psychiatry</w:t>
      </w:r>
      <w:r w:rsidRPr="00235023">
        <w:rPr>
          <w:rFonts w:ascii="Book Antiqua" w:eastAsia="DengXian" w:hAnsi="Book Antiqua"/>
          <w:kern w:val="2"/>
          <w:lang w:eastAsia="zh-CN"/>
        </w:rPr>
        <w:t xml:space="preserve"> 2016; </w:t>
      </w:r>
      <w:r w:rsidRPr="00235023">
        <w:rPr>
          <w:rFonts w:ascii="Book Antiqua" w:eastAsia="DengXian" w:hAnsi="Book Antiqua"/>
          <w:b/>
          <w:kern w:val="2"/>
          <w:lang w:eastAsia="zh-CN"/>
        </w:rPr>
        <w:t>77</w:t>
      </w:r>
      <w:r w:rsidRPr="00235023">
        <w:rPr>
          <w:rFonts w:ascii="Book Antiqua" w:eastAsia="DengXian" w:hAnsi="Book Antiqua"/>
          <w:kern w:val="2"/>
          <w:lang w:eastAsia="zh-CN"/>
        </w:rPr>
        <w:t>: e561-e565 [PMID: 27249080 DOI: 10.4088/JCP.14m09681]</w:t>
      </w:r>
    </w:p>
    <w:p w14:paraId="070A75FE"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14 </w:t>
      </w:r>
      <w:r w:rsidRPr="00235023">
        <w:rPr>
          <w:rFonts w:ascii="Book Antiqua" w:eastAsia="DengXian" w:hAnsi="Book Antiqua"/>
          <w:b/>
          <w:kern w:val="2"/>
          <w:lang w:eastAsia="zh-CN"/>
        </w:rPr>
        <w:t>Krakow B</w:t>
      </w:r>
      <w:r w:rsidRPr="00235023">
        <w:rPr>
          <w:rFonts w:ascii="Book Antiqua" w:eastAsia="DengXian" w:hAnsi="Book Antiqua"/>
          <w:kern w:val="2"/>
          <w:lang w:eastAsia="zh-CN"/>
        </w:rPr>
        <w:t xml:space="preserve">, Hollifield M, Johnston L, Koss M, Schrader R, Warner TD, Tandberg D, </w:t>
      </w:r>
      <w:proofErr w:type="spellStart"/>
      <w:r w:rsidRPr="00235023">
        <w:rPr>
          <w:rFonts w:ascii="Book Antiqua" w:eastAsia="DengXian" w:hAnsi="Book Antiqua"/>
          <w:kern w:val="2"/>
          <w:lang w:eastAsia="zh-CN"/>
        </w:rPr>
        <w:t>Lauriello</w:t>
      </w:r>
      <w:proofErr w:type="spellEnd"/>
      <w:r w:rsidRPr="00235023">
        <w:rPr>
          <w:rFonts w:ascii="Book Antiqua" w:eastAsia="DengXian" w:hAnsi="Book Antiqua"/>
          <w:kern w:val="2"/>
          <w:lang w:eastAsia="zh-CN"/>
        </w:rPr>
        <w:t xml:space="preserve"> J, McBride L, </w:t>
      </w:r>
      <w:proofErr w:type="spellStart"/>
      <w:r w:rsidRPr="00235023">
        <w:rPr>
          <w:rFonts w:ascii="Book Antiqua" w:eastAsia="DengXian" w:hAnsi="Book Antiqua"/>
          <w:kern w:val="2"/>
          <w:lang w:eastAsia="zh-CN"/>
        </w:rPr>
        <w:t>Cutchen</w:t>
      </w:r>
      <w:proofErr w:type="spellEnd"/>
      <w:r w:rsidRPr="00235023">
        <w:rPr>
          <w:rFonts w:ascii="Book Antiqua" w:eastAsia="DengXian" w:hAnsi="Book Antiqua"/>
          <w:kern w:val="2"/>
          <w:lang w:eastAsia="zh-CN"/>
        </w:rPr>
        <w:t xml:space="preserve"> L, Cheng D, Emmons S, Germain A, </w:t>
      </w:r>
      <w:proofErr w:type="spellStart"/>
      <w:r w:rsidRPr="00235023">
        <w:rPr>
          <w:rFonts w:ascii="Book Antiqua" w:eastAsia="DengXian" w:hAnsi="Book Antiqua"/>
          <w:kern w:val="2"/>
          <w:lang w:eastAsia="zh-CN"/>
        </w:rPr>
        <w:t>Melendrez</w:t>
      </w:r>
      <w:proofErr w:type="spellEnd"/>
      <w:r w:rsidRPr="00235023">
        <w:rPr>
          <w:rFonts w:ascii="Book Antiqua" w:eastAsia="DengXian" w:hAnsi="Book Antiqua"/>
          <w:kern w:val="2"/>
          <w:lang w:eastAsia="zh-CN"/>
        </w:rPr>
        <w:t xml:space="preserve"> D, Sandoval D, Prince H. Imagery rehearsal therapy for chronic nightmares in sexual assault survivors with posttraumatic stress disorder: a randomized controlled trial. </w:t>
      </w:r>
      <w:r w:rsidRPr="00235023">
        <w:rPr>
          <w:rFonts w:ascii="Book Antiqua" w:eastAsia="DengXian" w:hAnsi="Book Antiqua"/>
          <w:i/>
          <w:kern w:val="2"/>
          <w:lang w:eastAsia="zh-CN"/>
        </w:rPr>
        <w:t>JAMA</w:t>
      </w:r>
      <w:r w:rsidRPr="00235023">
        <w:rPr>
          <w:rFonts w:ascii="Book Antiqua" w:eastAsia="DengXian" w:hAnsi="Book Antiqua"/>
          <w:kern w:val="2"/>
          <w:lang w:eastAsia="zh-CN"/>
        </w:rPr>
        <w:t xml:space="preserve"> 2001; </w:t>
      </w:r>
      <w:r w:rsidRPr="00235023">
        <w:rPr>
          <w:rFonts w:ascii="Book Antiqua" w:eastAsia="DengXian" w:hAnsi="Book Antiqua"/>
          <w:b/>
          <w:kern w:val="2"/>
          <w:lang w:eastAsia="zh-CN"/>
        </w:rPr>
        <w:t>286</w:t>
      </w:r>
      <w:r w:rsidRPr="00235023">
        <w:rPr>
          <w:rFonts w:ascii="Book Antiqua" w:eastAsia="DengXian" w:hAnsi="Book Antiqua"/>
          <w:kern w:val="2"/>
          <w:lang w:eastAsia="zh-CN"/>
        </w:rPr>
        <w:t>: 537-545 [PMID: 11476655 DOI: 10.1001/jama.286.5.537]</w:t>
      </w:r>
    </w:p>
    <w:p w14:paraId="375D54A3"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15 </w:t>
      </w:r>
      <w:r w:rsidRPr="00235023">
        <w:rPr>
          <w:rFonts w:ascii="Book Antiqua" w:eastAsia="DengXian" w:hAnsi="Book Antiqua"/>
          <w:b/>
          <w:kern w:val="2"/>
          <w:lang w:eastAsia="zh-CN"/>
        </w:rPr>
        <w:t>Casement MD</w:t>
      </w:r>
      <w:r w:rsidRPr="00235023">
        <w:rPr>
          <w:rFonts w:ascii="Book Antiqua" w:eastAsia="DengXian" w:hAnsi="Book Antiqua"/>
          <w:kern w:val="2"/>
          <w:lang w:eastAsia="zh-CN"/>
        </w:rPr>
        <w:t xml:space="preserve">, Swanson LM. A meta-analysis of imagery rehearsal for post-trauma nightmares: effects on nightmare frequency, sleep quality, and posttraumatic stress.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Psychol</w:t>
      </w:r>
      <w:proofErr w:type="spellEnd"/>
      <w:r w:rsidRPr="00235023">
        <w:rPr>
          <w:rFonts w:ascii="Book Antiqua" w:eastAsia="DengXian" w:hAnsi="Book Antiqua"/>
          <w:i/>
          <w:kern w:val="2"/>
          <w:lang w:eastAsia="zh-CN"/>
        </w:rPr>
        <w:t xml:space="preserve"> Rev</w:t>
      </w:r>
      <w:r w:rsidRPr="00235023">
        <w:rPr>
          <w:rFonts w:ascii="Book Antiqua" w:eastAsia="DengXian" w:hAnsi="Book Antiqua"/>
          <w:kern w:val="2"/>
          <w:lang w:eastAsia="zh-CN"/>
        </w:rPr>
        <w:t xml:space="preserve"> 2012; </w:t>
      </w:r>
      <w:r w:rsidRPr="00235023">
        <w:rPr>
          <w:rFonts w:ascii="Book Antiqua" w:eastAsia="DengXian" w:hAnsi="Book Antiqua"/>
          <w:b/>
          <w:kern w:val="2"/>
          <w:lang w:eastAsia="zh-CN"/>
        </w:rPr>
        <w:t>32</w:t>
      </w:r>
      <w:r w:rsidRPr="00235023">
        <w:rPr>
          <w:rFonts w:ascii="Book Antiqua" w:eastAsia="DengXian" w:hAnsi="Book Antiqua"/>
          <w:kern w:val="2"/>
          <w:lang w:eastAsia="zh-CN"/>
        </w:rPr>
        <w:t>: 566-574 [PMID: 22819998 DOI: 10.1016/j.cpr.2012.06.002]</w:t>
      </w:r>
    </w:p>
    <w:p w14:paraId="1284B002"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16 </w:t>
      </w:r>
      <w:r w:rsidRPr="00235023">
        <w:rPr>
          <w:rFonts w:ascii="Book Antiqua" w:eastAsia="DengXian" w:hAnsi="Book Antiqua"/>
          <w:b/>
          <w:kern w:val="2"/>
          <w:lang w:eastAsia="zh-CN"/>
        </w:rPr>
        <w:t>Braun P</w:t>
      </w:r>
      <w:r w:rsidRPr="00235023">
        <w:rPr>
          <w:rFonts w:ascii="Book Antiqua" w:eastAsia="DengXian" w:hAnsi="Book Antiqua"/>
          <w:kern w:val="2"/>
          <w:lang w:eastAsia="zh-CN"/>
        </w:rPr>
        <w:t xml:space="preserve">, Greenberg D, </w:t>
      </w:r>
      <w:proofErr w:type="spellStart"/>
      <w:r w:rsidRPr="00235023">
        <w:rPr>
          <w:rFonts w:ascii="Book Antiqua" w:eastAsia="DengXian" w:hAnsi="Book Antiqua"/>
          <w:kern w:val="2"/>
          <w:lang w:eastAsia="zh-CN"/>
        </w:rPr>
        <w:t>Dasberg</w:t>
      </w:r>
      <w:proofErr w:type="spellEnd"/>
      <w:r w:rsidRPr="00235023">
        <w:rPr>
          <w:rFonts w:ascii="Book Antiqua" w:eastAsia="DengXian" w:hAnsi="Book Antiqua"/>
          <w:kern w:val="2"/>
          <w:lang w:eastAsia="zh-CN"/>
        </w:rPr>
        <w:t xml:space="preserve"> H, </w:t>
      </w:r>
      <w:proofErr w:type="spellStart"/>
      <w:r w:rsidRPr="00235023">
        <w:rPr>
          <w:rFonts w:ascii="Book Antiqua" w:eastAsia="DengXian" w:hAnsi="Book Antiqua"/>
          <w:kern w:val="2"/>
          <w:lang w:eastAsia="zh-CN"/>
        </w:rPr>
        <w:t>Lerer</w:t>
      </w:r>
      <w:proofErr w:type="spellEnd"/>
      <w:r w:rsidRPr="00235023">
        <w:rPr>
          <w:rFonts w:ascii="Book Antiqua" w:eastAsia="DengXian" w:hAnsi="Book Antiqua"/>
          <w:kern w:val="2"/>
          <w:lang w:eastAsia="zh-CN"/>
        </w:rPr>
        <w:t xml:space="preserve"> B. Core symptoms of posttraumatic stress </w:t>
      </w:r>
      <w:r w:rsidRPr="00235023">
        <w:rPr>
          <w:rFonts w:ascii="Book Antiqua" w:eastAsia="DengXian" w:hAnsi="Book Antiqua"/>
          <w:kern w:val="2"/>
          <w:lang w:eastAsia="zh-CN"/>
        </w:rPr>
        <w:lastRenderedPageBreak/>
        <w:t xml:space="preserve">disorder unimproved by alprazolam treatment.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Psychiatry</w:t>
      </w:r>
      <w:r w:rsidRPr="00235023">
        <w:rPr>
          <w:rFonts w:ascii="Book Antiqua" w:eastAsia="DengXian" w:hAnsi="Book Antiqua"/>
          <w:kern w:val="2"/>
          <w:lang w:eastAsia="zh-CN"/>
        </w:rPr>
        <w:t xml:space="preserve"> 1990; </w:t>
      </w:r>
      <w:r w:rsidRPr="00235023">
        <w:rPr>
          <w:rFonts w:ascii="Book Antiqua" w:eastAsia="DengXian" w:hAnsi="Book Antiqua"/>
          <w:b/>
          <w:kern w:val="2"/>
          <w:lang w:eastAsia="zh-CN"/>
        </w:rPr>
        <w:t>51</w:t>
      </w:r>
      <w:r w:rsidRPr="00235023">
        <w:rPr>
          <w:rFonts w:ascii="Book Antiqua" w:eastAsia="DengXian" w:hAnsi="Book Antiqua"/>
          <w:kern w:val="2"/>
          <w:lang w:eastAsia="zh-CN"/>
        </w:rPr>
        <w:t>: 236-238 [PMID: 2189869 DOI: 10.1016/0165-0327(90)90020-9]</w:t>
      </w:r>
    </w:p>
    <w:p w14:paraId="0760F873"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17 </w:t>
      </w:r>
      <w:r w:rsidRPr="00235023">
        <w:rPr>
          <w:rFonts w:ascii="Book Antiqua" w:eastAsia="DengXian" w:hAnsi="Book Antiqua"/>
          <w:b/>
          <w:kern w:val="2"/>
          <w:lang w:eastAsia="zh-CN"/>
        </w:rPr>
        <w:t>Cates ME</w:t>
      </w:r>
      <w:r w:rsidRPr="00235023">
        <w:rPr>
          <w:rFonts w:ascii="Book Antiqua" w:eastAsia="DengXian" w:hAnsi="Book Antiqua"/>
          <w:kern w:val="2"/>
          <w:lang w:eastAsia="zh-CN"/>
        </w:rPr>
        <w:t xml:space="preserve">, Bishop MH, Davis LL, Lowe JS, Woolley TW. Clonazepam for treatment of sleep disturbances associated with combat-related posttraumatic stress disorder. </w:t>
      </w:r>
      <w:r w:rsidRPr="00235023">
        <w:rPr>
          <w:rFonts w:ascii="Book Antiqua" w:eastAsia="DengXian" w:hAnsi="Book Antiqua"/>
          <w:i/>
          <w:kern w:val="2"/>
          <w:lang w:eastAsia="zh-CN"/>
        </w:rPr>
        <w:t xml:space="preserve">Ann </w:t>
      </w:r>
      <w:proofErr w:type="spellStart"/>
      <w:r w:rsidRPr="00235023">
        <w:rPr>
          <w:rFonts w:ascii="Book Antiqua" w:eastAsia="DengXian" w:hAnsi="Book Antiqua"/>
          <w:i/>
          <w:kern w:val="2"/>
          <w:lang w:eastAsia="zh-CN"/>
        </w:rPr>
        <w:t>Pharmacother</w:t>
      </w:r>
      <w:proofErr w:type="spellEnd"/>
      <w:r w:rsidRPr="00235023">
        <w:rPr>
          <w:rFonts w:ascii="Book Antiqua" w:eastAsia="DengXian" w:hAnsi="Book Antiqua"/>
          <w:kern w:val="2"/>
          <w:lang w:eastAsia="zh-CN"/>
        </w:rPr>
        <w:t xml:space="preserve"> 2004; </w:t>
      </w:r>
      <w:r w:rsidRPr="00235023">
        <w:rPr>
          <w:rFonts w:ascii="Book Antiqua" w:eastAsia="DengXian" w:hAnsi="Book Antiqua"/>
          <w:b/>
          <w:kern w:val="2"/>
          <w:lang w:eastAsia="zh-CN"/>
        </w:rPr>
        <w:t>38</w:t>
      </w:r>
      <w:r w:rsidRPr="00235023">
        <w:rPr>
          <w:rFonts w:ascii="Book Antiqua" w:eastAsia="DengXian" w:hAnsi="Book Antiqua"/>
          <w:kern w:val="2"/>
          <w:lang w:eastAsia="zh-CN"/>
        </w:rPr>
        <w:t>: 1395-1399 [PMID: 15252193 DOI: 10.1345/aph.1E043]</w:t>
      </w:r>
    </w:p>
    <w:p w14:paraId="2E27FE57"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highlight w:val="yellow"/>
          <w:lang w:eastAsia="zh-CN"/>
        </w:rPr>
        <w:t xml:space="preserve">18 </w:t>
      </w:r>
      <w:r w:rsidRPr="00235023">
        <w:rPr>
          <w:rFonts w:ascii="Book Antiqua" w:eastAsia="DengXian" w:hAnsi="Book Antiqua"/>
          <w:b/>
          <w:kern w:val="2"/>
          <w:highlight w:val="yellow"/>
          <w:lang w:eastAsia="zh-CN"/>
        </w:rPr>
        <w:t>United States</w:t>
      </w:r>
      <w:r w:rsidRPr="00235023">
        <w:rPr>
          <w:rFonts w:ascii="Book Antiqua" w:eastAsia="DengXian" w:hAnsi="Book Antiqua"/>
          <w:kern w:val="2"/>
          <w:highlight w:val="yellow"/>
          <w:lang w:eastAsia="zh-CN"/>
        </w:rPr>
        <w:t xml:space="preserve"> </w:t>
      </w:r>
      <w:r w:rsidRPr="00235023">
        <w:rPr>
          <w:rFonts w:ascii="Book Antiqua" w:eastAsia="DengXian" w:hAnsi="Book Antiqua"/>
          <w:b/>
          <w:kern w:val="2"/>
          <w:highlight w:val="yellow"/>
          <w:lang w:eastAsia="zh-CN"/>
        </w:rPr>
        <w:t>Department of Veterans Affairs</w:t>
      </w:r>
      <w:r w:rsidRPr="00235023">
        <w:rPr>
          <w:rFonts w:ascii="Book Antiqua" w:eastAsia="DengXian" w:hAnsi="Book Antiqua"/>
          <w:kern w:val="2"/>
          <w:highlight w:val="yellow"/>
          <w:lang w:eastAsia="zh-CN"/>
        </w:rPr>
        <w:t xml:space="preserve">, Department of Defense. </w:t>
      </w:r>
      <w:r w:rsidRPr="00235023">
        <w:rPr>
          <w:rFonts w:ascii="Book Antiqua" w:eastAsia="DengXian" w:hAnsi="Book Antiqua"/>
          <w:bCs/>
          <w:kern w:val="2"/>
          <w:highlight w:val="yellow"/>
          <w:lang w:eastAsia="zh-CN"/>
        </w:rPr>
        <w:t>VA/DoD clinical practice guideline for management of post-traumatic stress (PTSD).</w:t>
      </w:r>
      <w:r w:rsidRPr="00235023">
        <w:rPr>
          <w:rFonts w:ascii="Book Antiqua" w:eastAsia="DengXian" w:hAnsi="Book Antiqua" w:hint="eastAsia"/>
          <w:bCs/>
          <w:kern w:val="2"/>
          <w:highlight w:val="yellow"/>
          <w:lang w:eastAsia="zh-CN"/>
        </w:rPr>
        <w:t xml:space="preserve"> </w:t>
      </w:r>
      <w:bookmarkStart w:id="38" w:name="_Hlk24622846"/>
      <w:r w:rsidRPr="00235023">
        <w:rPr>
          <w:rFonts w:ascii="Book Antiqua" w:eastAsia="SimSun" w:hAnsi="Book Antiqua"/>
          <w:kern w:val="2"/>
          <w:highlight w:val="yellow"/>
          <w:lang w:eastAsia="zh-CN"/>
        </w:rPr>
        <w:t>Available from:</w:t>
      </w:r>
      <w:bookmarkEnd w:id="38"/>
      <w:r w:rsidRPr="00235023">
        <w:rPr>
          <w:rFonts w:ascii="Book Antiqua" w:eastAsia="SimSun" w:hAnsi="Book Antiqua"/>
          <w:kern w:val="2"/>
          <w:highlight w:val="yellow"/>
          <w:lang w:eastAsia="zh-CN"/>
        </w:rPr>
        <w:t xml:space="preserve"> https://www.healthquality.va.gov/</w:t>
      </w:r>
    </w:p>
    <w:p w14:paraId="4F5509AD"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19 </w:t>
      </w:r>
      <w:proofErr w:type="spellStart"/>
      <w:r w:rsidRPr="00235023">
        <w:rPr>
          <w:rFonts w:ascii="Book Antiqua" w:eastAsia="DengXian" w:hAnsi="Book Antiqua"/>
          <w:b/>
          <w:kern w:val="2"/>
          <w:lang w:eastAsia="zh-CN"/>
        </w:rPr>
        <w:t>Dieperink</w:t>
      </w:r>
      <w:proofErr w:type="spellEnd"/>
      <w:r w:rsidRPr="00235023">
        <w:rPr>
          <w:rFonts w:ascii="Book Antiqua" w:eastAsia="DengXian" w:hAnsi="Book Antiqua"/>
          <w:b/>
          <w:kern w:val="2"/>
          <w:lang w:eastAsia="zh-CN"/>
        </w:rPr>
        <w:t xml:space="preserve"> ME</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Drogemuller</w:t>
      </w:r>
      <w:proofErr w:type="spellEnd"/>
      <w:r w:rsidRPr="00235023">
        <w:rPr>
          <w:rFonts w:ascii="Book Antiqua" w:eastAsia="DengXian" w:hAnsi="Book Antiqua"/>
          <w:kern w:val="2"/>
          <w:lang w:eastAsia="zh-CN"/>
        </w:rPr>
        <w:t xml:space="preserve"> L. Zolpidem for insomnia related to PTSD. </w:t>
      </w:r>
      <w:proofErr w:type="spellStart"/>
      <w:r w:rsidRPr="00235023">
        <w:rPr>
          <w:rFonts w:ascii="Book Antiqua" w:eastAsia="DengXian" w:hAnsi="Book Antiqua"/>
          <w:i/>
          <w:kern w:val="2"/>
          <w:lang w:eastAsia="zh-CN"/>
        </w:rPr>
        <w:t>Psychiatr</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Serv</w:t>
      </w:r>
      <w:proofErr w:type="spellEnd"/>
      <w:r w:rsidRPr="00235023">
        <w:rPr>
          <w:rFonts w:ascii="Book Antiqua" w:eastAsia="DengXian" w:hAnsi="Book Antiqua"/>
          <w:kern w:val="2"/>
          <w:lang w:eastAsia="zh-CN"/>
        </w:rPr>
        <w:t xml:space="preserve"> 1999; </w:t>
      </w:r>
      <w:r w:rsidRPr="00235023">
        <w:rPr>
          <w:rFonts w:ascii="Book Antiqua" w:eastAsia="DengXian" w:hAnsi="Book Antiqua"/>
          <w:b/>
          <w:kern w:val="2"/>
          <w:lang w:eastAsia="zh-CN"/>
        </w:rPr>
        <w:t>50</w:t>
      </w:r>
      <w:r w:rsidRPr="00235023">
        <w:rPr>
          <w:rFonts w:ascii="Book Antiqua" w:eastAsia="DengXian" w:hAnsi="Book Antiqua"/>
          <w:kern w:val="2"/>
          <w:lang w:eastAsia="zh-CN"/>
        </w:rPr>
        <w:t>: 421 [PMID: 10096658 DOI: 10.1176/ps.50.3.421]</w:t>
      </w:r>
    </w:p>
    <w:p w14:paraId="0C6102EC"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20 </w:t>
      </w:r>
      <w:proofErr w:type="spellStart"/>
      <w:r w:rsidRPr="00235023">
        <w:rPr>
          <w:rFonts w:ascii="Book Antiqua" w:eastAsia="DengXian" w:hAnsi="Book Antiqua"/>
          <w:b/>
          <w:kern w:val="2"/>
          <w:lang w:eastAsia="zh-CN"/>
        </w:rPr>
        <w:t>Sateia</w:t>
      </w:r>
      <w:proofErr w:type="spellEnd"/>
      <w:r w:rsidRPr="00235023">
        <w:rPr>
          <w:rFonts w:ascii="Book Antiqua" w:eastAsia="DengXian" w:hAnsi="Book Antiqua"/>
          <w:b/>
          <w:kern w:val="2"/>
          <w:lang w:eastAsia="zh-CN"/>
        </w:rPr>
        <w:t xml:space="preserve"> MJ</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Buysse</w:t>
      </w:r>
      <w:proofErr w:type="spellEnd"/>
      <w:r w:rsidRPr="00235023">
        <w:rPr>
          <w:rFonts w:ascii="Book Antiqua" w:eastAsia="DengXian" w:hAnsi="Book Antiqua"/>
          <w:kern w:val="2"/>
          <w:lang w:eastAsia="zh-CN"/>
        </w:rPr>
        <w:t xml:space="preserve"> DJ, Krystal AD, Neubauer DN, </w:t>
      </w:r>
      <w:proofErr w:type="spellStart"/>
      <w:r w:rsidRPr="00235023">
        <w:rPr>
          <w:rFonts w:ascii="Book Antiqua" w:eastAsia="DengXian" w:hAnsi="Book Antiqua"/>
          <w:kern w:val="2"/>
          <w:lang w:eastAsia="zh-CN"/>
        </w:rPr>
        <w:t>Heald</w:t>
      </w:r>
      <w:proofErr w:type="spellEnd"/>
      <w:r w:rsidRPr="00235023">
        <w:rPr>
          <w:rFonts w:ascii="Book Antiqua" w:eastAsia="DengXian" w:hAnsi="Book Antiqua"/>
          <w:kern w:val="2"/>
          <w:lang w:eastAsia="zh-CN"/>
        </w:rPr>
        <w:t xml:space="preserve"> JL. Clinical Practice Guideline for the Pharmacologic Treatment of Chronic Insomnia in Adults: An American Academy of Sleep Medicine Clinical Practice Guideline.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Sleep Med</w:t>
      </w:r>
      <w:r w:rsidRPr="00235023">
        <w:rPr>
          <w:rFonts w:ascii="Book Antiqua" w:eastAsia="DengXian" w:hAnsi="Book Antiqua"/>
          <w:kern w:val="2"/>
          <w:lang w:eastAsia="zh-CN"/>
        </w:rPr>
        <w:t xml:space="preserve"> 2017; </w:t>
      </w:r>
      <w:r w:rsidRPr="00235023">
        <w:rPr>
          <w:rFonts w:ascii="Book Antiqua" w:eastAsia="DengXian" w:hAnsi="Book Antiqua"/>
          <w:b/>
          <w:kern w:val="2"/>
          <w:lang w:eastAsia="zh-CN"/>
        </w:rPr>
        <w:t>13</w:t>
      </w:r>
      <w:r w:rsidRPr="00235023">
        <w:rPr>
          <w:rFonts w:ascii="Book Antiqua" w:eastAsia="DengXian" w:hAnsi="Book Antiqua"/>
          <w:kern w:val="2"/>
          <w:lang w:eastAsia="zh-CN"/>
        </w:rPr>
        <w:t>: 307-349 [PMID: 27998379 DOI: 10.5664/jcsm.6470]</w:t>
      </w:r>
    </w:p>
    <w:p w14:paraId="00B9DFBF"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21 </w:t>
      </w:r>
      <w:r w:rsidRPr="00235023">
        <w:rPr>
          <w:rFonts w:ascii="Book Antiqua" w:eastAsia="DengXian" w:hAnsi="Book Antiqua"/>
          <w:b/>
          <w:kern w:val="2"/>
          <w:lang w:eastAsia="zh-CN"/>
        </w:rPr>
        <w:t>Fava M</w:t>
      </w:r>
      <w:r w:rsidRPr="00235023">
        <w:rPr>
          <w:rFonts w:ascii="Book Antiqua" w:eastAsia="DengXian" w:hAnsi="Book Antiqua"/>
          <w:kern w:val="2"/>
          <w:lang w:eastAsia="zh-CN"/>
        </w:rPr>
        <w:t xml:space="preserve">, McCall WV, Krystal A, Wessel T, Rubens R, Caron J, Amato D, Roth T. </w:t>
      </w:r>
      <w:proofErr w:type="spellStart"/>
      <w:r w:rsidRPr="00235023">
        <w:rPr>
          <w:rFonts w:ascii="Book Antiqua" w:eastAsia="DengXian" w:hAnsi="Book Antiqua"/>
          <w:kern w:val="2"/>
          <w:lang w:eastAsia="zh-CN"/>
        </w:rPr>
        <w:t>Eszopiclone</w:t>
      </w:r>
      <w:proofErr w:type="spellEnd"/>
      <w:r w:rsidRPr="00235023">
        <w:rPr>
          <w:rFonts w:ascii="Book Antiqua" w:eastAsia="DengXian" w:hAnsi="Book Antiqua"/>
          <w:kern w:val="2"/>
          <w:lang w:eastAsia="zh-CN"/>
        </w:rPr>
        <w:t xml:space="preserve"> co-administered with fluoxetine in patients with insomnia coexisting with major depressive disorder. </w:t>
      </w:r>
      <w:proofErr w:type="spellStart"/>
      <w:r w:rsidRPr="00235023">
        <w:rPr>
          <w:rFonts w:ascii="Book Antiqua" w:eastAsia="DengXian" w:hAnsi="Book Antiqua"/>
          <w:i/>
          <w:kern w:val="2"/>
          <w:lang w:eastAsia="zh-CN"/>
        </w:rPr>
        <w:t>Biol</w:t>
      </w:r>
      <w:proofErr w:type="spellEnd"/>
      <w:r w:rsidRPr="00235023">
        <w:rPr>
          <w:rFonts w:ascii="Book Antiqua" w:eastAsia="DengXian" w:hAnsi="Book Antiqua"/>
          <w:i/>
          <w:kern w:val="2"/>
          <w:lang w:eastAsia="zh-CN"/>
        </w:rPr>
        <w:t xml:space="preserve"> Psychiatry</w:t>
      </w:r>
      <w:r w:rsidRPr="00235023">
        <w:rPr>
          <w:rFonts w:ascii="Book Antiqua" w:eastAsia="DengXian" w:hAnsi="Book Antiqua"/>
          <w:kern w:val="2"/>
          <w:lang w:eastAsia="zh-CN"/>
        </w:rPr>
        <w:t xml:space="preserve"> 2006; </w:t>
      </w:r>
      <w:r w:rsidRPr="00235023">
        <w:rPr>
          <w:rFonts w:ascii="Book Antiqua" w:eastAsia="DengXian" w:hAnsi="Book Antiqua"/>
          <w:b/>
          <w:kern w:val="2"/>
          <w:lang w:eastAsia="zh-CN"/>
        </w:rPr>
        <w:t>59</w:t>
      </w:r>
      <w:r w:rsidRPr="00235023">
        <w:rPr>
          <w:rFonts w:ascii="Book Antiqua" w:eastAsia="DengXian" w:hAnsi="Book Antiqua"/>
          <w:kern w:val="2"/>
          <w:lang w:eastAsia="zh-CN"/>
        </w:rPr>
        <w:t>: 1052-1060 [PMID: 16581036 DOI: 10.1016/j.biopsych.2006.01.016]</w:t>
      </w:r>
    </w:p>
    <w:p w14:paraId="75C944DA"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22 </w:t>
      </w:r>
      <w:r w:rsidRPr="00235023">
        <w:rPr>
          <w:rFonts w:ascii="Book Antiqua" w:eastAsia="DengXian" w:hAnsi="Book Antiqua"/>
          <w:b/>
          <w:kern w:val="2"/>
          <w:lang w:eastAsia="zh-CN"/>
        </w:rPr>
        <w:t>Pollack M</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Kinrys</w:t>
      </w:r>
      <w:proofErr w:type="spellEnd"/>
      <w:r w:rsidRPr="00235023">
        <w:rPr>
          <w:rFonts w:ascii="Book Antiqua" w:eastAsia="DengXian" w:hAnsi="Book Antiqua"/>
          <w:kern w:val="2"/>
          <w:lang w:eastAsia="zh-CN"/>
        </w:rPr>
        <w:t xml:space="preserve"> G, Krystal A, McCall WV, Roth T, Schaefer K, Rubens R, Roach J, Huang H, Krishnan R. </w:t>
      </w:r>
      <w:proofErr w:type="spellStart"/>
      <w:r w:rsidRPr="00235023">
        <w:rPr>
          <w:rFonts w:ascii="Book Antiqua" w:eastAsia="DengXian" w:hAnsi="Book Antiqua"/>
          <w:kern w:val="2"/>
          <w:lang w:eastAsia="zh-CN"/>
        </w:rPr>
        <w:t>Eszopiclone</w:t>
      </w:r>
      <w:proofErr w:type="spellEnd"/>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coadministered</w:t>
      </w:r>
      <w:proofErr w:type="spellEnd"/>
      <w:r w:rsidRPr="00235023">
        <w:rPr>
          <w:rFonts w:ascii="Book Antiqua" w:eastAsia="DengXian" w:hAnsi="Book Antiqua"/>
          <w:kern w:val="2"/>
          <w:lang w:eastAsia="zh-CN"/>
        </w:rPr>
        <w:t xml:space="preserve"> with escitalopram in patients with insomnia and comorbid generalized anxiety disorder. </w:t>
      </w:r>
      <w:r w:rsidRPr="00235023">
        <w:rPr>
          <w:rFonts w:ascii="Book Antiqua" w:eastAsia="DengXian" w:hAnsi="Book Antiqua"/>
          <w:i/>
          <w:kern w:val="2"/>
          <w:lang w:eastAsia="zh-CN"/>
        </w:rPr>
        <w:t>Arch Gen Psychiatry</w:t>
      </w:r>
      <w:r w:rsidRPr="00235023">
        <w:rPr>
          <w:rFonts w:ascii="Book Antiqua" w:eastAsia="DengXian" w:hAnsi="Book Antiqua"/>
          <w:kern w:val="2"/>
          <w:lang w:eastAsia="zh-CN"/>
        </w:rPr>
        <w:t xml:space="preserve"> 2008; </w:t>
      </w:r>
      <w:r w:rsidRPr="00235023">
        <w:rPr>
          <w:rFonts w:ascii="Book Antiqua" w:eastAsia="DengXian" w:hAnsi="Book Antiqua"/>
          <w:b/>
          <w:kern w:val="2"/>
          <w:lang w:eastAsia="zh-CN"/>
        </w:rPr>
        <w:t>65</w:t>
      </w:r>
      <w:r w:rsidRPr="00235023">
        <w:rPr>
          <w:rFonts w:ascii="Book Antiqua" w:eastAsia="DengXian" w:hAnsi="Book Antiqua"/>
          <w:kern w:val="2"/>
          <w:lang w:eastAsia="zh-CN"/>
        </w:rPr>
        <w:t>: 551-562 [PMID: 18458207 DOI: 10.1001/archpsyc.65.5.551]</w:t>
      </w:r>
    </w:p>
    <w:p w14:paraId="45634E51"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23 </w:t>
      </w:r>
      <w:r w:rsidRPr="00235023">
        <w:rPr>
          <w:rFonts w:ascii="Book Antiqua" w:eastAsia="DengXian" w:hAnsi="Book Antiqua"/>
          <w:b/>
          <w:kern w:val="2"/>
          <w:lang w:eastAsia="zh-CN"/>
        </w:rPr>
        <w:t>Pollack MH</w:t>
      </w:r>
      <w:r w:rsidRPr="00235023">
        <w:rPr>
          <w:rFonts w:ascii="Book Antiqua" w:eastAsia="DengXian" w:hAnsi="Book Antiqua"/>
          <w:kern w:val="2"/>
          <w:lang w:eastAsia="zh-CN"/>
        </w:rPr>
        <w:t xml:space="preserve">, Hoge EA, Worthington JJ, </w:t>
      </w:r>
      <w:proofErr w:type="spellStart"/>
      <w:r w:rsidRPr="00235023">
        <w:rPr>
          <w:rFonts w:ascii="Book Antiqua" w:eastAsia="DengXian" w:hAnsi="Book Antiqua"/>
          <w:kern w:val="2"/>
          <w:lang w:eastAsia="zh-CN"/>
        </w:rPr>
        <w:t>Moshier</w:t>
      </w:r>
      <w:proofErr w:type="spellEnd"/>
      <w:r w:rsidRPr="00235023">
        <w:rPr>
          <w:rFonts w:ascii="Book Antiqua" w:eastAsia="DengXian" w:hAnsi="Book Antiqua"/>
          <w:kern w:val="2"/>
          <w:lang w:eastAsia="zh-CN"/>
        </w:rPr>
        <w:t xml:space="preserve"> SJ, Wechsler RS, </w:t>
      </w:r>
      <w:proofErr w:type="spellStart"/>
      <w:r w:rsidRPr="00235023">
        <w:rPr>
          <w:rFonts w:ascii="Book Antiqua" w:eastAsia="DengXian" w:hAnsi="Book Antiqua"/>
          <w:kern w:val="2"/>
          <w:lang w:eastAsia="zh-CN"/>
        </w:rPr>
        <w:t>Brandes</w:t>
      </w:r>
      <w:proofErr w:type="spellEnd"/>
      <w:r w:rsidRPr="00235023">
        <w:rPr>
          <w:rFonts w:ascii="Book Antiqua" w:eastAsia="DengXian" w:hAnsi="Book Antiqua"/>
          <w:kern w:val="2"/>
          <w:lang w:eastAsia="zh-CN"/>
        </w:rPr>
        <w:t xml:space="preserve"> M, Simon NM. </w:t>
      </w:r>
      <w:proofErr w:type="spellStart"/>
      <w:r w:rsidRPr="00235023">
        <w:rPr>
          <w:rFonts w:ascii="Book Antiqua" w:eastAsia="DengXian" w:hAnsi="Book Antiqua"/>
          <w:kern w:val="2"/>
          <w:lang w:eastAsia="zh-CN"/>
        </w:rPr>
        <w:t>Eszopiclone</w:t>
      </w:r>
      <w:proofErr w:type="spellEnd"/>
      <w:r w:rsidRPr="00235023">
        <w:rPr>
          <w:rFonts w:ascii="Book Antiqua" w:eastAsia="DengXian" w:hAnsi="Book Antiqua"/>
          <w:kern w:val="2"/>
          <w:lang w:eastAsia="zh-CN"/>
        </w:rPr>
        <w:t xml:space="preserve"> for the treatment of posttraumatic stress disorder and associated insomnia: a randomized, double-blind, placebo-controlled trial.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Psychiatry</w:t>
      </w:r>
      <w:r w:rsidRPr="00235023">
        <w:rPr>
          <w:rFonts w:ascii="Book Antiqua" w:eastAsia="DengXian" w:hAnsi="Book Antiqua"/>
          <w:kern w:val="2"/>
          <w:lang w:eastAsia="zh-CN"/>
        </w:rPr>
        <w:t xml:space="preserve"> 2011; </w:t>
      </w:r>
      <w:r w:rsidRPr="00235023">
        <w:rPr>
          <w:rFonts w:ascii="Book Antiqua" w:eastAsia="DengXian" w:hAnsi="Book Antiqua"/>
          <w:b/>
          <w:kern w:val="2"/>
          <w:lang w:eastAsia="zh-CN"/>
        </w:rPr>
        <w:t>72</w:t>
      </w:r>
      <w:r w:rsidRPr="00235023">
        <w:rPr>
          <w:rFonts w:ascii="Book Antiqua" w:eastAsia="DengXian" w:hAnsi="Book Antiqua"/>
          <w:kern w:val="2"/>
          <w:lang w:eastAsia="zh-CN"/>
        </w:rPr>
        <w:t>: 892-897 [PMID: 21367352 DOI: 10.4088/JCP.09m05607gry]</w:t>
      </w:r>
    </w:p>
    <w:p w14:paraId="0DC046D5"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24 </w:t>
      </w:r>
      <w:r w:rsidRPr="00235023">
        <w:rPr>
          <w:rFonts w:ascii="Book Antiqua" w:eastAsia="DengXian" w:hAnsi="Book Antiqua"/>
          <w:b/>
          <w:kern w:val="2"/>
          <w:lang w:eastAsia="zh-CN"/>
        </w:rPr>
        <w:t>Blake DD</w:t>
      </w:r>
      <w:r w:rsidRPr="00235023">
        <w:rPr>
          <w:rFonts w:ascii="Book Antiqua" w:eastAsia="DengXian" w:hAnsi="Book Antiqua"/>
          <w:kern w:val="2"/>
          <w:lang w:eastAsia="zh-CN"/>
        </w:rPr>
        <w:t xml:space="preserve">, Weathers FW, Nagy LM, </w:t>
      </w:r>
      <w:proofErr w:type="spellStart"/>
      <w:r w:rsidRPr="00235023">
        <w:rPr>
          <w:rFonts w:ascii="Book Antiqua" w:eastAsia="DengXian" w:hAnsi="Book Antiqua"/>
          <w:kern w:val="2"/>
          <w:lang w:eastAsia="zh-CN"/>
        </w:rPr>
        <w:t>Kaloupek</w:t>
      </w:r>
      <w:proofErr w:type="spellEnd"/>
      <w:r w:rsidRPr="00235023">
        <w:rPr>
          <w:rFonts w:ascii="Book Antiqua" w:eastAsia="DengXian" w:hAnsi="Book Antiqua"/>
          <w:kern w:val="2"/>
          <w:lang w:eastAsia="zh-CN"/>
        </w:rPr>
        <w:t xml:space="preserve"> DG, </w:t>
      </w:r>
      <w:proofErr w:type="spellStart"/>
      <w:r w:rsidRPr="00235023">
        <w:rPr>
          <w:rFonts w:ascii="Book Antiqua" w:eastAsia="DengXian" w:hAnsi="Book Antiqua"/>
          <w:kern w:val="2"/>
          <w:lang w:eastAsia="zh-CN"/>
        </w:rPr>
        <w:t>Gusman</w:t>
      </w:r>
      <w:proofErr w:type="spellEnd"/>
      <w:r w:rsidRPr="00235023">
        <w:rPr>
          <w:rFonts w:ascii="Book Antiqua" w:eastAsia="DengXian" w:hAnsi="Book Antiqua"/>
          <w:kern w:val="2"/>
          <w:lang w:eastAsia="zh-CN"/>
        </w:rPr>
        <w:t xml:space="preserve"> FD, Charney DS, Keane TM. The development of a Clinician-Administered PTSD Scale. </w:t>
      </w:r>
      <w:r w:rsidRPr="00235023">
        <w:rPr>
          <w:rFonts w:ascii="Book Antiqua" w:eastAsia="DengXian" w:hAnsi="Book Antiqua"/>
          <w:i/>
          <w:kern w:val="2"/>
          <w:lang w:eastAsia="zh-CN"/>
        </w:rPr>
        <w:t>J Trauma Stress</w:t>
      </w:r>
      <w:r w:rsidRPr="00235023">
        <w:rPr>
          <w:rFonts w:ascii="Book Antiqua" w:eastAsia="DengXian" w:hAnsi="Book Antiqua"/>
          <w:kern w:val="2"/>
          <w:lang w:eastAsia="zh-CN"/>
        </w:rPr>
        <w:t xml:space="preserve"> 1995; </w:t>
      </w:r>
      <w:r w:rsidRPr="00235023">
        <w:rPr>
          <w:rFonts w:ascii="Book Antiqua" w:eastAsia="DengXian" w:hAnsi="Book Antiqua"/>
          <w:b/>
          <w:kern w:val="2"/>
          <w:lang w:eastAsia="zh-CN"/>
        </w:rPr>
        <w:t>8</w:t>
      </w:r>
      <w:r w:rsidRPr="00235023">
        <w:rPr>
          <w:rFonts w:ascii="Book Antiqua" w:eastAsia="DengXian" w:hAnsi="Book Antiqua"/>
          <w:kern w:val="2"/>
          <w:lang w:eastAsia="zh-CN"/>
        </w:rPr>
        <w:t>: 75-90 [PMID: 7712061 DOI: 10.1007/bf02105408]</w:t>
      </w:r>
    </w:p>
    <w:p w14:paraId="2469FED8"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highlight w:val="yellow"/>
          <w:lang w:eastAsia="zh-CN"/>
        </w:rPr>
        <w:t xml:space="preserve">25 </w:t>
      </w:r>
      <w:r w:rsidRPr="00235023">
        <w:rPr>
          <w:rFonts w:ascii="Book Antiqua" w:eastAsia="DengXian" w:hAnsi="Book Antiqua"/>
          <w:b/>
          <w:kern w:val="2"/>
          <w:highlight w:val="yellow"/>
          <w:lang w:eastAsia="zh-CN"/>
        </w:rPr>
        <w:t>First MB</w:t>
      </w:r>
      <w:r w:rsidRPr="00235023">
        <w:rPr>
          <w:rFonts w:ascii="Book Antiqua" w:eastAsia="DengXian" w:hAnsi="Book Antiqua"/>
          <w:kern w:val="2"/>
          <w:highlight w:val="yellow"/>
          <w:lang w:eastAsia="zh-CN"/>
        </w:rPr>
        <w:t xml:space="preserve">, Spitzer RL, Gibbon M, </w:t>
      </w:r>
      <w:hyperlink r:id="rId9" w:history="1">
        <w:r w:rsidRPr="00235023">
          <w:rPr>
            <w:rFonts w:ascii="Book Antiqua" w:eastAsia="DengXian" w:hAnsi="Book Antiqua"/>
            <w:color w:val="000000"/>
            <w:kern w:val="2"/>
            <w:highlight w:val="yellow"/>
            <w:lang w:eastAsia="zh-CN"/>
          </w:rPr>
          <w:t>Williams</w:t>
        </w:r>
      </w:hyperlink>
      <w:r w:rsidRPr="00235023">
        <w:rPr>
          <w:rFonts w:ascii="Book Antiqua" w:eastAsia="DengXian" w:hAnsi="Book Antiqua"/>
          <w:kern w:val="2"/>
          <w:highlight w:val="yellow"/>
          <w:lang w:eastAsia="zh-CN"/>
        </w:rPr>
        <w:t xml:space="preserve"> JBW. </w:t>
      </w:r>
      <w:r w:rsidRPr="00235023">
        <w:rPr>
          <w:rFonts w:ascii="Book Antiqua" w:eastAsia="DengXian" w:hAnsi="Book Antiqua"/>
          <w:bCs/>
          <w:kern w:val="2"/>
          <w:highlight w:val="yellow"/>
          <w:lang w:eastAsia="zh-CN"/>
        </w:rPr>
        <w:t>Structured clinical interview for DSM-</w:t>
      </w:r>
      <w:r w:rsidRPr="00235023">
        <w:rPr>
          <w:rFonts w:ascii="Book Antiqua" w:eastAsia="DengXian" w:hAnsi="Book Antiqua"/>
          <w:bCs/>
          <w:kern w:val="2"/>
          <w:highlight w:val="yellow"/>
          <w:lang w:eastAsia="zh-CN"/>
        </w:rPr>
        <w:lastRenderedPageBreak/>
        <w:t xml:space="preserve">IV-TR Axis I Disorders, Research Version, Non-patient Edition </w:t>
      </w:r>
      <w:r w:rsidRPr="00235023">
        <w:rPr>
          <w:rFonts w:ascii="Book Antiqua" w:eastAsia="DengXian" w:hAnsi="Book Antiqua"/>
          <w:kern w:val="2"/>
          <w:highlight w:val="yellow"/>
          <w:lang w:eastAsia="zh-CN"/>
        </w:rPr>
        <w:t>(SCID-I/P). New York: New York State Psychiatric Institute, 1995</w:t>
      </w:r>
    </w:p>
    <w:p w14:paraId="1162776B"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26 </w:t>
      </w:r>
      <w:r w:rsidRPr="00235023">
        <w:rPr>
          <w:rFonts w:ascii="Book Antiqua" w:eastAsia="DengXian" w:hAnsi="Book Antiqua"/>
          <w:b/>
          <w:kern w:val="2"/>
          <w:lang w:eastAsia="zh-CN"/>
        </w:rPr>
        <w:t>Germain A</w:t>
      </w:r>
      <w:r w:rsidRPr="00235023">
        <w:rPr>
          <w:rFonts w:ascii="Book Antiqua" w:eastAsia="DengXian" w:hAnsi="Book Antiqua"/>
          <w:kern w:val="2"/>
          <w:lang w:eastAsia="zh-CN"/>
        </w:rPr>
        <w:t xml:space="preserve">, Hall M, Krakow B, Katherine Shear M, </w:t>
      </w:r>
      <w:proofErr w:type="spellStart"/>
      <w:r w:rsidRPr="00235023">
        <w:rPr>
          <w:rFonts w:ascii="Book Antiqua" w:eastAsia="DengXian" w:hAnsi="Book Antiqua"/>
          <w:kern w:val="2"/>
          <w:lang w:eastAsia="zh-CN"/>
        </w:rPr>
        <w:t>Buysse</w:t>
      </w:r>
      <w:proofErr w:type="spellEnd"/>
      <w:r w:rsidRPr="00235023">
        <w:rPr>
          <w:rFonts w:ascii="Book Antiqua" w:eastAsia="DengXian" w:hAnsi="Book Antiqua"/>
          <w:kern w:val="2"/>
          <w:lang w:eastAsia="zh-CN"/>
        </w:rPr>
        <w:t xml:space="preserve"> DJ. A brief sleep scale for Posttraumatic Stress Disorder: Pittsburgh Sleep Quality Index Addendum for PTSD. </w:t>
      </w:r>
      <w:r w:rsidRPr="00235023">
        <w:rPr>
          <w:rFonts w:ascii="Book Antiqua" w:eastAsia="DengXian" w:hAnsi="Book Antiqua"/>
          <w:i/>
          <w:kern w:val="2"/>
          <w:lang w:eastAsia="zh-CN"/>
        </w:rPr>
        <w:t xml:space="preserve">J Anxiety </w:t>
      </w:r>
      <w:proofErr w:type="spellStart"/>
      <w:r w:rsidRPr="00235023">
        <w:rPr>
          <w:rFonts w:ascii="Book Antiqua" w:eastAsia="DengXian" w:hAnsi="Book Antiqua"/>
          <w:i/>
          <w:kern w:val="2"/>
          <w:lang w:eastAsia="zh-CN"/>
        </w:rPr>
        <w:t>Disord</w:t>
      </w:r>
      <w:proofErr w:type="spellEnd"/>
      <w:r w:rsidRPr="00235023">
        <w:rPr>
          <w:rFonts w:ascii="Book Antiqua" w:eastAsia="DengXian" w:hAnsi="Book Antiqua"/>
          <w:kern w:val="2"/>
          <w:lang w:eastAsia="zh-CN"/>
        </w:rPr>
        <w:t xml:space="preserve"> 2005; </w:t>
      </w:r>
      <w:r w:rsidRPr="00235023">
        <w:rPr>
          <w:rFonts w:ascii="Book Antiqua" w:eastAsia="DengXian" w:hAnsi="Book Antiqua"/>
          <w:b/>
          <w:kern w:val="2"/>
          <w:lang w:eastAsia="zh-CN"/>
        </w:rPr>
        <w:t>19</w:t>
      </w:r>
      <w:r w:rsidRPr="00235023">
        <w:rPr>
          <w:rFonts w:ascii="Book Antiqua" w:eastAsia="DengXian" w:hAnsi="Book Antiqua"/>
          <w:kern w:val="2"/>
          <w:lang w:eastAsia="zh-CN"/>
        </w:rPr>
        <w:t>: 233-244 [PMID: 15533706 DOI: 10.1016/j.janxdis.2004.02.001]</w:t>
      </w:r>
    </w:p>
    <w:p w14:paraId="098BFA46"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27 </w:t>
      </w:r>
      <w:r w:rsidRPr="00235023">
        <w:rPr>
          <w:rFonts w:ascii="Book Antiqua" w:eastAsia="DengXian" w:hAnsi="Book Antiqua"/>
          <w:b/>
          <w:kern w:val="2"/>
          <w:lang w:eastAsia="zh-CN"/>
        </w:rPr>
        <w:t>Connor KM</w:t>
      </w:r>
      <w:r w:rsidRPr="00235023">
        <w:rPr>
          <w:rFonts w:ascii="Book Antiqua" w:eastAsia="DengXian" w:hAnsi="Book Antiqua"/>
          <w:kern w:val="2"/>
          <w:lang w:eastAsia="zh-CN"/>
        </w:rPr>
        <w:t xml:space="preserve">, Davidson JR. SPRINT: a brief global assessment of post-traumatic stress disorder. </w:t>
      </w:r>
      <w:proofErr w:type="spellStart"/>
      <w:r w:rsidRPr="00235023">
        <w:rPr>
          <w:rFonts w:ascii="Book Antiqua" w:eastAsia="DengXian" w:hAnsi="Book Antiqua"/>
          <w:i/>
          <w:kern w:val="2"/>
          <w:lang w:eastAsia="zh-CN"/>
        </w:rPr>
        <w:t>Int</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Clin</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Psychopharmacol</w:t>
      </w:r>
      <w:proofErr w:type="spellEnd"/>
      <w:r w:rsidRPr="00235023">
        <w:rPr>
          <w:rFonts w:ascii="Book Antiqua" w:eastAsia="DengXian" w:hAnsi="Book Antiqua"/>
          <w:kern w:val="2"/>
          <w:lang w:eastAsia="zh-CN"/>
        </w:rPr>
        <w:t xml:space="preserve"> 2001; </w:t>
      </w:r>
      <w:r w:rsidRPr="00235023">
        <w:rPr>
          <w:rFonts w:ascii="Book Antiqua" w:eastAsia="DengXian" w:hAnsi="Book Antiqua"/>
          <w:b/>
          <w:kern w:val="2"/>
          <w:lang w:eastAsia="zh-CN"/>
        </w:rPr>
        <w:t>16</w:t>
      </w:r>
      <w:r w:rsidRPr="00235023">
        <w:rPr>
          <w:rFonts w:ascii="Book Antiqua" w:eastAsia="DengXian" w:hAnsi="Book Antiqua"/>
          <w:kern w:val="2"/>
          <w:lang w:eastAsia="zh-CN"/>
        </w:rPr>
        <w:t>: 279-284 [PMID: 11552771 DOI: 10.1097/00004850-200109000-00005]</w:t>
      </w:r>
    </w:p>
    <w:p w14:paraId="5A0CFDF5"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28 </w:t>
      </w:r>
      <w:r w:rsidRPr="00235023">
        <w:rPr>
          <w:rFonts w:ascii="Book Antiqua" w:eastAsia="DengXian" w:hAnsi="Book Antiqua"/>
          <w:b/>
          <w:kern w:val="2"/>
          <w:lang w:eastAsia="zh-CN"/>
        </w:rPr>
        <w:t>Montgomery SA</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Asberg</w:t>
      </w:r>
      <w:proofErr w:type="spellEnd"/>
      <w:r w:rsidRPr="00235023">
        <w:rPr>
          <w:rFonts w:ascii="Book Antiqua" w:eastAsia="DengXian" w:hAnsi="Book Antiqua"/>
          <w:kern w:val="2"/>
          <w:lang w:eastAsia="zh-CN"/>
        </w:rPr>
        <w:t xml:space="preserve"> M. A new depression scale designed to be sensitive to change. </w:t>
      </w:r>
      <w:r w:rsidRPr="00235023">
        <w:rPr>
          <w:rFonts w:ascii="Book Antiqua" w:eastAsia="DengXian" w:hAnsi="Book Antiqua"/>
          <w:i/>
          <w:kern w:val="2"/>
          <w:lang w:eastAsia="zh-CN"/>
        </w:rPr>
        <w:t>Br J Psychiatry</w:t>
      </w:r>
      <w:r w:rsidRPr="00235023">
        <w:rPr>
          <w:rFonts w:ascii="Book Antiqua" w:eastAsia="DengXian" w:hAnsi="Book Antiqua"/>
          <w:kern w:val="2"/>
          <w:lang w:eastAsia="zh-CN"/>
        </w:rPr>
        <w:t xml:space="preserve"> 1979; </w:t>
      </w:r>
      <w:r w:rsidRPr="00235023">
        <w:rPr>
          <w:rFonts w:ascii="Book Antiqua" w:eastAsia="DengXian" w:hAnsi="Book Antiqua"/>
          <w:b/>
          <w:kern w:val="2"/>
          <w:lang w:eastAsia="zh-CN"/>
        </w:rPr>
        <w:t>134</w:t>
      </w:r>
      <w:r w:rsidRPr="00235023">
        <w:rPr>
          <w:rFonts w:ascii="Book Antiqua" w:eastAsia="DengXian" w:hAnsi="Book Antiqua"/>
          <w:kern w:val="2"/>
          <w:lang w:eastAsia="zh-CN"/>
        </w:rPr>
        <w:t>: 382-389 [PMID: 444788 DOI: 10.1192/bjp.134.4.382]</w:t>
      </w:r>
    </w:p>
    <w:p w14:paraId="3F77987D"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highlight w:val="yellow"/>
          <w:lang w:eastAsia="zh-CN"/>
        </w:rPr>
        <w:t xml:space="preserve">29 </w:t>
      </w:r>
      <w:r w:rsidRPr="00235023">
        <w:rPr>
          <w:rFonts w:ascii="Book Antiqua" w:eastAsia="DengXian" w:hAnsi="Book Antiqua"/>
          <w:b/>
          <w:kern w:val="2"/>
          <w:highlight w:val="yellow"/>
          <w:lang w:eastAsia="zh-CN"/>
        </w:rPr>
        <w:t>Guy W</w:t>
      </w:r>
      <w:r w:rsidRPr="00235023">
        <w:rPr>
          <w:rFonts w:ascii="Book Antiqua" w:eastAsia="DengXian" w:hAnsi="Book Antiqua"/>
          <w:kern w:val="2"/>
          <w:highlight w:val="yellow"/>
          <w:lang w:eastAsia="zh-CN"/>
        </w:rPr>
        <w:t>. ECDEU Assessment Manual for Psychopharmacology, Revised. US Department of Health, Education, and Welfare Publication (ADM). Rockville, MD: National Institute of Mental Health, 1976: 218-222</w:t>
      </w:r>
    </w:p>
    <w:p w14:paraId="6A21D03E" w14:textId="77777777" w:rsidR="00235023"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30 </w:t>
      </w:r>
      <w:r w:rsidRPr="00235023">
        <w:rPr>
          <w:rFonts w:ascii="Book Antiqua" w:eastAsia="DengXian" w:hAnsi="Book Antiqua"/>
          <w:b/>
          <w:kern w:val="2"/>
          <w:lang w:eastAsia="zh-CN"/>
        </w:rPr>
        <w:t>Leon AC</w:t>
      </w:r>
      <w:r w:rsidRPr="00235023">
        <w:rPr>
          <w:rFonts w:ascii="Book Antiqua" w:eastAsia="DengXian" w:hAnsi="Book Antiqua"/>
          <w:kern w:val="2"/>
          <w:lang w:eastAsia="zh-CN"/>
        </w:rPr>
        <w:t xml:space="preserve">, Solomon DA, Mueller TI, Endicott J, </w:t>
      </w:r>
      <w:proofErr w:type="spellStart"/>
      <w:r w:rsidRPr="00235023">
        <w:rPr>
          <w:rFonts w:ascii="Book Antiqua" w:eastAsia="DengXian" w:hAnsi="Book Antiqua"/>
          <w:kern w:val="2"/>
          <w:lang w:eastAsia="zh-CN"/>
        </w:rPr>
        <w:t>Posternak</w:t>
      </w:r>
      <w:proofErr w:type="spellEnd"/>
      <w:r w:rsidRPr="00235023">
        <w:rPr>
          <w:rFonts w:ascii="Book Antiqua" w:eastAsia="DengXian" w:hAnsi="Book Antiqua"/>
          <w:kern w:val="2"/>
          <w:lang w:eastAsia="zh-CN"/>
        </w:rPr>
        <w:t xml:space="preserve"> M, Judd LL, </w:t>
      </w:r>
      <w:proofErr w:type="spellStart"/>
      <w:r w:rsidRPr="00235023">
        <w:rPr>
          <w:rFonts w:ascii="Book Antiqua" w:eastAsia="DengXian" w:hAnsi="Book Antiqua"/>
          <w:kern w:val="2"/>
          <w:lang w:eastAsia="zh-CN"/>
        </w:rPr>
        <w:t>Schettler</w:t>
      </w:r>
      <w:proofErr w:type="spellEnd"/>
      <w:r w:rsidRPr="00235023">
        <w:rPr>
          <w:rFonts w:ascii="Book Antiqua" w:eastAsia="DengXian" w:hAnsi="Book Antiqua"/>
          <w:kern w:val="2"/>
          <w:lang w:eastAsia="zh-CN"/>
        </w:rPr>
        <w:t xml:space="preserve"> PJ, </w:t>
      </w:r>
      <w:proofErr w:type="spellStart"/>
      <w:r w:rsidRPr="00235023">
        <w:rPr>
          <w:rFonts w:ascii="Book Antiqua" w:eastAsia="DengXian" w:hAnsi="Book Antiqua"/>
          <w:kern w:val="2"/>
          <w:lang w:eastAsia="zh-CN"/>
        </w:rPr>
        <w:t>Akiskal</w:t>
      </w:r>
      <w:proofErr w:type="spellEnd"/>
      <w:r w:rsidRPr="00235023">
        <w:rPr>
          <w:rFonts w:ascii="Book Antiqua" w:eastAsia="DengXian" w:hAnsi="Book Antiqua"/>
          <w:kern w:val="2"/>
          <w:lang w:eastAsia="zh-CN"/>
        </w:rPr>
        <w:t xml:space="preserve"> HS, Keller MB. A brief assessment of psychosocial functioning of subjects with bipolar I disorder: the LIFE-RIFT. Longitudinal Interval Follow-up Evaluation-Range Impaired Functioning Tool. </w:t>
      </w:r>
      <w:r w:rsidRPr="00235023">
        <w:rPr>
          <w:rFonts w:ascii="Book Antiqua" w:eastAsia="DengXian" w:hAnsi="Book Antiqua"/>
          <w:i/>
          <w:kern w:val="2"/>
          <w:lang w:eastAsia="zh-CN"/>
        </w:rPr>
        <w:t xml:space="preserve">J </w:t>
      </w:r>
      <w:proofErr w:type="spellStart"/>
      <w:r w:rsidRPr="00235023">
        <w:rPr>
          <w:rFonts w:ascii="Book Antiqua" w:eastAsia="DengXian" w:hAnsi="Book Antiqua"/>
          <w:i/>
          <w:kern w:val="2"/>
          <w:lang w:eastAsia="zh-CN"/>
        </w:rPr>
        <w:t>Nerv</w:t>
      </w:r>
      <w:proofErr w:type="spellEnd"/>
      <w:r w:rsidRPr="00235023">
        <w:rPr>
          <w:rFonts w:ascii="Book Antiqua" w:eastAsia="DengXian" w:hAnsi="Book Antiqua"/>
          <w:i/>
          <w:kern w:val="2"/>
          <w:lang w:eastAsia="zh-CN"/>
        </w:rPr>
        <w:t xml:space="preserve"> </w:t>
      </w:r>
      <w:proofErr w:type="spellStart"/>
      <w:r w:rsidRPr="00235023">
        <w:rPr>
          <w:rFonts w:ascii="Book Antiqua" w:eastAsia="DengXian" w:hAnsi="Book Antiqua"/>
          <w:i/>
          <w:kern w:val="2"/>
          <w:lang w:eastAsia="zh-CN"/>
        </w:rPr>
        <w:t>Ment</w:t>
      </w:r>
      <w:proofErr w:type="spellEnd"/>
      <w:r w:rsidRPr="00235023">
        <w:rPr>
          <w:rFonts w:ascii="Book Antiqua" w:eastAsia="DengXian" w:hAnsi="Book Antiqua"/>
          <w:i/>
          <w:kern w:val="2"/>
          <w:lang w:eastAsia="zh-CN"/>
        </w:rPr>
        <w:t xml:space="preserve"> Dis</w:t>
      </w:r>
      <w:r w:rsidRPr="00235023">
        <w:rPr>
          <w:rFonts w:ascii="Book Antiqua" w:eastAsia="DengXian" w:hAnsi="Book Antiqua"/>
          <w:kern w:val="2"/>
          <w:lang w:eastAsia="zh-CN"/>
        </w:rPr>
        <w:t xml:space="preserve"> 2000; </w:t>
      </w:r>
      <w:r w:rsidRPr="00235023">
        <w:rPr>
          <w:rFonts w:ascii="Book Antiqua" w:eastAsia="DengXian" w:hAnsi="Book Antiqua"/>
          <w:b/>
          <w:kern w:val="2"/>
          <w:lang w:eastAsia="zh-CN"/>
        </w:rPr>
        <w:t>188</w:t>
      </w:r>
      <w:r w:rsidRPr="00235023">
        <w:rPr>
          <w:rFonts w:ascii="Book Antiqua" w:eastAsia="DengXian" w:hAnsi="Book Antiqua"/>
          <w:kern w:val="2"/>
          <w:lang w:eastAsia="zh-CN"/>
        </w:rPr>
        <w:t>: 805-812 [PMID: 11191580 DOI: 10.1097/00005053-200012000-00003]</w:t>
      </w:r>
    </w:p>
    <w:p w14:paraId="136C5683" w14:textId="0C8AFBB9" w:rsidR="00723507" w:rsidRPr="00235023" w:rsidRDefault="00235023" w:rsidP="00235023">
      <w:pPr>
        <w:widowControl w:val="0"/>
        <w:spacing w:line="360" w:lineRule="auto"/>
        <w:jc w:val="both"/>
        <w:rPr>
          <w:rFonts w:ascii="Book Antiqua" w:eastAsia="DengXian" w:hAnsi="Book Antiqua"/>
          <w:kern w:val="2"/>
          <w:lang w:eastAsia="zh-CN"/>
        </w:rPr>
      </w:pPr>
      <w:r w:rsidRPr="00235023">
        <w:rPr>
          <w:rFonts w:ascii="Book Antiqua" w:eastAsia="DengXian" w:hAnsi="Book Antiqua"/>
          <w:kern w:val="2"/>
          <w:lang w:eastAsia="zh-CN"/>
        </w:rPr>
        <w:t xml:space="preserve">31 </w:t>
      </w:r>
      <w:r w:rsidRPr="00235023">
        <w:rPr>
          <w:rFonts w:ascii="Book Antiqua" w:eastAsia="DengXian" w:hAnsi="Book Antiqua"/>
          <w:b/>
          <w:kern w:val="2"/>
          <w:lang w:eastAsia="zh-CN"/>
        </w:rPr>
        <w:t>Raskind MA</w:t>
      </w:r>
      <w:r w:rsidRPr="00235023">
        <w:rPr>
          <w:rFonts w:ascii="Book Antiqua" w:eastAsia="DengXian" w:hAnsi="Book Antiqua"/>
          <w:kern w:val="2"/>
          <w:lang w:eastAsia="zh-CN"/>
        </w:rPr>
        <w:t xml:space="preserve">, </w:t>
      </w:r>
      <w:proofErr w:type="spellStart"/>
      <w:r w:rsidRPr="00235023">
        <w:rPr>
          <w:rFonts w:ascii="Book Antiqua" w:eastAsia="DengXian" w:hAnsi="Book Antiqua"/>
          <w:kern w:val="2"/>
          <w:lang w:eastAsia="zh-CN"/>
        </w:rPr>
        <w:t>Peskind</w:t>
      </w:r>
      <w:proofErr w:type="spellEnd"/>
      <w:r w:rsidRPr="00235023">
        <w:rPr>
          <w:rFonts w:ascii="Book Antiqua" w:eastAsia="DengXian" w:hAnsi="Book Antiqua"/>
          <w:kern w:val="2"/>
          <w:lang w:eastAsia="zh-CN"/>
        </w:rPr>
        <w:t xml:space="preserve"> ER, Chow B, Harris C, Davis-Karim A, Holmes HA, Hart KL, McFall M, </w:t>
      </w:r>
      <w:proofErr w:type="spellStart"/>
      <w:r w:rsidRPr="00235023">
        <w:rPr>
          <w:rFonts w:ascii="Book Antiqua" w:eastAsia="DengXian" w:hAnsi="Book Antiqua"/>
          <w:kern w:val="2"/>
          <w:lang w:eastAsia="zh-CN"/>
        </w:rPr>
        <w:t>Mellman</w:t>
      </w:r>
      <w:proofErr w:type="spellEnd"/>
      <w:r w:rsidRPr="00235023">
        <w:rPr>
          <w:rFonts w:ascii="Book Antiqua" w:eastAsia="DengXian" w:hAnsi="Book Antiqua"/>
          <w:kern w:val="2"/>
          <w:lang w:eastAsia="zh-CN"/>
        </w:rPr>
        <w:t xml:space="preserve"> TA, </w:t>
      </w:r>
      <w:proofErr w:type="spellStart"/>
      <w:r w:rsidRPr="00235023">
        <w:rPr>
          <w:rFonts w:ascii="Book Antiqua" w:eastAsia="DengXian" w:hAnsi="Book Antiqua"/>
          <w:kern w:val="2"/>
          <w:lang w:eastAsia="zh-CN"/>
        </w:rPr>
        <w:t>Reist</w:t>
      </w:r>
      <w:proofErr w:type="spellEnd"/>
      <w:r w:rsidRPr="00235023">
        <w:rPr>
          <w:rFonts w:ascii="Book Antiqua" w:eastAsia="DengXian" w:hAnsi="Book Antiqua"/>
          <w:kern w:val="2"/>
          <w:lang w:eastAsia="zh-CN"/>
        </w:rPr>
        <w:t xml:space="preserve"> C, </w:t>
      </w:r>
      <w:proofErr w:type="spellStart"/>
      <w:r w:rsidRPr="00235023">
        <w:rPr>
          <w:rFonts w:ascii="Book Antiqua" w:eastAsia="DengXian" w:hAnsi="Book Antiqua"/>
          <w:kern w:val="2"/>
          <w:lang w:eastAsia="zh-CN"/>
        </w:rPr>
        <w:t>Romesser</w:t>
      </w:r>
      <w:proofErr w:type="spellEnd"/>
      <w:r w:rsidRPr="00235023">
        <w:rPr>
          <w:rFonts w:ascii="Book Antiqua" w:eastAsia="DengXian" w:hAnsi="Book Antiqua"/>
          <w:kern w:val="2"/>
          <w:lang w:eastAsia="zh-CN"/>
        </w:rPr>
        <w:t xml:space="preserve"> J, </w:t>
      </w:r>
      <w:proofErr w:type="spellStart"/>
      <w:r w:rsidRPr="00235023">
        <w:rPr>
          <w:rFonts w:ascii="Book Antiqua" w:eastAsia="DengXian" w:hAnsi="Book Antiqua"/>
          <w:kern w:val="2"/>
          <w:lang w:eastAsia="zh-CN"/>
        </w:rPr>
        <w:t>Rosenheck</w:t>
      </w:r>
      <w:proofErr w:type="spellEnd"/>
      <w:r w:rsidRPr="00235023">
        <w:rPr>
          <w:rFonts w:ascii="Book Antiqua" w:eastAsia="DengXian" w:hAnsi="Book Antiqua"/>
          <w:kern w:val="2"/>
          <w:lang w:eastAsia="zh-CN"/>
        </w:rPr>
        <w:t xml:space="preserve"> R, Shih MC, Stein MB, Swift R, Gleason T, Lu Y, Huang GD. Trial of Prazosin for Post-Traumatic Stress Disorder in Military Veterans. </w:t>
      </w:r>
      <w:r w:rsidRPr="00235023">
        <w:rPr>
          <w:rFonts w:ascii="Book Antiqua" w:eastAsia="DengXian" w:hAnsi="Book Antiqua"/>
          <w:i/>
          <w:kern w:val="2"/>
          <w:lang w:eastAsia="zh-CN"/>
        </w:rPr>
        <w:t xml:space="preserve">N </w:t>
      </w:r>
      <w:proofErr w:type="spellStart"/>
      <w:r w:rsidRPr="00235023">
        <w:rPr>
          <w:rFonts w:ascii="Book Antiqua" w:eastAsia="DengXian" w:hAnsi="Book Antiqua"/>
          <w:i/>
          <w:kern w:val="2"/>
          <w:lang w:eastAsia="zh-CN"/>
        </w:rPr>
        <w:t>Engl</w:t>
      </w:r>
      <w:proofErr w:type="spellEnd"/>
      <w:r w:rsidRPr="00235023">
        <w:rPr>
          <w:rFonts w:ascii="Book Antiqua" w:eastAsia="DengXian" w:hAnsi="Book Antiqua"/>
          <w:i/>
          <w:kern w:val="2"/>
          <w:lang w:eastAsia="zh-CN"/>
        </w:rPr>
        <w:t xml:space="preserve"> J Med</w:t>
      </w:r>
      <w:r w:rsidRPr="00235023">
        <w:rPr>
          <w:rFonts w:ascii="Book Antiqua" w:eastAsia="DengXian" w:hAnsi="Book Antiqua"/>
          <w:kern w:val="2"/>
          <w:lang w:eastAsia="zh-CN"/>
        </w:rPr>
        <w:t xml:space="preserve"> 2018; </w:t>
      </w:r>
      <w:r w:rsidRPr="00235023">
        <w:rPr>
          <w:rFonts w:ascii="Book Antiqua" w:eastAsia="DengXian" w:hAnsi="Book Antiqua"/>
          <w:b/>
          <w:kern w:val="2"/>
          <w:lang w:eastAsia="zh-CN"/>
        </w:rPr>
        <w:t>378</w:t>
      </w:r>
      <w:r w:rsidRPr="00235023">
        <w:rPr>
          <w:rFonts w:ascii="Book Antiqua" w:eastAsia="DengXian" w:hAnsi="Book Antiqua"/>
          <w:kern w:val="2"/>
          <w:lang w:eastAsia="zh-CN"/>
        </w:rPr>
        <w:t>: 507-517 [PMID: 29414272 DOI: 10.1056/NEJMoa1507598]</w:t>
      </w:r>
    </w:p>
    <w:p w14:paraId="61CF2B1B" w14:textId="1CAE8D9F" w:rsidR="00802759" w:rsidRPr="00802759" w:rsidRDefault="006D28D3" w:rsidP="00802759">
      <w:pPr>
        <w:adjustRightInd w:val="0"/>
        <w:snapToGrid w:val="0"/>
        <w:spacing w:line="360" w:lineRule="auto"/>
        <w:rPr>
          <w:rFonts w:ascii="Book Antiqua" w:hAnsi="Book Antiqua"/>
          <w:b/>
        </w:rPr>
      </w:pPr>
      <w:r w:rsidRPr="00F34538">
        <w:rPr>
          <w:rFonts w:ascii="Book Antiqua" w:hAnsi="Book Antiqua"/>
          <w:color w:val="000000" w:themeColor="text1"/>
        </w:rPr>
        <w:br w:type="page"/>
      </w:r>
      <w:r w:rsidR="00802759" w:rsidRPr="00002F66">
        <w:rPr>
          <w:rFonts w:ascii="Book Antiqua" w:hAnsi="Book Antiqua"/>
          <w:b/>
        </w:rPr>
        <w:lastRenderedPageBreak/>
        <w:t>Footnotes</w:t>
      </w:r>
    </w:p>
    <w:p w14:paraId="6A37FF2A" w14:textId="0601DF3E" w:rsidR="00802759" w:rsidRDefault="00802759" w:rsidP="00802759">
      <w:pPr>
        <w:adjustRightInd w:val="0"/>
        <w:snapToGrid w:val="0"/>
        <w:spacing w:line="360" w:lineRule="auto"/>
        <w:rPr>
          <w:rFonts w:ascii="Book Antiqua" w:eastAsia="SimSun" w:hAnsi="Book Antiqua"/>
          <w:b/>
          <w:bCs/>
          <w:iCs/>
          <w:lang w:eastAsia="zh-CN"/>
        </w:rPr>
      </w:pPr>
      <w:r w:rsidRPr="009F30A2">
        <w:rPr>
          <w:rFonts w:ascii="Book Antiqua" w:hAnsi="Book Antiqua"/>
          <w:b/>
          <w:color w:val="000000"/>
        </w:rPr>
        <w:t>Insti</w:t>
      </w:r>
      <w:r>
        <w:rPr>
          <w:rFonts w:ascii="Book Antiqua" w:hAnsi="Book Antiqua"/>
          <w:b/>
          <w:color w:val="000000"/>
        </w:rPr>
        <w:t>tutional review board statement</w:t>
      </w:r>
      <w:r w:rsidRPr="00097992">
        <w:rPr>
          <w:rFonts w:ascii="Book Antiqua" w:eastAsia="SimSun" w:hAnsi="Book Antiqua"/>
          <w:b/>
          <w:bCs/>
          <w:iCs/>
          <w:lang w:eastAsia="zh-CN"/>
        </w:rPr>
        <w:t>:</w:t>
      </w:r>
      <w:r w:rsidRPr="007C4C0F">
        <w:rPr>
          <w:rFonts w:ascii="Book Antiqua" w:eastAsia="SimSun" w:hAnsi="Book Antiqua"/>
          <w:b/>
          <w:bCs/>
          <w:iCs/>
          <w:lang w:eastAsia="zh-CN"/>
        </w:rPr>
        <w:t xml:space="preserve"> </w:t>
      </w:r>
      <w:r w:rsidRPr="002514D0">
        <w:rPr>
          <w:rFonts w:ascii="Book Antiqua" w:eastAsia="Times New Roman" w:hAnsi="Book Antiqua" w:cs="TimesNewRomanPS-BoldItalicMT"/>
          <w:bCs/>
          <w:iCs/>
        </w:rPr>
        <w:t xml:space="preserve">The study was reviewed and approved by the </w:t>
      </w:r>
      <w:r w:rsidRPr="00BF5E44">
        <w:t>Institutional Review Board of Rush University Medical Center</w:t>
      </w:r>
      <w:r>
        <w:t>.</w:t>
      </w:r>
    </w:p>
    <w:p w14:paraId="007743DC" w14:textId="3023F438" w:rsidR="00802759" w:rsidRDefault="00802759" w:rsidP="00802759">
      <w:pPr>
        <w:adjustRightInd w:val="0"/>
        <w:snapToGrid w:val="0"/>
        <w:spacing w:line="360" w:lineRule="auto"/>
        <w:rPr>
          <w:rFonts w:ascii="Book Antiqua" w:eastAsia="Times New Roman" w:hAnsi="Book Antiqua"/>
          <w:b/>
          <w:color w:val="000000"/>
        </w:rPr>
      </w:pPr>
      <w:bookmarkStart w:id="39" w:name="OLE_LINK1"/>
    </w:p>
    <w:p w14:paraId="13E52223" w14:textId="74D18825" w:rsidR="00802759" w:rsidRPr="00802759" w:rsidRDefault="00802759" w:rsidP="00802759">
      <w:pPr>
        <w:adjustRightInd w:val="0"/>
        <w:snapToGrid w:val="0"/>
        <w:spacing w:line="360" w:lineRule="auto"/>
        <w:rPr>
          <w:rFonts w:ascii="Book Antiqua" w:eastAsia="SimSun" w:hAnsi="Book Antiqua"/>
          <w:bCs/>
          <w:iCs/>
          <w:lang w:eastAsia="zh-CN"/>
        </w:rPr>
      </w:pPr>
      <w:r w:rsidRPr="009F30A2">
        <w:rPr>
          <w:rFonts w:ascii="Book Antiqua" w:eastAsia="Times New Roman" w:hAnsi="Book Antiqua"/>
          <w:b/>
          <w:color w:val="000000"/>
        </w:rPr>
        <w:t xml:space="preserve">Clinical trial registration </w:t>
      </w:r>
      <w:r w:rsidRPr="009F30A2">
        <w:rPr>
          <w:rFonts w:ascii="Book Antiqua" w:hAnsi="Book Antiqua"/>
          <w:b/>
          <w:color w:val="000000"/>
        </w:rPr>
        <w:t>statement</w:t>
      </w:r>
      <w:bookmarkEnd w:id="39"/>
      <w:r w:rsidRPr="007C4C0F">
        <w:rPr>
          <w:rFonts w:ascii="Book Antiqua" w:hAnsi="Book Antiqua" w:hint="eastAsia"/>
          <w:b/>
          <w:bCs/>
          <w:iCs/>
        </w:rPr>
        <w:t>:</w:t>
      </w:r>
      <w:r w:rsidRPr="00B12267">
        <w:rPr>
          <w:rFonts w:ascii="Book Antiqua" w:eastAsia="SimSun" w:hAnsi="Book Antiqua" w:hint="eastAsia"/>
          <w:b/>
          <w:bCs/>
          <w:iCs/>
          <w:lang w:eastAsia="zh-CN"/>
        </w:rPr>
        <w:t xml:space="preserve"> </w:t>
      </w:r>
      <w:r w:rsidRPr="00802759">
        <w:rPr>
          <w:rFonts w:ascii="Book Antiqua" w:eastAsia="SimSun" w:hAnsi="Book Antiqua"/>
          <w:bCs/>
          <w:iCs/>
          <w:lang w:eastAsia="zh-CN"/>
        </w:rPr>
        <w:t>The study was registered on ClinicalTrials.gov</w:t>
      </w:r>
      <w:r>
        <w:rPr>
          <w:rFonts w:ascii="Book Antiqua" w:eastAsia="SimSun" w:hAnsi="Book Antiqua"/>
          <w:bCs/>
          <w:iCs/>
          <w:lang w:eastAsia="zh-CN"/>
        </w:rPr>
        <w:t>.</w:t>
      </w:r>
      <w:r w:rsidRPr="00802759">
        <w:rPr>
          <w:rFonts w:ascii="Book Antiqua" w:eastAsia="SimSun" w:hAnsi="Book Antiqua"/>
          <w:bCs/>
          <w:iCs/>
          <w:lang w:eastAsia="zh-CN"/>
        </w:rPr>
        <w:t xml:space="preserve"> </w:t>
      </w:r>
      <w:r w:rsidRPr="007C4C0F">
        <w:rPr>
          <w:rFonts w:ascii="Book Antiqua" w:eastAsia="SimSun" w:hAnsi="Book Antiqua"/>
          <w:bCs/>
          <w:iCs/>
          <w:lang w:eastAsia="zh-CN"/>
        </w:rPr>
        <w:t>The registration identification number is</w:t>
      </w:r>
      <w:r w:rsidRPr="00802759">
        <w:rPr>
          <w:rFonts w:ascii="Book Antiqua" w:eastAsia="SimSun" w:hAnsi="Book Antiqua"/>
          <w:bCs/>
          <w:iCs/>
          <w:lang w:eastAsia="zh-CN"/>
        </w:rPr>
        <w:t xml:space="preserve"> </w:t>
      </w:r>
      <w:r>
        <w:rPr>
          <w:rFonts w:ascii="Book Antiqua" w:eastAsia="SimSun" w:hAnsi="Book Antiqua"/>
          <w:bCs/>
          <w:iCs/>
          <w:lang w:eastAsia="zh-CN"/>
        </w:rPr>
        <w:t>NCT01605253</w:t>
      </w:r>
      <w:r w:rsidRPr="00802759">
        <w:rPr>
          <w:rFonts w:ascii="Book Antiqua" w:eastAsia="SimSun" w:hAnsi="Book Antiqua"/>
          <w:bCs/>
          <w:iCs/>
          <w:lang w:eastAsia="zh-CN"/>
        </w:rPr>
        <w:t>.</w:t>
      </w:r>
    </w:p>
    <w:p w14:paraId="2A3E0893" w14:textId="4E4FDC14" w:rsidR="00802759" w:rsidRPr="00097992" w:rsidRDefault="00802759" w:rsidP="00802759">
      <w:pPr>
        <w:autoSpaceDE w:val="0"/>
        <w:autoSpaceDN w:val="0"/>
        <w:adjustRightInd w:val="0"/>
        <w:snapToGrid w:val="0"/>
        <w:spacing w:line="360" w:lineRule="auto"/>
        <w:rPr>
          <w:rFonts w:ascii="Book Antiqua" w:eastAsia="SimSun" w:hAnsi="Book Antiqua"/>
          <w:b/>
          <w:bCs/>
          <w:iCs/>
          <w:lang w:eastAsia="zh-CN"/>
        </w:rPr>
      </w:pPr>
    </w:p>
    <w:p w14:paraId="32DC77C0" w14:textId="77A3DEE5" w:rsidR="00802759" w:rsidRPr="00802759" w:rsidRDefault="00802759" w:rsidP="00802759">
      <w:pPr>
        <w:adjustRightInd w:val="0"/>
        <w:snapToGrid w:val="0"/>
        <w:spacing w:line="360" w:lineRule="auto"/>
        <w:rPr>
          <w:rFonts w:ascii="Book Antiqua" w:hAnsi="Book Antiqua"/>
          <w:color w:val="000000"/>
        </w:rPr>
      </w:pPr>
      <w:r w:rsidRPr="009F30A2">
        <w:rPr>
          <w:rFonts w:ascii="Book Antiqua" w:hAnsi="Book Antiqua"/>
          <w:b/>
          <w:color w:val="000000"/>
        </w:rPr>
        <w:t xml:space="preserve">Informed consent statement: </w:t>
      </w:r>
      <w:r w:rsidRPr="00802759">
        <w:rPr>
          <w:rFonts w:ascii="Book Antiqua" w:hAnsi="Book Antiqua"/>
          <w:color w:val="000000"/>
        </w:rPr>
        <w:t>Informed consent was obtained prior to the initial assessment.</w:t>
      </w:r>
    </w:p>
    <w:p w14:paraId="0E1E16BD" w14:textId="77777777" w:rsidR="00802759" w:rsidRDefault="00802759" w:rsidP="00802759">
      <w:pPr>
        <w:adjustRightInd w:val="0"/>
        <w:snapToGrid w:val="0"/>
        <w:spacing w:line="360" w:lineRule="auto"/>
        <w:rPr>
          <w:rFonts w:ascii="Book Antiqua" w:hAnsi="Book Antiqua"/>
          <w:b/>
          <w:color w:val="000000"/>
        </w:rPr>
      </w:pPr>
    </w:p>
    <w:p w14:paraId="2F8E5DC6" w14:textId="60A0B2BD" w:rsidR="00802759" w:rsidRPr="00CB0420" w:rsidRDefault="00802759" w:rsidP="00CB0420">
      <w:pPr>
        <w:adjustRightInd w:val="0"/>
        <w:snapToGrid w:val="0"/>
        <w:spacing w:line="360" w:lineRule="auto"/>
        <w:jc w:val="both"/>
        <w:rPr>
          <w:rFonts w:ascii="Book Antiqua" w:hAnsi="Book Antiqua"/>
          <w:color w:val="000000"/>
        </w:rPr>
      </w:pPr>
      <w:r w:rsidRPr="009F30A2">
        <w:rPr>
          <w:rFonts w:ascii="Book Antiqua" w:hAnsi="Book Antiqua"/>
          <w:b/>
          <w:color w:val="000000"/>
        </w:rPr>
        <w:t>Conflict-of-interest statement:</w:t>
      </w:r>
      <w:r>
        <w:rPr>
          <w:rFonts w:ascii="Book Antiqua" w:hAnsi="Book Antiqua"/>
          <w:b/>
          <w:color w:val="000000"/>
        </w:rPr>
        <w:t xml:space="preserve"> </w:t>
      </w:r>
      <w:r w:rsidR="00CB0420" w:rsidRPr="00CB0420">
        <w:rPr>
          <w:rFonts w:ascii="Book Antiqua" w:hAnsi="Book Antiqua"/>
          <w:color w:val="000000"/>
        </w:rPr>
        <w:t xml:space="preserve">Dr. </w:t>
      </w:r>
      <w:r w:rsidR="00CB0420">
        <w:rPr>
          <w:rFonts w:ascii="Book Antiqua" w:hAnsi="Book Antiqua"/>
          <w:color w:val="000000"/>
        </w:rPr>
        <w:t xml:space="preserve">Dowd reports grants from NIMH, </w:t>
      </w:r>
      <w:r w:rsidR="00CB0420" w:rsidRPr="00CB0420">
        <w:rPr>
          <w:rFonts w:ascii="Book Antiqua" w:hAnsi="Book Antiqua"/>
          <w:color w:val="000000"/>
        </w:rPr>
        <w:t xml:space="preserve">during the conduct of the study; other from The Wellness Network, grants from </w:t>
      </w:r>
      <w:proofErr w:type="spellStart"/>
      <w:r w:rsidR="00CB0420" w:rsidRPr="00CB0420">
        <w:rPr>
          <w:rFonts w:ascii="Book Antiqua" w:hAnsi="Book Antiqua"/>
          <w:color w:val="000000"/>
        </w:rPr>
        <w:t>Jansse</w:t>
      </w:r>
      <w:proofErr w:type="spellEnd"/>
      <w:r w:rsidR="00CB0420" w:rsidRPr="00CB0420">
        <w:rPr>
          <w:rFonts w:ascii="Book Antiqua" w:hAnsi="Book Antiqua"/>
          <w:color w:val="000000"/>
        </w:rPr>
        <w:t xml:space="preserve"> Pharmaceuticals, grants from National Institutes of Healt</w:t>
      </w:r>
      <w:r w:rsidR="00CB0420">
        <w:rPr>
          <w:rFonts w:ascii="Book Antiqua" w:hAnsi="Book Antiqua"/>
          <w:color w:val="000000"/>
        </w:rPr>
        <w:t>h, outside the submitted work</w:t>
      </w:r>
      <w:r w:rsidR="00CB0420" w:rsidRPr="00CB0420">
        <w:rPr>
          <w:rFonts w:ascii="Book Antiqua" w:hAnsi="Book Antiqua"/>
          <w:color w:val="000000"/>
        </w:rPr>
        <w:t>.</w:t>
      </w:r>
    </w:p>
    <w:p w14:paraId="09629824" w14:textId="3FAFA454" w:rsidR="00802759" w:rsidRPr="00CB0420" w:rsidRDefault="00802759" w:rsidP="00802759">
      <w:pPr>
        <w:adjustRightInd w:val="0"/>
        <w:snapToGrid w:val="0"/>
        <w:spacing w:line="360" w:lineRule="auto"/>
        <w:rPr>
          <w:rFonts w:ascii="Book Antiqua" w:eastAsia="SimSun" w:hAnsi="Book Antiqua" w:cs="Arial"/>
          <w:b/>
          <w:bCs/>
          <w:lang w:eastAsia="zh-CN"/>
        </w:rPr>
      </w:pPr>
    </w:p>
    <w:p w14:paraId="1CB5C9A8" w14:textId="77777777" w:rsidR="00802759" w:rsidRPr="00802759" w:rsidRDefault="00802759" w:rsidP="00802759">
      <w:pPr>
        <w:pStyle w:val="BodyText"/>
        <w:widowControl w:val="0"/>
        <w:spacing w:line="360" w:lineRule="auto"/>
        <w:rPr>
          <w:rFonts w:ascii="Book Antiqua" w:hAnsi="Book Antiqua" w:cs="Arial"/>
          <w:bCs/>
          <w:lang w:eastAsia="zh-CN"/>
        </w:rPr>
      </w:pPr>
      <w:r w:rsidRPr="00822618">
        <w:rPr>
          <w:rFonts w:ascii="Book Antiqua" w:hAnsi="Book Antiqua" w:cs="Arial"/>
          <w:b/>
          <w:bCs/>
          <w:lang w:val="en-US"/>
        </w:rPr>
        <w:t>CONSORT 2010 statement</w:t>
      </w:r>
      <w:r>
        <w:rPr>
          <w:rFonts w:ascii="Book Antiqua" w:hAnsi="Book Antiqua" w:cs="Arial" w:hint="eastAsia"/>
          <w:b/>
          <w:bCs/>
          <w:lang w:val="en-US" w:eastAsia="zh-CN"/>
        </w:rPr>
        <w:t>:</w:t>
      </w:r>
      <w:r>
        <w:rPr>
          <w:rFonts w:ascii="Book Antiqua" w:hAnsi="Book Antiqua" w:cs="Arial"/>
          <w:b/>
          <w:bCs/>
          <w:lang w:val="en-US" w:eastAsia="zh-CN"/>
        </w:rPr>
        <w:t xml:space="preserve"> </w:t>
      </w:r>
      <w:r w:rsidRPr="00802759">
        <w:rPr>
          <w:rFonts w:ascii="Book Antiqua" w:hAnsi="Book Antiqua" w:cs="Arial"/>
          <w:bCs/>
          <w:lang w:eastAsia="zh-CN"/>
        </w:rPr>
        <w:t xml:space="preserve">The </w:t>
      </w:r>
      <w:r w:rsidRPr="00802759">
        <w:rPr>
          <w:rFonts w:ascii="Book Antiqua" w:hAnsi="Book Antiqua" w:cs="Arial" w:hint="eastAsia"/>
          <w:bCs/>
          <w:lang w:eastAsia="zh-CN"/>
        </w:rPr>
        <w:t xml:space="preserve">authors have read the </w:t>
      </w:r>
      <w:r w:rsidRPr="00802759">
        <w:rPr>
          <w:rFonts w:ascii="Book Antiqua" w:hAnsi="Book Antiqua" w:cs="Arial"/>
          <w:bCs/>
          <w:lang w:eastAsia="zh-CN"/>
        </w:rPr>
        <w:t>CONSORT 2010 Statement</w:t>
      </w:r>
      <w:r w:rsidRPr="00802759">
        <w:rPr>
          <w:rFonts w:ascii="Book Antiqua" w:hAnsi="Book Antiqua" w:cs="Arial" w:hint="eastAsia"/>
          <w:bCs/>
          <w:lang w:eastAsia="zh-CN"/>
        </w:rPr>
        <w:t xml:space="preserve">, and the manuscript was </w:t>
      </w:r>
      <w:r w:rsidRPr="00802759">
        <w:rPr>
          <w:rFonts w:ascii="Book Antiqua" w:hAnsi="Book Antiqua" w:cs="Arial"/>
          <w:bCs/>
          <w:lang w:eastAsia="zh-CN"/>
        </w:rPr>
        <w:t>prepare</w:t>
      </w:r>
      <w:r w:rsidRPr="00802759">
        <w:rPr>
          <w:rFonts w:ascii="Book Antiqua" w:hAnsi="Book Antiqua" w:cs="Arial" w:hint="eastAsia"/>
          <w:bCs/>
          <w:lang w:eastAsia="zh-CN"/>
        </w:rPr>
        <w:t xml:space="preserve">d and revised according to the </w:t>
      </w:r>
      <w:r w:rsidRPr="00802759">
        <w:rPr>
          <w:rFonts w:ascii="Book Antiqua" w:hAnsi="Book Antiqua" w:cs="Arial"/>
          <w:bCs/>
          <w:lang w:eastAsia="zh-CN"/>
        </w:rPr>
        <w:t>CONSORT 2010 Statement</w:t>
      </w:r>
      <w:r w:rsidRPr="00802759">
        <w:rPr>
          <w:rFonts w:ascii="Book Antiqua" w:hAnsi="Book Antiqua" w:cs="Arial" w:hint="eastAsia"/>
          <w:bCs/>
          <w:lang w:eastAsia="zh-CN"/>
        </w:rPr>
        <w:t>.</w:t>
      </w:r>
    </w:p>
    <w:p w14:paraId="30B82B54" w14:textId="430FF9B0" w:rsidR="00802759" w:rsidRDefault="00802759" w:rsidP="00802759">
      <w:pPr>
        <w:adjustRightInd w:val="0"/>
        <w:snapToGrid w:val="0"/>
        <w:spacing w:line="360" w:lineRule="auto"/>
        <w:rPr>
          <w:rFonts w:ascii="Book Antiqua" w:eastAsia="SimSun" w:hAnsi="Book Antiqua"/>
          <w:b/>
          <w:lang w:eastAsia="zh-CN"/>
        </w:rPr>
      </w:pPr>
    </w:p>
    <w:p w14:paraId="2463041E" w14:textId="77777777" w:rsidR="00802759" w:rsidRPr="00DA10DC" w:rsidRDefault="00802759" w:rsidP="00802759">
      <w:pPr>
        <w:adjustRightInd w:val="0"/>
        <w:snapToGrid w:val="0"/>
        <w:spacing w:line="360" w:lineRule="auto"/>
        <w:jc w:val="both"/>
        <w:rPr>
          <w:rFonts w:ascii="Book Antiqua" w:eastAsia="SimSun" w:hAnsi="Book Antiqua" w:cs="SimSun"/>
          <w:lang w:eastAsia="zh-CN"/>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A1BB22" w14:textId="77777777" w:rsidR="00802759" w:rsidRPr="001A7749" w:rsidRDefault="00802759" w:rsidP="00802759">
      <w:pPr>
        <w:adjustRightInd w:val="0"/>
        <w:snapToGrid w:val="0"/>
        <w:spacing w:line="360" w:lineRule="auto"/>
        <w:rPr>
          <w:rFonts w:ascii="Book Antiqua" w:eastAsia="SimSun" w:hAnsi="Book Antiqua"/>
          <w:b/>
          <w:lang w:eastAsia="zh-CN"/>
        </w:rPr>
      </w:pPr>
    </w:p>
    <w:p w14:paraId="2894BEBA" w14:textId="70E158C1" w:rsidR="00802759" w:rsidRPr="001A7749" w:rsidRDefault="00802759" w:rsidP="00802759">
      <w:pPr>
        <w:adjustRightInd w:val="0"/>
        <w:snapToGrid w:val="0"/>
        <w:spacing w:line="360" w:lineRule="auto"/>
        <w:rPr>
          <w:rFonts w:ascii="Book Antiqua" w:hAnsi="Book Antiqua"/>
          <w:bCs/>
          <w:color w:val="000000"/>
          <w:lang w:eastAsia="zh-CN"/>
        </w:rPr>
      </w:pPr>
      <w:r w:rsidRPr="001A7749">
        <w:rPr>
          <w:rFonts w:ascii="Book Antiqua" w:hAnsi="Book Antiqua"/>
          <w:b/>
          <w:bCs/>
          <w:color w:val="000000"/>
          <w:lang w:eastAsia="pl-PL"/>
        </w:rPr>
        <w:t>Manuscript source:</w:t>
      </w:r>
      <w:r w:rsidRPr="001A7749">
        <w:rPr>
          <w:rFonts w:ascii="Book Antiqua" w:hAnsi="Book Antiqua"/>
          <w:b/>
          <w:bCs/>
          <w:color w:val="000000"/>
          <w:lang w:eastAsia="zh-CN"/>
        </w:rPr>
        <w:t xml:space="preserve"> </w:t>
      </w:r>
      <w:r w:rsidRPr="00802759">
        <w:rPr>
          <w:rFonts w:ascii="Book Antiqua" w:hAnsi="Book Antiqua"/>
          <w:bCs/>
          <w:color w:val="000000"/>
          <w:lang w:eastAsia="zh-CN"/>
        </w:rPr>
        <w:t>Invited manuscript</w:t>
      </w:r>
    </w:p>
    <w:p w14:paraId="6B46CC5B" w14:textId="4BEC6498" w:rsidR="00802759" w:rsidRDefault="00802759" w:rsidP="00802759">
      <w:pPr>
        <w:adjustRightInd w:val="0"/>
        <w:snapToGrid w:val="0"/>
        <w:spacing w:line="360" w:lineRule="auto"/>
        <w:rPr>
          <w:rFonts w:ascii="Book Antiqua" w:eastAsia="SimSun" w:hAnsi="Book Antiqua"/>
          <w:b/>
          <w:lang w:eastAsia="zh-CN"/>
        </w:rPr>
      </w:pPr>
    </w:p>
    <w:p w14:paraId="161AC0EA" w14:textId="3630861F" w:rsidR="00802759" w:rsidRPr="007C4C0F" w:rsidRDefault="00802759" w:rsidP="00802759">
      <w:pPr>
        <w:adjustRightInd w:val="0"/>
        <w:snapToGrid w:val="0"/>
        <w:spacing w:line="360" w:lineRule="auto"/>
        <w:rPr>
          <w:rFonts w:ascii="Book Antiqua" w:eastAsia="SimSun" w:hAnsi="Book Antiqua"/>
          <w:b/>
          <w:lang w:eastAsia="zh-CN"/>
        </w:rPr>
      </w:pPr>
      <w:r w:rsidRPr="007C4C0F">
        <w:rPr>
          <w:rFonts w:ascii="Book Antiqua" w:eastAsia="SimSun" w:hAnsi="Book Antiqua"/>
          <w:b/>
          <w:lang w:eastAsia="zh-CN"/>
        </w:rPr>
        <w:t xml:space="preserve">Peer-review started: </w:t>
      </w:r>
      <w:r>
        <w:rPr>
          <w:rFonts w:ascii="Book Antiqua" w:eastAsia="SimSun" w:hAnsi="Book Antiqua"/>
          <w:lang w:eastAsia="zh-CN"/>
        </w:rPr>
        <w:t>November 13, 2019</w:t>
      </w:r>
    </w:p>
    <w:p w14:paraId="1B677C3E" w14:textId="3146DDFA" w:rsidR="00802759" w:rsidRPr="007C4C0F" w:rsidRDefault="00802759" w:rsidP="00802759">
      <w:pPr>
        <w:adjustRightInd w:val="0"/>
        <w:snapToGrid w:val="0"/>
        <w:spacing w:line="360" w:lineRule="auto"/>
        <w:rPr>
          <w:rFonts w:ascii="Book Antiqua" w:eastAsia="SimSun" w:hAnsi="Book Antiqua"/>
          <w:b/>
          <w:lang w:eastAsia="zh-CN"/>
        </w:rPr>
      </w:pPr>
      <w:r w:rsidRPr="007C4C0F">
        <w:rPr>
          <w:rFonts w:ascii="Book Antiqua" w:eastAsia="SimSun" w:hAnsi="Book Antiqua"/>
          <w:b/>
          <w:lang w:eastAsia="zh-CN"/>
        </w:rPr>
        <w:t xml:space="preserve">First decision: </w:t>
      </w:r>
      <w:bookmarkStart w:id="40" w:name="OLE_LINK324"/>
      <w:bookmarkStart w:id="41" w:name="OLE_LINK325"/>
      <w:r>
        <w:rPr>
          <w:rFonts w:ascii="Book Antiqua" w:eastAsia="SimSun" w:hAnsi="Book Antiqua"/>
          <w:lang w:eastAsia="zh-CN"/>
        </w:rPr>
        <w:t>January 15</w:t>
      </w:r>
      <w:r w:rsidRPr="007C4C0F">
        <w:rPr>
          <w:rFonts w:ascii="Book Antiqua" w:eastAsia="SimSun" w:hAnsi="Book Antiqua"/>
          <w:lang w:eastAsia="zh-CN"/>
        </w:rPr>
        <w:t>, 20</w:t>
      </w:r>
      <w:bookmarkEnd w:id="40"/>
      <w:bookmarkEnd w:id="41"/>
      <w:r>
        <w:rPr>
          <w:rFonts w:ascii="Book Antiqua" w:eastAsia="SimSun" w:hAnsi="Book Antiqua"/>
          <w:lang w:eastAsia="zh-CN"/>
        </w:rPr>
        <w:t>20</w:t>
      </w:r>
    </w:p>
    <w:p w14:paraId="6C1628F1" w14:textId="77777777" w:rsidR="00802759" w:rsidRDefault="00802759" w:rsidP="00802759">
      <w:pPr>
        <w:adjustRightInd w:val="0"/>
        <w:snapToGrid w:val="0"/>
        <w:spacing w:line="360" w:lineRule="auto"/>
        <w:rPr>
          <w:rFonts w:ascii="Book Antiqua" w:eastAsia="SimSun" w:hAnsi="Book Antiqua"/>
          <w:b/>
          <w:lang w:eastAsia="zh-CN"/>
        </w:rPr>
      </w:pPr>
      <w:r w:rsidRPr="000F495E">
        <w:rPr>
          <w:rFonts w:ascii="Book Antiqua" w:eastAsia="SimSun" w:hAnsi="Book Antiqua"/>
          <w:b/>
          <w:lang w:eastAsia="zh-CN"/>
        </w:rPr>
        <w:t>Article in press:</w:t>
      </w:r>
    </w:p>
    <w:p w14:paraId="292D9E43" w14:textId="77777777" w:rsidR="00802759" w:rsidRPr="000F495E" w:rsidRDefault="00802759" w:rsidP="00802759">
      <w:pPr>
        <w:adjustRightInd w:val="0"/>
        <w:snapToGrid w:val="0"/>
        <w:spacing w:line="360" w:lineRule="auto"/>
        <w:rPr>
          <w:rFonts w:ascii="Book Antiqua" w:eastAsia="SimSun" w:hAnsi="Book Antiqua"/>
          <w:b/>
          <w:lang w:eastAsia="zh-CN"/>
        </w:rPr>
      </w:pPr>
    </w:p>
    <w:p w14:paraId="561D3BCB" w14:textId="675E4D4F" w:rsidR="00802759" w:rsidRPr="00002F66" w:rsidRDefault="00802759" w:rsidP="00802759">
      <w:pPr>
        <w:adjustRightInd w:val="0"/>
        <w:snapToGrid w:val="0"/>
        <w:spacing w:line="360" w:lineRule="auto"/>
        <w:rPr>
          <w:rFonts w:ascii="Book Antiqua" w:eastAsia="Microsoft YaHei" w:hAnsi="Book Antiqua" w:cs="SimSun"/>
          <w:lang w:eastAsia="zh-CN"/>
        </w:rPr>
      </w:pPr>
      <w:r w:rsidRPr="00002F66">
        <w:rPr>
          <w:rFonts w:ascii="Book Antiqua" w:hAnsi="Book Antiqua" w:cs="SimSun"/>
          <w:b/>
          <w:lang w:eastAsia="zh-CN"/>
        </w:rPr>
        <w:lastRenderedPageBreak/>
        <w:t xml:space="preserve">Specialty type: </w:t>
      </w:r>
      <w:r w:rsidR="00B41BDA" w:rsidRPr="00E700C2">
        <w:rPr>
          <w:rFonts w:ascii="Book Antiqua" w:eastAsia="Microsoft YaHei" w:hAnsi="Book Antiqua" w:cs="SimSun"/>
        </w:rPr>
        <w:t>Psychiatry</w:t>
      </w:r>
    </w:p>
    <w:p w14:paraId="3A8BB137" w14:textId="32E30FCB" w:rsidR="00802759" w:rsidRPr="00173AC6" w:rsidRDefault="00802759" w:rsidP="00802759">
      <w:pPr>
        <w:adjustRightInd w:val="0"/>
        <w:snapToGrid w:val="0"/>
        <w:spacing w:line="360" w:lineRule="auto"/>
        <w:rPr>
          <w:rFonts w:ascii="Book Antiqua" w:eastAsia="SimSun" w:hAnsi="Book Antiqua" w:cs="SimSun"/>
          <w:lang w:eastAsia="zh-CN"/>
        </w:rPr>
      </w:pPr>
      <w:r w:rsidRPr="00002F66">
        <w:rPr>
          <w:rFonts w:ascii="Book Antiqua" w:hAnsi="Book Antiqua" w:cs="SimSun"/>
          <w:b/>
          <w:lang w:eastAsia="zh-CN"/>
        </w:rPr>
        <w:t xml:space="preserve">Country of origin: </w:t>
      </w:r>
      <w:r w:rsidRPr="00802759">
        <w:rPr>
          <w:rFonts w:ascii="Book Antiqua" w:eastAsia="SimSun" w:hAnsi="Book Antiqua" w:cs="SimSun"/>
          <w:lang w:eastAsia="zh-CN"/>
        </w:rPr>
        <w:t>United States</w:t>
      </w:r>
    </w:p>
    <w:p w14:paraId="1C1A55FC" w14:textId="77777777" w:rsidR="00802759" w:rsidRPr="00002F66" w:rsidRDefault="00802759" w:rsidP="00802759">
      <w:pPr>
        <w:adjustRightInd w:val="0"/>
        <w:snapToGrid w:val="0"/>
        <w:spacing w:line="360" w:lineRule="auto"/>
        <w:rPr>
          <w:rFonts w:ascii="Book Antiqua" w:hAnsi="Book Antiqua" w:cs="SimSun"/>
          <w:b/>
          <w:lang w:eastAsia="zh-CN"/>
        </w:rPr>
      </w:pPr>
      <w:r w:rsidRPr="00002F66">
        <w:rPr>
          <w:rFonts w:ascii="Book Antiqua" w:hAnsi="Book Antiqua" w:cs="SimSun"/>
          <w:b/>
          <w:lang w:eastAsia="zh-CN"/>
        </w:rPr>
        <w:t>Peer-review report classification</w:t>
      </w:r>
    </w:p>
    <w:p w14:paraId="39617791" w14:textId="0F993D6E" w:rsidR="00802759" w:rsidRPr="00002F66" w:rsidRDefault="00802759" w:rsidP="00802759">
      <w:pPr>
        <w:adjustRightInd w:val="0"/>
        <w:snapToGrid w:val="0"/>
        <w:spacing w:line="360" w:lineRule="auto"/>
        <w:rPr>
          <w:rFonts w:ascii="Book Antiqua" w:hAnsi="Book Antiqua" w:cs="SimSun"/>
          <w:lang w:eastAsia="zh-CN"/>
        </w:rPr>
      </w:pPr>
      <w:r w:rsidRPr="00002F66">
        <w:rPr>
          <w:rFonts w:ascii="Book Antiqua" w:hAnsi="Book Antiqua" w:cs="SimSun"/>
          <w:lang w:eastAsia="zh-CN"/>
        </w:rPr>
        <w:t xml:space="preserve">Grade A (Excellent): </w:t>
      </w:r>
      <w:r>
        <w:rPr>
          <w:rFonts w:ascii="Book Antiqua" w:hAnsi="Book Antiqua" w:cs="SimSun"/>
          <w:lang w:eastAsia="zh-CN"/>
        </w:rPr>
        <w:t>0</w:t>
      </w:r>
    </w:p>
    <w:p w14:paraId="6B34D967" w14:textId="77777777" w:rsidR="00802759" w:rsidRPr="00002F66" w:rsidRDefault="00802759" w:rsidP="00802759">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B (Very good): 0</w:t>
      </w:r>
    </w:p>
    <w:p w14:paraId="65853B8D" w14:textId="77777777" w:rsidR="00802759" w:rsidRPr="00002F66" w:rsidRDefault="00802759" w:rsidP="00802759">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C (Good): C</w:t>
      </w:r>
    </w:p>
    <w:p w14:paraId="434A893B" w14:textId="77777777" w:rsidR="00802759" w:rsidRPr="00002F66" w:rsidRDefault="00802759" w:rsidP="00802759">
      <w:pPr>
        <w:adjustRightInd w:val="0"/>
        <w:snapToGrid w:val="0"/>
        <w:spacing w:line="360" w:lineRule="auto"/>
        <w:rPr>
          <w:rFonts w:ascii="Book Antiqua" w:hAnsi="Book Antiqua" w:cs="SimSun"/>
          <w:lang w:eastAsia="zh-CN"/>
        </w:rPr>
      </w:pPr>
      <w:r w:rsidRPr="00002F66">
        <w:rPr>
          <w:rFonts w:ascii="Book Antiqua" w:hAnsi="Book Antiqua" w:cs="SimSun"/>
          <w:lang w:eastAsia="zh-CN"/>
        </w:rPr>
        <w:t>Grade D (Fair): 0</w:t>
      </w:r>
    </w:p>
    <w:p w14:paraId="1D7F83B0" w14:textId="77777777" w:rsidR="00802759" w:rsidRPr="00002F66" w:rsidRDefault="00802759" w:rsidP="00802759">
      <w:pPr>
        <w:adjustRightInd w:val="0"/>
        <w:snapToGrid w:val="0"/>
        <w:spacing w:line="360" w:lineRule="auto"/>
        <w:rPr>
          <w:rFonts w:ascii="Book Antiqua" w:eastAsia="DengXian" w:hAnsi="Book Antiqua"/>
          <w:lang w:val="hu-HU" w:eastAsia="zh-CN"/>
        </w:rPr>
      </w:pPr>
      <w:r w:rsidRPr="00002F66">
        <w:rPr>
          <w:rFonts w:ascii="Book Antiqua" w:hAnsi="Book Antiqua" w:cs="SimSun"/>
          <w:lang w:eastAsia="zh-CN"/>
        </w:rPr>
        <w:t>Grade E (Poor): 0</w:t>
      </w:r>
    </w:p>
    <w:p w14:paraId="3FEBB5F4" w14:textId="77777777" w:rsidR="00802759" w:rsidRPr="00173AC6" w:rsidRDefault="00802759" w:rsidP="00802759">
      <w:pPr>
        <w:adjustRightInd w:val="0"/>
        <w:snapToGrid w:val="0"/>
        <w:spacing w:line="360" w:lineRule="auto"/>
        <w:ind w:right="120"/>
        <w:rPr>
          <w:rFonts w:ascii="Book Antiqua" w:eastAsia="SimSun" w:hAnsi="Book Antiqua"/>
          <w:b/>
          <w:bCs/>
          <w:lang w:val="hu-HU" w:eastAsia="zh-CN"/>
        </w:rPr>
      </w:pPr>
    </w:p>
    <w:p w14:paraId="50B02243" w14:textId="10803916" w:rsidR="00802759" w:rsidRDefault="00802759" w:rsidP="00802759">
      <w:pPr>
        <w:adjustRightInd w:val="0"/>
        <w:snapToGrid w:val="0"/>
        <w:spacing w:line="360" w:lineRule="auto"/>
        <w:ind w:right="120"/>
        <w:rPr>
          <w:rFonts w:ascii="Book Antiqua" w:hAnsi="Book Antiqua"/>
          <w:b/>
          <w:bCs/>
        </w:rPr>
      </w:pPr>
      <w:r w:rsidRPr="007C4C0F">
        <w:rPr>
          <w:rFonts w:ascii="Book Antiqua" w:hAnsi="Book Antiqua"/>
          <w:b/>
          <w:bCs/>
        </w:rPr>
        <w:t>P-Reviewer:</w:t>
      </w:r>
      <w:r w:rsidRPr="00B12267">
        <w:rPr>
          <w:rFonts w:ascii="Book Antiqua" w:eastAsia="SimSun" w:hAnsi="Book Antiqua" w:hint="eastAsia"/>
          <w:b/>
          <w:bCs/>
          <w:lang w:eastAsia="zh-CN"/>
        </w:rPr>
        <w:t xml:space="preserve"> </w:t>
      </w:r>
      <w:proofErr w:type="spellStart"/>
      <w:r>
        <w:rPr>
          <w:rFonts w:ascii="Book Antiqua" w:eastAsia="SimSun" w:hAnsi="Book Antiqua"/>
          <w:bCs/>
          <w:lang w:eastAsia="zh-CN"/>
        </w:rPr>
        <w:t>S</w:t>
      </w:r>
      <w:r w:rsidRPr="00802759">
        <w:rPr>
          <w:rFonts w:ascii="Book Antiqua" w:eastAsia="SimSun" w:hAnsi="Book Antiqua"/>
          <w:bCs/>
          <w:lang w:eastAsia="zh-CN"/>
        </w:rPr>
        <w:t>hiina</w:t>
      </w:r>
      <w:proofErr w:type="spellEnd"/>
      <w:r>
        <w:rPr>
          <w:rFonts w:ascii="Book Antiqua" w:eastAsia="SimSun" w:hAnsi="Book Antiqua"/>
          <w:bCs/>
          <w:lang w:eastAsia="zh-CN"/>
        </w:rPr>
        <w:t xml:space="preserve"> A </w:t>
      </w:r>
      <w:r w:rsidRPr="007C4C0F">
        <w:rPr>
          <w:rFonts w:ascii="Book Antiqua" w:hAnsi="Book Antiqua"/>
          <w:b/>
          <w:bCs/>
        </w:rPr>
        <w:t>S-Editor:</w:t>
      </w:r>
      <w:r w:rsidRPr="007C4C0F">
        <w:rPr>
          <w:rFonts w:ascii="Book Antiqua" w:hAnsi="Book Antiqua"/>
        </w:rPr>
        <w:t xml:space="preserve"> </w:t>
      </w:r>
      <w:r>
        <w:rPr>
          <w:rFonts w:ascii="Book Antiqua" w:hAnsi="Book Antiqua"/>
        </w:rPr>
        <w:t>Yan JP</w:t>
      </w:r>
      <w:r w:rsidRPr="007C4C0F">
        <w:rPr>
          <w:rFonts w:ascii="Book Antiqua" w:hAnsi="Book Antiqua"/>
        </w:rPr>
        <w:t xml:space="preserve"> </w:t>
      </w:r>
      <w:r w:rsidRPr="007C4C0F">
        <w:rPr>
          <w:rFonts w:ascii="Book Antiqua" w:hAnsi="Book Antiqua"/>
          <w:b/>
          <w:bCs/>
        </w:rPr>
        <w:t>L-Editor:</w:t>
      </w:r>
      <w:r w:rsidRPr="007C4C0F">
        <w:rPr>
          <w:rFonts w:ascii="Book Antiqua" w:hAnsi="Book Antiqua"/>
        </w:rPr>
        <w:t xml:space="preserve"> </w:t>
      </w:r>
      <w:r w:rsidRPr="007C4C0F">
        <w:rPr>
          <w:rFonts w:ascii="Book Antiqua" w:hAnsi="Book Antiqua"/>
          <w:b/>
          <w:bCs/>
        </w:rPr>
        <w:t>E-Editor:</w:t>
      </w:r>
    </w:p>
    <w:p w14:paraId="2F5AB7A2" w14:textId="5C3EA374" w:rsidR="0044199F" w:rsidRDefault="00802759" w:rsidP="00802759">
      <w:pPr>
        <w:spacing w:after="120" w:line="360" w:lineRule="auto"/>
        <w:jc w:val="both"/>
        <w:rPr>
          <w:rFonts w:ascii="Book Antiqua" w:hAnsi="Book Antiqua"/>
          <w:b/>
        </w:rPr>
      </w:pPr>
      <w:r>
        <w:rPr>
          <w:rFonts w:ascii="Book Antiqua" w:hAnsi="Book Antiqua"/>
        </w:rPr>
        <w:br w:type="page"/>
      </w:r>
      <w:r w:rsidR="0044199F">
        <w:rPr>
          <w:rFonts w:ascii="Book Antiqua" w:hAnsi="Book Antiqua"/>
          <w:b/>
        </w:rPr>
        <w:lastRenderedPageBreak/>
        <w:t>Table 1</w:t>
      </w:r>
      <w:r w:rsidR="0044199F" w:rsidRPr="0044199F">
        <w:rPr>
          <w:rFonts w:ascii="Book Antiqua" w:hAnsi="Book Antiqua"/>
          <w:b/>
        </w:rPr>
        <w:t xml:space="preserve"> Baseline demographic and clinical characteristics of patient (</w:t>
      </w:r>
      <w:r w:rsidR="0044199F" w:rsidRPr="0044199F">
        <w:rPr>
          <w:rFonts w:ascii="Book Antiqua" w:hAnsi="Book Antiqua"/>
          <w:b/>
          <w:i/>
        </w:rPr>
        <w:t>n</w:t>
      </w:r>
      <w:r w:rsidR="0044199F">
        <w:rPr>
          <w:rFonts w:ascii="Book Antiqua" w:hAnsi="Book Antiqua"/>
          <w:b/>
        </w:rPr>
        <w:t xml:space="preserve"> </w:t>
      </w:r>
      <w:r w:rsidR="0044199F" w:rsidRPr="0044199F">
        <w:rPr>
          <w:rFonts w:ascii="Book Antiqua" w:hAnsi="Book Antiqua"/>
          <w:b/>
        </w:rPr>
        <w:t>=</w:t>
      </w:r>
      <w:r w:rsidR="0044199F">
        <w:rPr>
          <w:rFonts w:ascii="Book Antiqua" w:hAnsi="Book Antiqua"/>
          <w:b/>
        </w:rPr>
        <w:t xml:space="preserve"> </w:t>
      </w:r>
      <w:r w:rsidR="0044199F" w:rsidRPr="0044199F">
        <w:rPr>
          <w:rFonts w:ascii="Book Antiqua" w:hAnsi="Book Antiqua"/>
          <w:b/>
        </w:rPr>
        <w:t>25)</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701"/>
        <w:gridCol w:w="1417"/>
        <w:gridCol w:w="1843"/>
      </w:tblGrid>
      <w:tr w:rsidR="0044199F" w:rsidRPr="0044199F" w14:paraId="06F5DFDC" w14:textId="77777777" w:rsidTr="002944F7">
        <w:tc>
          <w:tcPr>
            <w:tcW w:w="4957" w:type="dxa"/>
            <w:tcBorders>
              <w:top w:val="single" w:sz="4" w:space="0" w:color="auto"/>
              <w:bottom w:val="single" w:sz="4" w:space="0" w:color="auto"/>
            </w:tcBorders>
          </w:tcPr>
          <w:p w14:paraId="3144FC23" w14:textId="77777777" w:rsidR="0044199F" w:rsidRPr="0044199F" w:rsidRDefault="0044199F" w:rsidP="0044199F">
            <w:pPr>
              <w:spacing w:line="360" w:lineRule="auto"/>
              <w:rPr>
                <w:rFonts w:ascii="Book Antiqua" w:eastAsia="Times New Roman" w:hAnsi="Book Antiqua"/>
                <w:b/>
              </w:rPr>
            </w:pPr>
            <w:r w:rsidRPr="0044199F">
              <w:rPr>
                <w:rFonts w:ascii="Book Antiqua" w:eastAsia="Times New Roman" w:hAnsi="Book Antiqua"/>
                <w:b/>
              </w:rPr>
              <w:t>Characteristics</w:t>
            </w:r>
          </w:p>
        </w:tc>
        <w:tc>
          <w:tcPr>
            <w:tcW w:w="1701" w:type="dxa"/>
            <w:tcBorders>
              <w:top w:val="single" w:sz="4" w:space="0" w:color="auto"/>
              <w:bottom w:val="single" w:sz="4" w:space="0" w:color="auto"/>
            </w:tcBorders>
          </w:tcPr>
          <w:p w14:paraId="3E8997D1" w14:textId="77777777" w:rsidR="0044199F" w:rsidRPr="0044199F" w:rsidRDefault="0044199F" w:rsidP="0044199F">
            <w:pPr>
              <w:spacing w:line="360" w:lineRule="auto"/>
              <w:rPr>
                <w:rFonts w:ascii="Book Antiqua" w:eastAsia="Times New Roman" w:hAnsi="Book Antiqua"/>
                <w:b/>
              </w:rPr>
            </w:pPr>
            <w:proofErr w:type="spellStart"/>
            <w:r w:rsidRPr="0044199F">
              <w:rPr>
                <w:rFonts w:ascii="Book Antiqua" w:eastAsia="Times New Roman" w:hAnsi="Book Antiqua"/>
                <w:b/>
              </w:rPr>
              <w:t>Eszopiclone</w:t>
            </w:r>
            <w:proofErr w:type="spellEnd"/>
          </w:p>
          <w:p w14:paraId="3F92033E" w14:textId="11A27462" w:rsidR="0044199F" w:rsidRPr="0044199F" w:rsidRDefault="0044199F" w:rsidP="0044199F">
            <w:pPr>
              <w:spacing w:line="360" w:lineRule="auto"/>
              <w:rPr>
                <w:rFonts w:ascii="Book Antiqua" w:eastAsia="Times New Roman" w:hAnsi="Book Antiqua"/>
                <w:b/>
              </w:rPr>
            </w:pPr>
            <w:r w:rsidRPr="0044199F">
              <w:rPr>
                <w:rFonts w:ascii="Book Antiqua" w:eastAsia="Times New Roman" w:hAnsi="Book Antiqua"/>
                <w:b/>
              </w:rPr>
              <w:t>(</w:t>
            </w:r>
            <w:r w:rsidRPr="0044199F">
              <w:rPr>
                <w:rFonts w:ascii="Book Antiqua" w:eastAsia="Times New Roman" w:hAnsi="Book Antiqua"/>
                <w:b/>
                <w:i/>
              </w:rPr>
              <w:t>n</w:t>
            </w:r>
            <w:r>
              <w:rPr>
                <w:rFonts w:ascii="Book Antiqua" w:eastAsia="Times New Roman" w:hAnsi="Book Antiqua"/>
                <w:b/>
              </w:rPr>
              <w:t xml:space="preserve"> </w:t>
            </w:r>
            <w:r w:rsidRPr="0044199F">
              <w:rPr>
                <w:rFonts w:ascii="Book Antiqua" w:eastAsia="Times New Roman" w:hAnsi="Book Antiqua"/>
                <w:b/>
              </w:rPr>
              <w:t>=</w:t>
            </w:r>
            <w:r>
              <w:rPr>
                <w:rFonts w:ascii="Book Antiqua" w:eastAsia="Times New Roman" w:hAnsi="Book Antiqua"/>
                <w:b/>
              </w:rPr>
              <w:t xml:space="preserve"> </w:t>
            </w:r>
            <w:r w:rsidRPr="0044199F">
              <w:rPr>
                <w:rFonts w:ascii="Book Antiqua" w:eastAsia="Times New Roman" w:hAnsi="Book Antiqua"/>
                <w:b/>
              </w:rPr>
              <w:t>13)</w:t>
            </w:r>
          </w:p>
        </w:tc>
        <w:tc>
          <w:tcPr>
            <w:tcW w:w="1417" w:type="dxa"/>
            <w:tcBorders>
              <w:top w:val="single" w:sz="4" w:space="0" w:color="auto"/>
              <w:bottom w:val="single" w:sz="4" w:space="0" w:color="auto"/>
            </w:tcBorders>
          </w:tcPr>
          <w:p w14:paraId="5F9344F4" w14:textId="77777777" w:rsidR="0044199F" w:rsidRPr="0044199F" w:rsidRDefault="0044199F" w:rsidP="0044199F">
            <w:pPr>
              <w:spacing w:line="360" w:lineRule="auto"/>
              <w:rPr>
                <w:rFonts w:ascii="Book Antiqua" w:eastAsia="Times New Roman" w:hAnsi="Book Antiqua"/>
                <w:b/>
              </w:rPr>
            </w:pPr>
            <w:r w:rsidRPr="0044199F">
              <w:rPr>
                <w:rFonts w:ascii="Book Antiqua" w:eastAsia="Times New Roman" w:hAnsi="Book Antiqua"/>
                <w:b/>
              </w:rPr>
              <w:t>Placebo</w:t>
            </w:r>
          </w:p>
          <w:p w14:paraId="2FC91FE8" w14:textId="59A818EA" w:rsidR="0044199F" w:rsidRPr="0044199F" w:rsidRDefault="0044199F" w:rsidP="0044199F">
            <w:pPr>
              <w:spacing w:line="360" w:lineRule="auto"/>
              <w:rPr>
                <w:rFonts w:ascii="Book Antiqua" w:eastAsia="Times New Roman" w:hAnsi="Book Antiqua"/>
                <w:b/>
              </w:rPr>
            </w:pPr>
            <w:r w:rsidRPr="0044199F">
              <w:rPr>
                <w:rFonts w:ascii="Book Antiqua" w:eastAsia="Times New Roman" w:hAnsi="Book Antiqua"/>
                <w:b/>
              </w:rPr>
              <w:t>(</w:t>
            </w:r>
            <w:r w:rsidRPr="0044199F">
              <w:rPr>
                <w:rFonts w:ascii="Book Antiqua" w:eastAsia="Times New Roman" w:hAnsi="Book Antiqua"/>
                <w:b/>
                <w:i/>
              </w:rPr>
              <w:t>n</w:t>
            </w:r>
            <w:r>
              <w:rPr>
                <w:rFonts w:ascii="Book Antiqua" w:eastAsia="Times New Roman" w:hAnsi="Book Antiqua"/>
                <w:b/>
              </w:rPr>
              <w:t xml:space="preserve"> </w:t>
            </w:r>
            <w:r w:rsidRPr="0044199F">
              <w:rPr>
                <w:rFonts w:ascii="Book Antiqua" w:eastAsia="Times New Roman" w:hAnsi="Book Antiqua"/>
                <w:b/>
              </w:rPr>
              <w:t>=</w:t>
            </w:r>
            <w:r>
              <w:rPr>
                <w:rFonts w:ascii="Book Antiqua" w:eastAsia="Times New Roman" w:hAnsi="Book Antiqua"/>
                <w:b/>
              </w:rPr>
              <w:t xml:space="preserve"> </w:t>
            </w:r>
            <w:r w:rsidRPr="0044199F">
              <w:rPr>
                <w:rFonts w:ascii="Book Antiqua" w:eastAsia="Times New Roman" w:hAnsi="Book Antiqua"/>
                <w:b/>
              </w:rPr>
              <w:t>12)</w:t>
            </w:r>
          </w:p>
        </w:tc>
        <w:tc>
          <w:tcPr>
            <w:tcW w:w="1843" w:type="dxa"/>
            <w:tcBorders>
              <w:top w:val="single" w:sz="4" w:space="0" w:color="auto"/>
              <w:bottom w:val="single" w:sz="4" w:space="0" w:color="auto"/>
            </w:tcBorders>
          </w:tcPr>
          <w:p w14:paraId="51D9C3E6" w14:textId="0D784167" w:rsidR="0044199F" w:rsidRPr="0044199F" w:rsidRDefault="0044199F" w:rsidP="0044199F">
            <w:pPr>
              <w:spacing w:line="360" w:lineRule="auto"/>
              <w:rPr>
                <w:rFonts w:ascii="Book Antiqua" w:eastAsia="Times New Roman" w:hAnsi="Book Antiqua"/>
                <w:b/>
              </w:rPr>
            </w:pPr>
            <w:r w:rsidRPr="0044199F">
              <w:rPr>
                <w:rFonts w:ascii="Book Antiqua" w:eastAsia="Times New Roman" w:hAnsi="Book Antiqua"/>
                <w:b/>
              </w:rPr>
              <w:t>Total sample</w:t>
            </w:r>
          </w:p>
          <w:p w14:paraId="2A3D265F" w14:textId="080BECDA" w:rsidR="0044199F" w:rsidRPr="0044199F" w:rsidRDefault="0044199F" w:rsidP="0044199F">
            <w:pPr>
              <w:spacing w:line="360" w:lineRule="auto"/>
              <w:rPr>
                <w:rFonts w:ascii="Book Antiqua" w:eastAsia="Times New Roman" w:hAnsi="Book Antiqua"/>
                <w:b/>
              </w:rPr>
            </w:pPr>
            <w:r w:rsidRPr="0044199F">
              <w:rPr>
                <w:rFonts w:ascii="Book Antiqua" w:eastAsia="Times New Roman" w:hAnsi="Book Antiqua"/>
                <w:b/>
              </w:rPr>
              <w:t>(</w:t>
            </w:r>
            <w:r w:rsidRPr="0044199F">
              <w:rPr>
                <w:rFonts w:ascii="Book Antiqua" w:eastAsia="Times New Roman" w:hAnsi="Book Antiqua"/>
                <w:b/>
                <w:i/>
              </w:rPr>
              <w:t>n</w:t>
            </w:r>
            <w:r>
              <w:rPr>
                <w:rFonts w:ascii="Book Antiqua" w:eastAsia="Times New Roman" w:hAnsi="Book Antiqua"/>
                <w:b/>
              </w:rPr>
              <w:t xml:space="preserve"> </w:t>
            </w:r>
            <w:r w:rsidRPr="0044199F">
              <w:rPr>
                <w:rFonts w:ascii="Book Antiqua" w:eastAsia="Times New Roman" w:hAnsi="Book Antiqua"/>
                <w:b/>
              </w:rPr>
              <w:t>=</w:t>
            </w:r>
            <w:r>
              <w:rPr>
                <w:rFonts w:ascii="Book Antiqua" w:eastAsia="Times New Roman" w:hAnsi="Book Antiqua"/>
                <w:b/>
              </w:rPr>
              <w:t xml:space="preserve"> </w:t>
            </w:r>
            <w:r w:rsidRPr="0044199F">
              <w:rPr>
                <w:rFonts w:ascii="Book Antiqua" w:eastAsia="Times New Roman" w:hAnsi="Book Antiqua"/>
                <w:b/>
              </w:rPr>
              <w:t>25)</w:t>
            </w:r>
          </w:p>
        </w:tc>
      </w:tr>
      <w:tr w:rsidR="0044199F" w:rsidRPr="0044199F" w14:paraId="45893BB6" w14:textId="77777777" w:rsidTr="002944F7">
        <w:tc>
          <w:tcPr>
            <w:tcW w:w="4957" w:type="dxa"/>
            <w:tcBorders>
              <w:top w:val="single" w:sz="4" w:space="0" w:color="auto"/>
              <w:bottom w:val="single" w:sz="4" w:space="0" w:color="auto"/>
            </w:tcBorders>
          </w:tcPr>
          <w:p w14:paraId="2199AA21" w14:textId="71D7A09E" w:rsidR="0044199F" w:rsidRPr="00F16492" w:rsidRDefault="00F16492" w:rsidP="0044199F">
            <w:pPr>
              <w:spacing w:line="360" w:lineRule="auto"/>
              <w:rPr>
                <w:rFonts w:ascii="Book Antiqua" w:eastAsia="SimSun" w:hAnsi="Book Antiqua"/>
                <w:lang w:eastAsia="zh-CN"/>
              </w:rPr>
            </w:pPr>
            <w:r>
              <w:rPr>
                <w:rFonts w:ascii="Book Antiqua" w:eastAsia="Times New Roman" w:hAnsi="Book Antiqua"/>
              </w:rPr>
              <w:t xml:space="preserve">Age, mean </w:t>
            </w:r>
            <w:r w:rsidRPr="00F16492">
              <w:rPr>
                <w:rFonts w:ascii="Book Antiqua" w:eastAsia="SimSun" w:hAnsi="Book Antiqua"/>
                <w:lang w:eastAsia="zh-CN"/>
              </w:rPr>
              <w:t>±</w:t>
            </w:r>
            <w:r>
              <w:rPr>
                <w:rFonts w:ascii="Book Antiqua" w:eastAsia="SimSun" w:hAnsi="Book Antiqua" w:hint="eastAsia"/>
                <w:lang w:eastAsia="zh-CN"/>
              </w:rPr>
              <w:t xml:space="preserve"> </w:t>
            </w:r>
            <w:r>
              <w:rPr>
                <w:rFonts w:ascii="Book Antiqua" w:eastAsia="Times New Roman" w:hAnsi="Book Antiqua"/>
              </w:rPr>
              <w:t>SD</w:t>
            </w:r>
          </w:p>
          <w:p w14:paraId="1F20781A"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Sex, male, </w:t>
            </w:r>
            <w:r w:rsidRPr="0044199F">
              <w:rPr>
                <w:rFonts w:ascii="Book Antiqua" w:eastAsia="Times New Roman" w:hAnsi="Book Antiqua"/>
                <w:i/>
              </w:rPr>
              <w:t>n</w:t>
            </w:r>
            <w:r w:rsidRPr="0044199F">
              <w:rPr>
                <w:rFonts w:ascii="Book Antiqua" w:eastAsia="Times New Roman" w:hAnsi="Book Antiqua"/>
              </w:rPr>
              <w:t xml:space="preserve"> (%)</w:t>
            </w:r>
          </w:p>
          <w:p w14:paraId="3BAC3531"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Race, </w:t>
            </w:r>
            <w:r w:rsidRPr="0044199F">
              <w:rPr>
                <w:rFonts w:ascii="Book Antiqua" w:eastAsia="Times New Roman" w:hAnsi="Book Antiqua"/>
                <w:i/>
              </w:rPr>
              <w:t>n</w:t>
            </w:r>
            <w:r w:rsidRPr="0044199F">
              <w:rPr>
                <w:rFonts w:ascii="Book Antiqua" w:eastAsia="Times New Roman" w:hAnsi="Book Antiqua"/>
              </w:rPr>
              <w:t xml:space="preserve"> (%)</w:t>
            </w:r>
          </w:p>
          <w:p w14:paraId="58817809"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     White</w:t>
            </w:r>
          </w:p>
          <w:p w14:paraId="79E6C5EF"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     African American </w:t>
            </w:r>
          </w:p>
          <w:p w14:paraId="25446BC5"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     Hispanic</w:t>
            </w:r>
          </w:p>
          <w:p w14:paraId="4CE7277A"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     Mixed </w:t>
            </w:r>
          </w:p>
          <w:p w14:paraId="37E4C1FD" w14:textId="5458CFD3"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Education status, college graduate</w:t>
            </w:r>
            <w:r>
              <w:rPr>
                <w:rFonts w:ascii="Book Antiqua" w:eastAsia="Times New Roman" w:hAnsi="Book Antiqua"/>
              </w:rPr>
              <w:t>,</w:t>
            </w:r>
            <w:r w:rsidRPr="0044199F">
              <w:rPr>
                <w:rFonts w:ascii="Book Antiqua" w:eastAsia="Times New Roman" w:hAnsi="Book Antiqua"/>
              </w:rPr>
              <w:t xml:space="preserve"> </w:t>
            </w:r>
            <w:r w:rsidRPr="0044199F">
              <w:rPr>
                <w:rFonts w:ascii="Book Antiqua" w:eastAsia="Times New Roman" w:hAnsi="Book Antiqua"/>
                <w:i/>
              </w:rPr>
              <w:t>n</w:t>
            </w:r>
            <w:r w:rsidRPr="0044199F">
              <w:rPr>
                <w:rFonts w:ascii="Book Antiqua" w:eastAsia="Times New Roman" w:hAnsi="Book Antiqua"/>
              </w:rPr>
              <w:t xml:space="preserve"> (%)</w:t>
            </w:r>
          </w:p>
          <w:p w14:paraId="47F8AAB1" w14:textId="65FDE290" w:rsidR="0044199F" w:rsidRPr="00F16492" w:rsidRDefault="0044199F" w:rsidP="0044199F">
            <w:pPr>
              <w:spacing w:line="360" w:lineRule="auto"/>
              <w:rPr>
                <w:rFonts w:ascii="Book Antiqua" w:eastAsia="SimSun" w:hAnsi="Book Antiqua"/>
                <w:lang w:eastAsia="zh-CN"/>
              </w:rPr>
            </w:pPr>
            <w:r w:rsidRPr="0044199F">
              <w:rPr>
                <w:rFonts w:ascii="Book Antiqua" w:eastAsia="Times New Roman" w:hAnsi="Book Antiqua"/>
              </w:rPr>
              <w:t xml:space="preserve">Duration of </w:t>
            </w:r>
            <w:r w:rsidR="002944F7" w:rsidRPr="0044199F">
              <w:rPr>
                <w:rFonts w:ascii="Book Antiqua" w:eastAsia="Times New Roman" w:hAnsi="Book Antiqua"/>
              </w:rPr>
              <w:t>i</w:t>
            </w:r>
            <w:r w:rsidR="00F16492">
              <w:rPr>
                <w:rFonts w:ascii="Book Antiqua" w:eastAsia="Times New Roman" w:hAnsi="Book Antiqua"/>
              </w:rPr>
              <w:t xml:space="preserve">llness in years, mean </w:t>
            </w:r>
            <w:r w:rsidR="00F16492" w:rsidRPr="00F16492">
              <w:rPr>
                <w:rFonts w:ascii="Book Antiqua" w:eastAsia="SimSun" w:hAnsi="Book Antiqua"/>
                <w:lang w:eastAsia="zh-CN"/>
              </w:rPr>
              <w:t>±</w:t>
            </w:r>
            <w:r w:rsidR="00F16492">
              <w:rPr>
                <w:rFonts w:ascii="Book Antiqua" w:eastAsia="SimSun" w:hAnsi="Book Antiqua" w:hint="eastAsia"/>
                <w:lang w:eastAsia="zh-CN"/>
              </w:rPr>
              <w:t xml:space="preserve"> </w:t>
            </w:r>
            <w:r w:rsidR="00F16492">
              <w:rPr>
                <w:rFonts w:ascii="Book Antiqua" w:eastAsia="Times New Roman" w:hAnsi="Book Antiqua"/>
              </w:rPr>
              <w:t>SD</w:t>
            </w:r>
          </w:p>
          <w:p w14:paraId="29B921EB" w14:textId="5620A49F"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Current </w:t>
            </w:r>
            <w:r w:rsidR="002944F7" w:rsidRPr="0044199F">
              <w:rPr>
                <w:rFonts w:ascii="Book Antiqua" w:eastAsia="Times New Roman" w:hAnsi="Book Antiqua"/>
              </w:rPr>
              <w:t>c</w:t>
            </w:r>
            <w:r w:rsidRPr="0044199F">
              <w:rPr>
                <w:rFonts w:ascii="Book Antiqua" w:eastAsia="Times New Roman" w:hAnsi="Book Antiqua"/>
              </w:rPr>
              <w:t xml:space="preserve">omorbidity, </w:t>
            </w:r>
            <w:r w:rsidRPr="0044199F">
              <w:rPr>
                <w:rFonts w:ascii="Book Antiqua" w:eastAsia="Times New Roman" w:hAnsi="Book Antiqua"/>
                <w:i/>
              </w:rPr>
              <w:t>n</w:t>
            </w:r>
            <w:r w:rsidRPr="0044199F">
              <w:rPr>
                <w:rFonts w:ascii="Book Antiqua" w:eastAsia="Times New Roman" w:hAnsi="Book Antiqua"/>
              </w:rPr>
              <w:t xml:space="preserve"> (%)</w:t>
            </w:r>
          </w:p>
          <w:p w14:paraId="3E56F123"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     Major depressive disorder</w:t>
            </w:r>
          </w:p>
          <w:p w14:paraId="286DB178"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     Social anxiety disorder</w:t>
            </w:r>
          </w:p>
          <w:p w14:paraId="4FD323FB" w14:textId="40FCE3EA"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     Generalized anxiety disorder</w:t>
            </w:r>
          </w:p>
          <w:p w14:paraId="7218379C" w14:textId="129DE77B" w:rsidR="0044199F" w:rsidRPr="0044199F" w:rsidRDefault="002944F7" w:rsidP="0044199F">
            <w:pPr>
              <w:spacing w:line="360" w:lineRule="auto"/>
              <w:rPr>
                <w:rFonts w:ascii="Book Antiqua" w:eastAsia="Times New Roman" w:hAnsi="Book Antiqua"/>
              </w:rPr>
            </w:pPr>
            <w:r>
              <w:rPr>
                <w:rFonts w:ascii="Book Antiqua" w:eastAsia="Times New Roman" w:hAnsi="Book Antiqua"/>
              </w:rPr>
              <w:t xml:space="preserve">Lifetime depression, </w:t>
            </w:r>
            <w:r w:rsidRPr="002944F7">
              <w:rPr>
                <w:rFonts w:ascii="Book Antiqua" w:eastAsia="Times New Roman" w:hAnsi="Book Antiqua"/>
                <w:i/>
              </w:rPr>
              <w:t>n</w:t>
            </w:r>
          </w:p>
          <w:p w14:paraId="5C7A0FBD" w14:textId="673A496D"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Lifetime alcohol or su</w:t>
            </w:r>
            <w:r w:rsidR="002944F7">
              <w:rPr>
                <w:rFonts w:ascii="Book Antiqua" w:eastAsia="Times New Roman" w:hAnsi="Book Antiqua"/>
              </w:rPr>
              <w:t xml:space="preserve">bstance abuse or dependency, </w:t>
            </w:r>
            <w:r w:rsidR="002944F7" w:rsidRPr="002944F7">
              <w:rPr>
                <w:rFonts w:ascii="Book Antiqua" w:eastAsia="Times New Roman" w:hAnsi="Book Antiqua"/>
                <w:i/>
              </w:rPr>
              <w:t>n</w:t>
            </w:r>
          </w:p>
          <w:p w14:paraId="51BAAB69" w14:textId="4DDCE373"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Concomitant </w:t>
            </w:r>
            <w:r w:rsidR="002944F7" w:rsidRPr="0044199F">
              <w:rPr>
                <w:rFonts w:ascii="Book Antiqua" w:eastAsia="Times New Roman" w:hAnsi="Book Antiqua"/>
              </w:rPr>
              <w:t>a</w:t>
            </w:r>
            <w:r w:rsidRPr="0044199F">
              <w:rPr>
                <w:rFonts w:ascii="Book Antiqua" w:eastAsia="Times New Roman" w:hAnsi="Book Antiqua"/>
              </w:rPr>
              <w:t xml:space="preserve">ntidepressant, </w:t>
            </w:r>
            <w:r w:rsidRPr="0044199F">
              <w:rPr>
                <w:rFonts w:ascii="Book Antiqua" w:eastAsia="Times New Roman" w:hAnsi="Book Antiqua"/>
                <w:i/>
              </w:rPr>
              <w:t>n</w:t>
            </w:r>
          </w:p>
          <w:p w14:paraId="47590CFD" w14:textId="49998BEA"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 xml:space="preserve">Concomitant </w:t>
            </w:r>
            <w:r w:rsidR="002944F7" w:rsidRPr="0044199F">
              <w:rPr>
                <w:rFonts w:ascii="Book Antiqua" w:eastAsia="Times New Roman" w:hAnsi="Book Antiqua"/>
              </w:rPr>
              <w:t>b</w:t>
            </w:r>
            <w:r w:rsidRPr="0044199F">
              <w:rPr>
                <w:rFonts w:ascii="Book Antiqua" w:eastAsia="Times New Roman" w:hAnsi="Book Antiqua"/>
              </w:rPr>
              <w:t xml:space="preserve">enzodiazepine, </w:t>
            </w:r>
            <w:r w:rsidRPr="0044199F">
              <w:rPr>
                <w:rFonts w:ascii="Book Antiqua" w:eastAsia="Times New Roman" w:hAnsi="Book Antiqua"/>
                <w:i/>
              </w:rPr>
              <w:t>n</w:t>
            </w:r>
          </w:p>
          <w:p w14:paraId="3E542957"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Drop-outs</w:t>
            </w:r>
          </w:p>
        </w:tc>
        <w:tc>
          <w:tcPr>
            <w:tcW w:w="1701" w:type="dxa"/>
            <w:tcBorders>
              <w:top w:val="single" w:sz="4" w:space="0" w:color="auto"/>
              <w:bottom w:val="single" w:sz="4" w:space="0" w:color="auto"/>
            </w:tcBorders>
          </w:tcPr>
          <w:p w14:paraId="3DC2D555" w14:textId="55BF4996" w:rsidR="0044199F" w:rsidRPr="00F16492" w:rsidRDefault="00F16492" w:rsidP="0044199F">
            <w:pPr>
              <w:spacing w:line="360" w:lineRule="auto"/>
              <w:rPr>
                <w:rFonts w:ascii="Book Antiqua" w:eastAsia="SimSun" w:hAnsi="Book Antiqua"/>
                <w:lang w:eastAsia="zh-CN"/>
              </w:rPr>
            </w:pPr>
            <w:r>
              <w:rPr>
                <w:rFonts w:ascii="Book Antiqua" w:eastAsia="Times New Roman" w:hAnsi="Book Antiqua"/>
              </w:rPr>
              <w:t xml:space="preserve">38 </w:t>
            </w:r>
            <w:r w:rsidRPr="00F16492">
              <w:rPr>
                <w:rFonts w:ascii="Book Antiqua" w:eastAsia="SimSun" w:hAnsi="Book Antiqua"/>
                <w:lang w:eastAsia="zh-CN"/>
              </w:rPr>
              <w:t>±</w:t>
            </w:r>
            <w:r>
              <w:rPr>
                <w:rFonts w:ascii="Book Antiqua" w:eastAsia="SimSun" w:hAnsi="Book Antiqua" w:hint="eastAsia"/>
                <w:lang w:eastAsia="zh-CN"/>
              </w:rPr>
              <w:t xml:space="preserve"> </w:t>
            </w:r>
            <w:r>
              <w:rPr>
                <w:rFonts w:ascii="Book Antiqua" w:eastAsia="Times New Roman" w:hAnsi="Book Antiqua"/>
              </w:rPr>
              <w:t>11.6</w:t>
            </w:r>
          </w:p>
          <w:p w14:paraId="767EF8D7" w14:textId="641DE0A7" w:rsidR="0044199F" w:rsidRPr="0044199F" w:rsidRDefault="0044199F" w:rsidP="0044199F">
            <w:pPr>
              <w:spacing w:line="360" w:lineRule="auto"/>
              <w:rPr>
                <w:rFonts w:ascii="Book Antiqua" w:eastAsia="Times New Roman" w:hAnsi="Book Antiqua"/>
              </w:rPr>
            </w:pPr>
            <w:r>
              <w:rPr>
                <w:rFonts w:ascii="Book Antiqua" w:eastAsia="Times New Roman" w:hAnsi="Book Antiqua"/>
              </w:rPr>
              <w:t>8 (54</w:t>
            </w:r>
            <w:r w:rsidRPr="0044199F">
              <w:rPr>
                <w:rFonts w:ascii="Book Antiqua" w:eastAsia="Times New Roman" w:hAnsi="Book Antiqua"/>
              </w:rPr>
              <w:t>)</w:t>
            </w:r>
          </w:p>
          <w:p w14:paraId="001D3D94" w14:textId="77777777" w:rsidR="0044199F" w:rsidRPr="0044199F" w:rsidRDefault="0044199F" w:rsidP="0044199F">
            <w:pPr>
              <w:spacing w:line="360" w:lineRule="auto"/>
              <w:rPr>
                <w:rFonts w:ascii="Book Antiqua" w:eastAsia="Times New Roman" w:hAnsi="Book Antiqua"/>
              </w:rPr>
            </w:pPr>
          </w:p>
          <w:p w14:paraId="7CD018C6"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4</w:t>
            </w:r>
          </w:p>
          <w:p w14:paraId="5653651B"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7</w:t>
            </w:r>
          </w:p>
          <w:p w14:paraId="585AAABA"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29548D52"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3C59D32F" w14:textId="2BA10660"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5</w:t>
            </w:r>
          </w:p>
          <w:p w14:paraId="05BD5F9D" w14:textId="13E8C024" w:rsidR="0044199F" w:rsidRPr="008313E4" w:rsidRDefault="001F1B04" w:rsidP="0044199F">
            <w:pPr>
              <w:spacing w:line="360" w:lineRule="auto"/>
              <w:rPr>
                <w:rFonts w:ascii="Book Antiqua" w:eastAsia="SimSun" w:hAnsi="Book Antiqua"/>
                <w:lang w:eastAsia="zh-CN"/>
              </w:rPr>
            </w:pPr>
            <w:r>
              <w:rPr>
                <w:rFonts w:ascii="Book Antiqua" w:eastAsia="Times New Roman" w:hAnsi="Book Antiqua"/>
              </w:rPr>
              <w:t xml:space="preserve">5 </w:t>
            </w:r>
            <w:r w:rsidR="008313E4" w:rsidRPr="00F16492">
              <w:rPr>
                <w:rFonts w:ascii="Book Antiqua" w:eastAsia="SimSun" w:hAnsi="Book Antiqua"/>
                <w:lang w:eastAsia="zh-CN"/>
              </w:rPr>
              <w:t>±</w:t>
            </w:r>
            <w:r w:rsidR="008313E4">
              <w:rPr>
                <w:rFonts w:ascii="Book Antiqua" w:eastAsia="SimSun" w:hAnsi="Book Antiqua" w:hint="eastAsia"/>
                <w:lang w:eastAsia="zh-CN"/>
              </w:rPr>
              <w:t xml:space="preserve"> </w:t>
            </w:r>
            <w:r w:rsidR="008313E4">
              <w:rPr>
                <w:rFonts w:ascii="Book Antiqua" w:eastAsia="Times New Roman" w:hAnsi="Book Antiqua"/>
              </w:rPr>
              <w:t>7</w:t>
            </w:r>
          </w:p>
          <w:p w14:paraId="4D09C7DA" w14:textId="77777777" w:rsidR="0044199F" w:rsidRPr="0044199F" w:rsidRDefault="0044199F" w:rsidP="0044199F">
            <w:pPr>
              <w:spacing w:line="360" w:lineRule="auto"/>
              <w:rPr>
                <w:rFonts w:ascii="Book Antiqua" w:eastAsia="Times New Roman" w:hAnsi="Book Antiqua"/>
              </w:rPr>
            </w:pPr>
          </w:p>
          <w:p w14:paraId="0B44CA6B"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7</w:t>
            </w:r>
          </w:p>
          <w:p w14:paraId="691624A3"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2</w:t>
            </w:r>
          </w:p>
          <w:p w14:paraId="3D1BD492" w14:textId="4AF31E1C"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0</w:t>
            </w:r>
          </w:p>
          <w:p w14:paraId="6FB6AC5E"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8</w:t>
            </w:r>
          </w:p>
          <w:p w14:paraId="4DFF8F5A"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8</w:t>
            </w:r>
          </w:p>
          <w:p w14:paraId="602B5D9D" w14:textId="77777777" w:rsidR="0044199F" w:rsidRPr="0044199F" w:rsidRDefault="0044199F" w:rsidP="0044199F">
            <w:pPr>
              <w:spacing w:line="360" w:lineRule="auto"/>
              <w:rPr>
                <w:rFonts w:ascii="Book Antiqua" w:eastAsia="Times New Roman" w:hAnsi="Book Antiqua"/>
              </w:rPr>
            </w:pPr>
          </w:p>
          <w:p w14:paraId="7AB33BC7"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0</w:t>
            </w:r>
          </w:p>
          <w:p w14:paraId="0447A9B2" w14:textId="12594633"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0</w:t>
            </w:r>
          </w:p>
          <w:p w14:paraId="4C45CD4E"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6</w:t>
            </w:r>
          </w:p>
        </w:tc>
        <w:tc>
          <w:tcPr>
            <w:tcW w:w="1417" w:type="dxa"/>
            <w:tcBorders>
              <w:top w:val="single" w:sz="4" w:space="0" w:color="auto"/>
              <w:bottom w:val="single" w:sz="4" w:space="0" w:color="auto"/>
            </w:tcBorders>
          </w:tcPr>
          <w:p w14:paraId="2CE219A8" w14:textId="16FBE929" w:rsidR="0044199F" w:rsidRPr="00F16492" w:rsidRDefault="00F16492" w:rsidP="0044199F">
            <w:pPr>
              <w:spacing w:line="360" w:lineRule="auto"/>
              <w:rPr>
                <w:rFonts w:ascii="Book Antiqua" w:eastAsia="SimSun" w:hAnsi="Book Antiqua"/>
                <w:lang w:eastAsia="zh-CN"/>
              </w:rPr>
            </w:pPr>
            <w:r>
              <w:rPr>
                <w:rFonts w:ascii="Book Antiqua" w:eastAsia="Times New Roman" w:hAnsi="Book Antiqua"/>
              </w:rPr>
              <w:t xml:space="preserve">48 </w:t>
            </w:r>
            <w:r w:rsidRPr="00F16492">
              <w:rPr>
                <w:rFonts w:ascii="Book Antiqua" w:eastAsia="SimSun" w:hAnsi="Book Antiqua"/>
                <w:lang w:eastAsia="zh-CN"/>
              </w:rPr>
              <w:t>±</w:t>
            </w:r>
            <w:r>
              <w:rPr>
                <w:rFonts w:ascii="Book Antiqua" w:eastAsia="SimSun" w:hAnsi="Book Antiqua" w:hint="eastAsia"/>
                <w:lang w:eastAsia="zh-CN"/>
              </w:rPr>
              <w:t xml:space="preserve"> </w:t>
            </w:r>
            <w:r>
              <w:rPr>
                <w:rFonts w:ascii="Book Antiqua" w:eastAsia="Times New Roman" w:hAnsi="Book Antiqua"/>
              </w:rPr>
              <w:t>11.3</w:t>
            </w:r>
          </w:p>
          <w:p w14:paraId="78FF0038" w14:textId="166B9D6C" w:rsidR="0044199F" w:rsidRPr="0044199F" w:rsidRDefault="0044199F" w:rsidP="0044199F">
            <w:pPr>
              <w:spacing w:line="360" w:lineRule="auto"/>
              <w:rPr>
                <w:rFonts w:ascii="Book Antiqua" w:eastAsia="Times New Roman" w:hAnsi="Book Antiqua"/>
              </w:rPr>
            </w:pPr>
            <w:r>
              <w:rPr>
                <w:rFonts w:ascii="Book Antiqua" w:eastAsia="Times New Roman" w:hAnsi="Book Antiqua"/>
              </w:rPr>
              <w:t>7 (58</w:t>
            </w:r>
            <w:r w:rsidRPr="0044199F">
              <w:rPr>
                <w:rFonts w:ascii="Book Antiqua" w:eastAsia="Times New Roman" w:hAnsi="Book Antiqua"/>
              </w:rPr>
              <w:t>)</w:t>
            </w:r>
          </w:p>
          <w:p w14:paraId="69B85B67" w14:textId="77777777" w:rsidR="0044199F" w:rsidRPr="0044199F" w:rsidRDefault="0044199F" w:rsidP="0044199F">
            <w:pPr>
              <w:spacing w:line="360" w:lineRule="auto"/>
              <w:rPr>
                <w:rFonts w:ascii="Book Antiqua" w:eastAsia="Times New Roman" w:hAnsi="Book Antiqua"/>
              </w:rPr>
            </w:pPr>
          </w:p>
          <w:p w14:paraId="60977062"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2</w:t>
            </w:r>
          </w:p>
          <w:p w14:paraId="2CBF4402"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7</w:t>
            </w:r>
          </w:p>
          <w:p w14:paraId="40A0C37D"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7278662D"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2</w:t>
            </w:r>
          </w:p>
          <w:p w14:paraId="3DC54A0E" w14:textId="01E028AD"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4</w:t>
            </w:r>
          </w:p>
          <w:p w14:paraId="0594B3F4" w14:textId="05AD8F45" w:rsidR="0044199F" w:rsidRPr="008313E4" w:rsidRDefault="008313E4" w:rsidP="0044199F">
            <w:pPr>
              <w:spacing w:line="360" w:lineRule="auto"/>
              <w:rPr>
                <w:rFonts w:ascii="Book Antiqua" w:eastAsia="SimSun" w:hAnsi="Book Antiqua"/>
                <w:lang w:eastAsia="zh-CN"/>
              </w:rPr>
            </w:pPr>
            <w:r>
              <w:rPr>
                <w:rFonts w:ascii="Book Antiqua" w:eastAsia="Times New Roman" w:hAnsi="Book Antiqua"/>
              </w:rPr>
              <w:t xml:space="preserve">7 </w:t>
            </w:r>
            <w:r w:rsidRPr="00F16492">
              <w:rPr>
                <w:rFonts w:ascii="Book Antiqua" w:eastAsia="SimSun" w:hAnsi="Book Antiqua"/>
                <w:lang w:eastAsia="zh-CN"/>
              </w:rPr>
              <w:t>±</w:t>
            </w:r>
            <w:r>
              <w:rPr>
                <w:rFonts w:ascii="Book Antiqua" w:eastAsia="SimSun" w:hAnsi="Book Antiqua" w:hint="eastAsia"/>
                <w:lang w:eastAsia="zh-CN"/>
              </w:rPr>
              <w:t xml:space="preserve"> </w:t>
            </w:r>
            <w:r>
              <w:rPr>
                <w:rFonts w:ascii="Book Antiqua" w:eastAsia="Times New Roman" w:hAnsi="Book Antiqua"/>
              </w:rPr>
              <w:t>8</w:t>
            </w:r>
          </w:p>
          <w:p w14:paraId="34C85109" w14:textId="77777777" w:rsidR="0044199F" w:rsidRPr="0044199F" w:rsidRDefault="0044199F" w:rsidP="0044199F">
            <w:pPr>
              <w:spacing w:line="360" w:lineRule="auto"/>
              <w:rPr>
                <w:rFonts w:ascii="Book Antiqua" w:eastAsia="Times New Roman" w:hAnsi="Book Antiqua"/>
              </w:rPr>
            </w:pPr>
          </w:p>
          <w:p w14:paraId="03D9A55C"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7</w:t>
            </w:r>
          </w:p>
          <w:p w14:paraId="4FA95ACA"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1C752A58" w14:textId="5F4A0913"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55E62D63"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9</w:t>
            </w:r>
          </w:p>
          <w:p w14:paraId="7A680A60"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3</w:t>
            </w:r>
          </w:p>
          <w:p w14:paraId="0462F5CC" w14:textId="77777777" w:rsidR="0044199F" w:rsidRPr="0044199F" w:rsidRDefault="0044199F" w:rsidP="0044199F">
            <w:pPr>
              <w:spacing w:line="360" w:lineRule="auto"/>
              <w:rPr>
                <w:rFonts w:ascii="Book Antiqua" w:eastAsia="Times New Roman" w:hAnsi="Book Antiqua"/>
              </w:rPr>
            </w:pPr>
          </w:p>
          <w:p w14:paraId="637C3C65"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2</w:t>
            </w:r>
          </w:p>
          <w:p w14:paraId="35067585" w14:textId="60101AC1"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53D730F4"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3</w:t>
            </w:r>
          </w:p>
        </w:tc>
        <w:tc>
          <w:tcPr>
            <w:tcW w:w="1843" w:type="dxa"/>
            <w:tcBorders>
              <w:top w:val="single" w:sz="4" w:space="0" w:color="auto"/>
              <w:bottom w:val="single" w:sz="4" w:space="0" w:color="auto"/>
            </w:tcBorders>
          </w:tcPr>
          <w:p w14:paraId="017DDEFB" w14:textId="02483AE7" w:rsidR="0044199F" w:rsidRPr="00F16492" w:rsidRDefault="00F16492" w:rsidP="0044199F">
            <w:pPr>
              <w:spacing w:line="360" w:lineRule="auto"/>
              <w:rPr>
                <w:rFonts w:ascii="Book Antiqua" w:eastAsia="SimSun" w:hAnsi="Book Antiqua"/>
                <w:lang w:eastAsia="zh-CN"/>
              </w:rPr>
            </w:pPr>
            <w:r>
              <w:rPr>
                <w:rFonts w:ascii="Book Antiqua" w:eastAsia="Times New Roman" w:hAnsi="Book Antiqua"/>
              </w:rPr>
              <w:t xml:space="preserve">43 </w:t>
            </w:r>
            <w:r w:rsidRPr="00F16492">
              <w:rPr>
                <w:rFonts w:ascii="Book Antiqua" w:eastAsia="SimSun" w:hAnsi="Book Antiqua"/>
                <w:lang w:eastAsia="zh-CN"/>
              </w:rPr>
              <w:t>±</w:t>
            </w:r>
            <w:r>
              <w:rPr>
                <w:rFonts w:ascii="Book Antiqua" w:eastAsia="SimSun" w:hAnsi="Book Antiqua" w:hint="eastAsia"/>
                <w:lang w:eastAsia="zh-CN"/>
              </w:rPr>
              <w:t xml:space="preserve"> </w:t>
            </w:r>
            <w:r>
              <w:rPr>
                <w:rFonts w:ascii="Book Antiqua" w:eastAsia="Times New Roman" w:hAnsi="Book Antiqua"/>
              </w:rPr>
              <w:t>12.2</w:t>
            </w:r>
          </w:p>
          <w:p w14:paraId="54DFEA98" w14:textId="3321F69B" w:rsidR="0044199F" w:rsidRPr="0044199F" w:rsidRDefault="0044199F" w:rsidP="0044199F">
            <w:pPr>
              <w:spacing w:line="360" w:lineRule="auto"/>
              <w:rPr>
                <w:rFonts w:ascii="Book Antiqua" w:eastAsia="Times New Roman" w:hAnsi="Book Antiqua"/>
              </w:rPr>
            </w:pPr>
            <w:r>
              <w:rPr>
                <w:rFonts w:ascii="Book Antiqua" w:eastAsia="Times New Roman" w:hAnsi="Book Antiqua"/>
              </w:rPr>
              <w:t>15 (60</w:t>
            </w:r>
            <w:r w:rsidRPr="0044199F">
              <w:rPr>
                <w:rFonts w:ascii="Book Antiqua" w:eastAsia="Times New Roman" w:hAnsi="Book Antiqua"/>
              </w:rPr>
              <w:t>)</w:t>
            </w:r>
          </w:p>
          <w:p w14:paraId="2D37B7E4" w14:textId="77777777" w:rsidR="0044199F" w:rsidRPr="0044199F" w:rsidRDefault="0044199F" w:rsidP="0044199F">
            <w:pPr>
              <w:spacing w:line="360" w:lineRule="auto"/>
              <w:rPr>
                <w:rFonts w:ascii="Book Antiqua" w:eastAsia="Times New Roman" w:hAnsi="Book Antiqua"/>
              </w:rPr>
            </w:pPr>
          </w:p>
          <w:p w14:paraId="4D966FA2" w14:textId="06A02B3B" w:rsidR="0044199F" w:rsidRPr="0044199F" w:rsidRDefault="0044199F" w:rsidP="0044199F">
            <w:pPr>
              <w:spacing w:line="360" w:lineRule="auto"/>
              <w:rPr>
                <w:rFonts w:ascii="Book Antiqua" w:eastAsia="Times New Roman" w:hAnsi="Book Antiqua"/>
              </w:rPr>
            </w:pPr>
            <w:r>
              <w:rPr>
                <w:rFonts w:ascii="Book Antiqua" w:eastAsia="Times New Roman" w:hAnsi="Book Antiqua"/>
              </w:rPr>
              <w:t>6 (24</w:t>
            </w:r>
            <w:r w:rsidRPr="0044199F">
              <w:rPr>
                <w:rFonts w:ascii="Book Antiqua" w:eastAsia="Times New Roman" w:hAnsi="Book Antiqua"/>
              </w:rPr>
              <w:t>)</w:t>
            </w:r>
          </w:p>
          <w:p w14:paraId="1F457079" w14:textId="6C96D9FB"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14</w:t>
            </w:r>
            <w:r>
              <w:rPr>
                <w:rFonts w:ascii="Book Antiqua" w:eastAsia="Times New Roman" w:hAnsi="Book Antiqua"/>
              </w:rPr>
              <w:t xml:space="preserve"> (56</w:t>
            </w:r>
            <w:r w:rsidRPr="0044199F">
              <w:rPr>
                <w:rFonts w:ascii="Book Antiqua" w:eastAsia="Times New Roman" w:hAnsi="Book Antiqua"/>
              </w:rPr>
              <w:t>)</w:t>
            </w:r>
          </w:p>
          <w:p w14:paraId="45F88489" w14:textId="74A6590E"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2 (8</w:t>
            </w:r>
          </w:p>
          <w:p w14:paraId="6A01468C" w14:textId="7C39DF16" w:rsidR="0044199F" w:rsidRPr="0044199F" w:rsidRDefault="0044199F" w:rsidP="0044199F">
            <w:pPr>
              <w:spacing w:line="360" w:lineRule="auto"/>
              <w:rPr>
                <w:rFonts w:ascii="Book Antiqua" w:eastAsia="Times New Roman" w:hAnsi="Book Antiqua"/>
              </w:rPr>
            </w:pPr>
            <w:r>
              <w:rPr>
                <w:rFonts w:ascii="Book Antiqua" w:eastAsia="Times New Roman" w:hAnsi="Book Antiqua"/>
              </w:rPr>
              <w:t>3 (12</w:t>
            </w:r>
            <w:r w:rsidRPr="0044199F">
              <w:rPr>
                <w:rFonts w:ascii="Book Antiqua" w:eastAsia="Times New Roman" w:hAnsi="Book Antiqua"/>
              </w:rPr>
              <w:t>)</w:t>
            </w:r>
          </w:p>
          <w:p w14:paraId="632FCC55" w14:textId="652F793B" w:rsidR="0044199F" w:rsidRPr="0044199F" w:rsidRDefault="0044199F" w:rsidP="0044199F">
            <w:pPr>
              <w:spacing w:line="360" w:lineRule="auto"/>
              <w:rPr>
                <w:rFonts w:ascii="Book Antiqua" w:eastAsia="Times New Roman" w:hAnsi="Book Antiqua"/>
              </w:rPr>
            </w:pPr>
            <w:r>
              <w:rPr>
                <w:rFonts w:ascii="Book Antiqua" w:eastAsia="Times New Roman" w:hAnsi="Book Antiqua"/>
              </w:rPr>
              <w:t>9 (36</w:t>
            </w:r>
            <w:r w:rsidRPr="0044199F">
              <w:rPr>
                <w:rFonts w:ascii="Book Antiqua" w:eastAsia="Times New Roman" w:hAnsi="Book Antiqua"/>
              </w:rPr>
              <w:t>)</w:t>
            </w:r>
          </w:p>
          <w:p w14:paraId="2213DDE4" w14:textId="1206C997" w:rsidR="0044199F" w:rsidRPr="008313E4" w:rsidRDefault="008313E4" w:rsidP="0044199F">
            <w:pPr>
              <w:spacing w:line="360" w:lineRule="auto"/>
              <w:rPr>
                <w:rFonts w:ascii="Book Antiqua" w:eastAsia="SimSun" w:hAnsi="Book Antiqua"/>
                <w:lang w:eastAsia="zh-CN"/>
              </w:rPr>
            </w:pPr>
            <w:r>
              <w:rPr>
                <w:rFonts w:ascii="Book Antiqua" w:eastAsia="Times New Roman" w:hAnsi="Book Antiqua"/>
              </w:rPr>
              <w:t xml:space="preserve">6 </w:t>
            </w:r>
            <w:r w:rsidRPr="00F16492">
              <w:rPr>
                <w:rFonts w:ascii="Book Antiqua" w:eastAsia="SimSun" w:hAnsi="Book Antiqua"/>
                <w:lang w:eastAsia="zh-CN"/>
              </w:rPr>
              <w:t>±</w:t>
            </w:r>
            <w:r>
              <w:rPr>
                <w:rFonts w:ascii="Book Antiqua" w:eastAsia="SimSun" w:hAnsi="Book Antiqua" w:hint="eastAsia"/>
                <w:lang w:eastAsia="zh-CN"/>
              </w:rPr>
              <w:t xml:space="preserve"> </w:t>
            </w:r>
            <w:r>
              <w:rPr>
                <w:rFonts w:ascii="Book Antiqua" w:eastAsia="Times New Roman" w:hAnsi="Book Antiqua"/>
              </w:rPr>
              <w:t>8</w:t>
            </w:r>
          </w:p>
          <w:p w14:paraId="6F343E3B" w14:textId="77777777" w:rsidR="0044199F" w:rsidRPr="0044199F" w:rsidRDefault="0044199F" w:rsidP="0044199F">
            <w:pPr>
              <w:spacing w:line="360" w:lineRule="auto"/>
              <w:rPr>
                <w:rFonts w:ascii="Book Antiqua" w:eastAsia="Times New Roman" w:hAnsi="Book Antiqua"/>
              </w:rPr>
            </w:pPr>
          </w:p>
          <w:p w14:paraId="4244456F"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14</w:t>
            </w:r>
          </w:p>
          <w:p w14:paraId="502891A9"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3</w:t>
            </w:r>
          </w:p>
          <w:p w14:paraId="32BA364B" w14:textId="5E577169"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2CC19997"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17</w:t>
            </w:r>
          </w:p>
          <w:p w14:paraId="1A2DEE21"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11</w:t>
            </w:r>
          </w:p>
          <w:p w14:paraId="6F152B45" w14:textId="77777777" w:rsidR="0044199F" w:rsidRPr="0044199F" w:rsidRDefault="0044199F" w:rsidP="0044199F">
            <w:pPr>
              <w:spacing w:line="360" w:lineRule="auto"/>
              <w:rPr>
                <w:rFonts w:ascii="Book Antiqua" w:eastAsia="Times New Roman" w:hAnsi="Book Antiqua"/>
              </w:rPr>
            </w:pPr>
          </w:p>
          <w:p w14:paraId="1A29FA9E"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2</w:t>
            </w:r>
          </w:p>
          <w:p w14:paraId="6E09B794" w14:textId="799E4F5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1</w:t>
            </w:r>
          </w:p>
          <w:p w14:paraId="05D4889A" w14:textId="77777777" w:rsidR="0044199F" w:rsidRPr="0044199F" w:rsidRDefault="0044199F" w:rsidP="0044199F">
            <w:pPr>
              <w:spacing w:line="360" w:lineRule="auto"/>
              <w:rPr>
                <w:rFonts w:ascii="Book Antiqua" w:eastAsia="Times New Roman" w:hAnsi="Book Antiqua"/>
              </w:rPr>
            </w:pPr>
            <w:r w:rsidRPr="0044199F">
              <w:rPr>
                <w:rFonts w:ascii="Book Antiqua" w:eastAsia="Times New Roman" w:hAnsi="Book Antiqua"/>
              </w:rPr>
              <w:t>9</w:t>
            </w:r>
          </w:p>
        </w:tc>
      </w:tr>
    </w:tbl>
    <w:p w14:paraId="65FA5DFE" w14:textId="4453D5AD" w:rsidR="002944F7" w:rsidRDefault="002944F7" w:rsidP="00802759">
      <w:pPr>
        <w:spacing w:after="120" w:line="360" w:lineRule="auto"/>
        <w:jc w:val="both"/>
        <w:rPr>
          <w:rFonts w:ascii="Book Antiqua" w:hAnsi="Book Antiqua"/>
          <w:color w:val="000000" w:themeColor="text1"/>
        </w:rPr>
      </w:pPr>
    </w:p>
    <w:p w14:paraId="5F393001" w14:textId="77777777" w:rsidR="002944F7" w:rsidRDefault="002944F7">
      <w:pPr>
        <w:spacing w:after="120" w:line="276" w:lineRule="auto"/>
        <w:jc w:val="both"/>
        <w:rPr>
          <w:rFonts w:ascii="Book Antiqua" w:hAnsi="Book Antiqua"/>
          <w:color w:val="000000" w:themeColor="text1"/>
        </w:rPr>
      </w:pPr>
      <w:r>
        <w:rPr>
          <w:rFonts w:ascii="Book Antiqua" w:hAnsi="Book Antiqua"/>
          <w:color w:val="000000" w:themeColor="text1"/>
        </w:rPr>
        <w:br w:type="page"/>
      </w:r>
    </w:p>
    <w:p w14:paraId="7ECAFEEB" w14:textId="7B438B80" w:rsidR="002944F7" w:rsidRDefault="002944F7" w:rsidP="002944F7">
      <w:pPr>
        <w:spacing w:after="120" w:line="360" w:lineRule="auto"/>
        <w:jc w:val="both"/>
        <w:rPr>
          <w:rFonts w:ascii="Book Antiqua" w:eastAsia="SimSun" w:hAnsi="Book Antiqua"/>
          <w:b/>
          <w:color w:val="000000" w:themeColor="text1"/>
          <w:lang w:eastAsia="zh-CN"/>
        </w:rPr>
      </w:pPr>
      <w:r>
        <w:rPr>
          <w:rFonts w:ascii="Book Antiqua" w:hAnsi="Book Antiqua"/>
          <w:b/>
          <w:color w:val="000000" w:themeColor="text1"/>
        </w:rPr>
        <w:lastRenderedPageBreak/>
        <w:t>Table 2</w:t>
      </w:r>
      <w:r w:rsidRPr="002944F7">
        <w:rPr>
          <w:rFonts w:ascii="Book Antiqua" w:hAnsi="Book Antiqua"/>
          <w:b/>
          <w:color w:val="000000" w:themeColor="text1"/>
        </w:rPr>
        <w:t xml:space="preserve"> Outcome </w:t>
      </w:r>
      <w:r>
        <w:rPr>
          <w:rFonts w:ascii="Book Antiqua" w:hAnsi="Book Antiqua"/>
          <w:b/>
          <w:color w:val="000000" w:themeColor="text1"/>
        </w:rPr>
        <w:t xml:space="preserve">measures – </w:t>
      </w:r>
      <w:r w:rsidRPr="002944F7">
        <w:rPr>
          <w:rFonts w:ascii="Book Antiqua" w:hAnsi="Book Antiqua"/>
          <w:b/>
          <w:color w:val="000000" w:themeColor="text1"/>
        </w:rPr>
        <w:t>completers</w:t>
      </w:r>
    </w:p>
    <w:tbl>
      <w:tblPr>
        <w:tblStyle w:val="TableGrid2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657"/>
        <w:gridCol w:w="1440"/>
        <w:gridCol w:w="1440"/>
        <w:gridCol w:w="1530"/>
        <w:gridCol w:w="1170"/>
        <w:gridCol w:w="985"/>
      </w:tblGrid>
      <w:tr w:rsidR="00967E33" w:rsidRPr="002944F7" w14:paraId="1EA3826C" w14:textId="77777777" w:rsidTr="00E526A5">
        <w:trPr>
          <w:trHeight w:val="424"/>
        </w:trPr>
        <w:tc>
          <w:tcPr>
            <w:tcW w:w="1696" w:type="dxa"/>
            <w:tcBorders>
              <w:top w:val="single" w:sz="4" w:space="0" w:color="auto"/>
            </w:tcBorders>
          </w:tcPr>
          <w:p w14:paraId="736F37E7" w14:textId="77777777" w:rsidR="00967E33" w:rsidRPr="002944F7" w:rsidRDefault="00967E33" w:rsidP="00E526A5">
            <w:pPr>
              <w:spacing w:line="360" w:lineRule="auto"/>
              <w:rPr>
                <w:rFonts w:ascii="Book Antiqua" w:eastAsia="Times New Roman" w:hAnsi="Book Antiqua"/>
                <w:b/>
              </w:rPr>
            </w:pPr>
          </w:p>
        </w:tc>
        <w:tc>
          <w:tcPr>
            <w:tcW w:w="3097" w:type="dxa"/>
            <w:gridSpan w:val="2"/>
            <w:tcBorders>
              <w:top w:val="single" w:sz="4" w:space="0" w:color="auto"/>
              <w:bottom w:val="single" w:sz="4" w:space="0" w:color="auto"/>
            </w:tcBorders>
          </w:tcPr>
          <w:p w14:paraId="0CC07D8D" w14:textId="77777777" w:rsidR="00967E33" w:rsidRPr="002944F7" w:rsidRDefault="00967E33" w:rsidP="00E526A5">
            <w:pPr>
              <w:spacing w:line="360" w:lineRule="auto"/>
              <w:rPr>
                <w:rFonts w:ascii="Book Antiqua" w:eastAsia="Times New Roman" w:hAnsi="Book Antiqua"/>
              </w:rPr>
            </w:pPr>
            <w:proofErr w:type="spellStart"/>
            <w:r w:rsidRPr="002944F7">
              <w:rPr>
                <w:rFonts w:ascii="Book Antiqua" w:eastAsia="Times New Roman" w:hAnsi="Book Antiqua"/>
                <w:b/>
              </w:rPr>
              <w:t>Eszopiclone</w:t>
            </w:r>
            <w:proofErr w:type="spellEnd"/>
          </w:p>
        </w:tc>
        <w:tc>
          <w:tcPr>
            <w:tcW w:w="2970" w:type="dxa"/>
            <w:gridSpan w:val="2"/>
            <w:tcBorders>
              <w:top w:val="single" w:sz="4" w:space="0" w:color="auto"/>
              <w:bottom w:val="single" w:sz="4" w:space="0" w:color="auto"/>
            </w:tcBorders>
          </w:tcPr>
          <w:p w14:paraId="4F9D3B9A"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b/>
              </w:rPr>
              <w:t>Placebo</w:t>
            </w:r>
          </w:p>
        </w:tc>
        <w:tc>
          <w:tcPr>
            <w:tcW w:w="1170" w:type="dxa"/>
            <w:tcBorders>
              <w:top w:val="single" w:sz="4" w:space="0" w:color="auto"/>
            </w:tcBorders>
          </w:tcPr>
          <w:p w14:paraId="5E045152" w14:textId="77777777" w:rsidR="00967E33" w:rsidRPr="002944F7" w:rsidRDefault="00967E33" w:rsidP="00E526A5">
            <w:pPr>
              <w:spacing w:line="360" w:lineRule="auto"/>
              <w:rPr>
                <w:rFonts w:ascii="Book Antiqua" w:eastAsia="Times New Roman" w:hAnsi="Book Antiqua"/>
              </w:rPr>
            </w:pPr>
          </w:p>
        </w:tc>
        <w:tc>
          <w:tcPr>
            <w:tcW w:w="985" w:type="dxa"/>
            <w:tcBorders>
              <w:top w:val="single" w:sz="4" w:space="0" w:color="auto"/>
            </w:tcBorders>
          </w:tcPr>
          <w:p w14:paraId="66B0907A" w14:textId="77777777" w:rsidR="00967E33" w:rsidRPr="002944F7" w:rsidRDefault="00967E33" w:rsidP="00E526A5">
            <w:pPr>
              <w:spacing w:line="360" w:lineRule="auto"/>
              <w:rPr>
                <w:rFonts w:ascii="Book Antiqua" w:eastAsia="Times New Roman" w:hAnsi="Book Antiqua"/>
              </w:rPr>
            </w:pPr>
          </w:p>
        </w:tc>
      </w:tr>
      <w:tr w:rsidR="00967E33" w:rsidRPr="002944F7" w14:paraId="764E2C65" w14:textId="77777777" w:rsidTr="00E526A5">
        <w:tc>
          <w:tcPr>
            <w:tcW w:w="1696" w:type="dxa"/>
            <w:tcBorders>
              <w:bottom w:val="single" w:sz="4" w:space="0" w:color="auto"/>
            </w:tcBorders>
          </w:tcPr>
          <w:p w14:paraId="01CF2482" w14:textId="77777777" w:rsidR="00967E33" w:rsidRPr="002944F7" w:rsidRDefault="00967E33" w:rsidP="00E526A5">
            <w:pPr>
              <w:spacing w:line="360" w:lineRule="auto"/>
              <w:rPr>
                <w:rFonts w:ascii="Book Antiqua" w:eastAsia="Times New Roman" w:hAnsi="Book Antiqua"/>
                <w:b/>
              </w:rPr>
            </w:pPr>
            <w:r w:rsidRPr="002944F7">
              <w:rPr>
                <w:rFonts w:ascii="Book Antiqua" w:eastAsia="Times New Roman" w:hAnsi="Book Antiqua"/>
                <w:b/>
              </w:rPr>
              <w:t>Measure</w:t>
            </w:r>
          </w:p>
        </w:tc>
        <w:tc>
          <w:tcPr>
            <w:tcW w:w="1657" w:type="dxa"/>
            <w:tcBorders>
              <w:top w:val="single" w:sz="4" w:space="0" w:color="auto"/>
              <w:bottom w:val="single" w:sz="4" w:space="0" w:color="auto"/>
            </w:tcBorders>
          </w:tcPr>
          <w:p w14:paraId="02B83658"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Baseline</w:t>
            </w:r>
            <w:r>
              <w:rPr>
                <w:rFonts w:ascii="Book Antiqua" w:eastAsia="Times New Roman" w:hAnsi="Book Antiqua"/>
              </w:rPr>
              <w:t xml:space="preserve"> </w:t>
            </w:r>
            <w:r>
              <w:rPr>
                <w:rFonts w:ascii="Book Antiqua" w:eastAsiaTheme="minorEastAsia" w:hAnsi="Book Antiqua" w:hint="eastAsia"/>
                <w:lang w:eastAsia="zh-CN"/>
              </w:rPr>
              <w:t>(</w:t>
            </w:r>
            <w:r>
              <w:rPr>
                <w:rFonts w:ascii="Book Antiqua" w:eastAsia="Times New Roman" w:hAnsi="Book Antiqua"/>
              </w:rPr>
              <w:t xml:space="preserve">mean ± </w:t>
            </w:r>
            <w:r w:rsidRPr="002944F7">
              <w:rPr>
                <w:rFonts w:ascii="Book Antiqua" w:eastAsia="Times New Roman" w:hAnsi="Book Antiqua"/>
              </w:rPr>
              <w:t>SD</w:t>
            </w:r>
            <w:r>
              <w:rPr>
                <w:rFonts w:ascii="Book Antiqua" w:eastAsiaTheme="minorEastAsia" w:hAnsi="Book Antiqua" w:hint="eastAsia"/>
                <w:lang w:eastAsia="zh-CN"/>
              </w:rPr>
              <w:t>)</w:t>
            </w:r>
          </w:p>
        </w:tc>
        <w:tc>
          <w:tcPr>
            <w:tcW w:w="1440" w:type="dxa"/>
            <w:tcBorders>
              <w:top w:val="single" w:sz="4" w:space="0" w:color="auto"/>
              <w:bottom w:val="single" w:sz="4" w:space="0" w:color="auto"/>
            </w:tcBorders>
          </w:tcPr>
          <w:p w14:paraId="70097A67"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Endpoint</w:t>
            </w:r>
            <w:r>
              <w:rPr>
                <w:rFonts w:ascii="Book Antiqua" w:eastAsia="Times New Roman" w:hAnsi="Book Antiqua"/>
              </w:rPr>
              <w:t xml:space="preserve"> </w:t>
            </w:r>
            <w:r>
              <w:rPr>
                <w:rFonts w:ascii="Book Antiqua" w:eastAsiaTheme="minorEastAsia" w:hAnsi="Book Antiqua" w:hint="eastAsia"/>
                <w:lang w:eastAsia="zh-CN"/>
              </w:rPr>
              <w:t>(</w:t>
            </w:r>
            <w:r>
              <w:rPr>
                <w:rFonts w:ascii="Book Antiqua" w:eastAsia="Times New Roman" w:hAnsi="Book Antiqua"/>
              </w:rPr>
              <w:t xml:space="preserve">mean ± </w:t>
            </w:r>
            <w:r w:rsidRPr="002944F7">
              <w:rPr>
                <w:rFonts w:ascii="Book Antiqua" w:eastAsia="Times New Roman" w:hAnsi="Book Antiqua"/>
              </w:rPr>
              <w:t>SD</w:t>
            </w:r>
            <w:r>
              <w:rPr>
                <w:rFonts w:ascii="Book Antiqua" w:eastAsiaTheme="minorEastAsia" w:hAnsi="Book Antiqua" w:hint="eastAsia"/>
                <w:lang w:eastAsia="zh-CN"/>
              </w:rPr>
              <w:t>)</w:t>
            </w:r>
          </w:p>
        </w:tc>
        <w:tc>
          <w:tcPr>
            <w:tcW w:w="1440" w:type="dxa"/>
            <w:tcBorders>
              <w:top w:val="single" w:sz="4" w:space="0" w:color="auto"/>
              <w:bottom w:val="single" w:sz="4" w:space="0" w:color="auto"/>
            </w:tcBorders>
          </w:tcPr>
          <w:p w14:paraId="36A9A73E"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Baseline</w:t>
            </w:r>
            <w:r>
              <w:rPr>
                <w:rFonts w:ascii="Book Antiqua" w:eastAsia="Times New Roman" w:hAnsi="Book Antiqua"/>
              </w:rPr>
              <w:t xml:space="preserve"> </w:t>
            </w:r>
            <w:r>
              <w:rPr>
                <w:rFonts w:ascii="Book Antiqua" w:eastAsiaTheme="minorEastAsia" w:hAnsi="Book Antiqua" w:hint="eastAsia"/>
                <w:lang w:eastAsia="zh-CN"/>
              </w:rPr>
              <w:t>(</w:t>
            </w:r>
            <w:r>
              <w:rPr>
                <w:rFonts w:ascii="Book Antiqua" w:eastAsia="Times New Roman" w:hAnsi="Book Antiqua"/>
              </w:rPr>
              <w:t xml:space="preserve">mean ± </w:t>
            </w:r>
            <w:r w:rsidRPr="002944F7">
              <w:rPr>
                <w:rFonts w:ascii="Book Antiqua" w:eastAsia="Times New Roman" w:hAnsi="Book Antiqua"/>
              </w:rPr>
              <w:t>SD</w:t>
            </w:r>
            <w:r>
              <w:rPr>
                <w:rFonts w:ascii="Book Antiqua" w:eastAsiaTheme="minorEastAsia" w:hAnsi="Book Antiqua" w:hint="eastAsia"/>
                <w:lang w:eastAsia="zh-CN"/>
              </w:rPr>
              <w:t>)</w:t>
            </w:r>
          </w:p>
        </w:tc>
        <w:tc>
          <w:tcPr>
            <w:tcW w:w="1530" w:type="dxa"/>
            <w:tcBorders>
              <w:top w:val="single" w:sz="4" w:space="0" w:color="auto"/>
              <w:bottom w:val="single" w:sz="4" w:space="0" w:color="auto"/>
            </w:tcBorders>
          </w:tcPr>
          <w:p w14:paraId="2581C207"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Endpoint</w:t>
            </w:r>
            <w:r>
              <w:rPr>
                <w:rFonts w:ascii="Book Antiqua" w:eastAsia="Times New Roman" w:hAnsi="Book Antiqua"/>
              </w:rPr>
              <w:t xml:space="preserve"> </w:t>
            </w:r>
            <w:r>
              <w:rPr>
                <w:rFonts w:ascii="Book Antiqua" w:eastAsiaTheme="minorEastAsia" w:hAnsi="Book Antiqua" w:hint="eastAsia"/>
                <w:lang w:eastAsia="zh-CN"/>
              </w:rPr>
              <w:t>(</w:t>
            </w:r>
            <w:r>
              <w:rPr>
                <w:rFonts w:ascii="Book Antiqua" w:eastAsia="Times New Roman" w:hAnsi="Book Antiqua"/>
              </w:rPr>
              <w:t xml:space="preserve">mean ± </w:t>
            </w:r>
            <w:r w:rsidRPr="002944F7">
              <w:rPr>
                <w:rFonts w:ascii="Book Antiqua" w:eastAsia="Times New Roman" w:hAnsi="Book Antiqua"/>
              </w:rPr>
              <w:t>SD</w:t>
            </w:r>
            <w:r>
              <w:rPr>
                <w:rFonts w:ascii="Book Antiqua" w:eastAsiaTheme="minorEastAsia" w:hAnsi="Book Antiqua" w:hint="eastAsia"/>
                <w:lang w:eastAsia="zh-CN"/>
              </w:rPr>
              <w:t>）</w:t>
            </w:r>
          </w:p>
        </w:tc>
        <w:tc>
          <w:tcPr>
            <w:tcW w:w="1170" w:type="dxa"/>
            <w:tcBorders>
              <w:bottom w:val="single" w:sz="4" w:space="0" w:color="auto"/>
            </w:tcBorders>
          </w:tcPr>
          <w:p w14:paraId="7DFD4B79"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b/>
                <w:i/>
              </w:rPr>
              <w:t xml:space="preserve">t </w:t>
            </w:r>
            <w:r>
              <w:rPr>
                <w:rFonts w:ascii="Book Antiqua" w:eastAsiaTheme="minorEastAsia" w:hAnsi="Book Antiqua" w:hint="eastAsia"/>
                <w:b/>
                <w:lang w:eastAsia="zh-CN"/>
              </w:rPr>
              <w:t>(</w:t>
            </w:r>
            <w:proofErr w:type="spellStart"/>
            <w:r w:rsidRPr="002944F7">
              <w:rPr>
                <w:rFonts w:ascii="Book Antiqua" w:eastAsia="Times New Roman" w:hAnsi="Book Antiqua"/>
                <w:b/>
                <w:i/>
              </w:rPr>
              <w:t>df</w:t>
            </w:r>
            <w:proofErr w:type="spellEnd"/>
            <w:r>
              <w:rPr>
                <w:rFonts w:ascii="Book Antiqua" w:eastAsiaTheme="minorEastAsia" w:hAnsi="Book Antiqua" w:hint="eastAsia"/>
                <w:b/>
                <w:lang w:eastAsia="zh-CN"/>
              </w:rPr>
              <w:t>)</w:t>
            </w:r>
          </w:p>
        </w:tc>
        <w:tc>
          <w:tcPr>
            <w:tcW w:w="985" w:type="dxa"/>
            <w:tcBorders>
              <w:bottom w:val="single" w:sz="4" w:space="0" w:color="auto"/>
            </w:tcBorders>
          </w:tcPr>
          <w:p w14:paraId="7945655A"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b/>
                <w:i/>
              </w:rPr>
              <w:t>P</w:t>
            </w:r>
            <w:r>
              <w:rPr>
                <w:rFonts w:ascii="Book Antiqua" w:eastAsia="Times New Roman" w:hAnsi="Book Antiqua"/>
                <w:b/>
              </w:rPr>
              <w:t xml:space="preserve"> value</w:t>
            </w:r>
          </w:p>
        </w:tc>
      </w:tr>
      <w:tr w:rsidR="00967E33" w:rsidRPr="002944F7" w14:paraId="383927A1" w14:textId="77777777" w:rsidTr="00E526A5">
        <w:tc>
          <w:tcPr>
            <w:tcW w:w="1696" w:type="dxa"/>
            <w:tcBorders>
              <w:top w:val="single" w:sz="4" w:space="0" w:color="auto"/>
            </w:tcBorders>
          </w:tcPr>
          <w:p w14:paraId="300A24E4"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CAPS total score</w:t>
            </w:r>
          </w:p>
        </w:tc>
        <w:tc>
          <w:tcPr>
            <w:tcW w:w="1657" w:type="dxa"/>
            <w:tcBorders>
              <w:top w:val="single" w:sz="4" w:space="0" w:color="auto"/>
            </w:tcBorders>
          </w:tcPr>
          <w:p w14:paraId="1035FE98"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65 </w:t>
            </w:r>
            <w:r>
              <w:rPr>
                <w:rFonts w:ascii="Book Antiqua" w:eastAsia="Times New Roman" w:hAnsi="Book Antiqua"/>
              </w:rPr>
              <w:t xml:space="preserve">± </w:t>
            </w:r>
            <w:r w:rsidRPr="002944F7">
              <w:rPr>
                <w:rFonts w:ascii="Book Antiqua" w:eastAsia="Times New Roman" w:hAnsi="Book Antiqua"/>
              </w:rPr>
              <w:t>22.04</w:t>
            </w:r>
          </w:p>
        </w:tc>
        <w:tc>
          <w:tcPr>
            <w:tcW w:w="1440" w:type="dxa"/>
            <w:tcBorders>
              <w:top w:val="single" w:sz="4" w:space="0" w:color="auto"/>
            </w:tcBorders>
          </w:tcPr>
          <w:p w14:paraId="0274D6CD"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40 </w:t>
            </w:r>
            <w:r>
              <w:rPr>
                <w:rFonts w:ascii="Book Antiqua" w:eastAsia="Times New Roman" w:hAnsi="Book Antiqua"/>
              </w:rPr>
              <w:t xml:space="preserve">± </w:t>
            </w:r>
            <w:r w:rsidRPr="002944F7">
              <w:rPr>
                <w:rFonts w:ascii="Book Antiqua" w:eastAsia="Times New Roman" w:hAnsi="Book Antiqua"/>
              </w:rPr>
              <w:t>20.13</w:t>
            </w:r>
          </w:p>
        </w:tc>
        <w:tc>
          <w:tcPr>
            <w:tcW w:w="1440" w:type="dxa"/>
            <w:tcBorders>
              <w:top w:val="single" w:sz="4" w:space="0" w:color="auto"/>
            </w:tcBorders>
          </w:tcPr>
          <w:p w14:paraId="5761382F"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64 </w:t>
            </w:r>
            <w:r>
              <w:rPr>
                <w:rFonts w:ascii="Book Antiqua" w:eastAsia="Times New Roman" w:hAnsi="Book Antiqua"/>
              </w:rPr>
              <w:t xml:space="preserve">± </w:t>
            </w:r>
            <w:r w:rsidRPr="002944F7">
              <w:rPr>
                <w:rFonts w:ascii="Book Antiqua" w:eastAsia="Times New Roman" w:hAnsi="Book Antiqua"/>
              </w:rPr>
              <w:t>10.93</w:t>
            </w:r>
          </w:p>
        </w:tc>
        <w:tc>
          <w:tcPr>
            <w:tcW w:w="1530" w:type="dxa"/>
            <w:tcBorders>
              <w:top w:val="single" w:sz="4" w:space="0" w:color="auto"/>
            </w:tcBorders>
          </w:tcPr>
          <w:p w14:paraId="47B54861"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41 </w:t>
            </w:r>
            <w:r>
              <w:rPr>
                <w:rFonts w:ascii="Book Antiqua" w:eastAsia="Times New Roman" w:hAnsi="Book Antiqua"/>
              </w:rPr>
              <w:t xml:space="preserve">± </w:t>
            </w:r>
            <w:r w:rsidRPr="002944F7">
              <w:rPr>
                <w:rFonts w:ascii="Book Antiqua" w:eastAsia="Times New Roman" w:hAnsi="Book Antiqua"/>
              </w:rPr>
              <w:t>16.94</w:t>
            </w:r>
          </w:p>
        </w:tc>
        <w:tc>
          <w:tcPr>
            <w:tcW w:w="1170" w:type="dxa"/>
            <w:tcBorders>
              <w:top w:val="single" w:sz="4" w:space="0" w:color="auto"/>
            </w:tcBorders>
          </w:tcPr>
          <w:p w14:paraId="10A691E6"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-0.13</w:t>
            </w:r>
            <w:r>
              <w:rPr>
                <w:rFonts w:ascii="Book Antiqua" w:eastAsia="Times New Roman" w:hAnsi="Book Antiqua"/>
              </w:rPr>
              <w:t xml:space="preserve"> </w:t>
            </w:r>
            <w:r>
              <w:rPr>
                <w:rFonts w:ascii="Book Antiqua" w:eastAsiaTheme="minorEastAsia" w:hAnsi="Book Antiqua" w:hint="eastAsia"/>
                <w:lang w:eastAsia="zh-CN"/>
              </w:rPr>
              <w:t>(</w:t>
            </w:r>
            <w:r w:rsidRPr="002944F7">
              <w:rPr>
                <w:rFonts w:ascii="Book Antiqua" w:eastAsia="Times New Roman" w:hAnsi="Book Antiqua"/>
              </w:rPr>
              <w:t>22</w:t>
            </w:r>
            <w:r>
              <w:rPr>
                <w:rFonts w:ascii="Book Antiqua" w:eastAsiaTheme="minorEastAsia" w:hAnsi="Book Antiqua" w:hint="eastAsia"/>
                <w:lang w:eastAsia="zh-CN"/>
              </w:rPr>
              <w:t>)</w:t>
            </w:r>
          </w:p>
        </w:tc>
        <w:tc>
          <w:tcPr>
            <w:tcW w:w="985" w:type="dxa"/>
            <w:tcBorders>
              <w:top w:val="single" w:sz="4" w:space="0" w:color="auto"/>
            </w:tcBorders>
          </w:tcPr>
          <w:p w14:paraId="6137E42B"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0.70</w:t>
            </w:r>
          </w:p>
        </w:tc>
      </w:tr>
      <w:tr w:rsidR="00967E33" w:rsidRPr="002944F7" w14:paraId="1616F59A" w14:textId="77777777" w:rsidTr="00E526A5">
        <w:tc>
          <w:tcPr>
            <w:tcW w:w="1696" w:type="dxa"/>
          </w:tcPr>
          <w:p w14:paraId="03B21572"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SPRINT total score</w:t>
            </w:r>
          </w:p>
        </w:tc>
        <w:tc>
          <w:tcPr>
            <w:tcW w:w="1657" w:type="dxa"/>
          </w:tcPr>
          <w:p w14:paraId="61ED749A"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22 </w:t>
            </w:r>
            <w:r>
              <w:rPr>
                <w:rFonts w:ascii="Book Antiqua" w:eastAsia="Times New Roman" w:hAnsi="Book Antiqua"/>
              </w:rPr>
              <w:t xml:space="preserve">± </w:t>
            </w:r>
            <w:r w:rsidRPr="002944F7">
              <w:rPr>
                <w:rFonts w:ascii="Book Antiqua" w:eastAsia="Times New Roman" w:hAnsi="Book Antiqua"/>
              </w:rPr>
              <w:t>5.55</w:t>
            </w:r>
          </w:p>
        </w:tc>
        <w:tc>
          <w:tcPr>
            <w:tcW w:w="1440" w:type="dxa"/>
          </w:tcPr>
          <w:p w14:paraId="6D9F2F01"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13 </w:t>
            </w:r>
            <w:r>
              <w:rPr>
                <w:rFonts w:ascii="Book Antiqua" w:eastAsia="Times New Roman" w:hAnsi="Book Antiqua"/>
              </w:rPr>
              <w:t xml:space="preserve">± </w:t>
            </w:r>
            <w:r w:rsidRPr="002944F7">
              <w:rPr>
                <w:rFonts w:ascii="Book Antiqua" w:eastAsia="Times New Roman" w:hAnsi="Book Antiqua"/>
              </w:rPr>
              <w:t>6.58</w:t>
            </w:r>
          </w:p>
        </w:tc>
        <w:tc>
          <w:tcPr>
            <w:tcW w:w="1440" w:type="dxa"/>
          </w:tcPr>
          <w:p w14:paraId="0EDB2B42"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24 </w:t>
            </w:r>
            <w:r>
              <w:rPr>
                <w:rFonts w:ascii="Book Antiqua" w:eastAsia="Times New Roman" w:hAnsi="Book Antiqua"/>
              </w:rPr>
              <w:t xml:space="preserve">± </w:t>
            </w:r>
            <w:r w:rsidRPr="002944F7">
              <w:rPr>
                <w:rFonts w:ascii="Book Antiqua" w:eastAsia="Times New Roman" w:hAnsi="Book Antiqua"/>
              </w:rPr>
              <w:t>3.61</w:t>
            </w:r>
          </w:p>
        </w:tc>
        <w:tc>
          <w:tcPr>
            <w:tcW w:w="1530" w:type="dxa"/>
          </w:tcPr>
          <w:p w14:paraId="09173A0D"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14 </w:t>
            </w:r>
            <w:r>
              <w:rPr>
                <w:rFonts w:ascii="Book Antiqua" w:eastAsia="Times New Roman" w:hAnsi="Book Antiqua"/>
              </w:rPr>
              <w:t xml:space="preserve">± </w:t>
            </w:r>
            <w:r w:rsidRPr="002944F7">
              <w:rPr>
                <w:rFonts w:ascii="Book Antiqua" w:eastAsia="Times New Roman" w:hAnsi="Book Antiqua"/>
              </w:rPr>
              <w:t>4.79</w:t>
            </w:r>
          </w:p>
        </w:tc>
        <w:tc>
          <w:tcPr>
            <w:tcW w:w="1170" w:type="dxa"/>
          </w:tcPr>
          <w:p w14:paraId="5B1ACB9A"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-0.58</w:t>
            </w:r>
            <w:r>
              <w:rPr>
                <w:rFonts w:ascii="Book Antiqua" w:eastAsiaTheme="minorEastAsia" w:hAnsi="Book Antiqua" w:hint="eastAsia"/>
                <w:lang w:eastAsia="zh-CN"/>
              </w:rPr>
              <w:t xml:space="preserve"> (</w:t>
            </w:r>
            <w:r w:rsidRPr="002944F7">
              <w:rPr>
                <w:rFonts w:ascii="Book Antiqua" w:eastAsia="Times New Roman" w:hAnsi="Book Antiqua"/>
              </w:rPr>
              <w:t>22</w:t>
            </w:r>
            <w:r>
              <w:rPr>
                <w:rFonts w:ascii="Book Antiqua" w:eastAsiaTheme="minorEastAsia" w:hAnsi="Book Antiqua" w:hint="eastAsia"/>
                <w:lang w:eastAsia="zh-CN"/>
              </w:rPr>
              <w:t>)</w:t>
            </w:r>
          </w:p>
        </w:tc>
        <w:tc>
          <w:tcPr>
            <w:tcW w:w="985" w:type="dxa"/>
          </w:tcPr>
          <w:p w14:paraId="2E01CCB5"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0.56</w:t>
            </w:r>
          </w:p>
        </w:tc>
      </w:tr>
      <w:tr w:rsidR="00967E33" w:rsidRPr="002944F7" w14:paraId="13AC4D59" w14:textId="77777777" w:rsidTr="00E526A5">
        <w:tc>
          <w:tcPr>
            <w:tcW w:w="1696" w:type="dxa"/>
          </w:tcPr>
          <w:p w14:paraId="09D8D11E"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PSQI total score</w:t>
            </w:r>
          </w:p>
        </w:tc>
        <w:tc>
          <w:tcPr>
            <w:tcW w:w="1657" w:type="dxa"/>
          </w:tcPr>
          <w:p w14:paraId="5DDB19E7"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12.58 </w:t>
            </w:r>
            <w:r>
              <w:rPr>
                <w:rFonts w:ascii="Book Antiqua" w:eastAsia="Times New Roman" w:hAnsi="Book Antiqua"/>
              </w:rPr>
              <w:t xml:space="preserve">± </w:t>
            </w:r>
            <w:r w:rsidRPr="002944F7">
              <w:rPr>
                <w:rFonts w:ascii="Book Antiqua" w:eastAsia="Times New Roman" w:hAnsi="Book Antiqua"/>
              </w:rPr>
              <w:t>3.12</w:t>
            </w:r>
          </w:p>
        </w:tc>
        <w:tc>
          <w:tcPr>
            <w:tcW w:w="1440" w:type="dxa"/>
          </w:tcPr>
          <w:p w14:paraId="397DA0FD"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8.38 </w:t>
            </w:r>
            <w:r>
              <w:rPr>
                <w:rFonts w:ascii="Book Antiqua" w:eastAsia="Times New Roman" w:hAnsi="Book Antiqua"/>
              </w:rPr>
              <w:t xml:space="preserve">± </w:t>
            </w:r>
            <w:r w:rsidRPr="002944F7">
              <w:rPr>
                <w:rFonts w:ascii="Book Antiqua" w:eastAsia="Times New Roman" w:hAnsi="Book Antiqua"/>
              </w:rPr>
              <w:t>3.35</w:t>
            </w:r>
          </w:p>
        </w:tc>
        <w:tc>
          <w:tcPr>
            <w:tcW w:w="1440" w:type="dxa"/>
          </w:tcPr>
          <w:p w14:paraId="2395DD3C"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12.33 </w:t>
            </w:r>
            <w:r>
              <w:rPr>
                <w:rFonts w:ascii="Book Antiqua" w:eastAsia="Times New Roman" w:hAnsi="Book Antiqua"/>
              </w:rPr>
              <w:t xml:space="preserve">± </w:t>
            </w:r>
            <w:r w:rsidRPr="002944F7">
              <w:rPr>
                <w:rFonts w:ascii="Book Antiqua" w:eastAsia="Times New Roman" w:hAnsi="Book Antiqua"/>
              </w:rPr>
              <w:t>3.94</w:t>
            </w:r>
          </w:p>
        </w:tc>
        <w:tc>
          <w:tcPr>
            <w:tcW w:w="1530" w:type="dxa"/>
          </w:tcPr>
          <w:p w14:paraId="4754F9AC"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7.44 </w:t>
            </w:r>
            <w:r>
              <w:rPr>
                <w:rFonts w:ascii="Book Antiqua" w:eastAsia="Times New Roman" w:hAnsi="Book Antiqua"/>
              </w:rPr>
              <w:t xml:space="preserve">± </w:t>
            </w:r>
            <w:r w:rsidRPr="002944F7">
              <w:rPr>
                <w:rFonts w:ascii="Book Antiqua" w:eastAsia="Times New Roman" w:hAnsi="Book Antiqua"/>
              </w:rPr>
              <w:t>2.31</w:t>
            </w:r>
          </w:p>
        </w:tc>
        <w:tc>
          <w:tcPr>
            <w:tcW w:w="1170" w:type="dxa"/>
          </w:tcPr>
          <w:p w14:paraId="21FB2223"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0.24</w:t>
            </w:r>
            <w:r>
              <w:rPr>
                <w:rFonts w:ascii="Book Antiqua" w:eastAsiaTheme="minorEastAsia" w:hAnsi="Book Antiqua" w:hint="eastAsia"/>
                <w:lang w:eastAsia="zh-CN"/>
              </w:rPr>
              <w:t xml:space="preserve"> (</w:t>
            </w:r>
            <w:r w:rsidRPr="002944F7">
              <w:rPr>
                <w:rFonts w:ascii="Book Antiqua" w:eastAsia="Times New Roman" w:hAnsi="Book Antiqua"/>
              </w:rPr>
              <w:t>22</w:t>
            </w:r>
            <w:r>
              <w:rPr>
                <w:rFonts w:ascii="Book Antiqua" w:eastAsiaTheme="minorEastAsia" w:hAnsi="Book Antiqua" w:hint="eastAsia"/>
                <w:lang w:eastAsia="zh-CN"/>
              </w:rPr>
              <w:t>)</w:t>
            </w:r>
          </w:p>
        </w:tc>
        <w:tc>
          <w:tcPr>
            <w:tcW w:w="985" w:type="dxa"/>
          </w:tcPr>
          <w:p w14:paraId="3A596CB6"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0.81</w:t>
            </w:r>
          </w:p>
        </w:tc>
      </w:tr>
      <w:tr w:rsidR="00967E33" w:rsidRPr="002944F7" w14:paraId="56121E4C" w14:textId="77777777" w:rsidTr="00E526A5">
        <w:tc>
          <w:tcPr>
            <w:tcW w:w="1696" w:type="dxa"/>
          </w:tcPr>
          <w:p w14:paraId="542010E5"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Total sleep time</w:t>
            </w:r>
          </w:p>
        </w:tc>
        <w:tc>
          <w:tcPr>
            <w:tcW w:w="1657" w:type="dxa"/>
          </w:tcPr>
          <w:p w14:paraId="6D34F88E"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6.75 </w:t>
            </w:r>
            <w:r>
              <w:rPr>
                <w:rFonts w:ascii="Book Antiqua" w:eastAsia="Times New Roman" w:hAnsi="Book Antiqua"/>
              </w:rPr>
              <w:t xml:space="preserve">± </w:t>
            </w:r>
            <w:r w:rsidRPr="002944F7">
              <w:rPr>
                <w:rFonts w:ascii="Book Antiqua" w:eastAsia="Times New Roman" w:hAnsi="Book Antiqua"/>
              </w:rPr>
              <w:t>2.11</w:t>
            </w:r>
          </w:p>
        </w:tc>
        <w:tc>
          <w:tcPr>
            <w:tcW w:w="1440" w:type="dxa"/>
          </w:tcPr>
          <w:p w14:paraId="243057D9"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7.00 </w:t>
            </w:r>
            <w:r>
              <w:rPr>
                <w:rFonts w:ascii="Book Antiqua" w:eastAsia="Times New Roman" w:hAnsi="Book Antiqua"/>
              </w:rPr>
              <w:t xml:space="preserve">± </w:t>
            </w:r>
            <w:r w:rsidRPr="002944F7">
              <w:rPr>
                <w:rFonts w:ascii="Book Antiqua" w:eastAsia="Times New Roman" w:hAnsi="Book Antiqua"/>
              </w:rPr>
              <w:t>1.82</w:t>
            </w:r>
          </w:p>
        </w:tc>
        <w:tc>
          <w:tcPr>
            <w:tcW w:w="1440" w:type="dxa"/>
          </w:tcPr>
          <w:p w14:paraId="6DA6E7D6"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6.15 </w:t>
            </w:r>
            <w:r>
              <w:rPr>
                <w:rFonts w:ascii="Book Antiqua" w:eastAsia="Times New Roman" w:hAnsi="Book Antiqua"/>
              </w:rPr>
              <w:t xml:space="preserve">± </w:t>
            </w:r>
            <w:r w:rsidRPr="002944F7">
              <w:rPr>
                <w:rFonts w:ascii="Book Antiqua" w:eastAsia="Times New Roman" w:hAnsi="Book Antiqua"/>
              </w:rPr>
              <w:t>1.74</w:t>
            </w:r>
          </w:p>
        </w:tc>
        <w:tc>
          <w:tcPr>
            <w:tcW w:w="1530" w:type="dxa"/>
          </w:tcPr>
          <w:p w14:paraId="3718EBF0"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6.78 </w:t>
            </w:r>
            <w:r>
              <w:rPr>
                <w:rFonts w:ascii="Book Antiqua" w:eastAsia="Times New Roman" w:hAnsi="Book Antiqua"/>
              </w:rPr>
              <w:t xml:space="preserve">± </w:t>
            </w:r>
            <w:r w:rsidRPr="002944F7">
              <w:rPr>
                <w:rFonts w:ascii="Book Antiqua" w:eastAsia="Times New Roman" w:hAnsi="Book Antiqua"/>
              </w:rPr>
              <w:t>1.26</w:t>
            </w:r>
          </w:p>
        </w:tc>
        <w:tc>
          <w:tcPr>
            <w:tcW w:w="1170" w:type="dxa"/>
          </w:tcPr>
          <w:p w14:paraId="52201EF1"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0.13</w:t>
            </w:r>
            <w:r>
              <w:rPr>
                <w:rFonts w:ascii="Book Antiqua" w:eastAsiaTheme="minorEastAsia" w:hAnsi="Book Antiqua" w:hint="eastAsia"/>
                <w:lang w:eastAsia="zh-CN"/>
              </w:rPr>
              <w:t xml:space="preserve"> (</w:t>
            </w:r>
            <w:r w:rsidRPr="002944F7">
              <w:rPr>
                <w:rFonts w:ascii="Book Antiqua" w:eastAsia="Times New Roman" w:hAnsi="Book Antiqua"/>
              </w:rPr>
              <w:t>10</w:t>
            </w:r>
            <w:r>
              <w:rPr>
                <w:rFonts w:ascii="Book Antiqua" w:eastAsiaTheme="minorEastAsia" w:hAnsi="Book Antiqua" w:hint="eastAsia"/>
                <w:lang w:eastAsia="zh-CN"/>
              </w:rPr>
              <w:t>)</w:t>
            </w:r>
          </w:p>
        </w:tc>
        <w:tc>
          <w:tcPr>
            <w:tcW w:w="985" w:type="dxa"/>
          </w:tcPr>
          <w:p w14:paraId="354FEBB4"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0.41</w:t>
            </w:r>
          </w:p>
        </w:tc>
      </w:tr>
      <w:tr w:rsidR="00967E33" w:rsidRPr="002944F7" w14:paraId="3826AD83" w14:textId="77777777" w:rsidTr="00E526A5">
        <w:tc>
          <w:tcPr>
            <w:tcW w:w="1696" w:type="dxa"/>
          </w:tcPr>
          <w:p w14:paraId="10213582"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Sleep latency</w:t>
            </w:r>
          </w:p>
        </w:tc>
        <w:tc>
          <w:tcPr>
            <w:tcW w:w="1657" w:type="dxa"/>
          </w:tcPr>
          <w:p w14:paraId="650E8548"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31.11 </w:t>
            </w:r>
            <w:r>
              <w:rPr>
                <w:rFonts w:ascii="Book Antiqua" w:eastAsia="Times New Roman" w:hAnsi="Book Antiqua"/>
              </w:rPr>
              <w:t xml:space="preserve">± </w:t>
            </w:r>
            <w:r w:rsidRPr="002944F7">
              <w:rPr>
                <w:rFonts w:ascii="Book Antiqua" w:eastAsia="Times New Roman" w:hAnsi="Book Antiqua"/>
              </w:rPr>
              <w:t>26.54</w:t>
            </w:r>
          </w:p>
        </w:tc>
        <w:tc>
          <w:tcPr>
            <w:tcW w:w="1440" w:type="dxa"/>
          </w:tcPr>
          <w:p w14:paraId="791BF8D0"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39.70 </w:t>
            </w:r>
            <w:r>
              <w:rPr>
                <w:rFonts w:ascii="Book Antiqua" w:eastAsia="Times New Roman" w:hAnsi="Book Antiqua"/>
              </w:rPr>
              <w:t xml:space="preserve">± </w:t>
            </w:r>
            <w:r w:rsidRPr="002944F7">
              <w:rPr>
                <w:rFonts w:ascii="Book Antiqua" w:eastAsia="Times New Roman" w:hAnsi="Book Antiqua"/>
              </w:rPr>
              <w:t>48.16</w:t>
            </w:r>
          </w:p>
        </w:tc>
        <w:tc>
          <w:tcPr>
            <w:tcW w:w="1440" w:type="dxa"/>
          </w:tcPr>
          <w:p w14:paraId="412545B7"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44.06 </w:t>
            </w:r>
            <w:r>
              <w:rPr>
                <w:rFonts w:ascii="Book Antiqua" w:eastAsia="Times New Roman" w:hAnsi="Book Antiqua"/>
              </w:rPr>
              <w:t xml:space="preserve">± </w:t>
            </w:r>
            <w:r w:rsidRPr="002944F7">
              <w:rPr>
                <w:rFonts w:ascii="Book Antiqua" w:eastAsia="Times New Roman" w:hAnsi="Book Antiqua"/>
              </w:rPr>
              <w:t>37.55</w:t>
            </w:r>
          </w:p>
        </w:tc>
        <w:tc>
          <w:tcPr>
            <w:tcW w:w="1530" w:type="dxa"/>
          </w:tcPr>
          <w:p w14:paraId="4DF04496"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37.42 </w:t>
            </w:r>
            <w:r>
              <w:rPr>
                <w:rFonts w:ascii="Book Antiqua" w:eastAsia="Times New Roman" w:hAnsi="Book Antiqua"/>
              </w:rPr>
              <w:t xml:space="preserve">± </w:t>
            </w:r>
            <w:r w:rsidRPr="002944F7">
              <w:rPr>
                <w:rFonts w:ascii="Book Antiqua" w:eastAsia="Times New Roman" w:hAnsi="Book Antiqua"/>
              </w:rPr>
              <w:t>26.27</w:t>
            </w:r>
          </w:p>
        </w:tc>
        <w:tc>
          <w:tcPr>
            <w:tcW w:w="1170" w:type="dxa"/>
          </w:tcPr>
          <w:p w14:paraId="158416CC"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0.68</w:t>
            </w:r>
            <w:r>
              <w:rPr>
                <w:rFonts w:ascii="Book Antiqua" w:eastAsiaTheme="minorEastAsia" w:hAnsi="Book Antiqua" w:hint="eastAsia"/>
                <w:lang w:eastAsia="zh-CN"/>
              </w:rPr>
              <w:t xml:space="preserve"> (</w:t>
            </w:r>
            <w:r w:rsidRPr="002944F7">
              <w:rPr>
                <w:rFonts w:ascii="Book Antiqua" w:eastAsia="Times New Roman" w:hAnsi="Book Antiqua"/>
              </w:rPr>
              <w:t>10</w:t>
            </w:r>
            <w:r>
              <w:rPr>
                <w:rFonts w:ascii="Book Antiqua" w:eastAsiaTheme="minorEastAsia" w:hAnsi="Book Antiqua" w:hint="eastAsia"/>
                <w:lang w:eastAsia="zh-CN"/>
              </w:rPr>
              <w:t>)</w:t>
            </w:r>
          </w:p>
        </w:tc>
        <w:tc>
          <w:tcPr>
            <w:tcW w:w="985" w:type="dxa"/>
          </w:tcPr>
          <w:p w14:paraId="076B3D98"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0.77</w:t>
            </w:r>
          </w:p>
        </w:tc>
      </w:tr>
      <w:tr w:rsidR="00967E33" w:rsidRPr="002944F7" w14:paraId="4D825641" w14:textId="77777777" w:rsidTr="00E526A5">
        <w:tc>
          <w:tcPr>
            <w:tcW w:w="1696" w:type="dxa"/>
          </w:tcPr>
          <w:p w14:paraId="3EDB4465"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MADRAS total score</w:t>
            </w:r>
          </w:p>
        </w:tc>
        <w:tc>
          <w:tcPr>
            <w:tcW w:w="1657" w:type="dxa"/>
          </w:tcPr>
          <w:p w14:paraId="7CDBAD4E"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24.25 </w:t>
            </w:r>
            <w:r>
              <w:rPr>
                <w:rFonts w:ascii="Book Antiqua" w:eastAsia="Times New Roman" w:hAnsi="Book Antiqua"/>
              </w:rPr>
              <w:t xml:space="preserve">± </w:t>
            </w:r>
            <w:r w:rsidRPr="002944F7">
              <w:rPr>
                <w:rFonts w:ascii="Book Antiqua" w:eastAsia="Times New Roman" w:hAnsi="Book Antiqua"/>
              </w:rPr>
              <w:t>7.28</w:t>
            </w:r>
          </w:p>
        </w:tc>
        <w:tc>
          <w:tcPr>
            <w:tcW w:w="1440" w:type="dxa"/>
          </w:tcPr>
          <w:p w14:paraId="129488A4"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18.33 </w:t>
            </w:r>
            <w:r>
              <w:rPr>
                <w:rFonts w:ascii="Book Antiqua" w:eastAsia="Times New Roman" w:hAnsi="Book Antiqua"/>
              </w:rPr>
              <w:t xml:space="preserve">± </w:t>
            </w:r>
            <w:r w:rsidRPr="002944F7">
              <w:rPr>
                <w:rFonts w:ascii="Book Antiqua" w:eastAsia="Times New Roman" w:hAnsi="Book Antiqua"/>
              </w:rPr>
              <w:t>9.59</w:t>
            </w:r>
          </w:p>
        </w:tc>
        <w:tc>
          <w:tcPr>
            <w:tcW w:w="1440" w:type="dxa"/>
          </w:tcPr>
          <w:p w14:paraId="674AC66E"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25.56 </w:t>
            </w:r>
            <w:r>
              <w:rPr>
                <w:rFonts w:ascii="Book Antiqua" w:eastAsia="Times New Roman" w:hAnsi="Book Antiqua"/>
              </w:rPr>
              <w:t xml:space="preserve">± </w:t>
            </w:r>
            <w:r w:rsidRPr="002944F7">
              <w:rPr>
                <w:rFonts w:ascii="Book Antiqua" w:eastAsia="Times New Roman" w:hAnsi="Book Antiqua"/>
              </w:rPr>
              <w:t>9.46</w:t>
            </w:r>
          </w:p>
        </w:tc>
        <w:tc>
          <w:tcPr>
            <w:tcW w:w="1530" w:type="dxa"/>
          </w:tcPr>
          <w:p w14:paraId="3AAB5569"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21.00 </w:t>
            </w:r>
            <w:r>
              <w:rPr>
                <w:rFonts w:ascii="Book Antiqua" w:eastAsia="Times New Roman" w:hAnsi="Book Antiqua"/>
              </w:rPr>
              <w:t xml:space="preserve">± </w:t>
            </w:r>
            <w:r w:rsidRPr="002944F7">
              <w:rPr>
                <w:rFonts w:ascii="Book Antiqua" w:eastAsia="Times New Roman" w:hAnsi="Book Antiqua"/>
              </w:rPr>
              <w:t>10.80</w:t>
            </w:r>
          </w:p>
        </w:tc>
        <w:tc>
          <w:tcPr>
            <w:tcW w:w="1170" w:type="dxa"/>
          </w:tcPr>
          <w:p w14:paraId="59F862C0"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0.73</w:t>
            </w:r>
            <w:r>
              <w:rPr>
                <w:rFonts w:ascii="Book Antiqua" w:eastAsiaTheme="minorEastAsia" w:hAnsi="Book Antiqua" w:hint="eastAsia"/>
                <w:lang w:eastAsia="zh-CN"/>
              </w:rPr>
              <w:t xml:space="preserve"> (</w:t>
            </w:r>
            <w:r w:rsidRPr="002944F7">
              <w:rPr>
                <w:rFonts w:ascii="Book Antiqua" w:eastAsia="Times New Roman" w:hAnsi="Book Antiqua"/>
              </w:rPr>
              <w:t>22</w:t>
            </w:r>
            <w:r>
              <w:rPr>
                <w:rFonts w:ascii="Book Antiqua" w:eastAsiaTheme="minorEastAsia" w:hAnsi="Book Antiqua" w:hint="eastAsia"/>
                <w:lang w:eastAsia="zh-CN"/>
              </w:rPr>
              <w:t>)</w:t>
            </w:r>
          </w:p>
        </w:tc>
        <w:tc>
          <w:tcPr>
            <w:tcW w:w="985" w:type="dxa"/>
          </w:tcPr>
          <w:p w14:paraId="28F15623"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0.47</w:t>
            </w:r>
          </w:p>
        </w:tc>
      </w:tr>
      <w:tr w:rsidR="00967E33" w:rsidRPr="002944F7" w14:paraId="0DF56C8B" w14:textId="77777777" w:rsidTr="00E526A5">
        <w:tc>
          <w:tcPr>
            <w:tcW w:w="1696" w:type="dxa"/>
          </w:tcPr>
          <w:p w14:paraId="1C33D7C7"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CGI severity</w:t>
            </w:r>
          </w:p>
        </w:tc>
        <w:tc>
          <w:tcPr>
            <w:tcW w:w="1657" w:type="dxa"/>
          </w:tcPr>
          <w:p w14:paraId="0BE9B0CF"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4.42 </w:t>
            </w:r>
            <w:r>
              <w:rPr>
                <w:rFonts w:ascii="Book Antiqua" w:eastAsia="Times New Roman" w:hAnsi="Book Antiqua"/>
              </w:rPr>
              <w:t xml:space="preserve">± </w:t>
            </w:r>
            <w:r w:rsidRPr="002944F7">
              <w:rPr>
                <w:rFonts w:ascii="Book Antiqua" w:eastAsia="Times New Roman" w:hAnsi="Book Antiqua"/>
              </w:rPr>
              <w:t>0.79</w:t>
            </w:r>
          </w:p>
        </w:tc>
        <w:tc>
          <w:tcPr>
            <w:tcW w:w="1440" w:type="dxa"/>
          </w:tcPr>
          <w:p w14:paraId="1F309B91"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4.00 </w:t>
            </w:r>
            <w:r>
              <w:rPr>
                <w:rFonts w:ascii="Book Antiqua" w:eastAsia="Times New Roman" w:hAnsi="Book Antiqua"/>
              </w:rPr>
              <w:t xml:space="preserve">± </w:t>
            </w:r>
            <w:r w:rsidRPr="002944F7">
              <w:rPr>
                <w:rFonts w:ascii="Book Antiqua" w:eastAsia="Times New Roman" w:hAnsi="Book Antiqua"/>
              </w:rPr>
              <w:t>0.95</w:t>
            </w:r>
          </w:p>
        </w:tc>
        <w:tc>
          <w:tcPr>
            <w:tcW w:w="1440" w:type="dxa"/>
          </w:tcPr>
          <w:p w14:paraId="26CCBD27"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4.50 </w:t>
            </w:r>
            <w:r>
              <w:rPr>
                <w:rFonts w:ascii="Book Antiqua" w:eastAsia="Times New Roman" w:hAnsi="Book Antiqua"/>
              </w:rPr>
              <w:t xml:space="preserve">± </w:t>
            </w:r>
            <w:r w:rsidRPr="002944F7">
              <w:rPr>
                <w:rFonts w:ascii="Book Antiqua" w:eastAsia="Times New Roman" w:hAnsi="Book Antiqua"/>
              </w:rPr>
              <w:t>0.80</w:t>
            </w:r>
          </w:p>
        </w:tc>
        <w:tc>
          <w:tcPr>
            <w:tcW w:w="1530" w:type="dxa"/>
          </w:tcPr>
          <w:p w14:paraId="178152D8"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4.08 </w:t>
            </w:r>
            <w:r>
              <w:rPr>
                <w:rFonts w:ascii="Book Antiqua" w:eastAsia="Times New Roman" w:hAnsi="Book Antiqua"/>
              </w:rPr>
              <w:t xml:space="preserve">± </w:t>
            </w:r>
            <w:r w:rsidRPr="002944F7">
              <w:rPr>
                <w:rFonts w:ascii="Book Antiqua" w:eastAsia="Times New Roman" w:hAnsi="Book Antiqua"/>
              </w:rPr>
              <w:t>0.79</w:t>
            </w:r>
          </w:p>
        </w:tc>
        <w:tc>
          <w:tcPr>
            <w:tcW w:w="1170" w:type="dxa"/>
          </w:tcPr>
          <w:p w14:paraId="5753DB7E"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0.00</w:t>
            </w:r>
            <w:r>
              <w:rPr>
                <w:rFonts w:ascii="Book Antiqua" w:eastAsiaTheme="minorEastAsia" w:hAnsi="Book Antiqua" w:hint="eastAsia"/>
                <w:lang w:eastAsia="zh-CN"/>
              </w:rPr>
              <w:t xml:space="preserve"> (</w:t>
            </w:r>
            <w:r w:rsidRPr="002944F7">
              <w:rPr>
                <w:rFonts w:ascii="Book Antiqua" w:eastAsia="Times New Roman" w:hAnsi="Book Antiqua"/>
              </w:rPr>
              <w:t>22</w:t>
            </w:r>
            <w:r>
              <w:rPr>
                <w:rFonts w:ascii="Book Antiqua" w:eastAsiaTheme="minorEastAsia" w:hAnsi="Book Antiqua" w:hint="eastAsia"/>
                <w:lang w:eastAsia="zh-CN"/>
              </w:rPr>
              <w:t>)</w:t>
            </w:r>
          </w:p>
        </w:tc>
        <w:tc>
          <w:tcPr>
            <w:tcW w:w="985" w:type="dxa"/>
          </w:tcPr>
          <w:p w14:paraId="4718655D"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1.00</w:t>
            </w:r>
          </w:p>
        </w:tc>
      </w:tr>
      <w:tr w:rsidR="00967E33" w:rsidRPr="002944F7" w14:paraId="724B210E" w14:textId="77777777" w:rsidTr="00E526A5">
        <w:tc>
          <w:tcPr>
            <w:tcW w:w="1696" w:type="dxa"/>
            <w:tcBorders>
              <w:bottom w:val="single" w:sz="4" w:space="0" w:color="auto"/>
            </w:tcBorders>
          </w:tcPr>
          <w:p w14:paraId="1B51B61D"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LIFE-RIFT total score</w:t>
            </w:r>
          </w:p>
        </w:tc>
        <w:tc>
          <w:tcPr>
            <w:tcW w:w="1657" w:type="dxa"/>
            <w:tcBorders>
              <w:bottom w:val="single" w:sz="4" w:space="0" w:color="auto"/>
            </w:tcBorders>
          </w:tcPr>
          <w:p w14:paraId="28C4310E"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13.50 </w:t>
            </w:r>
            <w:r>
              <w:rPr>
                <w:rFonts w:ascii="Book Antiqua" w:eastAsia="Times New Roman" w:hAnsi="Book Antiqua"/>
              </w:rPr>
              <w:t xml:space="preserve">± </w:t>
            </w:r>
            <w:r w:rsidRPr="002944F7">
              <w:rPr>
                <w:rFonts w:ascii="Book Antiqua" w:eastAsia="Times New Roman" w:hAnsi="Book Antiqua"/>
              </w:rPr>
              <w:t>2.64</w:t>
            </w:r>
          </w:p>
        </w:tc>
        <w:tc>
          <w:tcPr>
            <w:tcW w:w="1440" w:type="dxa"/>
            <w:tcBorders>
              <w:bottom w:val="single" w:sz="4" w:space="0" w:color="auto"/>
            </w:tcBorders>
          </w:tcPr>
          <w:p w14:paraId="099ABA9C"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11.92 </w:t>
            </w:r>
            <w:r>
              <w:rPr>
                <w:rFonts w:ascii="Book Antiqua" w:eastAsia="Times New Roman" w:hAnsi="Book Antiqua"/>
              </w:rPr>
              <w:t xml:space="preserve">± </w:t>
            </w:r>
            <w:r w:rsidRPr="002944F7">
              <w:rPr>
                <w:rFonts w:ascii="Book Antiqua" w:eastAsia="Times New Roman" w:hAnsi="Book Antiqua"/>
              </w:rPr>
              <w:t>4.14</w:t>
            </w:r>
          </w:p>
        </w:tc>
        <w:tc>
          <w:tcPr>
            <w:tcW w:w="1440" w:type="dxa"/>
            <w:tcBorders>
              <w:bottom w:val="single" w:sz="4" w:space="0" w:color="auto"/>
            </w:tcBorders>
          </w:tcPr>
          <w:p w14:paraId="0FF5A1F4"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13.58 </w:t>
            </w:r>
            <w:r>
              <w:rPr>
                <w:rFonts w:ascii="Book Antiqua" w:eastAsia="Times New Roman" w:hAnsi="Book Antiqua"/>
              </w:rPr>
              <w:t xml:space="preserve">± </w:t>
            </w:r>
            <w:r w:rsidRPr="002944F7">
              <w:rPr>
                <w:rFonts w:ascii="Book Antiqua" w:eastAsia="Times New Roman" w:hAnsi="Book Antiqua"/>
              </w:rPr>
              <w:t>2.87</w:t>
            </w:r>
          </w:p>
        </w:tc>
        <w:tc>
          <w:tcPr>
            <w:tcW w:w="1530" w:type="dxa"/>
            <w:tcBorders>
              <w:bottom w:val="single" w:sz="4" w:space="0" w:color="auto"/>
            </w:tcBorders>
          </w:tcPr>
          <w:p w14:paraId="5D52D8B8"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 xml:space="preserve">12.83 </w:t>
            </w:r>
            <w:r>
              <w:rPr>
                <w:rFonts w:ascii="Book Antiqua" w:eastAsia="Times New Roman" w:hAnsi="Book Antiqua"/>
              </w:rPr>
              <w:t xml:space="preserve">± </w:t>
            </w:r>
            <w:r w:rsidRPr="002944F7">
              <w:rPr>
                <w:rFonts w:ascii="Book Antiqua" w:eastAsia="Times New Roman" w:hAnsi="Book Antiqua"/>
              </w:rPr>
              <w:t>3.22</w:t>
            </w:r>
          </w:p>
        </w:tc>
        <w:tc>
          <w:tcPr>
            <w:tcW w:w="1170" w:type="dxa"/>
            <w:tcBorders>
              <w:bottom w:val="single" w:sz="4" w:space="0" w:color="auto"/>
            </w:tcBorders>
          </w:tcPr>
          <w:p w14:paraId="4E50E4D5" w14:textId="77777777" w:rsidR="00967E33" w:rsidRPr="00065DFB" w:rsidRDefault="00967E33" w:rsidP="00E526A5">
            <w:pPr>
              <w:spacing w:line="360" w:lineRule="auto"/>
              <w:rPr>
                <w:rFonts w:ascii="Book Antiqua" w:eastAsiaTheme="minorEastAsia" w:hAnsi="Book Antiqua"/>
                <w:lang w:eastAsia="zh-CN"/>
              </w:rPr>
            </w:pPr>
            <w:r w:rsidRPr="002944F7">
              <w:rPr>
                <w:rFonts w:ascii="Book Antiqua" w:eastAsia="Times New Roman" w:hAnsi="Book Antiqua"/>
              </w:rPr>
              <w:t>0.92</w:t>
            </w:r>
            <w:r>
              <w:rPr>
                <w:rFonts w:ascii="Book Antiqua" w:eastAsiaTheme="minorEastAsia" w:hAnsi="Book Antiqua" w:hint="eastAsia"/>
                <w:lang w:eastAsia="zh-CN"/>
              </w:rPr>
              <w:t xml:space="preserve"> (</w:t>
            </w:r>
            <w:r w:rsidRPr="002944F7">
              <w:rPr>
                <w:rFonts w:ascii="Book Antiqua" w:eastAsia="Times New Roman" w:hAnsi="Book Antiqua"/>
              </w:rPr>
              <w:t>22</w:t>
            </w:r>
            <w:r>
              <w:rPr>
                <w:rFonts w:ascii="Book Antiqua" w:eastAsiaTheme="minorEastAsia" w:hAnsi="Book Antiqua" w:hint="eastAsia"/>
                <w:lang w:eastAsia="zh-CN"/>
              </w:rPr>
              <w:t>)</w:t>
            </w:r>
          </w:p>
        </w:tc>
        <w:tc>
          <w:tcPr>
            <w:tcW w:w="985" w:type="dxa"/>
            <w:tcBorders>
              <w:bottom w:val="single" w:sz="4" w:space="0" w:color="auto"/>
            </w:tcBorders>
          </w:tcPr>
          <w:p w14:paraId="10679EFE" w14:textId="77777777" w:rsidR="00967E33" w:rsidRPr="002944F7" w:rsidRDefault="00967E33" w:rsidP="00E526A5">
            <w:pPr>
              <w:spacing w:line="360" w:lineRule="auto"/>
              <w:rPr>
                <w:rFonts w:ascii="Book Antiqua" w:eastAsia="Times New Roman" w:hAnsi="Book Antiqua"/>
              </w:rPr>
            </w:pPr>
            <w:r w:rsidRPr="002944F7">
              <w:rPr>
                <w:rFonts w:ascii="Book Antiqua" w:eastAsia="Times New Roman" w:hAnsi="Book Antiqua"/>
              </w:rPr>
              <w:t>0.37</w:t>
            </w:r>
          </w:p>
        </w:tc>
      </w:tr>
    </w:tbl>
    <w:p w14:paraId="0F75422A" w14:textId="3BD3B16B" w:rsidR="002944F7" w:rsidRPr="002944F7" w:rsidRDefault="002944F7" w:rsidP="00990092">
      <w:pPr>
        <w:spacing w:line="360" w:lineRule="auto"/>
        <w:jc w:val="both"/>
        <w:rPr>
          <w:rFonts w:ascii="Book Antiqua" w:eastAsia="SimSun" w:hAnsi="Book Antiqua"/>
          <w:b/>
          <w:color w:val="000000" w:themeColor="text1"/>
          <w:lang w:eastAsia="zh-CN"/>
        </w:rPr>
      </w:pPr>
      <w:r w:rsidRPr="00990092">
        <w:rPr>
          <w:rFonts w:ascii="Book Antiqua" w:eastAsia="SimSun" w:hAnsi="Book Antiqua" w:hint="eastAsia"/>
          <w:color w:val="000000" w:themeColor="text1"/>
          <w:lang w:eastAsia="zh-CN"/>
        </w:rPr>
        <w:t>C</w:t>
      </w:r>
      <w:r w:rsidRPr="00990092">
        <w:rPr>
          <w:rFonts w:ascii="Book Antiqua" w:eastAsia="SimSun" w:hAnsi="Book Antiqua"/>
          <w:color w:val="000000" w:themeColor="text1"/>
          <w:lang w:eastAsia="zh-CN"/>
        </w:rPr>
        <w:t xml:space="preserve">APS: </w:t>
      </w:r>
      <w:r w:rsidRPr="00F34538">
        <w:rPr>
          <w:rFonts w:ascii="Book Antiqua" w:hAnsi="Book Antiqua"/>
          <w:color w:val="000000" w:themeColor="text1"/>
        </w:rPr>
        <w:t xml:space="preserve">Clinician-Administered </w:t>
      </w:r>
      <w:r w:rsidR="00990092" w:rsidRPr="00F34538">
        <w:rPr>
          <w:rFonts w:ascii="Book Antiqua" w:hAnsi="Book Antiqua"/>
          <w:color w:val="000000" w:themeColor="text1"/>
        </w:rPr>
        <w:t>Post-Traumatic Stress Disorder Scale</w:t>
      </w:r>
      <w:r>
        <w:rPr>
          <w:rFonts w:ascii="Book Antiqua" w:hAnsi="Book Antiqua"/>
          <w:color w:val="000000" w:themeColor="text1"/>
        </w:rPr>
        <w:t>;</w:t>
      </w:r>
      <w:r w:rsidRPr="002944F7">
        <w:rPr>
          <w:rFonts w:ascii="Book Antiqua" w:eastAsia="Times New Roman" w:hAnsi="Book Antiqua"/>
        </w:rPr>
        <w:t xml:space="preserve"> SPRINT</w:t>
      </w:r>
      <w:r>
        <w:rPr>
          <w:rFonts w:ascii="Book Antiqua" w:eastAsia="Times New Roman" w:hAnsi="Book Antiqua"/>
        </w:rPr>
        <w:t xml:space="preserve">: </w:t>
      </w:r>
      <w:r w:rsidRPr="00F34538">
        <w:rPr>
          <w:rFonts w:ascii="Book Antiqua" w:hAnsi="Book Antiqua"/>
          <w:color w:val="000000" w:themeColor="text1"/>
        </w:rPr>
        <w:t xml:space="preserve">Short </w:t>
      </w:r>
      <w:r w:rsidR="00990092" w:rsidRPr="00F34538">
        <w:rPr>
          <w:rFonts w:ascii="Book Antiqua" w:hAnsi="Book Antiqua"/>
          <w:color w:val="000000" w:themeColor="text1"/>
        </w:rPr>
        <w:t>Post-Traumatic Stress Disorder</w:t>
      </w:r>
      <w:r w:rsidRPr="00F34538">
        <w:rPr>
          <w:rFonts w:ascii="Book Antiqua" w:hAnsi="Book Antiqua"/>
          <w:color w:val="000000" w:themeColor="text1"/>
        </w:rPr>
        <w:t xml:space="preserve"> Rating Interview</w:t>
      </w:r>
      <w:r>
        <w:rPr>
          <w:rFonts w:ascii="Book Antiqua" w:hAnsi="Book Antiqua"/>
          <w:color w:val="000000" w:themeColor="text1"/>
        </w:rPr>
        <w:t>;</w:t>
      </w:r>
      <w:r w:rsidRPr="002944F7">
        <w:rPr>
          <w:rFonts w:ascii="Book Antiqua" w:eastAsia="Times New Roman" w:hAnsi="Book Antiqua"/>
        </w:rPr>
        <w:t xml:space="preserve"> PSQI</w:t>
      </w:r>
      <w:r>
        <w:rPr>
          <w:rFonts w:ascii="Book Antiqua" w:eastAsia="Times New Roman" w:hAnsi="Book Antiqua"/>
        </w:rPr>
        <w:t xml:space="preserve">: </w:t>
      </w:r>
      <w:r w:rsidRPr="00F34538">
        <w:rPr>
          <w:rFonts w:ascii="Book Antiqua" w:hAnsi="Book Antiqua"/>
          <w:color w:val="000000" w:themeColor="text1"/>
        </w:rPr>
        <w:t xml:space="preserve">Pittsburgh Sleep Quality Index with </w:t>
      </w:r>
      <w:r w:rsidR="00990092" w:rsidRPr="00F34538">
        <w:rPr>
          <w:rFonts w:ascii="Book Antiqua" w:hAnsi="Book Antiqua"/>
          <w:color w:val="000000" w:themeColor="text1"/>
        </w:rPr>
        <w:t>Post-Traumatic Stress Disorder</w:t>
      </w:r>
      <w:r w:rsidRPr="00F34538">
        <w:rPr>
          <w:rFonts w:ascii="Book Antiqua" w:hAnsi="Book Antiqua"/>
          <w:color w:val="000000" w:themeColor="text1"/>
        </w:rPr>
        <w:t xml:space="preserve"> Addendum</w:t>
      </w:r>
      <w:r w:rsidR="00990092">
        <w:rPr>
          <w:rFonts w:ascii="Book Antiqua" w:hAnsi="Book Antiqua"/>
          <w:color w:val="000000" w:themeColor="text1"/>
        </w:rPr>
        <w:t>;</w:t>
      </w:r>
      <w:r w:rsidRPr="002944F7">
        <w:rPr>
          <w:rFonts w:ascii="Book Antiqua" w:eastAsia="Times New Roman" w:hAnsi="Book Antiqua"/>
        </w:rPr>
        <w:t xml:space="preserve"> CGI</w:t>
      </w:r>
      <w:r>
        <w:rPr>
          <w:rFonts w:ascii="Book Antiqua" w:eastAsia="Times New Roman" w:hAnsi="Book Antiqua"/>
        </w:rPr>
        <w:t xml:space="preserve">: </w:t>
      </w:r>
      <w:r w:rsidR="00990092" w:rsidRPr="00990092">
        <w:rPr>
          <w:rFonts w:ascii="Book Antiqua" w:eastAsia="Times New Roman" w:hAnsi="Book Antiqua"/>
        </w:rPr>
        <w:t>Clinical Global Impression</w:t>
      </w:r>
      <w:r w:rsidR="00990092">
        <w:rPr>
          <w:rFonts w:ascii="Book Antiqua" w:eastAsia="Times New Roman" w:hAnsi="Book Antiqua"/>
        </w:rPr>
        <w:t>;</w:t>
      </w:r>
      <w:r w:rsidR="00990092" w:rsidRPr="00990092">
        <w:rPr>
          <w:rFonts w:ascii="Book Antiqua" w:eastAsia="Times New Roman" w:hAnsi="Book Antiqua"/>
        </w:rPr>
        <w:t xml:space="preserve"> </w:t>
      </w:r>
      <w:r w:rsidRPr="002944F7">
        <w:rPr>
          <w:rFonts w:ascii="Book Antiqua" w:eastAsia="Times New Roman" w:hAnsi="Book Antiqua"/>
        </w:rPr>
        <w:t>LIFE-RIFT</w:t>
      </w:r>
      <w:r w:rsidR="00990092">
        <w:rPr>
          <w:rFonts w:ascii="Book Antiqua" w:eastAsia="Times New Roman" w:hAnsi="Book Antiqua"/>
        </w:rPr>
        <w:t xml:space="preserve">: </w:t>
      </w:r>
      <w:r w:rsidR="00990092" w:rsidRPr="00F34538">
        <w:rPr>
          <w:rFonts w:ascii="Book Antiqua" w:hAnsi="Book Antiqua"/>
          <w:color w:val="000000" w:themeColor="text1"/>
        </w:rPr>
        <w:t>Range of Impaired Functioning Tool</w:t>
      </w:r>
      <w:r w:rsidR="00990092">
        <w:rPr>
          <w:rFonts w:ascii="Book Antiqua" w:hAnsi="Book Antiqua"/>
          <w:color w:val="000000" w:themeColor="text1"/>
        </w:rPr>
        <w:t>.</w:t>
      </w:r>
    </w:p>
    <w:p w14:paraId="3977CF2D" w14:textId="77777777" w:rsidR="0044199F" w:rsidRPr="00F34538" w:rsidRDefault="0044199F" w:rsidP="00802759">
      <w:pPr>
        <w:spacing w:after="120" w:line="360" w:lineRule="auto"/>
        <w:jc w:val="both"/>
        <w:rPr>
          <w:rFonts w:ascii="Book Antiqua" w:hAnsi="Book Antiqua"/>
          <w:color w:val="000000" w:themeColor="text1"/>
        </w:rPr>
      </w:pPr>
    </w:p>
    <w:sectPr w:rsidR="0044199F" w:rsidRPr="00F34538">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9B016" w14:textId="77777777" w:rsidR="00D95B29" w:rsidRDefault="00D95B29" w:rsidP="00B7183B">
      <w:r>
        <w:separator/>
      </w:r>
    </w:p>
  </w:endnote>
  <w:endnote w:type="continuationSeparator" w:id="0">
    <w:p w14:paraId="70B4C8C8" w14:textId="77777777" w:rsidR="00D95B29" w:rsidRDefault="00D95B29" w:rsidP="00B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20703060505090304"/>
    <w:charset w:val="00"/>
    <w:family w:val="auto"/>
    <w:pitch w:val="variable"/>
    <w:sig w:usb0="E0000AFF" w:usb1="00007843" w:usb2="00000001" w:usb3="00000000" w:csb0="000001B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95EA" w14:textId="5E2624D9" w:rsidR="00ED488F" w:rsidRDefault="00ED488F">
    <w:pPr>
      <w:pStyle w:val="Footer"/>
    </w:pPr>
    <w:r>
      <w:tab/>
    </w:r>
    <w:r>
      <w:tab/>
    </w:r>
    <w:r>
      <w:fldChar w:fldCharType="begin"/>
    </w:r>
    <w:r>
      <w:instrText xml:space="preserve"> PAGE   \* MERGEFORMAT </w:instrText>
    </w:r>
    <w:r>
      <w:fldChar w:fldCharType="separate"/>
    </w:r>
    <w:r w:rsidR="00967E33">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A01F" w14:textId="77777777" w:rsidR="00D95B29" w:rsidRDefault="00D95B29" w:rsidP="00B7183B">
      <w:r>
        <w:separator/>
      </w:r>
    </w:p>
  </w:footnote>
  <w:footnote w:type="continuationSeparator" w:id="0">
    <w:p w14:paraId="119F35C8" w14:textId="77777777" w:rsidR="00D95B29" w:rsidRDefault="00D95B29" w:rsidP="00B7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4C08"/>
    <w:multiLevelType w:val="multilevel"/>
    <w:tmpl w:val="1AF6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F5E98"/>
    <w:multiLevelType w:val="multilevel"/>
    <w:tmpl w:val="6704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C4548"/>
    <w:multiLevelType w:val="hybridMultilevel"/>
    <w:tmpl w:val="3790FF5C"/>
    <w:lvl w:ilvl="0" w:tplc="C56E97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3B"/>
    <w:rsid w:val="000022AF"/>
    <w:rsid w:val="00003407"/>
    <w:rsid w:val="000065B0"/>
    <w:rsid w:val="000066D5"/>
    <w:rsid w:val="0000721A"/>
    <w:rsid w:val="0000741D"/>
    <w:rsid w:val="00023759"/>
    <w:rsid w:val="00030A04"/>
    <w:rsid w:val="0003227D"/>
    <w:rsid w:val="000456F9"/>
    <w:rsid w:val="00051DA5"/>
    <w:rsid w:val="00053541"/>
    <w:rsid w:val="00062936"/>
    <w:rsid w:val="00062F88"/>
    <w:rsid w:val="000716FF"/>
    <w:rsid w:val="00082605"/>
    <w:rsid w:val="000858AA"/>
    <w:rsid w:val="00091E1D"/>
    <w:rsid w:val="00093F32"/>
    <w:rsid w:val="000968E3"/>
    <w:rsid w:val="000A0C29"/>
    <w:rsid w:val="000A0CC7"/>
    <w:rsid w:val="000A1BA7"/>
    <w:rsid w:val="000B69A6"/>
    <w:rsid w:val="000C04A0"/>
    <w:rsid w:val="000C0627"/>
    <w:rsid w:val="000C0A8E"/>
    <w:rsid w:val="000C604A"/>
    <w:rsid w:val="000D2F78"/>
    <w:rsid w:val="000D342A"/>
    <w:rsid w:val="000D4564"/>
    <w:rsid w:val="000E6414"/>
    <w:rsid w:val="000F52A1"/>
    <w:rsid w:val="00110EBC"/>
    <w:rsid w:val="0011292C"/>
    <w:rsid w:val="0012011E"/>
    <w:rsid w:val="00124D6F"/>
    <w:rsid w:val="00146ACD"/>
    <w:rsid w:val="00150E81"/>
    <w:rsid w:val="00154218"/>
    <w:rsid w:val="001600B1"/>
    <w:rsid w:val="001648F9"/>
    <w:rsid w:val="00164E87"/>
    <w:rsid w:val="00170B95"/>
    <w:rsid w:val="00171FAA"/>
    <w:rsid w:val="0017430D"/>
    <w:rsid w:val="00174B9A"/>
    <w:rsid w:val="00186A31"/>
    <w:rsid w:val="00186AD6"/>
    <w:rsid w:val="001874AA"/>
    <w:rsid w:val="00193185"/>
    <w:rsid w:val="001942BD"/>
    <w:rsid w:val="001946F3"/>
    <w:rsid w:val="0019604E"/>
    <w:rsid w:val="001A1EE4"/>
    <w:rsid w:val="001B3546"/>
    <w:rsid w:val="001B7864"/>
    <w:rsid w:val="001B7F47"/>
    <w:rsid w:val="001C14BF"/>
    <w:rsid w:val="001C51D2"/>
    <w:rsid w:val="001C68B7"/>
    <w:rsid w:val="001D39C2"/>
    <w:rsid w:val="001D673D"/>
    <w:rsid w:val="001D7614"/>
    <w:rsid w:val="001E1E06"/>
    <w:rsid w:val="001E20F6"/>
    <w:rsid w:val="001E4C32"/>
    <w:rsid w:val="001E6245"/>
    <w:rsid w:val="001F1B04"/>
    <w:rsid w:val="0020210A"/>
    <w:rsid w:val="00204458"/>
    <w:rsid w:val="002068A6"/>
    <w:rsid w:val="002200B1"/>
    <w:rsid w:val="00220E70"/>
    <w:rsid w:val="00223FE8"/>
    <w:rsid w:val="00234C5C"/>
    <w:rsid w:val="00235023"/>
    <w:rsid w:val="002426F5"/>
    <w:rsid w:val="00245C2A"/>
    <w:rsid w:val="00256955"/>
    <w:rsid w:val="00257A9A"/>
    <w:rsid w:val="0026249D"/>
    <w:rsid w:val="00270F86"/>
    <w:rsid w:val="00272E8D"/>
    <w:rsid w:val="002749B9"/>
    <w:rsid w:val="00281AAF"/>
    <w:rsid w:val="002837AE"/>
    <w:rsid w:val="002929B4"/>
    <w:rsid w:val="0029420E"/>
    <w:rsid w:val="002944F7"/>
    <w:rsid w:val="002A044D"/>
    <w:rsid w:val="002A128E"/>
    <w:rsid w:val="002B1D27"/>
    <w:rsid w:val="002B2CA8"/>
    <w:rsid w:val="002B59F8"/>
    <w:rsid w:val="002C1E5C"/>
    <w:rsid w:val="002C4BE2"/>
    <w:rsid w:val="002C70D6"/>
    <w:rsid w:val="002D4946"/>
    <w:rsid w:val="002D69DF"/>
    <w:rsid w:val="002D6BC5"/>
    <w:rsid w:val="002E5CEB"/>
    <w:rsid w:val="002E6BC6"/>
    <w:rsid w:val="002F3131"/>
    <w:rsid w:val="0030584B"/>
    <w:rsid w:val="003079CC"/>
    <w:rsid w:val="00310410"/>
    <w:rsid w:val="00316D01"/>
    <w:rsid w:val="00317D09"/>
    <w:rsid w:val="00321773"/>
    <w:rsid w:val="003263E2"/>
    <w:rsid w:val="0032754F"/>
    <w:rsid w:val="00330F86"/>
    <w:rsid w:val="00332623"/>
    <w:rsid w:val="00334FAD"/>
    <w:rsid w:val="0033540A"/>
    <w:rsid w:val="003504C6"/>
    <w:rsid w:val="003507A8"/>
    <w:rsid w:val="00351458"/>
    <w:rsid w:val="003553ED"/>
    <w:rsid w:val="00361648"/>
    <w:rsid w:val="00363243"/>
    <w:rsid w:val="00366557"/>
    <w:rsid w:val="0036730C"/>
    <w:rsid w:val="00370359"/>
    <w:rsid w:val="00375911"/>
    <w:rsid w:val="00381819"/>
    <w:rsid w:val="003833E0"/>
    <w:rsid w:val="00385358"/>
    <w:rsid w:val="00386DA5"/>
    <w:rsid w:val="0039005F"/>
    <w:rsid w:val="00394A48"/>
    <w:rsid w:val="003A1F89"/>
    <w:rsid w:val="003A262D"/>
    <w:rsid w:val="003A4822"/>
    <w:rsid w:val="003A7BBE"/>
    <w:rsid w:val="003B0EC7"/>
    <w:rsid w:val="003B3520"/>
    <w:rsid w:val="003B528D"/>
    <w:rsid w:val="003B52B7"/>
    <w:rsid w:val="003C2614"/>
    <w:rsid w:val="003C37DA"/>
    <w:rsid w:val="003C3B5C"/>
    <w:rsid w:val="003C6CB4"/>
    <w:rsid w:val="003C7C71"/>
    <w:rsid w:val="003D0A87"/>
    <w:rsid w:val="003D155B"/>
    <w:rsid w:val="003D1BEF"/>
    <w:rsid w:val="003D2E4B"/>
    <w:rsid w:val="003D5D39"/>
    <w:rsid w:val="003D6FFD"/>
    <w:rsid w:val="003E0652"/>
    <w:rsid w:val="003E11BB"/>
    <w:rsid w:val="003F0338"/>
    <w:rsid w:val="003F3B41"/>
    <w:rsid w:val="003F4B5E"/>
    <w:rsid w:val="004032FF"/>
    <w:rsid w:val="00404452"/>
    <w:rsid w:val="004049BD"/>
    <w:rsid w:val="0040710F"/>
    <w:rsid w:val="00411E35"/>
    <w:rsid w:val="00414C1C"/>
    <w:rsid w:val="00416CE1"/>
    <w:rsid w:val="0042105A"/>
    <w:rsid w:val="004242B0"/>
    <w:rsid w:val="004242EC"/>
    <w:rsid w:val="00425236"/>
    <w:rsid w:val="00426AC4"/>
    <w:rsid w:val="00427FF1"/>
    <w:rsid w:val="00430EC9"/>
    <w:rsid w:val="004339B6"/>
    <w:rsid w:val="00434B39"/>
    <w:rsid w:val="00436706"/>
    <w:rsid w:val="00436A07"/>
    <w:rsid w:val="00436E26"/>
    <w:rsid w:val="0044199F"/>
    <w:rsid w:val="00442A8E"/>
    <w:rsid w:val="0044795B"/>
    <w:rsid w:val="004500FE"/>
    <w:rsid w:val="004543FC"/>
    <w:rsid w:val="004672BA"/>
    <w:rsid w:val="00470302"/>
    <w:rsid w:val="00472009"/>
    <w:rsid w:val="00474DDB"/>
    <w:rsid w:val="00480AD5"/>
    <w:rsid w:val="00490B77"/>
    <w:rsid w:val="00491574"/>
    <w:rsid w:val="00496D86"/>
    <w:rsid w:val="004A153E"/>
    <w:rsid w:val="004A21C8"/>
    <w:rsid w:val="004A2FB4"/>
    <w:rsid w:val="004A5386"/>
    <w:rsid w:val="004A5EE1"/>
    <w:rsid w:val="004B3829"/>
    <w:rsid w:val="004B42B8"/>
    <w:rsid w:val="004B6EBF"/>
    <w:rsid w:val="004C5385"/>
    <w:rsid w:val="004C5D69"/>
    <w:rsid w:val="004C62E1"/>
    <w:rsid w:val="004D0DCE"/>
    <w:rsid w:val="004D3F91"/>
    <w:rsid w:val="004D5F4F"/>
    <w:rsid w:val="004D6D76"/>
    <w:rsid w:val="004E67B5"/>
    <w:rsid w:val="004F3DF7"/>
    <w:rsid w:val="00504127"/>
    <w:rsid w:val="00506386"/>
    <w:rsid w:val="00510C23"/>
    <w:rsid w:val="0051113E"/>
    <w:rsid w:val="00514200"/>
    <w:rsid w:val="00516761"/>
    <w:rsid w:val="00522F44"/>
    <w:rsid w:val="0052780D"/>
    <w:rsid w:val="00532642"/>
    <w:rsid w:val="0053480B"/>
    <w:rsid w:val="00550AE6"/>
    <w:rsid w:val="00570161"/>
    <w:rsid w:val="005728B5"/>
    <w:rsid w:val="0057438E"/>
    <w:rsid w:val="0057756F"/>
    <w:rsid w:val="00582D5C"/>
    <w:rsid w:val="00591BF3"/>
    <w:rsid w:val="00592F00"/>
    <w:rsid w:val="00593847"/>
    <w:rsid w:val="00593EF0"/>
    <w:rsid w:val="005946AF"/>
    <w:rsid w:val="00595B30"/>
    <w:rsid w:val="005A3162"/>
    <w:rsid w:val="005A31FD"/>
    <w:rsid w:val="005A3B01"/>
    <w:rsid w:val="005A6879"/>
    <w:rsid w:val="005B045E"/>
    <w:rsid w:val="005B04A5"/>
    <w:rsid w:val="005B3FDB"/>
    <w:rsid w:val="005B52E2"/>
    <w:rsid w:val="005B56B1"/>
    <w:rsid w:val="005B5B15"/>
    <w:rsid w:val="005C372C"/>
    <w:rsid w:val="005C3FA9"/>
    <w:rsid w:val="005C4C18"/>
    <w:rsid w:val="005E05D2"/>
    <w:rsid w:val="005E3459"/>
    <w:rsid w:val="005F1840"/>
    <w:rsid w:val="005F20D8"/>
    <w:rsid w:val="005F5E53"/>
    <w:rsid w:val="0060240E"/>
    <w:rsid w:val="00602AEA"/>
    <w:rsid w:val="00602CC7"/>
    <w:rsid w:val="006045E6"/>
    <w:rsid w:val="00605712"/>
    <w:rsid w:val="006112AC"/>
    <w:rsid w:val="00617779"/>
    <w:rsid w:val="00617C28"/>
    <w:rsid w:val="00621C99"/>
    <w:rsid w:val="00622A9C"/>
    <w:rsid w:val="00624E8C"/>
    <w:rsid w:val="006250A3"/>
    <w:rsid w:val="00655ECF"/>
    <w:rsid w:val="00657B4D"/>
    <w:rsid w:val="00664E10"/>
    <w:rsid w:val="00681407"/>
    <w:rsid w:val="00681F7C"/>
    <w:rsid w:val="00686D80"/>
    <w:rsid w:val="006926E9"/>
    <w:rsid w:val="00696FC6"/>
    <w:rsid w:val="006C4D3E"/>
    <w:rsid w:val="006C592E"/>
    <w:rsid w:val="006D0BD3"/>
    <w:rsid w:val="006D0CA9"/>
    <w:rsid w:val="006D28D3"/>
    <w:rsid w:val="006D396B"/>
    <w:rsid w:val="006F1284"/>
    <w:rsid w:val="006F23F0"/>
    <w:rsid w:val="006F6ADB"/>
    <w:rsid w:val="00700FB4"/>
    <w:rsid w:val="00712A99"/>
    <w:rsid w:val="00715F39"/>
    <w:rsid w:val="00721339"/>
    <w:rsid w:val="00723507"/>
    <w:rsid w:val="00727C88"/>
    <w:rsid w:val="00736897"/>
    <w:rsid w:val="007409CA"/>
    <w:rsid w:val="007514FB"/>
    <w:rsid w:val="00754382"/>
    <w:rsid w:val="00763BB8"/>
    <w:rsid w:val="00772692"/>
    <w:rsid w:val="00775A91"/>
    <w:rsid w:val="00785CEF"/>
    <w:rsid w:val="007875C6"/>
    <w:rsid w:val="007A3E4E"/>
    <w:rsid w:val="007A5BA1"/>
    <w:rsid w:val="007B2E76"/>
    <w:rsid w:val="007B42F1"/>
    <w:rsid w:val="007C0A94"/>
    <w:rsid w:val="007C22C5"/>
    <w:rsid w:val="007C406E"/>
    <w:rsid w:val="007D1B61"/>
    <w:rsid w:val="007D6764"/>
    <w:rsid w:val="007D75C3"/>
    <w:rsid w:val="007F0B52"/>
    <w:rsid w:val="007F0BAC"/>
    <w:rsid w:val="007F2B37"/>
    <w:rsid w:val="00802759"/>
    <w:rsid w:val="00815300"/>
    <w:rsid w:val="008226FC"/>
    <w:rsid w:val="0082414F"/>
    <w:rsid w:val="008258D8"/>
    <w:rsid w:val="008266D5"/>
    <w:rsid w:val="008278DA"/>
    <w:rsid w:val="00830D72"/>
    <w:rsid w:val="008313E4"/>
    <w:rsid w:val="008366ED"/>
    <w:rsid w:val="00845FE2"/>
    <w:rsid w:val="00853CFE"/>
    <w:rsid w:val="00856313"/>
    <w:rsid w:val="00865119"/>
    <w:rsid w:val="008741E1"/>
    <w:rsid w:val="00874286"/>
    <w:rsid w:val="0089044A"/>
    <w:rsid w:val="00891681"/>
    <w:rsid w:val="008A21C2"/>
    <w:rsid w:val="008A7B0C"/>
    <w:rsid w:val="008B2FBF"/>
    <w:rsid w:val="008B4A6D"/>
    <w:rsid w:val="008B6923"/>
    <w:rsid w:val="008C0B82"/>
    <w:rsid w:val="008E12FB"/>
    <w:rsid w:val="008E4BA3"/>
    <w:rsid w:val="008E6C76"/>
    <w:rsid w:val="008F1883"/>
    <w:rsid w:val="008F6536"/>
    <w:rsid w:val="00901CEE"/>
    <w:rsid w:val="009156B0"/>
    <w:rsid w:val="00916E3A"/>
    <w:rsid w:val="009213C5"/>
    <w:rsid w:val="009219AE"/>
    <w:rsid w:val="00924D10"/>
    <w:rsid w:val="0093511C"/>
    <w:rsid w:val="009354F5"/>
    <w:rsid w:val="00937475"/>
    <w:rsid w:val="00945531"/>
    <w:rsid w:val="00945CCC"/>
    <w:rsid w:val="009462D3"/>
    <w:rsid w:val="009510B2"/>
    <w:rsid w:val="00954AF9"/>
    <w:rsid w:val="00955445"/>
    <w:rsid w:val="009671C4"/>
    <w:rsid w:val="00967E33"/>
    <w:rsid w:val="00972EEE"/>
    <w:rsid w:val="009808F2"/>
    <w:rsid w:val="00981CBB"/>
    <w:rsid w:val="00981EF8"/>
    <w:rsid w:val="00983981"/>
    <w:rsid w:val="00990092"/>
    <w:rsid w:val="009928E1"/>
    <w:rsid w:val="009963CD"/>
    <w:rsid w:val="009B1109"/>
    <w:rsid w:val="009B354C"/>
    <w:rsid w:val="009C4965"/>
    <w:rsid w:val="009D42C7"/>
    <w:rsid w:val="009D6073"/>
    <w:rsid w:val="009E60D6"/>
    <w:rsid w:val="009F12D5"/>
    <w:rsid w:val="009F1F97"/>
    <w:rsid w:val="00A01DA7"/>
    <w:rsid w:val="00A0606D"/>
    <w:rsid w:val="00A066B1"/>
    <w:rsid w:val="00A22993"/>
    <w:rsid w:val="00A245C0"/>
    <w:rsid w:val="00A24795"/>
    <w:rsid w:val="00A30C65"/>
    <w:rsid w:val="00A312DB"/>
    <w:rsid w:val="00A35F63"/>
    <w:rsid w:val="00A36C4A"/>
    <w:rsid w:val="00A40D6B"/>
    <w:rsid w:val="00A40E12"/>
    <w:rsid w:val="00A47BDE"/>
    <w:rsid w:val="00A47FB2"/>
    <w:rsid w:val="00A53AA1"/>
    <w:rsid w:val="00A551B6"/>
    <w:rsid w:val="00A55F30"/>
    <w:rsid w:val="00A56FBE"/>
    <w:rsid w:val="00A62C6D"/>
    <w:rsid w:val="00A6381A"/>
    <w:rsid w:val="00A70B7F"/>
    <w:rsid w:val="00A716A9"/>
    <w:rsid w:val="00A72B6A"/>
    <w:rsid w:val="00A818EA"/>
    <w:rsid w:val="00A8248D"/>
    <w:rsid w:val="00A83B60"/>
    <w:rsid w:val="00A83F52"/>
    <w:rsid w:val="00A94B68"/>
    <w:rsid w:val="00A97C8C"/>
    <w:rsid w:val="00AA3F1C"/>
    <w:rsid w:val="00AA539E"/>
    <w:rsid w:val="00AA7179"/>
    <w:rsid w:val="00AB2729"/>
    <w:rsid w:val="00AB3974"/>
    <w:rsid w:val="00AB4717"/>
    <w:rsid w:val="00AB62CE"/>
    <w:rsid w:val="00AB7657"/>
    <w:rsid w:val="00AB7C6A"/>
    <w:rsid w:val="00AC2266"/>
    <w:rsid w:val="00AE16BD"/>
    <w:rsid w:val="00AE78E1"/>
    <w:rsid w:val="00AF4DE2"/>
    <w:rsid w:val="00AF715B"/>
    <w:rsid w:val="00B066AE"/>
    <w:rsid w:val="00B10D07"/>
    <w:rsid w:val="00B15351"/>
    <w:rsid w:val="00B165DF"/>
    <w:rsid w:val="00B16A6C"/>
    <w:rsid w:val="00B16BF5"/>
    <w:rsid w:val="00B16D19"/>
    <w:rsid w:val="00B16F45"/>
    <w:rsid w:val="00B171C4"/>
    <w:rsid w:val="00B179EF"/>
    <w:rsid w:val="00B26104"/>
    <w:rsid w:val="00B306C4"/>
    <w:rsid w:val="00B36A93"/>
    <w:rsid w:val="00B41BDA"/>
    <w:rsid w:val="00B45CBE"/>
    <w:rsid w:val="00B45E7A"/>
    <w:rsid w:val="00B470C0"/>
    <w:rsid w:val="00B53ABD"/>
    <w:rsid w:val="00B565EB"/>
    <w:rsid w:val="00B566F3"/>
    <w:rsid w:val="00B57F15"/>
    <w:rsid w:val="00B63878"/>
    <w:rsid w:val="00B67143"/>
    <w:rsid w:val="00B7183B"/>
    <w:rsid w:val="00B7652A"/>
    <w:rsid w:val="00B86D14"/>
    <w:rsid w:val="00B87CB7"/>
    <w:rsid w:val="00B926AB"/>
    <w:rsid w:val="00B941EA"/>
    <w:rsid w:val="00B95CA9"/>
    <w:rsid w:val="00B9712E"/>
    <w:rsid w:val="00BA31B4"/>
    <w:rsid w:val="00BB1502"/>
    <w:rsid w:val="00BB3857"/>
    <w:rsid w:val="00BB4C48"/>
    <w:rsid w:val="00BC0614"/>
    <w:rsid w:val="00BC4196"/>
    <w:rsid w:val="00BD2BC8"/>
    <w:rsid w:val="00BE3CB6"/>
    <w:rsid w:val="00BE4476"/>
    <w:rsid w:val="00BE69FA"/>
    <w:rsid w:val="00BF0FA1"/>
    <w:rsid w:val="00BF3933"/>
    <w:rsid w:val="00BF5E44"/>
    <w:rsid w:val="00C006C4"/>
    <w:rsid w:val="00C06066"/>
    <w:rsid w:val="00C061D3"/>
    <w:rsid w:val="00C20B5C"/>
    <w:rsid w:val="00C22152"/>
    <w:rsid w:val="00C23424"/>
    <w:rsid w:val="00C24C2A"/>
    <w:rsid w:val="00C32D7D"/>
    <w:rsid w:val="00C3526E"/>
    <w:rsid w:val="00C420E5"/>
    <w:rsid w:val="00C52194"/>
    <w:rsid w:val="00C53ED5"/>
    <w:rsid w:val="00C62682"/>
    <w:rsid w:val="00C6341B"/>
    <w:rsid w:val="00C63E06"/>
    <w:rsid w:val="00C6602B"/>
    <w:rsid w:val="00C70997"/>
    <w:rsid w:val="00C77261"/>
    <w:rsid w:val="00C8288E"/>
    <w:rsid w:val="00C91FF0"/>
    <w:rsid w:val="00C94A95"/>
    <w:rsid w:val="00C963CF"/>
    <w:rsid w:val="00CA22D4"/>
    <w:rsid w:val="00CA69B4"/>
    <w:rsid w:val="00CB0420"/>
    <w:rsid w:val="00CC3B60"/>
    <w:rsid w:val="00CC63AF"/>
    <w:rsid w:val="00CC7FB6"/>
    <w:rsid w:val="00CE1B95"/>
    <w:rsid w:val="00CE1CF6"/>
    <w:rsid w:val="00CE2B15"/>
    <w:rsid w:val="00CE2DC2"/>
    <w:rsid w:val="00CF01F8"/>
    <w:rsid w:val="00D00350"/>
    <w:rsid w:val="00D02C97"/>
    <w:rsid w:val="00D02E72"/>
    <w:rsid w:val="00D13A6B"/>
    <w:rsid w:val="00D23695"/>
    <w:rsid w:val="00D30A1C"/>
    <w:rsid w:val="00D32357"/>
    <w:rsid w:val="00D3458C"/>
    <w:rsid w:val="00D36562"/>
    <w:rsid w:val="00D36FB6"/>
    <w:rsid w:val="00D418AD"/>
    <w:rsid w:val="00D51F39"/>
    <w:rsid w:val="00D56434"/>
    <w:rsid w:val="00D646A3"/>
    <w:rsid w:val="00D70989"/>
    <w:rsid w:val="00D8314D"/>
    <w:rsid w:val="00D83DB3"/>
    <w:rsid w:val="00D90B18"/>
    <w:rsid w:val="00D95B29"/>
    <w:rsid w:val="00DA2669"/>
    <w:rsid w:val="00DA4756"/>
    <w:rsid w:val="00DB1F06"/>
    <w:rsid w:val="00DC070F"/>
    <w:rsid w:val="00DC0C0C"/>
    <w:rsid w:val="00DC6537"/>
    <w:rsid w:val="00DD310B"/>
    <w:rsid w:val="00DE414C"/>
    <w:rsid w:val="00DF0291"/>
    <w:rsid w:val="00DF3312"/>
    <w:rsid w:val="00DF61D1"/>
    <w:rsid w:val="00E05026"/>
    <w:rsid w:val="00E123D4"/>
    <w:rsid w:val="00E141F1"/>
    <w:rsid w:val="00E17324"/>
    <w:rsid w:val="00E22835"/>
    <w:rsid w:val="00E30A18"/>
    <w:rsid w:val="00E31C1C"/>
    <w:rsid w:val="00E35EF0"/>
    <w:rsid w:val="00E37C81"/>
    <w:rsid w:val="00E40943"/>
    <w:rsid w:val="00E44AF0"/>
    <w:rsid w:val="00E46233"/>
    <w:rsid w:val="00E4777A"/>
    <w:rsid w:val="00E47AE8"/>
    <w:rsid w:val="00E47B0A"/>
    <w:rsid w:val="00E50ED6"/>
    <w:rsid w:val="00E5664A"/>
    <w:rsid w:val="00E571E3"/>
    <w:rsid w:val="00E62B37"/>
    <w:rsid w:val="00E661C6"/>
    <w:rsid w:val="00E66BC0"/>
    <w:rsid w:val="00E73130"/>
    <w:rsid w:val="00E750A2"/>
    <w:rsid w:val="00E82F84"/>
    <w:rsid w:val="00E865EF"/>
    <w:rsid w:val="00E87A5F"/>
    <w:rsid w:val="00E901AD"/>
    <w:rsid w:val="00E90570"/>
    <w:rsid w:val="00E90C9F"/>
    <w:rsid w:val="00E935DF"/>
    <w:rsid w:val="00E9554E"/>
    <w:rsid w:val="00EB45E5"/>
    <w:rsid w:val="00EB782B"/>
    <w:rsid w:val="00EC3167"/>
    <w:rsid w:val="00EC4713"/>
    <w:rsid w:val="00EC60E6"/>
    <w:rsid w:val="00ED23EC"/>
    <w:rsid w:val="00ED3AC4"/>
    <w:rsid w:val="00ED4671"/>
    <w:rsid w:val="00ED488F"/>
    <w:rsid w:val="00ED50F3"/>
    <w:rsid w:val="00ED6832"/>
    <w:rsid w:val="00ED7335"/>
    <w:rsid w:val="00EE4E12"/>
    <w:rsid w:val="00EF295D"/>
    <w:rsid w:val="00EF5FF9"/>
    <w:rsid w:val="00EF6396"/>
    <w:rsid w:val="00F01AB9"/>
    <w:rsid w:val="00F01F9E"/>
    <w:rsid w:val="00F068AE"/>
    <w:rsid w:val="00F07468"/>
    <w:rsid w:val="00F122F4"/>
    <w:rsid w:val="00F14974"/>
    <w:rsid w:val="00F16492"/>
    <w:rsid w:val="00F17C0D"/>
    <w:rsid w:val="00F2664E"/>
    <w:rsid w:val="00F26E36"/>
    <w:rsid w:val="00F34538"/>
    <w:rsid w:val="00F354B2"/>
    <w:rsid w:val="00F409FC"/>
    <w:rsid w:val="00F41B17"/>
    <w:rsid w:val="00F4252E"/>
    <w:rsid w:val="00F439FA"/>
    <w:rsid w:val="00F43C84"/>
    <w:rsid w:val="00F46CA8"/>
    <w:rsid w:val="00F47A2C"/>
    <w:rsid w:val="00F50A62"/>
    <w:rsid w:val="00F54B40"/>
    <w:rsid w:val="00F567AA"/>
    <w:rsid w:val="00F610F1"/>
    <w:rsid w:val="00F61C74"/>
    <w:rsid w:val="00F77366"/>
    <w:rsid w:val="00F854C4"/>
    <w:rsid w:val="00F91251"/>
    <w:rsid w:val="00FA5485"/>
    <w:rsid w:val="00FB432B"/>
    <w:rsid w:val="00FB5D12"/>
    <w:rsid w:val="00FC02AA"/>
    <w:rsid w:val="00FC723E"/>
    <w:rsid w:val="00FD1B27"/>
    <w:rsid w:val="00FD72D0"/>
    <w:rsid w:val="00FE1612"/>
    <w:rsid w:val="00FE61B9"/>
    <w:rsid w:val="00FF15CA"/>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34F0A"/>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D10"/>
    <w:pPr>
      <w:spacing w:after="0" w:line="240" w:lineRule="auto"/>
      <w:jc w:val="left"/>
    </w:pPr>
    <w:rPr>
      <w:rFonts w:ascii="Times New Roman" w:hAnsi="Times New Roman" w:cs="Times New Roman"/>
      <w:sz w:val="24"/>
      <w:szCs w:val="24"/>
    </w:rPr>
  </w:style>
  <w:style w:type="paragraph" w:styleId="Heading1">
    <w:name w:val="heading 1"/>
    <w:basedOn w:val="Normal"/>
    <w:next w:val="Normal"/>
    <w:link w:val="Heading1Char"/>
    <w:uiPriority w:val="9"/>
    <w:qFormat/>
    <w:rsid w:val="004C5D69"/>
    <w:pPr>
      <w:spacing w:before="300" w:after="40" w:line="276" w:lineRule="auto"/>
      <w:outlineLvl w:val="0"/>
    </w:pPr>
    <w:rPr>
      <w:rFonts w:ascii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4C5D69"/>
    <w:pPr>
      <w:spacing w:before="240" w:after="80" w:line="276" w:lineRule="auto"/>
      <w:outlineLvl w:val="1"/>
    </w:pPr>
    <w:rPr>
      <w:rFonts w:ascii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4C5D69"/>
    <w:pPr>
      <w:outlineLvl w:val="2"/>
    </w:pPr>
    <w:rPr>
      <w:smallCaps/>
      <w:spacing w:val="5"/>
    </w:rPr>
  </w:style>
  <w:style w:type="paragraph" w:styleId="Heading4">
    <w:name w:val="heading 4"/>
    <w:basedOn w:val="Normal"/>
    <w:next w:val="Normal"/>
    <w:link w:val="Heading4Char"/>
    <w:uiPriority w:val="9"/>
    <w:semiHidden/>
    <w:unhideWhenUsed/>
    <w:qFormat/>
    <w:rsid w:val="004C5D69"/>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5D69"/>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C5D69"/>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C5D69"/>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C5D69"/>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C5D69"/>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7183B"/>
  </w:style>
  <w:style w:type="character" w:customStyle="1" w:styleId="EndnoteTextChar">
    <w:name w:val="Endnote Text Char"/>
    <w:basedOn w:val="DefaultParagraphFont"/>
    <w:link w:val="EndnoteText"/>
    <w:uiPriority w:val="99"/>
    <w:semiHidden/>
    <w:rsid w:val="00B7183B"/>
    <w:rPr>
      <w:sz w:val="20"/>
      <w:szCs w:val="20"/>
    </w:rPr>
  </w:style>
  <w:style w:type="character" w:styleId="EndnoteReference">
    <w:name w:val="endnote reference"/>
    <w:basedOn w:val="DefaultParagraphFont"/>
    <w:uiPriority w:val="99"/>
    <w:semiHidden/>
    <w:unhideWhenUsed/>
    <w:rsid w:val="00B7183B"/>
    <w:rPr>
      <w:vertAlign w:val="superscript"/>
    </w:rPr>
  </w:style>
  <w:style w:type="character" w:customStyle="1" w:styleId="Heading1Char">
    <w:name w:val="Heading 1 Char"/>
    <w:basedOn w:val="DefaultParagraphFont"/>
    <w:link w:val="Heading1"/>
    <w:uiPriority w:val="9"/>
    <w:rsid w:val="004C5D69"/>
    <w:rPr>
      <w:smallCaps/>
      <w:spacing w:val="5"/>
      <w:sz w:val="32"/>
      <w:szCs w:val="32"/>
    </w:rPr>
  </w:style>
  <w:style w:type="paragraph" w:styleId="BalloonText">
    <w:name w:val="Balloon Text"/>
    <w:basedOn w:val="Normal"/>
    <w:link w:val="BalloonTextChar"/>
    <w:uiPriority w:val="99"/>
    <w:semiHidden/>
    <w:unhideWhenUsed/>
    <w:rsid w:val="00B7183B"/>
    <w:rPr>
      <w:rFonts w:ascii="Tahoma" w:hAnsi="Tahoma" w:cs="Tahoma"/>
      <w:sz w:val="16"/>
      <w:szCs w:val="16"/>
    </w:rPr>
  </w:style>
  <w:style w:type="character" w:customStyle="1" w:styleId="BalloonTextChar">
    <w:name w:val="Balloon Text Char"/>
    <w:basedOn w:val="DefaultParagraphFont"/>
    <w:link w:val="BalloonText"/>
    <w:uiPriority w:val="99"/>
    <w:semiHidden/>
    <w:rsid w:val="00B7183B"/>
    <w:rPr>
      <w:rFonts w:ascii="Tahoma" w:hAnsi="Tahoma" w:cs="Tahoma"/>
      <w:sz w:val="16"/>
      <w:szCs w:val="16"/>
    </w:rPr>
  </w:style>
  <w:style w:type="paragraph" w:styleId="FootnoteText">
    <w:name w:val="footnote text"/>
    <w:basedOn w:val="Normal"/>
    <w:link w:val="FootnoteTextChar"/>
    <w:uiPriority w:val="99"/>
    <w:semiHidden/>
    <w:unhideWhenUsed/>
    <w:rsid w:val="00B7183B"/>
    <w:pPr>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7183B"/>
    <w:rPr>
      <w:sz w:val="20"/>
      <w:szCs w:val="20"/>
    </w:rPr>
  </w:style>
  <w:style w:type="character" w:styleId="FootnoteReference">
    <w:name w:val="footnote reference"/>
    <w:basedOn w:val="DefaultParagraphFont"/>
    <w:uiPriority w:val="99"/>
    <w:semiHidden/>
    <w:unhideWhenUsed/>
    <w:rsid w:val="00B7183B"/>
    <w:rPr>
      <w:vertAlign w:val="superscript"/>
    </w:rPr>
  </w:style>
  <w:style w:type="table" w:styleId="TableGrid">
    <w:name w:val="Table Grid"/>
    <w:basedOn w:val="TableNormal"/>
    <w:uiPriority w:val="59"/>
    <w:rsid w:val="0025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C5D69"/>
    <w:rPr>
      <w:smallCaps/>
      <w:spacing w:val="5"/>
      <w:sz w:val="28"/>
      <w:szCs w:val="28"/>
    </w:rPr>
  </w:style>
  <w:style w:type="character" w:customStyle="1" w:styleId="Heading3Char">
    <w:name w:val="Heading 3 Char"/>
    <w:basedOn w:val="DefaultParagraphFont"/>
    <w:link w:val="Heading3"/>
    <w:uiPriority w:val="9"/>
    <w:semiHidden/>
    <w:rsid w:val="004C5D69"/>
    <w:rPr>
      <w:smallCaps/>
      <w:spacing w:val="5"/>
      <w:sz w:val="24"/>
      <w:szCs w:val="24"/>
    </w:rPr>
  </w:style>
  <w:style w:type="character" w:customStyle="1" w:styleId="Heading4Char">
    <w:name w:val="Heading 4 Char"/>
    <w:basedOn w:val="DefaultParagraphFont"/>
    <w:link w:val="Heading4"/>
    <w:uiPriority w:val="9"/>
    <w:semiHidden/>
    <w:rsid w:val="004C5D69"/>
    <w:rPr>
      <w:smallCaps/>
      <w:spacing w:val="10"/>
      <w:sz w:val="22"/>
      <w:szCs w:val="22"/>
    </w:rPr>
  </w:style>
  <w:style w:type="character" w:customStyle="1" w:styleId="Heading5Char">
    <w:name w:val="Heading 5 Char"/>
    <w:basedOn w:val="DefaultParagraphFont"/>
    <w:link w:val="Heading5"/>
    <w:uiPriority w:val="9"/>
    <w:semiHidden/>
    <w:rsid w:val="004C5D6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C5D69"/>
    <w:rPr>
      <w:smallCaps/>
      <w:color w:val="C0504D" w:themeColor="accent2"/>
      <w:spacing w:val="5"/>
      <w:sz w:val="22"/>
    </w:rPr>
  </w:style>
  <w:style w:type="character" w:customStyle="1" w:styleId="Heading7Char">
    <w:name w:val="Heading 7 Char"/>
    <w:basedOn w:val="DefaultParagraphFont"/>
    <w:link w:val="Heading7"/>
    <w:uiPriority w:val="9"/>
    <w:semiHidden/>
    <w:rsid w:val="004C5D69"/>
    <w:rPr>
      <w:b/>
      <w:smallCaps/>
      <w:color w:val="C0504D" w:themeColor="accent2"/>
      <w:spacing w:val="10"/>
    </w:rPr>
  </w:style>
  <w:style w:type="character" w:customStyle="1" w:styleId="Heading8Char">
    <w:name w:val="Heading 8 Char"/>
    <w:basedOn w:val="DefaultParagraphFont"/>
    <w:link w:val="Heading8"/>
    <w:uiPriority w:val="9"/>
    <w:semiHidden/>
    <w:rsid w:val="004C5D69"/>
    <w:rPr>
      <w:b/>
      <w:i/>
      <w:smallCaps/>
      <w:color w:val="943634" w:themeColor="accent2" w:themeShade="BF"/>
    </w:rPr>
  </w:style>
  <w:style w:type="character" w:customStyle="1" w:styleId="Heading9Char">
    <w:name w:val="Heading 9 Char"/>
    <w:basedOn w:val="DefaultParagraphFont"/>
    <w:link w:val="Heading9"/>
    <w:uiPriority w:val="9"/>
    <w:semiHidden/>
    <w:rsid w:val="004C5D69"/>
    <w:rPr>
      <w:b/>
      <w:i/>
      <w:smallCaps/>
      <w:color w:val="622423" w:themeColor="accent2" w:themeShade="7F"/>
    </w:rPr>
  </w:style>
  <w:style w:type="paragraph" w:styleId="Caption">
    <w:name w:val="caption"/>
    <w:basedOn w:val="Normal"/>
    <w:next w:val="Normal"/>
    <w:uiPriority w:val="35"/>
    <w:semiHidden/>
    <w:unhideWhenUsed/>
    <w:qFormat/>
    <w:rsid w:val="004C5D69"/>
    <w:rPr>
      <w:b/>
      <w:bCs/>
      <w:caps/>
      <w:sz w:val="16"/>
      <w:szCs w:val="18"/>
    </w:rPr>
  </w:style>
  <w:style w:type="paragraph" w:styleId="Title">
    <w:name w:val="Title"/>
    <w:basedOn w:val="Normal"/>
    <w:next w:val="Normal"/>
    <w:link w:val="TitleChar"/>
    <w:uiPriority w:val="10"/>
    <w:qFormat/>
    <w:rsid w:val="004C5D69"/>
    <w:pPr>
      <w:pBdr>
        <w:top w:val="single" w:sz="12" w:space="1" w:color="C0504D" w:themeColor="accent2"/>
      </w:pBdr>
      <w:spacing w:after="120"/>
      <w:jc w:val="right"/>
    </w:pPr>
    <w:rPr>
      <w:rFonts w:asciiTheme="minorHAnsi" w:hAnsiTheme="minorHAnsi" w:cstheme="minorBidi"/>
      <w:smallCaps/>
      <w:sz w:val="48"/>
      <w:szCs w:val="48"/>
    </w:rPr>
  </w:style>
  <w:style w:type="character" w:customStyle="1" w:styleId="TitleChar">
    <w:name w:val="Title Char"/>
    <w:basedOn w:val="DefaultParagraphFont"/>
    <w:link w:val="Title"/>
    <w:uiPriority w:val="10"/>
    <w:rsid w:val="004C5D69"/>
    <w:rPr>
      <w:smallCaps/>
      <w:sz w:val="48"/>
      <w:szCs w:val="48"/>
    </w:rPr>
  </w:style>
  <w:style w:type="paragraph" w:styleId="Subtitle">
    <w:name w:val="Subtitle"/>
    <w:basedOn w:val="Normal"/>
    <w:next w:val="Normal"/>
    <w:link w:val="SubtitleChar"/>
    <w:uiPriority w:val="11"/>
    <w:qFormat/>
    <w:rsid w:val="004C5D69"/>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4C5D69"/>
    <w:rPr>
      <w:rFonts w:asciiTheme="majorHAnsi" w:eastAsiaTheme="majorEastAsia" w:hAnsiTheme="majorHAnsi" w:cstheme="majorBidi"/>
      <w:szCs w:val="22"/>
    </w:rPr>
  </w:style>
  <w:style w:type="character" w:styleId="Strong">
    <w:name w:val="Strong"/>
    <w:uiPriority w:val="22"/>
    <w:qFormat/>
    <w:rsid w:val="004C5D69"/>
    <w:rPr>
      <w:b/>
      <w:color w:val="C0504D" w:themeColor="accent2"/>
    </w:rPr>
  </w:style>
  <w:style w:type="character" w:styleId="Emphasis">
    <w:name w:val="Emphasis"/>
    <w:uiPriority w:val="20"/>
    <w:qFormat/>
    <w:rsid w:val="004C5D69"/>
    <w:rPr>
      <w:b/>
      <w:i/>
      <w:spacing w:val="10"/>
    </w:rPr>
  </w:style>
  <w:style w:type="paragraph" w:styleId="NoSpacing">
    <w:name w:val="No Spacing"/>
    <w:basedOn w:val="Normal"/>
    <w:link w:val="NoSpacingChar"/>
    <w:uiPriority w:val="1"/>
    <w:qFormat/>
    <w:rsid w:val="004C5D69"/>
    <w:pPr>
      <w:jc w:val="both"/>
    </w:pPr>
    <w:rPr>
      <w:rFonts w:asciiTheme="minorHAnsi" w:hAnsiTheme="minorHAnsi" w:cstheme="minorBidi"/>
      <w:sz w:val="20"/>
      <w:szCs w:val="20"/>
    </w:rPr>
  </w:style>
  <w:style w:type="character" w:customStyle="1" w:styleId="NoSpacingChar">
    <w:name w:val="No Spacing Char"/>
    <w:basedOn w:val="DefaultParagraphFont"/>
    <w:link w:val="NoSpacing"/>
    <w:uiPriority w:val="1"/>
    <w:rsid w:val="004C5D69"/>
  </w:style>
  <w:style w:type="paragraph" w:styleId="ListParagraph">
    <w:name w:val="List Paragraph"/>
    <w:basedOn w:val="Normal"/>
    <w:uiPriority w:val="34"/>
    <w:qFormat/>
    <w:rsid w:val="004C5D69"/>
    <w:pPr>
      <w:spacing w:after="120" w:line="276" w:lineRule="auto"/>
      <w:ind w:left="720"/>
      <w:contextualSpacing/>
      <w:jc w:val="both"/>
    </w:pPr>
    <w:rPr>
      <w:rFonts w:asciiTheme="minorHAnsi" w:hAnsiTheme="minorHAnsi" w:cstheme="minorBidi"/>
      <w:sz w:val="20"/>
      <w:szCs w:val="20"/>
    </w:rPr>
  </w:style>
  <w:style w:type="paragraph" w:styleId="Quote">
    <w:name w:val="Quote"/>
    <w:basedOn w:val="Normal"/>
    <w:next w:val="Normal"/>
    <w:link w:val="QuoteChar"/>
    <w:uiPriority w:val="29"/>
    <w:qFormat/>
    <w:rsid w:val="004C5D69"/>
    <w:pPr>
      <w:spacing w:after="120" w:line="276" w:lineRule="auto"/>
      <w:jc w:val="both"/>
    </w:pPr>
    <w:rPr>
      <w:rFonts w:asciiTheme="minorHAnsi" w:hAnsiTheme="minorHAnsi" w:cstheme="minorBidi"/>
      <w:i/>
      <w:sz w:val="20"/>
      <w:szCs w:val="20"/>
    </w:rPr>
  </w:style>
  <w:style w:type="character" w:customStyle="1" w:styleId="QuoteChar">
    <w:name w:val="Quote Char"/>
    <w:basedOn w:val="DefaultParagraphFont"/>
    <w:link w:val="Quote"/>
    <w:uiPriority w:val="29"/>
    <w:rsid w:val="004C5D69"/>
    <w:rPr>
      <w:i/>
    </w:rPr>
  </w:style>
  <w:style w:type="paragraph" w:styleId="IntenseQuote">
    <w:name w:val="Intense Quote"/>
    <w:basedOn w:val="Normal"/>
    <w:next w:val="Normal"/>
    <w:link w:val="IntenseQuoteChar"/>
    <w:uiPriority w:val="30"/>
    <w:qFormat/>
    <w:rsid w:val="004C5D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C5D69"/>
    <w:rPr>
      <w:b/>
      <w:i/>
      <w:color w:val="FFFFFF" w:themeColor="background1"/>
      <w:shd w:val="clear" w:color="auto" w:fill="C0504D" w:themeFill="accent2"/>
    </w:rPr>
  </w:style>
  <w:style w:type="character" w:styleId="SubtleEmphasis">
    <w:name w:val="Subtle Emphasis"/>
    <w:uiPriority w:val="19"/>
    <w:qFormat/>
    <w:rsid w:val="004C5D69"/>
    <w:rPr>
      <w:i/>
    </w:rPr>
  </w:style>
  <w:style w:type="character" w:styleId="IntenseEmphasis">
    <w:name w:val="Intense Emphasis"/>
    <w:uiPriority w:val="21"/>
    <w:qFormat/>
    <w:rsid w:val="004C5D69"/>
    <w:rPr>
      <w:b/>
      <w:i/>
      <w:color w:val="C0504D" w:themeColor="accent2"/>
      <w:spacing w:val="10"/>
    </w:rPr>
  </w:style>
  <w:style w:type="character" w:styleId="SubtleReference">
    <w:name w:val="Subtle Reference"/>
    <w:uiPriority w:val="31"/>
    <w:qFormat/>
    <w:rsid w:val="004C5D69"/>
    <w:rPr>
      <w:b/>
    </w:rPr>
  </w:style>
  <w:style w:type="character" w:styleId="IntenseReference">
    <w:name w:val="Intense Reference"/>
    <w:uiPriority w:val="32"/>
    <w:qFormat/>
    <w:rsid w:val="004C5D69"/>
    <w:rPr>
      <w:b/>
      <w:bCs/>
      <w:smallCaps/>
      <w:spacing w:val="5"/>
      <w:sz w:val="22"/>
      <w:szCs w:val="22"/>
      <w:u w:val="single"/>
    </w:rPr>
  </w:style>
  <w:style w:type="character" w:styleId="BookTitle">
    <w:name w:val="Book Title"/>
    <w:uiPriority w:val="33"/>
    <w:qFormat/>
    <w:rsid w:val="004C5D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C5D69"/>
    <w:pPr>
      <w:outlineLvl w:val="9"/>
    </w:pPr>
  </w:style>
  <w:style w:type="table" w:customStyle="1" w:styleId="TableGrid1">
    <w:name w:val="Table Grid1"/>
    <w:basedOn w:val="TableNormal"/>
    <w:next w:val="TableGrid"/>
    <w:uiPriority w:val="59"/>
    <w:rsid w:val="009D42C7"/>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8F2"/>
    <w:pPr>
      <w:tabs>
        <w:tab w:val="center" w:pos="4680"/>
        <w:tab w:val="right" w:pos="9360"/>
      </w:tabs>
    </w:pPr>
  </w:style>
  <w:style w:type="character" w:customStyle="1" w:styleId="HeaderChar">
    <w:name w:val="Header Char"/>
    <w:basedOn w:val="DefaultParagraphFont"/>
    <w:link w:val="Header"/>
    <w:uiPriority w:val="99"/>
    <w:rsid w:val="009808F2"/>
    <w:rPr>
      <w:rFonts w:ascii="Times New Roman" w:hAnsi="Times New Roman" w:cs="Times New Roman"/>
      <w:sz w:val="24"/>
      <w:szCs w:val="24"/>
    </w:rPr>
  </w:style>
  <w:style w:type="paragraph" w:styleId="Footer">
    <w:name w:val="footer"/>
    <w:basedOn w:val="Normal"/>
    <w:link w:val="FooterChar"/>
    <w:uiPriority w:val="99"/>
    <w:unhideWhenUsed/>
    <w:rsid w:val="009808F2"/>
    <w:pPr>
      <w:tabs>
        <w:tab w:val="center" w:pos="4680"/>
        <w:tab w:val="right" w:pos="9360"/>
      </w:tabs>
    </w:pPr>
  </w:style>
  <w:style w:type="character" w:customStyle="1" w:styleId="FooterChar">
    <w:name w:val="Footer Char"/>
    <w:basedOn w:val="DefaultParagraphFont"/>
    <w:link w:val="Footer"/>
    <w:uiPriority w:val="99"/>
    <w:rsid w:val="009808F2"/>
    <w:rPr>
      <w:rFonts w:ascii="Times New Roman" w:hAnsi="Times New Roman" w:cs="Times New Roman"/>
      <w:sz w:val="24"/>
      <w:szCs w:val="24"/>
    </w:rPr>
  </w:style>
  <w:style w:type="character" w:styleId="Hyperlink">
    <w:name w:val="Hyperlink"/>
    <w:basedOn w:val="DefaultParagraphFont"/>
    <w:uiPriority w:val="99"/>
    <w:unhideWhenUsed/>
    <w:rsid w:val="009808F2"/>
    <w:rPr>
      <w:color w:val="0000FF" w:themeColor="hyperlink"/>
      <w:u w:val="single"/>
    </w:rPr>
  </w:style>
  <w:style w:type="character" w:styleId="CommentReference">
    <w:name w:val="annotation reference"/>
    <w:basedOn w:val="DefaultParagraphFont"/>
    <w:uiPriority w:val="99"/>
    <w:unhideWhenUsed/>
    <w:qFormat/>
    <w:rsid w:val="00470302"/>
    <w:rPr>
      <w:sz w:val="16"/>
      <w:szCs w:val="16"/>
    </w:rPr>
  </w:style>
  <w:style w:type="paragraph" w:styleId="CommentText">
    <w:name w:val="annotation text"/>
    <w:basedOn w:val="Normal"/>
    <w:link w:val="CommentTextChar"/>
    <w:uiPriority w:val="99"/>
    <w:unhideWhenUsed/>
    <w:qFormat/>
    <w:rsid w:val="00470302"/>
    <w:rPr>
      <w:sz w:val="20"/>
      <w:szCs w:val="20"/>
    </w:rPr>
  </w:style>
  <w:style w:type="character" w:customStyle="1" w:styleId="CommentTextChar">
    <w:name w:val="Comment Text Char"/>
    <w:basedOn w:val="DefaultParagraphFont"/>
    <w:link w:val="CommentText"/>
    <w:uiPriority w:val="99"/>
    <w:semiHidden/>
    <w:rsid w:val="0047030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0302"/>
    <w:rPr>
      <w:b/>
      <w:bCs/>
    </w:rPr>
  </w:style>
  <w:style w:type="character" w:customStyle="1" w:styleId="CommentSubjectChar">
    <w:name w:val="Comment Subject Char"/>
    <w:basedOn w:val="CommentTextChar"/>
    <w:link w:val="CommentSubject"/>
    <w:uiPriority w:val="99"/>
    <w:semiHidden/>
    <w:rsid w:val="00470302"/>
    <w:rPr>
      <w:rFonts w:ascii="Times New Roman" w:hAnsi="Times New Roman" w:cs="Times New Roman"/>
      <w:b/>
      <w:bCs/>
    </w:rPr>
  </w:style>
  <w:style w:type="paragraph" w:styleId="NormalWeb">
    <w:name w:val="Normal (Web)"/>
    <w:basedOn w:val="Normal"/>
    <w:uiPriority w:val="99"/>
    <w:unhideWhenUsed/>
    <w:rsid w:val="009354F5"/>
    <w:pPr>
      <w:spacing w:before="100" w:beforeAutospacing="1" w:after="100" w:afterAutospacing="1"/>
    </w:pPr>
    <w:rPr>
      <w:rFonts w:eastAsia="Times New Roman"/>
    </w:rPr>
  </w:style>
  <w:style w:type="paragraph" w:customStyle="1" w:styleId="p">
    <w:name w:val="p"/>
    <w:basedOn w:val="Normal"/>
    <w:rsid w:val="009354F5"/>
    <w:pPr>
      <w:spacing w:before="100" w:beforeAutospacing="1" w:after="100" w:afterAutospacing="1"/>
    </w:pPr>
    <w:rPr>
      <w:rFonts w:eastAsia="Times New Roman"/>
    </w:rPr>
  </w:style>
  <w:style w:type="paragraph" w:styleId="Revision">
    <w:name w:val="Revision"/>
    <w:hidden/>
    <w:uiPriority w:val="99"/>
    <w:semiHidden/>
    <w:rsid w:val="00EC3167"/>
    <w:pPr>
      <w:spacing w:after="0" w:line="240" w:lineRule="auto"/>
      <w:jc w:val="left"/>
    </w:pPr>
    <w:rPr>
      <w:rFonts w:ascii="Times New Roman" w:hAnsi="Times New Roman" w:cs="Times New Roman"/>
      <w:sz w:val="24"/>
      <w:szCs w:val="24"/>
    </w:rPr>
  </w:style>
  <w:style w:type="paragraph" w:customStyle="1" w:styleId="desc">
    <w:name w:val="desc"/>
    <w:basedOn w:val="Normal"/>
    <w:rsid w:val="003C3B5C"/>
    <w:pPr>
      <w:spacing w:before="100" w:beforeAutospacing="1" w:after="100" w:afterAutospacing="1"/>
    </w:pPr>
    <w:rPr>
      <w:rFonts w:eastAsia="Times New Roman"/>
    </w:rPr>
  </w:style>
  <w:style w:type="paragraph" w:customStyle="1" w:styleId="details">
    <w:name w:val="details"/>
    <w:basedOn w:val="Normal"/>
    <w:rsid w:val="003C3B5C"/>
    <w:pPr>
      <w:spacing w:before="100" w:beforeAutospacing="1" w:after="100" w:afterAutospacing="1"/>
    </w:pPr>
    <w:rPr>
      <w:rFonts w:eastAsia="Times New Roman"/>
    </w:rPr>
  </w:style>
  <w:style w:type="character" w:customStyle="1" w:styleId="jrnl">
    <w:name w:val="jrnl"/>
    <w:basedOn w:val="DefaultParagraphFont"/>
    <w:rsid w:val="003C3B5C"/>
  </w:style>
  <w:style w:type="table" w:customStyle="1" w:styleId="TableGrid2">
    <w:name w:val="Table Grid2"/>
    <w:basedOn w:val="TableNormal"/>
    <w:next w:val="TableGrid"/>
    <w:uiPriority w:val="59"/>
    <w:rsid w:val="00B16A6C"/>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FE1612"/>
  </w:style>
  <w:style w:type="character" w:customStyle="1" w:styleId="issue">
    <w:name w:val="issue"/>
    <w:basedOn w:val="DefaultParagraphFont"/>
    <w:rsid w:val="00FE1612"/>
  </w:style>
  <w:style w:type="character" w:customStyle="1" w:styleId="pages">
    <w:name w:val="pages"/>
    <w:basedOn w:val="DefaultParagraphFont"/>
    <w:rsid w:val="00FE1612"/>
  </w:style>
  <w:style w:type="character" w:customStyle="1" w:styleId="1">
    <w:name w:val="批注文字 字符1"/>
    <w:basedOn w:val="DefaultParagraphFont"/>
    <w:uiPriority w:val="99"/>
    <w:qFormat/>
    <w:rsid w:val="00723507"/>
    <w:rPr>
      <w:rFonts w:ascii="Calibri" w:eastAsia="SimSun" w:hAnsi="Calibri" w:cs="Times New Roman"/>
      <w:kern w:val="0"/>
      <w:sz w:val="22"/>
      <w:lang w:val="en-GB" w:eastAsia="en-US"/>
    </w:rPr>
  </w:style>
  <w:style w:type="paragraph" w:customStyle="1" w:styleId="10">
    <w:name w:val="正文1"/>
    <w:uiPriority w:val="99"/>
    <w:rsid w:val="00723507"/>
    <w:pPr>
      <w:spacing w:after="0"/>
      <w:jc w:val="left"/>
    </w:pPr>
    <w:rPr>
      <w:rFonts w:ascii="Arial" w:eastAsia="SimSun" w:hAnsi="Arial" w:cs="Arial"/>
      <w:color w:val="000000"/>
      <w:sz w:val="22"/>
      <w:lang w:val="pl-PL" w:eastAsia="pl-PL"/>
    </w:rPr>
  </w:style>
  <w:style w:type="character" w:customStyle="1" w:styleId="highlight">
    <w:name w:val="highlight"/>
    <w:basedOn w:val="DefaultParagraphFont"/>
    <w:rsid w:val="00317D09"/>
  </w:style>
  <w:style w:type="character" w:styleId="FollowedHyperlink">
    <w:name w:val="FollowedHyperlink"/>
    <w:basedOn w:val="DefaultParagraphFont"/>
    <w:uiPriority w:val="99"/>
    <w:semiHidden/>
    <w:unhideWhenUsed/>
    <w:rsid w:val="00317D09"/>
    <w:rPr>
      <w:color w:val="800080" w:themeColor="followedHyperlink"/>
      <w:u w:val="single"/>
    </w:rPr>
  </w:style>
  <w:style w:type="paragraph" w:styleId="BodyText">
    <w:name w:val="Body Text"/>
    <w:basedOn w:val="Normal"/>
    <w:link w:val="BodyTextChar"/>
    <w:rsid w:val="00802759"/>
    <w:pPr>
      <w:spacing w:line="480" w:lineRule="auto"/>
      <w:jc w:val="both"/>
    </w:pPr>
    <w:rPr>
      <w:rFonts w:eastAsia="SimSun"/>
      <w:lang w:val="en-GB"/>
    </w:rPr>
  </w:style>
  <w:style w:type="character" w:customStyle="1" w:styleId="a">
    <w:name w:val="正文文本 字符"/>
    <w:basedOn w:val="DefaultParagraphFont"/>
    <w:uiPriority w:val="99"/>
    <w:semiHidden/>
    <w:rsid w:val="00802759"/>
    <w:rPr>
      <w:rFonts w:ascii="Times New Roman" w:hAnsi="Times New Roman" w:cs="Times New Roman"/>
      <w:sz w:val="24"/>
      <w:szCs w:val="24"/>
    </w:rPr>
  </w:style>
  <w:style w:type="character" w:customStyle="1" w:styleId="BodyTextChar">
    <w:name w:val="Body Text Char"/>
    <w:link w:val="BodyText"/>
    <w:rsid w:val="00802759"/>
    <w:rPr>
      <w:rFonts w:ascii="Times New Roman" w:eastAsia="SimSun" w:hAnsi="Times New Roman" w:cs="Times New Roman"/>
      <w:sz w:val="24"/>
      <w:szCs w:val="24"/>
      <w:lang w:val="en-GB"/>
    </w:rPr>
  </w:style>
  <w:style w:type="table" w:customStyle="1" w:styleId="TableGrid11">
    <w:name w:val="Table Grid11"/>
    <w:basedOn w:val="TableNormal"/>
    <w:next w:val="TableGrid"/>
    <w:uiPriority w:val="59"/>
    <w:rsid w:val="0044199F"/>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944F7"/>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67E33"/>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779">
      <w:bodyDiv w:val="1"/>
      <w:marLeft w:val="0"/>
      <w:marRight w:val="0"/>
      <w:marTop w:val="0"/>
      <w:marBottom w:val="0"/>
      <w:divBdr>
        <w:top w:val="none" w:sz="0" w:space="0" w:color="auto"/>
        <w:left w:val="none" w:sz="0" w:space="0" w:color="auto"/>
        <w:bottom w:val="none" w:sz="0" w:space="0" w:color="auto"/>
        <w:right w:val="none" w:sz="0" w:space="0" w:color="auto"/>
      </w:divBdr>
    </w:div>
    <w:div w:id="19472270">
      <w:bodyDiv w:val="1"/>
      <w:marLeft w:val="0"/>
      <w:marRight w:val="0"/>
      <w:marTop w:val="0"/>
      <w:marBottom w:val="0"/>
      <w:divBdr>
        <w:top w:val="none" w:sz="0" w:space="0" w:color="auto"/>
        <w:left w:val="none" w:sz="0" w:space="0" w:color="auto"/>
        <w:bottom w:val="none" w:sz="0" w:space="0" w:color="auto"/>
        <w:right w:val="none" w:sz="0" w:space="0" w:color="auto"/>
      </w:divBdr>
    </w:div>
    <w:div w:id="37584526">
      <w:bodyDiv w:val="1"/>
      <w:marLeft w:val="0"/>
      <w:marRight w:val="0"/>
      <w:marTop w:val="0"/>
      <w:marBottom w:val="0"/>
      <w:divBdr>
        <w:top w:val="none" w:sz="0" w:space="0" w:color="auto"/>
        <w:left w:val="none" w:sz="0" w:space="0" w:color="auto"/>
        <w:bottom w:val="none" w:sz="0" w:space="0" w:color="auto"/>
        <w:right w:val="none" w:sz="0" w:space="0" w:color="auto"/>
      </w:divBdr>
    </w:div>
    <w:div w:id="40370366">
      <w:bodyDiv w:val="1"/>
      <w:marLeft w:val="0"/>
      <w:marRight w:val="0"/>
      <w:marTop w:val="0"/>
      <w:marBottom w:val="0"/>
      <w:divBdr>
        <w:top w:val="none" w:sz="0" w:space="0" w:color="auto"/>
        <w:left w:val="none" w:sz="0" w:space="0" w:color="auto"/>
        <w:bottom w:val="none" w:sz="0" w:space="0" w:color="auto"/>
        <w:right w:val="none" w:sz="0" w:space="0" w:color="auto"/>
      </w:divBdr>
    </w:div>
    <w:div w:id="52126120">
      <w:bodyDiv w:val="1"/>
      <w:marLeft w:val="0"/>
      <w:marRight w:val="0"/>
      <w:marTop w:val="0"/>
      <w:marBottom w:val="0"/>
      <w:divBdr>
        <w:top w:val="none" w:sz="0" w:space="0" w:color="auto"/>
        <w:left w:val="none" w:sz="0" w:space="0" w:color="auto"/>
        <w:bottom w:val="none" w:sz="0" w:space="0" w:color="auto"/>
        <w:right w:val="none" w:sz="0" w:space="0" w:color="auto"/>
      </w:divBdr>
    </w:div>
    <w:div w:id="58021189">
      <w:bodyDiv w:val="1"/>
      <w:marLeft w:val="0"/>
      <w:marRight w:val="0"/>
      <w:marTop w:val="0"/>
      <w:marBottom w:val="0"/>
      <w:divBdr>
        <w:top w:val="none" w:sz="0" w:space="0" w:color="auto"/>
        <w:left w:val="none" w:sz="0" w:space="0" w:color="auto"/>
        <w:bottom w:val="none" w:sz="0" w:space="0" w:color="auto"/>
        <w:right w:val="none" w:sz="0" w:space="0" w:color="auto"/>
      </w:divBdr>
    </w:div>
    <w:div w:id="186143449">
      <w:bodyDiv w:val="1"/>
      <w:marLeft w:val="0"/>
      <w:marRight w:val="0"/>
      <w:marTop w:val="0"/>
      <w:marBottom w:val="0"/>
      <w:divBdr>
        <w:top w:val="none" w:sz="0" w:space="0" w:color="auto"/>
        <w:left w:val="none" w:sz="0" w:space="0" w:color="auto"/>
        <w:bottom w:val="none" w:sz="0" w:space="0" w:color="auto"/>
        <w:right w:val="none" w:sz="0" w:space="0" w:color="auto"/>
      </w:divBdr>
    </w:div>
    <w:div w:id="205798581">
      <w:bodyDiv w:val="1"/>
      <w:marLeft w:val="0"/>
      <w:marRight w:val="0"/>
      <w:marTop w:val="0"/>
      <w:marBottom w:val="0"/>
      <w:divBdr>
        <w:top w:val="none" w:sz="0" w:space="0" w:color="auto"/>
        <w:left w:val="none" w:sz="0" w:space="0" w:color="auto"/>
        <w:bottom w:val="none" w:sz="0" w:space="0" w:color="auto"/>
        <w:right w:val="none" w:sz="0" w:space="0" w:color="auto"/>
      </w:divBdr>
    </w:div>
    <w:div w:id="208542516">
      <w:bodyDiv w:val="1"/>
      <w:marLeft w:val="0"/>
      <w:marRight w:val="0"/>
      <w:marTop w:val="0"/>
      <w:marBottom w:val="0"/>
      <w:divBdr>
        <w:top w:val="none" w:sz="0" w:space="0" w:color="auto"/>
        <w:left w:val="none" w:sz="0" w:space="0" w:color="auto"/>
        <w:bottom w:val="none" w:sz="0" w:space="0" w:color="auto"/>
        <w:right w:val="none" w:sz="0" w:space="0" w:color="auto"/>
      </w:divBdr>
    </w:div>
    <w:div w:id="215550601">
      <w:bodyDiv w:val="1"/>
      <w:marLeft w:val="0"/>
      <w:marRight w:val="0"/>
      <w:marTop w:val="0"/>
      <w:marBottom w:val="0"/>
      <w:divBdr>
        <w:top w:val="none" w:sz="0" w:space="0" w:color="auto"/>
        <w:left w:val="none" w:sz="0" w:space="0" w:color="auto"/>
        <w:bottom w:val="none" w:sz="0" w:space="0" w:color="auto"/>
        <w:right w:val="none" w:sz="0" w:space="0" w:color="auto"/>
      </w:divBdr>
    </w:div>
    <w:div w:id="241456849">
      <w:bodyDiv w:val="1"/>
      <w:marLeft w:val="0"/>
      <w:marRight w:val="0"/>
      <w:marTop w:val="0"/>
      <w:marBottom w:val="0"/>
      <w:divBdr>
        <w:top w:val="none" w:sz="0" w:space="0" w:color="auto"/>
        <w:left w:val="none" w:sz="0" w:space="0" w:color="auto"/>
        <w:bottom w:val="none" w:sz="0" w:space="0" w:color="auto"/>
        <w:right w:val="none" w:sz="0" w:space="0" w:color="auto"/>
      </w:divBdr>
    </w:div>
    <w:div w:id="254097456">
      <w:bodyDiv w:val="1"/>
      <w:marLeft w:val="0"/>
      <w:marRight w:val="0"/>
      <w:marTop w:val="0"/>
      <w:marBottom w:val="0"/>
      <w:divBdr>
        <w:top w:val="none" w:sz="0" w:space="0" w:color="auto"/>
        <w:left w:val="none" w:sz="0" w:space="0" w:color="auto"/>
        <w:bottom w:val="none" w:sz="0" w:space="0" w:color="auto"/>
        <w:right w:val="none" w:sz="0" w:space="0" w:color="auto"/>
      </w:divBdr>
    </w:div>
    <w:div w:id="269894989">
      <w:bodyDiv w:val="1"/>
      <w:marLeft w:val="0"/>
      <w:marRight w:val="0"/>
      <w:marTop w:val="0"/>
      <w:marBottom w:val="0"/>
      <w:divBdr>
        <w:top w:val="none" w:sz="0" w:space="0" w:color="auto"/>
        <w:left w:val="none" w:sz="0" w:space="0" w:color="auto"/>
        <w:bottom w:val="none" w:sz="0" w:space="0" w:color="auto"/>
        <w:right w:val="none" w:sz="0" w:space="0" w:color="auto"/>
      </w:divBdr>
    </w:div>
    <w:div w:id="294334555">
      <w:bodyDiv w:val="1"/>
      <w:marLeft w:val="0"/>
      <w:marRight w:val="0"/>
      <w:marTop w:val="0"/>
      <w:marBottom w:val="0"/>
      <w:divBdr>
        <w:top w:val="none" w:sz="0" w:space="0" w:color="auto"/>
        <w:left w:val="none" w:sz="0" w:space="0" w:color="auto"/>
        <w:bottom w:val="none" w:sz="0" w:space="0" w:color="auto"/>
        <w:right w:val="none" w:sz="0" w:space="0" w:color="auto"/>
      </w:divBdr>
    </w:div>
    <w:div w:id="299381452">
      <w:bodyDiv w:val="1"/>
      <w:marLeft w:val="0"/>
      <w:marRight w:val="0"/>
      <w:marTop w:val="0"/>
      <w:marBottom w:val="0"/>
      <w:divBdr>
        <w:top w:val="none" w:sz="0" w:space="0" w:color="auto"/>
        <w:left w:val="none" w:sz="0" w:space="0" w:color="auto"/>
        <w:bottom w:val="none" w:sz="0" w:space="0" w:color="auto"/>
        <w:right w:val="none" w:sz="0" w:space="0" w:color="auto"/>
      </w:divBdr>
    </w:div>
    <w:div w:id="360328602">
      <w:bodyDiv w:val="1"/>
      <w:marLeft w:val="0"/>
      <w:marRight w:val="0"/>
      <w:marTop w:val="0"/>
      <w:marBottom w:val="0"/>
      <w:divBdr>
        <w:top w:val="none" w:sz="0" w:space="0" w:color="auto"/>
        <w:left w:val="none" w:sz="0" w:space="0" w:color="auto"/>
        <w:bottom w:val="none" w:sz="0" w:space="0" w:color="auto"/>
        <w:right w:val="none" w:sz="0" w:space="0" w:color="auto"/>
      </w:divBdr>
    </w:div>
    <w:div w:id="398986739">
      <w:bodyDiv w:val="1"/>
      <w:marLeft w:val="0"/>
      <w:marRight w:val="0"/>
      <w:marTop w:val="0"/>
      <w:marBottom w:val="0"/>
      <w:divBdr>
        <w:top w:val="none" w:sz="0" w:space="0" w:color="auto"/>
        <w:left w:val="none" w:sz="0" w:space="0" w:color="auto"/>
        <w:bottom w:val="none" w:sz="0" w:space="0" w:color="auto"/>
        <w:right w:val="none" w:sz="0" w:space="0" w:color="auto"/>
      </w:divBdr>
    </w:div>
    <w:div w:id="407263570">
      <w:bodyDiv w:val="1"/>
      <w:marLeft w:val="0"/>
      <w:marRight w:val="0"/>
      <w:marTop w:val="0"/>
      <w:marBottom w:val="0"/>
      <w:divBdr>
        <w:top w:val="none" w:sz="0" w:space="0" w:color="auto"/>
        <w:left w:val="none" w:sz="0" w:space="0" w:color="auto"/>
        <w:bottom w:val="none" w:sz="0" w:space="0" w:color="auto"/>
        <w:right w:val="none" w:sz="0" w:space="0" w:color="auto"/>
      </w:divBdr>
    </w:div>
    <w:div w:id="450587921">
      <w:bodyDiv w:val="1"/>
      <w:marLeft w:val="0"/>
      <w:marRight w:val="0"/>
      <w:marTop w:val="0"/>
      <w:marBottom w:val="0"/>
      <w:divBdr>
        <w:top w:val="none" w:sz="0" w:space="0" w:color="auto"/>
        <w:left w:val="none" w:sz="0" w:space="0" w:color="auto"/>
        <w:bottom w:val="none" w:sz="0" w:space="0" w:color="auto"/>
        <w:right w:val="none" w:sz="0" w:space="0" w:color="auto"/>
      </w:divBdr>
    </w:div>
    <w:div w:id="457142415">
      <w:bodyDiv w:val="1"/>
      <w:marLeft w:val="0"/>
      <w:marRight w:val="0"/>
      <w:marTop w:val="0"/>
      <w:marBottom w:val="0"/>
      <w:divBdr>
        <w:top w:val="none" w:sz="0" w:space="0" w:color="auto"/>
        <w:left w:val="none" w:sz="0" w:space="0" w:color="auto"/>
        <w:bottom w:val="none" w:sz="0" w:space="0" w:color="auto"/>
        <w:right w:val="none" w:sz="0" w:space="0" w:color="auto"/>
      </w:divBdr>
    </w:div>
    <w:div w:id="480192792">
      <w:bodyDiv w:val="1"/>
      <w:marLeft w:val="0"/>
      <w:marRight w:val="0"/>
      <w:marTop w:val="0"/>
      <w:marBottom w:val="0"/>
      <w:divBdr>
        <w:top w:val="none" w:sz="0" w:space="0" w:color="auto"/>
        <w:left w:val="none" w:sz="0" w:space="0" w:color="auto"/>
        <w:bottom w:val="none" w:sz="0" w:space="0" w:color="auto"/>
        <w:right w:val="none" w:sz="0" w:space="0" w:color="auto"/>
      </w:divBdr>
    </w:div>
    <w:div w:id="488865069">
      <w:bodyDiv w:val="1"/>
      <w:marLeft w:val="0"/>
      <w:marRight w:val="0"/>
      <w:marTop w:val="0"/>
      <w:marBottom w:val="0"/>
      <w:divBdr>
        <w:top w:val="none" w:sz="0" w:space="0" w:color="auto"/>
        <w:left w:val="none" w:sz="0" w:space="0" w:color="auto"/>
        <w:bottom w:val="none" w:sz="0" w:space="0" w:color="auto"/>
        <w:right w:val="none" w:sz="0" w:space="0" w:color="auto"/>
      </w:divBdr>
    </w:div>
    <w:div w:id="523984339">
      <w:bodyDiv w:val="1"/>
      <w:marLeft w:val="0"/>
      <w:marRight w:val="0"/>
      <w:marTop w:val="0"/>
      <w:marBottom w:val="0"/>
      <w:divBdr>
        <w:top w:val="none" w:sz="0" w:space="0" w:color="auto"/>
        <w:left w:val="none" w:sz="0" w:space="0" w:color="auto"/>
        <w:bottom w:val="none" w:sz="0" w:space="0" w:color="auto"/>
        <w:right w:val="none" w:sz="0" w:space="0" w:color="auto"/>
      </w:divBdr>
    </w:div>
    <w:div w:id="538518852">
      <w:bodyDiv w:val="1"/>
      <w:marLeft w:val="0"/>
      <w:marRight w:val="0"/>
      <w:marTop w:val="0"/>
      <w:marBottom w:val="0"/>
      <w:divBdr>
        <w:top w:val="none" w:sz="0" w:space="0" w:color="auto"/>
        <w:left w:val="none" w:sz="0" w:space="0" w:color="auto"/>
        <w:bottom w:val="none" w:sz="0" w:space="0" w:color="auto"/>
        <w:right w:val="none" w:sz="0" w:space="0" w:color="auto"/>
      </w:divBdr>
    </w:div>
    <w:div w:id="579409215">
      <w:bodyDiv w:val="1"/>
      <w:marLeft w:val="0"/>
      <w:marRight w:val="0"/>
      <w:marTop w:val="0"/>
      <w:marBottom w:val="0"/>
      <w:divBdr>
        <w:top w:val="none" w:sz="0" w:space="0" w:color="auto"/>
        <w:left w:val="none" w:sz="0" w:space="0" w:color="auto"/>
        <w:bottom w:val="none" w:sz="0" w:space="0" w:color="auto"/>
        <w:right w:val="none" w:sz="0" w:space="0" w:color="auto"/>
      </w:divBdr>
    </w:div>
    <w:div w:id="700590609">
      <w:bodyDiv w:val="1"/>
      <w:marLeft w:val="0"/>
      <w:marRight w:val="0"/>
      <w:marTop w:val="0"/>
      <w:marBottom w:val="0"/>
      <w:divBdr>
        <w:top w:val="none" w:sz="0" w:space="0" w:color="auto"/>
        <w:left w:val="none" w:sz="0" w:space="0" w:color="auto"/>
        <w:bottom w:val="none" w:sz="0" w:space="0" w:color="auto"/>
        <w:right w:val="none" w:sz="0" w:space="0" w:color="auto"/>
      </w:divBdr>
    </w:div>
    <w:div w:id="700740307">
      <w:bodyDiv w:val="1"/>
      <w:marLeft w:val="0"/>
      <w:marRight w:val="0"/>
      <w:marTop w:val="0"/>
      <w:marBottom w:val="0"/>
      <w:divBdr>
        <w:top w:val="none" w:sz="0" w:space="0" w:color="auto"/>
        <w:left w:val="none" w:sz="0" w:space="0" w:color="auto"/>
        <w:bottom w:val="none" w:sz="0" w:space="0" w:color="auto"/>
        <w:right w:val="none" w:sz="0" w:space="0" w:color="auto"/>
      </w:divBdr>
    </w:div>
    <w:div w:id="813571214">
      <w:bodyDiv w:val="1"/>
      <w:marLeft w:val="0"/>
      <w:marRight w:val="0"/>
      <w:marTop w:val="0"/>
      <w:marBottom w:val="0"/>
      <w:divBdr>
        <w:top w:val="none" w:sz="0" w:space="0" w:color="auto"/>
        <w:left w:val="none" w:sz="0" w:space="0" w:color="auto"/>
        <w:bottom w:val="none" w:sz="0" w:space="0" w:color="auto"/>
        <w:right w:val="none" w:sz="0" w:space="0" w:color="auto"/>
      </w:divBdr>
    </w:div>
    <w:div w:id="860048593">
      <w:bodyDiv w:val="1"/>
      <w:marLeft w:val="0"/>
      <w:marRight w:val="0"/>
      <w:marTop w:val="0"/>
      <w:marBottom w:val="0"/>
      <w:divBdr>
        <w:top w:val="none" w:sz="0" w:space="0" w:color="auto"/>
        <w:left w:val="none" w:sz="0" w:space="0" w:color="auto"/>
        <w:bottom w:val="none" w:sz="0" w:space="0" w:color="auto"/>
        <w:right w:val="none" w:sz="0" w:space="0" w:color="auto"/>
      </w:divBdr>
    </w:div>
    <w:div w:id="868185052">
      <w:bodyDiv w:val="1"/>
      <w:marLeft w:val="0"/>
      <w:marRight w:val="0"/>
      <w:marTop w:val="0"/>
      <w:marBottom w:val="0"/>
      <w:divBdr>
        <w:top w:val="none" w:sz="0" w:space="0" w:color="auto"/>
        <w:left w:val="none" w:sz="0" w:space="0" w:color="auto"/>
        <w:bottom w:val="none" w:sz="0" w:space="0" w:color="auto"/>
        <w:right w:val="none" w:sz="0" w:space="0" w:color="auto"/>
      </w:divBdr>
    </w:div>
    <w:div w:id="890994193">
      <w:bodyDiv w:val="1"/>
      <w:marLeft w:val="0"/>
      <w:marRight w:val="0"/>
      <w:marTop w:val="0"/>
      <w:marBottom w:val="0"/>
      <w:divBdr>
        <w:top w:val="none" w:sz="0" w:space="0" w:color="auto"/>
        <w:left w:val="none" w:sz="0" w:space="0" w:color="auto"/>
        <w:bottom w:val="none" w:sz="0" w:space="0" w:color="auto"/>
        <w:right w:val="none" w:sz="0" w:space="0" w:color="auto"/>
      </w:divBdr>
    </w:div>
    <w:div w:id="894586476">
      <w:bodyDiv w:val="1"/>
      <w:marLeft w:val="0"/>
      <w:marRight w:val="0"/>
      <w:marTop w:val="0"/>
      <w:marBottom w:val="0"/>
      <w:divBdr>
        <w:top w:val="none" w:sz="0" w:space="0" w:color="auto"/>
        <w:left w:val="none" w:sz="0" w:space="0" w:color="auto"/>
        <w:bottom w:val="none" w:sz="0" w:space="0" w:color="auto"/>
        <w:right w:val="none" w:sz="0" w:space="0" w:color="auto"/>
      </w:divBdr>
    </w:div>
    <w:div w:id="913709803">
      <w:bodyDiv w:val="1"/>
      <w:marLeft w:val="0"/>
      <w:marRight w:val="0"/>
      <w:marTop w:val="0"/>
      <w:marBottom w:val="0"/>
      <w:divBdr>
        <w:top w:val="none" w:sz="0" w:space="0" w:color="auto"/>
        <w:left w:val="none" w:sz="0" w:space="0" w:color="auto"/>
        <w:bottom w:val="none" w:sz="0" w:space="0" w:color="auto"/>
        <w:right w:val="none" w:sz="0" w:space="0" w:color="auto"/>
      </w:divBdr>
      <w:divsChild>
        <w:div w:id="1455751243">
          <w:marLeft w:val="0"/>
          <w:marRight w:val="0"/>
          <w:marTop w:val="288"/>
          <w:marBottom w:val="100"/>
          <w:divBdr>
            <w:top w:val="none" w:sz="0" w:space="0" w:color="auto"/>
            <w:left w:val="none" w:sz="0" w:space="0" w:color="auto"/>
            <w:bottom w:val="none" w:sz="0" w:space="0" w:color="auto"/>
            <w:right w:val="none" w:sz="0" w:space="0" w:color="auto"/>
          </w:divBdr>
          <w:divsChild>
            <w:div w:id="19385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7046">
      <w:bodyDiv w:val="1"/>
      <w:marLeft w:val="0"/>
      <w:marRight w:val="0"/>
      <w:marTop w:val="0"/>
      <w:marBottom w:val="0"/>
      <w:divBdr>
        <w:top w:val="none" w:sz="0" w:space="0" w:color="auto"/>
        <w:left w:val="none" w:sz="0" w:space="0" w:color="auto"/>
        <w:bottom w:val="none" w:sz="0" w:space="0" w:color="auto"/>
        <w:right w:val="none" w:sz="0" w:space="0" w:color="auto"/>
      </w:divBdr>
    </w:div>
    <w:div w:id="923803493">
      <w:bodyDiv w:val="1"/>
      <w:marLeft w:val="0"/>
      <w:marRight w:val="0"/>
      <w:marTop w:val="0"/>
      <w:marBottom w:val="0"/>
      <w:divBdr>
        <w:top w:val="none" w:sz="0" w:space="0" w:color="auto"/>
        <w:left w:val="none" w:sz="0" w:space="0" w:color="auto"/>
        <w:bottom w:val="none" w:sz="0" w:space="0" w:color="auto"/>
        <w:right w:val="none" w:sz="0" w:space="0" w:color="auto"/>
      </w:divBdr>
    </w:div>
    <w:div w:id="937905218">
      <w:bodyDiv w:val="1"/>
      <w:marLeft w:val="0"/>
      <w:marRight w:val="0"/>
      <w:marTop w:val="0"/>
      <w:marBottom w:val="0"/>
      <w:divBdr>
        <w:top w:val="none" w:sz="0" w:space="0" w:color="auto"/>
        <w:left w:val="none" w:sz="0" w:space="0" w:color="auto"/>
        <w:bottom w:val="none" w:sz="0" w:space="0" w:color="auto"/>
        <w:right w:val="none" w:sz="0" w:space="0" w:color="auto"/>
      </w:divBdr>
    </w:div>
    <w:div w:id="952324900">
      <w:bodyDiv w:val="1"/>
      <w:marLeft w:val="0"/>
      <w:marRight w:val="0"/>
      <w:marTop w:val="0"/>
      <w:marBottom w:val="0"/>
      <w:divBdr>
        <w:top w:val="none" w:sz="0" w:space="0" w:color="auto"/>
        <w:left w:val="none" w:sz="0" w:space="0" w:color="auto"/>
        <w:bottom w:val="none" w:sz="0" w:space="0" w:color="auto"/>
        <w:right w:val="none" w:sz="0" w:space="0" w:color="auto"/>
      </w:divBdr>
    </w:div>
    <w:div w:id="1001735296">
      <w:bodyDiv w:val="1"/>
      <w:marLeft w:val="0"/>
      <w:marRight w:val="0"/>
      <w:marTop w:val="0"/>
      <w:marBottom w:val="0"/>
      <w:divBdr>
        <w:top w:val="none" w:sz="0" w:space="0" w:color="auto"/>
        <w:left w:val="none" w:sz="0" w:space="0" w:color="auto"/>
        <w:bottom w:val="none" w:sz="0" w:space="0" w:color="auto"/>
        <w:right w:val="none" w:sz="0" w:space="0" w:color="auto"/>
      </w:divBdr>
    </w:div>
    <w:div w:id="1009917089">
      <w:bodyDiv w:val="1"/>
      <w:marLeft w:val="0"/>
      <w:marRight w:val="0"/>
      <w:marTop w:val="0"/>
      <w:marBottom w:val="0"/>
      <w:divBdr>
        <w:top w:val="none" w:sz="0" w:space="0" w:color="auto"/>
        <w:left w:val="none" w:sz="0" w:space="0" w:color="auto"/>
        <w:bottom w:val="none" w:sz="0" w:space="0" w:color="auto"/>
        <w:right w:val="none" w:sz="0" w:space="0" w:color="auto"/>
      </w:divBdr>
    </w:div>
    <w:div w:id="1051148389">
      <w:bodyDiv w:val="1"/>
      <w:marLeft w:val="0"/>
      <w:marRight w:val="0"/>
      <w:marTop w:val="0"/>
      <w:marBottom w:val="0"/>
      <w:divBdr>
        <w:top w:val="none" w:sz="0" w:space="0" w:color="auto"/>
        <w:left w:val="none" w:sz="0" w:space="0" w:color="auto"/>
        <w:bottom w:val="none" w:sz="0" w:space="0" w:color="auto"/>
        <w:right w:val="none" w:sz="0" w:space="0" w:color="auto"/>
      </w:divBdr>
    </w:div>
    <w:div w:id="1065492695">
      <w:bodyDiv w:val="1"/>
      <w:marLeft w:val="0"/>
      <w:marRight w:val="0"/>
      <w:marTop w:val="0"/>
      <w:marBottom w:val="0"/>
      <w:divBdr>
        <w:top w:val="none" w:sz="0" w:space="0" w:color="auto"/>
        <w:left w:val="none" w:sz="0" w:space="0" w:color="auto"/>
        <w:bottom w:val="none" w:sz="0" w:space="0" w:color="auto"/>
        <w:right w:val="none" w:sz="0" w:space="0" w:color="auto"/>
      </w:divBdr>
    </w:div>
    <w:div w:id="1116682791">
      <w:bodyDiv w:val="1"/>
      <w:marLeft w:val="0"/>
      <w:marRight w:val="0"/>
      <w:marTop w:val="0"/>
      <w:marBottom w:val="0"/>
      <w:divBdr>
        <w:top w:val="none" w:sz="0" w:space="0" w:color="auto"/>
        <w:left w:val="none" w:sz="0" w:space="0" w:color="auto"/>
        <w:bottom w:val="none" w:sz="0" w:space="0" w:color="auto"/>
        <w:right w:val="none" w:sz="0" w:space="0" w:color="auto"/>
      </w:divBdr>
    </w:div>
    <w:div w:id="1137992453">
      <w:bodyDiv w:val="1"/>
      <w:marLeft w:val="0"/>
      <w:marRight w:val="0"/>
      <w:marTop w:val="0"/>
      <w:marBottom w:val="0"/>
      <w:divBdr>
        <w:top w:val="none" w:sz="0" w:space="0" w:color="auto"/>
        <w:left w:val="none" w:sz="0" w:space="0" w:color="auto"/>
        <w:bottom w:val="none" w:sz="0" w:space="0" w:color="auto"/>
        <w:right w:val="none" w:sz="0" w:space="0" w:color="auto"/>
      </w:divBdr>
    </w:div>
    <w:div w:id="1186675937">
      <w:bodyDiv w:val="1"/>
      <w:marLeft w:val="0"/>
      <w:marRight w:val="0"/>
      <w:marTop w:val="0"/>
      <w:marBottom w:val="0"/>
      <w:divBdr>
        <w:top w:val="none" w:sz="0" w:space="0" w:color="auto"/>
        <w:left w:val="none" w:sz="0" w:space="0" w:color="auto"/>
        <w:bottom w:val="none" w:sz="0" w:space="0" w:color="auto"/>
        <w:right w:val="none" w:sz="0" w:space="0" w:color="auto"/>
      </w:divBdr>
    </w:div>
    <w:div w:id="1212810051">
      <w:bodyDiv w:val="1"/>
      <w:marLeft w:val="0"/>
      <w:marRight w:val="0"/>
      <w:marTop w:val="0"/>
      <w:marBottom w:val="0"/>
      <w:divBdr>
        <w:top w:val="none" w:sz="0" w:space="0" w:color="auto"/>
        <w:left w:val="none" w:sz="0" w:space="0" w:color="auto"/>
        <w:bottom w:val="none" w:sz="0" w:space="0" w:color="auto"/>
        <w:right w:val="none" w:sz="0" w:space="0" w:color="auto"/>
      </w:divBdr>
    </w:div>
    <w:div w:id="1298954829">
      <w:bodyDiv w:val="1"/>
      <w:marLeft w:val="0"/>
      <w:marRight w:val="0"/>
      <w:marTop w:val="0"/>
      <w:marBottom w:val="0"/>
      <w:divBdr>
        <w:top w:val="none" w:sz="0" w:space="0" w:color="auto"/>
        <w:left w:val="none" w:sz="0" w:space="0" w:color="auto"/>
        <w:bottom w:val="none" w:sz="0" w:space="0" w:color="auto"/>
        <w:right w:val="none" w:sz="0" w:space="0" w:color="auto"/>
      </w:divBdr>
    </w:div>
    <w:div w:id="1307054774">
      <w:bodyDiv w:val="1"/>
      <w:marLeft w:val="0"/>
      <w:marRight w:val="0"/>
      <w:marTop w:val="0"/>
      <w:marBottom w:val="0"/>
      <w:divBdr>
        <w:top w:val="none" w:sz="0" w:space="0" w:color="auto"/>
        <w:left w:val="none" w:sz="0" w:space="0" w:color="auto"/>
        <w:bottom w:val="none" w:sz="0" w:space="0" w:color="auto"/>
        <w:right w:val="none" w:sz="0" w:space="0" w:color="auto"/>
      </w:divBdr>
    </w:div>
    <w:div w:id="1321351984">
      <w:bodyDiv w:val="1"/>
      <w:marLeft w:val="0"/>
      <w:marRight w:val="0"/>
      <w:marTop w:val="0"/>
      <w:marBottom w:val="0"/>
      <w:divBdr>
        <w:top w:val="none" w:sz="0" w:space="0" w:color="auto"/>
        <w:left w:val="none" w:sz="0" w:space="0" w:color="auto"/>
        <w:bottom w:val="none" w:sz="0" w:space="0" w:color="auto"/>
        <w:right w:val="none" w:sz="0" w:space="0" w:color="auto"/>
      </w:divBdr>
    </w:div>
    <w:div w:id="1370573701">
      <w:bodyDiv w:val="1"/>
      <w:marLeft w:val="0"/>
      <w:marRight w:val="0"/>
      <w:marTop w:val="0"/>
      <w:marBottom w:val="0"/>
      <w:divBdr>
        <w:top w:val="none" w:sz="0" w:space="0" w:color="auto"/>
        <w:left w:val="none" w:sz="0" w:space="0" w:color="auto"/>
        <w:bottom w:val="none" w:sz="0" w:space="0" w:color="auto"/>
        <w:right w:val="none" w:sz="0" w:space="0" w:color="auto"/>
      </w:divBdr>
    </w:div>
    <w:div w:id="1381974515">
      <w:bodyDiv w:val="1"/>
      <w:marLeft w:val="0"/>
      <w:marRight w:val="0"/>
      <w:marTop w:val="0"/>
      <w:marBottom w:val="0"/>
      <w:divBdr>
        <w:top w:val="none" w:sz="0" w:space="0" w:color="auto"/>
        <w:left w:val="none" w:sz="0" w:space="0" w:color="auto"/>
        <w:bottom w:val="none" w:sz="0" w:space="0" w:color="auto"/>
        <w:right w:val="none" w:sz="0" w:space="0" w:color="auto"/>
      </w:divBdr>
    </w:div>
    <w:div w:id="1399400007">
      <w:bodyDiv w:val="1"/>
      <w:marLeft w:val="0"/>
      <w:marRight w:val="0"/>
      <w:marTop w:val="0"/>
      <w:marBottom w:val="0"/>
      <w:divBdr>
        <w:top w:val="none" w:sz="0" w:space="0" w:color="auto"/>
        <w:left w:val="none" w:sz="0" w:space="0" w:color="auto"/>
        <w:bottom w:val="none" w:sz="0" w:space="0" w:color="auto"/>
        <w:right w:val="none" w:sz="0" w:space="0" w:color="auto"/>
      </w:divBdr>
    </w:div>
    <w:div w:id="1412315859">
      <w:bodyDiv w:val="1"/>
      <w:marLeft w:val="0"/>
      <w:marRight w:val="0"/>
      <w:marTop w:val="0"/>
      <w:marBottom w:val="0"/>
      <w:divBdr>
        <w:top w:val="none" w:sz="0" w:space="0" w:color="auto"/>
        <w:left w:val="none" w:sz="0" w:space="0" w:color="auto"/>
        <w:bottom w:val="none" w:sz="0" w:space="0" w:color="auto"/>
        <w:right w:val="none" w:sz="0" w:space="0" w:color="auto"/>
      </w:divBdr>
    </w:div>
    <w:div w:id="1417091068">
      <w:bodyDiv w:val="1"/>
      <w:marLeft w:val="0"/>
      <w:marRight w:val="0"/>
      <w:marTop w:val="0"/>
      <w:marBottom w:val="0"/>
      <w:divBdr>
        <w:top w:val="none" w:sz="0" w:space="0" w:color="auto"/>
        <w:left w:val="none" w:sz="0" w:space="0" w:color="auto"/>
        <w:bottom w:val="none" w:sz="0" w:space="0" w:color="auto"/>
        <w:right w:val="none" w:sz="0" w:space="0" w:color="auto"/>
      </w:divBdr>
    </w:div>
    <w:div w:id="1509175353">
      <w:bodyDiv w:val="1"/>
      <w:marLeft w:val="0"/>
      <w:marRight w:val="0"/>
      <w:marTop w:val="0"/>
      <w:marBottom w:val="0"/>
      <w:divBdr>
        <w:top w:val="none" w:sz="0" w:space="0" w:color="auto"/>
        <w:left w:val="none" w:sz="0" w:space="0" w:color="auto"/>
        <w:bottom w:val="none" w:sz="0" w:space="0" w:color="auto"/>
        <w:right w:val="none" w:sz="0" w:space="0" w:color="auto"/>
      </w:divBdr>
    </w:div>
    <w:div w:id="1536236863">
      <w:bodyDiv w:val="1"/>
      <w:marLeft w:val="0"/>
      <w:marRight w:val="0"/>
      <w:marTop w:val="0"/>
      <w:marBottom w:val="0"/>
      <w:divBdr>
        <w:top w:val="none" w:sz="0" w:space="0" w:color="auto"/>
        <w:left w:val="none" w:sz="0" w:space="0" w:color="auto"/>
        <w:bottom w:val="none" w:sz="0" w:space="0" w:color="auto"/>
        <w:right w:val="none" w:sz="0" w:space="0" w:color="auto"/>
      </w:divBdr>
    </w:div>
    <w:div w:id="1556624711">
      <w:bodyDiv w:val="1"/>
      <w:marLeft w:val="0"/>
      <w:marRight w:val="0"/>
      <w:marTop w:val="0"/>
      <w:marBottom w:val="0"/>
      <w:divBdr>
        <w:top w:val="none" w:sz="0" w:space="0" w:color="auto"/>
        <w:left w:val="none" w:sz="0" w:space="0" w:color="auto"/>
        <w:bottom w:val="none" w:sz="0" w:space="0" w:color="auto"/>
        <w:right w:val="none" w:sz="0" w:space="0" w:color="auto"/>
      </w:divBdr>
    </w:div>
    <w:div w:id="1570457414">
      <w:bodyDiv w:val="1"/>
      <w:marLeft w:val="0"/>
      <w:marRight w:val="0"/>
      <w:marTop w:val="0"/>
      <w:marBottom w:val="0"/>
      <w:divBdr>
        <w:top w:val="none" w:sz="0" w:space="0" w:color="auto"/>
        <w:left w:val="none" w:sz="0" w:space="0" w:color="auto"/>
        <w:bottom w:val="none" w:sz="0" w:space="0" w:color="auto"/>
        <w:right w:val="none" w:sz="0" w:space="0" w:color="auto"/>
      </w:divBdr>
    </w:div>
    <w:div w:id="1570773782">
      <w:bodyDiv w:val="1"/>
      <w:marLeft w:val="0"/>
      <w:marRight w:val="0"/>
      <w:marTop w:val="0"/>
      <w:marBottom w:val="0"/>
      <w:divBdr>
        <w:top w:val="none" w:sz="0" w:space="0" w:color="auto"/>
        <w:left w:val="none" w:sz="0" w:space="0" w:color="auto"/>
        <w:bottom w:val="none" w:sz="0" w:space="0" w:color="auto"/>
        <w:right w:val="none" w:sz="0" w:space="0" w:color="auto"/>
      </w:divBdr>
    </w:div>
    <w:div w:id="1620913251">
      <w:bodyDiv w:val="1"/>
      <w:marLeft w:val="0"/>
      <w:marRight w:val="0"/>
      <w:marTop w:val="0"/>
      <w:marBottom w:val="0"/>
      <w:divBdr>
        <w:top w:val="none" w:sz="0" w:space="0" w:color="auto"/>
        <w:left w:val="none" w:sz="0" w:space="0" w:color="auto"/>
        <w:bottom w:val="none" w:sz="0" w:space="0" w:color="auto"/>
        <w:right w:val="none" w:sz="0" w:space="0" w:color="auto"/>
      </w:divBdr>
    </w:div>
    <w:div w:id="1662394324">
      <w:bodyDiv w:val="1"/>
      <w:marLeft w:val="0"/>
      <w:marRight w:val="0"/>
      <w:marTop w:val="0"/>
      <w:marBottom w:val="0"/>
      <w:divBdr>
        <w:top w:val="none" w:sz="0" w:space="0" w:color="auto"/>
        <w:left w:val="none" w:sz="0" w:space="0" w:color="auto"/>
        <w:bottom w:val="none" w:sz="0" w:space="0" w:color="auto"/>
        <w:right w:val="none" w:sz="0" w:space="0" w:color="auto"/>
      </w:divBdr>
      <w:divsChild>
        <w:div w:id="349069825">
          <w:marLeft w:val="0"/>
          <w:marRight w:val="0"/>
          <w:marTop w:val="0"/>
          <w:marBottom w:val="0"/>
          <w:divBdr>
            <w:top w:val="none" w:sz="0" w:space="0" w:color="auto"/>
            <w:left w:val="none" w:sz="0" w:space="0" w:color="auto"/>
            <w:bottom w:val="none" w:sz="0" w:space="0" w:color="auto"/>
            <w:right w:val="none" w:sz="0" w:space="0" w:color="auto"/>
          </w:divBdr>
          <w:divsChild>
            <w:div w:id="1292397202">
              <w:marLeft w:val="0"/>
              <w:marRight w:val="0"/>
              <w:marTop w:val="0"/>
              <w:marBottom w:val="0"/>
              <w:divBdr>
                <w:top w:val="none" w:sz="0" w:space="0" w:color="auto"/>
                <w:left w:val="none" w:sz="0" w:space="0" w:color="auto"/>
                <w:bottom w:val="none" w:sz="0" w:space="0" w:color="auto"/>
                <w:right w:val="none" w:sz="0" w:space="0" w:color="auto"/>
              </w:divBdr>
              <w:divsChild>
                <w:div w:id="1452897931">
                  <w:marLeft w:val="0"/>
                  <w:marRight w:val="0"/>
                  <w:marTop w:val="0"/>
                  <w:marBottom w:val="0"/>
                  <w:divBdr>
                    <w:top w:val="none" w:sz="0" w:space="0" w:color="auto"/>
                    <w:left w:val="none" w:sz="0" w:space="0" w:color="auto"/>
                    <w:bottom w:val="none" w:sz="0" w:space="0" w:color="auto"/>
                    <w:right w:val="none" w:sz="0" w:space="0" w:color="auto"/>
                  </w:divBdr>
                  <w:divsChild>
                    <w:div w:id="1296183602">
                      <w:marLeft w:val="0"/>
                      <w:marRight w:val="0"/>
                      <w:marTop w:val="0"/>
                      <w:marBottom w:val="0"/>
                      <w:divBdr>
                        <w:top w:val="none" w:sz="0" w:space="0" w:color="auto"/>
                        <w:left w:val="none" w:sz="0" w:space="0" w:color="auto"/>
                        <w:bottom w:val="none" w:sz="0" w:space="0" w:color="auto"/>
                        <w:right w:val="none" w:sz="0" w:space="0" w:color="auto"/>
                      </w:divBdr>
                      <w:divsChild>
                        <w:div w:id="1021318237">
                          <w:marLeft w:val="0"/>
                          <w:marRight w:val="0"/>
                          <w:marTop w:val="0"/>
                          <w:marBottom w:val="0"/>
                          <w:divBdr>
                            <w:top w:val="none" w:sz="0" w:space="0" w:color="auto"/>
                            <w:left w:val="none" w:sz="0" w:space="0" w:color="auto"/>
                            <w:bottom w:val="none" w:sz="0" w:space="0" w:color="auto"/>
                            <w:right w:val="none" w:sz="0" w:space="0" w:color="auto"/>
                          </w:divBdr>
                          <w:divsChild>
                            <w:div w:id="614219318">
                              <w:marLeft w:val="0"/>
                              <w:marRight w:val="0"/>
                              <w:marTop w:val="0"/>
                              <w:marBottom w:val="0"/>
                              <w:divBdr>
                                <w:top w:val="none" w:sz="0" w:space="0" w:color="auto"/>
                                <w:left w:val="none" w:sz="0" w:space="0" w:color="auto"/>
                                <w:bottom w:val="none" w:sz="0" w:space="0" w:color="auto"/>
                                <w:right w:val="none" w:sz="0" w:space="0" w:color="auto"/>
                              </w:divBdr>
                              <w:divsChild>
                                <w:div w:id="1541476037">
                                  <w:marLeft w:val="0"/>
                                  <w:marRight w:val="0"/>
                                  <w:marTop w:val="0"/>
                                  <w:marBottom w:val="0"/>
                                  <w:divBdr>
                                    <w:top w:val="none" w:sz="0" w:space="0" w:color="auto"/>
                                    <w:left w:val="none" w:sz="0" w:space="0" w:color="auto"/>
                                    <w:bottom w:val="none" w:sz="0" w:space="0" w:color="auto"/>
                                    <w:right w:val="none" w:sz="0" w:space="0" w:color="auto"/>
                                  </w:divBdr>
                                  <w:divsChild>
                                    <w:div w:id="1822886655">
                                      <w:marLeft w:val="0"/>
                                      <w:marRight w:val="0"/>
                                      <w:marTop w:val="0"/>
                                      <w:marBottom w:val="0"/>
                                      <w:divBdr>
                                        <w:top w:val="none" w:sz="0" w:space="0" w:color="auto"/>
                                        <w:left w:val="none" w:sz="0" w:space="0" w:color="auto"/>
                                        <w:bottom w:val="none" w:sz="0" w:space="0" w:color="auto"/>
                                        <w:right w:val="none" w:sz="0" w:space="0" w:color="auto"/>
                                      </w:divBdr>
                                      <w:divsChild>
                                        <w:div w:id="84040163">
                                          <w:marLeft w:val="0"/>
                                          <w:marRight w:val="0"/>
                                          <w:marTop w:val="0"/>
                                          <w:marBottom w:val="0"/>
                                          <w:divBdr>
                                            <w:top w:val="none" w:sz="0" w:space="0" w:color="auto"/>
                                            <w:left w:val="none" w:sz="0" w:space="0" w:color="auto"/>
                                            <w:bottom w:val="none" w:sz="0" w:space="0" w:color="auto"/>
                                            <w:right w:val="none" w:sz="0" w:space="0" w:color="auto"/>
                                          </w:divBdr>
                                          <w:divsChild>
                                            <w:div w:id="1342782395">
                                              <w:marLeft w:val="0"/>
                                              <w:marRight w:val="0"/>
                                              <w:marTop w:val="0"/>
                                              <w:marBottom w:val="0"/>
                                              <w:divBdr>
                                                <w:top w:val="none" w:sz="0" w:space="0" w:color="auto"/>
                                                <w:left w:val="none" w:sz="0" w:space="0" w:color="auto"/>
                                                <w:bottom w:val="none" w:sz="0" w:space="0" w:color="auto"/>
                                                <w:right w:val="none" w:sz="0" w:space="0" w:color="auto"/>
                                              </w:divBdr>
                                              <w:divsChild>
                                                <w:div w:id="1741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714659">
      <w:bodyDiv w:val="1"/>
      <w:marLeft w:val="0"/>
      <w:marRight w:val="0"/>
      <w:marTop w:val="0"/>
      <w:marBottom w:val="0"/>
      <w:divBdr>
        <w:top w:val="none" w:sz="0" w:space="0" w:color="auto"/>
        <w:left w:val="none" w:sz="0" w:space="0" w:color="auto"/>
        <w:bottom w:val="none" w:sz="0" w:space="0" w:color="auto"/>
        <w:right w:val="none" w:sz="0" w:space="0" w:color="auto"/>
      </w:divBdr>
    </w:div>
    <w:div w:id="1705013762">
      <w:bodyDiv w:val="1"/>
      <w:marLeft w:val="0"/>
      <w:marRight w:val="0"/>
      <w:marTop w:val="0"/>
      <w:marBottom w:val="0"/>
      <w:divBdr>
        <w:top w:val="none" w:sz="0" w:space="0" w:color="auto"/>
        <w:left w:val="none" w:sz="0" w:space="0" w:color="auto"/>
        <w:bottom w:val="none" w:sz="0" w:space="0" w:color="auto"/>
        <w:right w:val="none" w:sz="0" w:space="0" w:color="auto"/>
      </w:divBdr>
    </w:div>
    <w:div w:id="1712222719">
      <w:bodyDiv w:val="1"/>
      <w:marLeft w:val="0"/>
      <w:marRight w:val="0"/>
      <w:marTop w:val="0"/>
      <w:marBottom w:val="0"/>
      <w:divBdr>
        <w:top w:val="none" w:sz="0" w:space="0" w:color="auto"/>
        <w:left w:val="none" w:sz="0" w:space="0" w:color="auto"/>
        <w:bottom w:val="none" w:sz="0" w:space="0" w:color="auto"/>
        <w:right w:val="none" w:sz="0" w:space="0" w:color="auto"/>
      </w:divBdr>
    </w:div>
    <w:div w:id="1726492915">
      <w:bodyDiv w:val="1"/>
      <w:marLeft w:val="0"/>
      <w:marRight w:val="0"/>
      <w:marTop w:val="0"/>
      <w:marBottom w:val="0"/>
      <w:divBdr>
        <w:top w:val="none" w:sz="0" w:space="0" w:color="auto"/>
        <w:left w:val="none" w:sz="0" w:space="0" w:color="auto"/>
        <w:bottom w:val="none" w:sz="0" w:space="0" w:color="auto"/>
        <w:right w:val="none" w:sz="0" w:space="0" w:color="auto"/>
      </w:divBdr>
    </w:div>
    <w:div w:id="1765027953">
      <w:bodyDiv w:val="1"/>
      <w:marLeft w:val="0"/>
      <w:marRight w:val="0"/>
      <w:marTop w:val="0"/>
      <w:marBottom w:val="0"/>
      <w:divBdr>
        <w:top w:val="none" w:sz="0" w:space="0" w:color="auto"/>
        <w:left w:val="none" w:sz="0" w:space="0" w:color="auto"/>
        <w:bottom w:val="none" w:sz="0" w:space="0" w:color="auto"/>
        <w:right w:val="none" w:sz="0" w:space="0" w:color="auto"/>
      </w:divBdr>
      <w:divsChild>
        <w:div w:id="991063811">
          <w:marLeft w:val="0"/>
          <w:marRight w:val="0"/>
          <w:marTop w:val="0"/>
          <w:marBottom w:val="0"/>
          <w:divBdr>
            <w:top w:val="none" w:sz="0" w:space="0" w:color="auto"/>
            <w:left w:val="none" w:sz="0" w:space="0" w:color="auto"/>
            <w:bottom w:val="none" w:sz="0" w:space="0" w:color="auto"/>
            <w:right w:val="none" w:sz="0" w:space="0" w:color="auto"/>
          </w:divBdr>
          <w:divsChild>
            <w:div w:id="972295360">
              <w:marLeft w:val="0"/>
              <w:marRight w:val="0"/>
              <w:marTop w:val="0"/>
              <w:marBottom w:val="0"/>
              <w:divBdr>
                <w:top w:val="none" w:sz="0" w:space="0" w:color="auto"/>
                <w:left w:val="none" w:sz="0" w:space="0" w:color="auto"/>
                <w:bottom w:val="none" w:sz="0" w:space="0" w:color="auto"/>
                <w:right w:val="none" w:sz="0" w:space="0" w:color="auto"/>
              </w:divBdr>
              <w:divsChild>
                <w:div w:id="132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2786">
      <w:bodyDiv w:val="1"/>
      <w:marLeft w:val="0"/>
      <w:marRight w:val="0"/>
      <w:marTop w:val="0"/>
      <w:marBottom w:val="0"/>
      <w:divBdr>
        <w:top w:val="none" w:sz="0" w:space="0" w:color="auto"/>
        <w:left w:val="none" w:sz="0" w:space="0" w:color="auto"/>
        <w:bottom w:val="none" w:sz="0" w:space="0" w:color="auto"/>
        <w:right w:val="none" w:sz="0" w:space="0" w:color="auto"/>
      </w:divBdr>
    </w:div>
    <w:div w:id="1827168464">
      <w:bodyDiv w:val="1"/>
      <w:marLeft w:val="0"/>
      <w:marRight w:val="0"/>
      <w:marTop w:val="0"/>
      <w:marBottom w:val="0"/>
      <w:divBdr>
        <w:top w:val="none" w:sz="0" w:space="0" w:color="auto"/>
        <w:left w:val="none" w:sz="0" w:space="0" w:color="auto"/>
        <w:bottom w:val="none" w:sz="0" w:space="0" w:color="auto"/>
        <w:right w:val="none" w:sz="0" w:space="0" w:color="auto"/>
      </w:divBdr>
    </w:div>
    <w:div w:id="1836646758">
      <w:bodyDiv w:val="1"/>
      <w:marLeft w:val="0"/>
      <w:marRight w:val="0"/>
      <w:marTop w:val="0"/>
      <w:marBottom w:val="0"/>
      <w:divBdr>
        <w:top w:val="none" w:sz="0" w:space="0" w:color="auto"/>
        <w:left w:val="none" w:sz="0" w:space="0" w:color="auto"/>
        <w:bottom w:val="none" w:sz="0" w:space="0" w:color="auto"/>
        <w:right w:val="none" w:sz="0" w:space="0" w:color="auto"/>
      </w:divBdr>
    </w:div>
    <w:div w:id="1867333331">
      <w:bodyDiv w:val="1"/>
      <w:marLeft w:val="0"/>
      <w:marRight w:val="0"/>
      <w:marTop w:val="0"/>
      <w:marBottom w:val="0"/>
      <w:divBdr>
        <w:top w:val="none" w:sz="0" w:space="0" w:color="auto"/>
        <w:left w:val="none" w:sz="0" w:space="0" w:color="auto"/>
        <w:bottom w:val="none" w:sz="0" w:space="0" w:color="auto"/>
        <w:right w:val="none" w:sz="0" w:space="0" w:color="auto"/>
      </w:divBdr>
    </w:div>
    <w:div w:id="1881671981">
      <w:bodyDiv w:val="1"/>
      <w:marLeft w:val="0"/>
      <w:marRight w:val="0"/>
      <w:marTop w:val="0"/>
      <w:marBottom w:val="0"/>
      <w:divBdr>
        <w:top w:val="none" w:sz="0" w:space="0" w:color="auto"/>
        <w:left w:val="none" w:sz="0" w:space="0" w:color="auto"/>
        <w:bottom w:val="none" w:sz="0" w:space="0" w:color="auto"/>
        <w:right w:val="none" w:sz="0" w:space="0" w:color="auto"/>
      </w:divBdr>
      <w:divsChild>
        <w:div w:id="1000813921">
          <w:marLeft w:val="0"/>
          <w:marRight w:val="0"/>
          <w:marTop w:val="0"/>
          <w:marBottom w:val="0"/>
          <w:divBdr>
            <w:top w:val="none" w:sz="0" w:space="0" w:color="auto"/>
            <w:left w:val="none" w:sz="0" w:space="0" w:color="auto"/>
            <w:bottom w:val="none" w:sz="0" w:space="0" w:color="auto"/>
            <w:right w:val="none" w:sz="0" w:space="0" w:color="auto"/>
          </w:divBdr>
          <w:divsChild>
            <w:div w:id="473066205">
              <w:marLeft w:val="0"/>
              <w:marRight w:val="0"/>
              <w:marTop w:val="0"/>
              <w:marBottom w:val="0"/>
              <w:divBdr>
                <w:top w:val="none" w:sz="0" w:space="0" w:color="auto"/>
                <w:left w:val="none" w:sz="0" w:space="0" w:color="auto"/>
                <w:bottom w:val="none" w:sz="0" w:space="0" w:color="auto"/>
                <w:right w:val="none" w:sz="0" w:space="0" w:color="auto"/>
              </w:divBdr>
              <w:divsChild>
                <w:div w:id="380131358">
                  <w:marLeft w:val="0"/>
                  <w:marRight w:val="0"/>
                  <w:marTop w:val="0"/>
                  <w:marBottom w:val="0"/>
                  <w:divBdr>
                    <w:top w:val="none" w:sz="0" w:space="0" w:color="auto"/>
                    <w:left w:val="none" w:sz="0" w:space="0" w:color="auto"/>
                    <w:bottom w:val="none" w:sz="0" w:space="0" w:color="auto"/>
                    <w:right w:val="none" w:sz="0" w:space="0" w:color="auto"/>
                  </w:divBdr>
                  <w:divsChild>
                    <w:div w:id="865095813">
                      <w:marLeft w:val="0"/>
                      <w:marRight w:val="0"/>
                      <w:marTop w:val="0"/>
                      <w:marBottom w:val="0"/>
                      <w:divBdr>
                        <w:top w:val="none" w:sz="0" w:space="0" w:color="auto"/>
                        <w:left w:val="none" w:sz="0" w:space="0" w:color="auto"/>
                        <w:bottom w:val="none" w:sz="0" w:space="0" w:color="auto"/>
                        <w:right w:val="none" w:sz="0" w:space="0" w:color="auto"/>
                      </w:divBdr>
                      <w:divsChild>
                        <w:div w:id="190849234">
                          <w:marLeft w:val="0"/>
                          <w:marRight w:val="0"/>
                          <w:marTop w:val="0"/>
                          <w:marBottom w:val="0"/>
                          <w:divBdr>
                            <w:top w:val="none" w:sz="0" w:space="0" w:color="auto"/>
                            <w:left w:val="none" w:sz="0" w:space="0" w:color="auto"/>
                            <w:bottom w:val="none" w:sz="0" w:space="0" w:color="auto"/>
                            <w:right w:val="none" w:sz="0" w:space="0" w:color="auto"/>
                          </w:divBdr>
                          <w:divsChild>
                            <w:div w:id="1770465733">
                              <w:marLeft w:val="0"/>
                              <w:marRight w:val="0"/>
                              <w:marTop w:val="0"/>
                              <w:marBottom w:val="0"/>
                              <w:divBdr>
                                <w:top w:val="none" w:sz="0" w:space="0" w:color="auto"/>
                                <w:left w:val="none" w:sz="0" w:space="0" w:color="auto"/>
                                <w:bottom w:val="none" w:sz="0" w:space="0" w:color="auto"/>
                                <w:right w:val="none" w:sz="0" w:space="0" w:color="auto"/>
                              </w:divBdr>
                              <w:divsChild>
                                <w:div w:id="1586265089">
                                  <w:marLeft w:val="0"/>
                                  <w:marRight w:val="0"/>
                                  <w:marTop w:val="0"/>
                                  <w:marBottom w:val="0"/>
                                  <w:divBdr>
                                    <w:top w:val="none" w:sz="0" w:space="0" w:color="auto"/>
                                    <w:left w:val="none" w:sz="0" w:space="0" w:color="auto"/>
                                    <w:bottom w:val="none" w:sz="0" w:space="0" w:color="auto"/>
                                    <w:right w:val="none" w:sz="0" w:space="0" w:color="auto"/>
                                  </w:divBdr>
                                  <w:divsChild>
                                    <w:div w:id="252058351">
                                      <w:marLeft w:val="0"/>
                                      <w:marRight w:val="0"/>
                                      <w:marTop w:val="0"/>
                                      <w:marBottom w:val="0"/>
                                      <w:divBdr>
                                        <w:top w:val="none" w:sz="0" w:space="0" w:color="auto"/>
                                        <w:left w:val="none" w:sz="0" w:space="0" w:color="auto"/>
                                        <w:bottom w:val="none" w:sz="0" w:space="0" w:color="auto"/>
                                        <w:right w:val="none" w:sz="0" w:space="0" w:color="auto"/>
                                      </w:divBdr>
                                      <w:divsChild>
                                        <w:div w:id="1026979255">
                                          <w:marLeft w:val="0"/>
                                          <w:marRight w:val="0"/>
                                          <w:marTop w:val="0"/>
                                          <w:marBottom w:val="0"/>
                                          <w:divBdr>
                                            <w:top w:val="none" w:sz="0" w:space="0" w:color="auto"/>
                                            <w:left w:val="none" w:sz="0" w:space="0" w:color="auto"/>
                                            <w:bottom w:val="none" w:sz="0" w:space="0" w:color="auto"/>
                                            <w:right w:val="none" w:sz="0" w:space="0" w:color="auto"/>
                                          </w:divBdr>
                                          <w:divsChild>
                                            <w:div w:id="1472553212">
                                              <w:marLeft w:val="0"/>
                                              <w:marRight w:val="0"/>
                                              <w:marTop w:val="0"/>
                                              <w:marBottom w:val="0"/>
                                              <w:divBdr>
                                                <w:top w:val="none" w:sz="0" w:space="0" w:color="auto"/>
                                                <w:left w:val="none" w:sz="0" w:space="0" w:color="auto"/>
                                                <w:bottom w:val="none" w:sz="0" w:space="0" w:color="auto"/>
                                                <w:right w:val="none" w:sz="0" w:space="0" w:color="auto"/>
                                              </w:divBdr>
                                              <w:divsChild>
                                                <w:div w:id="18621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372034">
      <w:bodyDiv w:val="1"/>
      <w:marLeft w:val="0"/>
      <w:marRight w:val="0"/>
      <w:marTop w:val="0"/>
      <w:marBottom w:val="0"/>
      <w:divBdr>
        <w:top w:val="none" w:sz="0" w:space="0" w:color="auto"/>
        <w:left w:val="none" w:sz="0" w:space="0" w:color="auto"/>
        <w:bottom w:val="none" w:sz="0" w:space="0" w:color="auto"/>
        <w:right w:val="none" w:sz="0" w:space="0" w:color="auto"/>
      </w:divBdr>
    </w:div>
    <w:div w:id="1911693042">
      <w:bodyDiv w:val="1"/>
      <w:marLeft w:val="0"/>
      <w:marRight w:val="0"/>
      <w:marTop w:val="0"/>
      <w:marBottom w:val="0"/>
      <w:divBdr>
        <w:top w:val="none" w:sz="0" w:space="0" w:color="auto"/>
        <w:left w:val="none" w:sz="0" w:space="0" w:color="auto"/>
        <w:bottom w:val="none" w:sz="0" w:space="0" w:color="auto"/>
        <w:right w:val="none" w:sz="0" w:space="0" w:color="auto"/>
      </w:divBdr>
    </w:div>
    <w:div w:id="1929264679">
      <w:bodyDiv w:val="1"/>
      <w:marLeft w:val="0"/>
      <w:marRight w:val="0"/>
      <w:marTop w:val="0"/>
      <w:marBottom w:val="0"/>
      <w:divBdr>
        <w:top w:val="none" w:sz="0" w:space="0" w:color="auto"/>
        <w:left w:val="none" w:sz="0" w:space="0" w:color="auto"/>
        <w:bottom w:val="none" w:sz="0" w:space="0" w:color="auto"/>
        <w:right w:val="none" w:sz="0" w:space="0" w:color="auto"/>
      </w:divBdr>
    </w:div>
    <w:div w:id="2019455480">
      <w:bodyDiv w:val="1"/>
      <w:marLeft w:val="0"/>
      <w:marRight w:val="0"/>
      <w:marTop w:val="0"/>
      <w:marBottom w:val="0"/>
      <w:divBdr>
        <w:top w:val="none" w:sz="0" w:space="0" w:color="auto"/>
        <w:left w:val="none" w:sz="0" w:space="0" w:color="auto"/>
        <w:bottom w:val="none" w:sz="0" w:space="0" w:color="auto"/>
        <w:right w:val="none" w:sz="0" w:space="0" w:color="auto"/>
      </w:divBdr>
    </w:div>
    <w:div w:id="2042047687">
      <w:bodyDiv w:val="1"/>
      <w:marLeft w:val="0"/>
      <w:marRight w:val="0"/>
      <w:marTop w:val="0"/>
      <w:marBottom w:val="0"/>
      <w:divBdr>
        <w:top w:val="none" w:sz="0" w:space="0" w:color="auto"/>
        <w:left w:val="none" w:sz="0" w:space="0" w:color="auto"/>
        <w:bottom w:val="none" w:sz="0" w:space="0" w:color="auto"/>
        <w:right w:val="none" w:sz="0" w:space="0" w:color="auto"/>
      </w:divBdr>
    </w:div>
    <w:div w:id="2067142954">
      <w:bodyDiv w:val="1"/>
      <w:marLeft w:val="0"/>
      <w:marRight w:val="0"/>
      <w:marTop w:val="0"/>
      <w:marBottom w:val="0"/>
      <w:divBdr>
        <w:top w:val="none" w:sz="0" w:space="0" w:color="auto"/>
        <w:left w:val="none" w:sz="0" w:space="0" w:color="auto"/>
        <w:bottom w:val="none" w:sz="0" w:space="0" w:color="auto"/>
        <w:right w:val="none" w:sz="0" w:space="0" w:color="auto"/>
      </w:divBdr>
    </w:div>
    <w:div w:id="2076590178">
      <w:bodyDiv w:val="1"/>
      <w:marLeft w:val="0"/>
      <w:marRight w:val="0"/>
      <w:marTop w:val="0"/>
      <w:marBottom w:val="0"/>
      <w:divBdr>
        <w:top w:val="none" w:sz="0" w:space="0" w:color="auto"/>
        <w:left w:val="none" w:sz="0" w:space="0" w:color="auto"/>
        <w:bottom w:val="none" w:sz="0" w:space="0" w:color="auto"/>
        <w:right w:val="none" w:sz="0" w:space="0" w:color="auto"/>
      </w:divBdr>
    </w:div>
    <w:div w:id="2081827768">
      <w:bodyDiv w:val="1"/>
      <w:marLeft w:val="0"/>
      <w:marRight w:val="0"/>
      <w:marTop w:val="0"/>
      <w:marBottom w:val="0"/>
      <w:divBdr>
        <w:top w:val="none" w:sz="0" w:space="0" w:color="auto"/>
        <w:left w:val="none" w:sz="0" w:space="0" w:color="auto"/>
        <w:bottom w:val="none" w:sz="0" w:space="0" w:color="auto"/>
        <w:right w:val="none" w:sz="0" w:space="0" w:color="auto"/>
      </w:divBdr>
    </w:div>
    <w:div w:id="2085755468">
      <w:bodyDiv w:val="1"/>
      <w:marLeft w:val="0"/>
      <w:marRight w:val="0"/>
      <w:marTop w:val="0"/>
      <w:marBottom w:val="0"/>
      <w:divBdr>
        <w:top w:val="none" w:sz="0" w:space="0" w:color="auto"/>
        <w:left w:val="none" w:sz="0" w:space="0" w:color="auto"/>
        <w:bottom w:val="none" w:sz="0" w:space="0" w:color="auto"/>
        <w:right w:val="none" w:sz="0" w:space="0" w:color="auto"/>
      </w:divBdr>
    </w:div>
    <w:div w:id="2102144776">
      <w:bodyDiv w:val="1"/>
      <w:marLeft w:val="0"/>
      <w:marRight w:val="0"/>
      <w:marTop w:val="0"/>
      <w:marBottom w:val="0"/>
      <w:divBdr>
        <w:top w:val="none" w:sz="0" w:space="0" w:color="auto"/>
        <w:left w:val="none" w:sz="0" w:space="0" w:color="auto"/>
        <w:bottom w:val="none" w:sz="0" w:space="0" w:color="auto"/>
        <w:right w:val="none" w:sz="0" w:space="0" w:color="auto"/>
      </w:divBdr>
    </w:div>
    <w:div w:id="2111702374">
      <w:bodyDiv w:val="1"/>
      <w:marLeft w:val="0"/>
      <w:marRight w:val="0"/>
      <w:marTop w:val="0"/>
      <w:marBottom w:val="0"/>
      <w:divBdr>
        <w:top w:val="none" w:sz="0" w:space="0" w:color="auto"/>
        <w:left w:val="none" w:sz="0" w:space="0" w:color="auto"/>
        <w:bottom w:val="none" w:sz="0" w:space="0" w:color="auto"/>
        <w:right w:val="none" w:sz="0" w:space="0" w:color="auto"/>
      </w:divBdr>
    </w:div>
    <w:div w:id="2129740245">
      <w:bodyDiv w:val="1"/>
      <w:marLeft w:val="0"/>
      <w:marRight w:val="0"/>
      <w:marTop w:val="0"/>
      <w:marBottom w:val="0"/>
      <w:divBdr>
        <w:top w:val="none" w:sz="0" w:space="0" w:color="auto"/>
        <w:left w:val="none" w:sz="0" w:space="0" w:color="auto"/>
        <w:bottom w:val="none" w:sz="0" w:space="0" w:color="auto"/>
        <w:right w:val="none" w:sz="0" w:space="0" w:color="auto"/>
      </w:divBdr>
    </w:div>
    <w:div w:id="2146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_dowd@rus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rofile/Janet_William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b:Tag>
    <b:SourceType>Book</b:SourceType>
    <b:Guid>{D4CA2A97-61B2-4B29-B665-B1BE116F3804}</b:Guid>
    <b:Title>Diagnostic and</b:Title>
    <b:Author>
      <b:Author>
        <b:NameList>
          <b:Person>
            <b:Last>Association</b:Last>
            <b:First>American</b:First>
            <b:Middle>Psychiatric</b:Middle>
          </b:Person>
        </b:NameList>
      </b:Author>
    </b:Author>
    <b:RefOrder>36</b:RefOrder>
  </b:Source>
  <b:Source>
    <b:Tag>Mah06</b:Tag>
    <b:SourceType>JournalArticle</b:SourceType>
    <b:Guid>{29AD7968-0615-4B3C-A797-9A38E842654D}</b:Guid>
    <b:Author>
      <b:Author>
        <b:NameList>
          <b:Person>
            <b:Last>Maher</b:Last>
            <b:First>M.J.,</b:First>
            <b:Middle>Rego, S.A., &amp; Asnis, G.M.</b:Middle>
          </b:Person>
        </b:NameList>
      </b:Author>
    </b:Author>
    <b:Title>Sleep disturbances in patients with posttraumatic stress disorder: Epidemiology, impact and approaches to managemen</b:Title>
    <b:Year>2006</b:Year>
    <b:JournalName> CNS Drugs</b:JournalName>
    <b:Pages>20(7), 567-590</b:Pages>
    <b:RefOrder>1</b:RefOrder>
  </b:Source>
  <b:Source>
    <b:Tag>Oha00</b:Tag>
    <b:SourceType>JournalArticle</b:SourceType>
    <b:Guid>{91EC9A0D-E5C8-4381-948D-CB5F697270AF}</b:Guid>
    <b:Author>
      <b:Author>
        <b:NameList>
          <b:Person>
            <b:Last>Ohayon</b:Last>
            <b:First>M.M.</b:First>
            <b:Middle>&amp; Shapiro, C.M.</b:Middle>
          </b:Person>
        </b:NameList>
      </b:Author>
    </b:Author>
    <b:Title>Sleep disturbances and psychiatric disorders associated with posttraumatic stress disorder in the general population</b:Title>
    <b:JournalName>Comprehensive Psychiatry</b:JournalName>
    <b:Year>2000</b:Year>
    <b:Pages>41(6), 469-478</b:Pages>
    <b:RefOrder>2</b:RefOrder>
  </b:Source>
  <b:Source>
    <b:Tag>Ney98</b:Tag>
    <b:SourceType>JournalArticle</b:SourceType>
    <b:Guid>{D11E4CD0-B428-41A4-886D-F379D136627F}</b:Guid>
    <b:Author>
      <b:Author>
        <b:NameList>
          <b:Person>
            <b:Last>Neylan</b:Last>
            <b:First>T.C.,</b:First>
            <b:Middle>Marmar, C.R., Metzler, T.J., Weiss, D.S., Zatzick, D.F., Delucchi, K.L. et al.</b:Middle>
          </b:Person>
        </b:NameList>
      </b:Author>
    </b:Author>
    <b:Title>Sleep disturbances in the Vietnam generation: Findings from a nationally representative sample of male Vietnam veterans</b:Title>
    <b:JournalName> Am J Psychiatry </b:JournalName>
    <b:Year>1998</b:Year>
    <b:Pages>155(7), 929-933</b:Pages>
    <b:RefOrder>3</b:RefOrder>
  </b:Source>
  <b:Source>
    <b:Tag>Ros91</b:Tag>
    <b:SourceType>JournalArticle</b:SourceType>
    <b:Guid>{23C9C992-4FE5-4388-81C3-FB4280537842}</b:Guid>
    <b:Author>
      <b:Author>
        <b:NameList>
          <b:Person>
            <b:Last>Roszell</b:Last>
            <b:First>D.K.,</b:First>
            <b:Middle>McFall, M.E., &amp; Malas, K.L. (1991). Frequency of symptoms and concurrent psychiatric disorder in Vietnam veterans with chronic PTSD.</b:Middle>
          </b:Person>
        </b:NameList>
      </b:Author>
    </b:Author>
    <b:Title>Frequency of symptoms and concurrent psychiatric disorder in Vietnam veterans with chronic PTSD</b:Title>
    <b:JournalName>Hospital &amp; Community Psychiatry</b:JournalName>
    <b:Year>1991</b:Year>
    <b:Pages>42(3), 293-296</b:Pages>
    <b:RefOrder>4</b:RefOrder>
  </b:Source>
  <b:Source>
    <b:Tag>Bal92</b:Tag>
    <b:SourceType>JournalArticle</b:SourceType>
    <b:Guid>{95C351CD-C08A-402D-BFFF-1840DF9D38C1}</b:Guid>
    <b:Author>
      <b:Author>
        <b:NameList>
          <b:Person>
            <b:Last>Balter</b:Last>
            <b:First>M.B.</b:First>
            <b:Middle>&amp; Uhlenhuth, E.H.</b:Middle>
          </b:Person>
        </b:NameList>
      </b:Author>
    </b:Author>
    <b:Title>New epidemiologic findings about insomnia and its treatment</b:Title>
    <b:JournalName> J Clin Psychiatry 53(Supplement)</b:JournalName>
    <b:Year>1992</b:Year>
    <b:Pages>34-39</b:Pages>
    <b:RefOrder>5</b:RefOrder>
  </b:Source>
  <b:Source>
    <b:Tag>Hic79</b:Tag>
    <b:SourceType>JournalArticle</b:SourceType>
    <b:Guid>{30AB8A99-C136-4F3C-A819-91CD760A5464}</b:Guid>
    <b:Author>
      <b:Author>
        <b:NameList>
          <b:Person>
            <b:Last>Hicks</b:Last>
            <b:First>R.A.,</b:First>
            <b:Middle>Moore, J.D., Hayes, C., Phillips, N., &amp; Hawkins, J.</b:Middle>
          </b:Person>
        </b:NameList>
      </b:Author>
    </b:Author>
    <b:Title>REM sleep deprivation increases aggressiveness in male rats</b:Title>
    <b:JournalName>Physiology &amp; Behavior 22(6),</b:JournalName>
    <b:Year>1979</b:Year>
    <b:Pages>1097-1100</b:Pages>
    <b:RefOrder>6</b:RefOrder>
  </b:Source>
  <b:Source>
    <b:Tag>Kup95</b:Tag>
    <b:SourceType>JournalArticle</b:SourceType>
    <b:Guid>{3BFF9EFC-634F-4ABC-9B5D-0B32EFF1F826}</b:Guid>
    <b:Author>
      <b:Author>
        <b:NameList>
          <b:Person>
            <b:Last>Kuppermann</b:Last>
            <b:First>M.,</b:First>
            <b:Middle>Patrick, P.D., Fifer, D.P., Stewart, D.L., Lubeck, A.L., Mazonson, S.K. et al.</b:Middle>
          </b:Person>
        </b:NameList>
      </b:Author>
    </b:Author>
    <b:Title>Sleep problems and their correlates in a working population</b:Title>
    <b:JournalName> J Gen Intern Medicine 10(1)</b:JournalName>
    <b:Year>1995</b:Year>
    <b:Pages>25-32</b:Pages>
    <b:RefOrder>7</b:RefOrder>
  </b:Source>
  <b:Source>
    <b:Tag>Bre96</b:Tag>
    <b:SourceType>JournalArticle</b:SourceType>
    <b:Guid>{F5519457-F955-4388-BBC3-1D4C131F2C81}</b:Guid>
    <b:Author>
      <b:Author>
        <b:NameList>
          <b:Person>
            <b:Last>Breslau</b:Last>
            <b:First>N.,</b:First>
            <b:Middle>Andreski, L., Roth, P., &amp; Rosenthal, T.</b:Middle>
          </b:Person>
        </b:NameList>
      </b:Author>
    </b:Author>
    <b:Title>Sleep disturbance and psychiatric disorders: a longitudinal epidemiological study of young adult</b:Title>
    <b:JournalName>Biol Psychiatry 39(6)</b:JournalName>
    <b:Year>1996</b:Year>
    <b:Pages>411-418</b:Pages>
    <b:RefOrder>8</b:RefOrder>
  </b:Source>
  <b:Source>
    <b:Tag>Bel03</b:Tag>
    <b:SourceType>JournalArticle</b:SourceType>
    <b:Guid>{0296586D-2B2C-4925-B1F7-4C8F301A2CA6}</b:Guid>
    <b:Author>
      <b:Author>
        <b:NameList>
          <b:Person>
            <b:Last>Belenky</b:Last>
            <b:First>G.,</b:First>
            <b:Middle>David, T.R., Russo, T.J., Sing, D.P., Wesensten, M.L., Thorne, H.C., et al.</b:Middle>
          </b:Person>
        </b:NameList>
      </b:Author>
    </b:Author>
    <b:Title>Patterns of performance degradation and restoration during sleep restriction and subsequent recovery: a sleep dose-response study</b:Title>
    <b:JournalName> J Sleep Res 12(1)</b:JournalName>
    <b:Year>2003</b:Year>
    <b:Pages>1-12</b:Pages>
    <b:RefOrder>9</b:RefOrder>
  </b:Source>
  <b:Source>
    <b:Tag>Knu07</b:Tag>
    <b:SourceType>JournalArticle</b:SourceType>
    <b:Guid>{6EA13716-C3EE-4399-8BBA-60FA698F4620}</b:Guid>
    <b:Author>
      <b:Author>
        <b:NameList>
          <b:Person>
            <b:Last>Knutson</b:Last>
            <b:First>K.L.,</b:First>
            <b:Middle>Plamen, V.C., Spiegel, E., &amp; Karine, P.</b:Middle>
          </b:Person>
        </b:NameList>
      </b:Author>
    </b:Author>
    <b:Title>The metabolic consequences of sleep deprivation</b:Title>
    <b:JournalName>Sleep Med Rev 11(3)</b:JournalName>
    <b:Year>2007</b:Year>
    <b:Pages>163-178</b:Pages>
    <b:RefOrder>10</b:RefOrder>
  </b:Source>
  <b:Source>
    <b:Tag>Kil98</b:Tag>
    <b:SourceType>JournalArticle</b:SourceType>
    <b:Guid>{C007CE57-A559-477F-A3A9-DF2F27216748}</b:Guid>
    <b:Author>
      <b:Author>
        <b:NameList>
          <b:Person>
            <b:Last>Kilpatrick</b:Last>
            <b:First>K.L.</b:First>
            <b:Middle>&amp; Williams, L.M.</b:Middle>
          </b:Person>
        </b:NameList>
      </b:Author>
    </b:Author>
    <b:Title>Potential mediators of posttraumatic stress disorder in child witnesses to domestic violence.  Child Abuse &amp; Neglect:</b:Title>
    <b:JournalName>The International Journal 22(4)</b:JournalName>
    <b:Year>1998</b:Year>
    <b:Pages>319-330</b:Pages>
    <b:RefOrder>11</b:RefOrder>
  </b:Source>
  <b:Source>
    <b:Tag>Kor02</b:Tag>
    <b:SourceType>JournalArticle</b:SourceType>
    <b:Guid>{C20EB8C4-A6E9-4480-A208-B42DFB88AF98}</b:Guid>
    <b:Author>
      <b:Author>
        <b:NameList>
          <b:Person>
            <b:Last>Koren</b:Last>
            <b:First>D.,</b:First>
            <b:Middle>Arnon, I., Lavie, P., Klein, E., &amp; Haifa, I.</b:Middle>
          </b:Person>
        </b:NameList>
      </b:Author>
    </b:Author>
    <b:Title>Sleep complaints as early predictors of posttraumatic stress disorder: A 1-year prospective study of injured survivors of motor vehicle accidents</b:Title>
    <b:JournalName>Am J Psychiatry 159(5)</b:JournalName>
    <b:Year>2002</b:Year>
    <b:Pages>855-857</b:Pages>
    <b:RefOrder>12</b:RefOrder>
  </b:Source>
  <b:Source>
    <b:Tag>Har98</b:Tag>
    <b:SourceType>JournalArticle</b:SourceType>
    <b:Guid>{ADEC91DD-DD4C-441C-9CCF-310A33E5284D}</b:Guid>
    <b:Author>
      <b:Author>
        <b:NameList>
          <b:Person>
            <b:Last>Harvey</b:Last>
            <b:First>A.G.</b:First>
            <b:Middle>&amp; Bryant, R.A.</b:Middle>
          </b:Person>
        </b:NameList>
      </b:Author>
    </b:Author>
    <b:Title>The relationship between acute stress disorder and posttraumatic stress disorder: A prospective evaluation of motor vehicle accident survivors</b:Title>
    <b:JournalName>Journal of Consulting &amp; Clinical Psychology 66(3)</b:JournalName>
    <b:Year>1998</b:Year>
    <b:Pages>507-512</b:Pages>
    <b:RefOrder>13</b:RefOrder>
  </b:Source>
  <b:Source>
    <b:Tag>Kra00</b:Tag>
    <b:SourceType>JournalArticle</b:SourceType>
    <b:Guid>{888C8E6B-3D2C-48E3-BE1B-EE13588CB0B5}</b:Guid>
    <b:Author>
      <b:Author>
        <b:NameList>
          <b:Person>
            <b:Last>Krakow</b:Last>
            <b:First>B.,</b:First>
            <b:Middle>Melendrez, T.D., Germain, M., Johnston, M., Artar, D., Warner, L., et al.</b:Middle>
          </b:Person>
        </b:NameList>
      </b:Author>
    </b:Author>
    <b:Title>Sleep disorder, depression, and suicidality in female sexual assault survivors</b:Title>
    <b:JournalName>Crisis 21(4)</b:JournalName>
    <b:Year>2000</b:Year>
    <b:Pages>163-170</b:Pages>
    <b:RefOrder>14</b:RefOrder>
  </b:Source>
  <b:Source>
    <b:Tag>Kra02</b:Tag>
    <b:SourceType>JournalArticle</b:SourceType>
    <b:Guid>{777733E3-435B-41B7-A896-2415D6D69F10}</b:Guid>
    <b:Author>
      <b:Author>
        <b:NameList>
          <b:Person>
            <b:Last>Krakow</b:Last>
            <b:First>B.,</b:First>
            <b:Middle>Warner, M., Lisa, M., Pedersen, M., Clark, T.D., Melendrez, J.O. et al.</b:Middle>
          </b:Person>
        </b:NameList>
      </b:Author>
    </b:Author>
    <b:Title> Sleep-disordered breathing, psychiatric distress, and quality of life impairment in sexual assault survivors</b:Title>
    <b:JournalName> Journal of Nervous &amp; Mental Disease 190(7)</b:JournalName>
    <b:Year>2002</b:Year>
    <b:Pages>442-452</b:Pages>
    <b:RefOrder>37</b:RefOrder>
  </b:Source>
  <b:Source>
    <b:Tag>Kra021</b:Tag>
    <b:SourceType>JournalArticle</b:SourceType>
    <b:Guid>{F07985AF-4007-47E5-84A2-26A6635246E1}</b:Guid>
    <b:Author>
      <b:Author>
        <b:NameList>
          <b:Person>
            <b:Last>Krakow</b:Last>
            <b:First>B.,</b:First>
            <b:Middle>Warner, M., Lisa, M., Pedersen, M., Clark, T.D., Melendrez, J.O. et al.</b:Middle>
          </b:Person>
        </b:NameList>
      </b:Author>
    </b:Author>
    <b:Title>Sleep-disordered breathing, psychiatric distress, and quality of life impairment in sexual assault survivors</b:Title>
    <b:JournalName>Journal of Nervous &amp; Mental Disease 190(7),</b:JournalName>
    <b:Year>2002</b:Year>
    <b:Pages>442-452</b:Pages>
    <b:RefOrder>38</b:RefOrder>
  </b:Source>
  <b:Source>
    <b:Tag>Sal95</b:Tag>
    <b:SourceType>JournalArticle</b:SourceType>
    <b:Guid>{8F8ADDDD-2E78-4A31-B4AD-B09348328942}</b:Guid>
    <b:Author>
      <b:Author>
        <b:NameList>
          <b:Person>
            <b:Last>Saladin</b:Last>
            <b:First>M.E.,</b:First>
            <b:Middle>Kilpatrick, B.S., Brady, D.G., Dansky, K.T.</b:Middle>
          </b:Person>
        </b:NameList>
      </b:Author>
    </b:Author>
    <b:Title>Understanding comorbidity between PTSD and substance use disorders: two preliminary investigation</b:Title>
    <b:JournalName>Addictive Behaviors 20(5)</b:JournalName>
    <b:Year>1995</b:Year>
    <b:Pages>643-655</b:Pages>
    <b:RefOrder>15</b:RefOrder>
  </b:Source>
  <b:Source>
    <b:Tag>Nis01</b:Tag>
    <b:SourceType>JournalArticle</b:SourceType>
    <b:Guid>{1C45D20C-46AA-4591-B382-29EFA3633819}</b:Guid>
    <b:Author>
      <b:Author>
        <b:NameList>
          <b:Person>
            <b:Last>Nishith</b:Last>
            <b:First>P.,</b:First>
            <b:Middle>Resick, K.T., &amp; Mueser, P.A.</b:Middle>
          </b:Person>
        </b:NameList>
      </b:Author>
    </b:Author>
    <b:Title>Sleep difficulties and alcohol use motives in female rape victims with posttraumatic stress disorder</b:Title>
    <b:JournalName>Journal of Traumatic Stress 14(3</b:JournalName>
    <b:Year>2001</b:Year>
    <b:Pages>469-479</b:Pages>
    <b:RefOrder>16</b:RefOrder>
  </b:Source>
  <b:Source>
    <b:Tag>Har03</b:Tag>
    <b:SourceType>JournalArticle</b:SourceType>
    <b:Guid>{98D2CB4F-5249-490F-ACFB-C76E5CB980E6}</b:Guid>
    <b:Author>
      <b:Author>
        <b:NameList>
          <b:Person>
            <b:Last>Harvey</b:Last>
            <b:First>A.G.,</b:First>
            <b:Middle>Jones, C., &amp; Schmidt, A.D.</b:Middle>
          </b:Person>
        </b:NameList>
      </b:Author>
    </b:Author>
    <b:Title>Sleep and posttraumatic stress disorder: A review</b:Title>
    <b:JournalName>Clinical Psychology Review 23(3)</b:JournalName>
    <b:Year>2003</b:Year>
    <b:Pages>377-407</b:Pages>
    <b:RefOrder>17</b:RefOrder>
  </b:Source>
  <b:Source>
    <b:Tag>Sil05</b:Tag>
    <b:SourceType>JournalArticle</b:SourceType>
    <b:Guid>{0B309898-9064-4D13-B1C9-12A37E3B93D4}</b:Guid>
    <b:Author>
      <b:Author>
        <b:NameList>
          <b:Person>
            <b:Last>Silvestri</b:Last>
            <b:First>A.J.</b:First>
          </b:Person>
        </b:NameList>
      </b:Author>
    </b:Author>
    <b:Title>REM sleep deprivation affects extinction of cued but not contextual fear conditioning</b:Title>
    <b:JournalName>Physiol Behav 84(3)</b:JournalName>
    <b:Year>2005</b:Year>
    <b:Pages>343-349</b:Pages>
    <b:RefOrder>18</b:RefOrder>
  </b:Source>
  <b:Source>
    <b:Tag>Kha15</b:Tag>
    <b:SourceType>JournalArticle</b:SourceType>
    <b:Guid>{7C5909A2-BE98-4ECC-B30A-5A2CD934DCDB}</b:Guid>
    <b:Author>
      <b:Author>
        <b:NameList>
          <b:Person>
            <b:Last>Khachatryan</b:Last>
            <b:First>D.,</b:First>
            <b:Middle>Groll D., Booij, L., Sephehry, AA., Schutz, CG.,</b:Middle>
          </b:Person>
        </b:NameList>
      </b:Author>
    </b:Author>
    <b:Title>Prazosin for treating sleep disturbances in adults with posttraumatic stress disorder: a systematic review and meta-analysis of randomized controlled trials. </b:Title>
    <b:JournalName>Gen Hosp Psychiatry</b:JournalName>
    <b:Year>2015</b:Year>
    <b:RefOrder>33</b:RefOrder>
  </b:Source>
  <b:Source>
    <b:Tag>Psy06</b:Tag>
    <b:SourceType>BookSection</b:SourceType>
    <b:Guid>{F1996EE8-E788-44F6-93FF-CAB74E67D8BC}</b:Guid>
    <b:Author>
      <b:Author>
        <b:NameList>
          <b:Person>
            <b:Last>Association</b:Last>
            <b:First>American</b:First>
            <b:Middle>Psychiatric</b:Middle>
          </b:Person>
        </b:NameList>
      </b:Author>
    </b:Author>
    <b:Title>Treatment of Patients with Acute Stress Disorder and Posttraumatic Stress Disorder</b:Title>
    <b:Year>2006</b:Year>
    <b:BookTitle>American Psychiatric Association Practice Guidelines for the Treatment of Psychiatric Disorders</b:BookTitle>
    <b:City>Washington D.C: American</b:City>
    <b:Publisher> American Psychiatric Association </b:Publisher>
    <b:RefOrder>39</b:RefOrder>
  </b:Source>
  <b:Source>
    <b:Tag>Dav02</b:Tag>
    <b:SourceType>JournalArticle</b:SourceType>
    <b:Guid>{793D96E1-F3F9-4C5B-B200-F6DAFB7957F6}</b:Guid>
    <b:Author>
      <b:Author>
        <b:NameList>
          <b:Person>
            <b:Last>Davidson</b:Last>
            <b:First>J.R.,</b:First>
            <b:Middle>Landerman, L.R., Farfel, G.M., &amp; Clary, C.M.</b:Middle>
          </b:Person>
        </b:NameList>
      </b:Author>
    </b:Author>
    <b:Title>Characterizing the effects of sertraline in post-traumatic stress disorder</b:Title>
    <b:Year>2002</b:Year>
    <b:Pages>661-670</b:Pages>
    <b:JournalName>Psychological Medicine 32(4),</b:JournalName>
    <b:RefOrder>19</b:RefOrder>
  </b:Source>
  <b:Source>
    <b:Tag>Ste03</b:Tag>
    <b:SourceType>JournalArticle</b:SourceType>
    <b:Guid>{40CC1487-A090-4779-ACF0-0133584CB111}</b:Guid>
    <b:Author>
      <b:Author>
        <b:NameList>
          <b:Person>
            <b:Last>Stein</b:Last>
            <b:First>D.J.,</b:First>
            <b:Middle>Soraya, B., Davidson, K., &amp; Seedat, J.</b:Middle>
          </b:Person>
        </b:NameList>
      </b:Author>
    </b:Author>
    <b:Title> Paroxetine in the treatment of post-traumatic stress disorder: pooled analysis of placebo-controlled studies</b:Title>
    <b:JournalName>Expert Opinions on Pharmacotherapy 4(10)</b:JournalName>
    <b:Year>2003</b:Year>
    <b:Pages>1829-1838</b:Pages>
    <b:RefOrder>20</b:RefOrder>
  </b:Source>
  <b:Source>
    <b:Tag>Bra02</b:Tag>
    <b:SourceType>JournalArticle</b:SourceType>
    <b:Guid>{FB830460-7C38-46D4-BA83-B6CFE89EEAA3}</b:Guid>
    <b:Title>Efficacy and safety of sertraline treatment of posttraumatic stress disorder: a randomized control sample</b:Title>
    <b:Year>2002</b:Year>
    <b:Author>
      <b:Author>
        <b:NameList>
          <b:Person>
            <b:Last>Brady</b:Last>
            <b:First>K.,</b:First>
            <b:Middle>Baker, G.M., Farfel, C.R., Rothbaum, D., Pearlstein, B., Asnis, G.M. et al.</b:Middle>
          </b:Person>
        </b:NameList>
      </b:Author>
    </b:Author>
    <b:JournalName>JAMA 283(14),</b:JournalName>
    <b:Pages>1837-1844</b:Pages>
    <b:RefOrder>21</b:RefOrder>
  </b:Source>
  <b:Source>
    <b:Tag>Dav01</b:Tag>
    <b:SourceType>JournalArticle</b:SourceType>
    <b:Guid>{B33C0EC9-E75A-4C04-B257-1EDF10B87240}</b:Guid>
    <b:Author>
      <b:Author>
        <b:NameList>
          <b:Person>
            <b:Last>Davidson</b:Last>
            <b:First>J.R.,</b:First>
            <b:Middle>Sikes, B.A., Farfel, C.R., Rothbaum, G.M., van der Kolk, B.O.</b:Middle>
          </b:Person>
        </b:NameList>
      </b:Author>
    </b:Author>
    <b:Title>Multicenter, double-blind comparison of sertraline and placebo in the treatment of posttraumatic stress disorder</b:Title>
    <b:JournalName>Archives of General Psychiatry 58(5),</b:JournalName>
    <b:Year>2001</b:Year>
    <b:Pages>485-492</b:Pages>
    <b:RefOrder>22</b:RefOrder>
  </b:Source>
  <b:Source>
    <b:Tag>May05</b:Tag>
    <b:SourceType>JournalArticle</b:SourceType>
    <b:Guid>{4BB4838E-B9E0-4D8A-9098-187B7F63B9AD}</b:Guid>
    <b:Author>
      <b:Author>
        <b:NameList>
          <b:Person>
            <b:Last>Mayers</b:Last>
            <b:First>A.G.</b:First>
            <b:Middle>&amp; Baldwin, D.S.</b:Middle>
          </b:Person>
        </b:NameList>
      </b:Author>
    </b:Author>
    <b:Title> Antidepressants and their effect on sleep.</b:Title>
    <b:JournalName> Human Psychopharmacology: Clinical &amp; Experimental 20(8)</b:JournalName>
    <b:Year>2005</b:Year>
    <b:Pages>533-559</b:Pages>
    <b:RefOrder>23</b:RefOrder>
  </b:Source>
  <b:Source>
    <b:Tag>Arg05</b:Tag>
    <b:SourceType>JournalArticle</b:SourceType>
    <b:Guid>{76A69FD0-E482-4791-ADC9-FF36B2FA4A60}</b:Guid>
    <b:Author>
      <b:Author>
        <b:NameList>
          <b:Person>
            <b:Last>Argyropoulos</b:Last>
            <b:First>S.V.</b:First>
            <b:Middle>&amp; Wilson, S.J.</b:Middle>
          </b:Person>
        </b:NameList>
      </b:Author>
    </b:Author>
    <b:Title>Sleep disturbances and the effects of antidepressants</b:Title>
    <b:JournalName>International Review of Psychiatry 17(4)</b:JournalName>
    <b:Year>2005</b:Year>
    <b:Pages>237-245</b:Pages>
    <b:RefOrder>24</b:RefOrder>
  </b:Source>
  <b:Source>
    <b:Tag>Die99</b:Tag>
    <b:SourceType>JournalArticle</b:SourceType>
    <b:Guid>{3A2EB95D-0FE4-4060-9FFD-532DF397F9F7}</b:Guid>
    <b:Author>
      <b:Author>
        <b:NameList>
          <b:Person>
            <b:Last>Dieperink</b:Last>
            <b:First>M.E.,</b:First>
            <b:Middle>&amp; Drogemuller, L.</b:Middle>
          </b:Person>
        </b:NameList>
      </b:Author>
    </b:Author>
    <b:Title>Zolpidem for insomnia related to PTSD</b:Title>
    <b:JournalName>Psychiatric Services 50(3),</b:JournalName>
    <b:Year>1999</b:Year>
    <b:Pages> 421</b:Pages>
    <b:RefOrder>25</b:RefOrder>
  </b:Source>
  <b:Source>
    <b:Tag>Mel03</b:Tag>
    <b:SourceType>JournalArticle</b:SourceType>
    <b:Guid>{500E1F71-7C8B-43E9-85E3-D51CF13C28A4}</b:Guid>
    <b:Author>
      <b:Author>
        <b:NameList>
          <b:Person>
            <b:Last>Mellman</b:Last>
            <b:First>T.A.,</b:First>
            <b:Middle>Clark, W.J., &amp; Peacock, R.E.</b:Middle>
          </b:Person>
        </b:NameList>
      </b:Author>
    </b:Author>
    <b:Title>Prescribing patterns for patients with posttraumatic stress disorder</b:Title>
    <b:JournalName>Psychiatry Services 54(12),</b:JournalName>
    <b:Year>2003</b:Year>
    <b:Pages>1618-1621</b:Pages>
    <b:RefOrder>26</b:RefOrder>
  </b:Source>
  <b:Source>
    <b:Tag>Bra90</b:Tag>
    <b:SourceType>JournalArticle</b:SourceType>
    <b:Guid>{64FAD878-171B-459F-8C11-2627328A0A2B}</b:Guid>
    <b:Author>
      <b:Author>
        <b:NameList>
          <b:Person>
            <b:Last>Braun</b:Last>
            <b:First>P.,</b:First>
            <b:Middle>Greenberg, D., Dasberg, H., &amp; Lerer, B.</b:Middle>
          </b:Person>
        </b:NameList>
      </b:Author>
    </b:Author>
    <b:Title>Core symptoms of posttraumatic stress disorder unimproved by alprazolam treatment</b:Title>
    <b:JournalName>Journal of Clinical Psychiatry 51(6),</b:JournalName>
    <b:Year>1990</b:Year>
    <b:Pages>236-238</b:Pages>
    <b:RefOrder>40</b:RefOrder>
  </b:Source>
  <b:Source>
    <b:Tag>Mel02</b:Tag>
    <b:SourceType>JournalArticle</b:SourceType>
    <b:Guid>{9F7AD2E5-E99B-4AF8-8F38-022623EE4F34}</b:Guid>
    <b:Author>
      <b:Author>
        <b:NameList>
          <b:Person>
            <b:Last>Mellman TA</b:Last>
            <b:First>Bustamante</b:First>
            <b:Middle>V, David D, Fins AI.</b:Middle>
          </b:Person>
        </b:NameList>
      </b:Author>
    </b:Author>
    <b:Title>Hypnotic medication in the aftermath of trauma</b:Title>
    <b:JournalName>Journal of Clinical Psychiatry, 63(12)</b:JournalName>
    <b:Year>2002</b:Year>
    <b:Pages>1183-4</b:Pages>
    <b:RefOrder>28</b:RefOrder>
  </b:Source>
  <b:Source>
    <b:Tag>Gel96</b:Tag>
    <b:SourceType>JournalArticle</b:SourceType>
    <b:Guid>{DC3957F5-B14D-4EC8-B268-B2E89B7D6AA6}</b:Guid>
    <b:Author>
      <b:Author>
        <b:NameList>
          <b:Person>
            <b:Last>Gelpin E</b:Last>
            <b:First>Bonne</b:First>
            <b:Middle>O, Peri T, Brandes D, Shalev AY</b:Middle>
          </b:Person>
        </b:NameList>
      </b:Author>
    </b:Author>
    <b:Title>Treatment of recent trauma survivors with benzodiazepines: a prospective study</b:Title>
    <b:JournalName>Journal of Clinical Psychiatry, 57(9)</b:JournalName>
    <b:Year>1996</b:Year>
    <b:Pages>390-4</b:Pages>
    <b:RefOrder>27</b:RefOrder>
  </b:Source>
  <b:Source>
    <b:Tag>Ris90</b:Tag>
    <b:SourceType>JournalArticle</b:SourceType>
    <b:Guid>{550C67CF-4959-4D6C-A856-DAF59E84DD54}</b:Guid>
    <b:Author>
      <b:Author>
        <b:NameList>
          <b:Person>
            <b:Last>Risse</b:Last>
            <b:First>S.C.,</b:First>
            <b:Middle>Whitters, A., Burke, J., &amp; Chen, S.</b:Middle>
          </b:Person>
        </b:NameList>
      </b:Author>
    </b:Author>
    <b:Title>Severe withdrawal symptoms after discontinuation of alprazolam in eight patients with combat-induced posttraumatic stress disorder</b:Title>
    <b:JournalName> Journal of Clinical Psychiatry 51(5)</b:JournalName>
    <b:Year>1990</b:Year>
    <b:Pages> 206-209</b:Pages>
    <b:RefOrder>29</b:RefOrder>
  </b:Source>
  <b:Source>
    <b:Tag>Ste02</b:Tag>
    <b:SourceType>JournalArticle</b:SourceType>
    <b:Guid>{C25FAAE8-FB3C-4949-8268-9048700362BA}</b:Guid>
    <b:Author>
      <b:Author>
        <b:NameList>
          <b:Person>
            <b:Last>Stein</b:Last>
            <b:First>M.B.,</b:First>
            <b:Middle>Kline, N.A., &amp; Matloff, J.L.</b:Middle>
          </b:Person>
        </b:NameList>
      </b:Author>
    </b:Author>
    <b:Title>Adjunctive olanzapine for SSRI-resistant combat-related PTSD: a double-blind, placebo-controlled study</b:Title>
    <b:JournalName>American Journal of Psychiatry 159(10)</b:JournalName>
    <b:Year>2002</b:Year>
    <b:Pages>1777-1779</b:Pages>
    <b:RefOrder>30</b:RefOrder>
  </b:Source>
  <b:Source>
    <b:Tag>Ham03</b:Tag>
    <b:SourceType>JournalArticle</b:SourceType>
    <b:Guid>{A7BDEB16-96F8-4164-8F9E-1BC236468A2F}</b:Guid>
    <b:Author>
      <b:Author>
        <b:NameList>
          <b:Person>
            <b:Last>Hamner</b:Last>
            <b:First>M.B.,</b:First>
            <b:Middle>Ulmer, P.S., Lorberbaum, H.G., Deitsch, J.P., &amp; Broderick, S.E.</b:Middle>
          </b:Person>
        </b:NameList>
      </b:Author>
    </b:Author>
    <b:Title>Quetiapine treatment in patients with posttraumatic stress disorder: an open trial of adjunctive therapy   </b:Title>
    <b:JournalName>Journal of Clinical Psychopharmacology 23(1),</b:JournalName>
    <b:Year>2003</b:Year>
    <b:Pages>15-20</b:Pages>
    <b:RefOrder>31</b:RefOrder>
  </b:Source>
  <b:Source>
    <b:Tag>But01</b:Tag>
    <b:SourceType>JournalArticle</b:SourceType>
    <b:Guid>{1BB5F14B-9C8F-4DE8-AFA4-FA6C12EBE62A}</b:Guid>
    <b:Author>
      <b:Author>
        <b:NameList>
          <b:Person>
            <b:Last>Butterfield</b:Last>
            <b:First>M.I.,</b:First>
            <b:Middle>Becker, M.E., Connor, K.M., Sutherland, S., Churchill, L.E., &amp; Davidson, J.R.T.</b:Middle>
          </b:Person>
        </b:NameList>
      </b:Author>
    </b:Author>
    <b:Title>Olanzapine in the treatment of posttraumatic stress disorder:  A pilot study</b:Title>
    <b:JournalName>International Clinical Psychopharmacology 16(4)</b:JournalName>
    <b:Year>2001</b:Year>
    <b:Pages>197-203</b:Pages>
    <b:RefOrder>32</b:RefOrder>
  </b:Source>
  <b:Source>
    <b:Tag>Krakow00</b:Tag>
    <b:SourceType>JournalArticle</b:SourceType>
    <b:Guid>{2ECC52E5-43BB-464E-B3D9-A92C2F9E4C02}</b:Guid>
    <b:Author>
      <b:Author>
        <b:NameList>
          <b:Person>
            <b:Last>Krakow</b:Last>
            <b:First>B.,</b:First>
            <b:Middle>Hollifield, M., Schrader, R., Koss, M., Tandberg, D., Lauriello, J., et al.</b:Middle>
          </b:Person>
        </b:NameList>
      </b:Author>
    </b:Author>
    <b:Title>A controlled study of imagery rehearsal for chronic nightmares in sexual assault survivors with PTSD: a preliminary report</b:Title>
    <b:JournalName>Journal of Traumatic Stress 13(4)</b:JournalName>
    <b:Year>2000</b:Year>
    <b:Pages>589-609</b:Pages>
    <b:RefOrder>34</b:RefOrder>
  </b:Source>
  <b:Source>
    <b:Tag>59K01</b:Tag>
    <b:SourceType>JournalArticle</b:SourceType>
    <b:Guid>{CF92B9AC-9CE9-44F3-9F64-89791A6F6683}</b:Guid>
    <b:Author>
      <b:Author>
        <b:NameList>
          <b:Person>
            <b:Last>Krakow</b:Last>
            <b:First>B.,</b:First>
            <b:Middle>Hollifield, M., Johnston, L., Koss, M., Schrader, R., Warner, T.D., et al.</b:Middle>
          </b:Person>
        </b:NameList>
      </b:Author>
    </b:Author>
    <b:Title>Imagery rehearsal therapy for chronic nightmares in sexual assault survivors with posttraumatic stress disorder: A randomized controlled trial</b:Title>
    <b:JournalName>JAMA 286(5)</b:JournalName>
    <b:Year>2001</b:Year>
    <b:Pages>537-545</b:Pages>
    <b:RefOrder>35</b:RefOrder>
  </b:Source>
</b:Sources>
</file>

<file path=customXml/itemProps1.xml><?xml version="1.0" encoding="utf-8"?>
<ds:datastoreItem xmlns:ds="http://schemas.openxmlformats.org/officeDocument/2006/customXml" ds:itemID="{885C27C5-2662-A543-9C80-E2F55989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Na Ma</cp:lastModifiedBy>
  <cp:revision>3</cp:revision>
  <cp:lastPrinted>2020-02-12T07:34:00Z</cp:lastPrinted>
  <dcterms:created xsi:type="dcterms:W3CDTF">2020-02-23T21:32:00Z</dcterms:created>
  <dcterms:modified xsi:type="dcterms:W3CDTF">2020-02-23T22:47:00Z</dcterms:modified>
</cp:coreProperties>
</file>