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206EA" w14:textId="7D2C2030" w:rsidR="00D739E1" w:rsidRPr="00080518" w:rsidRDefault="00FB693B" w:rsidP="00080518">
      <w:pPr>
        <w:adjustRightInd w:val="0"/>
        <w:snapToGrid w:val="0"/>
        <w:spacing w:after="0" w:line="360" w:lineRule="auto"/>
        <w:ind w:left="0" w:firstLine="0"/>
        <w:jc w:val="both"/>
        <w:rPr>
          <w:rFonts w:ascii="Book Antiqua" w:eastAsia="宋体" w:hAnsi="Book Antiqua"/>
          <w:bCs/>
          <w:color w:val="000000" w:themeColor="text1"/>
          <w:szCs w:val="24"/>
        </w:rPr>
      </w:pPr>
      <w:bookmarkStart w:id="0" w:name="_Hlk24357819"/>
      <w:bookmarkStart w:id="1" w:name="_Hlk1643271"/>
      <w:bookmarkStart w:id="2" w:name="_Hlk23522665"/>
      <w:r w:rsidRPr="00080518">
        <w:rPr>
          <w:rFonts w:ascii="Book Antiqua" w:eastAsia="宋体" w:hAnsi="Book Antiqua"/>
          <w:b/>
          <w:color w:val="000000" w:themeColor="text1"/>
          <w:szCs w:val="24"/>
        </w:rPr>
        <w:t xml:space="preserve">Name of Journal: </w:t>
      </w:r>
      <w:r w:rsidRPr="00080518">
        <w:rPr>
          <w:rFonts w:ascii="Book Antiqua" w:eastAsia="宋体" w:hAnsi="Book Antiqua"/>
          <w:bCs/>
          <w:i/>
          <w:iCs/>
          <w:color w:val="000000" w:themeColor="text1"/>
          <w:szCs w:val="24"/>
        </w:rPr>
        <w:t xml:space="preserve">World Journal of </w:t>
      </w:r>
      <w:r w:rsidR="00F65F85" w:rsidRPr="00080518">
        <w:rPr>
          <w:rFonts w:ascii="Book Antiqua" w:eastAsia="宋体" w:hAnsi="Book Antiqua"/>
          <w:bCs/>
          <w:i/>
          <w:iCs/>
          <w:color w:val="000000" w:themeColor="text1"/>
          <w:szCs w:val="24"/>
        </w:rPr>
        <w:t>C</w:t>
      </w:r>
      <w:r w:rsidRPr="00080518">
        <w:rPr>
          <w:rFonts w:ascii="Book Antiqua" w:eastAsia="宋体" w:hAnsi="Book Antiqua"/>
          <w:bCs/>
          <w:i/>
          <w:iCs/>
          <w:color w:val="000000" w:themeColor="text1"/>
          <w:szCs w:val="24"/>
        </w:rPr>
        <w:t xml:space="preserve">linical </w:t>
      </w:r>
      <w:r w:rsidR="00F65F85" w:rsidRPr="00080518">
        <w:rPr>
          <w:rFonts w:ascii="Book Antiqua" w:eastAsia="宋体" w:hAnsi="Book Antiqua"/>
          <w:bCs/>
          <w:i/>
          <w:iCs/>
          <w:color w:val="000000" w:themeColor="text1"/>
          <w:szCs w:val="24"/>
        </w:rPr>
        <w:t>C</w:t>
      </w:r>
      <w:r w:rsidRPr="00080518">
        <w:rPr>
          <w:rFonts w:ascii="Book Antiqua" w:eastAsia="宋体" w:hAnsi="Book Antiqua"/>
          <w:bCs/>
          <w:i/>
          <w:iCs/>
          <w:color w:val="000000" w:themeColor="text1"/>
          <w:szCs w:val="24"/>
        </w:rPr>
        <w:t>ases</w:t>
      </w:r>
    </w:p>
    <w:p w14:paraId="03A003B9" w14:textId="77777777" w:rsidR="00D739E1" w:rsidRPr="00080518" w:rsidRDefault="00FB693B" w:rsidP="00080518">
      <w:pPr>
        <w:adjustRightInd w:val="0"/>
        <w:snapToGrid w:val="0"/>
        <w:spacing w:after="0" w:line="360" w:lineRule="auto"/>
        <w:ind w:left="0" w:firstLine="0"/>
        <w:jc w:val="both"/>
        <w:rPr>
          <w:rFonts w:ascii="Book Antiqua" w:eastAsia="宋体" w:hAnsi="Book Antiqua"/>
          <w:bCs/>
          <w:color w:val="000000" w:themeColor="text1"/>
          <w:szCs w:val="24"/>
        </w:rPr>
      </w:pPr>
      <w:r w:rsidRPr="00080518">
        <w:rPr>
          <w:rFonts w:ascii="Book Antiqua" w:eastAsia="宋体" w:hAnsi="Book Antiqua"/>
          <w:b/>
          <w:color w:val="000000" w:themeColor="text1"/>
          <w:szCs w:val="24"/>
        </w:rPr>
        <w:t>Manuscript NO:</w:t>
      </w:r>
      <w:r w:rsidRPr="00080518">
        <w:rPr>
          <w:rFonts w:ascii="Book Antiqua" w:eastAsia="宋体" w:hAnsi="Book Antiqua"/>
          <w:bCs/>
          <w:color w:val="000000" w:themeColor="text1"/>
          <w:szCs w:val="24"/>
        </w:rPr>
        <w:t xml:space="preserve"> 52642</w:t>
      </w:r>
    </w:p>
    <w:p w14:paraId="2CBB72FA" w14:textId="77777777" w:rsidR="00D739E1" w:rsidRPr="00080518" w:rsidRDefault="00FB693B" w:rsidP="00080518">
      <w:pPr>
        <w:adjustRightInd w:val="0"/>
        <w:snapToGrid w:val="0"/>
        <w:spacing w:after="0" w:line="360" w:lineRule="auto"/>
        <w:ind w:left="0" w:firstLine="0"/>
        <w:jc w:val="both"/>
        <w:rPr>
          <w:rFonts w:ascii="Book Antiqua" w:eastAsia="宋体" w:hAnsi="Book Antiqua"/>
          <w:bCs/>
          <w:color w:val="000000" w:themeColor="text1"/>
          <w:szCs w:val="24"/>
        </w:rPr>
      </w:pPr>
      <w:r w:rsidRPr="00080518">
        <w:rPr>
          <w:rFonts w:ascii="Book Antiqua" w:eastAsia="宋体" w:hAnsi="Book Antiqua"/>
          <w:b/>
          <w:color w:val="000000" w:themeColor="text1"/>
          <w:szCs w:val="24"/>
        </w:rPr>
        <w:t xml:space="preserve">Manuscript Type: </w:t>
      </w:r>
      <w:r w:rsidRPr="00080518">
        <w:rPr>
          <w:rFonts w:ascii="Book Antiqua" w:eastAsia="宋体" w:hAnsi="Book Antiqua"/>
          <w:bCs/>
          <w:color w:val="000000" w:themeColor="text1"/>
          <w:szCs w:val="24"/>
        </w:rPr>
        <w:t>ORIGINAL ARTICLE</w:t>
      </w:r>
    </w:p>
    <w:p w14:paraId="2E369F16" w14:textId="77777777" w:rsidR="00D739E1" w:rsidRPr="00080518" w:rsidRDefault="00D739E1" w:rsidP="00080518">
      <w:pPr>
        <w:adjustRightInd w:val="0"/>
        <w:snapToGrid w:val="0"/>
        <w:spacing w:after="0" w:line="360" w:lineRule="auto"/>
        <w:ind w:left="0" w:firstLine="0"/>
        <w:jc w:val="both"/>
        <w:rPr>
          <w:rFonts w:ascii="Book Antiqua" w:eastAsia="宋体" w:hAnsi="Book Antiqua"/>
          <w:b/>
          <w:color w:val="000000" w:themeColor="text1"/>
          <w:szCs w:val="24"/>
        </w:rPr>
      </w:pPr>
    </w:p>
    <w:p w14:paraId="0081E6AA" w14:textId="77777777" w:rsidR="00D739E1" w:rsidRPr="00080518" w:rsidRDefault="00FB693B" w:rsidP="00080518">
      <w:pPr>
        <w:adjustRightInd w:val="0"/>
        <w:snapToGrid w:val="0"/>
        <w:spacing w:after="0" w:line="360" w:lineRule="auto"/>
        <w:ind w:left="0" w:firstLine="0"/>
        <w:jc w:val="both"/>
        <w:rPr>
          <w:rFonts w:ascii="Book Antiqua" w:eastAsia="宋体" w:hAnsi="Book Antiqua"/>
          <w:b/>
          <w:i/>
          <w:iCs/>
          <w:color w:val="000000" w:themeColor="text1"/>
          <w:szCs w:val="24"/>
        </w:rPr>
      </w:pPr>
      <w:r w:rsidRPr="00080518">
        <w:rPr>
          <w:rFonts w:ascii="Book Antiqua" w:eastAsia="宋体" w:hAnsi="Book Antiqua"/>
          <w:b/>
          <w:i/>
          <w:iCs/>
          <w:color w:val="000000" w:themeColor="text1"/>
          <w:szCs w:val="24"/>
        </w:rPr>
        <w:t>Retrospective Study</w:t>
      </w:r>
    </w:p>
    <w:p w14:paraId="127AA8CE" w14:textId="68A56B4A" w:rsidR="00810D42" w:rsidRPr="00080518" w:rsidRDefault="00080518" w:rsidP="00080518">
      <w:pPr>
        <w:adjustRightInd w:val="0"/>
        <w:snapToGrid w:val="0"/>
        <w:spacing w:after="0" w:line="360" w:lineRule="auto"/>
        <w:ind w:left="0" w:firstLine="0"/>
        <w:jc w:val="both"/>
        <w:rPr>
          <w:rFonts w:ascii="Book Antiqua" w:eastAsia="MS PGothic" w:hAnsi="Book Antiqua"/>
          <w:b/>
          <w:color w:val="000000" w:themeColor="text1"/>
          <w:szCs w:val="24"/>
        </w:rPr>
      </w:pPr>
      <w:r w:rsidRPr="00080518">
        <w:rPr>
          <w:rFonts w:ascii="Book Antiqua" w:eastAsia="MS PGothic" w:hAnsi="Book Antiqua"/>
          <w:b/>
          <w:color w:val="000000" w:themeColor="text1"/>
          <w:szCs w:val="24"/>
        </w:rPr>
        <w:t xml:space="preserve">Application of </w:t>
      </w:r>
      <w:bookmarkStart w:id="3" w:name="_Hlk33643389"/>
      <w:r w:rsidRPr="00080518">
        <w:rPr>
          <w:rFonts w:ascii="Book Antiqua" w:eastAsia="MS PGothic" w:hAnsi="Book Antiqua"/>
          <w:b/>
          <w:color w:val="000000" w:themeColor="text1"/>
          <w:szCs w:val="24"/>
        </w:rPr>
        <w:t xml:space="preserve">hybrid operating rooms </w:t>
      </w:r>
      <w:bookmarkEnd w:id="3"/>
      <w:r w:rsidRPr="00080518">
        <w:rPr>
          <w:rFonts w:ascii="Book Antiqua" w:eastAsia="MS PGothic" w:hAnsi="Book Antiqua"/>
          <w:b/>
          <w:color w:val="000000" w:themeColor="text1"/>
          <w:szCs w:val="24"/>
        </w:rPr>
        <w:t xml:space="preserve">for treating spinal </w:t>
      </w:r>
      <w:proofErr w:type="spellStart"/>
      <w:r w:rsidRPr="00080518">
        <w:rPr>
          <w:rFonts w:ascii="Book Antiqua" w:eastAsia="MS PGothic" w:hAnsi="Book Antiqua"/>
          <w:b/>
          <w:color w:val="000000" w:themeColor="text1"/>
          <w:szCs w:val="24"/>
        </w:rPr>
        <w:t>dural</w:t>
      </w:r>
      <w:proofErr w:type="spellEnd"/>
      <w:r w:rsidRPr="00080518">
        <w:rPr>
          <w:rFonts w:ascii="Book Antiqua" w:eastAsia="MS PGothic" w:hAnsi="Book Antiqua"/>
          <w:b/>
          <w:color w:val="000000" w:themeColor="text1"/>
          <w:szCs w:val="24"/>
        </w:rPr>
        <w:t xml:space="preserve"> arteriovenous fistula</w:t>
      </w:r>
    </w:p>
    <w:p w14:paraId="06AA9E4A" w14:textId="77777777" w:rsidR="00D739E1" w:rsidRPr="00080518" w:rsidRDefault="00D739E1" w:rsidP="00080518">
      <w:pPr>
        <w:adjustRightInd w:val="0"/>
        <w:snapToGrid w:val="0"/>
        <w:spacing w:after="0" w:line="360" w:lineRule="auto"/>
        <w:ind w:left="0" w:firstLine="0"/>
        <w:jc w:val="both"/>
        <w:rPr>
          <w:rFonts w:ascii="Book Antiqua" w:eastAsia="MS PGothic" w:hAnsi="Book Antiqua"/>
          <w:b/>
          <w:color w:val="000000" w:themeColor="text1"/>
          <w:szCs w:val="24"/>
        </w:rPr>
      </w:pPr>
    </w:p>
    <w:p w14:paraId="5A872561" w14:textId="13F10892" w:rsidR="00D739E1" w:rsidRPr="00080518" w:rsidRDefault="00FB693B" w:rsidP="00080518">
      <w:pPr>
        <w:adjustRightInd w:val="0"/>
        <w:snapToGrid w:val="0"/>
        <w:spacing w:after="0" w:line="360" w:lineRule="auto"/>
        <w:ind w:left="0" w:firstLine="0"/>
        <w:jc w:val="both"/>
        <w:rPr>
          <w:rFonts w:ascii="Book Antiqua" w:eastAsia="MS PGothic" w:hAnsi="Book Antiqua"/>
          <w:bCs/>
          <w:color w:val="000000" w:themeColor="text1"/>
          <w:szCs w:val="24"/>
        </w:rPr>
      </w:pPr>
      <w:r w:rsidRPr="00080518">
        <w:rPr>
          <w:rFonts w:ascii="Book Antiqua" w:eastAsia="等线" w:hAnsi="Book Antiqua"/>
          <w:bCs/>
          <w:color w:val="000000" w:themeColor="text1"/>
          <w:szCs w:val="24"/>
        </w:rPr>
        <w:t xml:space="preserve">Zhang </w:t>
      </w:r>
      <w:r w:rsidRPr="00080518">
        <w:rPr>
          <w:rFonts w:ascii="Book Antiqua" w:eastAsia="等线" w:hAnsi="Book Antiqua"/>
          <w:bCs/>
          <w:i/>
          <w:color w:val="000000" w:themeColor="text1"/>
          <w:szCs w:val="24"/>
        </w:rPr>
        <w:t>et al</w:t>
      </w:r>
      <w:r w:rsidRPr="00080518">
        <w:rPr>
          <w:rFonts w:ascii="Book Antiqua" w:eastAsia="等线" w:hAnsi="Book Antiqua"/>
          <w:bCs/>
          <w:color w:val="000000" w:themeColor="text1"/>
          <w:szCs w:val="24"/>
        </w:rPr>
        <w:t xml:space="preserve">. </w:t>
      </w:r>
      <w:r w:rsidRPr="00080518">
        <w:rPr>
          <w:rFonts w:ascii="Book Antiqua" w:eastAsia="MS PGothic" w:hAnsi="Book Antiqua"/>
          <w:bCs/>
          <w:color w:val="000000" w:themeColor="text1"/>
          <w:szCs w:val="24"/>
        </w:rPr>
        <w:t xml:space="preserve">Application of </w:t>
      </w:r>
      <w:r w:rsidR="00080518" w:rsidRPr="00080518">
        <w:rPr>
          <w:rFonts w:ascii="Book Antiqua" w:eastAsia="MS PGothic" w:hAnsi="Book Antiqua"/>
          <w:bCs/>
          <w:color w:val="000000" w:themeColor="text1"/>
          <w:szCs w:val="24"/>
        </w:rPr>
        <w:t>hybrid operating rooms</w:t>
      </w:r>
    </w:p>
    <w:p w14:paraId="0DB1EE0B" w14:textId="77777777" w:rsidR="00D739E1" w:rsidRPr="00080518" w:rsidRDefault="00D739E1" w:rsidP="00080518">
      <w:pPr>
        <w:adjustRightInd w:val="0"/>
        <w:snapToGrid w:val="0"/>
        <w:spacing w:after="0" w:line="360" w:lineRule="auto"/>
        <w:ind w:left="0" w:firstLine="0"/>
        <w:jc w:val="both"/>
        <w:rPr>
          <w:rFonts w:ascii="Book Antiqua" w:eastAsia="MS PGothic" w:hAnsi="Book Antiqua"/>
          <w:bCs/>
          <w:color w:val="000000" w:themeColor="text1"/>
          <w:szCs w:val="24"/>
        </w:rPr>
      </w:pPr>
    </w:p>
    <w:p w14:paraId="7E05D816" w14:textId="2BEF4434" w:rsidR="00D739E1" w:rsidRPr="00080518" w:rsidRDefault="00FB693B" w:rsidP="00080518">
      <w:pPr>
        <w:adjustRightInd w:val="0"/>
        <w:snapToGrid w:val="0"/>
        <w:spacing w:after="0" w:line="360" w:lineRule="auto"/>
        <w:ind w:left="0" w:firstLine="0"/>
        <w:jc w:val="both"/>
        <w:rPr>
          <w:rFonts w:ascii="Book Antiqua" w:eastAsia="等线" w:hAnsi="Book Antiqua"/>
          <w:bCs/>
          <w:color w:val="000000" w:themeColor="text1"/>
          <w:szCs w:val="24"/>
        </w:rPr>
      </w:pPr>
      <w:proofErr w:type="spellStart"/>
      <w:r w:rsidRPr="00080518">
        <w:rPr>
          <w:rFonts w:ascii="Book Antiqua" w:eastAsia="等线" w:hAnsi="Book Antiqua"/>
          <w:bCs/>
          <w:color w:val="000000" w:themeColor="text1"/>
          <w:szCs w:val="24"/>
        </w:rPr>
        <w:t>Nai</w:t>
      </w:r>
      <w:proofErr w:type="spellEnd"/>
      <w:r w:rsidRPr="00080518">
        <w:rPr>
          <w:rFonts w:ascii="Book Antiqua" w:eastAsia="等线" w:hAnsi="Book Antiqua"/>
          <w:bCs/>
          <w:color w:val="000000" w:themeColor="text1"/>
          <w:szCs w:val="24"/>
        </w:rPr>
        <w:t xml:space="preserve"> Zhang, Wen-</w:t>
      </w:r>
      <w:proofErr w:type="spellStart"/>
      <w:r w:rsidR="00080518" w:rsidRPr="00080518">
        <w:rPr>
          <w:rFonts w:ascii="Book Antiqua" w:eastAsia="等线" w:hAnsi="Book Antiqua"/>
          <w:bCs/>
          <w:color w:val="000000" w:themeColor="text1"/>
          <w:szCs w:val="24"/>
        </w:rPr>
        <w:t>Q</w:t>
      </w:r>
      <w:r w:rsidRPr="00080518">
        <w:rPr>
          <w:rFonts w:ascii="Book Antiqua" w:eastAsia="等线" w:hAnsi="Book Antiqua"/>
          <w:bCs/>
          <w:color w:val="000000" w:themeColor="text1"/>
          <w:szCs w:val="24"/>
        </w:rPr>
        <w:t>iang</w:t>
      </w:r>
      <w:proofErr w:type="spellEnd"/>
      <w:r w:rsidRPr="00080518">
        <w:rPr>
          <w:rFonts w:ascii="Book Antiqua" w:eastAsia="等线" w:hAnsi="Book Antiqua"/>
          <w:bCs/>
          <w:color w:val="000000" w:themeColor="text1"/>
          <w:szCs w:val="24"/>
        </w:rPr>
        <w:t xml:space="preserve"> Xin</w:t>
      </w:r>
    </w:p>
    <w:p w14:paraId="413FB7C2" w14:textId="77777777" w:rsidR="00D739E1" w:rsidRPr="00080518" w:rsidRDefault="00D739E1" w:rsidP="00080518">
      <w:pPr>
        <w:adjustRightInd w:val="0"/>
        <w:snapToGrid w:val="0"/>
        <w:spacing w:after="0" w:line="360" w:lineRule="auto"/>
        <w:ind w:left="0" w:firstLine="0"/>
        <w:jc w:val="both"/>
        <w:rPr>
          <w:rFonts w:ascii="Book Antiqua" w:eastAsia="等线" w:hAnsi="Book Antiqua"/>
          <w:bCs/>
          <w:color w:val="000000" w:themeColor="text1"/>
          <w:szCs w:val="24"/>
        </w:rPr>
      </w:pPr>
    </w:p>
    <w:p w14:paraId="44795961" w14:textId="5305C4ED" w:rsidR="00027484" w:rsidRPr="00080518" w:rsidRDefault="00FB693B" w:rsidP="00080518">
      <w:pPr>
        <w:adjustRightInd w:val="0"/>
        <w:snapToGrid w:val="0"/>
        <w:spacing w:after="0" w:line="360" w:lineRule="auto"/>
        <w:ind w:left="0" w:firstLine="0"/>
        <w:jc w:val="both"/>
        <w:rPr>
          <w:rFonts w:ascii="Book Antiqua" w:eastAsia="宋体" w:hAnsi="Book Antiqua"/>
          <w:color w:val="000000" w:themeColor="text1"/>
          <w:szCs w:val="24"/>
        </w:rPr>
      </w:pPr>
      <w:bookmarkStart w:id="4" w:name="_Hlk22669335"/>
      <w:bookmarkEnd w:id="0"/>
      <w:proofErr w:type="spellStart"/>
      <w:r w:rsidRPr="00080518">
        <w:rPr>
          <w:rFonts w:ascii="Book Antiqua" w:eastAsia="等线" w:hAnsi="Book Antiqua"/>
          <w:b/>
          <w:color w:val="000000" w:themeColor="text1"/>
          <w:szCs w:val="24"/>
        </w:rPr>
        <w:t>Nai</w:t>
      </w:r>
      <w:proofErr w:type="spellEnd"/>
      <w:r w:rsidRPr="00080518">
        <w:rPr>
          <w:rFonts w:ascii="Book Antiqua" w:eastAsia="等线" w:hAnsi="Book Antiqua"/>
          <w:b/>
          <w:color w:val="000000" w:themeColor="text1"/>
          <w:szCs w:val="24"/>
        </w:rPr>
        <w:t xml:space="preserve"> Zhang, Wen-</w:t>
      </w:r>
      <w:proofErr w:type="spellStart"/>
      <w:r w:rsidR="00080518" w:rsidRPr="00080518">
        <w:rPr>
          <w:rFonts w:ascii="Book Antiqua" w:eastAsia="等线" w:hAnsi="Book Antiqua"/>
          <w:b/>
          <w:color w:val="000000" w:themeColor="text1"/>
          <w:szCs w:val="24"/>
        </w:rPr>
        <w:t>Q</w:t>
      </w:r>
      <w:r w:rsidRPr="00080518">
        <w:rPr>
          <w:rFonts w:ascii="Book Antiqua" w:eastAsia="等线" w:hAnsi="Book Antiqua"/>
          <w:b/>
          <w:color w:val="000000" w:themeColor="text1"/>
          <w:szCs w:val="24"/>
        </w:rPr>
        <w:t>iang</w:t>
      </w:r>
      <w:proofErr w:type="spellEnd"/>
      <w:r w:rsidRPr="00080518">
        <w:rPr>
          <w:rFonts w:ascii="Book Antiqua" w:eastAsia="等线" w:hAnsi="Book Antiqua"/>
          <w:b/>
          <w:color w:val="000000" w:themeColor="text1"/>
          <w:szCs w:val="24"/>
        </w:rPr>
        <w:t xml:space="preserve"> Xin</w:t>
      </w:r>
      <w:r w:rsidR="00080518">
        <w:rPr>
          <w:rFonts w:ascii="Book Antiqua" w:eastAsia="等线" w:hAnsi="Book Antiqua"/>
          <w:b/>
          <w:color w:val="000000" w:themeColor="text1"/>
          <w:szCs w:val="24"/>
        </w:rPr>
        <w:t>,</w:t>
      </w:r>
      <w:r w:rsidRPr="00080518">
        <w:rPr>
          <w:rFonts w:ascii="Book Antiqua" w:eastAsia="等线" w:hAnsi="Book Antiqua"/>
          <w:b/>
          <w:color w:val="000000" w:themeColor="text1"/>
          <w:szCs w:val="24"/>
        </w:rPr>
        <w:t xml:space="preserve"> </w:t>
      </w:r>
      <w:r w:rsidR="001D1B2E" w:rsidRPr="00080518">
        <w:rPr>
          <w:rFonts w:ascii="Book Antiqua" w:eastAsia="宋体" w:hAnsi="Book Antiqua"/>
          <w:color w:val="000000" w:themeColor="text1"/>
          <w:szCs w:val="24"/>
        </w:rPr>
        <w:t>Department of Neurosurgery, Tianjin Medical University General Hospital, Tianjin</w:t>
      </w:r>
      <w:r w:rsidR="00080518">
        <w:rPr>
          <w:rFonts w:ascii="Book Antiqua" w:eastAsia="宋体" w:hAnsi="Book Antiqua"/>
          <w:color w:val="000000" w:themeColor="text1"/>
          <w:szCs w:val="24"/>
        </w:rPr>
        <w:t xml:space="preserve"> </w:t>
      </w:r>
      <w:r w:rsidR="00080518" w:rsidRPr="00080518">
        <w:rPr>
          <w:rFonts w:ascii="Book Antiqua" w:eastAsia="宋体" w:hAnsi="Book Antiqua"/>
          <w:color w:val="000000" w:themeColor="text1"/>
          <w:szCs w:val="24"/>
        </w:rPr>
        <w:t>300052</w:t>
      </w:r>
      <w:r w:rsidR="001D1B2E" w:rsidRPr="00080518">
        <w:rPr>
          <w:rFonts w:ascii="Book Antiqua" w:eastAsia="宋体" w:hAnsi="Book Antiqua"/>
          <w:color w:val="000000" w:themeColor="text1"/>
          <w:szCs w:val="24"/>
        </w:rPr>
        <w:t>, China</w:t>
      </w:r>
      <w:bookmarkEnd w:id="4"/>
    </w:p>
    <w:p w14:paraId="7E66B826" w14:textId="77777777" w:rsidR="00D739E1" w:rsidRPr="00080518" w:rsidRDefault="00D739E1" w:rsidP="00080518">
      <w:pPr>
        <w:adjustRightInd w:val="0"/>
        <w:snapToGrid w:val="0"/>
        <w:spacing w:after="0" w:line="360" w:lineRule="auto"/>
        <w:ind w:left="0" w:firstLine="0"/>
        <w:jc w:val="both"/>
        <w:rPr>
          <w:rFonts w:ascii="Book Antiqua" w:eastAsia="宋体" w:hAnsi="Book Antiqua"/>
          <w:color w:val="000000" w:themeColor="text1"/>
          <w:szCs w:val="24"/>
        </w:rPr>
      </w:pPr>
    </w:p>
    <w:p w14:paraId="39C9A411" w14:textId="5D1E3D02" w:rsidR="00D739E1" w:rsidRPr="00080518" w:rsidRDefault="009B1FE8"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r w:rsidRPr="00A37D48">
        <w:rPr>
          <w:rFonts w:ascii="Book Antiqua" w:hAnsi="Book Antiqua"/>
          <w:b/>
        </w:rPr>
        <w:t>Author contributions:</w:t>
      </w:r>
      <w:r w:rsidR="00FB693B" w:rsidRPr="00080518">
        <w:rPr>
          <w:rFonts w:ascii="Book Antiqua" w:hAnsi="Book Antiqua"/>
          <w:b/>
          <w:bCs/>
          <w:szCs w:val="24"/>
        </w:rPr>
        <w:t xml:space="preserve"> </w:t>
      </w:r>
      <w:r w:rsidR="00FB693B" w:rsidRPr="00080518">
        <w:rPr>
          <w:rFonts w:ascii="Book Antiqua" w:eastAsia="宋体" w:hAnsi="Book Antiqua"/>
          <w:color w:val="000000" w:themeColor="text1"/>
          <w:szCs w:val="24"/>
        </w:rPr>
        <w:t>X</w:t>
      </w:r>
      <w:r>
        <w:rPr>
          <w:rFonts w:ascii="Book Antiqua" w:eastAsia="宋体" w:hAnsi="Book Antiqua"/>
          <w:color w:val="000000" w:themeColor="text1"/>
          <w:szCs w:val="24"/>
        </w:rPr>
        <w:t>in</w:t>
      </w:r>
      <w:r w:rsidR="00FB693B" w:rsidRPr="00080518">
        <w:rPr>
          <w:rFonts w:ascii="Book Antiqua" w:eastAsia="宋体" w:hAnsi="Book Antiqua"/>
          <w:color w:val="000000" w:themeColor="text1"/>
          <w:szCs w:val="24"/>
        </w:rPr>
        <w:t xml:space="preserve"> </w:t>
      </w:r>
      <w:r w:rsidRPr="00080518">
        <w:rPr>
          <w:rFonts w:ascii="Book Antiqua" w:eastAsia="宋体" w:hAnsi="Book Antiqua"/>
          <w:color w:val="000000" w:themeColor="text1"/>
          <w:szCs w:val="24"/>
        </w:rPr>
        <w:t>WQ</w:t>
      </w:r>
      <w:r>
        <w:rPr>
          <w:rFonts w:ascii="Book Antiqua" w:eastAsia="宋体" w:hAnsi="Book Antiqua"/>
          <w:color w:val="000000" w:themeColor="text1"/>
          <w:szCs w:val="24"/>
        </w:rPr>
        <w:t xml:space="preserve"> </w:t>
      </w:r>
      <w:r w:rsidR="00FB693B" w:rsidRPr="00080518">
        <w:rPr>
          <w:rFonts w:ascii="Book Antiqua" w:eastAsia="宋体" w:hAnsi="Book Antiqua"/>
          <w:color w:val="000000" w:themeColor="text1"/>
          <w:szCs w:val="24"/>
        </w:rPr>
        <w:t>and Z</w:t>
      </w:r>
      <w:r>
        <w:rPr>
          <w:rFonts w:ascii="Book Antiqua" w:eastAsia="宋体" w:hAnsi="Book Antiqua"/>
          <w:color w:val="000000" w:themeColor="text1"/>
          <w:szCs w:val="24"/>
        </w:rPr>
        <w:t>hang</w:t>
      </w:r>
      <w:r w:rsidR="00FB693B" w:rsidRPr="00080518">
        <w:rPr>
          <w:rFonts w:ascii="Book Antiqua" w:eastAsia="宋体" w:hAnsi="Book Antiqua"/>
          <w:color w:val="000000" w:themeColor="text1"/>
          <w:szCs w:val="24"/>
        </w:rPr>
        <w:t xml:space="preserve"> </w:t>
      </w:r>
      <w:r w:rsidRPr="00080518">
        <w:rPr>
          <w:rFonts w:ascii="Book Antiqua" w:eastAsia="宋体" w:hAnsi="Book Antiqua"/>
          <w:color w:val="000000" w:themeColor="text1"/>
          <w:szCs w:val="24"/>
        </w:rPr>
        <w:t>N</w:t>
      </w:r>
      <w:r>
        <w:rPr>
          <w:rFonts w:ascii="Book Antiqua" w:eastAsia="宋体" w:hAnsi="Book Antiqua"/>
          <w:color w:val="000000" w:themeColor="text1"/>
          <w:szCs w:val="24"/>
        </w:rPr>
        <w:t xml:space="preserve"> </w:t>
      </w:r>
      <w:r w:rsidR="00FB693B" w:rsidRPr="00080518">
        <w:rPr>
          <w:rFonts w:ascii="Book Antiqua" w:eastAsia="宋体" w:hAnsi="Book Antiqua"/>
          <w:color w:val="000000" w:themeColor="text1"/>
          <w:szCs w:val="24"/>
        </w:rPr>
        <w:t>designed the study, acquired the data</w:t>
      </w:r>
      <w:r w:rsidR="00F65F85" w:rsidRPr="00080518">
        <w:rPr>
          <w:rFonts w:ascii="Book Antiqua" w:eastAsia="宋体" w:hAnsi="Book Antiqua"/>
          <w:color w:val="000000" w:themeColor="text1"/>
          <w:szCs w:val="24"/>
        </w:rPr>
        <w:t>,</w:t>
      </w:r>
      <w:r w:rsidR="00FB693B" w:rsidRPr="00080518">
        <w:rPr>
          <w:rFonts w:ascii="Book Antiqua" w:eastAsia="宋体" w:hAnsi="Book Antiqua"/>
          <w:color w:val="000000" w:themeColor="text1"/>
          <w:szCs w:val="24"/>
        </w:rPr>
        <w:t xml:space="preserve"> drafted the article, analyzed and interpreted the data,</w:t>
      </w:r>
      <w:r w:rsidR="00FB693B" w:rsidRPr="00080518">
        <w:rPr>
          <w:rFonts w:ascii="Book Antiqua" w:eastAsia="宋体" w:hAnsi="Book Antiqua"/>
          <w:szCs w:val="24"/>
        </w:rPr>
        <w:t xml:space="preserve"> and</w:t>
      </w:r>
      <w:r w:rsidR="00FB693B" w:rsidRPr="00080518">
        <w:rPr>
          <w:rFonts w:ascii="Book Antiqua" w:eastAsia="宋体" w:hAnsi="Book Antiqua"/>
          <w:color w:val="000000" w:themeColor="text1"/>
          <w:szCs w:val="24"/>
        </w:rPr>
        <w:t xml:space="preserve"> revised the article critically for important intellectual content together</w:t>
      </w:r>
      <w:r w:rsidR="008D6CD5">
        <w:rPr>
          <w:rFonts w:ascii="Book Antiqua" w:eastAsia="宋体" w:hAnsi="Book Antiqua" w:hint="eastAsia"/>
          <w:color w:val="000000" w:themeColor="text1"/>
          <w:szCs w:val="24"/>
        </w:rPr>
        <w:t>;</w:t>
      </w:r>
      <w:r w:rsidR="00FB693B" w:rsidRPr="00080518">
        <w:rPr>
          <w:rFonts w:ascii="Book Antiqua" w:eastAsia="宋体" w:hAnsi="Book Antiqua"/>
          <w:color w:val="000000" w:themeColor="text1"/>
          <w:szCs w:val="24"/>
        </w:rPr>
        <w:t xml:space="preserve"> </w:t>
      </w:r>
      <w:r w:rsidR="008D6CD5" w:rsidRPr="00080518">
        <w:rPr>
          <w:rFonts w:ascii="Book Antiqua" w:eastAsia="宋体" w:hAnsi="Book Antiqua"/>
          <w:color w:val="000000" w:themeColor="text1"/>
          <w:szCs w:val="24"/>
        </w:rPr>
        <w:t>a</w:t>
      </w:r>
      <w:r w:rsidR="00FB693B" w:rsidRPr="00080518">
        <w:rPr>
          <w:rFonts w:ascii="Book Antiqua" w:eastAsia="宋体" w:hAnsi="Book Antiqua"/>
          <w:color w:val="000000" w:themeColor="text1"/>
          <w:szCs w:val="24"/>
        </w:rPr>
        <w:t>ll the authors approved the version to be published.</w:t>
      </w:r>
    </w:p>
    <w:p w14:paraId="07A7E44A" w14:textId="77777777" w:rsidR="00D739E1" w:rsidRPr="00080518" w:rsidRDefault="00D739E1"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p>
    <w:p w14:paraId="4EEDA2A1" w14:textId="689CE9CB" w:rsidR="00D739E1" w:rsidRPr="00080518" w:rsidRDefault="00FB693B" w:rsidP="00080518">
      <w:pPr>
        <w:widowControl w:val="0"/>
        <w:adjustRightInd w:val="0"/>
        <w:snapToGrid w:val="0"/>
        <w:spacing w:after="0" w:line="360" w:lineRule="auto"/>
        <w:ind w:left="0" w:firstLine="0"/>
        <w:jc w:val="both"/>
        <w:rPr>
          <w:rFonts w:ascii="Book Antiqua" w:hAnsi="Book Antiqua"/>
          <w:b/>
          <w:bCs/>
          <w:szCs w:val="24"/>
        </w:rPr>
      </w:pPr>
      <w:proofErr w:type="gramStart"/>
      <w:r w:rsidRPr="00080518">
        <w:rPr>
          <w:rFonts w:ascii="Book Antiqua" w:hAnsi="Book Antiqua"/>
          <w:b/>
          <w:bCs/>
          <w:szCs w:val="24"/>
        </w:rPr>
        <w:t>Supported by</w:t>
      </w:r>
      <w:r w:rsidRPr="00080518">
        <w:rPr>
          <w:rFonts w:ascii="Book Antiqua" w:hAnsi="Book Antiqua"/>
          <w:szCs w:val="24"/>
        </w:rPr>
        <w:t xml:space="preserve"> the Tianjin Science and Technology Projects in Key Areas of Traditional Chinese Medicine</w:t>
      </w:r>
      <w:r w:rsidR="0002357E" w:rsidRPr="00080518">
        <w:rPr>
          <w:rFonts w:ascii="Book Antiqua" w:hAnsi="Book Antiqua"/>
          <w:szCs w:val="24"/>
        </w:rPr>
        <w:t>, No.</w:t>
      </w:r>
      <w:r w:rsidRPr="00080518">
        <w:rPr>
          <w:rFonts w:ascii="Book Antiqua" w:hAnsi="Book Antiqua"/>
          <w:szCs w:val="24"/>
        </w:rPr>
        <w:t xml:space="preserve"> 2018001.</w:t>
      </w:r>
      <w:proofErr w:type="gramEnd"/>
    </w:p>
    <w:p w14:paraId="0D84D9BA" w14:textId="77777777" w:rsidR="00D739E1" w:rsidRPr="00080518" w:rsidRDefault="00D739E1" w:rsidP="00080518">
      <w:pPr>
        <w:adjustRightInd w:val="0"/>
        <w:snapToGrid w:val="0"/>
        <w:spacing w:after="0" w:line="360" w:lineRule="auto"/>
        <w:ind w:left="0" w:firstLine="0"/>
        <w:jc w:val="both"/>
        <w:rPr>
          <w:rFonts w:ascii="Book Antiqua" w:eastAsia="等线" w:hAnsi="Book Antiqua"/>
          <w:bCs/>
          <w:color w:val="000000" w:themeColor="text1"/>
          <w:szCs w:val="24"/>
        </w:rPr>
      </w:pPr>
    </w:p>
    <w:p w14:paraId="165B0EF5" w14:textId="7F22178E" w:rsidR="001D1B2E" w:rsidRPr="004E192B" w:rsidRDefault="004E192B" w:rsidP="00080518">
      <w:pPr>
        <w:widowControl w:val="0"/>
        <w:adjustRightInd w:val="0"/>
        <w:snapToGrid w:val="0"/>
        <w:spacing w:after="0" w:line="360" w:lineRule="auto"/>
        <w:ind w:left="0" w:firstLine="0"/>
        <w:jc w:val="both"/>
        <w:rPr>
          <w:rFonts w:ascii="Book Antiqua" w:eastAsia="宋体" w:hAnsi="Book Antiqua"/>
          <w:b/>
          <w:bCs/>
          <w:color w:val="000000" w:themeColor="text1"/>
          <w:szCs w:val="24"/>
        </w:rPr>
      </w:pPr>
      <w:bookmarkStart w:id="5" w:name="_Hlk30170220"/>
      <w:bookmarkEnd w:id="1"/>
      <w:r w:rsidRPr="00B373CD">
        <w:rPr>
          <w:rFonts w:ascii="Book Antiqua" w:hAnsi="Book Antiqua"/>
          <w:b/>
        </w:rPr>
        <w:t>Corresponding author</w:t>
      </w:r>
      <w:r w:rsidRPr="00A37D48">
        <w:rPr>
          <w:rFonts w:ascii="Book Antiqua" w:hAnsi="Book Antiqua"/>
          <w:b/>
        </w:rPr>
        <w:t>:</w:t>
      </w:r>
      <w:r>
        <w:rPr>
          <w:rFonts w:ascii="Book Antiqua" w:eastAsia="宋体" w:hAnsi="Book Antiqua"/>
          <w:b/>
          <w:bCs/>
          <w:color w:val="000000" w:themeColor="text1"/>
          <w:szCs w:val="24"/>
        </w:rPr>
        <w:t xml:space="preserve"> </w:t>
      </w:r>
      <w:r w:rsidR="00FB693B" w:rsidRPr="00EB5741">
        <w:rPr>
          <w:rFonts w:ascii="Book Antiqua" w:eastAsia="宋体" w:hAnsi="Book Antiqua"/>
          <w:b/>
          <w:bCs/>
          <w:color w:val="000000" w:themeColor="text1"/>
          <w:szCs w:val="24"/>
        </w:rPr>
        <w:t>Wen-</w:t>
      </w:r>
      <w:proofErr w:type="spellStart"/>
      <w:r w:rsidR="00EB5741" w:rsidRPr="00EB5741">
        <w:rPr>
          <w:rFonts w:ascii="Book Antiqua" w:eastAsia="宋体" w:hAnsi="Book Antiqua"/>
          <w:b/>
          <w:bCs/>
          <w:color w:val="000000" w:themeColor="text1"/>
          <w:szCs w:val="24"/>
        </w:rPr>
        <w:t>Q</w:t>
      </w:r>
      <w:r w:rsidR="00FB693B" w:rsidRPr="00EB5741">
        <w:rPr>
          <w:rFonts w:ascii="Book Antiqua" w:eastAsia="宋体" w:hAnsi="Book Antiqua"/>
          <w:b/>
          <w:bCs/>
          <w:color w:val="000000" w:themeColor="text1"/>
          <w:szCs w:val="24"/>
        </w:rPr>
        <w:t>iang</w:t>
      </w:r>
      <w:proofErr w:type="spellEnd"/>
      <w:r w:rsidR="00FB693B" w:rsidRPr="00EB5741">
        <w:rPr>
          <w:rFonts w:ascii="Book Antiqua" w:eastAsia="宋体" w:hAnsi="Book Antiqua"/>
          <w:b/>
          <w:bCs/>
          <w:color w:val="000000" w:themeColor="text1"/>
          <w:szCs w:val="24"/>
        </w:rPr>
        <w:t xml:space="preserve"> Xin</w:t>
      </w:r>
      <w:bookmarkEnd w:id="5"/>
      <w:r w:rsidR="00EB5741" w:rsidRPr="00EB5741">
        <w:rPr>
          <w:rFonts w:ascii="Book Antiqua" w:eastAsia="宋体" w:hAnsi="Book Antiqua"/>
          <w:b/>
          <w:bCs/>
          <w:color w:val="000000" w:themeColor="text1"/>
          <w:szCs w:val="24"/>
        </w:rPr>
        <w:t>,</w:t>
      </w:r>
      <w:r w:rsidR="00FB693B" w:rsidRPr="00EB5741">
        <w:rPr>
          <w:rFonts w:ascii="Book Antiqua" w:eastAsia="宋体" w:hAnsi="Book Antiqua"/>
          <w:b/>
          <w:bCs/>
          <w:color w:val="000000" w:themeColor="text1"/>
          <w:szCs w:val="24"/>
        </w:rPr>
        <w:t xml:space="preserve"> </w:t>
      </w:r>
      <w:r w:rsidR="00EB5741" w:rsidRPr="00EB5741">
        <w:rPr>
          <w:rFonts w:ascii="Book Antiqua" w:eastAsia="宋体" w:hAnsi="Book Antiqua"/>
          <w:b/>
          <w:bCs/>
          <w:color w:val="000000" w:themeColor="text1"/>
          <w:szCs w:val="24"/>
        </w:rPr>
        <w:t xml:space="preserve">MD, Academic Research, Chief Doctor, </w:t>
      </w:r>
      <w:r w:rsidR="00EB5741" w:rsidRPr="00EB5741">
        <w:rPr>
          <w:rFonts w:ascii="Book Antiqua" w:eastAsia="宋体" w:hAnsi="Book Antiqua"/>
          <w:color w:val="000000" w:themeColor="text1"/>
          <w:szCs w:val="24"/>
        </w:rPr>
        <w:t xml:space="preserve">Department of Neurosurgery, Tianjin Medical University General Hospital, </w:t>
      </w:r>
      <w:bookmarkStart w:id="6" w:name="OLE_LINK125"/>
      <w:bookmarkStart w:id="7" w:name="OLE_LINK126"/>
      <w:bookmarkStart w:id="8" w:name="OLE_LINK127"/>
      <w:r w:rsidR="005A7A41" w:rsidRPr="00EB5741">
        <w:rPr>
          <w:rFonts w:ascii="Book Antiqua" w:eastAsia="宋体" w:hAnsi="Book Antiqua"/>
          <w:color w:val="000000" w:themeColor="text1"/>
          <w:szCs w:val="24"/>
        </w:rPr>
        <w:t>No.</w:t>
      </w:r>
      <w:r w:rsidR="005A7A41">
        <w:rPr>
          <w:rFonts w:ascii="Book Antiqua" w:eastAsia="宋体" w:hAnsi="Book Antiqua"/>
          <w:color w:val="000000" w:themeColor="text1"/>
          <w:szCs w:val="24"/>
        </w:rPr>
        <w:t xml:space="preserve"> </w:t>
      </w:r>
      <w:r w:rsidR="005A7A41" w:rsidRPr="00EB5741">
        <w:rPr>
          <w:rFonts w:ascii="Book Antiqua" w:eastAsia="宋体" w:hAnsi="Book Antiqua"/>
          <w:color w:val="000000" w:themeColor="text1"/>
          <w:szCs w:val="24"/>
        </w:rPr>
        <w:t>154</w:t>
      </w:r>
      <w:r w:rsidR="005A7A41">
        <w:rPr>
          <w:rFonts w:ascii="Book Antiqua" w:eastAsia="宋体" w:hAnsi="Book Antiqua"/>
          <w:color w:val="000000" w:themeColor="text1"/>
          <w:szCs w:val="24"/>
        </w:rPr>
        <w:t xml:space="preserve">, </w:t>
      </w:r>
      <w:r w:rsidR="00EB5741" w:rsidRPr="00EB5741">
        <w:rPr>
          <w:rFonts w:ascii="Book Antiqua" w:eastAsia="宋体" w:hAnsi="Book Antiqua"/>
          <w:color w:val="000000" w:themeColor="text1"/>
          <w:szCs w:val="24"/>
        </w:rPr>
        <w:t>An</w:t>
      </w:r>
      <w:r w:rsidR="004A2462" w:rsidRPr="00EB5741">
        <w:rPr>
          <w:rFonts w:ascii="Book Antiqua" w:eastAsia="宋体" w:hAnsi="Book Antiqua"/>
          <w:color w:val="000000" w:themeColor="text1"/>
          <w:szCs w:val="24"/>
        </w:rPr>
        <w:t>s</w:t>
      </w:r>
      <w:r w:rsidR="00EB5741" w:rsidRPr="00EB5741">
        <w:rPr>
          <w:rFonts w:ascii="Book Antiqua" w:eastAsia="宋体" w:hAnsi="Book Antiqua"/>
          <w:color w:val="000000" w:themeColor="text1"/>
          <w:szCs w:val="24"/>
        </w:rPr>
        <w:t>han Road,</w:t>
      </w:r>
      <w:r w:rsidR="005A7A41" w:rsidRPr="00EB5741">
        <w:rPr>
          <w:rFonts w:ascii="Book Antiqua" w:eastAsia="宋体" w:hAnsi="Book Antiqua"/>
          <w:color w:val="000000" w:themeColor="text1"/>
          <w:szCs w:val="24"/>
        </w:rPr>
        <w:t xml:space="preserve"> </w:t>
      </w:r>
      <w:proofErr w:type="spellStart"/>
      <w:r w:rsidR="005A7A41" w:rsidRPr="00EB5741">
        <w:rPr>
          <w:rFonts w:ascii="Book Antiqua" w:eastAsia="宋体" w:hAnsi="Book Antiqua"/>
          <w:color w:val="000000" w:themeColor="text1"/>
          <w:szCs w:val="24"/>
        </w:rPr>
        <w:t>Heping</w:t>
      </w:r>
      <w:proofErr w:type="spellEnd"/>
      <w:r w:rsidR="005A7A41">
        <w:rPr>
          <w:rFonts w:ascii="Book Antiqua" w:eastAsia="宋体" w:hAnsi="Book Antiqua"/>
          <w:color w:val="000000" w:themeColor="text1"/>
          <w:szCs w:val="24"/>
        </w:rPr>
        <w:t xml:space="preserve"> District</w:t>
      </w:r>
      <w:bookmarkEnd w:id="6"/>
      <w:bookmarkEnd w:id="7"/>
      <w:bookmarkEnd w:id="8"/>
      <w:r w:rsidR="005A7A41">
        <w:rPr>
          <w:rFonts w:ascii="Book Antiqua" w:eastAsia="宋体" w:hAnsi="Book Antiqua"/>
          <w:color w:val="000000" w:themeColor="text1"/>
          <w:szCs w:val="24"/>
        </w:rPr>
        <w:t>,</w:t>
      </w:r>
      <w:r w:rsidR="00EB5741" w:rsidRPr="00EB5741">
        <w:rPr>
          <w:rFonts w:ascii="Book Antiqua" w:eastAsia="宋体" w:hAnsi="Book Antiqua"/>
          <w:color w:val="000000" w:themeColor="text1"/>
          <w:szCs w:val="24"/>
        </w:rPr>
        <w:t xml:space="preserve"> Tianjin 300052, China</w:t>
      </w:r>
      <w:r w:rsidR="000F6CA5">
        <w:rPr>
          <w:rFonts w:ascii="Book Antiqua" w:eastAsia="宋体" w:hAnsi="Book Antiqua"/>
          <w:color w:val="000000" w:themeColor="text1"/>
          <w:szCs w:val="24"/>
        </w:rPr>
        <w:t>.</w:t>
      </w:r>
      <w:r w:rsidR="00117B9E">
        <w:rPr>
          <w:rFonts w:ascii="Book Antiqua" w:eastAsia="宋体" w:hAnsi="Book Antiqua" w:hint="eastAsia"/>
          <w:color w:val="000000" w:themeColor="text1"/>
          <w:szCs w:val="24"/>
        </w:rPr>
        <w:t xml:space="preserve"> </w:t>
      </w:r>
      <w:r w:rsidR="00117B9E" w:rsidRPr="00117B9E">
        <w:rPr>
          <w:rFonts w:ascii="Book Antiqua" w:eastAsia="宋体" w:hAnsi="Book Antiqua"/>
          <w:color w:val="000000" w:themeColor="text1"/>
          <w:szCs w:val="24"/>
        </w:rPr>
        <w:t>xinwenqiangdr@126.com</w:t>
      </w:r>
    </w:p>
    <w:p w14:paraId="3E598FD7" w14:textId="77777777" w:rsidR="00D739E1" w:rsidRPr="00080518" w:rsidRDefault="00D739E1"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p>
    <w:p w14:paraId="0CF005D9" w14:textId="58DACFBD" w:rsidR="00D739E1" w:rsidRPr="00080518" w:rsidRDefault="00FB693B"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r w:rsidRPr="00080518">
        <w:rPr>
          <w:rFonts w:ascii="Book Antiqua" w:eastAsia="宋体" w:hAnsi="Book Antiqua"/>
          <w:b/>
          <w:bCs/>
          <w:color w:val="000000" w:themeColor="text1"/>
          <w:szCs w:val="24"/>
        </w:rPr>
        <w:t>Received:</w:t>
      </w:r>
      <w:r w:rsidRPr="00080518">
        <w:rPr>
          <w:rFonts w:ascii="Book Antiqua" w:eastAsia="宋体" w:hAnsi="Book Antiqua"/>
          <w:color w:val="000000" w:themeColor="text1"/>
          <w:szCs w:val="24"/>
        </w:rPr>
        <w:t xml:space="preserve"> November 11, 2019</w:t>
      </w:r>
    </w:p>
    <w:p w14:paraId="6F1D0808" w14:textId="3EFAAA17" w:rsidR="00027484" w:rsidRPr="00080518" w:rsidRDefault="00FB693B"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r w:rsidRPr="00080518">
        <w:rPr>
          <w:rFonts w:ascii="Book Antiqua" w:eastAsia="宋体" w:hAnsi="Book Antiqua"/>
          <w:b/>
          <w:bCs/>
          <w:color w:val="000000" w:themeColor="text1"/>
          <w:szCs w:val="24"/>
        </w:rPr>
        <w:t>Revised:</w:t>
      </w:r>
      <w:r w:rsidRPr="00080518">
        <w:rPr>
          <w:rFonts w:ascii="Book Antiqua" w:eastAsia="宋体" w:hAnsi="Book Antiqua"/>
          <w:color w:val="000000" w:themeColor="text1"/>
          <w:szCs w:val="24"/>
        </w:rPr>
        <w:t xml:space="preserve"> </w:t>
      </w:r>
      <w:r w:rsidR="00CC628F">
        <w:rPr>
          <w:rFonts w:ascii="Book Antiqua" w:eastAsia="宋体" w:hAnsi="Book Antiqua"/>
          <w:color w:val="000000" w:themeColor="text1"/>
          <w:szCs w:val="24"/>
        </w:rPr>
        <w:t>February</w:t>
      </w:r>
      <w:r w:rsidRPr="00080518">
        <w:rPr>
          <w:rFonts w:ascii="Book Antiqua" w:eastAsia="宋体" w:hAnsi="Book Antiqua"/>
          <w:color w:val="000000" w:themeColor="text1"/>
          <w:szCs w:val="24"/>
        </w:rPr>
        <w:t xml:space="preserve"> </w:t>
      </w:r>
      <w:r w:rsidR="00CC628F">
        <w:rPr>
          <w:rFonts w:ascii="Book Antiqua" w:eastAsia="宋体" w:hAnsi="Book Antiqua"/>
          <w:color w:val="000000" w:themeColor="text1"/>
          <w:szCs w:val="24"/>
        </w:rPr>
        <w:t>24</w:t>
      </w:r>
      <w:r w:rsidRPr="00080518">
        <w:rPr>
          <w:rFonts w:ascii="Book Antiqua" w:eastAsia="宋体" w:hAnsi="Book Antiqua"/>
          <w:color w:val="000000" w:themeColor="text1"/>
          <w:szCs w:val="24"/>
        </w:rPr>
        <w:t>, 2020</w:t>
      </w:r>
    </w:p>
    <w:p w14:paraId="47CA0F92" w14:textId="7D7DA2D2" w:rsidR="00705167" w:rsidRPr="00080518" w:rsidRDefault="00FB693B" w:rsidP="00080518">
      <w:pPr>
        <w:widowControl w:val="0"/>
        <w:adjustRightInd w:val="0"/>
        <w:snapToGrid w:val="0"/>
        <w:spacing w:after="0" w:line="360" w:lineRule="auto"/>
        <w:ind w:left="0" w:firstLine="0"/>
        <w:jc w:val="both"/>
        <w:rPr>
          <w:rFonts w:ascii="Book Antiqua" w:eastAsia="宋体" w:hAnsi="Book Antiqua"/>
          <w:b/>
          <w:bCs/>
          <w:color w:val="000000" w:themeColor="text1"/>
          <w:szCs w:val="24"/>
        </w:rPr>
      </w:pPr>
      <w:r w:rsidRPr="00080518">
        <w:rPr>
          <w:rFonts w:ascii="Book Antiqua" w:eastAsia="宋体" w:hAnsi="Book Antiqua"/>
          <w:b/>
          <w:bCs/>
          <w:color w:val="000000" w:themeColor="text1"/>
          <w:szCs w:val="24"/>
        </w:rPr>
        <w:t>Accepted:</w:t>
      </w:r>
      <w:bookmarkStart w:id="9" w:name="OLE_LINK52"/>
      <w:bookmarkStart w:id="10" w:name="OLE_LINK53"/>
      <w:r w:rsidR="00241434" w:rsidRPr="00241434">
        <w:rPr>
          <w:rFonts w:ascii="Book Antiqua" w:hAnsi="Book Antiqua"/>
          <w:b/>
          <w:color w:val="000000" w:themeColor="text1"/>
          <w:szCs w:val="24"/>
        </w:rPr>
        <w:t xml:space="preserve"> </w:t>
      </w:r>
      <w:r w:rsidR="00241434" w:rsidRPr="00241434">
        <w:rPr>
          <w:rFonts w:ascii="Book Antiqua" w:hAnsi="Book Antiqua"/>
          <w:bCs/>
          <w:color w:val="000000" w:themeColor="text1"/>
          <w:szCs w:val="24"/>
        </w:rPr>
        <w:t>March 11, 2020</w:t>
      </w:r>
      <w:bookmarkEnd w:id="9"/>
      <w:bookmarkEnd w:id="10"/>
    </w:p>
    <w:p w14:paraId="2DC426D6" w14:textId="1C1DE451" w:rsidR="00705167" w:rsidRPr="00080518" w:rsidRDefault="00FB693B" w:rsidP="00080518">
      <w:pPr>
        <w:widowControl w:val="0"/>
        <w:adjustRightInd w:val="0"/>
        <w:snapToGrid w:val="0"/>
        <w:spacing w:after="0" w:line="360" w:lineRule="auto"/>
        <w:ind w:left="0" w:firstLine="0"/>
        <w:jc w:val="both"/>
        <w:rPr>
          <w:rFonts w:ascii="Book Antiqua" w:eastAsia="宋体" w:hAnsi="Book Antiqua"/>
          <w:b/>
          <w:bCs/>
          <w:color w:val="000000" w:themeColor="text1"/>
          <w:szCs w:val="24"/>
        </w:rPr>
      </w:pPr>
      <w:r w:rsidRPr="00080518">
        <w:rPr>
          <w:rFonts w:ascii="Book Antiqua" w:eastAsia="宋体" w:hAnsi="Book Antiqua"/>
          <w:b/>
          <w:bCs/>
          <w:color w:val="000000" w:themeColor="text1"/>
          <w:szCs w:val="24"/>
        </w:rPr>
        <w:t>Published online:</w:t>
      </w:r>
      <w:r w:rsidR="008929A2" w:rsidRPr="008929A2">
        <w:rPr>
          <w:rFonts w:ascii="Book Antiqua" w:hAnsi="Book Antiqua"/>
          <w:bCs/>
          <w:color w:val="000000" w:themeColor="text1"/>
          <w:szCs w:val="24"/>
        </w:rPr>
        <w:t xml:space="preserve"> </w:t>
      </w:r>
      <w:r w:rsidR="008929A2" w:rsidRPr="00241434">
        <w:rPr>
          <w:rFonts w:ascii="Book Antiqua" w:hAnsi="Book Antiqua"/>
          <w:bCs/>
          <w:color w:val="000000" w:themeColor="text1"/>
          <w:szCs w:val="24"/>
        </w:rPr>
        <w:t xml:space="preserve">March </w:t>
      </w:r>
      <w:r w:rsidR="008929A2">
        <w:rPr>
          <w:rFonts w:ascii="Book Antiqua" w:eastAsia="等线" w:hAnsi="Book Antiqua" w:hint="eastAsia"/>
          <w:bCs/>
          <w:color w:val="000000" w:themeColor="text1"/>
          <w:szCs w:val="24"/>
        </w:rPr>
        <w:t>26</w:t>
      </w:r>
      <w:r w:rsidR="008929A2" w:rsidRPr="00241434">
        <w:rPr>
          <w:rFonts w:ascii="Book Antiqua" w:hAnsi="Book Antiqua"/>
          <w:bCs/>
          <w:color w:val="000000" w:themeColor="text1"/>
          <w:szCs w:val="24"/>
        </w:rPr>
        <w:t>, 2020</w:t>
      </w:r>
    </w:p>
    <w:p w14:paraId="5912AE91" w14:textId="315C13BE" w:rsidR="00CC628F" w:rsidRDefault="00CC628F">
      <w:pPr>
        <w:spacing w:after="0" w:line="240" w:lineRule="auto"/>
        <w:ind w:left="0" w:firstLine="0"/>
        <w:rPr>
          <w:rFonts w:ascii="Book Antiqua" w:eastAsia="宋体" w:hAnsi="Book Antiqua"/>
          <w:color w:val="000000" w:themeColor="text1"/>
          <w:szCs w:val="24"/>
        </w:rPr>
      </w:pPr>
      <w:r>
        <w:rPr>
          <w:rFonts w:ascii="Book Antiqua" w:eastAsia="宋体" w:hAnsi="Book Antiqua"/>
          <w:color w:val="000000" w:themeColor="text1"/>
          <w:szCs w:val="24"/>
        </w:rPr>
        <w:br w:type="page"/>
      </w:r>
    </w:p>
    <w:p w14:paraId="784C0000" w14:textId="0963E4B6" w:rsidR="00705167" w:rsidRPr="00080518" w:rsidRDefault="00CC628F" w:rsidP="00080518">
      <w:pPr>
        <w:adjustRightInd w:val="0"/>
        <w:snapToGrid w:val="0"/>
        <w:spacing w:after="0" w:line="360" w:lineRule="auto"/>
        <w:ind w:left="0" w:firstLine="0"/>
        <w:jc w:val="both"/>
        <w:rPr>
          <w:rFonts w:ascii="Book Antiqua" w:eastAsia="MS PGothic" w:hAnsi="Book Antiqua"/>
          <w:color w:val="000000" w:themeColor="text1"/>
          <w:szCs w:val="24"/>
        </w:rPr>
      </w:pPr>
      <w:r w:rsidRPr="00A37D48">
        <w:rPr>
          <w:rFonts w:ascii="Book Antiqua" w:hAnsi="Book Antiqua"/>
          <w:b/>
        </w:rPr>
        <w:lastRenderedPageBreak/>
        <w:t>Abstract</w:t>
      </w:r>
    </w:p>
    <w:p w14:paraId="3755C195" w14:textId="0B8618FF" w:rsidR="00CC628F" w:rsidRDefault="00CC628F" w:rsidP="00080518">
      <w:pPr>
        <w:adjustRightInd w:val="0"/>
        <w:snapToGrid w:val="0"/>
        <w:spacing w:after="0" w:line="360" w:lineRule="auto"/>
        <w:ind w:left="0" w:firstLine="0"/>
        <w:jc w:val="both"/>
        <w:rPr>
          <w:rFonts w:ascii="Book Antiqua" w:hAnsi="Book Antiqua"/>
          <w:color w:val="000000" w:themeColor="text1"/>
          <w:szCs w:val="24"/>
        </w:rPr>
      </w:pPr>
      <w:bookmarkStart w:id="11" w:name="_Hlk24383105"/>
      <w:bookmarkStart w:id="12" w:name="_Hlk24361970"/>
      <w:r w:rsidRPr="001757B4">
        <w:rPr>
          <w:rFonts w:ascii="Book Antiqua" w:hAnsi="Book Antiqua"/>
        </w:rPr>
        <w:t>BACKGROUND</w:t>
      </w:r>
    </w:p>
    <w:p w14:paraId="16A8F604" w14:textId="71DF6A7D" w:rsidR="001D240E" w:rsidRDefault="00FB693B" w:rsidP="00080518">
      <w:pPr>
        <w:adjustRightInd w:val="0"/>
        <w:snapToGrid w:val="0"/>
        <w:spacing w:after="0" w:line="360" w:lineRule="auto"/>
        <w:ind w:left="0" w:firstLine="0"/>
        <w:jc w:val="both"/>
        <w:rPr>
          <w:rFonts w:ascii="Book Antiqua" w:hAnsi="Book Antiqua"/>
          <w:color w:val="000000" w:themeColor="text1"/>
          <w:szCs w:val="24"/>
        </w:rPr>
      </w:pPr>
      <w:r w:rsidRPr="00080518">
        <w:rPr>
          <w:rFonts w:ascii="Book Antiqua" w:hAnsi="Book Antiqua"/>
          <w:color w:val="000000" w:themeColor="text1"/>
          <w:szCs w:val="24"/>
        </w:rPr>
        <w:t xml:space="preserve">A </w:t>
      </w:r>
      <w:r w:rsidRPr="00080518">
        <w:rPr>
          <w:rFonts w:ascii="Book Antiqua" w:hAnsi="Book Antiqua"/>
          <w:szCs w:val="24"/>
        </w:rPr>
        <w:t>hybrid operating room</w:t>
      </w:r>
      <w:r w:rsidRPr="00080518">
        <w:rPr>
          <w:rFonts w:ascii="Book Antiqua" w:hAnsi="Book Antiqua"/>
          <w:color w:val="000000" w:themeColor="text1"/>
          <w:szCs w:val="24"/>
        </w:rPr>
        <w:t xml:space="preserve"> (</w:t>
      </w:r>
      <w:r w:rsidR="00F65F85" w:rsidRPr="00080518">
        <w:rPr>
          <w:rFonts w:ascii="Book Antiqua" w:hAnsi="Book Antiqua"/>
          <w:color w:val="000000" w:themeColor="text1"/>
          <w:szCs w:val="24"/>
        </w:rPr>
        <w:t>h</w:t>
      </w:r>
      <w:r w:rsidRPr="00080518">
        <w:rPr>
          <w:rFonts w:ascii="Book Antiqua" w:hAnsi="Book Antiqua"/>
          <w:color w:val="000000" w:themeColor="text1"/>
          <w:szCs w:val="24"/>
        </w:rPr>
        <w:t xml:space="preserve">ybrid-OR) </w:t>
      </w:r>
      <w:r w:rsidRPr="00080518">
        <w:rPr>
          <w:rFonts w:ascii="Book Antiqua" w:hAnsi="Book Antiqua"/>
          <w:szCs w:val="24"/>
        </w:rPr>
        <w:t>is</w:t>
      </w:r>
      <w:r w:rsidRPr="00080518">
        <w:rPr>
          <w:rFonts w:ascii="Book Antiqua" w:hAnsi="Book Antiqua"/>
          <w:color w:val="000000" w:themeColor="text1"/>
          <w:szCs w:val="24"/>
        </w:rPr>
        <w:t xml:space="preserve"> a surgical </w:t>
      </w:r>
      <w:r w:rsidR="00F65F85" w:rsidRPr="00080518">
        <w:rPr>
          <w:rFonts w:ascii="Book Antiqua" w:hAnsi="Book Antiqua"/>
          <w:color w:val="000000" w:themeColor="text1"/>
          <w:szCs w:val="24"/>
        </w:rPr>
        <w:t xml:space="preserve">space </w:t>
      </w:r>
      <w:r w:rsidRPr="00080518">
        <w:rPr>
          <w:rFonts w:ascii="Book Antiqua" w:hAnsi="Book Antiqua"/>
          <w:color w:val="000000" w:themeColor="text1"/>
          <w:szCs w:val="24"/>
        </w:rPr>
        <w:t xml:space="preserve">that combines a conventional operating room with advanced medical imaging devices. </w:t>
      </w:r>
      <w:bookmarkEnd w:id="11"/>
      <w:bookmarkEnd w:id="12"/>
    </w:p>
    <w:p w14:paraId="2305220A" w14:textId="77777777" w:rsidR="00CC628F" w:rsidRPr="00080518" w:rsidRDefault="00CC628F" w:rsidP="00080518">
      <w:pPr>
        <w:adjustRightInd w:val="0"/>
        <w:snapToGrid w:val="0"/>
        <w:spacing w:after="0" w:line="360" w:lineRule="auto"/>
        <w:ind w:left="0" w:firstLine="0"/>
        <w:jc w:val="both"/>
        <w:rPr>
          <w:rFonts w:ascii="Book Antiqua" w:eastAsia="等线" w:hAnsi="Book Antiqua"/>
          <w:color w:val="000000" w:themeColor="text1"/>
          <w:szCs w:val="24"/>
        </w:rPr>
      </w:pPr>
    </w:p>
    <w:p w14:paraId="099C7F4A" w14:textId="59A9254B" w:rsidR="00CC628F" w:rsidRDefault="00CC628F" w:rsidP="00080518">
      <w:pPr>
        <w:adjustRightInd w:val="0"/>
        <w:snapToGrid w:val="0"/>
        <w:spacing w:after="0" w:line="360" w:lineRule="auto"/>
        <w:ind w:left="0" w:firstLine="0"/>
        <w:jc w:val="both"/>
        <w:rPr>
          <w:rFonts w:ascii="Book Antiqua" w:hAnsi="Book Antiqua"/>
          <w:color w:val="000000" w:themeColor="text1"/>
          <w:szCs w:val="24"/>
        </w:rPr>
      </w:pPr>
      <w:bookmarkStart w:id="13" w:name="_Hlk24361985"/>
      <w:r w:rsidRPr="001757B4">
        <w:rPr>
          <w:rFonts w:ascii="Book Antiqua" w:hAnsi="Book Antiqua"/>
        </w:rPr>
        <w:t>AIM</w:t>
      </w:r>
    </w:p>
    <w:p w14:paraId="6AF2AE39" w14:textId="5F6DDABC" w:rsidR="00705167" w:rsidRDefault="00FB693B" w:rsidP="00080518">
      <w:pPr>
        <w:adjustRightInd w:val="0"/>
        <w:snapToGrid w:val="0"/>
        <w:spacing w:after="0" w:line="360" w:lineRule="auto"/>
        <w:ind w:left="0" w:firstLine="0"/>
        <w:jc w:val="both"/>
        <w:rPr>
          <w:rFonts w:ascii="Book Antiqua" w:hAnsi="Book Antiqua"/>
          <w:color w:val="000000" w:themeColor="text1"/>
          <w:szCs w:val="24"/>
        </w:rPr>
      </w:pPr>
      <w:proofErr w:type="gramStart"/>
      <w:r w:rsidRPr="00080518">
        <w:rPr>
          <w:rFonts w:ascii="Book Antiqua" w:hAnsi="Book Antiqua"/>
          <w:color w:val="000000" w:themeColor="text1"/>
          <w:szCs w:val="24"/>
        </w:rPr>
        <w:t xml:space="preserve">To explore and summarize the technical features and effectiveness of the application of </w:t>
      </w:r>
      <w:r w:rsidR="00F65F85" w:rsidRPr="00080518">
        <w:rPr>
          <w:rFonts w:ascii="Book Antiqua" w:hAnsi="Book Antiqua"/>
          <w:color w:val="000000" w:themeColor="text1"/>
          <w:szCs w:val="24"/>
        </w:rPr>
        <w:t>a h</w:t>
      </w:r>
      <w:r w:rsidRPr="00080518">
        <w:rPr>
          <w:rFonts w:ascii="Book Antiqua" w:hAnsi="Book Antiqua"/>
          <w:color w:val="000000" w:themeColor="text1"/>
          <w:szCs w:val="24"/>
        </w:rPr>
        <w:t xml:space="preserve">ybrid-OR in dealing with spinal </w:t>
      </w:r>
      <w:proofErr w:type="spellStart"/>
      <w:r w:rsidRPr="00080518">
        <w:rPr>
          <w:rFonts w:ascii="Book Antiqua" w:hAnsi="Book Antiqua"/>
          <w:color w:val="000000" w:themeColor="text1"/>
          <w:szCs w:val="24"/>
        </w:rPr>
        <w:t>dural</w:t>
      </w:r>
      <w:proofErr w:type="spellEnd"/>
      <w:r w:rsidRPr="00080518">
        <w:rPr>
          <w:rFonts w:ascii="Book Antiqua" w:hAnsi="Book Antiqua"/>
          <w:color w:val="000000" w:themeColor="text1"/>
          <w:szCs w:val="24"/>
        </w:rPr>
        <w:t xml:space="preserve"> arteriovenous fistulas (SDAVFs).</w:t>
      </w:r>
      <w:proofErr w:type="gramEnd"/>
    </w:p>
    <w:p w14:paraId="146D537D" w14:textId="77777777" w:rsidR="00CC628F" w:rsidRPr="00080518" w:rsidRDefault="00CC628F" w:rsidP="00080518">
      <w:pPr>
        <w:adjustRightInd w:val="0"/>
        <w:snapToGrid w:val="0"/>
        <w:spacing w:after="0" w:line="360" w:lineRule="auto"/>
        <w:ind w:left="0" w:firstLine="0"/>
        <w:jc w:val="both"/>
        <w:rPr>
          <w:rFonts w:ascii="Book Antiqua" w:hAnsi="Book Antiqua"/>
          <w:color w:val="000000" w:themeColor="text1"/>
          <w:szCs w:val="24"/>
        </w:rPr>
      </w:pPr>
    </w:p>
    <w:p w14:paraId="404A0642" w14:textId="0A4BB635" w:rsidR="00CC628F" w:rsidRDefault="00CC628F" w:rsidP="00080518">
      <w:pPr>
        <w:adjustRightInd w:val="0"/>
        <w:snapToGrid w:val="0"/>
        <w:spacing w:after="0" w:line="360" w:lineRule="auto"/>
        <w:ind w:left="0" w:firstLine="0"/>
        <w:jc w:val="both"/>
        <w:rPr>
          <w:rFonts w:ascii="Book Antiqua" w:hAnsi="Book Antiqua"/>
          <w:b/>
          <w:bCs/>
          <w:color w:val="000000" w:themeColor="text1"/>
          <w:szCs w:val="24"/>
        </w:rPr>
      </w:pPr>
      <w:bookmarkStart w:id="14" w:name="_Hlk24362000"/>
      <w:bookmarkEnd w:id="13"/>
      <w:r w:rsidRPr="001757B4">
        <w:rPr>
          <w:rFonts w:ascii="Book Antiqua" w:hAnsi="Book Antiqua"/>
        </w:rPr>
        <w:t>METHODS</w:t>
      </w:r>
    </w:p>
    <w:p w14:paraId="7B12B870" w14:textId="67FFEB8F" w:rsidR="00705167" w:rsidRDefault="007E0ECC" w:rsidP="00080518">
      <w:pPr>
        <w:adjustRightInd w:val="0"/>
        <w:snapToGrid w:val="0"/>
        <w:spacing w:after="0" w:line="360" w:lineRule="auto"/>
        <w:ind w:left="0" w:firstLine="0"/>
        <w:jc w:val="both"/>
        <w:rPr>
          <w:rFonts w:ascii="Book Antiqua" w:hAnsi="Book Antiqua"/>
          <w:color w:val="000000" w:themeColor="text1"/>
          <w:szCs w:val="24"/>
        </w:rPr>
      </w:pPr>
      <w:r>
        <w:rPr>
          <w:rFonts w:ascii="Book Antiqua" w:hAnsi="Book Antiqua"/>
          <w:color w:val="000000" w:themeColor="text1"/>
          <w:szCs w:val="24"/>
        </w:rPr>
        <w:t>Eleven</w:t>
      </w:r>
      <w:r w:rsidRPr="00080518">
        <w:rPr>
          <w:rFonts w:ascii="Book Antiqua" w:hAnsi="Book Antiqua"/>
          <w:color w:val="000000" w:themeColor="text1"/>
          <w:szCs w:val="24"/>
        </w:rPr>
        <w:t xml:space="preserve"> patients with SDAVFs </w:t>
      </w:r>
      <w:r>
        <w:rPr>
          <w:rFonts w:ascii="Book Antiqua" w:hAnsi="Book Antiqua"/>
          <w:color w:val="000000" w:themeColor="text1"/>
          <w:szCs w:val="24"/>
        </w:rPr>
        <w:t xml:space="preserve">were treated </w:t>
      </w:r>
      <w:r w:rsidRPr="00080518">
        <w:rPr>
          <w:rFonts w:ascii="Book Antiqua" w:hAnsi="Book Antiqua"/>
          <w:color w:val="000000" w:themeColor="text1"/>
          <w:szCs w:val="24"/>
        </w:rPr>
        <w:t xml:space="preserve">with the use of a hybrid-OR </w:t>
      </w:r>
      <w:r>
        <w:rPr>
          <w:rFonts w:ascii="Book Antiqua" w:hAnsi="Book Antiqua"/>
          <w:color w:val="000000" w:themeColor="text1"/>
          <w:szCs w:val="24"/>
        </w:rPr>
        <w:t>at t</w:t>
      </w:r>
      <w:r w:rsidRPr="00080518">
        <w:rPr>
          <w:rFonts w:ascii="Book Antiqua" w:hAnsi="Book Antiqua"/>
          <w:color w:val="000000" w:themeColor="text1"/>
          <w:szCs w:val="24"/>
        </w:rPr>
        <w:t xml:space="preserve">he </w:t>
      </w:r>
      <w:r w:rsidR="00FB693B" w:rsidRPr="00080518">
        <w:rPr>
          <w:rFonts w:ascii="Book Antiqua" w:hAnsi="Book Antiqua"/>
          <w:color w:val="000000" w:themeColor="text1"/>
          <w:szCs w:val="24"/>
        </w:rPr>
        <w:t xml:space="preserve">Department of Neurosurgery </w:t>
      </w:r>
      <w:r>
        <w:rPr>
          <w:rFonts w:ascii="Book Antiqua" w:hAnsi="Book Antiqua"/>
          <w:color w:val="000000" w:themeColor="text1"/>
          <w:szCs w:val="24"/>
        </w:rPr>
        <w:t>of</w:t>
      </w:r>
      <w:r w:rsidRPr="00080518">
        <w:rPr>
          <w:rFonts w:ascii="Book Antiqua" w:hAnsi="Book Antiqua"/>
          <w:color w:val="000000" w:themeColor="text1"/>
          <w:szCs w:val="24"/>
        </w:rPr>
        <w:t xml:space="preserve"> </w:t>
      </w:r>
      <w:r w:rsidR="00FB693B" w:rsidRPr="00080518">
        <w:rPr>
          <w:rFonts w:ascii="Book Antiqua" w:hAnsi="Book Antiqua"/>
          <w:color w:val="000000" w:themeColor="text1"/>
          <w:szCs w:val="24"/>
        </w:rPr>
        <w:t>our hospital</w:t>
      </w:r>
      <w:r>
        <w:rPr>
          <w:rFonts w:ascii="Book Antiqua" w:hAnsi="Book Antiqua"/>
          <w:color w:val="000000" w:themeColor="text1"/>
          <w:szCs w:val="24"/>
        </w:rPr>
        <w:t xml:space="preserve"> </w:t>
      </w:r>
      <w:r w:rsidR="00FB693B" w:rsidRPr="00080518">
        <w:rPr>
          <w:rFonts w:ascii="Book Antiqua" w:hAnsi="Book Antiqua"/>
          <w:color w:val="000000" w:themeColor="text1"/>
          <w:szCs w:val="24"/>
        </w:rPr>
        <w:t>between January 2015</w:t>
      </w:r>
      <w:r w:rsidR="00FB693B" w:rsidRPr="00080518">
        <w:rPr>
          <w:rFonts w:ascii="Book Antiqua" w:hAnsi="Book Antiqua"/>
          <w:szCs w:val="24"/>
        </w:rPr>
        <w:t xml:space="preserve"> and </w:t>
      </w:r>
      <w:r w:rsidR="00FB693B" w:rsidRPr="00080518">
        <w:rPr>
          <w:rFonts w:ascii="Book Antiqua" w:hAnsi="Book Antiqua"/>
          <w:color w:val="000000" w:themeColor="text1"/>
          <w:szCs w:val="24"/>
        </w:rPr>
        <w:t xml:space="preserve">December 2018. The dual-marker localization technique was used in </w:t>
      </w:r>
      <w:r w:rsidR="00F65F85" w:rsidRPr="00080518">
        <w:rPr>
          <w:rFonts w:ascii="Book Antiqua" w:hAnsi="Book Antiqua"/>
          <w:color w:val="000000" w:themeColor="text1"/>
          <w:szCs w:val="24"/>
        </w:rPr>
        <w:t>the h</w:t>
      </w:r>
      <w:r w:rsidR="00FB693B" w:rsidRPr="00080518">
        <w:rPr>
          <w:rFonts w:ascii="Book Antiqua" w:hAnsi="Book Antiqua"/>
          <w:color w:val="000000" w:themeColor="text1"/>
          <w:szCs w:val="24"/>
        </w:rPr>
        <w:t>ybrid-OR to locate the SDAVFs and sk</w:t>
      </w:r>
      <w:r w:rsidR="00FB693B" w:rsidRPr="00080518">
        <w:rPr>
          <w:rFonts w:ascii="Book Antiqua" w:eastAsia="MS PGothic" w:hAnsi="Book Antiqua"/>
          <w:color w:val="000000" w:themeColor="text1"/>
          <w:szCs w:val="24"/>
        </w:rPr>
        <w:t>in incision,</w:t>
      </w:r>
      <w:r w:rsidR="00FB693B" w:rsidRPr="00080518">
        <w:rPr>
          <w:rFonts w:ascii="Book Antiqua" w:hAnsi="Book Antiqua"/>
          <w:color w:val="000000" w:themeColor="text1"/>
          <w:szCs w:val="24"/>
        </w:rPr>
        <w:t xml:space="preserve"> and the </w:t>
      </w:r>
      <w:proofErr w:type="spellStart"/>
      <w:r w:rsidR="00FB693B" w:rsidRPr="00080518">
        <w:rPr>
          <w:rFonts w:ascii="Book Antiqua" w:hAnsi="Book Antiqua"/>
          <w:color w:val="000000" w:themeColor="text1"/>
          <w:szCs w:val="24"/>
        </w:rPr>
        <w:t>interoperative</w:t>
      </w:r>
      <w:proofErr w:type="spellEnd"/>
      <w:r w:rsidR="00FB693B" w:rsidRPr="00080518">
        <w:rPr>
          <w:rFonts w:ascii="Book Antiqua" w:hAnsi="Book Antiqua"/>
          <w:color w:val="000000" w:themeColor="text1"/>
          <w:szCs w:val="24"/>
        </w:rPr>
        <w:t xml:space="preserve"> </w:t>
      </w:r>
      <w:r w:rsidR="002E7954" w:rsidRPr="00080518">
        <w:rPr>
          <w:rFonts w:ascii="Book Antiqua" w:hAnsi="Book Antiqua"/>
          <w:color w:val="000000" w:themeColor="text1"/>
          <w:szCs w:val="24"/>
        </w:rPr>
        <w:t xml:space="preserve">digital subtraction angiography </w:t>
      </w:r>
      <w:r w:rsidR="002E7954">
        <w:rPr>
          <w:rFonts w:ascii="Book Antiqua" w:hAnsi="Book Antiqua"/>
          <w:color w:val="000000" w:themeColor="text1"/>
          <w:szCs w:val="24"/>
        </w:rPr>
        <w:t>(</w:t>
      </w:r>
      <w:r w:rsidR="00FB693B" w:rsidRPr="00080518">
        <w:rPr>
          <w:rFonts w:ascii="Book Antiqua" w:hAnsi="Book Antiqua"/>
          <w:color w:val="000000" w:themeColor="text1"/>
          <w:szCs w:val="24"/>
        </w:rPr>
        <w:t>DSA</w:t>
      </w:r>
      <w:r w:rsidR="002E7954">
        <w:rPr>
          <w:rFonts w:ascii="Book Antiqua" w:hAnsi="Book Antiqua"/>
          <w:color w:val="000000" w:themeColor="text1"/>
          <w:szCs w:val="24"/>
        </w:rPr>
        <w:t>)</w:t>
      </w:r>
      <w:r w:rsidR="00FB693B" w:rsidRPr="00080518">
        <w:rPr>
          <w:rFonts w:ascii="Book Antiqua" w:hAnsi="Book Antiqua"/>
          <w:color w:val="000000" w:themeColor="text1"/>
          <w:szCs w:val="24"/>
        </w:rPr>
        <w:t xml:space="preserve"> technique was used before and after </w:t>
      </w:r>
      <w:r w:rsidR="00FB693B" w:rsidRPr="00080518">
        <w:rPr>
          <w:rFonts w:ascii="Book Antiqua" w:eastAsia="MS PGothic" w:hAnsi="Book Antiqua"/>
          <w:color w:val="000000" w:themeColor="text1"/>
          <w:szCs w:val="24"/>
        </w:rPr>
        <w:t>microsurgical ligation of the fistulae</w:t>
      </w:r>
      <w:r w:rsidR="00FB693B" w:rsidRPr="00080518">
        <w:rPr>
          <w:rFonts w:ascii="Book Antiqua" w:hAnsi="Book Antiqua"/>
          <w:color w:val="000000" w:themeColor="text1"/>
          <w:szCs w:val="24"/>
        </w:rPr>
        <w:t xml:space="preserve"> in </w:t>
      </w:r>
      <w:r w:rsidR="00F65F85" w:rsidRPr="00080518">
        <w:rPr>
          <w:rFonts w:ascii="Book Antiqua" w:hAnsi="Book Antiqua"/>
          <w:color w:val="000000" w:themeColor="text1"/>
          <w:szCs w:val="24"/>
        </w:rPr>
        <w:t>the h</w:t>
      </w:r>
      <w:r w:rsidR="00FB693B" w:rsidRPr="00080518">
        <w:rPr>
          <w:rFonts w:ascii="Book Antiqua" w:hAnsi="Book Antiqua"/>
          <w:color w:val="000000" w:themeColor="text1"/>
          <w:szCs w:val="24"/>
        </w:rPr>
        <w:t>ybrid-OR to verify the accuracy of obliteration.</w:t>
      </w:r>
      <w:r w:rsidR="00FB693B" w:rsidRPr="00080518">
        <w:rPr>
          <w:rFonts w:ascii="Book Antiqua" w:eastAsia="等线" w:hAnsi="Book Antiqua"/>
          <w:color w:val="000000" w:themeColor="text1"/>
          <w:szCs w:val="24"/>
        </w:rPr>
        <w:t xml:space="preserve"> </w:t>
      </w:r>
      <w:r w:rsidR="00FB693B" w:rsidRPr="00080518">
        <w:rPr>
          <w:rFonts w:ascii="Book Antiqua" w:hAnsi="Book Antiqua"/>
          <w:color w:val="000000" w:themeColor="text1"/>
          <w:szCs w:val="24"/>
        </w:rPr>
        <w:t>The patients were followed for an average of 2 years</w:t>
      </w:r>
      <w:r w:rsidR="00F65F85" w:rsidRPr="00080518">
        <w:rPr>
          <w:rFonts w:ascii="Book Antiqua" w:hAnsi="Book Antiqua"/>
          <w:color w:val="000000" w:themeColor="text1"/>
          <w:szCs w:val="24"/>
        </w:rPr>
        <w:t xml:space="preserve"> after the operation</w:t>
      </w:r>
      <w:r w:rsidR="00FB693B" w:rsidRPr="00080518">
        <w:rPr>
          <w:rFonts w:ascii="Book Antiqua" w:hAnsi="Book Antiqua"/>
          <w:color w:val="000000" w:themeColor="text1"/>
          <w:szCs w:val="24"/>
        </w:rPr>
        <w:t xml:space="preserve">, and </w:t>
      </w:r>
      <w:r w:rsidR="00FB693B" w:rsidRPr="00080518">
        <w:rPr>
          <w:rFonts w:ascii="Book Antiqua" w:eastAsia="MS PGothic" w:hAnsi="Book Antiqua"/>
          <w:color w:val="000000" w:themeColor="text1"/>
          <w:szCs w:val="24"/>
        </w:rPr>
        <w:t xml:space="preserve">the </w:t>
      </w:r>
      <w:r w:rsidR="00FB693B" w:rsidRPr="00080518">
        <w:rPr>
          <w:rFonts w:ascii="Book Antiqua" w:eastAsia="MS PGothic" w:hAnsi="Book Antiqua"/>
          <w:szCs w:val="24"/>
        </w:rPr>
        <w:t>preoperative</w:t>
      </w:r>
      <w:r w:rsidR="00FB693B" w:rsidRPr="00080518">
        <w:rPr>
          <w:rFonts w:ascii="Book Antiqua" w:eastAsia="MS PGothic" w:hAnsi="Book Antiqua"/>
          <w:color w:val="000000" w:themeColor="text1"/>
          <w:szCs w:val="24"/>
        </w:rPr>
        <w:t xml:space="preserve"> American </w:t>
      </w:r>
      <w:r w:rsidR="00F65F85" w:rsidRPr="00080518">
        <w:rPr>
          <w:rFonts w:ascii="Book Antiqua" w:eastAsia="MS PGothic" w:hAnsi="Book Antiqua"/>
          <w:color w:val="000000" w:themeColor="text1"/>
          <w:szCs w:val="24"/>
        </w:rPr>
        <w:t>S</w:t>
      </w:r>
      <w:r w:rsidR="00FB693B" w:rsidRPr="00080518">
        <w:rPr>
          <w:rFonts w:ascii="Book Antiqua" w:eastAsia="MS PGothic" w:hAnsi="Book Antiqua"/>
          <w:color w:val="000000" w:themeColor="text1"/>
          <w:szCs w:val="24"/>
        </w:rPr>
        <w:t xml:space="preserve">pinal </w:t>
      </w:r>
      <w:r w:rsidR="00F65F85" w:rsidRPr="00080518">
        <w:rPr>
          <w:rFonts w:ascii="Book Antiqua" w:eastAsia="MS PGothic" w:hAnsi="Book Antiqua"/>
          <w:color w:val="000000" w:themeColor="text1"/>
          <w:szCs w:val="24"/>
        </w:rPr>
        <w:t>C</w:t>
      </w:r>
      <w:r w:rsidR="00FB693B" w:rsidRPr="00080518">
        <w:rPr>
          <w:rFonts w:ascii="Book Antiqua" w:eastAsia="MS PGothic" w:hAnsi="Book Antiqua"/>
          <w:color w:val="000000" w:themeColor="text1"/>
          <w:szCs w:val="24"/>
        </w:rPr>
        <w:t xml:space="preserve">ord </w:t>
      </w:r>
      <w:r w:rsidR="00F65F85" w:rsidRPr="00080518">
        <w:rPr>
          <w:rFonts w:ascii="Book Antiqua" w:eastAsia="MS PGothic" w:hAnsi="Book Antiqua"/>
          <w:color w:val="000000" w:themeColor="text1"/>
          <w:szCs w:val="24"/>
        </w:rPr>
        <w:t>I</w:t>
      </w:r>
      <w:r w:rsidR="00FB693B" w:rsidRPr="00080518">
        <w:rPr>
          <w:rFonts w:ascii="Book Antiqua" w:eastAsia="MS PGothic" w:hAnsi="Book Antiqua"/>
          <w:color w:val="000000" w:themeColor="text1"/>
          <w:szCs w:val="24"/>
        </w:rPr>
        <w:t xml:space="preserve">njury </w:t>
      </w:r>
      <w:r w:rsidR="00F65F85" w:rsidRPr="00080518">
        <w:rPr>
          <w:rFonts w:ascii="Book Antiqua" w:eastAsia="MS PGothic" w:hAnsi="Book Antiqua"/>
          <w:color w:val="000000" w:themeColor="text1"/>
          <w:szCs w:val="24"/>
        </w:rPr>
        <w:t>A</w:t>
      </w:r>
      <w:r w:rsidR="00FB693B" w:rsidRPr="00080518">
        <w:rPr>
          <w:rFonts w:ascii="Book Antiqua" w:eastAsia="MS PGothic" w:hAnsi="Book Antiqua"/>
          <w:color w:val="000000" w:themeColor="text1"/>
          <w:szCs w:val="24"/>
        </w:rPr>
        <w:t xml:space="preserve">ssociation (ASIA) score and </w:t>
      </w:r>
      <w:r w:rsidR="00FB693B" w:rsidRPr="00080518">
        <w:rPr>
          <w:rFonts w:ascii="Book Antiqua" w:eastAsia="MS PGothic" w:hAnsi="Book Antiqua"/>
          <w:szCs w:val="24"/>
        </w:rPr>
        <w:t>postoperative</w:t>
      </w:r>
      <w:r w:rsidR="00FB693B" w:rsidRPr="00080518">
        <w:rPr>
          <w:rFonts w:ascii="Book Antiqua" w:eastAsia="MS PGothic" w:hAnsi="Book Antiqua"/>
          <w:color w:val="000000" w:themeColor="text1"/>
          <w:szCs w:val="24"/>
        </w:rPr>
        <w:t xml:space="preserve"> ASIA score </w:t>
      </w:r>
      <w:r w:rsidR="00DE7BD8" w:rsidRPr="00080518">
        <w:rPr>
          <w:rFonts w:ascii="Book Antiqua" w:eastAsia="MS PGothic" w:hAnsi="Book Antiqua"/>
          <w:color w:val="000000" w:themeColor="text1"/>
          <w:szCs w:val="24"/>
        </w:rPr>
        <w:t xml:space="preserve">at </w:t>
      </w:r>
      <w:r w:rsidR="00FB693B" w:rsidRPr="00080518">
        <w:rPr>
          <w:rFonts w:ascii="Book Antiqua" w:eastAsia="MS PGothic" w:hAnsi="Book Antiqua"/>
          <w:color w:val="000000" w:themeColor="text1"/>
          <w:szCs w:val="24"/>
        </w:rPr>
        <w:t xml:space="preserve">6 </w:t>
      </w:r>
      <w:proofErr w:type="spellStart"/>
      <w:proofErr w:type="gramStart"/>
      <w:r w:rsidRPr="00080518">
        <w:rPr>
          <w:rFonts w:ascii="Book Antiqua" w:eastAsia="MS PGothic" w:hAnsi="Book Antiqua"/>
          <w:color w:val="000000" w:themeColor="text1"/>
          <w:szCs w:val="24"/>
        </w:rPr>
        <w:t>mo</w:t>
      </w:r>
      <w:proofErr w:type="spellEnd"/>
      <w:proofErr w:type="gramEnd"/>
      <w:r>
        <w:rPr>
          <w:rFonts w:ascii="Book Antiqua" w:eastAsia="MS PGothic" w:hAnsi="Book Antiqua"/>
          <w:color w:val="000000" w:themeColor="text1"/>
          <w:szCs w:val="24"/>
        </w:rPr>
        <w:t xml:space="preserve"> </w:t>
      </w:r>
      <w:r w:rsidR="00FB693B" w:rsidRPr="00080518">
        <w:rPr>
          <w:rFonts w:ascii="Book Antiqua" w:eastAsia="MS PGothic" w:hAnsi="Book Antiqua"/>
          <w:color w:val="000000" w:themeColor="text1"/>
          <w:szCs w:val="24"/>
        </w:rPr>
        <w:t xml:space="preserve">after the operation </w:t>
      </w:r>
      <w:r w:rsidR="00FB693B" w:rsidRPr="00080518">
        <w:rPr>
          <w:rFonts w:ascii="Book Antiqua" w:eastAsia="MS PGothic" w:hAnsi="Book Antiqua"/>
          <w:szCs w:val="24"/>
        </w:rPr>
        <w:t>were</w:t>
      </w:r>
      <w:r w:rsidR="00FB693B" w:rsidRPr="00080518">
        <w:rPr>
          <w:rFonts w:ascii="Book Antiqua" w:eastAsia="MS PGothic" w:hAnsi="Book Antiqua"/>
          <w:color w:val="000000" w:themeColor="text1"/>
          <w:szCs w:val="24"/>
        </w:rPr>
        <w:t xml:space="preserve"> compared</w:t>
      </w:r>
      <w:r w:rsidR="00FB693B" w:rsidRPr="00080518">
        <w:rPr>
          <w:rFonts w:ascii="Book Antiqua" w:hAnsi="Book Antiqua"/>
          <w:color w:val="000000" w:themeColor="text1"/>
          <w:szCs w:val="24"/>
        </w:rPr>
        <w:t>.</w:t>
      </w:r>
    </w:p>
    <w:p w14:paraId="6FEDEF3C" w14:textId="77777777" w:rsidR="00CC628F" w:rsidRPr="00080518" w:rsidRDefault="00CC628F" w:rsidP="00080518">
      <w:pPr>
        <w:adjustRightInd w:val="0"/>
        <w:snapToGrid w:val="0"/>
        <w:spacing w:after="0" w:line="360" w:lineRule="auto"/>
        <w:ind w:left="0" w:firstLine="0"/>
        <w:jc w:val="both"/>
        <w:rPr>
          <w:rFonts w:ascii="Book Antiqua" w:eastAsia="等线" w:hAnsi="Book Antiqua"/>
          <w:color w:val="000000" w:themeColor="text1"/>
          <w:szCs w:val="24"/>
        </w:rPr>
      </w:pPr>
    </w:p>
    <w:p w14:paraId="245D46F8" w14:textId="0A79290C" w:rsidR="00CC628F" w:rsidRDefault="00AC2216" w:rsidP="00080518">
      <w:pPr>
        <w:adjustRightInd w:val="0"/>
        <w:snapToGrid w:val="0"/>
        <w:spacing w:after="0" w:line="360" w:lineRule="auto"/>
        <w:ind w:left="0" w:firstLine="0"/>
        <w:jc w:val="both"/>
        <w:rPr>
          <w:rFonts w:ascii="Book Antiqua" w:hAnsi="Book Antiqua"/>
          <w:color w:val="000000" w:themeColor="text1"/>
          <w:szCs w:val="24"/>
        </w:rPr>
      </w:pPr>
      <w:bookmarkStart w:id="15" w:name="_Hlk24383180"/>
      <w:bookmarkStart w:id="16" w:name="_Hlk24362017"/>
      <w:bookmarkEnd w:id="14"/>
      <w:r w:rsidRPr="001757B4">
        <w:rPr>
          <w:rFonts w:ascii="Book Antiqua" w:hAnsi="Book Antiqua"/>
        </w:rPr>
        <w:t>RESULTS</w:t>
      </w:r>
    </w:p>
    <w:p w14:paraId="183AAB15" w14:textId="468B2AF6" w:rsidR="00705167" w:rsidRDefault="00FB693B" w:rsidP="00080518">
      <w:pPr>
        <w:adjustRightInd w:val="0"/>
        <w:snapToGrid w:val="0"/>
        <w:spacing w:after="0" w:line="360" w:lineRule="auto"/>
        <w:ind w:left="0" w:firstLine="0"/>
        <w:jc w:val="both"/>
        <w:rPr>
          <w:rFonts w:ascii="Book Antiqua" w:hAnsi="Book Antiqua"/>
          <w:color w:val="000000" w:themeColor="text1"/>
          <w:szCs w:val="24"/>
        </w:rPr>
      </w:pPr>
      <w:r w:rsidRPr="00080518">
        <w:rPr>
          <w:rFonts w:ascii="Book Antiqua" w:hAnsi="Book Antiqua"/>
          <w:color w:val="000000" w:themeColor="text1"/>
          <w:szCs w:val="24"/>
        </w:rPr>
        <w:t xml:space="preserve">The location and skin incision of the SDAVFs were accurately obtained by using the dual-marker localization technique in </w:t>
      </w:r>
      <w:r w:rsidR="00F65F85" w:rsidRPr="00080518">
        <w:rPr>
          <w:rFonts w:ascii="Book Antiqua" w:hAnsi="Book Antiqua"/>
          <w:color w:val="000000" w:themeColor="text1"/>
          <w:szCs w:val="24"/>
        </w:rPr>
        <w:t>the h</w:t>
      </w:r>
      <w:r w:rsidRPr="00080518">
        <w:rPr>
          <w:rFonts w:ascii="Book Antiqua" w:hAnsi="Book Antiqua"/>
          <w:color w:val="000000" w:themeColor="text1"/>
          <w:szCs w:val="24"/>
        </w:rPr>
        <w:t xml:space="preserve">ybrid-OR in all patients, and </w:t>
      </w:r>
      <w:r w:rsidR="00F65F85" w:rsidRPr="00080518">
        <w:rPr>
          <w:rFonts w:ascii="Book Antiqua" w:hAnsi="Book Antiqua"/>
          <w:color w:val="000000" w:themeColor="text1"/>
          <w:szCs w:val="24"/>
        </w:rPr>
        <w:t xml:space="preserve">there were </w:t>
      </w:r>
      <w:r w:rsidRPr="00080518">
        <w:rPr>
          <w:rFonts w:ascii="Book Antiqua" w:hAnsi="Book Antiqua"/>
          <w:color w:val="000000" w:themeColor="text1"/>
          <w:szCs w:val="24"/>
        </w:rPr>
        <w:t>no case</w:t>
      </w:r>
      <w:r w:rsidR="00F65F85" w:rsidRPr="00080518">
        <w:rPr>
          <w:rFonts w:ascii="Book Antiqua" w:hAnsi="Book Antiqua"/>
          <w:color w:val="000000" w:themeColor="text1"/>
          <w:szCs w:val="24"/>
        </w:rPr>
        <w:t>s</w:t>
      </w:r>
      <w:r w:rsidRPr="00080518">
        <w:rPr>
          <w:rFonts w:ascii="Book Antiqua" w:hAnsi="Book Antiqua"/>
          <w:color w:val="000000" w:themeColor="text1"/>
          <w:szCs w:val="24"/>
        </w:rPr>
        <w:t xml:space="preserve"> that required expan</w:t>
      </w:r>
      <w:r w:rsidR="00F65F85" w:rsidRPr="00080518">
        <w:rPr>
          <w:rFonts w:ascii="Book Antiqua" w:hAnsi="Book Antiqua"/>
          <w:color w:val="000000" w:themeColor="text1"/>
          <w:szCs w:val="24"/>
        </w:rPr>
        <w:t>sion of</w:t>
      </w:r>
      <w:r w:rsidRPr="00080518">
        <w:rPr>
          <w:rFonts w:ascii="Book Antiqua" w:hAnsi="Book Antiqua"/>
          <w:color w:val="000000" w:themeColor="text1"/>
          <w:szCs w:val="24"/>
        </w:rPr>
        <w:t xml:space="preserve"> the range of</w:t>
      </w:r>
      <w:r w:rsidRPr="00080518">
        <w:rPr>
          <w:rFonts w:ascii="Book Antiqua" w:hAnsi="Book Antiqua"/>
          <w:szCs w:val="24"/>
        </w:rPr>
        <w:t xml:space="preserve"> the</w:t>
      </w:r>
      <w:r w:rsidRPr="00080518">
        <w:rPr>
          <w:rFonts w:ascii="Book Antiqua" w:hAnsi="Book Antiqua"/>
          <w:color w:val="000000" w:themeColor="text1"/>
          <w:szCs w:val="24"/>
        </w:rPr>
        <w:t xml:space="preserve"> bone window in order</w:t>
      </w:r>
      <w:r w:rsidR="00F65F85" w:rsidRPr="00080518">
        <w:rPr>
          <w:rFonts w:ascii="Book Antiqua" w:hAnsi="Book Antiqua"/>
          <w:color w:val="000000" w:themeColor="text1"/>
          <w:szCs w:val="24"/>
        </w:rPr>
        <w:t xml:space="preserve"> </w:t>
      </w:r>
      <w:r w:rsidRPr="00080518">
        <w:rPr>
          <w:rFonts w:ascii="Book Antiqua" w:hAnsi="Book Antiqua"/>
          <w:color w:val="000000" w:themeColor="text1"/>
          <w:szCs w:val="24"/>
        </w:rPr>
        <w:t>to expose the lesions</w:t>
      </w:r>
      <w:r w:rsidRPr="00080518">
        <w:rPr>
          <w:rFonts w:ascii="Book Antiqua" w:hAnsi="Book Antiqua"/>
          <w:szCs w:val="24"/>
        </w:rPr>
        <w:t>.</w:t>
      </w:r>
      <w:r w:rsidRPr="00080518">
        <w:rPr>
          <w:rFonts w:ascii="Book Antiqua" w:hAnsi="Book Antiqua"/>
          <w:color w:val="000000" w:themeColor="text1"/>
          <w:szCs w:val="24"/>
        </w:rPr>
        <w:t xml:space="preserve"> Intraoperative error obliteration occurred and </w:t>
      </w:r>
      <w:r w:rsidRPr="00080518">
        <w:rPr>
          <w:rFonts w:ascii="Book Antiqua" w:hAnsi="Book Antiqua"/>
          <w:szCs w:val="24"/>
        </w:rPr>
        <w:t>was</w:t>
      </w:r>
      <w:r w:rsidRPr="00080518">
        <w:rPr>
          <w:rFonts w:ascii="Book Antiqua" w:hAnsi="Book Antiqua"/>
          <w:color w:val="000000" w:themeColor="text1"/>
          <w:szCs w:val="24"/>
        </w:rPr>
        <w:t xml:space="preserve"> identified in </w:t>
      </w:r>
      <w:r w:rsidR="007E0ECC">
        <w:rPr>
          <w:rFonts w:ascii="Book Antiqua" w:hAnsi="Book Antiqua"/>
          <w:color w:val="000000" w:themeColor="text1"/>
          <w:szCs w:val="24"/>
        </w:rPr>
        <w:t>two</w:t>
      </w:r>
      <w:r w:rsidR="007E0ECC" w:rsidRPr="00080518">
        <w:rPr>
          <w:rFonts w:ascii="Book Antiqua" w:hAnsi="Book Antiqua"/>
          <w:color w:val="000000" w:themeColor="text1"/>
          <w:szCs w:val="24"/>
        </w:rPr>
        <w:t xml:space="preserve"> </w:t>
      </w:r>
      <w:r w:rsidR="00F65F85" w:rsidRPr="00080518">
        <w:rPr>
          <w:rFonts w:ascii="Book Antiqua" w:hAnsi="Book Antiqua"/>
          <w:color w:val="000000" w:themeColor="text1"/>
          <w:szCs w:val="24"/>
        </w:rPr>
        <w:t xml:space="preserve">patients </w:t>
      </w:r>
      <w:r w:rsidRPr="00080518">
        <w:rPr>
          <w:rFonts w:ascii="Book Antiqua" w:hAnsi="Book Antiqua"/>
          <w:color w:val="000000" w:themeColor="text1"/>
          <w:szCs w:val="24"/>
        </w:rPr>
        <w:t>by using</w:t>
      </w:r>
      <w:r w:rsidRPr="00080518">
        <w:rPr>
          <w:rFonts w:ascii="Book Antiqua" w:hAnsi="Book Antiqua"/>
          <w:szCs w:val="24"/>
        </w:rPr>
        <w:t xml:space="preserve"> the intraoperative</w:t>
      </w:r>
      <w:r w:rsidRPr="00080518">
        <w:rPr>
          <w:rFonts w:ascii="Book Antiqua" w:hAnsi="Book Antiqua"/>
          <w:color w:val="000000" w:themeColor="text1"/>
          <w:szCs w:val="24"/>
        </w:rPr>
        <w:t xml:space="preserve"> DSA technique</w:t>
      </w:r>
      <w:r w:rsidRPr="00080518">
        <w:rPr>
          <w:rFonts w:ascii="Book Antiqua" w:hAnsi="Book Antiqua"/>
          <w:szCs w:val="24"/>
        </w:rPr>
        <w:t>;</w:t>
      </w:r>
      <w:r w:rsidRPr="00080518">
        <w:rPr>
          <w:rFonts w:ascii="Book Antiqua" w:hAnsi="Book Antiqua"/>
          <w:color w:val="000000" w:themeColor="text1"/>
          <w:szCs w:val="24"/>
        </w:rPr>
        <w:t xml:space="preserve"> therefore</w:t>
      </w:r>
      <w:r w:rsidRPr="00080518">
        <w:rPr>
          <w:rFonts w:ascii="Book Antiqua" w:hAnsi="Book Antiqua"/>
          <w:szCs w:val="24"/>
        </w:rPr>
        <w:t>,</w:t>
      </w:r>
      <w:r w:rsidRPr="00080518">
        <w:rPr>
          <w:rFonts w:ascii="Book Antiqua" w:hAnsi="Book Antiqua"/>
          <w:color w:val="000000" w:themeColor="text1"/>
          <w:szCs w:val="24"/>
        </w:rPr>
        <w:t xml:space="preserve"> the findings provided by</w:t>
      </w:r>
      <w:r w:rsidRPr="00080518">
        <w:rPr>
          <w:rFonts w:ascii="Book Antiqua" w:hAnsi="Book Antiqua"/>
          <w:szCs w:val="24"/>
        </w:rPr>
        <w:t xml:space="preserve"> the intraoperative </w:t>
      </w:r>
      <w:r w:rsidRPr="00080518">
        <w:rPr>
          <w:rFonts w:ascii="Book Antiqua" w:hAnsi="Book Antiqua"/>
          <w:color w:val="000000" w:themeColor="text1"/>
          <w:szCs w:val="24"/>
        </w:rPr>
        <w:t xml:space="preserve">DSA system significantly changed the surgical procedure in these </w:t>
      </w:r>
      <w:r w:rsidR="007E0ECC">
        <w:rPr>
          <w:rFonts w:ascii="Book Antiqua" w:hAnsi="Book Antiqua"/>
          <w:color w:val="000000" w:themeColor="text1"/>
          <w:szCs w:val="24"/>
        </w:rPr>
        <w:t xml:space="preserve">two </w:t>
      </w:r>
      <w:proofErr w:type="gramStart"/>
      <w:r w:rsidRPr="00080518">
        <w:rPr>
          <w:rFonts w:ascii="Book Antiqua" w:hAnsi="Book Antiqua"/>
          <w:color w:val="000000" w:themeColor="text1"/>
          <w:szCs w:val="24"/>
        </w:rPr>
        <w:t>patients</w:t>
      </w:r>
      <w:proofErr w:type="gramEnd"/>
      <w:r w:rsidRPr="00080518">
        <w:rPr>
          <w:rFonts w:ascii="Book Antiqua" w:hAnsi="Book Antiqua"/>
          <w:color w:val="000000" w:themeColor="text1"/>
          <w:szCs w:val="24"/>
        </w:rPr>
        <w:t xml:space="preserve">. With the assistance of </w:t>
      </w:r>
      <w:r w:rsidR="00F65F85" w:rsidRPr="00080518">
        <w:rPr>
          <w:rFonts w:ascii="Book Antiqua" w:hAnsi="Book Antiqua"/>
          <w:color w:val="000000" w:themeColor="text1"/>
          <w:szCs w:val="24"/>
        </w:rPr>
        <w:t>the h</w:t>
      </w:r>
      <w:r w:rsidRPr="00080518">
        <w:rPr>
          <w:rFonts w:ascii="Book Antiqua" w:hAnsi="Book Antiqua"/>
          <w:color w:val="000000" w:themeColor="text1"/>
          <w:szCs w:val="24"/>
        </w:rPr>
        <w:t xml:space="preserve">ybrid-OR, the feeding artery was </w:t>
      </w:r>
      <w:r w:rsidR="00F65F85" w:rsidRPr="00080518">
        <w:rPr>
          <w:rFonts w:ascii="Book Antiqua" w:hAnsi="Book Antiqua"/>
          <w:color w:val="000000" w:themeColor="text1"/>
          <w:szCs w:val="24"/>
        </w:rPr>
        <w:t xml:space="preserve">correctly </w:t>
      </w:r>
      <w:r w:rsidRPr="00080518">
        <w:rPr>
          <w:rFonts w:ascii="Book Antiqua" w:hAnsi="Book Antiqua"/>
          <w:color w:val="000000" w:themeColor="text1"/>
          <w:szCs w:val="24"/>
        </w:rPr>
        <w:t xml:space="preserve">ligated </w:t>
      </w:r>
      <w:r w:rsidR="00F65F85" w:rsidRPr="00080518">
        <w:rPr>
          <w:rFonts w:ascii="Book Antiqua" w:hAnsi="Book Antiqua"/>
          <w:color w:val="000000" w:themeColor="text1"/>
          <w:szCs w:val="24"/>
        </w:rPr>
        <w:t>in all cases</w:t>
      </w:r>
      <w:r w:rsidRPr="00080518">
        <w:rPr>
          <w:rFonts w:ascii="Book Antiqua" w:hAnsi="Book Antiqua"/>
          <w:color w:val="000000" w:themeColor="text1"/>
          <w:szCs w:val="24"/>
        </w:rPr>
        <w:t xml:space="preserve">, and the intraoperative error obliteration rate decreased from 18.2% (2/11) to 0%. All 11 patients were followed for an average of 2 years. The ASIA score </w:t>
      </w:r>
      <w:r w:rsidR="00DE7BD8" w:rsidRPr="00080518">
        <w:rPr>
          <w:rFonts w:ascii="Book Antiqua" w:hAnsi="Book Antiqua"/>
          <w:color w:val="000000" w:themeColor="text1"/>
          <w:szCs w:val="24"/>
        </w:rPr>
        <w:t xml:space="preserve">at </w:t>
      </w:r>
      <w:r w:rsidRPr="00080518">
        <w:rPr>
          <w:rFonts w:ascii="Book Antiqua" w:hAnsi="Book Antiqua"/>
          <w:color w:val="000000" w:themeColor="text1"/>
          <w:szCs w:val="24"/>
        </w:rPr>
        <w:t xml:space="preserve">6 </w:t>
      </w:r>
      <w:proofErr w:type="spellStart"/>
      <w:proofErr w:type="gramStart"/>
      <w:r w:rsidR="00E808B9" w:rsidRPr="00080518">
        <w:rPr>
          <w:rFonts w:ascii="Book Antiqua" w:hAnsi="Book Antiqua"/>
          <w:color w:val="000000" w:themeColor="text1"/>
          <w:szCs w:val="24"/>
        </w:rPr>
        <w:t>mo</w:t>
      </w:r>
      <w:proofErr w:type="spellEnd"/>
      <w:proofErr w:type="gramEnd"/>
      <w:r w:rsidR="00E808B9">
        <w:rPr>
          <w:rFonts w:ascii="Book Antiqua" w:hAnsi="Book Antiqua"/>
          <w:color w:val="000000" w:themeColor="text1"/>
          <w:szCs w:val="24"/>
        </w:rPr>
        <w:t xml:space="preserve"> </w:t>
      </w:r>
      <w:r w:rsidRPr="00080518">
        <w:rPr>
          <w:rFonts w:ascii="Book Antiqua" w:hAnsi="Book Antiqua"/>
          <w:color w:val="000000" w:themeColor="text1"/>
          <w:szCs w:val="24"/>
        </w:rPr>
        <w:t>after</w:t>
      </w:r>
      <w:r w:rsidRPr="00080518">
        <w:rPr>
          <w:rFonts w:ascii="Book Antiqua" w:hAnsi="Book Antiqua"/>
          <w:szCs w:val="24"/>
        </w:rPr>
        <w:t xml:space="preserve"> the</w:t>
      </w:r>
      <w:r w:rsidRPr="00080518">
        <w:rPr>
          <w:rFonts w:ascii="Book Antiqua" w:hAnsi="Book Antiqua"/>
          <w:color w:val="000000" w:themeColor="text1"/>
          <w:szCs w:val="24"/>
        </w:rPr>
        <w:t xml:space="preserve"> operation </w:t>
      </w:r>
      <w:r w:rsidR="00E808B9" w:rsidRPr="00080518">
        <w:rPr>
          <w:rFonts w:ascii="Book Antiqua" w:hAnsi="Book Antiqua"/>
          <w:color w:val="000000" w:themeColor="text1"/>
          <w:szCs w:val="24"/>
        </w:rPr>
        <w:t>w</w:t>
      </w:r>
      <w:r w:rsidR="00E808B9">
        <w:rPr>
          <w:rFonts w:ascii="Book Antiqua" w:hAnsi="Book Antiqua"/>
          <w:color w:val="000000" w:themeColor="text1"/>
          <w:szCs w:val="24"/>
        </w:rPr>
        <w:t>as</w:t>
      </w:r>
      <w:r w:rsidR="00E808B9" w:rsidRPr="00080518">
        <w:rPr>
          <w:rFonts w:ascii="Book Antiqua" w:hAnsi="Book Antiqua"/>
          <w:color w:val="000000" w:themeColor="text1"/>
          <w:szCs w:val="24"/>
        </w:rPr>
        <w:t xml:space="preserve"> </w:t>
      </w:r>
      <w:r w:rsidRPr="00080518">
        <w:rPr>
          <w:rFonts w:ascii="Book Antiqua" w:hAnsi="Book Antiqua"/>
          <w:color w:val="000000" w:themeColor="text1"/>
          <w:szCs w:val="24"/>
        </w:rPr>
        <w:t xml:space="preserve">significantly improved </w:t>
      </w:r>
      <w:r w:rsidRPr="00080518">
        <w:rPr>
          <w:rFonts w:ascii="Book Antiqua" w:hAnsi="Book Antiqua"/>
          <w:szCs w:val="24"/>
        </w:rPr>
        <w:t>compared with the preoperative</w:t>
      </w:r>
      <w:r w:rsidRPr="00080518">
        <w:rPr>
          <w:rFonts w:ascii="Book Antiqua" w:hAnsi="Book Antiqua"/>
          <w:color w:val="000000" w:themeColor="text1"/>
          <w:szCs w:val="24"/>
        </w:rPr>
        <w:t xml:space="preserve"> ASIA score, and there </w:t>
      </w:r>
      <w:r w:rsidRPr="00080518">
        <w:rPr>
          <w:rFonts w:ascii="Book Antiqua" w:hAnsi="Book Antiqua"/>
          <w:szCs w:val="24"/>
        </w:rPr>
        <w:t>were</w:t>
      </w:r>
      <w:r w:rsidRPr="00080518">
        <w:rPr>
          <w:rFonts w:ascii="Book Antiqua" w:hAnsi="Book Antiqua"/>
          <w:color w:val="000000" w:themeColor="text1"/>
          <w:szCs w:val="24"/>
        </w:rPr>
        <w:t xml:space="preserve"> no </w:t>
      </w:r>
      <w:r w:rsidR="00F65F85" w:rsidRPr="00080518">
        <w:rPr>
          <w:rFonts w:ascii="Book Antiqua" w:hAnsi="Book Antiqua"/>
          <w:color w:val="000000" w:themeColor="text1"/>
          <w:szCs w:val="24"/>
        </w:rPr>
        <w:t xml:space="preserve">patients with </w:t>
      </w:r>
      <w:r w:rsidRPr="00080518">
        <w:rPr>
          <w:rFonts w:ascii="Book Antiqua" w:hAnsi="Book Antiqua"/>
          <w:color w:val="000000" w:themeColor="text1"/>
          <w:szCs w:val="24"/>
        </w:rPr>
        <w:t>late recurrence during the follow-up.</w:t>
      </w:r>
    </w:p>
    <w:p w14:paraId="7DB96858" w14:textId="77777777" w:rsidR="00CC628F" w:rsidRPr="00E808B9" w:rsidRDefault="00CC628F" w:rsidP="00080518">
      <w:pPr>
        <w:adjustRightInd w:val="0"/>
        <w:snapToGrid w:val="0"/>
        <w:spacing w:after="0" w:line="360" w:lineRule="auto"/>
        <w:ind w:left="0" w:firstLine="0"/>
        <w:jc w:val="both"/>
        <w:rPr>
          <w:rFonts w:ascii="Book Antiqua" w:hAnsi="Book Antiqua"/>
          <w:color w:val="000000" w:themeColor="text1"/>
          <w:szCs w:val="24"/>
        </w:rPr>
      </w:pPr>
    </w:p>
    <w:p w14:paraId="5FE56AE7" w14:textId="6694D600" w:rsidR="00CC628F" w:rsidRDefault="002E7954" w:rsidP="00080518">
      <w:pPr>
        <w:adjustRightInd w:val="0"/>
        <w:snapToGrid w:val="0"/>
        <w:spacing w:after="0" w:line="360" w:lineRule="auto"/>
        <w:ind w:left="0" w:firstLine="0"/>
        <w:jc w:val="both"/>
        <w:rPr>
          <w:rFonts w:ascii="Book Antiqua" w:hAnsi="Book Antiqua"/>
          <w:color w:val="000000" w:themeColor="text1"/>
          <w:szCs w:val="24"/>
        </w:rPr>
      </w:pPr>
      <w:bookmarkStart w:id="17" w:name="_Hlk24383203"/>
      <w:bookmarkStart w:id="18" w:name="_Hlk24362091"/>
      <w:bookmarkEnd w:id="15"/>
      <w:bookmarkEnd w:id="16"/>
      <w:r w:rsidRPr="001757B4">
        <w:rPr>
          <w:rFonts w:ascii="Book Antiqua" w:hAnsi="Book Antiqua"/>
        </w:rPr>
        <w:t>CONCLUSION</w:t>
      </w:r>
    </w:p>
    <w:p w14:paraId="1DC20AFD" w14:textId="000BCDDE" w:rsidR="00705167" w:rsidRPr="00080518" w:rsidRDefault="00FB693B" w:rsidP="00080518">
      <w:pPr>
        <w:adjustRightInd w:val="0"/>
        <w:snapToGrid w:val="0"/>
        <w:spacing w:after="0" w:line="360" w:lineRule="auto"/>
        <w:ind w:left="0" w:firstLine="0"/>
        <w:jc w:val="both"/>
        <w:rPr>
          <w:rFonts w:ascii="Book Antiqua" w:eastAsia="等线" w:hAnsi="Book Antiqua"/>
          <w:color w:val="000000" w:themeColor="text1"/>
          <w:szCs w:val="24"/>
        </w:rPr>
      </w:pPr>
      <w:r w:rsidRPr="00080518">
        <w:rPr>
          <w:rFonts w:ascii="Book Antiqua" w:hAnsi="Book Antiqua"/>
          <w:color w:val="000000" w:themeColor="text1"/>
          <w:szCs w:val="24"/>
        </w:rPr>
        <w:t xml:space="preserve">Compared with intra-arterial embolization </w:t>
      </w:r>
      <w:r w:rsidR="00F65F85" w:rsidRPr="00080518">
        <w:rPr>
          <w:rFonts w:ascii="Book Antiqua" w:hAnsi="Book Antiqua"/>
          <w:color w:val="000000" w:themeColor="text1"/>
          <w:szCs w:val="24"/>
        </w:rPr>
        <w:t>for the</w:t>
      </w:r>
      <w:r w:rsidRPr="00080518">
        <w:rPr>
          <w:rFonts w:ascii="Book Antiqua" w:hAnsi="Book Antiqua"/>
          <w:color w:val="000000" w:themeColor="text1"/>
          <w:szCs w:val="24"/>
        </w:rPr>
        <w:t xml:space="preserve"> treat</w:t>
      </w:r>
      <w:r w:rsidR="00F65F85" w:rsidRPr="00080518">
        <w:rPr>
          <w:rFonts w:ascii="Book Antiqua" w:hAnsi="Book Antiqua"/>
          <w:color w:val="000000" w:themeColor="text1"/>
          <w:szCs w:val="24"/>
        </w:rPr>
        <w:t>ment of</w:t>
      </w:r>
      <w:r w:rsidRPr="00080518">
        <w:rPr>
          <w:rFonts w:ascii="Book Antiqua" w:hAnsi="Book Antiqua"/>
          <w:color w:val="000000" w:themeColor="text1"/>
          <w:szCs w:val="24"/>
        </w:rPr>
        <w:t xml:space="preserve"> SDAVFs, </w:t>
      </w:r>
      <w:r w:rsidR="00F65F85" w:rsidRPr="00080518">
        <w:rPr>
          <w:rFonts w:ascii="Book Antiqua" w:hAnsi="Book Antiqua"/>
          <w:color w:val="000000" w:themeColor="text1"/>
          <w:szCs w:val="24"/>
        </w:rPr>
        <w:t>h</w:t>
      </w:r>
      <w:r w:rsidRPr="00080518">
        <w:rPr>
          <w:rFonts w:ascii="Book Antiqua" w:hAnsi="Book Antiqua"/>
          <w:color w:val="000000" w:themeColor="text1"/>
          <w:szCs w:val="24"/>
        </w:rPr>
        <w:t>ybrid-OR</w:t>
      </w:r>
      <w:r w:rsidR="00F65F85" w:rsidRPr="00080518">
        <w:rPr>
          <w:rFonts w:ascii="Book Antiqua" w:hAnsi="Book Antiqua"/>
          <w:color w:val="000000" w:themeColor="text1"/>
          <w:szCs w:val="24"/>
        </w:rPr>
        <w:t>s</w:t>
      </w:r>
      <w:r w:rsidRPr="00080518">
        <w:rPr>
          <w:rFonts w:ascii="Book Antiqua" w:hAnsi="Book Antiqua"/>
          <w:color w:val="000000" w:themeColor="text1"/>
          <w:szCs w:val="24"/>
        </w:rPr>
        <w:t xml:space="preserve"> can solve the problem of</w:t>
      </w:r>
      <w:r w:rsidRPr="00080518">
        <w:rPr>
          <w:rFonts w:ascii="Book Antiqua" w:hAnsi="Book Antiqua"/>
          <w:szCs w:val="24"/>
        </w:rPr>
        <w:t xml:space="preserve"> a</w:t>
      </w:r>
      <w:r w:rsidRPr="00080518">
        <w:rPr>
          <w:rFonts w:ascii="Book Antiqua" w:hAnsi="Book Antiqua"/>
          <w:color w:val="000000" w:themeColor="text1"/>
          <w:szCs w:val="24"/>
        </w:rPr>
        <w:t xml:space="preserve"> higher incidence of initial failure and late recurrence. Compared with direct occlusion of SDAVFs in microsurgery, </w:t>
      </w:r>
      <w:r w:rsidR="00F65F85" w:rsidRPr="00080518">
        <w:rPr>
          <w:rFonts w:ascii="Book Antiqua" w:hAnsi="Book Antiqua"/>
          <w:color w:val="000000" w:themeColor="text1"/>
          <w:szCs w:val="24"/>
        </w:rPr>
        <w:t>hybrid-ORs</w:t>
      </w:r>
      <w:r w:rsidRPr="00080518">
        <w:rPr>
          <w:rFonts w:ascii="Book Antiqua" w:hAnsi="Book Antiqua"/>
          <w:color w:val="000000" w:themeColor="text1"/>
          <w:szCs w:val="24"/>
        </w:rPr>
        <w:t xml:space="preserve"> can take advantage of the intraoperative DSA system for locating the shunt and verifying the obliteration of fistulae in order to reduce the error obliteration rate. At this point, our experience suggests that</w:t>
      </w:r>
      <w:bookmarkStart w:id="19" w:name="_Hlk24383910"/>
      <w:r w:rsidRPr="00080518">
        <w:rPr>
          <w:rFonts w:ascii="Book Antiqua" w:hAnsi="Book Antiqua"/>
          <w:color w:val="000000" w:themeColor="text1"/>
          <w:szCs w:val="24"/>
        </w:rPr>
        <w:t xml:space="preserve"> the safety and ease of use make </w:t>
      </w:r>
      <w:r w:rsidR="00F65F85" w:rsidRPr="00080518">
        <w:rPr>
          <w:rFonts w:ascii="Book Antiqua" w:hAnsi="Book Antiqua"/>
          <w:color w:val="000000" w:themeColor="text1"/>
          <w:szCs w:val="24"/>
        </w:rPr>
        <w:t>h</w:t>
      </w:r>
      <w:r w:rsidRPr="00080518">
        <w:rPr>
          <w:rFonts w:ascii="Book Antiqua" w:hAnsi="Book Antiqua"/>
          <w:color w:val="000000" w:themeColor="text1"/>
          <w:szCs w:val="24"/>
        </w:rPr>
        <w:t>ybrid-OR</w:t>
      </w:r>
      <w:r w:rsidR="00F65F85" w:rsidRPr="00080518">
        <w:rPr>
          <w:rFonts w:ascii="Book Antiqua" w:hAnsi="Book Antiqua"/>
          <w:color w:val="000000" w:themeColor="text1"/>
          <w:szCs w:val="24"/>
        </w:rPr>
        <w:t>s</w:t>
      </w:r>
      <w:r w:rsidRPr="00080518">
        <w:rPr>
          <w:rFonts w:ascii="Book Antiqua" w:hAnsi="Book Antiqua"/>
          <w:color w:val="000000" w:themeColor="text1"/>
          <w:szCs w:val="24"/>
        </w:rPr>
        <w:t xml:space="preserve"> combined with microsurgery and intraoperative DSA </w:t>
      </w:r>
      <w:r w:rsidRPr="00080518">
        <w:rPr>
          <w:rFonts w:ascii="Book Antiqua" w:hAnsi="Book Antiqua"/>
          <w:szCs w:val="24"/>
        </w:rPr>
        <w:t xml:space="preserve">systems </w:t>
      </w:r>
      <w:r w:rsidRPr="00080518">
        <w:rPr>
          <w:rFonts w:ascii="Book Antiqua" w:hAnsi="Book Antiqua"/>
          <w:color w:val="000000" w:themeColor="text1"/>
          <w:szCs w:val="24"/>
        </w:rPr>
        <w:t xml:space="preserve">an attractive modality </w:t>
      </w:r>
      <w:r w:rsidR="00F65F85" w:rsidRPr="00080518">
        <w:rPr>
          <w:rFonts w:ascii="Book Antiqua" w:hAnsi="Book Antiqua"/>
          <w:color w:val="000000" w:themeColor="text1"/>
          <w:szCs w:val="24"/>
        </w:rPr>
        <w:t>for</w:t>
      </w:r>
      <w:r w:rsidRPr="00080518">
        <w:rPr>
          <w:rFonts w:ascii="Book Antiqua" w:hAnsi="Book Antiqua"/>
          <w:color w:val="000000" w:themeColor="text1"/>
          <w:szCs w:val="24"/>
        </w:rPr>
        <w:t xml:space="preserve"> dealing with SDAVFs</w:t>
      </w:r>
      <w:bookmarkEnd w:id="19"/>
      <w:r w:rsidRPr="00080518">
        <w:rPr>
          <w:rFonts w:ascii="Book Antiqua" w:hAnsi="Book Antiqua"/>
          <w:color w:val="000000" w:themeColor="text1"/>
          <w:szCs w:val="24"/>
        </w:rPr>
        <w:t>.</w:t>
      </w:r>
      <w:bookmarkEnd w:id="17"/>
    </w:p>
    <w:bookmarkEnd w:id="18"/>
    <w:p w14:paraId="382C54E4" w14:textId="77777777" w:rsidR="00705167" w:rsidRPr="00080518" w:rsidRDefault="00705167"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p>
    <w:p w14:paraId="17C18586" w14:textId="5B64AC37" w:rsidR="00705167" w:rsidRPr="00080518" w:rsidRDefault="002E7954" w:rsidP="00080518">
      <w:pPr>
        <w:adjustRightInd w:val="0"/>
        <w:snapToGrid w:val="0"/>
        <w:spacing w:after="0" w:line="360" w:lineRule="auto"/>
        <w:ind w:left="0" w:firstLine="0"/>
        <w:jc w:val="both"/>
        <w:rPr>
          <w:rFonts w:ascii="Book Antiqua" w:eastAsia="MS PGothic" w:hAnsi="Book Antiqua"/>
          <w:color w:val="000000" w:themeColor="text1"/>
          <w:szCs w:val="24"/>
        </w:rPr>
      </w:pPr>
      <w:r w:rsidRPr="002E7954">
        <w:rPr>
          <w:rFonts w:ascii="Book Antiqua" w:eastAsia="MS PGothic" w:hAnsi="Book Antiqua"/>
          <w:b/>
          <w:bCs/>
          <w:color w:val="000000" w:themeColor="text1"/>
          <w:szCs w:val="24"/>
        </w:rPr>
        <w:t>Key words:</w:t>
      </w:r>
      <w:r w:rsidR="00FB693B" w:rsidRPr="00080518">
        <w:rPr>
          <w:rFonts w:ascii="Book Antiqua" w:eastAsia="MS PGothic" w:hAnsi="Book Antiqua"/>
          <w:color w:val="000000" w:themeColor="text1"/>
          <w:szCs w:val="24"/>
        </w:rPr>
        <w:t xml:space="preserve"> </w:t>
      </w:r>
      <w:r w:rsidRPr="00080518">
        <w:rPr>
          <w:rFonts w:ascii="Book Antiqua" w:eastAsia="MS PGothic" w:hAnsi="Book Antiqua"/>
          <w:color w:val="000000" w:themeColor="text1"/>
          <w:szCs w:val="24"/>
        </w:rPr>
        <w:t>S</w:t>
      </w:r>
      <w:r w:rsidR="00FB693B" w:rsidRPr="00080518">
        <w:rPr>
          <w:rFonts w:ascii="Book Antiqua" w:eastAsia="MS PGothic" w:hAnsi="Book Antiqua"/>
          <w:color w:val="000000" w:themeColor="text1"/>
          <w:szCs w:val="24"/>
        </w:rPr>
        <w:t xml:space="preserve">pinal </w:t>
      </w:r>
      <w:proofErr w:type="spellStart"/>
      <w:r w:rsidR="00FB693B" w:rsidRPr="00080518">
        <w:rPr>
          <w:rFonts w:ascii="Book Antiqua" w:eastAsia="MS PGothic" w:hAnsi="Book Antiqua"/>
          <w:color w:val="000000" w:themeColor="text1"/>
          <w:szCs w:val="24"/>
        </w:rPr>
        <w:t>dural</w:t>
      </w:r>
      <w:proofErr w:type="spellEnd"/>
      <w:r w:rsidR="00FB693B" w:rsidRPr="00080518">
        <w:rPr>
          <w:rFonts w:ascii="Book Antiqua" w:eastAsia="MS PGothic" w:hAnsi="Book Antiqua"/>
          <w:color w:val="000000" w:themeColor="text1"/>
          <w:szCs w:val="24"/>
        </w:rPr>
        <w:t xml:space="preserve"> arteriovenous fistula; </w:t>
      </w:r>
      <w:r w:rsidRPr="00080518">
        <w:rPr>
          <w:rFonts w:ascii="Book Antiqua" w:eastAsia="MS PGothic" w:hAnsi="Book Antiqua"/>
          <w:color w:val="000000" w:themeColor="text1"/>
          <w:szCs w:val="24"/>
        </w:rPr>
        <w:t>H</w:t>
      </w:r>
      <w:r w:rsidR="00FB693B" w:rsidRPr="00080518">
        <w:rPr>
          <w:rFonts w:ascii="Book Antiqua" w:eastAsia="MS PGothic" w:hAnsi="Book Antiqua"/>
          <w:color w:val="000000" w:themeColor="text1"/>
          <w:szCs w:val="24"/>
        </w:rPr>
        <w:t xml:space="preserve">ybrid operating room; </w:t>
      </w:r>
      <w:r w:rsidRPr="00080518">
        <w:rPr>
          <w:rFonts w:ascii="Book Antiqua" w:eastAsia="MS PGothic" w:hAnsi="Book Antiqua"/>
          <w:color w:val="000000" w:themeColor="text1"/>
          <w:szCs w:val="24"/>
        </w:rPr>
        <w:t>D</w:t>
      </w:r>
      <w:r w:rsidR="00FB693B" w:rsidRPr="00080518">
        <w:rPr>
          <w:rFonts w:ascii="Book Antiqua" w:eastAsia="MS PGothic" w:hAnsi="Book Antiqua"/>
          <w:color w:val="000000" w:themeColor="text1"/>
          <w:szCs w:val="24"/>
        </w:rPr>
        <w:t>ual-marker localization technique</w:t>
      </w:r>
      <w:r w:rsidR="00FB693B" w:rsidRPr="00080518">
        <w:rPr>
          <w:rFonts w:ascii="Book Antiqua" w:eastAsia="等线" w:hAnsi="Book Antiqua"/>
          <w:color w:val="000000" w:themeColor="text1"/>
          <w:szCs w:val="24"/>
        </w:rPr>
        <w:t xml:space="preserve">; </w:t>
      </w:r>
      <w:proofErr w:type="spellStart"/>
      <w:r w:rsidRPr="00080518">
        <w:rPr>
          <w:rFonts w:ascii="Book Antiqua" w:eastAsia="MS PGothic" w:hAnsi="Book Antiqua"/>
          <w:color w:val="000000" w:themeColor="text1"/>
          <w:szCs w:val="24"/>
        </w:rPr>
        <w:t>I</w:t>
      </w:r>
      <w:r w:rsidR="00FB693B" w:rsidRPr="00080518">
        <w:rPr>
          <w:rFonts w:ascii="Book Antiqua" w:eastAsia="MS PGothic" w:hAnsi="Book Antiqua"/>
          <w:color w:val="000000" w:themeColor="text1"/>
          <w:szCs w:val="24"/>
        </w:rPr>
        <w:t>nteroperative</w:t>
      </w:r>
      <w:proofErr w:type="spellEnd"/>
      <w:r w:rsidR="00FB693B" w:rsidRPr="00080518">
        <w:rPr>
          <w:rFonts w:ascii="Book Antiqua" w:eastAsia="MS PGothic" w:hAnsi="Book Antiqua"/>
          <w:color w:val="000000" w:themeColor="text1"/>
          <w:szCs w:val="24"/>
        </w:rPr>
        <w:t xml:space="preserve"> DSA technique; </w:t>
      </w:r>
      <w:r w:rsidRPr="00080518">
        <w:rPr>
          <w:rFonts w:ascii="Book Antiqua" w:eastAsia="MS PGothic" w:hAnsi="Book Antiqua"/>
          <w:color w:val="000000" w:themeColor="text1"/>
          <w:szCs w:val="24"/>
        </w:rPr>
        <w:t>R</w:t>
      </w:r>
      <w:r w:rsidR="00FB693B" w:rsidRPr="00080518">
        <w:rPr>
          <w:rFonts w:ascii="Book Antiqua" w:eastAsia="MS PGothic" w:hAnsi="Book Antiqua"/>
          <w:color w:val="000000" w:themeColor="text1"/>
          <w:szCs w:val="24"/>
        </w:rPr>
        <w:t>etrospective study</w:t>
      </w:r>
    </w:p>
    <w:p w14:paraId="762C1F39" w14:textId="77777777" w:rsidR="001D240E" w:rsidRPr="00080518" w:rsidRDefault="001D240E" w:rsidP="00080518">
      <w:pPr>
        <w:adjustRightInd w:val="0"/>
        <w:snapToGrid w:val="0"/>
        <w:spacing w:after="0" w:line="360" w:lineRule="auto"/>
        <w:ind w:left="0" w:firstLine="0"/>
        <w:jc w:val="both"/>
        <w:rPr>
          <w:rFonts w:ascii="Book Antiqua" w:eastAsia="等线" w:hAnsi="Book Antiqua"/>
          <w:bCs/>
          <w:color w:val="000000" w:themeColor="text1"/>
          <w:szCs w:val="24"/>
        </w:rPr>
      </w:pPr>
    </w:p>
    <w:p w14:paraId="64BB04A3" w14:textId="71FC6C2E" w:rsidR="00C07AC4" w:rsidRDefault="00C07AC4" w:rsidP="00080518">
      <w:pPr>
        <w:adjustRightInd w:val="0"/>
        <w:snapToGrid w:val="0"/>
        <w:spacing w:after="0" w:line="360" w:lineRule="auto"/>
        <w:ind w:left="0" w:firstLine="0"/>
        <w:jc w:val="both"/>
        <w:rPr>
          <w:rFonts w:ascii="Book Antiqua" w:eastAsia="等线" w:hAnsi="Book Antiqua"/>
          <w:iCs/>
        </w:rPr>
      </w:pPr>
      <w:bookmarkStart w:id="20" w:name="OLE_LINK128"/>
      <w:bookmarkStart w:id="21" w:name="OLE_LINK129"/>
      <w:r w:rsidRPr="00C07AC4">
        <w:rPr>
          <w:rFonts w:ascii="Book Antiqua" w:eastAsia="等线" w:hAnsi="Book Antiqua" w:hint="eastAsia"/>
          <w:b/>
          <w:bCs/>
          <w:color w:val="000000" w:themeColor="text1"/>
          <w:szCs w:val="24"/>
        </w:rPr>
        <w:t>Citation</w:t>
      </w:r>
      <w:r w:rsidRPr="00C07AC4">
        <w:rPr>
          <w:rFonts w:ascii="Book Antiqua" w:hAnsi="Book Antiqua"/>
          <w:b/>
          <w:iCs/>
        </w:rPr>
        <w:t>:</w:t>
      </w:r>
      <w:r>
        <w:rPr>
          <w:rFonts w:ascii="Book Antiqua" w:eastAsia="等线" w:hAnsi="Book Antiqua" w:hint="eastAsia"/>
          <w:bCs/>
          <w:color w:val="000000" w:themeColor="text1"/>
          <w:szCs w:val="24"/>
        </w:rPr>
        <w:t xml:space="preserve"> </w:t>
      </w:r>
      <w:r w:rsidR="00FB693B" w:rsidRPr="00080518">
        <w:rPr>
          <w:rFonts w:ascii="Book Antiqua" w:eastAsia="等线" w:hAnsi="Book Antiqua"/>
          <w:bCs/>
          <w:color w:val="000000" w:themeColor="text1"/>
          <w:szCs w:val="24"/>
        </w:rPr>
        <w:t>Zhang N, Xin WQ.</w:t>
      </w:r>
      <w:r w:rsidR="00FB693B" w:rsidRPr="00080518">
        <w:rPr>
          <w:rFonts w:ascii="Book Antiqua" w:hAnsi="Book Antiqua"/>
          <w:szCs w:val="24"/>
        </w:rPr>
        <w:t xml:space="preserve"> </w:t>
      </w:r>
      <w:proofErr w:type="gramStart"/>
      <w:r w:rsidR="007E0ECC">
        <w:rPr>
          <w:rFonts w:ascii="Book Antiqua" w:eastAsia="等线" w:hAnsi="Book Antiqua"/>
          <w:bCs/>
          <w:color w:val="000000" w:themeColor="text1"/>
          <w:szCs w:val="24"/>
        </w:rPr>
        <w:t>A</w:t>
      </w:r>
      <w:r w:rsidR="00FB39F5" w:rsidRPr="00080518">
        <w:rPr>
          <w:rFonts w:ascii="Book Antiqua" w:eastAsia="等线" w:hAnsi="Book Antiqua"/>
          <w:bCs/>
          <w:color w:val="000000" w:themeColor="text1"/>
          <w:szCs w:val="24"/>
        </w:rPr>
        <w:t>pplication of hybrid operating rooms for</w:t>
      </w:r>
      <w:r w:rsidR="007E0ECC">
        <w:rPr>
          <w:rFonts w:ascii="Book Antiqua" w:eastAsia="等线" w:hAnsi="Book Antiqua"/>
          <w:bCs/>
          <w:color w:val="000000" w:themeColor="text1"/>
          <w:szCs w:val="24"/>
        </w:rPr>
        <w:t xml:space="preserve"> </w:t>
      </w:r>
      <w:r w:rsidR="00FB39F5" w:rsidRPr="00080518">
        <w:rPr>
          <w:rFonts w:ascii="Book Antiqua" w:eastAsia="等线" w:hAnsi="Book Antiqua"/>
          <w:bCs/>
          <w:color w:val="000000" w:themeColor="text1"/>
          <w:szCs w:val="24"/>
        </w:rPr>
        <w:t>treat</w:t>
      </w:r>
      <w:r w:rsidR="007E0ECC">
        <w:rPr>
          <w:rFonts w:ascii="Book Antiqua" w:eastAsia="等线" w:hAnsi="Book Antiqua"/>
          <w:bCs/>
          <w:color w:val="000000" w:themeColor="text1"/>
          <w:szCs w:val="24"/>
        </w:rPr>
        <w:t>ing</w:t>
      </w:r>
      <w:r w:rsidR="00FB39F5" w:rsidRPr="00080518">
        <w:rPr>
          <w:rFonts w:ascii="Book Antiqua" w:eastAsia="等线" w:hAnsi="Book Antiqua"/>
          <w:bCs/>
          <w:color w:val="000000" w:themeColor="text1"/>
          <w:szCs w:val="24"/>
        </w:rPr>
        <w:t xml:space="preserve"> spinal </w:t>
      </w:r>
      <w:proofErr w:type="spellStart"/>
      <w:r w:rsidR="00FB39F5" w:rsidRPr="00080518">
        <w:rPr>
          <w:rFonts w:ascii="Book Antiqua" w:eastAsia="等线" w:hAnsi="Book Antiqua"/>
          <w:bCs/>
          <w:color w:val="000000" w:themeColor="text1"/>
          <w:szCs w:val="24"/>
        </w:rPr>
        <w:t>dural</w:t>
      </w:r>
      <w:proofErr w:type="spellEnd"/>
      <w:r w:rsidR="00FB39F5" w:rsidRPr="00080518">
        <w:rPr>
          <w:rFonts w:ascii="Book Antiqua" w:eastAsia="等线" w:hAnsi="Book Antiqua"/>
          <w:bCs/>
          <w:color w:val="000000" w:themeColor="text1"/>
          <w:szCs w:val="24"/>
        </w:rPr>
        <w:t xml:space="preserve"> arteriovenous fistula</w:t>
      </w:r>
      <w:r w:rsidR="00FB693B" w:rsidRPr="00080518">
        <w:rPr>
          <w:rFonts w:ascii="Book Antiqua" w:eastAsia="等线" w:hAnsi="Book Antiqua"/>
          <w:bCs/>
          <w:color w:val="000000" w:themeColor="text1"/>
          <w:szCs w:val="24"/>
        </w:rPr>
        <w:t>.</w:t>
      </w:r>
      <w:proofErr w:type="gramEnd"/>
      <w:r w:rsidR="00FB693B" w:rsidRPr="00080518">
        <w:rPr>
          <w:rFonts w:ascii="Book Antiqua" w:eastAsia="等线" w:hAnsi="Book Antiqua"/>
          <w:bCs/>
          <w:color w:val="000000" w:themeColor="text1"/>
          <w:szCs w:val="24"/>
        </w:rPr>
        <w:t xml:space="preserve"> </w:t>
      </w:r>
      <w:r w:rsidR="003647E0" w:rsidRPr="00B0066F">
        <w:rPr>
          <w:rFonts w:ascii="Book Antiqua" w:hAnsi="Book Antiqua"/>
          <w:i/>
          <w:iCs/>
          <w:szCs w:val="24"/>
        </w:rPr>
        <w:t xml:space="preserve">World J </w:t>
      </w:r>
      <w:proofErr w:type="spellStart"/>
      <w:r w:rsidR="003647E0" w:rsidRPr="00B0066F">
        <w:rPr>
          <w:rFonts w:ascii="Book Antiqua" w:hAnsi="Book Antiqua"/>
          <w:i/>
          <w:iCs/>
          <w:szCs w:val="24"/>
        </w:rPr>
        <w:t>Clin</w:t>
      </w:r>
      <w:proofErr w:type="spellEnd"/>
      <w:r w:rsidR="003647E0" w:rsidRPr="00B0066F">
        <w:rPr>
          <w:rFonts w:ascii="Book Antiqua" w:hAnsi="Book Antiqua"/>
          <w:i/>
          <w:iCs/>
          <w:szCs w:val="24"/>
        </w:rPr>
        <w:t xml:space="preserve"> Cases</w:t>
      </w:r>
      <w:r w:rsidR="003647E0">
        <w:rPr>
          <w:rFonts w:ascii="Book Antiqua" w:hAnsi="Book Antiqua"/>
          <w:i/>
          <w:iCs/>
          <w:szCs w:val="24"/>
        </w:rPr>
        <w:t xml:space="preserve"> </w:t>
      </w:r>
      <w:r w:rsidRPr="00AF41E1">
        <w:rPr>
          <w:rFonts w:ascii="Book Antiqua" w:hAnsi="Book Antiqua"/>
          <w:iCs/>
        </w:rPr>
        <w:t>2020; 8(</w:t>
      </w:r>
      <w:r>
        <w:rPr>
          <w:rFonts w:ascii="Book Antiqua" w:hAnsi="Book Antiqua" w:hint="eastAsia"/>
          <w:iCs/>
        </w:rPr>
        <w:t>6</w:t>
      </w:r>
      <w:r w:rsidRPr="00AF41E1">
        <w:rPr>
          <w:rFonts w:ascii="Book Antiqua" w:hAnsi="Book Antiqua"/>
          <w:iCs/>
        </w:rPr>
        <w:t>):</w:t>
      </w:r>
      <w:r w:rsidR="00CC5676" w:rsidRPr="00CC5676">
        <w:t xml:space="preserve"> </w:t>
      </w:r>
      <w:r w:rsidR="00CC5676" w:rsidRPr="00CC5676">
        <w:rPr>
          <w:rFonts w:ascii="Book Antiqua" w:hAnsi="Book Antiqua"/>
          <w:iCs/>
        </w:rPr>
        <w:t>1056-1064</w:t>
      </w:r>
      <w:r w:rsidRPr="00AF41E1">
        <w:rPr>
          <w:rFonts w:ascii="Book Antiqua" w:hAnsi="Book Antiqua"/>
          <w:iCs/>
        </w:rPr>
        <w:t xml:space="preserve">  </w:t>
      </w:r>
    </w:p>
    <w:p w14:paraId="2A90D8D6" w14:textId="3A18C120" w:rsidR="00C07AC4" w:rsidRDefault="00C07AC4" w:rsidP="00080518">
      <w:pPr>
        <w:adjustRightInd w:val="0"/>
        <w:snapToGrid w:val="0"/>
        <w:spacing w:after="0" w:line="360" w:lineRule="auto"/>
        <w:ind w:left="0" w:firstLine="0"/>
        <w:jc w:val="both"/>
        <w:rPr>
          <w:rFonts w:ascii="Book Antiqua" w:eastAsia="等线" w:hAnsi="Book Antiqua"/>
          <w:iCs/>
        </w:rPr>
      </w:pPr>
      <w:r w:rsidRPr="00C07AC4">
        <w:rPr>
          <w:rFonts w:ascii="Book Antiqua" w:hAnsi="Book Antiqua"/>
          <w:b/>
          <w:iCs/>
        </w:rPr>
        <w:t>URL:</w:t>
      </w:r>
      <w:r w:rsidRPr="00AF41E1">
        <w:rPr>
          <w:rFonts w:ascii="Book Antiqua" w:hAnsi="Book Antiqua"/>
          <w:iCs/>
        </w:rPr>
        <w:t xml:space="preserve"> https://www.wjgnet.com/2307-8960/full/v8/i</w:t>
      </w:r>
      <w:r>
        <w:rPr>
          <w:rFonts w:ascii="Book Antiqua" w:hAnsi="Book Antiqua" w:hint="eastAsia"/>
          <w:iCs/>
        </w:rPr>
        <w:t>6</w:t>
      </w:r>
      <w:r w:rsidRPr="00AF41E1">
        <w:rPr>
          <w:rFonts w:ascii="Book Antiqua" w:hAnsi="Book Antiqua"/>
          <w:iCs/>
        </w:rPr>
        <w:t>/</w:t>
      </w:r>
      <w:r w:rsidR="00CC5676">
        <w:rPr>
          <w:rFonts w:ascii="Book Antiqua" w:eastAsia="等线" w:hAnsi="Book Antiqua" w:hint="eastAsia"/>
          <w:iCs/>
        </w:rPr>
        <w:t>1056</w:t>
      </w:r>
      <w:r w:rsidRPr="00AF41E1">
        <w:rPr>
          <w:rFonts w:ascii="Book Antiqua" w:hAnsi="Book Antiqua"/>
          <w:iCs/>
        </w:rPr>
        <w:t xml:space="preserve">.htm </w:t>
      </w:r>
    </w:p>
    <w:p w14:paraId="15B6BABB" w14:textId="4CEB32EC" w:rsidR="00705167" w:rsidRPr="00CC5676" w:rsidRDefault="00C07AC4" w:rsidP="00080518">
      <w:pPr>
        <w:adjustRightInd w:val="0"/>
        <w:snapToGrid w:val="0"/>
        <w:spacing w:after="0" w:line="360" w:lineRule="auto"/>
        <w:ind w:left="0" w:firstLine="0"/>
        <w:jc w:val="both"/>
        <w:rPr>
          <w:rFonts w:ascii="Book Antiqua" w:eastAsia="等线" w:hAnsi="Book Antiqua" w:hint="eastAsia"/>
          <w:bCs/>
          <w:color w:val="000000" w:themeColor="text1"/>
          <w:szCs w:val="24"/>
        </w:rPr>
      </w:pPr>
      <w:r w:rsidRPr="00C07AC4">
        <w:rPr>
          <w:rFonts w:ascii="Book Antiqua" w:hAnsi="Book Antiqua"/>
          <w:b/>
          <w:iCs/>
        </w:rPr>
        <w:t>DOI:</w:t>
      </w:r>
      <w:r w:rsidRPr="00AF41E1">
        <w:rPr>
          <w:rFonts w:ascii="Book Antiqua" w:hAnsi="Book Antiqua"/>
          <w:iCs/>
        </w:rPr>
        <w:t xml:space="preserve"> https://dx.doi.org/10.12998/wjcc.v8.i</w:t>
      </w:r>
      <w:r>
        <w:rPr>
          <w:rFonts w:ascii="Book Antiqua" w:hAnsi="Book Antiqua" w:hint="eastAsia"/>
          <w:iCs/>
        </w:rPr>
        <w:t>6</w:t>
      </w:r>
      <w:r w:rsidRPr="00AF41E1">
        <w:rPr>
          <w:rFonts w:ascii="Book Antiqua" w:hAnsi="Book Antiqua"/>
          <w:iCs/>
        </w:rPr>
        <w:t>.</w:t>
      </w:r>
      <w:r w:rsidR="00CC5676">
        <w:rPr>
          <w:rFonts w:ascii="Book Antiqua" w:eastAsia="等线" w:hAnsi="Book Antiqua" w:hint="eastAsia"/>
          <w:iCs/>
        </w:rPr>
        <w:t>1056</w:t>
      </w:r>
      <w:bookmarkStart w:id="22" w:name="_GoBack"/>
      <w:bookmarkEnd w:id="22"/>
    </w:p>
    <w:bookmarkEnd w:id="20"/>
    <w:bookmarkEnd w:id="21"/>
    <w:p w14:paraId="1E265680" w14:textId="77777777" w:rsidR="00705167" w:rsidRPr="00080518" w:rsidRDefault="00705167" w:rsidP="00080518">
      <w:pPr>
        <w:adjustRightInd w:val="0"/>
        <w:snapToGrid w:val="0"/>
        <w:spacing w:after="0" w:line="360" w:lineRule="auto"/>
        <w:ind w:left="0" w:firstLine="0"/>
        <w:jc w:val="both"/>
        <w:rPr>
          <w:rFonts w:ascii="Book Antiqua" w:eastAsia="等线" w:hAnsi="Book Antiqua"/>
          <w:bCs/>
          <w:color w:val="000000" w:themeColor="text1"/>
          <w:szCs w:val="24"/>
        </w:rPr>
      </w:pPr>
    </w:p>
    <w:p w14:paraId="610095B0" w14:textId="50FB0D00" w:rsidR="004A4F51" w:rsidRPr="00080518" w:rsidRDefault="00FB693B" w:rsidP="00080518">
      <w:pPr>
        <w:adjustRightInd w:val="0"/>
        <w:snapToGrid w:val="0"/>
        <w:spacing w:after="0" w:line="360" w:lineRule="auto"/>
        <w:ind w:left="0" w:firstLine="0"/>
        <w:jc w:val="both"/>
        <w:rPr>
          <w:rFonts w:ascii="Book Antiqua" w:eastAsia="等线" w:hAnsi="Book Antiqua"/>
          <w:color w:val="000000" w:themeColor="text1"/>
          <w:szCs w:val="24"/>
        </w:rPr>
      </w:pPr>
      <w:bookmarkStart w:id="23" w:name="_Hlk30760375"/>
      <w:r w:rsidRPr="00080518">
        <w:rPr>
          <w:rFonts w:ascii="Book Antiqua" w:eastAsia="MS PGothic" w:hAnsi="Book Antiqua"/>
          <w:b/>
          <w:bCs/>
          <w:color w:val="000000" w:themeColor="text1"/>
          <w:szCs w:val="24"/>
        </w:rPr>
        <w:t>Core Tip:</w:t>
      </w:r>
      <w:r w:rsidRPr="00080518">
        <w:rPr>
          <w:rFonts w:ascii="Book Antiqua" w:hAnsi="Book Antiqua"/>
          <w:color w:val="000000" w:themeColor="text1"/>
          <w:szCs w:val="24"/>
        </w:rPr>
        <w:t xml:space="preserve"> We retrospectively analyzed our single-institution 4-year case series study </w:t>
      </w:r>
      <w:r w:rsidR="007E0ECC">
        <w:rPr>
          <w:rFonts w:ascii="Book Antiqua" w:hAnsi="Book Antiqua"/>
          <w:color w:val="000000" w:themeColor="text1"/>
          <w:szCs w:val="24"/>
        </w:rPr>
        <w:t>on</w:t>
      </w:r>
      <w:r w:rsidR="007E0ECC" w:rsidRPr="00080518">
        <w:rPr>
          <w:rFonts w:ascii="Book Antiqua" w:hAnsi="Book Antiqua"/>
          <w:color w:val="000000" w:themeColor="text1"/>
          <w:szCs w:val="24"/>
        </w:rPr>
        <w:t xml:space="preserve"> </w:t>
      </w:r>
      <w:r w:rsidR="00DE7BD8" w:rsidRPr="00080518">
        <w:rPr>
          <w:rFonts w:ascii="Book Antiqua" w:hAnsi="Book Antiqua"/>
          <w:color w:val="000000" w:themeColor="text1"/>
          <w:szCs w:val="24"/>
        </w:rPr>
        <w:t xml:space="preserve">spinal </w:t>
      </w:r>
      <w:proofErr w:type="spellStart"/>
      <w:r w:rsidR="00DE7BD8" w:rsidRPr="00080518">
        <w:rPr>
          <w:rFonts w:ascii="Book Antiqua" w:hAnsi="Book Antiqua"/>
          <w:color w:val="000000" w:themeColor="text1"/>
          <w:szCs w:val="24"/>
        </w:rPr>
        <w:t>dural</w:t>
      </w:r>
      <w:proofErr w:type="spellEnd"/>
      <w:r w:rsidR="00DE7BD8" w:rsidRPr="00080518">
        <w:rPr>
          <w:rFonts w:ascii="Book Antiqua" w:hAnsi="Book Antiqua"/>
          <w:color w:val="000000" w:themeColor="text1"/>
          <w:szCs w:val="24"/>
        </w:rPr>
        <w:t xml:space="preserve"> arteriovenous fistulas (</w:t>
      </w:r>
      <w:r w:rsidRPr="00080518">
        <w:rPr>
          <w:rFonts w:ascii="Book Antiqua" w:hAnsi="Book Antiqua"/>
          <w:color w:val="000000" w:themeColor="text1"/>
          <w:szCs w:val="24"/>
        </w:rPr>
        <w:t>SDAVFs</w:t>
      </w:r>
      <w:r w:rsidR="00DE7BD8" w:rsidRPr="00080518">
        <w:rPr>
          <w:rFonts w:ascii="Book Antiqua" w:hAnsi="Book Antiqua"/>
          <w:color w:val="000000" w:themeColor="text1"/>
          <w:szCs w:val="24"/>
        </w:rPr>
        <w:t>)</w:t>
      </w:r>
      <w:r w:rsidRPr="00080518">
        <w:rPr>
          <w:rFonts w:ascii="Book Antiqua" w:hAnsi="Book Antiqua"/>
          <w:color w:val="000000" w:themeColor="text1"/>
          <w:szCs w:val="24"/>
        </w:rPr>
        <w:t xml:space="preserve"> treated in </w:t>
      </w:r>
      <w:r w:rsidR="007E0ECC">
        <w:rPr>
          <w:rFonts w:ascii="Book Antiqua" w:hAnsi="Book Antiqua"/>
          <w:color w:val="000000" w:themeColor="text1"/>
          <w:szCs w:val="24"/>
        </w:rPr>
        <w:t>a</w:t>
      </w:r>
      <w:r w:rsidR="007E0ECC" w:rsidRPr="00080518">
        <w:rPr>
          <w:rFonts w:ascii="Book Antiqua" w:hAnsi="Book Antiqua"/>
          <w:color w:val="000000" w:themeColor="text1"/>
          <w:szCs w:val="24"/>
        </w:rPr>
        <w:t xml:space="preserve"> </w:t>
      </w:r>
      <w:r w:rsidR="00CC628F" w:rsidRPr="00080518">
        <w:rPr>
          <w:rFonts w:ascii="Book Antiqua" w:hAnsi="Book Antiqua"/>
          <w:szCs w:val="24"/>
        </w:rPr>
        <w:t>hybrid operating room</w:t>
      </w:r>
      <w:r w:rsidR="00CC628F" w:rsidRPr="00080518">
        <w:rPr>
          <w:rFonts w:ascii="Book Antiqua" w:hAnsi="Book Antiqua"/>
          <w:color w:val="000000" w:themeColor="text1"/>
          <w:szCs w:val="24"/>
        </w:rPr>
        <w:t xml:space="preserve"> (hybrid-OR)</w:t>
      </w:r>
      <w:r w:rsidRPr="00080518">
        <w:rPr>
          <w:rFonts w:ascii="Book Antiqua" w:hAnsi="Book Antiqua"/>
          <w:color w:val="000000" w:themeColor="text1"/>
          <w:szCs w:val="24"/>
        </w:rPr>
        <w:t xml:space="preserve">. </w:t>
      </w:r>
      <w:r w:rsidR="0002357E" w:rsidRPr="00080518">
        <w:rPr>
          <w:rFonts w:ascii="Book Antiqua" w:hAnsi="Book Antiqua"/>
          <w:color w:val="000000" w:themeColor="text1"/>
          <w:szCs w:val="24"/>
        </w:rPr>
        <w:t xml:space="preserve">We aimed to explore and summarize the technical features and effectiveness of the application of a hybrid-OR in dealing with SDAVFs. </w:t>
      </w:r>
      <w:r w:rsidRPr="00080518">
        <w:rPr>
          <w:rFonts w:ascii="Book Antiqua" w:hAnsi="Book Antiqua"/>
          <w:color w:val="000000" w:themeColor="text1"/>
          <w:szCs w:val="24"/>
        </w:rPr>
        <w:t xml:space="preserve">Using the dual-marker localization technique in </w:t>
      </w:r>
      <w:r w:rsidR="00F65F85" w:rsidRPr="00080518">
        <w:rPr>
          <w:rFonts w:ascii="Book Antiqua" w:hAnsi="Book Antiqua"/>
          <w:color w:val="000000" w:themeColor="text1"/>
          <w:szCs w:val="24"/>
        </w:rPr>
        <w:t>a h</w:t>
      </w:r>
      <w:r w:rsidRPr="00080518">
        <w:rPr>
          <w:rFonts w:ascii="Book Antiqua" w:hAnsi="Book Antiqua"/>
          <w:color w:val="000000" w:themeColor="text1"/>
          <w:szCs w:val="24"/>
        </w:rPr>
        <w:t xml:space="preserve">ybrid-OR is </w:t>
      </w:r>
      <w:r w:rsidR="00F65F85" w:rsidRPr="00080518">
        <w:rPr>
          <w:rFonts w:ascii="Book Antiqua" w:hAnsi="Book Antiqua"/>
          <w:color w:val="000000" w:themeColor="text1"/>
          <w:szCs w:val="24"/>
        </w:rPr>
        <w:t>highly</w:t>
      </w:r>
      <w:r w:rsidRPr="00080518">
        <w:rPr>
          <w:rFonts w:ascii="Book Antiqua" w:hAnsi="Book Antiqua"/>
          <w:color w:val="000000" w:themeColor="text1"/>
          <w:szCs w:val="24"/>
        </w:rPr>
        <w:t xml:space="preserve"> effective and time-saving </w:t>
      </w:r>
      <w:r w:rsidR="00F65F85" w:rsidRPr="00080518">
        <w:rPr>
          <w:rFonts w:ascii="Book Antiqua" w:hAnsi="Book Antiqua"/>
          <w:color w:val="000000" w:themeColor="text1"/>
          <w:szCs w:val="24"/>
        </w:rPr>
        <w:t>for</w:t>
      </w:r>
      <w:r w:rsidRPr="00080518">
        <w:rPr>
          <w:rFonts w:ascii="Book Antiqua" w:hAnsi="Book Antiqua"/>
          <w:color w:val="000000" w:themeColor="text1"/>
          <w:szCs w:val="24"/>
        </w:rPr>
        <w:t xml:space="preserve"> locating SDAVFs, and </w:t>
      </w:r>
      <w:r w:rsidRPr="00080518">
        <w:rPr>
          <w:rFonts w:ascii="Book Antiqua" w:hAnsi="Book Antiqua"/>
          <w:szCs w:val="24"/>
        </w:rPr>
        <w:t xml:space="preserve">the </w:t>
      </w:r>
      <w:r w:rsidR="00F65F85" w:rsidRPr="00080518">
        <w:rPr>
          <w:rFonts w:ascii="Book Antiqua" w:hAnsi="Book Antiqua"/>
          <w:szCs w:val="24"/>
        </w:rPr>
        <w:t xml:space="preserve">use of the </w:t>
      </w:r>
      <w:proofErr w:type="spellStart"/>
      <w:r w:rsidRPr="00080518">
        <w:rPr>
          <w:rFonts w:ascii="Book Antiqua" w:hAnsi="Book Antiqua"/>
          <w:color w:val="000000" w:themeColor="text1"/>
          <w:szCs w:val="24"/>
        </w:rPr>
        <w:t>interoperative</w:t>
      </w:r>
      <w:proofErr w:type="spellEnd"/>
      <w:r w:rsidRPr="00080518">
        <w:rPr>
          <w:rFonts w:ascii="Book Antiqua" w:hAnsi="Book Antiqua"/>
          <w:color w:val="000000" w:themeColor="text1"/>
          <w:szCs w:val="24"/>
        </w:rPr>
        <w:t xml:space="preserve"> </w:t>
      </w:r>
      <w:r w:rsidR="002E7954" w:rsidRPr="00080518">
        <w:rPr>
          <w:rFonts w:ascii="Book Antiqua" w:hAnsi="Book Antiqua"/>
          <w:color w:val="000000" w:themeColor="text1"/>
          <w:szCs w:val="24"/>
        </w:rPr>
        <w:t>digital subtraction angiography</w:t>
      </w:r>
      <w:r w:rsidRPr="00080518">
        <w:rPr>
          <w:rFonts w:ascii="Book Antiqua" w:hAnsi="Book Antiqua"/>
          <w:color w:val="000000" w:themeColor="text1"/>
          <w:szCs w:val="24"/>
        </w:rPr>
        <w:t xml:space="preserve"> technique in </w:t>
      </w:r>
      <w:r w:rsidR="00F65F85" w:rsidRPr="00080518">
        <w:rPr>
          <w:rFonts w:ascii="Book Antiqua" w:hAnsi="Book Antiqua"/>
          <w:color w:val="000000" w:themeColor="text1"/>
          <w:szCs w:val="24"/>
        </w:rPr>
        <w:t>h</w:t>
      </w:r>
      <w:r w:rsidRPr="00080518">
        <w:rPr>
          <w:rFonts w:ascii="Book Antiqua" w:hAnsi="Book Antiqua"/>
          <w:color w:val="000000" w:themeColor="text1"/>
          <w:szCs w:val="24"/>
        </w:rPr>
        <w:t>ybrid-OR</w:t>
      </w:r>
      <w:r w:rsidR="00F65F85" w:rsidRPr="00080518">
        <w:rPr>
          <w:rFonts w:ascii="Book Antiqua" w:hAnsi="Book Antiqua"/>
          <w:color w:val="000000" w:themeColor="text1"/>
          <w:szCs w:val="24"/>
        </w:rPr>
        <w:t>s</w:t>
      </w:r>
      <w:r w:rsidRPr="00080518">
        <w:rPr>
          <w:rFonts w:ascii="Book Antiqua" w:hAnsi="Book Antiqua"/>
          <w:color w:val="000000" w:themeColor="text1"/>
          <w:szCs w:val="24"/>
        </w:rPr>
        <w:t xml:space="preserve"> can significantly reduce the error obliteration rates </w:t>
      </w:r>
      <w:r w:rsidR="00F65F85" w:rsidRPr="00080518">
        <w:rPr>
          <w:rFonts w:ascii="Book Antiqua" w:hAnsi="Book Antiqua"/>
          <w:color w:val="000000" w:themeColor="text1"/>
          <w:szCs w:val="24"/>
        </w:rPr>
        <w:t>of</w:t>
      </w:r>
      <w:r w:rsidRPr="00080518">
        <w:rPr>
          <w:rFonts w:ascii="Book Antiqua" w:hAnsi="Book Antiqua"/>
          <w:color w:val="000000" w:themeColor="text1"/>
          <w:szCs w:val="24"/>
        </w:rPr>
        <w:t xml:space="preserve"> the microsurgery procedure.</w:t>
      </w:r>
      <w:bookmarkEnd w:id="2"/>
      <w:bookmarkEnd w:id="23"/>
    </w:p>
    <w:p w14:paraId="2C4F22E3" w14:textId="720E6ECE" w:rsidR="002E7954" w:rsidRDefault="002E7954">
      <w:pPr>
        <w:spacing w:after="0" w:line="240" w:lineRule="auto"/>
        <w:ind w:left="0" w:firstLine="0"/>
        <w:rPr>
          <w:rFonts w:ascii="Book Antiqua" w:eastAsia="等线" w:hAnsi="Book Antiqua"/>
          <w:color w:val="000000" w:themeColor="text1"/>
          <w:szCs w:val="24"/>
        </w:rPr>
      </w:pPr>
      <w:r>
        <w:rPr>
          <w:rFonts w:ascii="Book Antiqua" w:eastAsia="等线" w:hAnsi="Book Antiqua"/>
          <w:color w:val="000000" w:themeColor="text1"/>
          <w:szCs w:val="24"/>
        </w:rPr>
        <w:br w:type="page"/>
      </w:r>
    </w:p>
    <w:p w14:paraId="53801AA9" w14:textId="1F50FDE2" w:rsidR="004713B3" w:rsidRPr="00080518" w:rsidRDefault="008F091B" w:rsidP="002E7954">
      <w:pPr>
        <w:adjustRightInd w:val="0"/>
        <w:snapToGrid w:val="0"/>
        <w:spacing w:after="0" w:line="360" w:lineRule="auto"/>
        <w:ind w:left="0" w:firstLine="0"/>
        <w:jc w:val="both"/>
        <w:rPr>
          <w:rFonts w:ascii="Book Antiqua" w:eastAsia="等线" w:hAnsi="Book Antiqua"/>
          <w:b/>
          <w:bCs/>
          <w:color w:val="000000" w:themeColor="text1"/>
          <w:szCs w:val="24"/>
        </w:rPr>
      </w:pPr>
      <w:r w:rsidRPr="008F091B">
        <w:rPr>
          <w:rFonts w:ascii="Book Antiqua" w:eastAsia="等线" w:hAnsi="Book Antiqua"/>
          <w:b/>
          <w:bCs/>
          <w:color w:val="000000" w:themeColor="text1"/>
          <w:szCs w:val="24"/>
          <w:u w:val="single"/>
        </w:rPr>
        <w:t>INTRODUCTION</w:t>
      </w:r>
    </w:p>
    <w:p w14:paraId="2BAD8F5E" w14:textId="0C6E4D90" w:rsidR="00A1568B" w:rsidRPr="00080518" w:rsidRDefault="00FB693B" w:rsidP="00F97DAE">
      <w:pPr>
        <w:adjustRightInd w:val="0"/>
        <w:snapToGrid w:val="0"/>
        <w:spacing w:after="0" w:line="360" w:lineRule="auto"/>
        <w:ind w:left="0" w:firstLine="0"/>
        <w:jc w:val="both"/>
        <w:rPr>
          <w:rFonts w:ascii="Book Antiqua" w:hAnsi="Book Antiqua"/>
          <w:color w:val="000000" w:themeColor="text1"/>
          <w:szCs w:val="24"/>
        </w:rPr>
      </w:pPr>
      <w:r w:rsidRPr="00080518">
        <w:rPr>
          <w:rFonts w:ascii="Book Antiqua" w:hAnsi="Book Antiqua"/>
          <w:color w:val="000000" w:themeColor="text1"/>
          <w:szCs w:val="24"/>
        </w:rPr>
        <w:t>Vascular malformations of the spinal cord represent a rare clinical entity with profound clinical</w:t>
      </w:r>
      <w:r w:rsidR="003C356E" w:rsidRPr="00080518">
        <w:rPr>
          <w:rFonts w:ascii="Book Antiqua" w:eastAsia="等线" w:hAnsi="Book Antiqua"/>
          <w:color w:val="000000" w:themeColor="text1"/>
          <w:szCs w:val="24"/>
        </w:rPr>
        <w:t xml:space="preserve"> </w:t>
      </w:r>
      <w:r w:rsidRPr="00080518">
        <w:rPr>
          <w:rFonts w:ascii="Book Antiqua" w:hAnsi="Book Antiqua"/>
          <w:color w:val="000000" w:themeColor="text1"/>
          <w:szCs w:val="24"/>
        </w:rPr>
        <w:t xml:space="preserve">implications. </w:t>
      </w:r>
      <w:r w:rsidR="00F65F85" w:rsidRPr="00080518">
        <w:rPr>
          <w:rFonts w:ascii="Book Antiqua" w:hAnsi="Book Antiqua"/>
          <w:color w:val="000000" w:themeColor="text1"/>
          <w:szCs w:val="24"/>
        </w:rPr>
        <w:t>Among</w:t>
      </w:r>
      <w:r w:rsidRPr="00080518">
        <w:rPr>
          <w:rFonts w:ascii="Book Antiqua" w:hAnsi="Book Antiqua"/>
          <w:color w:val="000000" w:themeColor="text1"/>
          <w:szCs w:val="24"/>
        </w:rPr>
        <w:t xml:space="preserve"> these infrequent lesions, spinal </w:t>
      </w:r>
      <w:proofErr w:type="spellStart"/>
      <w:r w:rsidRPr="00080518">
        <w:rPr>
          <w:rFonts w:ascii="Book Antiqua" w:hAnsi="Book Antiqua"/>
          <w:color w:val="000000" w:themeColor="text1"/>
          <w:szCs w:val="24"/>
        </w:rPr>
        <w:t>dural</w:t>
      </w:r>
      <w:proofErr w:type="spellEnd"/>
      <w:r w:rsidRPr="00080518">
        <w:rPr>
          <w:rFonts w:ascii="Book Antiqua" w:hAnsi="Book Antiqua"/>
          <w:color w:val="000000" w:themeColor="text1"/>
          <w:szCs w:val="24"/>
        </w:rPr>
        <w:t xml:space="preserve"> arteriovenous fistulas (SDAVFs) are the most common. There is an increasing tendency to treat SDAVFs </w:t>
      </w:r>
      <w:proofErr w:type="spellStart"/>
      <w:r w:rsidRPr="00080518">
        <w:rPr>
          <w:rFonts w:ascii="Book Antiqua" w:hAnsi="Book Antiqua"/>
          <w:color w:val="000000" w:themeColor="text1"/>
          <w:szCs w:val="24"/>
        </w:rPr>
        <w:t>endovascularly</w:t>
      </w:r>
      <w:proofErr w:type="spellEnd"/>
      <w:r w:rsidRPr="00080518">
        <w:rPr>
          <w:rFonts w:ascii="Book Antiqua" w:hAnsi="Book Antiqua"/>
          <w:color w:val="000000" w:themeColor="text1"/>
          <w:szCs w:val="24"/>
        </w:rPr>
        <w:t xml:space="preserve"> despite the lack of clear evidence favoring embolization over surgery over </w:t>
      </w:r>
      <w:r w:rsidR="00F65F85" w:rsidRPr="00080518">
        <w:rPr>
          <w:rFonts w:ascii="Book Antiqua" w:hAnsi="Book Antiqua"/>
          <w:color w:val="000000" w:themeColor="text1"/>
          <w:szCs w:val="24"/>
        </w:rPr>
        <w:t xml:space="preserve">the last </w:t>
      </w:r>
      <w:r w:rsidRPr="00080518">
        <w:rPr>
          <w:rFonts w:ascii="Book Antiqua" w:hAnsi="Book Antiqua"/>
          <w:color w:val="000000" w:themeColor="text1"/>
          <w:szCs w:val="24"/>
        </w:rPr>
        <w:t xml:space="preserve">20 years. </w:t>
      </w:r>
      <w:r w:rsidRPr="00080518">
        <w:rPr>
          <w:rFonts w:ascii="Book Antiqua" w:hAnsi="Book Antiqua"/>
          <w:szCs w:val="24"/>
        </w:rPr>
        <w:t>Recently</w:t>
      </w:r>
      <w:r w:rsidRPr="00080518">
        <w:rPr>
          <w:rFonts w:ascii="Book Antiqua" w:hAnsi="Book Antiqua"/>
          <w:color w:val="000000" w:themeColor="text1"/>
          <w:szCs w:val="24"/>
        </w:rPr>
        <w:t xml:space="preserve">, a large number of papers </w:t>
      </w:r>
      <w:r w:rsidR="00F65F85" w:rsidRPr="00080518">
        <w:rPr>
          <w:rFonts w:ascii="Book Antiqua" w:hAnsi="Book Antiqua"/>
          <w:color w:val="000000" w:themeColor="text1"/>
          <w:szCs w:val="24"/>
        </w:rPr>
        <w:t xml:space="preserve">have </w:t>
      </w:r>
      <w:r w:rsidRPr="00080518">
        <w:rPr>
          <w:rFonts w:ascii="Book Antiqua" w:hAnsi="Book Antiqua"/>
          <w:szCs w:val="24"/>
        </w:rPr>
        <w:t>confirmed</w:t>
      </w:r>
      <w:r w:rsidRPr="00080518">
        <w:rPr>
          <w:rFonts w:ascii="Book Antiqua" w:hAnsi="Book Antiqua"/>
          <w:color w:val="000000" w:themeColor="text1"/>
          <w:szCs w:val="24"/>
        </w:rPr>
        <w:t xml:space="preserve"> that open surgery </w:t>
      </w:r>
      <w:r w:rsidR="00F65F85" w:rsidRPr="00080518">
        <w:rPr>
          <w:rFonts w:ascii="Book Antiqua" w:hAnsi="Book Antiqua"/>
          <w:color w:val="000000" w:themeColor="text1"/>
          <w:szCs w:val="24"/>
        </w:rPr>
        <w:t>i</w:t>
      </w:r>
      <w:r w:rsidRPr="00080518">
        <w:rPr>
          <w:rFonts w:ascii="Book Antiqua" w:hAnsi="Book Antiqua"/>
          <w:color w:val="000000" w:themeColor="text1"/>
          <w:szCs w:val="24"/>
        </w:rPr>
        <w:t>s</w:t>
      </w:r>
      <w:r w:rsidRPr="00080518">
        <w:rPr>
          <w:rFonts w:ascii="Book Antiqua" w:hAnsi="Book Antiqua"/>
          <w:szCs w:val="24"/>
        </w:rPr>
        <w:t xml:space="preserve"> </w:t>
      </w:r>
      <w:r w:rsidRPr="00080518">
        <w:rPr>
          <w:rFonts w:ascii="Book Antiqua" w:hAnsi="Book Antiqua"/>
          <w:color w:val="000000" w:themeColor="text1"/>
          <w:szCs w:val="24"/>
        </w:rPr>
        <w:t>associated with significantly low odds of initial treatment failure and late recurrence</w:t>
      </w:r>
      <w:r w:rsidR="00466B9A" w:rsidRPr="00080518">
        <w:rPr>
          <w:rFonts w:ascii="Book Antiqua" w:hAnsi="Book Antiqua"/>
          <w:color w:val="000000" w:themeColor="text1"/>
          <w:szCs w:val="24"/>
          <w:vertAlign w:val="superscript"/>
        </w:rPr>
        <w:fldChar w:fldCharType="begin"/>
      </w:r>
      <w:r w:rsidR="00466B9A" w:rsidRPr="00080518">
        <w:rPr>
          <w:rFonts w:ascii="Book Antiqua" w:hAnsi="Book Antiqua"/>
          <w:color w:val="000000" w:themeColor="text1"/>
          <w:szCs w:val="24"/>
          <w:vertAlign w:val="superscript"/>
        </w:rPr>
        <w:instrText xml:space="preserve"> ADDIN EN.CITE &lt;EndNote&gt;&lt;Cite&gt;&lt;Author&gt;A&lt;/Author&gt;&lt;Year&gt;2019&lt;/Year&gt;&lt;RecNum&gt;2909&lt;/RecNum&gt;&lt;DisplayText&gt;[1]&lt;/DisplayText&gt;&lt;record&gt;&lt;rec-number&gt;2909&lt;/rec-number&gt;&lt;foreign-keys&gt;&lt;key app="EN" db-id="p22ar0sznpvfe6exes7pafruapfxa9t5zxee" timestamp="1573039745"&gt;2909&lt;/key&gt;&lt;/foreign-keys&gt;&lt;ref-type name="Journal Article"&gt;17&lt;/ref-type&gt;&lt;contributors&gt;&lt;authors&gt;&lt;author&gt;Goyal A&lt;/author&gt;&lt;author&gt;Cesare J&lt;/author&gt;&lt;author&gt;Lu VM&lt;/author&gt;&lt;author&gt;Alvi MA&lt;/author&gt;&lt;author&gt;Kerezoudis P&lt;/author&gt;&lt;author&gt;Brinjikji W&lt;/author&gt;&lt;author&gt;Nasr D&lt;/author&gt;&lt;author&gt;Lanzino G&lt;/author&gt;&lt;author&gt;Bydon M&lt;/author&gt;&lt;/authors&gt;&lt;/contributors&gt;&lt;titles&gt;&lt;title&gt;Outcomes following surgical versus endovascular treatment of spinal dural arteriovenous fistula: a systematic review and meta-analysis&lt;/title&gt;&lt;secondary-title&gt;Journal of neurology, neurosurgery, and psychiatry&lt;/secondary-title&gt;&lt;/titles&gt;&lt;periodical&gt;&lt;full-title&gt;Journal of neurology, neurosurgery, and psychiatry&lt;/full-title&gt;&lt;/periodical&gt;&lt;pages&gt;1139-1146&lt;/pages&gt;&lt;volume&gt;90&lt;/volume&gt;&lt;number&gt;10&lt;/number&gt;&lt;dates&gt;&lt;year&gt;2019&lt;/year&gt;&lt;/dates&gt;&lt;label&gt;8.272&lt;/label&gt;&lt;urls&gt;&lt;/urls&gt;&lt;/record&gt;&lt;/Cite&gt;&lt;/EndNote&gt;</w:instrText>
      </w:r>
      <w:r w:rsidR="00466B9A" w:rsidRPr="00080518">
        <w:rPr>
          <w:rFonts w:ascii="Book Antiqua" w:hAnsi="Book Antiqua"/>
          <w:color w:val="000000" w:themeColor="text1"/>
          <w:szCs w:val="24"/>
          <w:vertAlign w:val="superscript"/>
        </w:rPr>
        <w:fldChar w:fldCharType="separate"/>
      </w:r>
      <w:r w:rsidR="00466B9A" w:rsidRPr="00080518">
        <w:rPr>
          <w:rFonts w:ascii="Book Antiqua" w:hAnsi="Book Antiqua"/>
          <w:color w:val="000000" w:themeColor="text1"/>
          <w:szCs w:val="24"/>
          <w:vertAlign w:val="superscript"/>
        </w:rPr>
        <w:t>[1]</w:t>
      </w:r>
      <w:r w:rsidR="00466B9A" w:rsidRPr="00080518">
        <w:rPr>
          <w:rFonts w:ascii="Book Antiqua" w:hAnsi="Book Antiqua"/>
          <w:color w:val="000000" w:themeColor="text1"/>
          <w:szCs w:val="24"/>
          <w:vertAlign w:val="superscript"/>
        </w:rPr>
        <w:fldChar w:fldCharType="end"/>
      </w:r>
      <w:r w:rsidR="000F0DA4" w:rsidRPr="00080518">
        <w:rPr>
          <w:rFonts w:ascii="Book Antiqua" w:hAnsi="Book Antiqua"/>
          <w:color w:val="000000" w:themeColor="text1"/>
          <w:szCs w:val="24"/>
        </w:rPr>
        <w:t>.</w:t>
      </w:r>
      <w:r w:rsidRPr="00080518">
        <w:rPr>
          <w:rFonts w:ascii="Book Antiqua" w:hAnsi="Book Antiqua"/>
          <w:color w:val="000000" w:themeColor="text1"/>
          <w:szCs w:val="24"/>
        </w:rPr>
        <w:t xml:space="preserve"> </w:t>
      </w:r>
      <w:r w:rsidRPr="00080518">
        <w:rPr>
          <w:rFonts w:ascii="Book Antiqua" w:hAnsi="Book Antiqua"/>
          <w:szCs w:val="24"/>
        </w:rPr>
        <w:t>There</w:t>
      </w:r>
      <w:r w:rsidRPr="00080518">
        <w:rPr>
          <w:rFonts w:ascii="Book Antiqua" w:hAnsi="Book Antiqua"/>
          <w:color w:val="000000" w:themeColor="text1"/>
          <w:szCs w:val="24"/>
        </w:rPr>
        <w:t xml:space="preserve"> are some def</w:t>
      </w:r>
      <w:r w:rsidR="00F65F85" w:rsidRPr="00080518">
        <w:rPr>
          <w:rFonts w:ascii="Book Antiqua" w:hAnsi="Book Antiqua"/>
          <w:color w:val="000000" w:themeColor="text1"/>
          <w:szCs w:val="24"/>
        </w:rPr>
        <w:t>i</w:t>
      </w:r>
      <w:r w:rsidRPr="00080518">
        <w:rPr>
          <w:rFonts w:ascii="Book Antiqua" w:hAnsi="Book Antiqua"/>
          <w:color w:val="000000" w:themeColor="text1"/>
          <w:szCs w:val="24"/>
        </w:rPr>
        <w:t>c</w:t>
      </w:r>
      <w:r w:rsidR="00F65F85" w:rsidRPr="00080518">
        <w:rPr>
          <w:rFonts w:ascii="Book Antiqua" w:hAnsi="Book Antiqua"/>
          <w:color w:val="000000" w:themeColor="text1"/>
          <w:szCs w:val="24"/>
        </w:rPr>
        <w:t>its</w:t>
      </w:r>
      <w:r w:rsidRPr="00080518">
        <w:rPr>
          <w:rFonts w:ascii="Book Antiqua" w:hAnsi="Book Antiqua"/>
          <w:color w:val="000000" w:themeColor="text1"/>
          <w:szCs w:val="24"/>
        </w:rPr>
        <w:t xml:space="preserve"> in</w:t>
      </w:r>
      <w:r w:rsidR="00F65F85" w:rsidRPr="00080518">
        <w:rPr>
          <w:rFonts w:ascii="Book Antiqua" w:hAnsi="Book Antiqua"/>
          <w:color w:val="000000" w:themeColor="text1"/>
          <w:szCs w:val="24"/>
        </w:rPr>
        <w:t xml:space="preserve"> the use of</w:t>
      </w:r>
      <w:r w:rsidRPr="00080518">
        <w:rPr>
          <w:rFonts w:ascii="Book Antiqua" w:hAnsi="Book Antiqua"/>
          <w:color w:val="000000" w:themeColor="text1"/>
          <w:szCs w:val="24"/>
        </w:rPr>
        <w:t xml:space="preserve"> endovascular treatment </w:t>
      </w:r>
      <w:r w:rsidR="00F65F85" w:rsidRPr="00080518">
        <w:rPr>
          <w:rFonts w:ascii="Book Antiqua" w:hAnsi="Book Antiqua"/>
          <w:color w:val="000000" w:themeColor="text1"/>
          <w:szCs w:val="24"/>
        </w:rPr>
        <w:t>for</w:t>
      </w:r>
      <w:r w:rsidRPr="00080518">
        <w:rPr>
          <w:rFonts w:ascii="Book Antiqua" w:hAnsi="Book Antiqua"/>
          <w:color w:val="000000" w:themeColor="text1"/>
          <w:szCs w:val="24"/>
        </w:rPr>
        <w:t xml:space="preserve"> SDAVFs,</w:t>
      </w:r>
      <w:r w:rsidRPr="00080518">
        <w:rPr>
          <w:rFonts w:ascii="Book Antiqua" w:hAnsi="Book Antiqua"/>
          <w:szCs w:val="24"/>
        </w:rPr>
        <w:t xml:space="preserve"> such as</w:t>
      </w:r>
      <w:r w:rsidRPr="00080518">
        <w:rPr>
          <w:rFonts w:ascii="Book Antiqua" w:hAnsi="Book Antiqua"/>
          <w:color w:val="000000" w:themeColor="text1"/>
          <w:szCs w:val="24"/>
        </w:rPr>
        <w:t xml:space="preserve"> initial treatment failure</w:t>
      </w:r>
      <w:r w:rsidR="00466B9A" w:rsidRPr="00080518">
        <w:rPr>
          <w:rFonts w:ascii="Book Antiqua" w:eastAsia="宋体" w:hAnsi="Book Antiqua"/>
          <w:color w:val="000000" w:themeColor="text1"/>
          <w:szCs w:val="24"/>
        </w:rPr>
        <w:t xml:space="preserve">, </w:t>
      </w:r>
      <w:r w:rsidR="00F65F85" w:rsidRPr="00080518">
        <w:rPr>
          <w:rFonts w:ascii="Book Antiqua" w:hAnsi="Book Antiqua"/>
          <w:color w:val="000000" w:themeColor="text1"/>
          <w:szCs w:val="24"/>
        </w:rPr>
        <w:t>in</w:t>
      </w:r>
      <w:r w:rsidRPr="00080518">
        <w:rPr>
          <w:rFonts w:ascii="Book Antiqua" w:hAnsi="Book Antiqua"/>
          <w:color w:val="000000" w:themeColor="text1"/>
          <w:szCs w:val="24"/>
        </w:rPr>
        <w:t>ab</w:t>
      </w:r>
      <w:r w:rsidR="00F65F85" w:rsidRPr="00080518">
        <w:rPr>
          <w:rFonts w:ascii="Book Antiqua" w:hAnsi="Book Antiqua"/>
          <w:color w:val="000000" w:themeColor="text1"/>
          <w:szCs w:val="24"/>
        </w:rPr>
        <w:t>i</w:t>
      </w:r>
      <w:r w:rsidRPr="00080518">
        <w:rPr>
          <w:rFonts w:ascii="Book Antiqua" w:hAnsi="Book Antiqua"/>
          <w:color w:val="000000" w:themeColor="text1"/>
          <w:szCs w:val="24"/>
        </w:rPr>
        <w:t>l</w:t>
      </w:r>
      <w:r w:rsidR="00F65F85" w:rsidRPr="00080518">
        <w:rPr>
          <w:rFonts w:ascii="Book Antiqua" w:hAnsi="Book Antiqua"/>
          <w:color w:val="000000" w:themeColor="text1"/>
          <w:szCs w:val="24"/>
        </w:rPr>
        <w:t xml:space="preserve">ity to achieve </w:t>
      </w:r>
      <w:r w:rsidRPr="00080518">
        <w:rPr>
          <w:rFonts w:ascii="Book Antiqua" w:hAnsi="Book Antiqua"/>
          <w:color w:val="000000" w:themeColor="text1"/>
          <w:szCs w:val="24"/>
        </w:rPr>
        <w:t xml:space="preserve">total </w:t>
      </w:r>
      <w:r w:rsidRPr="00080518">
        <w:rPr>
          <w:rFonts w:ascii="Book Antiqua" w:hAnsi="Book Antiqua"/>
          <w:szCs w:val="24"/>
        </w:rPr>
        <w:t>SDAVF</w:t>
      </w:r>
      <w:r w:rsidRPr="00080518">
        <w:rPr>
          <w:rFonts w:ascii="Book Antiqua" w:hAnsi="Book Antiqua"/>
          <w:color w:val="000000" w:themeColor="text1"/>
          <w:szCs w:val="24"/>
        </w:rPr>
        <w:t xml:space="preserve"> occlusion</w:t>
      </w:r>
      <w:r w:rsidR="00F139CC">
        <w:rPr>
          <w:rFonts w:ascii="Book Antiqua" w:hAnsi="Book Antiqua"/>
          <w:color w:val="000000" w:themeColor="text1"/>
          <w:szCs w:val="24"/>
        </w:rPr>
        <w:t>,</w:t>
      </w:r>
      <w:r w:rsidRPr="00080518">
        <w:rPr>
          <w:rFonts w:ascii="Book Antiqua" w:hAnsi="Book Antiqua"/>
          <w:color w:val="000000" w:themeColor="text1"/>
          <w:szCs w:val="24"/>
        </w:rPr>
        <w:t xml:space="preserve"> and late recurrence.</w:t>
      </w:r>
    </w:p>
    <w:p w14:paraId="3C61CC82" w14:textId="7EA23D0A" w:rsidR="00A1568B" w:rsidRPr="00080518" w:rsidRDefault="00FB693B" w:rsidP="00080518">
      <w:pPr>
        <w:adjustRightInd w:val="0"/>
        <w:snapToGrid w:val="0"/>
        <w:spacing w:after="0" w:line="360" w:lineRule="auto"/>
        <w:ind w:left="0" w:firstLineChars="150" w:firstLine="360"/>
        <w:jc w:val="both"/>
        <w:rPr>
          <w:rFonts w:ascii="Book Antiqua" w:eastAsia="等线" w:hAnsi="Book Antiqua"/>
          <w:color w:val="000000" w:themeColor="text1"/>
          <w:szCs w:val="24"/>
        </w:rPr>
      </w:pPr>
      <w:r w:rsidRPr="00080518">
        <w:rPr>
          <w:rFonts w:ascii="Book Antiqua" w:hAnsi="Book Antiqua"/>
          <w:szCs w:val="24"/>
        </w:rPr>
        <w:t>Therefore,</w:t>
      </w:r>
      <w:r w:rsidRPr="00080518">
        <w:rPr>
          <w:rFonts w:ascii="Book Antiqua" w:hAnsi="Book Antiqua"/>
          <w:color w:val="000000" w:themeColor="text1"/>
          <w:szCs w:val="24"/>
        </w:rPr>
        <w:t xml:space="preserve"> </w:t>
      </w:r>
      <w:r w:rsidR="00F139CC">
        <w:rPr>
          <w:rFonts w:ascii="Book Antiqua" w:hAnsi="Book Antiqua"/>
          <w:color w:val="000000" w:themeColor="text1"/>
          <w:szCs w:val="24"/>
        </w:rPr>
        <w:t xml:space="preserve">it </w:t>
      </w:r>
      <w:r w:rsidRPr="00080518">
        <w:rPr>
          <w:rFonts w:ascii="Book Antiqua" w:hAnsi="Book Antiqua"/>
          <w:color w:val="000000" w:themeColor="text1"/>
          <w:szCs w:val="24"/>
        </w:rPr>
        <w:t>is</w:t>
      </w:r>
      <w:r w:rsidR="00F139CC">
        <w:rPr>
          <w:rFonts w:ascii="Book Antiqua" w:hAnsi="Book Antiqua"/>
          <w:color w:val="000000" w:themeColor="text1"/>
          <w:szCs w:val="24"/>
        </w:rPr>
        <w:t xml:space="preserve"> still uncertain whether</w:t>
      </w:r>
      <w:r w:rsidRPr="00080518">
        <w:rPr>
          <w:rFonts w:ascii="Book Antiqua" w:hAnsi="Book Antiqua"/>
          <w:color w:val="000000" w:themeColor="text1"/>
          <w:szCs w:val="24"/>
        </w:rPr>
        <w:t xml:space="preserve"> open surgery </w:t>
      </w:r>
      <w:r w:rsidR="00F139CC">
        <w:rPr>
          <w:rFonts w:ascii="Book Antiqua" w:hAnsi="Book Antiqua"/>
          <w:color w:val="000000" w:themeColor="text1"/>
          <w:szCs w:val="24"/>
        </w:rPr>
        <w:t xml:space="preserve">is </w:t>
      </w:r>
      <w:r w:rsidRPr="00080518">
        <w:rPr>
          <w:rFonts w:ascii="Book Antiqua" w:hAnsi="Book Antiqua"/>
          <w:color w:val="000000" w:themeColor="text1"/>
          <w:szCs w:val="24"/>
        </w:rPr>
        <w:t>an ideal means to treat SDAVFs</w:t>
      </w:r>
      <w:r w:rsidR="00F139CC">
        <w:rPr>
          <w:rFonts w:ascii="Book Antiqua" w:hAnsi="Book Antiqua"/>
          <w:color w:val="000000" w:themeColor="text1"/>
          <w:szCs w:val="24"/>
        </w:rPr>
        <w:t>.</w:t>
      </w:r>
      <w:r w:rsidR="00F139CC" w:rsidRPr="00080518">
        <w:rPr>
          <w:rFonts w:ascii="Book Antiqua" w:hAnsi="Book Antiqua"/>
          <w:color w:val="000000" w:themeColor="text1"/>
          <w:szCs w:val="24"/>
        </w:rPr>
        <w:t xml:space="preserve"> </w:t>
      </w:r>
      <w:r w:rsidRPr="00080518">
        <w:rPr>
          <w:rFonts w:ascii="Book Antiqua" w:hAnsi="Book Antiqua"/>
          <w:color w:val="000000" w:themeColor="text1"/>
          <w:szCs w:val="24"/>
        </w:rPr>
        <w:t xml:space="preserve">Papers </w:t>
      </w:r>
      <w:r w:rsidR="00F65F85" w:rsidRPr="00080518">
        <w:rPr>
          <w:rFonts w:ascii="Book Antiqua" w:hAnsi="Book Antiqua"/>
          <w:color w:val="000000" w:themeColor="text1"/>
          <w:szCs w:val="24"/>
        </w:rPr>
        <w:t xml:space="preserve">have </w:t>
      </w:r>
      <w:r w:rsidRPr="00080518">
        <w:rPr>
          <w:rFonts w:ascii="Book Antiqua" w:hAnsi="Book Antiqua"/>
          <w:color w:val="000000" w:themeColor="text1"/>
          <w:szCs w:val="24"/>
        </w:rPr>
        <w:t>reported</w:t>
      </w:r>
      <w:r w:rsidRPr="00080518">
        <w:rPr>
          <w:rFonts w:ascii="Book Antiqua" w:hAnsi="Book Antiqua"/>
          <w:szCs w:val="24"/>
        </w:rPr>
        <w:t xml:space="preserve"> that</w:t>
      </w:r>
      <w:r w:rsidRPr="00080518">
        <w:rPr>
          <w:rFonts w:ascii="Book Antiqua" w:hAnsi="Book Antiqua"/>
          <w:color w:val="000000" w:themeColor="text1"/>
          <w:szCs w:val="24"/>
        </w:rPr>
        <w:t xml:space="preserve"> the penetrating portion of SDAVFs </w:t>
      </w:r>
      <w:r w:rsidR="00F65F85" w:rsidRPr="00080518">
        <w:rPr>
          <w:rFonts w:ascii="Book Antiqua" w:hAnsi="Book Antiqua"/>
          <w:color w:val="000000" w:themeColor="text1"/>
          <w:szCs w:val="24"/>
        </w:rPr>
        <w:t>i</w:t>
      </w:r>
      <w:r w:rsidRPr="00080518">
        <w:rPr>
          <w:rFonts w:ascii="Book Antiqua" w:hAnsi="Book Antiqua"/>
          <w:color w:val="000000" w:themeColor="text1"/>
          <w:szCs w:val="24"/>
        </w:rPr>
        <w:t xml:space="preserve">s not readily evident on </w:t>
      </w:r>
      <w:r w:rsidRPr="00080518">
        <w:rPr>
          <w:rFonts w:ascii="Book Antiqua" w:hAnsi="Book Antiqua"/>
          <w:szCs w:val="24"/>
        </w:rPr>
        <w:t>preoperati</w:t>
      </w:r>
      <w:r w:rsidR="00F65F85" w:rsidRPr="00080518">
        <w:rPr>
          <w:rFonts w:ascii="Book Antiqua" w:hAnsi="Book Antiqua"/>
          <w:szCs w:val="24"/>
        </w:rPr>
        <w:t>ve</w:t>
      </w:r>
      <w:r w:rsidRPr="00080518">
        <w:rPr>
          <w:rFonts w:ascii="Book Antiqua" w:hAnsi="Book Antiqua"/>
          <w:color w:val="000000" w:themeColor="text1"/>
          <w:szCs w:val="24"/>
        </w:rPr>
        <w:t xml:space="preserve"> </w:t>
      </w:r>
      <w:bookmarkStart w:id="24" w:name="_Hlk24186884"/>
      <w:r w:rsidR="003C356E" w:rsidRPr="00080518">
        <w:rPr>
          <w:rFonts w:ascii="Book Antiqua" w:hAnsi="Book Antiqua"/>
          <w:color w:val="000000" w:themeColor="text1"/>
          <w:szCs w:val="24"/>
        </w:rPr>
        <w:t>digital subtraction angiography</w:t>
      </w:r>
      <w:bookmarkEnd w:id="24"/>
      <w:r w:rsidRPr="00080518">
        <w:rPr>
          <w:rFonts w:ascii="Book Antiqua" w:hAnsi="Book Antiqua"/>
          <w:color w:val="000000" w:themeColor="text1"/>
          <w:szCs w:val="24"/>
        </w:rPr>
        <w:t xml:space="preserve"> (DSA) images in most cases</w:t>
      </w:r>
      <w:r w:rsidRPr="00080518">
        <w:rPr>
          <w:rFonts w:ascii="Book Antiqua" w:hAnsi="Book Antiqua"/>
          <w:szCs w:val="24"/>
        </w:rPr>
        <w:t>,</w:t>
      </w:r>
      <w:r w:rsidRPr="00080518">
        <w:rPr>
          <w:rFonts w:ascii="Book Antiqua" w:hAnsi="Book Antiqua"/>
          <w:color w:val="000000" w:themeColor="text1"/>
          <w:szCs w:val="24"/>
        </w:rPr>
        <w:t xml:space="preserve"> as DSA </w:t>
      </w:r>
      <w:r w:rsidRPr="00080518">
        <w:rPr>
          <w:rFonts w:ascii="Book Antiqua" w:hAnsi="Book Antiqua"/>
          <w:szCs w:val="24"/>
        </w:rPr>
        <w:t>lacks</w:t>
      </w:r>
      <w:r w:rsidRPr="00080518">
        <w:rPr>
          <w:rFonts w:ascii="Book Antiqua" w:hAnsi="Book Antiqua"/>
          <w:color w:val="000000" w:themeColor="text1"/>
          <w:szCs w:val="24"/>
        </w:rPr>
        <w:t xml:space="preserve"> information about the spinal cord or dura mater</w:t>
      </w:r>
      <w:r w:rsidR="00466B9A" w:rsidRPr="00080518">
        <w:rPr>
          <w:rFonts w:ascii="Book Antiqua" w:hAnsi="Book Antiqua"/>
          <w:color w:val="000000" w:themeColor="text1"/>
          <w:szCs w:val="24"/>
          <w:vertAlign w:val="superscript"/>
        </w:rPr>
        <w:fldChar w:fldCharType="begin"/>
      </w:r>
      <w:r w:rsidR="00466B9A" w:rsidRPr="00080518">
        <w:rPr>
          <w:rFonts w:ascii="Book Antiqua" w:hAnsi="Book Antiqua"/>
          <w:color w:val="000000" w:themeColor="text1"/>
          <w:szCs w:val="24"/>
          <w:vertAlign w:val="superscript"/>
        </w:rPr>
        <w:instrText xml:space="preserve"> ADDIN EN.CITE &lt;EndNote&gt;&lt;Cite&gt;&lt;Author&gt;K&lt;/Author&gt;&lt;Year&gt;2011&lt;/Year&gt;&lt;RecNum&gt;2910&lt;/RecNum&gt;&lt;DisplayText&gt;[2]&lt;/DisplayText&gt;&lt;record&gt;&lt;rec-number&gt;2910&lt;/rec-number&gt;&lt;foreign-keys&gt;&lt;key app="EN" db-id="p22ar0sznpvfe6exes7pafruapfxa9t5zxee" timestamp="1573039880"&gt;2910&lt;/key&gt;&lt;/foreign-keys&gt;&lt;ref-type name="Journal Article"&gt;17&lt;/ref-type&gt;&lt;contributors&gt;&lt;authors&gt;&lt;author&gt;Takai K&lt;/author&gt;&lt;author&gt;Kin T&lt;/author&gt;&lt;author&gt;Oyama H&lt;/author&gt;&lt;author&gt;Iijima A&lt;/author&gt;&lt;author&gt;Shojima M&lt;/author&gt;&lt;author&gt;Nishido H&lt;/author&gt;&lt;author&gt;Saito N&lt;/author&gt;&lt;/authors&gt;&lt;/contributors&gt;&lt;titles&gt;&lt;title&gt;The use of 3D computer graphics in the diagnosis and treatment of spinal vascular malformations&lt;/title&gt;&lt;secondary-title&gt;Journal of neurosurgery. Spine&lt;/secondary-title&gt;&lt;/titles&gt;&lt;periodical&gt;&lt;full-title&gt;Journal of neurosurgery. Spine&lt;/full-title&gt;&lt;/periodical&gt;&lt;pages&gt;654-9&lt;/pages&gt;&lt;volume&gt;15&lt;/volume&gt;&lt;number&gt;6&lt;/number&gt;&lt;dates&gt;&lt;year&gt;2011&lt;/year&gt;&lt;/dates&gt;&lt;label&gt;0&lt;/label&gt;&lt;urls&gt;&lt;/urls&gt;&lt;/record&gt;&lt;/Cite&gt;&lt;/EndNote&gt;</w:instrText>
      </w:r>
      <w:r w:rsidR="00466B9A" w:rsidRPr="00080518">
        <w:rPr>
          <w:rFonts w:ascii="Book Antiqua" w:hAnsi="Book Antiqua"/>
          <w:color w:val="000000" w:themeColor="text1"/>
          <w:szCs w:val="24"/>
          <w:vertAlign w:val="superscript"/>
        </w:rPr>
        <w:fldChar w:fldCharType="separate"/>
      </w:r>
      <w:r w:rsidR="00466B9A" w:rsidRPr="00080518">
        <w:rPr>
          <w:rFonts w:ascii="Book Antiqua" w:hAnsi="Book Antiqua"/>
          <w:color w:val="000000" w:themeColor="text1"/>
          <w:szCs w:val="24"/>
          <w:vertAlign w:val="superscript"/>
        </w:rPr>
        <w:t>[2]</w:t>
      </w:r>
      <w:r w:rsidR="00466B9A" w:rsidRPr="00080518">
        <w:rPr>
          <w:rFonts w:ascii="Book Antiqua" w:hAnsi="Book Antiqua"/>
          <w:color w:val="000000" w:themeColor="text1"/>
          <w:szCs w:val="24"/>
          <w:vertAlign w:val="superscript"/>
        </w:rPr>
        <w:fldChar w:fldCharType="end"/>
      </w:r>
      <w:r w:rsidR="000F0DA4" w:rsidRPr="00080518">
        <w:rPr>
          <w:rFonts w:ascii="Book Antiqua" w:hAnsi="Book Antiqua"/>
          <w:color w:val="000000" w:themeColor="text1"/>
          <w:szCs w:val="24"/>
        </w:rPr>
        <w:t>.</w:t>
      </w:r>
      <w:r w:rsidRPr="00080518">
        <w:rPr>
          <w:rFonts w:ascii="Book Antiqua" w:hAnsi="Book Antiqua"/>
          <w:color w:val="000000" w:themeColor="text1"/>
          <w:szCs w:val="24"/>
        </w:rPr>
        <w:t xml:space="preserve"> Therefore, intraoperative DSA </w:t>
      </w:r>
      <w:r w:rsidR="00F65F85" w:rsidRPr="00080518">
        <w:rPr>
          <w:rFonts w:ascii="Book Antiqua" w:hAnsi="Book Antiqua"/>
          <w:color w:val="000000" w:themeColor="text1"/>
          <w:szCs w:val="24"/>
        </w:rPr>
        <w:t>i</w:t>
      </w:r>
      <w:r w:rsidRPr="00080518">
        <w:rPr>
          <w:rFonts w:ascii="Book Antiqua" w:hAnsi="Book Antiqua"/>
          <w:color w:val="000000" w:themeColor="text1"/>
          <w:szCs w:val="24"/>
        </w:rPr>
        <w:t xml:space="preserve">s important for open microsurgery </w:t>
      </w:r>
      <w:r w:rsidRPr="00080518">
        <w:rPr>
          <w:rFonts w:ascii="Book Antiqua" w:hAnsi="Book Antiqua"/>
          <w:szCs w:val="24"/>
        </w:rPr>
        <w:t>because</w:t>
      </w:r>
      <w:r w:rsidRPr="00080518">
        <w:rPr>
          <w:rFonts w:ascii="Book Antiqua" w:hAnsi="Book Antiqua"/>
          <w:color w:val="000000" w:themeColor="text1"/>
          <w:szCs w:val="24"/>
        </w:rPr>
        <w:t xml:space="preserve"> the combination of microscope views and </w:t>
      </w:r>
      <w:r w:rsidRPr="00080518">
        <w:rPr>
          <w:rFonts w:ascii="Book Antiqua" w:hAnsi="Book Antiqua"/>
          <w:szCs w:val="24"/>
        </w:rPr>
        <w:t>intraoperative</w:t>
      </w:r>
      <w:r w:rsidRPr="00080518">
        <w:rPr>
          <w:rFonts w:ascii="Book Antiqua" w:hAnsi="Book Antiqua"/>
          <w:color w:val="000000" w:themeColor="text1"/>
          <w:szCs w:val="24"/>
        </w:rPr>
        <w:t xml:space="preserve"> DSA views </w:t>
      </w:r>
      <w:r w:rsidRPr="00080518">
        <w:rPr>
          <w:rFonts w:ascii="Book Antiqua" w:hAnsi="Book Antiqua"/>
          <w:szCs w:val="24"/>
        </w:rPr>
        <w:t>allow</w:t>
      </w:r>
      <w:r w:rsidR="00F65F85" w:rsidRPr="00080518">
        <w:rPr>
          <w:rFonts w:ascii="Book Antiqua" w:hAnsi="Book Antiqua"/>
          <w:szCs w:val="24"/>
        </w:rPr>
        <w:t>s</w:t>
      </w:r>
      <w:r w:rsidRPr="00080518">
        <w:rPr>
          <w:rFonts w:ascii="Book Antiqua" w:hAnsi="Book Antiqua"/>
          <w:color w:val="000000" w:themeColor="text1"/>
          <w:szCs w:val="24"/>
        </w:rPr>
        <w:t xml:space="preserve"> surgeons</w:t>
      </w:r>
      <w:r w:rsidRPr="00080518">
        <w:rPr>
          <w:rFonts w:ascii="Book Antiqua" w:hAnsi="Book Antiqua"/>
          <w:szCs w:val="24"/>
        </w:rPr>
        <w:t xml:space="preserve"> to</w:t>
      </w:r>
      <w:r w:rsidRPr="00080518">
        <w:rPr>
          <w:rFonts w:ascii="Book Antiqua" w:hAnsi="Book Antiqua"/>
          <w:color w:val="000000" w:themeColor="text1"/>
          <w:szCs w:val="24"/>
        </w:rPr>
        <w:t xml:space="preserve"> fully understand the detailed relationship between </w:t>
      </w:r>
      <w:bookmarkStart w:id="25" w:name="_Hlk24186800"/>
      <w:r w:rsidR="003C356E" w:rsidRPr="00080518">
        <w:rPr>
          <w:rFonts w:ascii="Book Antiqua" w:hAnsi="Book Antiqua"/>
          <w:color w:val="000000" w:themeColor="text1"/>
          <w:szCs w:val="24"/>
        </w:rPr>
        <w:t>arteriovenous</w:t>
      </w:r>
      <w:bookmarkEnd w:id="25"/>
      <w:r w:rsidR="004871C7" w:rsidRPr="00080518">
        <w:rPr>
          <w:rFonts w:ascii="Book Antiqua" w:hAnsi="Book Antiqua"/>
          <w:color w:val="000000" w:themeColor="text1"/>
          <w:szCs w:val="24"/>
        </w:rPr>
        <w:t xml:space="preserve"> fistulas (AVF</w:t>
      </w:r>
      <w:r w:rsidR="00F65F85" w:rsidRPr="00080518">
        <w:rPr>
          <w:rFonts w:ascii="Book Antiqua" w:hAnsi="Book Antiqua"/>
          <w:color w:val="000000" w:themeColor="text1"/>
          <w:szCs w:val="24"/>
        </w:rPr>
        <w:t>s</w:t>
      </w:r>
      <w:r w:rsidR="004871C7" w:rsidRPr="00080518">
        <w:rPr>
          <w:rFonts w:ascii="Book Antiqua" w:hAnsi="Book Antiqua"/>
          <w:color w:val="000000" w:themeColor="text1"/>
          <w:szCs w:val="24"/>
        </w:rPr>
        <w:t xml:space="preserve">) and the spinal cord or dura and </w:t>
      </w:r>
      <w:r w:rsidR="00F65F85" w:rsidRPr="00080518">
        <w:rPr>
          <w:rFonts w:ascii="Book Antiqua" w:hAnsi="Book Antiqua"/>
          <w:color w:val="000000" w:themeColor="text1"/>
          <w:szCs w:val="24"/>
        </w:rPr>
        <w:t xml:space="preserve">to </w:t>
      </w:r>
      <w:r w:rsidR="004871C7" w:rsidRPr="00080518">
        <w:rPr>
          <w:rFonts w:ascii="Book Antiqua" w:hAnsi="Book Antiqua"/>
          <w:color w:val="000000" w:themeColor="text1"/>
          <w:szCs w:val="24"/>
        </w:rPr>
        <w:t>accurately assess the clipping effect.</w:t>
      </w:r>
    </w:p>
    <w:p w14:paraId="0EEF7C62" w14:textId="2B369B05" w:rsidR="00BB22DE" w:rsidRPr="00080518" w:rsidRDefault="00FB693B" w:rsidP="00080518">
      <w:pPr>
        <w:adjustRightInd w:val="0"/>
        <w:snapToGrid w:val="0"/>
        <w:spacing w:after="0" w:line="360" w:lineRule="auto"/>
        <w:ind w:left="0" w:firstLineChars="150" w:firstLine="360"/>
        <w:jc w:val="both"/>
        <w:rPr>
          <w:rFonts w:ascii="Book Antiqua" w:hAnsi="Book Antiqua"/>
          <w:color w:val="000000" w:themeColor="text1"/>
          <w:szCs w:val="24"/>
        </w:rPr>
      </w:pPr>
      <w:r w:rsidRPr="00080518">
        <w:rPr>
          <w:rFonts w:ascii="Book Antiqua" w:eastAsia="等线" w:hAnsi="Book Antiqua"/>
          <w:color w:val="000000" w:themeColor="text1"/>
          <w:szCs w:val="24"/>
        </w:rPr>
        <w:t xml:space="preserve">As an intraoperative imaging modality, </w:t>
      </w:r>
      <w:proofErr w:type="spellStart"/>
      <w:r w:rsidRPr="00080518">
        <w:rPr>
          <w:rFonts w:ascii="Book Antiqua" w:eastAsia="等线" w:hAnsi="Book Antiqua"/>
          <w:color w:val="000000" w:themeColor="text1"/>
          <w:szCs w:val="24"/>
        </w:rPr>
        <w:t>indocyanine</w:t>
      </w:r>
      <w:proofErr w:type="spellEnd"/>
      <w:r w:rsidRPr="00080518">
        <w:rPr>
          <w:rFonts w:ascii="Book Antiqua" w:eastAsia="等线" w:hAnsi="Book Antiqua"/>
          <w:color w:val="000000" w:themeColor="text1"/>
          <w:szCs w:val="24"/>
        </w:rPr>
        <w:t xml:space="preserve"> green (ICG) video angiography has been introduced for spinal arteriovenous lesions, but most studies have examined spinal </w:t>
      </w:r>
      <w:proofErr w:type="spellStart"/>
      <w:r w:rsidRPr="00080518">
        <w:rPr>
          <w:rFonts w:ascii="Book Antiqua" w:eastAsia="等线" w:hAnsi="Book Antiqua"/>
          <w:color w:val="000000" w:themeColor="text1"/>
          <w:szCs w:val="24"/>
        </w:rPr>
        <w:t>dural</w:t>
      </w:r>
      <w:proofErr w:type="spellEnd"/>
      <w:r w:rsidRPr="00080518">
        <w:rPr>
          <w:rFonts w:ascii="Book Antiqua" w:eastAsia="等线" w:hAnsi="Book Antiqua"/>
          <w:color w:val="000000" w:themeColor="text1"/>
          <w:szCs w:val="24"/>
        </w:rPr>
        <w:t xml:space="preserve"> AVFs, and few studies have reported on spinal </w:t>
      </w:r>
      <w:proofErr w:type="spellStart"/>
      <w:r w:rsidRPr="00080518">
        <w:rPr>
          <w:rFonts w:ascii="Book Antiqua" w:eastAsia="等线" w:hAnsi="Book Antiqua"/>
          <w:szCs w:val="24"/>
        </w:rPr>
        <w:t>perimedullary</w:t>
      </w:r>
      <w:proofErr w:type="spellEnd"/>
      <w:r w:rsidRPr="00080518">
        <w:rPr>
          <w:rFonts w:ascii="Book Antiqua" w:eastAsia="等线" w:hAnsi="Book Antiqua"/>
          <w:color w:val="000000" w:themeColor="text1"/>
          <w:szCs w:val="24"/>
        </w:rPr>
        <w:t xml:space="preserve"> AVFs</w:t>
      </w:r>
      <w:r w:rsidR="00AC7900" w:rsidRPr="00080518">
        <w:rPr>
          <w:rFonts w:ascii="Book Antiqua" w:eastAsia="等线" w:hAnsi="Book Antiqua"/>
          <w:color w:val="000000" w:themeColor="text1"/>
          <w:szCs w:val="24"/>
          <w:vertAlign w:val="superscript"/>
        </w:rPr>
        <w:fldChar w:fldCharType="begin"/>
      </w:r>
      <w:r w:rsidR="00AC7900" w:rsidRPr="00080518">
        <w:rPr>
          <w:rFonts w:ascii="Book Antiqua" w:eastAsia="等线" w:hAnsi="Book Antiqua"/>
          <w:color w:val="000000" w:themeColor="text1"/>
          <w:szCs w:val="24"/>
          <w:vertAlign w:val="superscript"/>
        </w:rPr>
        <w:instrText xml:space="preserve"> ADDIN EN.CITE &lt;EndNote&gt;&lt;Cite&gt;&lt;Author&gt;S&lt;/Author&gt;&lt;Year&gt;2010&lt;/Year&gt;&lt;RecNum&gt;2929&lt;/RecNum&gt;&lt;DisplayText&gt;[3, 4]&lt;/DisplayText&gt;&lt;record&gt;&lt;rec-number&gt;2929&lt;/rec-number&gt;&lt;foreign-keys&gt;&lt;key app="EN" db-id="p22ar0sznpvfe6exes7pafruapfxa9t5zxee" timestamp="1573263155"&gt;2929&lt;/key&gt;&lt;/foreign-keys&gt;&lt;ref-type name="Journal Article"&gt;17&lt;/ref-type&gt;&lt;contributors&gt;&lt;authors&gt;&lt;author&gt;Hettige S&lt;/author&gt;&lt;author&gt;Walsh D&lt;/author&gt;&lt;/authors&gt;&lt;/contributors&gt;&lt;titles&gt;&lt;title&gt;Indocyanine green video-angiography as an aid to surgical treatment of spinal dural arteriovenous fistulae&lt;/title&gt;&lt;secondary-title&gt;Acta neurochirurgica&lt;/secondary-title&gt;&lt;/titles&gt;&lt;periodical&gt;&lt;full-title&gt;Acta neurochirurgica&lt;/full-title&gt;&lt;/periodical&gt;&lt;pages&gt;533-6&lt;/pages&gt;&lt;volume&gt;152&lt;/volume&gt;&lt;number&gt;3&lt;/number&gt;&lt;dates&gt;&lt;year&gt;2010&lt;/year&gt;&lt;/dates&gt;&lt;label&gt;1.834&lt;/label&gt;&lt;urls&gt;&lt;/urls&gt;&lt;/record&gt;&lt;/Cite&gt;&lt;Cite&gt;&lt;Author&gt;AJ&lt;/Author&gt;&lt;Year&gt;2010&lt;/Year&gt;&lt;RecNum&gt;2930&lt;/RecNum&gt;&lt;record&gt;&lt;rec-number&gt;2930&lt;/rec-number&gt;&lt;foreign-keys&gt;&lt;key app="EN" db-id="p22ar0sznpvfe6exes7pafruapfxa9t5zxee" timestamp="1573263448"&gt;2930&lt;/key&gt;&lt;/foreign-keys&gt;&lt;ref-type name="Journal Article"&gt;17&lt;/ref-type&gt;&lt;contributors&gt;&lt;authors&gt;&lt;author&gt;Schuette AJ&lt;/author&gt;&lt;author&gt;Cawley CM&lt;/author&gt;&lt;author&gt;Barrow DL&lt;/author&gt;&lt;/authors&gt;&lt;/contributors&gt;&lt;titles&gt;&lt;title&gt;Indocyanine green videoangiography in the management of dural arteriovenous fistulae&lt;/title&gt;&lt;secondary-title&gt;Neurosurgery&lt;/secondary-title&gt;&lt;/titles&gt;&lt;periodical&gt;&lt;full-title&gt;Neurosurgery&lt;/full-title&gt;&lt;/periodical&gt;&lt;pages&gt;658-62; discussion 662&lt;/pages&gt;&lt;volume&gt;67&lt;/volume&gt;&lt;number&gt;3&lt;/number&gt;&lt;dates&gt;&lt;year&gt;2010&lt;/year&gt;&lt;/dates&gt;&lt;label&gt;4.605&lt;/label&gt;&lt;urls&gt;&lt;/urls&gt;&lt;/record&gt;&lt;/Cite&gt;&lt;/EndNote&gt;</w:instrText>
      </w:r>
      <w:r w:rsidR="00AC7900" w:rsidRPr="00080518">
        <w:rPr>
          <w:rFonts w:ascii="Book Antiqua" w:eastAsia="等线" w:hAnsi="Book Antiqua"/>
          <w:color w:val="000000" w:themeColor="text1"/>
          <w:szCs w:val="24"/>
          <w:vertAlign w:val="superscript"/>
        </w:rPr>
        <w:fldChar w:fldCharType="separate"/>
      </w:r>
      <w:r w:rsidR="00AC7900" w:rsidRPr="00080518">
        <w:rPr>
          <w:rFonts w:ascii="Book Antiqua" w:eastAsia="等线" w:hAnsi="Book Antiqua"/>
          <w:color w:val="000000" w:themeColor="text1"/>
          <w:szCs w:val="24"/>
          <w:vertAlign w:val="superscript"/>
        </w:rPr>
        <w:t>[3,4]</w:t>
      </w:r>
      <w:r w:rsidR="00AC7900" w:rsidRPr="00080518">
        <w:rPr>
          <w:rFonts w:ascii="Book Antiqua" w:eastAsia="等线" w:hAnsi="Book Antiqua"/>
          <w:color w:val="000000" w:themeColor="text1"/>
          <w:szCs w:val="24"/>
          <w:vertAlign w:val="superscript"/>
        </w:rPr>
        <w:fldChar w:fldCharType="end"/>
      </w:r>
      <w:r w:rsidR="000F0DA4" w:rsidRPr="00080518">
        <w:rPr>
          <w:rFonts w:ascii="Book Antiqua" w:eastAsia="等线" w:hAnsi="Book Antiqua"/>
          <w:color w:val="000000" w:themeColor="text1"/>
          <w:szCs w:val="24"/>
        </w:rPr>
        <w:t xml:space="preserve">. </w:t>
      </w:r>
      <w:r w:rsidR="00466B9A" w:rsidRPr="00080518">
        <w:rPr>
          <w:rFonts w:ascii="Book Antiqua" w:eastAsia="等线" w:hAnsi="Book Antiqua"/>
          <w:color w:val="000000" w:themeColor="text1"/>
          <w:szCs w:val="24"/>
        </w:rPr>
        <w:t xml:space="preserve">The aim of the present study was to assess the influence of intraoperative ICG video angiography on </w:t>
      </w:r>
      <w:r w:rsidR="00F65F85" w:rsidRPr="00080518">
        <w:rPr>
          <w:rFonts w:ascii="Book Antiqua" w:eastAsia="等线" w:hAnsi="Book Antiqua"/>
          <w:color w:val="000000" w:themeColor="text1"/>
          <w:szCs w:val="24"/>
        </w:rPr>
        <w:t xml:space="preserve">the </w:t>
      </w:r>
      <w:r w:rsidR="00466B9A" w:rsidRPr="00080518">
        <w:rPr>
          <w:rFonts w:ascii="Book Antiqua" w:eastAsia="等线" w:hAnsi="Book Antiqua"/>
          <w:color w:val="000000" w:themeColor="text1"/>
          <w:szCs w:val="24"/>
        </w:rPr>
        <w:t>surgical strategy</w:t>
      </w:r>
      <w:r w:rsidR="00F65F85" w:rsidRPr="00080518">
        <w:rPr>
          <w:rFonts w:ascii="Book Antiqua" w:eastAsia="等线" w:hAnsi="Book Antiqua"/>
          <w:color w:val="000000" w:themeColor="text1"/>
          <w:szCs w:val="24"/>
        </w:rPr>
        <w:t xml:space="preserve"> decision</w:t>
      </w:r>
      <w:r w:rsidR="00466B9A" w:rsidRPr="00080518">
        <w:rPr>
          <w:rFonts w:ascii="Book Antiqua" w:eastAsia="等线" w:hAnsi="Book Antiqua"/>
          <w:color w:val="000000" w:themeColor="text1"/>
          <w:szCs w:val="24"/>
        </w:rPr>
        <w:t xml:space="preserve"> </w:t>
      </w:r>
      <w:r w:rsidR="00F65F85" w:rsidRPr="00080518">
        <w:rPr>
          <w:rFonts w:ascii="Book Antiqua" w:eastAsia="等线" w:hAnsi="Book Antiqua"/>
          <w:color w:val="000000" w:themeColor="text1"/>
          <w:szCs w:val="24"/>
        </w:rPr>
        <w:t>for</w:t>
      </w:r>
      <w:r w:rsidR="00466B9A" w:rsidRPr="00080518">
        <w:rPr>
          <w:rFonts w:ascii="Book Antiqua" w:eastAsia="等线" w:hAnsi="Book Antiqua"/>
          <w:color w:val="000000" w:themeColor="text1"/>
          <w:szCs w:val="24"/>
        </w:rPr>
        <w:t xml:space="preserve"> the microsurgical treatment of spinal </w:t>
      </w:r>
      <w:proofErr w:type="spellStart"/>
      <w:r w:rsidR="00466B9A" w:rsidRPr="00080518">
        <w:rPr>
          <w:rFonts w:ascii="Book Antiqua" w:eastAsia="等线" w:hAnsi="Book Antiqua"/>
          <w:color w:val="000000" w:themeColor="text1"/>
          <w:szCs w:val="24"/>
        </w:rPr>
        <w:t>perimedullary</w:t>
      </w:r>
      <w:proofErr w:type="spellEnd"/>
      <w:r w:rsidR="00466B9A" w:rsidRPr="00080518">
        <w:rPr>
          <w:rFonts w:ascii="Book Antiqua" w:eastAsia="等线" w:hAnsi="Book Antiqua"/>
          <w:color w:val="000000" w:themeColor="text1"/>
          <w:szCs w:val="24"/>
        </w:rPr>
        <w:t xml:space="preserve"> AVFs. </w:t>
      </w:r>
      <w:r w:rsidR="000A7F9F" w:rsidRPr="00080518">
        <w:rPr>
          <w:rFonts w:ascii="Book Antiqua" w:hAnsi="Book Antiqua"/>
          <w:color w:val="000000" w:themeColor="text1"/>
          <w:szCs w:val="24"/>
        </w:rPr>
        <w:t xml:space="preserve">We present a series of patients with SDAVFs treated </w:t>
      </w:r>
      <w:r w:rsidR="00F65F85" w:rsidRPr="00080518">
        <w:rPr>
          <w:rFonts w:ascii="Book Antiqua" w:hAnsi="Book Antiqua"/>
          <w:color w:val="000000" w:themeColor="text1"/>
          <w:szCs w:val="24"/>
        </w:rPr>
        <w:t>in</w:t>
      </w:r>
      <w:r w:rsidR="000A7F9F" w:rsidRPr="00080518">
        <w:rPr>
          <w:rFonts w:ascii="Book Antiqua" w:hAnsi="Book Antiqua"/>
          <w:color w:val="000000" w:themeColor="text1"/>
          <w:szCs w:val="24"/>
        </w:rPr>
        <w:t xml:space="preserve"> </w:t>
      </w:r>
      <w:r w:rsidRPr="00080518">
        <w:rPr>
          <w:rFonts w:ascii="Book Antiqua" w:hAnsi="Book Antiqua"/>
          <w:szCs w:val="24"/>
        </w:rPr>
        <w:t>hybrid operating rooms</w:t>
      </w:r>
      <w:r w:rsidR="000A7F9F" w:rsidRPr="00080518">
        <w:rPr>
          <w:rFonts w:ascii="Book Antiqua" w:hAnsi="Book Antiqua"/>
          <w:color w:val="000000" w:themeColor="text1"/>
          <w:szCs w:val="24"/>
        </w:rPr>
        <w:t xml:space="preserve"> (Hybrid-OR</w:t>
      </w:r>
      <w:r w:rsidR="00F65F85" w:rsidRPr="00080518">
        <w:rPr>
          <w:rFonts w:ascii="Book Antiqua" w:hAnsi="Book Antiqua"/>
          <w:color w:val="000000" w:themeColor="text1"/>
          <w:szCs w:val="24"/>
        </w:rPr>
        <w:t>s</w:t>
      </w:r>
      <w:r w:rsidR="000A7F9F" w:rsidRPr="00080518">
        <w:rPr>
          <w:rFonts w:ascii="Book Antiqua" w:hAnsi="Book Antiqua"/>
          <w:color w:val="000000" w:themeColor="text1"/>
          <w:szCs w:val="24"/>
        </w:rPr>
        <w:t>) to more fully understand the optimal approach for managing these lesions.</w:t>
      </w:r>
    </w:p>
    <w:p w14:paraId="14837753" w14:textId="77777777" w:rsidR="00F2133B" w:rsidRPr="00080518" w:rsidRDefault="00F2133B" w:rsidP="00080518">
      <w:pPr>
        <w:adjustRightInd w:val="0"/>
        <w:snapToGrid w:val="0"/>
        <w:spacing w:after="0" w:line="360" w:lineRule="auto"/>
        <w:ind w:left="0" w:firstLine="0"/>
        <w:jc w:val="both"/>
        <w:rPr>
          <w:rFonts w:ascii="Book Antiqua" w:hAnsi="Book Antiqua"/>
          <w:color w:val="000000" w:themeColor="text1"/>
          <w:szCs w:val="24"/>
        </w:rPr>
      </w:pPr>
    </w:p>
    <w:p w14:paraId="128555B7" w14:textId="0AB46B6F" w:rsidR="004713B3" w:rsidRPr="00080518" w:rsidRDefault="00F97DAE" w:rsidP="00080518">
      <w:pPr>
        <w:adjustRightInd w:val="0"/>
        <w:snapToGrid w:val="0"/>
        <w:spacing w:after="0" w:line="360" w:lineRule="auto"/>
        <w:ind w:left="0" w:firstLine="0"/>
        <w:jc w:val="both"/>
        <w:rPr>
          <w:rFonts w:ascii="Book Antiqua" w:eastAsia="等线" w:hAnsi="Book Antiqua"/>
          <w:b/>
          <w:color w:val="000000" w:themeColor="text1"/>
          <w:szCs w:val="24"/>
        </w:rPr>
      </w:pPr>
      <w:r w:rsidRPr="001757B4">
        <w:rPr>
          <w:rFonts w:ascii="Book Antiqua" w:hAnsi="Book Antiqua"/>
          <w:b/>
          <w:u w:val="single"/>
        </w:rPr>
        <w:t>MATERIALS AND METHODS</w:t>
      </w:r>
    </w:p>
    <w:p w14:paraId="2036078D" w14:textId="77777777" w:rsidR="00E07BC5" w:rsidRPr="00F97DAE" w:rsidRDefault="00FB693B" w:rsidP="00080518">
      <w:pPr>
        <w:adjustRightInd w:val="0"/>
        <w:snapToGrid w:val="0"/>
        <w:spacing w:after="0" w:line="360" w:lineRule="auto"/>
        <w:ind w:left="0" w:firstLine="0"/>
        <w:jc w:val="both"/>
        <w:rPr>
          <w:rFonts w:ascii="Book Antiqua" w:hAnsi="Book Antiqua"/>
          <w:i/>
          <w:iCs/>
          <w:color w:val="000000" w:themeColor="text1"/>
          <w:szCs w:val="24"/>
        </w:rPr>
      </w:pPr>
      <w:r w:rsidRPr="00F97DAE">
        <w:rPr>
          <w:rFonts w:ascii="Book Antiqua" w:hAnsi="Book Antiqua"/>
          <w:b/>
          <w:bCs/>
          <w:i/>
          <w:iCs/>
          <w:color w:val="000000" w:themeColor="text1"/>
          <w:szCs w:val="24"/>
        </w:rPr>
        <w:t>Clinical data</w:t>
      </w:r>
    </w:p>
    <w:p w14:paraId="53CC7D4B" w14:textId="22CB5442" w:rsidR="00BC6391" w:rsidRPr="00080518" w:rsidRDefault="00FB693B" w:rsidP="00F97DAE">
      <w:pPr>
        <w:adjustRightInd w:val="0"/>
        <w:snapToGrid w:val="0"/>
        <w:spacing w:after="0" w:line="360" w:lineRule="auto"/>
        <w:ind w:left="0" w:firstLine="0"/>
        <w:jc w:val="both"/>
        <w:rPr>
          <w:rFonts w:ascii="Book Antiqua" w:hAnsi="Book Antiqua"/>
          <w:color w:val="000000" w:themeColor="text1"/>
          <w:szCs w:val="24"/>
        </w:rPr>
      </w:pPr>
      <w:r w:rsidRPr="00080518">
        <w:rPr>
          <w:rFonts w:ascii="Book Antiqua" w:hAnsi="Book Antiqua"/>
          <w:color w:val="000000" w:themeColor="text1"/>
          <w:szCs w:val="24"/>
        </w:rPr>
        <w:t>During the period from January 2015</w:t>
      </w:r>
      <w:r w:rsidR="00F139CC">
        <w:rPr>
          <w:rFonts w:ascii="Book Antiqua" w:hAnsi="Book Antiqua"/>
          <w:color w:val="000000" w:themeColor="text1"/>
          <w:szCs w:val="24"/>
        </w:rPr>
        <w:t xml:space="preserve"> to </w:t>
      </w:r>
      <w:r w:rsidRPr="00080518">
        <w:rPr>
          <w:rFonts w:ascii="Book Antiqua" w:hAnsi="Book Antiqua"/>
          <w:color w:val="000000" w:themeColor="text1"/>
          <w:szCs w:val="24"/>
        </w:rPr>
        <w:t xml:space="preserve">December 2018, 11 </w:t>
      </w:r>
      <w:r w:rsidR="00F65F85" w:rsidRPr="00080518">
        <w:rPr>
          <w:rFonts w:ascii="Book Antiqua" w:hAnsi="Book Antiqua"/>
          <w:color w:val="000000" w:themeColor="text1"/>
          <w:szCs w:val="24"/>
        </w:rPr>
        <w:t>patients with</w:t>
      </w:r>
      <w:r w:rsidRPr="00080518">
        <w:rPr>
          <w:rFonts w:ascii="Book Antiqua" w:hAnsi="Book Antiqua"/>
          <w:color w:val="000000" w:themeColor="text1"/>
          <w:szCs w:val="24"/>
        </w:rPr>
        <w:t xml:space="preserve"> SDAVFs </w:t>
      </w:r>
      <w:r w:rsidR="00F139CC">
        <w:rPr>
          <w:rFonts w:ascii="Book Antiqua" w:hAnsi="Book Antiqua"/>
          <w:color w:val="000000" w:themeColor="text1"/>
          <w:szCs w:val="24"/>
        </w:rPr>
        <w:t>(</w:t>
      </w:r>
      <w:r w:rsidR="00F139CC" w:rsidRPr="00080518">
        <w:rPr>
          <w:rFonts w:ascii="Book Antiqua" w:hAnsi="Book Antiqua"/>
          <w:color w:val="000000" w:themeColor="text1"/>
          <w:szCs w:val="24"/>
        </w:rPr>
        <w:t>7 male and 4 female patients</w:t>
      </w:r>
      <w:r w:rsidR="00F139CC">
        <w:rPr>
          <w:rFonts w:ascii="Book Antiqua" w:hAnsi="Book Antiqua"/>
          <w:color w:val="000000" w:themeColor="text1"/>
          <w:szCs w:val="24"/>
        </w:rPr>
        <w:t xml:space="preserve">) </w:t>
      </w:r>
      <w:r w:rsidRPr="00080518">
        <w:rPr>
          <w:rFonts w:ascii="Book Antiqua" w:hAnsi="Book Antiqua"/>
          <w:color w:val="000000" w:themeColor="text1"/>
          <w:szCs w:val="24"/>
        </w:rPr>
        <w:t xml:space="preserve">were </w:t>
      </w:r>
      <w:r w:rsidR="00F65F85" w:rsidRPr="00080518">
        <w:rPr>
          <w:rFonts w:ascii="Book Antiqua" w:hAnsi="Book Antiqua"/>
          <w:color w:val="000000" w:themeColor="text1"/>
          <w:szCs w:val="24"/>
        </w:rPr>
        <w:t xml:space="preserve">treated </w:t>
      </w:r>
      <w:r w:rsidR="00F139CC">
        <w:rPr>
          <w:rFonts w:ascii="Book Antiqua" w:hAnsi="Book Antiqua"/>
          <w:color w:val="000000" w:themeColor="text1"/>
          <w:szCs w:val="24"/>
        </w:rPr>
        <w:t>at</w:t>
      </w:r>
      <w:r w:rsidR="00F139CC" w:rsidRPr="00080518">
        <w:rPr>
          <w:rFonts w:ascii="Book Antiqua" w:hAnsi="Book Antiqua"/>
          <w:color w:val="000000" w:themeColor="text1"/>
          <w:szCs w:val="24"/>
        </w:rPr>
        <w:t xml:space="preserve"> </w:t>
      </w:r>
      <w:r w:rsidR="00F139CC">
        <w:rPr>
          <w:rFonts w:ascii="Book Antiqua" w:hAnsi="Book Antiqua"/>
          <w:color w:val="000000" w:themeColor="text1"/>
          <w:szCs w:val="24"/>
        </w:rPr>
        <w:t>the D</w:t>
      </w:r>
      <w:r w:rsidR="00F139CC" w:rsidRPr="00080518">
        <w:rPr>
          <w:rFonts w:ascii="Book Antiqua" w:hAnsi="Book Antiqua"/>
          <w:color w:val="000000" w:themeColor="text1"/>
          <w:szCs w:val="24"/>
        </w:rPr>
        <w:t xml:space="preserve">epartment </w:t>
      </w:r>
      <w:r w:rsidRPr="00080518">
        <w:rPr>
          <w:rFonts w:ascii="Book Antiqua" w:hAnsi="Book Antiqua"/>
          <w:color w:val="000000" w:themeColor="text1"/>
          <w:szCs w:val="24"/>
        </w:rPr>
        <w:t xml:space="preserve">of Neurosurgery </w:t>
      </w:r>
      <w:r w:rsidR="00F139CC">
        <w:rPr>
          <w:rFonts w:ascii="Book Antiqua" w:hAnsi="Book Antiqua"/>
          <w:color w:val="000000" w:themeColor="text1"/>
          <w:szCs w:val="24"/>
        </w:rPr>
        <w:t>of</w:t>
      </w:r>
      <w:r w:rsidR="00F139CC" w:rsidRPr="00080518">
        <w:rPr>
          <w:rFonts w:ascii="Book Antiqua" w:hAnsi="Book Antiqua"/>
          <w:color w:val="000000" w:themeColor="text1"/>
          <w:szCs w:val="24"/>
        </w:rPr>
        <w:t xml:space="preserve"> </w:t>
      </w:r>
      <w:r w:rsidRPr="00080518">
        <w:rPr>
          <w:rFonts w:ascii="Book Antiqua" w:hAnsi="Book Antiqua"/>
          <w:color w:val="000000" w:themeColor="text1"/>
          <w:szCs w:val="24"/>
        </w:rPr>
        <w:t xml:space="preserve">Tianjin </w:t>
      </w:r>
      <w:r w:rsidRPr="00080518">
        <w:rPr>
          <w:rFonts w:ascii="Book Antiqua" w:hAnsi="Book Antiqua"/>
          <w:szCs w:val="24"/>
        </w:rPr>
        <w:t>Medical</w:t>
      </w:r>
      <w:r w:rsidRPr="00080518">
        <w:rPr>
          <w:rFonts w:ascii="Book Antiqua" w:hAnsi="Book Antiqua"/>
          <w:color w:val="000000" w:themeColor="text1"/>
          <w:szCs w:val="24"/>
        </w:rPr>
        <w:t xml:space="preserve"> University </w:t>
      </w:r>
      <w:r w:rsidRPr="00080518">
        <w:rPr>
          <w:rFonts w:ascii="Book Antiqua" w:hAnsi="Book Antiqua"/>
          <w:szCs w:val="24"/>
        </w:rPr>
        <w:t>General</w:t>
      </w:r>
      <w:r w:rsidRPr="00080518">
        <w:rPr>
          <w:rFonts w:ascii="Book Antiqua" w:hAnsi="Book Antiqua"/>
          <w:color w:val="000000" w:themeColor="text1"/>
          <w:szCs w:val="24"/>
        </w:rPr>
        <w:t xml:space="preserve"> Hospital</w:t>
      </w:r>
      <w:r w:rsidR="00F65F85" w:rsidRPr="00080518">
        <w:rPr>
          <w:rFonts w:ascii="Book Antiqua" w:hAnsi="Book Antiqua"/>
          <w:color w:val="000000" w:themeColor="text1"/>
          <w:szCs w:val="24"/>
        </w:rPr>
        <w:t>,</w:t>
      </w:r>
      <w:r w:rsidRPr="00080518">
        <w:rPr>
          <w:rFonts w:ascii="Book Antiqua" w:hAnsi="Book Antiqua"/>
          <w:color w:val="000000" w:themeColor="text1"/>
          <w:szCs w:val="24"/>
        </w:rPr>
        <w:t xml:space="preserve"> </w:t>
      </w:r>
      <w:r w:rsidR="00F65F85" w:rsidRPr="00080518">
        <w:rPr>
          <w:rFonts w:ascii="Book Antiqua" w:hAnsi="Book Antiqua"/>
          <w:color w:val="000000" w:themeColor="text1"/>
          <w:szCs w:val="24"/>
        </w:rPr>
        <w:t>and</w:t>
      </w:r>
      <w:r w:rsidRPr="00080518">
        <w:rPr>
          <w:rFonts w:ascii="Book Antiqua" w:hAnsi="Book Antiqua"/>
          <w:color w:val="000000" w:themeColor="text1"/>
          <w:szCs w:val="24"/>
        </w:rPr>
        <w:t xml:space="preserve"> </w:t>
      </w:r>
      <w:r w:rsidR="00F65F85" w:rsidRPr="00080518">
        <w:rPr>
          <w:rFonts w:ascii="Book Antiqua" w:hAnsi="Book Antiqua"/>
          <w:color w:val="000000" w:themeColor="text1"/>
          <w:szCs w:val="24"/>
        </w:rPr>
        <w:t>h</w:t>
      </w:r>
      <w:r w:rsidRPr="00080518">
        <w:rPr>
          <w:rFonts w:ascii="Book Antiqua" w:hAnsi="Book Antiqua"/>
          <w:color w:val="000000" w:themeColor="text1"/>
          <w:szCs w:val="24"/>
        </w:rPr>
        <w:t>ybrid-OR</w:t>
      </w:r>
      <w:r w:rsidR="00F65F85" w:rsidRPr="00080518">
        <w:rPr>
          <w:rFonts w:ascii="Book Antiqua" w:hAnsi="Book Antiqua"/>
          <w:color w:val="000000" w:themeColor="text1"/>
          <w:szCs w:val="24"/>
        </w:rPr>
        <w:t>s were used</w:t>
      </w:r>
      <w:r w:rsidRPr="00080518">
        <w:rPr>
          <w:rFonts w:ascii="Book Antiqua" w:hAnsi="Book Antiqua"/>
          <w:color w:val="000000" w:themeColor="text1"/>
          <w:szCs w:val="24"/>
        </w:rPr>
        <w:t xml:space="preserve"> </w:t>
      </w:r>
      <w:r w:rsidRPr="00080518">
        <w:rPr>
          <w:rFonts w:ascii="Book Antiqua" w:hAnsi="Book Antiqua"/>
          <w:szCs w:val="24"/>
        </w:rPr>
        <w:t>for treatment</w:t>
      </w:r>
      <w:r w:rsidRPr="00080518">
        <w:rPr>
          <w:rFonts w:ascii="Book Antiqua" w:hAnsi="Book Antiqua"/>
          <w:color w:val="000000" w:themeColor="text1"/>
          <w:szCs w:val="24"/>
        </w:rPr>
        <w:t xml:space="preserve">. The age of these patients ranged from 43-78 years old with a mean of 59.7 years. All patients underwent spinal DSA following a spinal magnetic resonance angiography (MRA) study suggesting SDAVFs. The leading complaint was </w:t>
      </w:r>
      <w:proofErr w:type="spellStart"/>
      <w:r w:rsidRPr="00080518">
        <w:rPr>
          <w:rFonts w:ascii="Book Antiqua" w:hAnsi="Book Antiqua"/>
          <w:color w:val="000000" w:themeColor="text1"/>
          <w:szCs w:val="24"/>
        </w:rPr>
        <w:t>paraparesis</w:t>
      </w:r>
      <w:proofErr w:type="spellEnd"/>
      <w:r w:rsidRPr="00080518">
        <w:rPr>
          <w:rFonts w:ascii="Book Antiqua" w:hAnsi="Book Antiqua"/>
          <w:color w:val="000000" w:themeColor="text1"/>
          <w:szCs w:val="24"/>
        </w:rPr>
        <w:t xml:space="preserve"> followed by sensory</w:t>
      </w:r>
      <w:r w:rsidRPr="00080518">
        <w:rPr>
          <w:rFonts w:ascii="Book Antiqua" w:hAnsi="Book Antiqua"/>
          <w:szCs w:val="24"/>
        </w:rPr>
        <w:t xml:space="preserve"> impairment, sphincter</w:t>
      </w:r>
      <w:r w:rsidRPr="00080518">
        <w:rPr>
          <w:rFonts w:ascii="Book Antiqua" w:hAnsi="Book Antiqua"/>
          <w:color w:val="000000" w:themeColor="text1"/>
          <w:szCs w:val="24"/>
        </w:rPr>
        <w:t xml:space="preserve"> dysfunction</w:t>
      </w:r>
      <w:r w:rsidR="00F139CC">
        <w:rPr>
          <w:rFonts w:ascii="Book Antiqua" w:hAnsi="Book Antiqua"/>
          <w:color w:val="000000" w:themeColor="text1"/>
          <w:szCs w:val="24"/>
        </w:rPr>
        <w:t>,</w:t>
      </w:r>
      <w:r w:rsidRPr="00080518">
        <w:rPr>
          <w:rFonts w:ascii="Book Antiqua" w:hAnsi="Book Antiqua"/>
          <w:color w:val="000000" w:themeColor="text1"/>
          <w:szCs w:val="24"/>
        </w:rPr>
        <w:t xml:space="preserve"> and progressive </w:t>
      </w:r>
      <w:proofErr w:type="spellStart"/>
      <w:r w:rsidRPr="00080518">
        <w:rPr>
          <w:rFonts w:ascii="Book Antiqua" w:hAnsi="Book Antiqua"/>
          <w:color w:val="000000" w:themeColor="text1"/>
          <w:szCs w:val="24"/>
        </w:rPr>
        <w:t>myeloradiculopathy</w:t>
      </w:r>
      <w:proofErr w:type="spellEnd"/>
      <w:r w:rsidRPr="00080518">
        <w:rPr>
          <w:rFonts w:ascii="Book Antiqua" w:hAnsi="Book Antiqua"/>
          <w:color w:val="000000" w:themeColor="text1"/>
          <w:szCs w:val="24"/>
        </w:rPr>
        <w:t xml:space="preserve">. </w:t>
      </w:r>
    </w:p>
    <w:p w14:paraId="10253A3B" w14:textId="3B4C81BE" w:rsidR="00BC6391" w:rsidRPr="00080518" w:rsidRDefault="00F65F85" w:rsidP="00F97DAE">
      <w:pPr>
        <w:adjustRightInd w:val="0"/>
        <w:snapToGrid w:val="0"/>
        <w:spacing w:after="0" w:line="360" w:lineRule="auto"/>
        <w:ind w:left="0" w:firstLineChars="100" w:firstLine="240"/>
        <w:jc w:val="both"/>
        <w:rPr>
          <w:rFonts w:ascii="Book Antiqua" w:hAnsi="Book Antiqua"/>
          <w:color w:val="000000" w:themeColor="text1"/>
          <w:szCs w:val="24"/>
        </w:rPr>
      </w:pPr>
      <w:r w:rsidRPr="00080518">
        <w:rPr>
          <w:rFonts w:ascii="Book Antiqua" w:hAnsi="Book Antiqua"/>
          <w:color w:val="000000" w:themeColor="text1"/>
          <w:szCs w:val="24"/>
        </w:rPr>
        <w:t xml:space="preserve">A total of </w:t>
      </w:r>
      <w:r w:rsidR="00F139CC">
        <w:rPr>
          <w:rFonts w:ascii="Book Antiqua" w:hAnsi="Book Antiqua"/>
          <w:color w:val="000000" w:themeColor="text1"/>
          <w:szCs w:val="24"/>
        </w:rPr>
        <w:t>four</w:t>
      </w:r>
      <w:r w:rsidR="00F139CC" w:rsidRPr="00080518">
        <w:rPr>
          <w:rFonts w:ascii="Book Antiqua" w:hAnsi="Book Antiqua"/>
          <w:color w:val="000000" w:themeColor="text1"/>
          <w:szCs w:val="24"/>
        </w:rPr>
        <w:t xml:space="preserve"> </w:t>
      </w:r>
      <w:r w:rsidRPr="00080518">
        <w:rPr>
          <w:rFonts w:ascii="Book Antiqua" w:hAnsi="Book Antiqua"/>
          <w:color w:val="000000" w:themeColor="text1"/>
          <w:szCs w:val="24"/>
        </w:rPr>
        <w:t>of the</w:t>
      </w:r>
      <w:r w:rsidR="00FB693B" w:rsidRPr="00080518">
        <w:rPr>
          <w:rFonts w:ascii="Book Antiqua" w:hAnsi="Book Antiqua"/>
          <w:color w:val="000000" w:themeColor="text1"/>
          <w:szCs w:val="24"/>
        </w:rPr>
        <w:t xml:space="preserve"> </w:t>
      </w:r>
      <w:r w:rsidR="00F139CC">
        <w:rPr>
          <w:rFonts w:ascii="Book Antiqua" w:hAnsi="Book Antiqua"/>
          <w:color w:val="000000" w:themeColor="text1"/>
          <w:szCs w:val="24"/>
        </w:rPr>
        <w:t>eleven</w:t>
      </w:r>
      <w:r w:rsidR="00F139CC" w:rsidRPr="00080518">
        <w:rPr>
          <w:rFonts w:ascii="Book Antiqua" w:hAnsi="Book Antiqua"/>
          <w:color w:val="000000" w:themeColor="text1"/>
          <w:szCs w:val="24"/>
        </w:rPr>
        <w:t xml:space="preserve"> </w:t>
      </w:r>
      <w:r w:rsidRPr="00080518">
        <w:rPr>
          <w:rFonts w:ascii="Book Antiqua" w:hAnsi="Book Antiqua"/>
          <w:color w:val="000000" w:themeColor="text1"/>
          <w:szCs w:val="24"/>
        </w:rPr>
        <w:t>patient</w:t>
      </w:r>
      <w:r w:rsidR="00FB693B" w:rsidRPr="00080518">
        <w:rPr>
          <w:rFonts w:ascii="Book Antiqua" w:hAnsi="Book Antiqua"/>
          <w:color w:val="000000" w:themeColor="text1"/>
          <w:szCs w:val="24"/>
        </w:rPr>
        <w:t xml:space="preserve">s were initially treated </w:t>
      </w:r>
      <w:r w:rsidR="00F139CC">
        <w:rPr>
          <w:rFonts w:ascii="Book Antiqua" w:hAnsi="Book Antiqua"/>
          <w:color w:val="000000" w:themeColor="text1"/>
          <w:szCs w:val="24"/>
        </w:rPr>
        <w:t>by</w:t>
      </w:r>
      <w:r w:rsidR="00F139CC" w:rsidRPr="00080518">
        <w:rPr>
          <w:rFonts w:ascii="Book Antiqua" w:hAnsi="Book Antiqua"/>
          <w:color w:val="000000" w:themeColor="text1"/>
          <w:szCs w:val="24"/>
        </w:rPr>
        <w:t xml:space="preserve"> </w:t>
      </w:r>
      <w:r w:rsidR="00FB693B" w:rsidRPr="00080518">
        <w:rPr>
          <w:rFonts w:ascii="Book Antiqua" w:hAnsi="Book Antiqua"/>
          <w:color w:val="000000" w:themeColor="text1"/>
          <w:szCs w:val="24"/>
        </w:rPr>
        <w:t xml:space="preserve">endovascular embolization, but the treatment failed. These </w:t>
      </w:r>
      <w:r w:rsidR="00F139CC">
        <w:rPr>
          <w:rFonts w:ascii="Book Antiqua" w:hAnsi="Book Antiqua"/>
          <w:color w:val="000000" w:themeColor="text1"/>
          <w:szCs w:val="24"/>
        </w:rPr>
        <w:t xml:space="preserve">four </w:t>
      </w:r>
      <w:r w:rsidR="00FB693B" w:rsidRPr="00080518">
        <w:rPr>
          <w:rFonts w:ascii="Book Antiqua" w:hAnsi="Book Antiqua"/>
          <w:color w:val="000000" w:themeColor="text1"/>
          <w:szCs w:val="24"/>
        </w:rPr>
        <w:t xml:space="preserve">patients </w:t>
      </w:r>
      <w:r w:rsidR="00FB693B" w:rsidRPr="00080518">
        <w:rPr>
          <w:rFonts w:ascii="Book Antiqua" w:hAnsi="Book Antiqua"/>
          <w:szCs w:val="24"/>
        </w:rPr>
        <w:t>included</w:t>
      </w:r>
      <w:r w:rsidR="00FB693B" w:rsidRPr="00080518">
        <w:rPr>
          <w:rFonts w:ascii="Book Antiqua" w:hAnsi="Book Antiqua"/>
          <w:color w:val="000000" w:themeColor="text1"/>
          <w:szCs w:val="24"/>
        </w:rPr>
        <w:t xml:space="preserve"> </w:t>
      </w:r>
      <w:r w:rsidR="00F139CC">
        <w:rPr>
          <w:rFonts w:ascii="Book Antiqua" w:hAnsi="Book Antiqua"/>
          <w:color w:val="000000" w:themeColor="text1"/>
          <w:szCs w:val="24"/>
        </w:rPr>
        <w:t>three</w:t>
      </w:r>
      <w:r w:rsidR="00F139CC" w:rsidRPr="00080518">
        <w:rPr>
          <w:rFonts w:ascii="Book Antiqua" w:hAnsi="Book Antiqua"/>
          <w:color w:val="000000" w:themeColor="text1"/>
          <w:szCs w:val="24"/>
        </w:rPr>
        <w:t xml:space="preserve"> </w:t>
      </w:r>
      <w:r w:rsidR="00FB693B" w:rsidRPr="00080518">
        <w:rPr>
          <w:rFonts w:ascii="Book Antiqua" w:hAnsi="Book Antiqua"/>
          <w:color w:val="000000" w:themeColor="text1"/>
          <w:szCs w:val="24"/>
        </w:rPr>
        <w:t>initial failure patients (</w:t>
      </w:r>
      <w:r w:rsidR="00FB693B" w:rsidRPr="00080518">
        <w:rPr>
          <w:rFonts w:ascii="Book Antiqua" w:hAnsi="Book Antiqua"/>
          <w:szCs w:val="24"/>
        </w:rPr>
        <w:t>Cases 1, 4, and 7</w:t>
      </w:r>
      <w:r w:rsidR="00FB693B" w:rsidRPr="00080518">
        <w:rPr>
          <w:rFonts w:ascii="Book Antiqua" w:hAnsi="Book Antiqua"/>
          <w:color w:val="000000" w:themeColor="text1"/>
          <w:szCs w:val="24"/>
        </w:rPr>
        <w:t xml:space="preserve">) and </w:t>
      </w:r>
      <w:r w:rsidR="00F139CC">
        <w:rPr>
          <w:rFonts w:ascii="Book Antiqua" w:hAnsi="Book Antiqua"/>
          <w:color w:val="000000" w:themeColor="text1"/>
          <w:szCs w:val="24"/>
        </w:rPr>
        <w:t>one</w:t>
      </w:r>
      <w:r w:rsidR="00F139CC" w:rsidRPr="00080518">
        <w:rPr>
          <w:rFonts w:ascii="Book Antiqua" w:hAnsi="Book Antiqua"/>
          <w:color w:val="000000" w:themeColor="text1"/>
          <w:szCs w:val="24"/>
        </w:rPr>
        <w:t xml:space="preserve"> </w:t>
      </w:r>
      <w:r w:rsidR="00FB693B" w:rsidRPr="00080518">
        <w:rPr>
          <w:rFonts w:ascii="Book Antiqua" w:hAnsi="Book Antiqua"/>
          <w:color w:val="000000" w:themeColor="text1"/>
          <w:szCs w:val="24"/>
        </w:rPr>
        <w:t xml:space="preserve">late recurrence </w:t>
      </w:r>
      <w:r w:rsidR="00FB693B" w:rsidRPr="00080518">
        <w:rPr>
          <w:rFonts w:ascii="Book Antiqua" w:hAnsi="Book Antiqua"/>
          <w:szCs w:val="24"/>
        </w:rPr>
        <w:t>patient</w:t>
      </w:r>
      <w:r w:rsidR="00FB693B" w:rsidRPr="00080518">
        <w:rPr>
          <w:rFonts w:ascii="Book Antiqua" w:hAnsi="Book Antiqua"/>
          <w:color w:val="000000" w:themeColor="text1"/>
          <w:szCs w:val="24"/>
        </w:rPr>
        <w:t xml:space="preserve"> (Case 3). The remaining </w:t>
      </w:r>
      <w:r w:rsidR="00F139CC">
        <w:rPr>
          <w:rFonts w:ascii="Book Antiqua" w:hAnsi="Book Antiqua"/>
          <w:color w:val="000000" w:themeColor="text1"/>
          <w:szCs w:val="24"/>
        </w:rPr>
        <w:t>seven</w:t>
      </w:r>
      <w:r w:rsidR="00F139CC" w:rsidRPr="00080518">
        <w:rPr>
          <w:rFonts w:ascii="Book Antiqua" w:hAnsi="Book Antiqua"/>
          <w:color w:val="000000" w:themeColor="text1"/>
          <w:szCs w:val="24"/>
        </w:rPr>
        <w:t xml:space="preserve"> </w:t>
      </w:r>
      <w:r w:rsidR="00FB693B" w:rsidRPr="00080518">
        <w:rPr>
          <w:rFonts w:ascii="Book Antiqua" w:hAnsi="Book Antiqua"/>
          <w:color w:val="000000" w:themeColor="text1"/>
          <w:szCs w:val="24"/>
        </w:rPr>
        <w:t xml:space="preserve">patients chose microsurgery in </w:t>
      </w:r>
      <w:r w:rsidRPr="00080518">
        <w:rPr>
          <w:rFonts w:ascii="Book Antiqua" w:hAnsi="Book Antiqua"/>
          <w:color w:val="000000" w:themeColor="text1"/>
          <w:szCs w:val="24"/>
        </w:rPr>
        <w:t>the h</w:t>
      </w:r>
      <w:r w:rsidR="00FB693B" w:rsidRPr="00080518">
        <w:rPr>
          <w:rFonts w:ascii="Book Antiqua" w:hAnsi="Book Antiqua"/>
          <w:color w:val="000000" w:themeColor="text1"/>
          <w:szCs w:val="24"/>
        </w:rPr>
        <w:t>ybrid-OR as the primary treatment, and in th</w:t>
      </w:r>
      <w:r w:rsidRPr="00080518">
        <w:rPr>
          <w:rFonts w:ascii="Book Antiqua" w:hAnsi="Book Antiqua"/>
          <w:color w:val="000000" w:themeColor="text1"/>
          <w:szCs w:val="24"/>
        </w:rPr>
        <w:t>e</w:t>
      </w:r>
      <w:r w:rsidR="00FB693B" w:rsidRPr="00080518">
        <w:rPr>
          <w:rFonts w:ascii="Book Antiqua" w:hAnsi="Book Antiqua"/>
          <w:color w:val="000000" w:themeColor="text1"/>
          <w:szCs w:val="24"/>
        </w:rPr>
        <w:t xml:space="preserve">se </w:t>
      </w:r>
      <w:r w:rsidRPr="00080518">
        <w:rPr>
          <w:rFonts w:ascii="Book Antiqua" w:hAnsi="Book Antiqua"/>
          <w:color w:val="000000" w:themeColor="text1"/>
          <w:szCs w:val="24"/>
        </w:rPr>
        <w:t>patients,</w:t>
      </w:r>
      <w:r w:rsidR="00FB693B" w:rsidRPr="00080518">
        <w:rPr>
          <w:rFonts w:ascii="Book Antiqua" w:hAnsi="Book Antiqua"/>
          <w:color w:val="000000" w:themeColor="text1"/>
          <w:szCs w:val="24"/>
        </w:rPr>
        <w:t xml:space="preserve"> endovascular intervention was not attempted. </w:t>
      </w:r>
      <w:bookmarkStart w:id="26" w:name="_Hlk24185982"/>
      <w:r w:rsidR="00FB693B" w:rsidRPr="00080518">
        <w:rPr>
          <w:rFonts w:ascii="Book Antiqua" w:hAnsi="Book Antiqua"/>
          <w:szCs w:val="24"/>
        </w:rPr>
        <w:t>A summary</w:t>
      </w:r>
      <w:r w:rsidR="00FB693B" w:rsidRPr="00080518">
        <w:rPr>
          <w:rFonts w:ascii="Book Antiqua" w:hAnsi="Book Antiqua"/>
          <w:color w:val="000000" w:themeColor="text1"/>
          <w:szCs w:val="24"/>
        </w:rPr>
        <w:t xml:space="preserve"> of</w:t>
      </w:r>
      <w:r w:rsidR="00FB693B" w:rsidRPr="00080518">
        <w:rPr>
          <w:rFonts w:ascii="Book Antiqua" w:hAnsi="Book Antiqua"/>
          <w:szCs w:val="24"/>
        </w:rPr>
        <w:t xml:space="preserve"> the</w:t>
      </w:r>
      <w:r w:rsidR="00FB693B" w:rsidRPr="00080518">
        <w:rPr>
          <w:rFonts w:ascii="Book Antiqua" w:hAnsi="Book Antiqua"/>
          <w:color w:val="000000" w:themeColor="text1"/>
          <w:szCs w:val="24"/>
        </w:rPr>
        <w:t xml:space="preserve"> demographic and clinical characteristics of</w:t>
      </w:r>
      <w:r w:rsidR="00FB693B" w:rsidRPr="00080518">
        <w:rPr>
          <w:rFonts w:ascii="Book Antiqua" w:hAnsi="Book Antiqua"/>
          <w:szCs w:val="24"/>
        </w:rPr>
        <w:t xml:space="preserve"> the</w:t>
      </w:r>
      <w:r w:rsidR="00FB693B" w:rsidRPr="00080518">
        <w:rPr>
          <w:rFonts w:ascii="Book Antiqua" w:hAnsi="Book Antiqua"/>
          <w:color w:val="000000" w:themeColor="text1"/>
          <w:szCs w:val="24"/>
        </w:rPr>
        <w:t xml:space="preserve"> 11 patients</w:t>
      </w:r>
      <w:bookmarkEnd w:id="26"/>
      <w:r w:rsidR="00FB693B" w:rsidRPr="00080518">
        <w:rPr>
          <w:rFonts w:ascii="Book Antiqua" w:hAnsi="Book Antiqua"/>
          <w:color w:val="000000" w:themeColor="text1"/>
          <w:szCs w:val="24"/>
        </w:rPr>
        <w:t xml:space="preserve"> </w:t>
      </w:r>
      <w:r w:rsidR="00FB693B" w:rsidRPr="00080518">
        <w:rPr>
          <w:rFonts w:ascii="Book Antiqua" w:hAnsi="Book Antiqua"/>
          <w:szCs w:val="24"/>
        </w:rPr>
        <w:t>is</w:t>
      </w:r>
      <w:r w:rsidR="00FB693B" w:rsidRPr="00080518">
        <w:rPr>
          <w:rFonts w:ascii="Book Antiqua" w:hAnsi="Book Antiqua"/>
          <w:color w:val="000000" w:themeColor="text1"/>
          <w:szCs w:val="24"/>
        </w:rPr>
        <w:t xml:space="preserve"> shown in </w:t>
      </w:r>
      <w:r w:rsidR="00FB693B" w:rsidRPr="00080518">
        <w:rPr>
          <w:rFonts w:ascii="Book Antiqua" w:hAnsi="Book Antiqua"/>
          <w:szCs w:val="24"/>
        </w:rPr>
        <w:t>Table 1</w:t>
      </w:r>
      <w:r w:rsidR="00FB693B" w:rsidRPr="00080518">
        <w:rPr>
          <w:rFonts w:ascii="Book Antiqua" w:hAnsi="Book Antiqua"/>
          <w:color w:val="000000" w:themeColor="text1"/>
          <w:szCs w:val="24"/>
        </w:rPr>
        <w:t>.</w:t>
      </w:r>
    </w:p>
    <w:p w14:paraId="7F37B22F" w14:textId="77777777" w:rsidR="00CE7710" w:rsidRPr="00080518" w:rsidRDefault="00CE7710" w:rsidP="00080518">
      <w:pPr>
        <w:adjustRightInd w:val="0"/>
        <w:snapToGrid w:val="0"/>
        <w:spacing w:after="0" w:line="360" w:lineRule="auto"/>
        <w:ind w:left="0" w:firstLine="0"/>
        <w:jc w:val="both"/>
        <w:rPr>
          <w:rFonts w:ascii="Book Antiqua" w:eastAsia="等线" w:hAnsi="Book Antiqua"/>
          <w:color w:val="000000" w:themeColor="text1"/>
          <w:szCs w:val="24"/>
        </w:rPr>
      </w:pPr>
    </w:p>
    <w:p w14:paraId="16BBC397" w14:textId="77777777" w:rsidR="002F007D" w:rsidRPr="00F97DAE" w:rsidRDefault="00FB693B" w:rsidP="00080518">
      <w:pPr>
        <w:adjustRightInd w:val="0"/>
        <w:snapToGrid w:val="0"/>
        <w:spacing w:after="0" w:line="360" w:lineRule="auto"/>
        <w:ind w:left="10" w:hangingChars="4"/>
        <w:jc w:val="both"/>
        <w:rPr>
          <w:rFonts w:ascii="Book Antiqua" w:hAnsi="Book Antiqua"/>
          <w:b/>
          <w:bCs/>
          <w:i/>
          <w:iCs/>
          <w:color w:val="000000" w:themeColor="text1"/>
          <w:szCs w:val="24"/>
        </w:rPr>
      </w:pPr>
      <w:r w:rsidRPr="00F97DAE">
        <w:rPr>
          <w:rFonts w:ascii="Book Antiqua" w:hAnsi="Book Antiqua"/>
          <w:b/>
          <w:bCs/>
          <w:i/>
          <w:iCs/>
          <w:color w:val="000000" w:themeColor="text1"/>
          <w:szCs w:val="24"/>
        </w:rPr>
        <w:t>Operation methods and technology analysis</w:t>
      </w:r>
    </w:p>
    <w:p w14:paraId="3C4B3DEA" w14:textId="131BAFE6" w:rsidR="00BC6391" w:rsidRPr="00080518" w:rsidRDefault="00FB693B" w:rsidP="00F97DAE">
      <w:pPr>
        <w:adjustRightInd w:val="0"/>
        <w:snapToGrid w:val="0"/>
        <w:spacing w:after="0" w:line="360" w:lineRule="auto"/>
        <w:ind w:left="0" w:firstLine="0"/>
        <w:jc w:val="both"/>
        <w:rPr>
          <w:rFonts w:ascii="Book Antiqua" w:eastAsia="MS PGothic" w:hAnsi="Book Antiqua"/>
          <w:color w:val="000000" w:themeColor="text1"/>
          <w:szCs w:val="24"/>
        </w:rPr>
      </w:pPr>
      <w:r w:rsidRPr="00080518">
        <w:rPr>
          <w:rFonts w:ascii="Book Antiqua" w:eastAsia="MS PGothic" w:hAnsi="Book Antiqua"/>
          <w:color w:val="000000" w:themeColor="text1"/>
          <w:szCs w:val="24"/>
        </w:rPr>
        <w:t xml:space="preserve">First, </w:t>
      </w:r>
      <w:r w:rsidR="00F65F85" w:rsidRPr="00080518">
        <w:rPr>
          <w:rFonts w:ascii="Book Antiqua" w:eastAsia="MS PGothic" w:hAnsi="Book Antiqua"/>
          <w:color w:val="000000" w:themeColor="text1"/>
          <w:szCs w:val="24"/>
        </w:rPr>
        <w:t>h</w:t>
      </w:r>
      <w:r w:rsidRPr="00080518">
        <w:rPr>
          <w:rFonts w:ascii="Book Antiqua" w:eastAsia="MS PGothic" w:hAnsi="Book Antiqua"/>
          <w:color w:val="000000" w:themeColor="text1"/>
          <w:szCs w:val="24"/>
        </w:rPr>
        <w:t>ybrid-OR</w:t>
      </w:r>
      <w:r w:rsidR="00F65F85" w:rsidRPr="00080518">
        <w:rPr>
          <w:rFonts w:ascii="Book Antiqua" w:eastAsia="MS PGothic" w:hAnsi="Book Antiqua"/>
          <w:color w:val="000000" w:themeColor="text1"/>
          <w:szCs w:val="24"/>
        </w:rPr>
        <w:t>s were prepared</w:t>
      </w:r>
      <w:r w:rsidRPr="00080518">
        <w:rPr>
          <w:rFonts w:ascii="Book Antiqua" w:eastAsia="MS PGothic" w:hAnsi="Book Antiqua"/>
          <w:color w:val="000000" w:themeColor="text1"/>
          <w:szCs w:val="24"/>
        </w:rPr>
        <w:t xml:space="preserve"> preoperative</w:t>
      </w:r>
      <w:r w:rsidR="00F65F85" w:rsidRPr="00080518">
        <w:rPr>
          <w:rFonts w:ascii="Book Antiqua" w:eastAsia="MS PGothic" w:hAnsi="Book Antiqua"/>
          <w:color w:val="000000" w:themeColor="text1"/>
          <w:szCs w:val="24"/>
        </w:rPr>
        <w:t>ly</w:t>
      </w:r>
      <w:r w:rsidR="004D57F6">
        <w:rPr>
          <w:rFonts w:ascii="Book Antiqua" w:eastAsia="MS PGothic" w:hAnsi="Book Antiqua"/>
          <w:color w:val="000000" w:themeColor="text1"/>
          <w:szCs w:val="24"/>
        </w:rPr>
        <w:t>, and a</w:t>
      </w:r>
      <w:r w:rsidR="004D57F6" w:rsidRPr="00080518">
        <w:rPr>
          <w:rFonts w:ascii="Book Antiqua" w:eastAsia="MS PGothic" w:hAnsi="Book Antiqua"/>
          <w:color w:val="000000" w:themeColor="text1"/>
          <w:szCs w:val="24"/>
        </w:rPr>
        <w:t xml:space="preserve">ll </w:t>
      </w:r>
      <w:r w:rsidRPr="00080518">
        <w:rPr>
          <w:rFonts w:ascii="Book Antiqua" w:eastAsia="MS PGothic" w:hAnsi="Book Antiqua"/>
          <w:color w:val="000000" w:themeColor="text1"/>
          <w:szCs w:val="24"/>
        </w:rPr>
        <w:t xml:space="preserve">of the patients were placed in the supine position after general anesthesia. Unilateral femoral puncture </w:t>
      </w:r>
      <w:r w:rsidRPr="00080518">
        <w:rPr>
          <w:rFonts w:ascii="Book Antiqua" w:eastAsia="MS PGothic" w:hAnsi="Book Antiqua"/>
          <w:szCs w:val="24"/>
        </w:rPr>
        <w:t xml:space="preserve">was performed </w:t>
      </w:r>
      <w:r w:rsidR="004D57F6">
        <w:rPr>
          <w:rFonts w:ascii="Book Antiqua" w:eastAsia="MS PGothic" w:hAnsi="Book Antiqua"/>
          <w:szCs w:val="24"/>
        </w:rPr>
        <w:t>using</w:t>
      </w:r>
      <w:r w:rsidR="004D57F6" w:rsidRPr="00080518">
        <w:rPr>
          <w:rFonts w:ascii="Book Antiqua" w:eastAsia="MS PGothic" w:hAnsi="Book Antiqua"/>
          <w:szCs w:val="24"/>
        </w:rPr>
        <w:t xml:space="preserve"> </w:t>
      </w:r>
      <w:r w:rsidRPr="00080518">
        <w:rPr>
          <w:rFonts w:ascii="Book Antiqua" w:eastAsia="MS PGothic" w:hAnsi="Book Antiqua"/>
          <w:szCs w:val="24"/>
        </w:rPr>
        <w:t>the</w:t>
      </w:r>
      <w:r w:rsidRPr="00080518">
        <w:rPr>
          <w:rFonts w:ascii="Book Antiqua" w:eastAsia="MS PGothic" w:hAnsi="Book Antiqua"/>
          <w:color w:val="000000" w:themeColor="text1"/>
          <w:szCs w:val="24"/>
        </w:rPr>
        <w:t xml:space="preserve"> </w:t>
      </w:r>
      <w:proofErr w:type="spellStart"/>
      <w:r w:rsidRPr="00080518">
        <w:rPr>
          <w:rFonts w:ascii="Book Antiqua" w:eastAsia="MS PGothic" w:hAnsi="Book Antiqua"/>
          <w:color w:val="000000" w:themeColor="text1"/>
          <w:szCs w:val="24"/>
        </w:rPr>
        <w:t>Seldinger</w:t>
      </w:r>
      <w:proofErr w:type="spellEnd"/>
      <w:r w:rsidRPr="00080518">
        <w:rPr>
          <w:rFonts w:ascii="Book Antiqua" w:eastAsia="MS PGothic" w:hAnsi="Book Antiqua"/>
          <w:color w:val="000000" w:themeColor="text1"/>
          <w:szCs w:val="24"/>
        </w:rPr>
        <w:t xml:space="preserve"> technique, </w:t>
      </w:r>
      <w:r w:rsidRPr="00080518">
        <w:rPr>
          <w:rFonts w:ascii="Book Antiqua" w:eastAsia="MS PGothic" w:hAnsi="Book Antiqua"/>
          <w:szCs w:val="24"/>
        </w:rPr>
        <w:t xml:space="preserve">and </w:t>
      </w:r>
      <w:r w:rsidRPr="00080518">
        <w:rPr>
          <w:rFonts w:ascii="Book Antiqua" w:eastAsia="MS PGothic" w:hAnsi="Book Antiqua"/>
          <w:color w:val="000000" w:themeColor="text1"/>
          <w:szCs w:val="24"/>
        </w:rPr>
        <w:t xml:space="preserve">then a Cobra catheter (4-F/C2) was placed into the responsible intercostal artery with continuous flushing with 5000 U heparin per liter </w:t>
      </w:r>
      <w:r w:rsidR="00F65F85" w:rsidRPr="00080518">
        <w:rPr>
          <w:rFonts w:ascii="Book Antiqua" w:eastAsia="MS PGothic" w:hAnsi="Book Antiqua"/>
          <w:color w:val="000000" w:themeColor="text1"/>
          <w:szCs w:val="24"/>
        </w:rPr>
        <w:t xml:space="preserve">of </w:t>
      </w:r>
      <w:r w:rsidRPr="00080518">
        <w:rPr>
          <w:rFonts w:ascii="Book Antiqua" w:eastAsia="MS PGothic" w:hAnsi="Book Antiqua"/>
          <w:color w:val="000000" w:themeColor="text1"/>
          <w:szCs w:val="24"/>
        </w:rPr>
        <w:t xml:space="preserve">normal saline solution. Neither </w:t>
      </w:r>
      <w:proofErr w:type="spellStart"/>
      <w:r w:rsidRPr="00080518">
        <w:rPr>
          <w:rFonts w:ascii="Book Antiqua" w:eastAsia="MS PGothic" w:hAnsi="Book Antiqua"/>
          <w:szCs w:val="24"/>
        </w:rPr>
        <w:t>preprocedural</w:t>
      </w:r>
      <w:proofErr w:type="spellEnd"/>
      <w:r w:rsidRPr="00080518">
        <w:rPr>
          <w:rFonts w:ascii="Book Antiqua" w:eastAsia="MS PGothic" w:hAnsi="Book Antiqua"/>
          <w:szCs w:val="24"/>
        </w:rPr>
        <w:t xml:space="preserve"> nor </w:t>
      </w:r>
      <w:proofErr w:type="spellStart"/>
      <w:r w:rsidRPr="00080518">
        <w:rPr>
          <w:rFonts w:ascii="Book Antiqua" w:eastAsia="MS PGothic" w:hAnsi="Book Antiqua"/>
          <w:szCs w:val="24"/>
        </w:rPr>
        <w:t>intraprocedural</w:t>
      </w:r>
      <w:proofErr w:type="spellEnd"/>
      <w:r w:rsidRPr="00080518">
        <w:rPr>
          <w:rFonts w:ascii="Book Antiqua" w:eastAsia="MS PGothic" w:hAnsi="Book Antiqua"/>
          <w:color w:val="000000" w:themeColor="text1"/>
          <w:szCs w:val="24"/>
        </w:rPr>
        <w:t xml:space="preserve"> antiplatelet systemic </w:t>
      </w:r>
      <w:proofErr w:type="spellStart"/>
      <w:r w:rsidRPr="00080518">
        <w:rPr>
          <w:rFonts w:ascii="Book Antiqua" w:eastAsia="MS PGothic" w:hAnsi="Book Antiqua"/>
          <w:color w:val="000000" w:themeColor="text1"/>
          <w:szCs w:val="24"/>
        </w:rPr>
        <w:t>heparinization</w:t>
      </w:r>
      <w:proofErr w:type="spellEnd"/>
      <w:r w:rsidRPr="00080518">
        <w:rPr>
          <w:rFonts w:ascii="Book Antiqua" w:eastAsia="MS PGothic" w:hAnsi="Book Antiqua"/>
          <w:color w:val="000000" w:themeColor="text1"/>
          <w:szCs w:val="24"/>
        </w:rPr>
        <w:t xml:space="preserve"> agents were administered.</w:t>
      </w:r>
    </w:p>
    <w:p w14:paraId="2D930D7B" w14:textId="7BFDFC09" w:rsidR="0083342D" w:rsidRPr="00080518" w:rsidRDefault="00FB693B" w:rsidP="00F97DAE">
      <w:pPr>
        <w:adjustRightInd w:val="0"/>
        <w:snapToGrid w:val="0"/>
        <w:spacing w:after="0" w:line="360" w:lineRule="auto"/>
        <w:ind w:left="0" w:firstLineChars="100" w:firstLine="240"/>
        <w:jc w:val="both"/>
        <w:rPr>
          <w:rFonts w:ascii="Book Antiqua" w:eastAsia="等线" w:hAnsi="Book Antiqua"/>
          <w:color w:val="000000" w:themeColor="text1"/>
          <w:szCs w:val="24"/>
        </w:rPr>
      </w:pPr>
      <w:r w:rsidRPr="00080518">
        <w:rPr>
          <w:rFonts w:ascii="Book Antiqua" w:eastAsia="MS PGothic" w:hAnsi="Book Antiqua"/>
          <w:color w:val="000000" w:themeColor="text1"/>
          <w:szCs w:val="24"/>
        </w:rPr>
        <w:t xml:space="preserve">Second, the patients were changed </w:t>
      </w:r>
      <w:r w:rsidRPr="00080518">
        <w:rPr>
          <w:rFonts w:ascii="Book Antiqua" w:eastAsia="MS PGothic" w:hAnsi="Book Antiqua"/>
          <w:szCs w:val="24"/>
        </w:rPr>
        <w:t>to</w:t>
      </w:r>
      <w:r w:rsidRPr="00080518">
        <w:rPr>
          <w:rFonts w:ascii="Book Antiqua" w:eastAsia="MS PGothic" w:hAnsi="Book Antiqua"/>
          <w:color w:val="000000" w:themeColor="text1"/>
          <w:szCs w:val="24"/>
        </w:rPr>
        <w:t xml:space="preserve"> the prone position to locate the SDAVFs. Combined with the dual-marker localization technique, the localization and skin incision of SDAVFs were accurately obtained under dynamic monitoring of flat-panel fluoroscopy by using the DSA system.</w:t>
      </w:r>
      <w:r w:rsidRPr="00080518">
        <w:rPr>
          <w:rFonts w:ascii="Book Antiqua" w:eastAsia="等线" w:hAnsi="Book Antiqua"/>
          <w:color w:val="000000" w:themeColor="text1"/>
          <w:szCs w:val="24"/>
        </w:rPr>
        <w:t xml:space="preserve"> Regarding the dual-marker localization technique, </w:t>
      </w:r>
      <w:r w:rsidRPr="00080518">
        <w:rPr>
          <w:rFonts w:ascii="Book Antiqua" w:hAnsi="Book Antiqua"/>
          <w:color w:val="000000" w:themeColor="text1"/>
          <w:szCs w:val="24"/>
        </w:rPr>
        <w:t>a</w:t>
      </w:r>
      <w:r w:rsidRPr="00080518">
        <w:rPr>
          <w:rFonts w:ascii="Book Antiqua" w:eastAsia="等线" w:hAnsi="Book Antiqua"/>
          <w:color w:val="000000" w:themeColor="text1"/>
          <w:szCs w:val="24"/>
        </w:rPr>
        <w:t xml:space="preserve"> catheter (first marker) </w:t>
      </w:r>
      <w:r w:rsidRPr="00080518">
        <w:rPr>
          <w:rFonts w:ascii="Book Antiqua" w:hAnsi="Book Antiqua"/>
          <w:color w:val="000000" w:themeColor="text1"/>
          <w:szCs w:val="24"/>
        </w:rPr>
        <w:t xml:space="preserve">was deployed into the responsible intercostal artery as an imaging reference </w:t>
      </w:r>
      <w:r w:rsidR="00F65F85" w:rsidRPr="00080518">
        <w:rPr>
          <w:rFonts w:ascii="Book Antiqua" w:hAnsi="Book Antiqua"/>
          <w:color w:val="000000" w:themeColor="text1"/>
          <w:szCs w:val="24"/>
        </w:rPr>
        <w:t>for the</w:t>
      </w:r>
      <w:r w:rsidRPr="00080518">
        <w:rPr>
          <w:rFonts w:ascii="Book Antiqua" w:hAnsi="Book Antiqua"/>
          <w:color w:val="000000" w:themeColor="text1"/>
          <w:szCs w:val="24"/>
        </w:rPr>
        <w:t xml:space="preserve"> SDAVF, </w:t>
      </w:r>
      <w:r w:rsidRPr="00080518">
        <w:rPr>
          <w:rFonts w:ascii="Book Antiqua" w:hAnsi="Book Antiqua"/>
          <w:szCs w:val="24"/>
        </w:rPr>
        <w:t xml:space="preserve">and </w:t>
      </w:r>
      <w:r w:rsidRPr="00080518">
        <w:rPr>
          <w:rFonts w:ascii="Book Antiqua" w:hAnsi="Book Antiqua"/>
          <w:color w:val="000000" w:themeColor="text1"/>
          <w:szCs w:val="24"/>
        </w:rPr>
        <w:t xml:space="preserve">then a paperclip (second marker) was placed on the back as a landmark </w:t>
      </w:r>
      <w:r w:rsidR="00F65F85" w:rsidRPr="00080518">
        <w:rPr>
          <w:rFonts w:ascii="Book Antiqua" w:hAnsi="Book Antiqua"/>
          <w:color w:val="000000" w:themeColor="text1"/>
          <w:szCs w:val="24"/>
        </w:rPr>
        <w:t>for the</w:t>
      </w:r>
      <w:r w:rsidRPr="00080518">
        <w:rPr>
          <w:rFonts w:ascii="Book Antiqua" w:hAnsi="Book Antiqua"/>
          <w:color w:val="000000" w:themeColor="text1"/>
          <w:szCs w:val="24"/>
        </w:rPr>
        <w:t xml:space="preserve"> skin incision </w:t>
      </w:r>
      <w:r w:rsidR="00F65F85" w:rsidRPr="00080518">
        <w:rPr>
          <w:rFonts w:ascii="Book Antiqua" w:hAnsi="Book Antiqua"/>
          <w:color w:val="000000" w:themeColor="text1"/>
          <w:szCs w:val="24"/>
        </w:rPr>
        <w:t xml:space="preserve">in order </w:t>
      </w:r>
      <w:r w:rsidRPr="00080518">
        <w:rPr>
          <w:rFonts w:ascii="Book Antiqua" w:hAnsi="Book Antiqua"/>
          <w:color w:val="000000" w:themeColor="text1"/>
          <w:szCs w:val="24"/>
        </w:rPr>
        <w:t>to find the corresponding vertebrae with the catheter. Then</w:t>
      </w:r>
      <w:r w:rsidRPr="00080518">
        <w:rPr>
          <w:rFonts w:ascii="Book Antiqua" w:hAnsi="Book Antiqua"/>
          <w:szCs w:val="24"/>
        </w:rPr>
        <w:t>,</w:t>
      </w:r>
      <w:r w:rsidRPr="00080518">
        <w:rPr>
          <w:rFonts w:ascii="Book Antiqua" w:hAnsi="Book Antiqua"/>
          <w:color w:val="000000" w:themeColor="text1"/>
          <w:szCs w:val="24"/>
        </w:rPr>
        <w:t xml:space="preserve"> a small syringe needle was inserted into the supraspinous ligament </w:t>
      </w:r>
      <w:r w:rsidR="00F65F85" w:rsidRPr="00080518">
        <w:rPr>
          <w:rFonts w:ascii="Book Antiqua" w:hAnsi="Book Antiqua"/>
          <w:color w:val="000000" w:themeColor="text1"/>
          <w:szCs w:val="24"/>
        </w:rPr>
        <w:t>surrounding</w:t>
      </w:r>
      <w:r w:rsidRPr="00080518">
        <w:rPr>
          <w:rFonts w:ascii="Book Antiqua" w:hAnsi="Book Antiqua"/>
          <w:color w:val="000000" w:themeColor="text1"/>
          <w:szCs w:val="24"/>
        </w:rPr>
        <w:t xml:space="preserve"> the spinous process,</w:t>
      </w:r>
      <w:r w:rsidRPr="00080518">
        <w:rPr>
          <w:rFonts w:ascii="Book Antiqua" w:hAnsi="Book Antiqua"/>
          <w:szCs w:val="24"/>
        </w:rPr>
        <w:t xml:space="preserve"> and</w:t>
      </w:r>
      <w:r w:rsidRPr="00080518">
        <w:rPr>
          <w:rFonts w:ascii="Book Antiqua" w:hAnsi="Book Antiqua"/>
          <w:color w:val="000000" w:themeColor="text1"/>
          <w:szCs w:val="24"/>
        </w:rPr>
        <w:t xml:space="preserve"> fluoroscopy </w:t>
      </w:r>
      <w:r w:rsidRPr="00080518">
        <w:rPr>
          <w:rFonts w:ascii="Book Antiqua" w:hAnsi="Book Antiqua"/>
          <w:szCs w:val="24"/>
        </w:rPr>
        <w:t xml:space="preserve">was performed </w:t>
      </w:r>
      <w:r w:rsidRPr="00080518">
        <w:rPr>
          <w:rFonts w:ascii="Book Antiqua" w:hAnsi="Book Antiqua"/>
          <w:color w:val="000000" w:themeColor="text1"/>
          <w:szCs w:val="24"/>
        </w:rPr>
        <w:t>again. If the loc</w:t>
      </w:r>
      <w:r w:rsidRPr="00080518">
        <w:rPr>
          <w:rFonts w:ascii="Book Antiqua" w:eastAsia="等线" w:hAnsi="Book Antiqua"/>
          <w:color w:val="000000" w:themeColor="text1"/>
          <w:szCs w:val="24"/>
        </w:rPr>
        <w:t xml:space="preserve">ation was </w:t>
      </w:r>
      <w:r w:rsidRPr="00080518">
        <w:rPr>
          <w:rFonts w:ascii="Book Antiqua" w:hAnsi="Book Antiqua"/>
          <w:color w:val="000000" w:themeColor="text1"/>
          <w:szCs w:val="24"/>
        </w:rPr>
        <w:t xml:space="preserve">accurate, </w:t>
      </w:r>
      <w:r w:rsidRPr="00080518">
        <w:rPr>
          <w:rFonts w:ascii="Book Antiqua" w:eastAsia="等线" w:hAnsi="Book Antiqua"/>
          <w:color w:val="000000" w:themeColor="text1"/>
          <w:szCs w:val="24"/>
        </w:rPr>
        <w:t>methylene blue</w:t>
      </w:r>
      <w:r w:rsidR="00F65F85" w:rsidRPr="00080518">
        <w:rPr>
          <w:rFonts w:ascii="Book Antiqua" w:eastAsia="等线" w:hAnsi="Book Antiqua"/>
          <w:color w:val="000000" w:themeColor="text1"/>
          <w:szCs w:val="24"/>
        </w:rPr>
        <w:t xml:space="preserve"> dye wa</w:t>
      </w:r>
      <w:r w:rsidRPr="00080518">
        <w:rPr>
          <w:rFonts w:ascii="Book Antiqua" w:eastAsia="等线" w:hAnsi="Book Antiqua"/>
          <w:color w:val="000000" w:themeColor="text1"/>
          <w:szCs w:val="24"/>
        </w:rPr>
        <w:t>s</w:t>
      </w:r>
      <w:r w:rsidR="00F65F85" w:rsidRPr="00080518">
        <w:rPr>
          <w:rFonts w:ascii="Book Antiqua" w:eastAsia="等线" w:hAnsi="Book Antiqua"/>
          <w:color w:val="000000" w:themeColor="text1"/>
          <w:szCs w:val="24"/>
        </w:rPr>
        <w:t xml:space="preserve"> injected</w:t>
      </w:r>
      <w:r w:rsidRPr="00080518">
        <w:rPr>
          <w:rFonts w:ascii="Book Antiqua" w:eastAsia="等线" w:hAnsi="Book Antiqua"/>
          <w:color w:val="000000" w:themeColor="text1"/>
          <w:szCs w:val="24"/>
        </w:rPr>
        <w:t>.</w:t>
      </w:r>
    </w:p>
    <w:p w14:paraId="7D78E87E" w14:textId="59BAD1EA" w:rsidR="00BC6391" w:rsidRPr="00080518" w:rsidRDefault="00FF11B3" w:rsidP="00F97DAE">
      <w:pPr>
        <w:adjustRightInd w:val="0"/>
        <w:snapToGrid w:val="0"/>
        <w:spacing w:after="0" w:line="360" w:lineRule="auto"/>
        <w:ind w:left="0" w:firstLineChars="100" w:firstLine="240"/>
        <w:jc w:val="both"/>
        <w:rPr>
          <w:rFonts w:ascii="Book Antiqua" w:eastAsia="MS PGothic" w:hAnsi="Book Antiqua"/>
          <w:color w:val="000000" w:themeColor="text1"/>
          <w:szCs w:val="24"/>
        </w:rPr>
      </w:pPr>
      <w:r w:rsidRPr="00080518">
        <w:rPr>
          <w:rFonts w:ascii="Book Antiqua" w:eastAsia="MS PGothic" w:hAnsi="Book Antiqua"/>
          <w:color w:val="000000" w:themeColor="text1"/>
          <w:szCs w:val="24"/>
        </w:rPr>
        <w:t>Finally, the patients under</w:t>
      </w:r>
      <w:r w:rsidR="00F65F85" w:rsidRPr="00080518">
        <w:rPr>
          <w:rFonts w:ascii="Book Antiqua" w:eastAsia="MS PGothic" w:hAnsi="Book Antiqua"/>
          <w:color w:val="000000" w:themeColor="text1"/>
          <w:szCs w:val="24"/>
        </w:rPr>
        <w:t>went</w:t>
      </w:r>
      <w:r w:rsidRPr="00080518">
        <w:rPr>
          <w:rFonts w:ascii="Book Antiqua" w:eastAsia="MS PGothic" w:hAnsi="Book Antiqua"/>
          <w:color w:val="000000" w:themeColor="text1"/>
          <w:szCs w:val="24"/>
        </w:rPr>
        <w:t xml:space="preserve"> surgical exposure of the lesions through a</w:t>
      </w:r>
      <w:r w:rsidRPr="00080518">
        <w:rPr>
          <w:rFonts w:ascii="Book Antiqua" w:eastAsia="等线" w:hAnsi="Book Antiqua"/>
          <w:color w:val="000000" w:themeColor="text1"/>
          <w:szCs w:val="24"/>
        </w:rPr>
        <w:t xml:space="preserve"> </w:t>
      </w:r>
      <w:r w:rsidR="00FB693B" w:rsidRPr="00080518">
        <w:rPr>
          <w:rFonts w:ascii="Book Antiqua" w:eastAsia="MS PGothic" w:hAnsi="Book Antiqua"/>
          <w:color w:val="000000" w:themeColor="text1"/>
          <w:szCs w:val="24"/>
        </w:rPr>
        <w:t xml:space="preserve">spinal approach. Before microsurgical ligation of the fistulae, intraoperative DSA was administered to identify the fistulous point. If the ligation </w:t>
      </w:r>
      <w:r w:rsidR="00F65F85" w:rsidRPr="00080518">
        <w:rPr>
          <w:rFonts w:ascii="Book Antiqua" w:eastAsia="MS PGothic" w:hAnsi="Book Antiqua"/>
          <w:color w:val="000000" w:themeColor="text1"/>
          <w:szCs w:val="24"/>
        </w:rPr>
        <w:t>wa</w:t>
      </w:r>
      <w:r w:rsidR="00FB693B" w:rsidRPr="00080518">
        <w:rPr>
          <w:rFonts w:ascii="Book Antiqua" w:eastAsia="MS PGothic" w:hAnsi="Book Antiqua"/>
          <w:color w:val="000000" w:themeColor="text1"/>
          <w:szCs w:val="24"/>
        </w:rPr>
        <w:t>s not ideal, the temporary arterial clip w</w:t>
      </w:r>
      <w:r w:rsidR="00F65F85" w:rsidRPr="00080518">
        <w:rPr>
          <w:rFonts w:ascii="Book Antiqua" w:eastAsia="MS PGothic" w:hAnsi="Book Antiqua"/>
          <w:color w:val="000000" w:themeColor="text1"/>
          <w:szCs w:val="24"/>
        </w:rPr>
        <w:t>as</w:t>
      </w:r>
      <w:r w:rsidR="00FB693B" w:rsidRPr="00080518">
        <w:rPr>
          <w:rFonts w:ascii="Book Antiqua" w:eastAsia="MS PGothic" w:hAnsi="Book Antiqua"/>
          <w:color w:val="000000" w:themeColor="text1"/>
          <w:szCs w:val="24"/>
        </w:rPr>
        <w:t xml:space="preserve"> readjusted</w:t>
      </w:r>
      <w:r w:rsidR="00FB693B" w:rsidRPr="00080518">
        <w:rPr>
          <w:rFonts w:ascii="Book Antiqua" w:eastAsia="MS PGothic" w:hAnsi="Book Antiqua"/>
          <w:szCs w:val="24"/>
        </w:rPr>
        <w:t>,</w:t>
      </w:r>
      <w:r w:rsidR="00FB693B" w:rsidRPr="00080518">
        <w:rPr>
          <w:rFonts w:ascii="Book Antiqua" w:eastAsia="MS PGothic" w:hAnsi="Book Antiqua"/>
          <w:color w:val="000000" w:themeColor="text1"/>
          <w:szCs w:val="24"/>
        </w:rPr>
        <w:t xml:space="preserve"> and intraoperative DSA verification </w:t>
      </w:r>
      <w:r w:rsidR="00FB693B" w:rsidRPr="00080518">
        <w:rPr>
          <w:rFonts w:ascii="Book Antiqua" w:eastAsia="MS PGothic" w:hAnsi="Book Antiqua"/>
          <w:szCs w:val="24"/>
        </w:rPr>
        <w:t>w</w:t>
      </w:r>
      <w:r w:rsidR="00F65F85" w:rsidRPr="00080518">
        <w:rPr>
          <w:rFonts w:ascii="Book Antiqua" w:eastAsia="MS PGothic" w:hAnsi="Book Antiqua"/>
          <w:szCs w:val="24"/>
        </w:rPr>
        <w:t>as</w:t>
      </w:r>
      <w:r w:rsidR="00FB693B" w:rsidRPr="00080518">
        <w:rPr>
          <w:rFonts w:ascii="Book Antiqua" w:eastAsia="MS PGothic" w:hAnsi="Book Antiqua"/>
          <w:szCs w:val="24"/>
        </w:rPr>
        <w:t xml:space="preserve"> repeated </w:t>
      </w:r>
      <w:r w:rsidR="00FB693B" w:rsidRPr="00080518">
        <w:rPr>
          <w:rFonts w:ascii="Book Antiqua" w:eastAsia="MS PGothic" w:hAnsi="Book Antiqua"/>
          <w:color w:val="000000" w:themeColor="text1"/>
          <w:szCs w:val="24"/>
        </w:rPr>
        <w:t>until accurate obliteration of arterial flow</w:t>
      </w:r>
      <w:r w:rsidR="00FB693B" w:rsidRPr="00080518">
        <w:rPr>
          <w:rFonts w:ascii="Book Antiqua" w:eastAsia="MS PGothic" w:hAnsi="Book Antiqua"/>
          <w:szCs w:val="24"/>
        </w:rPr>
        <w:t xml:space="preserve"> </w:t>
      </w:r>
      <w:r w:rsidR="00F65F85" w:rsidRPr="00080518">
        <w:rPr>
          <w:rFonts w:ascii="Book Antiqua" w:eastAsia="MS PGothic" w:hAnsi="Book Antiqua"/>
          <w:szCs w:val="24"/>
        </w:rPr>
        <w:t>wa</w:t>
      </w:r>
      <w:r w:rsidR="00FB693B" w:rsidRPr="00080518">
        <w:rPr>
          <w:rFonts w:ascii="Book Antiqua" w:eastAsia="MS PGothic" w:hAnsi="Book Antiqua"/>
          <w:szCs w:val="24"/>
        </w:rPr>
        <w:t>s achieved.</w:t>
      </w:r>
    </w:p>
    <w:p w14:paraId="227C2E8C" w14:textId="77777777" w:rsidR="004713B3" w:rsidRPr="00080518" w:rsidRDefault="004713B3" w:rsidP="00080518">
      <w:pPr>
        <w:adjustRightInd w:val="0"/>
        <w:snapToGrid w:val="0"/>
        <w:spacing w:after="0" w:line="360" w:lineRule="auto"/>
        <w:ind w:left="10" w:hangingChars="4"/>
        <w:jc w:val="both"/>
        <w:rPr>
          <w:rFonts w:ascii="Book Antiqua" w:eastAsia="等线" w:hAnsi="Book Antiqua"/>
          <w:color w:val="000000" w:themeColor="text1"/>
          <w:szCs w:val="24"/>
        </w:rPr>
      </w:pPr>
    </w:p>
    <w:p w14:paraId="1112859B" w14:textId="4BF6B7C7" w:rsidR="004713B3" w:rsidRPr="00080518" w:rsidRDefault="00F97DAE" w:rsidP="00080518">
      <w:pPr>
        <w:adjustRightInd w:val="0"/>
        <w:snapToGrid w:val="0"/>
        <w:spacing w:after="0" w:line="360" w:lineRule="auto"/>
        <w:ind w:left="10" w:hangingChars="4"/>
        <w:jc w:val="both"/>
        <w:rPr>
          <w:rFonts w:ascii="Book Antiqua" w:eastAsia="等线" w:hAnsi="Book Antiqua"/>
          <w:b/>
          <w:bCs/>
          <w:color w:val="000000" w:themeColor="text1"/>
          <w:szCs w:val="24"/>
        </w:rPr>
      </w:pPr>
      <w:r w:rsidRPr="001757B4">
        <w:rPr>
          <w:rFonts w:ascii="Book Antiqua" w:hAnsi="Book Antiqua"/>
          <w:b/>
          <w:u w:val="single"/>
        </w:rPr>
        <w:t>RESULTS</w:t>
      </w:r>
    </w:p>
    <w:p w14:paraId="0E9C4F7F" w14:textId="697FD827" w:rsidR="009112CE" w:rsidRPr="00080518" w:rsidRDefault="00FB693B" w:rsidP="00F97DAE">
      <w:pPr>
        <w:adjustRightInd w:val="0"/>
        <w:snapToGrid w:val="0"/>
        <w:spacing w:after="0" w:line="360" w:lineRule="auto"/>
        <w:ind w:left="0" w:firstLine="0"/>
        <w:jc w:val="both"/>
        <w:rPr>
          <w:rFonts w:ascii="Book Antiqua" w:eastAsia="MS PGothic" w:hAnsi="Book Antiqua"/>
          <w:color w:val="000000" w:themeColor="text1"/>
          <w:szCs w:val="24"/>
        </w:rPr>
      </w:pPr>
      <w:r w:rsidRPr="00080518">
        <w:rPr>
          <w:rFonts w:ascii="Book Antiqua" w:eastAsia="MS PGothic" w:hAnsi="Book Antiqua"/>
          <w:color w:val="000000" w:themeColor="text1"/>
          <w:szCs w:val="24"/>
        </w:rPr>
        <w:t xml:space="preserve">The location and skin incision of the SDAVFs were accurately obtained by using the dual-marker localization technique in </w:t>
      </w:r>
      <w:r w:rsidR="00F65F85" w:rsidRPr="00080518">
        <w:rPr>
          <w:rFonts w:ascii="Book Antiqua" w:eastAsia="MS PGothic" w:hAnsi="Book Antiqua"/>
          <w:color w:val="000000" w:themeColor="text1"/>
          <w:szCs w:val="24"/>
        </w:rPr>
        <w:t>the h</w:t>
      </w:r>
      <w:r w:rsidRPr="00080518">
        <w:rPr>
          <w:rFonts w:ascii="Book Antiqua" w:eastAsia="MS PGothic" w:hAnsi="Book Antiqua"/>
          <w:color w:val="000000" w:themeColor="text1"/>
          <w:szCs w:val="24"/>
        </w:rPr>
        <w:t>ybrid-OR in all patients, and</w:t>
      </w:r>
      <w:r w:rsidR="00F65F85" w:rsidRPr="00080518">
        <w:rPr>
          <w:rFonts w:ascii="Book Antiqua" w:eastAsia="MS PGothic" w:hAnsi="Book Antiqua"/>
          <w:color w:val="000000" w:themeColor="text1"/>
          <w:szCs w:val="24"/>
        </w:rPr>
        <w:t xml:space="preserve"> there were</w:t>
      </w:r>
      <w:r w:rsidRPr="00080518">
        <w:rPr>
          <w:rFonts w:ascii="Book Antiqua" w:eastAsia="MS PGothic" w:hAnsi="Book Antiqua"/>
          <w:color w:val="000000" w:themeColor="text1"/>
          <w:szCs w:val="24"/>
        </w:rPr>
        <w:t xml:space="preserve"> no case</w:t>
      </w:r>
      <w:r w:rsidR="00F65F85" w:rsidRPr="00080518">
        <w:rPr>
          <w:rFonts w:ascii="Book Antiqua" w:eastAsia="MS PGothic" w:hAnsi="Book Antiqua"/>
          <w:color w:val="000000" w:themeColor="text1"/>
          <w:szCs w:val="24"/>
        </w:rPr>
        <w:t>s</w:t>
      </w:r>
      <w:r w:rsidRPr="00080518">
        <w:rPr>
          <w:rFonts w:ascii="Book Antiqua" w:eastAsia="MS PGothic" w:hAnsi="Book Antiqua"/>
          <w:color w:val="000000" w:themeColor="text1"/>
          <w:szCs w:val="24"/>
        </w:rPr>
        <w:t xml:space="preserve"> </w:t>
      </w:r>
      <w:r w:rsidR="00F65F85" w:rsidRPr="00080518">
        <w:rPr>
          <w:rFonts w:ascii="Book Antiqua" w:eastAsia="MS PGothic" w:hAnsi="Book Antiqua"/>
          <w:color w:val="000000" w:themeColor="text1"/>
          <w:szCs w:val="24"/>
        </w:rPr>
        <w:t>that required</w:t>
      </w:r>
      <w:r w:rsidRPr="00080518">
        <w:rPr>
          <w:rFonts w:ascii="Book Antiqua" w:eastAsia="MS PGothic" w:hAnsi="Book Antiqua"/>
          <w:color w:val="000000" w:themeColor="text1"/>
          <w:szCs w:val="24"/>
        </w:rPr>
        <w:t xml:space="preserve"> expan</w:t>
      </w:r>
      <w:r w:rsidR="00F65F85" w:rsidRPr="00080518">
        <w:rPr>
          <w:rFonts w:ascii="Book Antiqua" w:eastAsia="MS PGothic" w:hAnsi="Book Antiqua"/>
          <w:color w:val="000000" w:themeColor="text1"/>
          <w:szCs w:val="24"/>
        </w:rPr>
        <w:t>sion of</w:t>
      </w:r>
      <w:r w:rsidRPr="00080518">
        <w:rPr>
          <w:rFonts w:ascii="Book Antiqua" w:eastAsia="MS PGothic" w:hAnsi="Book Antiqua"/>
          <w:color w:val="000000" w:themeColor="text1"/>
          <w:szCs w:val="24"/>
        </w:rPr>
        <w:t xml:space="preserve"> the range of</w:t>
      </w:r>
      <w:r w:rsidRPr="00080518">
        <w:rPr>
          <w:rFonts w:ascii="Book Antiqua" w:eastAsia="MS PGothic" w:hAnsi="Book Antiqua"/>
          <w:szCs w:val="24"/>
        </w:rPr>
        <w:t xml:space="preserve"> the</w:t>
      </w:r>
      <w:r w:rsidRPr="00080518">
        <w:rPr>
          <w:rFonts w:ascii="Book Antiqua" w:eastAsia="MS PGothic" w:hAnsi="Book Antiqua"/>
          <w:color w:val="000000" w:themeColor="text1"/>
          <w:szCs w:val="24"/>
        </w:rPr>
        <w:t xml:space="preserve"> bone window </w:t>
      </w:r>
      <w:r w:rsidR="00F65F85" w:rsidRPr="00080518">
        <w:rPr>
          <w:rFonts w:ascii="Book Antiqua" w:eastAsia="MS PGothic" w:hAnsi="Book Antiqua"/>
          <w:color w:val="000000" w:themeColor="text1"/>
          <w:szCs w:val="24"/>
        </w:rPr>
        <w:t xml:space="preserve">in order </w:t>
      </w:r>
      <w:r w:rsidRPr="00080518">
        <w:rPr>
          <w:rFonts w:ascii="Book Antiqua" w:eastAsia="MS PGothic" w:hAnsi="Book Antiqua"/>
          <w:color w:val="000000" w:themeColor="text1"/>
          <w:szCs w:val="24"/>
        </w:rPr>
        <w:t>to expose the lesions</w:t>
      </w:r>
      <w:r w:rsidRPr="00080518">
        <w:rPr>
          <w:rFonts w:ascii="Book Antiqua" w:eastAsia="MS PGothic" w:hAnsi="Book Antiqua"/>
          <w:szCs w:val="24"/>
        </w:rPr>
        <w:t>.</w:t>
      </w:r>
      <w:r w:rsidRPr="00080518">
        <w:rPr>
          <w:rFonts w:ascii="Book Antiqua" w:eastAsia="MS PGothic" w:hAnsi="Book Antiqua"/>
          <w:color w:val="000000" w:themeColor="text1"/>
          <w:szCs w:val="24"/>
        </w:rPr>
        <w:t xml:space="preserve"> Intraoperative error obliteration occurred and </w:t>
      </w:r>
      <w:r w:rsidRPr="00080518">
        <w:rPr>
          <w:rFonts w:ascii="Book Antiqua" w:eastAsia="MS PGothic" w:hAnsi="Book Antiqua"/>
          <w:szCs w:val="24"/>
        </w:rPr>
        <w:t>was</w:t>
      </w:r>
      <w:r w:rsidRPr="00080518">
        <w:rPr>
          <w:rFonts w:ascii="Book Antiqua" w:eastAsia="MS PGothic" w:hAnsi="Book Antiqua"/>
          <w:color w:val="000000" w:themeColor="text1"/>
          <w:szCs w:val="24"/>
        </w:rPr>
        <w:t xml:space="preserve"> identified in </w:t>
      </w:r>
      <w:r w:rsidR="004D57F6">
        <w:rPr>
          <w:rFonts w:ascii="Book Antiqua" w:eastAsia="MS PGothic" w:hAnsi="Book Antiqua"/>
          <w:color w:val="000000" w:themeColor="text1"/>
          <w:szCs w:val="24"/>
        </w:rPr>
        <w:t>two</w:t>
      </w:r>
      <w:r w:rsidR="004D57F6" w:rsidRPr="00080518">
        <w:rPr>
          <w:rFonts w:ascii="Book Antiqua" w:eastAsia="MS PGothic" w:hAnsi="Book Antiqua"/>
          <w:color w:val="000000" w:themeColor="text1"/>
          <w:szCs w:val="24"/>
        </w:rPr>
        <w:t xml:space="preserve"> </w:t>
      </w:r>
      <w:r w:rsidRPr="00080518">
        <w:rPr>
          <w:rFonts w:ascii="Book Antiqua" w:eastAsia="MS PGothic" w:hAnsi="Book Antiqua"/>
          <w:color w:val="000000" w:themeColor="text1"/>
          <w:szCs w:val="24"/>
        </w:rPr>
        <w:t xml:space="preserve">cases by using </w:t>
      </w:r>
      <w:r w:rsidRPr="00080518">
        <w:rPr>
          <w:rFonts w:ascii="Book Antiqua" w:eastAsia="MS PGothic" w:hAnsi="Book Antiqua"/>
          <w:szCs w:val="24"/>
        </w:rPr>
        <w:t>the intraoperative</w:t>
      </w:r>
      <w:r w:rsidRPr="00080518">
        <w:rPr>
          <w:rFonts w:ascii="Book Antiqua" w:eastAsia="MS PGothic" w:hAnsi="Book Antiqua"/>
          <w:color w:val="000000" w:themeColor="text1"/>
          <w:szCs w:val="24"/>
        </w:rPr>
        <w:t xml:space="preserve"> DSA technique</w:t>
      </w:r>
      <w:r w:rsidRPr="00080518">
        <w:rPr>
          <w:rFonts w:ascii="Book Antiqua" w:eastAsia="MS PGothic" w:hAnsi="Book Antiqua"/>
          <w:szCs w:val="24"/>
        </w:rPr>
        <w:t>;</w:t>
      </w:r>
      <w:r w:rsidRPr="00080518">
        <w:rPr>
          <w:rFonts w:ascii="Book Antiqua" w:eastAsia="MS PGothic" w:hAnsi="Book Antiqua"/>
          <w:color w:val="000000" w:themeColor="text1"/>
          <w:szCs w:val="24"/>
        </w:rPr>
        <w:t xml:space="preserve"> therefore</w:t>
      </w:r>
      <w:r w:rsidRPr="00080518">
        <w:rPr>
          <w:rFonts w:ascii="Book Antiqua" w:eastAsia="MS PGothic" w:hAnsi="Book Antiqua"/>
          <w:szCs w:val="24"/>
        </w:rPr>
        <w:t>,</w:t>
      </w:r>
      <w:r w:rsidRPr="00080518">
        <w:rPr>
          <w:rFonts w:ascii="Book Antiqua" w:eastAsia="MS PGothic" w:hAnsi="Book Antiqua"/>
          <w:color w:val="000000" w:themeColor="text1"/>
          <w:szCs w:val="24"/>
        </w:rPr>
        <w:t xml:space="preserve"> the findings provided by </w:t>
      </w:r>
      <w:r w:rsidRPr="00080518">
        <w:rPr>
          <w:rFonts w:ascii="Book Antiqua" w:eastAsia="MS PGothic" w:hAnsi="Book Antiqua"/>
          <w:szCs w:val="24"/>
        </w:rPr>
        <w:t>the intraoperative</w:t>
      </w:r>
      <w:r w:rsidRPr="00080518">
        <w:rPr>
          <w:rFonts w:ascii="Book Antiqua" w:eastAsia="MS PGothic" w:hAnsi="Book Antiqua"/>
          <w:color w:val="000000" w:themeColor="text1"/>
          <w:szCs w:val="24"/>
        </w:rPr>
        <w:t xml:space="preserve"> DSA system significantly changed the surgical procedure in these </w:t>
      </w:r>
      <w:r w:rsidR="004D57F6">
        <w:rPr>
          <w:rFonts w:ascii="Book Antiqua" w:eastAsia="MS PGothic" w:hAnsi="Book Antiqua"/>
          <w:color w:val="000000" w:themeColor="text1"/>
          <w:szCs w:val="24"/>
        </w:rPr>
        <w:t>two</w:t>
      </w:r>
      <w:r w:rsidR="004D57F6" w:rsidRPr="00080518">
        <w:rPr>
          <w:rFonts w:ascii="Book Antiqua" w:eastAsia="MS PGothic" w:hAnsi="Book Antiqua"/>
          <w:color w:val="000000" w:themeColor="text1"/>
          <w:szCs w:val="24"/>
        </w:rPr>
        <w:t xml:space="preserve"> </w:t>
      </w:r>
      <w:r w:rsidRPr="00080518">
        <w:rPr>
          <w:rFonts w:ascii="Book Antiqua" w:eastAsia="MS PGothic" w:hAnsi="Book Antiqua"/>
          <w:color w:val="000000" w:themeColor="text1"/>
          <w:szCs w:val="24"/>
        </w:rPr>
        <w:t>patients (</w:t>
      </w:r>
      <w:r w:rsidR="00F65F85" w:rsidRPr="00080518">
        <w:rPr>
          <w:rFonts w:ascii="Book Antiqua" w:eastAsia="MS PGothic" w:hAnsi="Book Antiqua"/>
          <w:szCs w:val="24"/>
        </w:rPr>
        <w:t>C</w:t>
      </w:r>
      <w:r w:rsidRPr="00080518">
        <w:rPr>
          <w:rFonts w:ascii="Book Antiqua" w:eastAsia="MS PGothic" w:hAnsi="Book Antiqua"/>
          <w:szCs w:val="24"/>
        </w:rPr>
        <w:t xml:space="preserve">ases 8 </w:t>
      </w:r>
      <w:r w:rsidR="00F85301">
        <w:rPr>
          <w:rFonts w:ascii="Book Antiqua" w:eastAsia="MS PGothic" w:hAnsi="Book Antiqua"/>
          <w:szCs w:val="24"/>
        </w:rPr>
        <w:t>and</w:t>
      </w:r>
      <w:r w:rsidRPr="00080518">
        <w:rPr>
          <w:rFonts w:ascii="Book Antiqua" w:eastAsia="MS PGothic" w:hAnsi="Book Antiqua"/>
          <w:szCs w:val="24"/>
        </w:rPr>
        <w:t xml:space="preserve"> 11</w:t>
      </w:r>
      <w:r w:rsidRPr="00080518">
        <w:rPr>
          <w:rFonts w:ascii="Book Antiqua" w:eastAsia="MS PGothic" w:hAnsi="Book Antiqua"/>
          <w:color w:val="000000" w:themeColor="text1"/>
          <w:szCs w:val="24"/>
        </w:rPr>
        <w:t xml:space="preserve">). With the assistance of </w:t>
      </w:r>
      <w:r w:rsidR="00F65F85" w:rsidRPr="00080518">
        <w:rPr>
          <w:rFonts w:ascii="Book Antiqua" w:eastAsia="MS PGothic" w:hAnsi="Book Antiqua"/>
          <w:color w:val="000000" w:themeColor="text1"/>
          <w:szCs w:val="24"/>
        </w:rPr>
        <w:t>the h</w:t>
      </w:r>
      <w:r w:rsidRPr="00080518">
        <w:rPr>
          <w:rFonts w:ascii="Book Antiqua" w:eastAsia="MS PGothic" w:hAnsi="Book Antiqua"/>
          <w:color w:val="000000" w:themeColor="text1"/>
          <w:szCs w:val="24"/>
        </w:rPr>
        <w:t xml:space="preserve">ybrid-OR, the feeding artery was ligatured </w:t>
      </w:r>
      <w:r w:rsidR="00F65F85" w:rsidRPr="00080518">
        <w:rPr>
          <w:rFonts w:ascii="Book Antiqua" w:eastAsia="MS PGothic" w:hAnsi="Book Antiqua"/>
          <w:color w:val="000000" w:themeColor="text1"/>
          <w:szCs w:val="24"/>
        </w:rPr>
        <w:t>correctly in all cases</w:t>
      </w:r>
      <w:r w:rsidRPr="00080518">
        <w:rPr>
          <w:rFonts w:ascii="Book Antiqua" w:eastAsia="MS PGothic" w:hAnsi="Book Antiqua"/>
          <w:color w:val="000000" w:themeColor="text1"/>
          <w:szCs w:val="24"/>
        </w:rPr>
        <w:t xml:space="preserve">, and the intraoperative error obliteration rate decreased from 18.2% (2/11) to 0%. There were no neurological deficits </w:t>
      </w:r>
      <w:r w:rsidRPr="00080518">
        <w:rPr>
          <w:rFonts w:ascii="Book Antiqua" w:eastAsia="MS PGothic" w:hAnsi="Book Antiqua"/>
          <w:szCs w:val="24"/>
        </w:rPr>
        <w:t>or</w:t>
      </w:r>
      <w:r w:rsidRPr="00080518">
        <w:rPr>
          <w:rFonts w:ascii="Book Antiqua" w:eastAsia="MS PGothic" w:hAnsi="Book Antiqua"/>
          <w:color w:val="000000" w:themeColor="text1"/>
          <w:szCs w:val="24"/>
        </w:rPr>
        <w:t xml:space="preserve"> serious complications after </w:t>
      </w:r>
      <w:r w:rsidRPr="00080518">
        <w:rPr>
          <w:rFonts w:ascii="Book Antiqua" w:eastAsia="MS PGothic" w:hAnsi="Book Antiqua"/>
          <w:szCs w:val="24"/>
        </w:rPr>
        <w:t>surgery</w:t>
      </w:r>
      <w:r w:rsidRPr="00080518">
        <w:rPr>
          <w:rFonts w:ascii="Book Antiqua" w:eastAsia="MS PGothic" w:hAnsi="Book Antiqua"/>
          <w:color w:val="000000" w:themeColor="text1"/>
          <w:szCs w:val="24"/>
        </w:rPr>
        <w:t xml:space="preserve"> </w:t>
      </w:r>
      <w:r w:rsidR="00F65F85" w:rsidRPr="00080518">
        <w:rPr>
          <w:rFonts w:ascii="Book Antiqua" w:eastAsia="MS PGothic" w:hAnsi="Book Antiqua"/>
          <w:color w:val="000000" w:themeColor="text1"/>
          <w:szCs w:val="24"/>
        </w:rPr>
        <w:t>with the</w:t>
      </w:r>
      <w:r w:rsidRPr="00080518">
        <w:rPr>
          <w:rFonts w:ascii="Book Antiqua" w:eastAsia="MS PGothic" w:hAnsi="Book Antiqua"/>
          <w:color w:val="000000" w:themeColor="text1"/>
          <w:szCs w:val="24"/>
        </w:rPr>
        <w:t xml:space="preserve"> us</w:t>
      </w:r>
      <w:r w:rsidR="00F65F85" w:rsidRPr="00080518">
        <w:rPr>
          <w:rFonts w:ascii="Book Antiqua" w:eastAsia="MS PGothic" w:hAnsi="Book Antiqua"/>
          <w:color w:val="000000" w:themeColor="text1"/>
          <w:szCs w:val="24"/>
        </w:rPr>
        <w:t>e of the</w:t>
      </w:r>
      <w:r w:rsidRPr="00080518">
        <w:rPr>
          <w:rFonts w:ascii="Book Antiqua" w:eastAsia="MS PGothic" w:hAnsi="Book Antiqua"/>
          <w:color w:val="000000" w:themeColor="text1"/>
          <w:szCs w:val="24"/>
        </w:rPr>
        <w:t xml:space="preserve"> </w:t>
      </w:r>
      <w:r w:rsidR="00F65F85" w:rsidRPr="00080518">
        <w:rPr>
          <w:rFonts w:ascii="Book Antiqua" w:eastAsia="MS PGothic" w:hAnsi="Book Antiqua"/>
          <w:color w:val="000000" w:themeColor="text1"/>
          <w:szCs w:val="24"/>
        </w:rPr>
        <w:t>h</w:t>
      </w:r>
      <w:r w:rsidRPr="00080518">
        <w:rPr>
          <w:rFonts w:ascii="Book Antiqua" w:eastAsia="MS PGothic" w:hAnsi="Book Antiqua"/>
          <w:color w:val="000000" w:themeColor="text1"/>
          <w:szCs w:val="24"/>
        </w:rPr>
        <w:t>ybrid-OR. The operation time was 20</w:t>
      </w:r>
      <w:r w:rsidR="001C2CA9">
        <w:rPr>
          <w:rFonts w:ascii="Book Antiqua" w:eastAsia="MS PGothic" w:hAnsi="Book Antiqua"/>
          <w:color w:val="000000" w:themeColor="text1"/>
          <w:szCs w:val="24"/>
        </w:rPr>
        <w:t>-</w:t>
      </w:r>
      <w:r w:rsidRPr="00080518">
        <w:rPr>
          <w:rFonts w:ascii="Book Antiqua" w:eastAsia="MS PGothic" w:hAnsi="Book Antiqua"/>
          <w:color w:val="000000" w:themeColor="text1"/>
          <w:szCs w:val="24"/>
        </w:rPr>
        <w:t xml:space="preserve">30 min shorter than </w:t>
      </w:r>
      <w:r w:rsidR="00F65F85" w:rsidRPr="00080518">
        <w:rPr>
          <w:rFonts w:ascii="Book Antiqua" w:eastAsia="MS PGothic" w:hAnsi="Book Antiqua"/>
          <w:color w:val="000000" w:themeColor="text1"/>
          <w:szCs w:val="24"/>
        </w:rPr>
        <w:t xml:space="preserve">it was with </w:t>
      </w:r>
      <w:r w:rsidRPr="00080518">
        <w:rPr>
          <w:rFonts w:ascii="Book Antiqua" w:eastAsia="MS PGothic" w:hAnsi="Book Antiqua"/>
          <w:color w:val="000000" w:themeColor="text1"/>
          <w:szCs w:val="24"/>
        </w:rPr>
        <w:t xml:space="preserve">surgery with </w:t>
      </w:r>
      <w:r w:rsidR="00F65F85" w:rsidRPr="00080518">
        <w:rPr>
          <w:rFonts w:ascii="Book Antiqua" w:eastAsia="MS PGothic" w:hAnsi="Book Antiqua"/>
          <w:color w:val="000000" w:themeColor="text1"/>
          <w:szCs w:val="24"/>
        </w:rPr>
        <w:t xml:space="preserve">the use of </w:t>
      </w:r>
      <w:r w:rsidRPr="00080518">
        <w:rPr>
          <w:rFonts w:ascii="Book Antiqua" w:eastAsia="MS PGothic" w:hAnsi="Book Antiqua"/>
          <w:color w:val="000000" w:themeColor="text1"/>
          <w:szCs w:val="24"/>
        </w:rPr>
        <w:t>conventional intraoperative C-arm fluoroscopy.</w:t>
      </w:r>
    </w:p>
    <w:p w14:paraId="1DA279DB" w14:textId="7AB18DF6" w:rsidR="00CE7710" w:rsidRPr="00080518" w:rsidRDefault="00FB693B" w:rsidP="00F97DAE">
      <w:pPr>
        <w:adjustRightInd w:val="0"/>
        <w:snapToGrid w:val="0"/>
        <w:spacing w:after="0" w:line="360" w:lineRule="auto"/>
        <w:ind w:left="0" w:firstLineChars="100" w:firstLine="240"/>
        <w:jc w:val="both"/>
        <w:rPr>
          <w:rFonts w:ascii="Book Antiqua" w:eastAsia="等线" w:hAnsi="Book Antiqua"/>
          <w:color w:val="000000" w:themeColor="text1"/>
          <w:szCs w:val="24"/>
        </w:rPr>
      </w:pPr>
      <w:r w:rsidRPr="00080518">
        <w:rPr>
          <w:rFonts w:ascii="Book Antiqua" w:eastAsia="MS PGothic" w:hAnsi="Book Antiqua"/>
          <w:color w:val="000000" w:themeColor="text1"/>
          <w:szCs w:val="24"/>
        </w:rPr>
        <w:t xml:space="preserve">All 11 patients were followed for an average of 2 years. The </w:t>
      </w:r>
      <w:r w:rsidR="00DE7BD8" w:rsidRPr="00080518">
        <w:rPr>
          <w:rFonts w:ascii="Book Antiqua" w:eastAsia="等线" w:hAnsi="Book Antiqua"/>
          <w:color w:val="000000" w:themeColor="text1"/>
          <w:szCs w:val="24"/>
        </w:rPr>
        <w:t>American spinal cord injury association (</w:t>
      </w:r>
      <w:r w:rsidRPr="00080518">
        <w:rPr>
          <w:rFonts w:ascii="Book Antiqua" w:eastAsia="MS PGothic" w:hAnsi="Book Antiqua"/>
          <w:color w:val="000000" w:themeColor="text1"/>
          <w:szCs w:val="24"/>
        </w:rPr>
        <w:t>ASIA</w:t>
      </w:r>
      <w:r w:rsidR="00DE7BD8" w:rsidRPr="00080518">
        <w:rPr>
          <w:rFonts w:ascii="Book Antiqua" w:eastAsia="MS PGothic" w:hAnsi="Book Antiqua"/>
          <w:color w:val="000000" w:themeColor="text1"/>
          <w:szCs w:val="24"/>
        </w:rPr>
        <w:t>)</w:t>
      </w:r>
      <w:r w:rsidRPr="00080518">
        <w:rPr>
          <w:rFonts w:ascii="Book Antiqua" w:eastAsia="MS PGothic" w:hAnsi="Book Antiqua"/>
          <w:color w:val="000000" w:themeColor="text1"/>
          <w:szCs w:val="24"/>
        </w:rPr>
        <w:t xml:space="preserve"> score </w:t>
      </w:r>
      <w:r w:rsidR="00DE7BD8" w:rsidRPr="00080518">
        <w:rPr>
          <w:rFonts w:ascii="Book Antiqua" w:eastAsia="MS PGothic" w:hAnsi="Book Antiqua"/>
          <w:color w:val="000000" w:themeColor="text1"/>
          <w:szCs w:val="24"/>
        </w:rPr>
        <w:t xml:space="preserve">at </w:t>
      </w:r>
      <w:r w:rsidRPr="00080518">
        <w:rPr>
          <w:rFonts w:ascii="Book Antiqua" w:eastAsia="MS PGothic" w:hAnsi="Book Antiqua"/>
          <w:color w:val="000000" w:themeColor="text1"/>
          <w:szCs w:val="24"/>
        </w:rPr>
        <w:t xml:space="preserve">6 </w:t>
      </w:r>
      <w:proofErr w:type="spellStart"/>
      <w:proofErr w:type="gramStart"/>
      <w:r w:rsidRPr="00080518">
        <w:rPr>
          <w:rFonts w:ascii="Book Antiqua" w:eastAsia="MS PGothic" w:hAnsi="Book Antiqua"/>
          <w:color w:val="000000" w:themeColor="text1"/>
          <w:szCs w:val="24"/>
        </w:rPr>
        <w:t>mo</w:t>
      </w:r>
      <w:proofErr w:type="spellEnd"/>
      <w:proofErr w:type="gramEnd"/>
      <w:r w:rsidRPr="00080518">
        <w:rPr>
          <w:rFonts w:ascii="Book Antiqua" w:eastAsia="MS PGothic" w:hAnsi="Book Antiqua"/>
          <w:color w:val="000000" w:themeColor="text1"/>
          <w:szCs w:val="24"/>
        </w:rPr>
        <w:t xml:space="preserve"> after</w:t>
      </w:r>
      <w:r w:rsidRPr="00080518">
        <w:rPr>
          <w:rFonts w:ascii="Book Antiqua" w:eastAsia="MS PGothic" w:hAnsi="Book Antiqua"/>
          <w:szCs w:val="24"/>
        </w:rPr>
        <w:t xml:space="preserve"> the</w:t>
      </w:r>
      <w:r w:rsidRPr="00080518">
        <w:rPr>
          <w:rFonts w:ascii="Book Antiqua" w:eastAsia="MS PGothic" w:hAnsi="Book Antiqua"/>
          <w:color w:val="000000" w:themeColor="text1"/>
          <w:szCs w:val="24"/>
        </w:rPr>
        <w:t xml:space="preserve"> operation </w:t>
      </w:r>
      <w:r w:rsidR="00E808B9" w:rsidRPr="00080518">
        <w:rPr>
          <w:rFonts w:ascii="Book Antiqua" w:eastAsia="MS PGothic" w:hAnsi="Book Antiqua"/>
          <w:color w:val="000000" w:themeColor="text1"/>
          <w:szCs w:val="24"/>
        </w:rPr>
        <w:t>w</w:t>
      </w:r>
      <w:r w:rsidR="00E808B9">
        <w:rPr>
          <w:rFonts w:ascii="Book Antiqua" w:eastAsia="MS PGothic" w:hAnsi="Book Antiqua"/>
          <w:color w:val="000000" w:themeColor="text1"/>
          <w:szCs w:val="24"/>
        </w:rPr>
        <w:t>as</w:t>
      </w:r>
      <w:r w:rsidR="00E808B9" w:rsidRPr="00080518">
        <w:rPr>
          <w:rFonts w:ascii="Book Antiqua" w:eastAsia="MS PGothic" w:hAnsi="Book Antiqua"/>
          <w:color w:val="000000" w:themeColor="text1"/>
          <w:szCs w:val="24"/>
        </w:rPr>
        <w:t xml:space="preserve"> </w:t>
      </w:r>
      <w:r w:rsidRPr="00080518">
        <w:rPr>
          <w:rFonts w:ascii="Book Antiqua" w:eastAsia="MS PGothic" w:hAnsi="Book Antiqua"/>
          <w:color w:val="000000" w:themeColor="text1"/>
          <w:szCs w:val="24"/>
        </w:rPr>
        <w:t>significantly improved</w:t>
      </w:r>
      <w:r w:rsidRPr="00080518">
        <w:rPr>
          <w:rFonts w:ascii="Book Antiqua" w:eastAsia="MS PGothic" w:hAnsi="Book Antiqua"/>
          <w:szCs w:val="24"/>
        </w:rPr>
        <w:t xml:space="preserve"> compared with the preoperative</w:t>
      </w:r>
      <w:r w:rsidRPr="00080518">
        <w:rPr>
          <w:rFonts w:ascii="Book Antiqua" w:eastAsia="MS PGothic" w:hAnsi="Book Antiqua"/>
          <w:color w:val="000000" w:themeColor="text1"/>
          <w:szCs w:val="24"/>
        </w:rPr>
        <w:t xml:space="preserve"> ASIA score, and there </w:t>
      </w:r>
      <w:r w:rsidRPr="00080518">
        <w:rPr>
          <w:rFonts w:ascii="Book Antiqua" w:eastAsia="MS PGothic" w:hAnsi="Book Antiqua"/>
          <w:szCs w:val="24"/>
        </w:rPr>
        <w:t>were</w:t>
      </w:r>
      <w:r w:rsidRPr="00080518">
        <w:rPr>
          <w:rFonts w:ascii="Book Antiqua" w:eastAsia="MS PGothic" w:hAnsi="Book Antiqua"/>
          <w:color w:val="000000" w:themeColor="text1"/>
          <w:szCs w:val="24"/>
        </w:rPr>
        <w:t xml:space="preserve"> no </w:t>
      </w:r>
      <w:r w:rsidR="00F65F85" w:rsidRPr="00080518">
        <w:rPr>
          <w:rFonts w:ascii="Book Antiqua" w:eastAsia="MS PGothic" w:hAnsi="Book Antiqua"/>
          <w:color w:val="000000" w:themeColor="text1"/>
          <w:szCs w:val="24"/>
        </w:rPr>
        <w:t xml:space="preserve">patients with </w:t>
      </w:r>
      <w:r w:rsidRPr="00080518">
        <w:rPr>
          <w:rFonts w:ascii="Book Antiqua" w:eastAsia="MS PGothic" w:hAnsi="Book Antiqua"/>
          <w:color w:val="000000" w:themeColor="text1"/>
          <w:szCs w:val="24"/>
        </w:rPr>
        <w:t xml:space="preserve">late recurrence </w:t>
      </w:r>
      <w:r w:rsidR="00F65F85" w:rsidRPr="00080518">
        <w:rPr>
          <w:rFonts w:ascii="Book Antiqua" w:eastAsia="MS PGothic" w:hAnsi="Book Antiqua"/>
          <w:color w:val="000000" w:themeColor="text1"/>
          <w:szCs w:val="24"/>
        </w:rPr>
        <w:t>during</w:t>
      </w:r>
      <w:r w:rsidRPr="00080518">
        <w:rPr>
          <w:rFonts w:ascii="Book Antiqua" w:eastAsia="MS PGothic" w:hAnsi="Book Antiqua"/>
          <w:color w:val="000000" w:themeColor="text1"/>
          <w:szCs w:val="24"/>
        </w:rPr>
        <w:t xml:space="preserve"> the follow-up.</w:t>
      </w:r>
    </w:p>
    <w:p w14:paraId="7D297B4E" w14:textId="77777777" w:rsidR="009112CE" w:rsidRPr="00080518" w:rsidRDefault="009112CE" w:rsidP="00080518">
      <w:pPr>
        <w:adjustRightInd w:val="0"/>
        <w:snapToGrid w:val="0"/>
        <w:spacing w:after="0" w:line="360" w:lineRule="auto"/>
        <w:ind w:left="0" w:firstLine="0"/>
        <w:jc w:val="both"/>
        <w:rPr>
          <w:rFonts w:ascii="Book Antiqua" w:eastAsia="等线" w:hAnsi="Book Antiqua"/>
          <w:color w:val="000000" w:themeColor="text1"/>
          <w:szCs w:val="24"/>
        </w:rPr>
      </w:pPr>
    </w:p>
    <w:p w14:paraId="3B6C5ABE" w14:textId="27897ABC" w:rsidR="009472F9" w:rsidRPr="00AB70A3" w:rsidRDefault="00AB70A3" w:rsidP="00080518">
      <w:pPr>
        <w:adjustRightInd w:val="0"/>
        <w:snapToGrid w:val="0"/>
        <w:spacing w:after="0" w:line="360" w:lineRule="auto"/>
        <w:ind w:left="10" w:hangingChars="4"/>
        <w:jc w:val="both"/>
        <w:rPr>
          <w:rFonts w:ascii="Book Antiqua" w:eastAsia="等线" w:hAnsi="Book Antiqua"/>
          <w:b/>
          <w:bCs/>
          <w:i/>
          <w:color w:val="000000" w:themeColor="text1"/>
          <w:szCs w:val="24"/>
          <w:u w:val="single"/>
        </w:rPr>
      </w:pPr>
      <w:r w:rsidRPr="00AB70A3">
        <w:rPr>
          <w:rFonts w:ascii="Book Antiqua" w:eastAsia="等线" w:hAnsi="Book Antiqua"/>
          <w:b/>
          <w:bCs/>
          <w:i/>
          <w:color w:val="000000" w:themeColor="text1"/>
          <w:szCs w:val="24"/>
          <w:u w:val="single"/>
        </w:rPr>
        <w:t>Illustrative cases</w:t>
      </w:r>
    </w:p>
    <w:p w14:paraId="68D2D917" w14:textId="089FFEF9" w:rsidR="009472F9" w:rsidRPr="00AB70A3" w:rsidRDefault="00D8760D" w:rsidP="00AB70A3">
      <w:pPr>
        <w:adjustRightInd w:val="0"/>
        <w:snapToGrid w:val="0"/>
        <w:spacing w:after="0" w:line="360" w:lineRule="auto"/>
        <w:ind w:left="10" w:hangingChars="4"/>
        <w:jc w:val="both"/>
        <w:rPr>
          <w:rFonts w:ascii="Book Antiqua" w:eastAsia="等线" w:hAnsi="Book Antiqua"/>
          <w:b/>
          <w:bCs/>
          <w:iCs/>
          <w:color w:val="000000" w:themeColor="text1"/>
          <w:szCs w:val="24"/>
        </w:rPr>
      </w:pPr>
      <w:r w:rsidRPr="00AB70A3">
        <w:rPr>
          <w:rFonts w:ascii="Book Antiqua" w:eastAsia="等线" w:hAnsi="Book Antiqua"/>
          <w:b/>
          <w:bCs/>
          <w:iCs/>
          <w:color w:val="000000" w:themeColor="text1"/>
          <w:szCs w:val="24"/>
        </w:rPr>
        <w:t>Case 1</w:t>
      </w:r>
      <w:r w:rsidR="00AB70A3">
        <w:rPr>
          <w:rFonts w:ascii="Book Antiqua" w:eastAsia="等线" w:hAnsi="Book Antiqua" w:hint="eastAsia"/>
          <w:b/>
          <w:bCs/>
          <w:iCs/>
          <w:color w:val="000000" w:themeColor="text1"/>
          <w:szCs w:val="24"/>
        </w:rPr>
        <w:t xml:space="preserve">: </w:t>
      </w:r>
      <w:r w:rsidR="00263B05" w:rsidRPr="00080518">
        <w:rPr>
          <w:rFonts w:ascii="Book Antiqua" w:eastAsia="等线" w:hAnsi="Book Antiqua"/>
          <w:color w:val="000000" w:themeColor="text1"/>
          <w:szCs w:val="24"/>
        </w:rPr>
        <w:t>A 52-year-old woman presented with a 6-</w:t>
      </w:r>
      <w:r w:rsidR="004D57F6" w:rsidRPr="00080518">
        <w:rPr>
          <w:rFonts w:ascii="Book Antiqua" w:eastAsia="等线" w:hAnsi="Book Antiqua"/>
          <w:color w:val="000000" w:themeColor="text1"/>
          <w:szCs w:val="24"/>
        </w:rPr>
        <w:t>mo</w:t>
      </w:r>
      <w:r w:rsidR="004D57F6">
        <w:rPr>
          <w:rFonts w:ascii="Book Antiqua" w:eastAsia="等线" w:hAnsi="Book Antiqua"/>
          <w:color w:val="000000" w:themeColor="text1"/>
          <w:szCs w:val="24"/>
        </w:rPr>
        <w:t xml:space="preserve"> </w:t>
      </w:r>
      <w:r w:rsidR="00263B05" w:rsidRPr="00080518">
        <w:rPr>
          <w:rFonts w:ascii="Book Antiqua" w:eastAsia="等线" w:hAnsi="Book Antiqua"/>
          <w:color w:val="000000" w:themeColor="text1"/>
          <w:szCs w:val="24"/>
        </w:rPr>
        <w:t xml:space="preserve">history of </w:t>
      </w:r>
      <w:proofErr w:type="spellStart"/>
      <w:r w:rsidR="00263B05" w:rsidRPr="00080518">
        <w:rPr>
          <w:rFonts w:ascii="Book Antiqua" w:eastAsia="等线" w:hAnsi="Book Antiqua"/>
          <w:color w:val="000000" w:themeColor="text1"/>
          <w:szCs w:val="24"/>
        </w:rPr>
        <w:t>paraparesis</w:t>
      </w:r>
      <w:proofErr w:type="spellEnd"/>
      <w:r w:rsidR="00263B05" w:rsidRPr="00080518">
        <w:rPr>
          <w:rFonts w:ascii="Book Antiqua" w:eastAsia="等线" w:hAnsi="Book Antiqua"/>
          <w:color w:val="000000" w:themeColor="text1"/>
          <w:szCs w:val="24"/>
        </w:rPr>
        <w:t xml:space="preserve">. Magnetic resonance imaging and DSA provided the diagnosis of </w:t>
      </w:r>
      <w:bookmarkStart w:id="27" w:name="_Hlk33643229"/>
      <w:r w:rsidR="00263B05" w:rsidRPr="00080518">
        <w:rPr>
          <w:rFonts w:ascii="Book Antiqua" w:eastAsia="等线" w:hAnsi="Book Antiqua"/>
          <w:color w:val="000000" w:themeColor="text1"/>
          <w:szCs w:val="24"/>
        </w:rPr>
        <w:t>a left T-9 SDAVF</w:t>
      </w:r>
      <w:bookmarkEnd w:id="27"/>
      <w:r w:rsidR="00263B05" w:rsidRPr="00080518">
        <w:rPr>
          <w:rFonts w:ascii="Book Antiqua" w:eastAsia="等线" w:hAnsi="Book Antiqua"/>
          <w:color w:val="000000" w:themeColor="text1"/>
          <w:szCs w:val="24"/>
        </w:rPr>
        <w:t xml:space="preserve"> (Figure 1A</w:t>
      </w:r>
      <w:r w:rsidR="00F97DAE">
        <w:rPr>
          <w:rFonts w:ascii="Book Antiqua" w:eastAsia="等线" w:hAnsi="Book Antiqua"/>
          <w:color w:val="000000" w:themeColor="text1"/>
          <w:szCs w:val="24"/>
        </w:rPr>
        <w:t xml:space="preserve"> and 1</w:t>
      </w:r>
      <w:r w:rsidR="00263B05" w:rsidRPr="00080518">
        <w:rPr>
          <w:rFonts w:ascii="Book Antiqua" w:eastAsia="等线" w:hAnsi="Book Antiqua"/>
          <w:color w:val="000000" w:themeColor="text1"/>
          <w:szCs w:val="24"/>
        </w:rPr>
        <w:t xml:space="preserve">B). She was offered endovascular embolization as her primary treatment. However, endovascular embolization failed </w:t>
      </w:r>
      <w:r w:rsidR="00FB693B" w:rsidRPr="00080518">
        <w:rPr>
          <w:rFonts w:ascii="Book Antiqua" w:eastAsia="等线" w:hAnsi="Book Antiqua"/>
          <w:szCs w:val="24"/>
        </w:rPr>
        <w:t>because</w:t>
      </w:r>
      <w:r w:rsidR="00263B05" w:rsidRPr="00080518">
        <w:rPr>
          <w:rFonts w:ascii="Book Antiqua" w:eastAsia="等线" w:hAnsi="Book Antiqua"/>
          <w:color w:val="000000" w:themeColor="text1"/>
          <w:szCs w:val="24"/>
        </w:rPr>
        <w:t xml:space="preserve"> there was S-shaped tortuosity at the beginning of the intercostal artery</w:t>
      </w:r>
      <w:r w:rsidR="00FB693B" w:rsidRPr="00080518">
        <w:rPr>
          <w:rFonts w:ascii="Book Antiqua" w:eastAsia="等线" w:hAnsi="Book Antiqua"/>
          <w:szCs w:val="24"/>
        </w:rPr>
        <w:t>,</w:t>
      </w:r>
      <w:r w:rsidR="00263B05" w:rsidRPr="00080518">
        <w:rPr>
          <w:rFonts w:ascii="Book Antiqua" w:eastAsia="等线" w:hAnsi="Book Antiqua"/>
          <w:color w:val="000000" w:themeColor="text1"/>
          <w:szCs w:val="24"/>
        </w:rPr>
        <w:t xml:space="preserve"> and the feeding artery of </w:t>
      </w:r>
      <w:r w:rsidR="00F65F85" w:rsidRPr="00080518">
        <w:rPr>
          <w:rFonts w:ascii="Book Antiqua" w:eastAsia="等线" w:hAnsi="Book Antiqua"/>
          <w:color w:val="000000" w:themeColor="text1"/>
          <w:szCs w:val="24"/>
        </w:rPr>
        <w:t xml:space="preserve">the </w:t>
      </w:r>
      <w:r w:rsidR="00263B05" w:rsidRPr="00080518">
        <w:rPr>
          <w:rFonts w:ascii="Book Antiqua" w:eastAsia="等线" w:hAnsi="Book Antiqua"/>
          <w:color w:val="000000" w:themeColor="text1"/>
          <w:szCs w:val="24"/>
        </w:rPr>
        <w:t>SDAVF originating from the intercostal artery was very thin and tortuous (white arrow) (Figure 1C-E). Then</w:t>
      </w:r>
      <w:r w:rsidR="00FB693B" w:rsidRPr="00080518">
        <w:rPr>
          <w:rFonts w:ascii="Book Antiqua" w:eastAsia="等线" w:hAnsi="Book Antiqua"/>
          <w:szCs w:val="24"/>
        </w:rPr>
        <w:t>,</w:t>
      </w:r>
      <w:r w:rsidR="00263B05" w:rsidRPr="00080518">
        <w:rPr>
          <w:rFonts w:ascii="Book Antiqua" w:eastAsia="等线" w:hAnsi="Book Antiqua"/>
          <w:color w:val="000000" w:themeColor="text1"/>
          <w:szCs w:val="24"/>
        </w:rPr>
        <w:t xml:space="preserve"> she was offered microsurgery in </w:t>
      </w:r>
      <w:r w:rsidR="00F65F85" w:rsidRPr="00080518">
        <w:rPr>
          <w:rFonts w:ascii="Book Antiqua" w:eastAsia="等线" w:hAnsi="Book Antiqua"/>
          <w:color w:val="000000" w:themeColor="text1"/>
          <w:szCs w:val="24"/>
        </w:rPr>
        <w:t>a h</w:t>
      </w:r>
      <w:r w:rsidR="00263B05" w:rsidRPr="00080518">
        <w:rPr>
          <w:rFonts w:ascii="Book Antiqua" w:eastAsia="等线" w:hAnsi="Book Antiqua"/>
          <w:color w:val="000000" w:themeColor="text1"/>
          <w:szCs w:val="24"/>
        </w:rPr>
        <w:t xml:space="preserve">ybrid-OR. The localization of </w:t>
      </w:r>
      <w:r w:rsidR="00F65F85" w:rsidRPr="00080518">
        <w:rPr>
          <w:rFonts w:ascii="Book Antiqua" w:eastAsia="等线" w:hAnsi="Book Antiqua"/>
          <w:color w:val="000000" w:themeColor="text1"/>
          <w:szCs w:val="24"/>
        </w:rPr>
        <w:t xml:space="preserve">the </w:t>
      </w:r>
      <w:r w:rsidR="00263B05" w:rsidRPr="00080518">
        <w:rPr>
          <w:rFonts w:ascii="Book Antiqua" w:eastAsia="等线" w:hAnsi="Book Antiqua"/>
          <w:color w:val="000000" w:themeColor="text1"/>
          <w:szCs w:val="24"/>
        </w:rPr>
        <w:t xml:space="preserve">SDAVF was accurately obtained using the dual-marker localization technique under </w:t>
      </w:r>
      <w:r w:rsidR="006623D6" w:rsidRPr="00080518">
        <w:rPr>
          <w:rFonts w:ascii="Book Antiqua" w:eastAsia="MS PGothic" w:hAnsi="Book Antiqua"/>
          <w:color w:val="000000" w:themeColor="text1"/>
          <w:szCs w:val="24"/>
        </w:rPr>
        <w:t>dynamic flat-panel fluoroscopy</w:t>
      </w:r>
      <w:r w:rsidR="0083342D" w:rsidRPr="00080518">
        <w:rPr>
          <w:rFonts w:ascii="Book Antiqua" w:hAnsi="Book Antiqua"/>
          <w:color w:val="000000" w:themeColor="text1"/>
          <w:szCs w:val="24"/>
        </w:rPr>
        <w:t xml:space="preserve"> </w:t>
      </w:r>
      <w:r w:rsidR="00104A9D" w:rsidRPr="00080518">
        <w:rPr>
          <w:rFonts w:ascii="Book Antiqua" w:eastAsia="等线" w:hAnsi="Book Antiqua"/>
          <w:color w:val="000000" w:themeColor="text1"/>
          <w:szCs w:val="24"/>
        </w:rPr>
        <w:t xml:space="preserve">(Figure 1F). </w:t>
      </w:r>
      <w:r w:rsidR="00F65F85" w:rsidRPr="00080518">
        <w:rPr>
          <w:rFonts w:ascii="Book Antiqua" w:eastAsia="等线" w:hAnsi="Book Antiqua"/>
          <w:color w:val="000000" w:themeColor="text1"/>
          <w:szCs w:val="24"/>
        </w:rPr>
        <w:t>During</w:t>
      </w:r>
      <w:r w:rsidR="00104A9D" w:rsidRPr="00080518">
        <w:rPr>
          <w:rFonts w:ascii="Book Antiqua" w:eastAsia="等线" w:hAnsi="Book Antiqua"/>
          <w:color w:val="000000" w:themeColor="text1"/>
          <w:szCs w:val="24"/>
        </w:rPr>
        <w:t xml:space="preserve"> the operation, the susp</w:t>
      </w:r>
      <w:r w:rsidR="00F65F85" w:rsidRPr="00080518">
        <w:rPr>
          <w:rFonts w:ascii="Book Antiqua" w:eastAsia="等线" w:hAnsi="Book Antiqua"/>
          <w:color w:val="000000" w:themeColor="text1"/>
          <w:szCs w:val="24"/>
        </w:rPr>
        <w:t>ected</w:t>
      </w:r>
      <w:r w:rsidR="00104A9D" w:rsidRPr="00080518">
        <w:rPr>
          <w:rFonts w:ascii="Book Antiqua" w:eastAsia="等线" w:hAnsi="Book Antiqua"/>
          <w:color w:val="000000" w:themeColor="text1"/>
          <w:szCs w:val="24"/>
        </w:rPr>
        <w:t xml:space="preserve"> feeding artery was found and clipped temporarily under the microscope, and intraoperative DSA</w:t>
      </w:r>
      <w:r w:rsidR="00FB693B" w:rsidRPr="00080518">
        <w:rPr>
          <w:rFonts w:ascii="Book Antiqua" w:eastAsia="等线" w:hAnsi="Book Antiqua"/>
          <w:szCs w:val="24"/>
        </w:rPr>
        <w:t xml:space="preserve"> confirmed that</w:t>
      </w:r>
      <w:r w:rsidR="00104A9D" w:rsidRPr="00080518">
        <w:rPr>
          <w:rFonts w:ascii="Book Antiqua" w:eastAsia="等线" w:hAnsi="Book Antiqua"/>
          <w:color w:val="000000" w:themeColor="text1"/>
          <w:szCs w:val="24"/>
        </w:rPr>
        <w:t xml:space="preserve"> the SDAVF </w:t>
      </w:r>
      <w:r w:rsidR="00F65F85" w:rsidRPr="00080518">
        <w:rPr>
          <w:rFonts w:ascii="Book Antiqua" w:eastAsia="等线" w:hAnsi="Book Antiqua"/>
          <w:color w:val="000000" w:themeColor="text1"/>
          <w:szCs w:val="24"/>
        </w:rPr>
        <w:t>had been</w:t>
      </w:r>
      <w:r w:rsidR="00104A9D" w:rsidRPr="00080518">
        <w:rPr>
          <w:rFonts w:ascii="Book Antiqua" w:eastAsia="等线" w:hAnsi="Book Antiqua"/>
          <w:color w:val="000000" w:themeColor="text1"/>
          <w:szCs w:val="24"/>
        </w:rPr>
        <w:t xml:space="preserve"> completely clipped. The </w:t>
      </w:r>
      <w:r w:rsidR="00FB693B" w:rsidRPr="00080518">
        <w:rPr>
          <w:rFonts w:ascii="Book Antiqua" w:eastAsia="等线" w:hAnsi="Book Antiqua"/>
          <w:szCs w:val="24"/>
        </w:rPr>
        <w:t>intraoperative</w:t>
      </w:r>
      <w:r w:rsidR="00104A9D" w:rsidRPr="00080518">
        <w:rPr>
          <w:rFonts w:ascii="Book Antiqua" w:eastAsia="等线" w:hAnsi="Book Antiqua"/>
          <w:color w:val="000000" w:themeColor="text1"/>
          <w:szCs w:val="24"/>
        </w:rPr>
        <w:t xml:space="preserve"> findings (Figure 1G</w:t>
      </w:r>
      <w:r w:rsidR="00F97DAE">
        <w:rPr>
          <w:rFonts w:ascii="Book Antiqua" w:eastAsia="等线" w:hAnsi="Book Antiqua"/>
          <w:color w:val="000000" w:themeColor="text1"/>
          <w:szCs w:val="24"/>
        </w:rPr>
        <w:t xml:space="preserve"> and 1</w:t>
      </w:r>
      <w:r w:rsidR="00104A9D" w:rsidRPr="00080518">
        <w:rPr>
          <w:rFonts w:ascii="Book Antiqua" w:eastAsia="等线" w:hAnsi="Book Antiqua"/>
          <w:color w:val="000000" w:themeColor="text1"/>
          <w:szCs w:val="24"/>
        </w:rPr>
        <w:t xml:space="preserve">H) corresponded exactly with the intraoperative DSA images (Figure 1I) in the </w:t>
      </w:r>
      <w:r w:rsidR="00F65F85" w:rsidRPr="00080518">
        <w:rPr>
          <w:rFonts w:ascii="Book Antiqua" w:eastAsia="等线" w:hAnsi="Book Antiqua"/>
          <w:color w:val="000000" w:themeColor="text1"/>
          <w:szCs w:val="24"/>
        </w:rPr>
        <w:t>h</w:t>
      </w:r>
      <w:r w:rsidR="00104A9D" w:rsidRPr="00080518">
        <w:rPr>
          <w:rFonts w:ascii="Book Antiqua" w:eastAsia="等线" w:hAnsi="Book Antiqua"/>
          <w:color w:val="000000" w:themeColor="text1"/>
          <w:szCs w:val="24"/>
        </w:rPr>
        <w:t>ybrid-OR.</w:t>
      </w:r>
    </w:p>
    <w:p w14:paraId="7BDF4635" w14:textId="3A3F4387" w:rsidR="0083342D" w:rsidRPr="00E85480" w:rsidRDefault="0083342D" w:rsidP="00F97DAE">
      <w:pPr>
        <w:adjustRightInd w:val="0"/>
        <w:snapToGrid w:val="0"/>
        <w:spacing w:after="0" w:line="360" w:lineRule="auto"/>
        <w:ind w:left="10" w:hangingChars="4"/>
        <w:jc w:val="both"/>
        <w:rPr>
          <w:rFonts w:ascii="Book Antiqua" w:eastAsia="等线" w:hAnsi="Book Antiqua"/>
          <w:b/>
          <w:bCs/>
          <w:color w:val="FF0000"/>
          <w:szCs w:val="24"/>
        </w:rPr>
      </w:pPr>
    </w:p>
    <w:p w14:paraId="5DB5DD1E" w14:textId="4C79C3F3" w:rsidR="009472F9" w:rsidRPr="00AB70A3" w:rsidRDefault="00E96FFD" w:rsidP="00AB70A3">
      <w:pPr>
        <w:adjustRightInd w:val="0"/>
        <w:snapToGrid w:val="0"/>
        <w:spacing w:after="0" w:line="360" w:lineRule="auto"/>
        <w:ind w:left="10" w:hangingChars="4"/>
        <w:jc w:val="both"/>
        <w:rPr>
          <w:rFonts w:ascii="Book Antiqua" w:eastAsia="等线" w:hAnsi="Book Antiqua"/>
          <w:b/>
          <w:bCs/>
          <w:color w:val="FF0000"/>
          <w:szCs w:val="24"/>
        </w:rPr>
      </w:pPr>
      <w:r w:rsidRPr="00AB70A3">
        <w:rPr>
          <w:rFonts w:ascii="Book Antiqua" w:eastAsia="等线" w:hAnsi="Book Antiqua"/>
          <w:b/>
          <w:bCs/>
          <w:iCs/>
          <w:color w:val="000000" w:themeColor="text1"/>
          <w:szCs w:val="24"/>
        </w:rPr>
        <w:t>Case 11</w:t>
      </w:r>
      <w:r w:rsidR="00AB70A3">
        <w:rPr>
          <w:rFonts w:ascii="Book Antiqua" w:eastAsia="等线" w:hAnsi="Book Antiqua" w:hint="eastAsia"/>
          <w:b/>
          <w:bCs/>
          <w:iCs/>
          <w:color w:val="000000" w:themeColor="text1"/>
          <w:szCs w:val="24"/>
        </w:rPr>
        <w:t xml:space="preserve">: </w:t>
      </w:r>
      <w:bookmarkStart w:id="28" w:name="_Hlk24144891"/>
      <w:r w:rsidR="004D57F6">
        <w:rPr>
          <w:rFonts w:ascii="Book Antiqua" w:eastAsia="等线" w:hAnsi="Book Antiqua"/>
          <w:color w:val="000000" w:themeColor="text1"/>
          <w:szCs w:val="24"/>
        </w:rPr>
        <w:t>A</w:t>
      </w:r>
      <w:r w:rsidR="004D57F6" w:rsidRPr="00080518">
        <w:rPr>
          <w:rFonts w:ascii="Book Antiqua" w:eastAsia="等线" w:hAnsi="Book Antiqua"/>
          <w:color w:val="000000" w:themeColor="text1"/>
          <w:szCs w:val="24"/>
        </w:rPr>
        <w:t xml:space="preserve"> </w:t>
      </w:r>
      <w:r w:rsidR="00FB693B" w:rsidRPr="00080518">
        <w:rPr>
          <w:rFonts w:ascii="Book Antiqua" w:eastAsia="等线" w:hAnsi="Book Antiqua"/>
          <w:color w:val="000000" w:themeColor="text1"/>
          <w:szCs w:val="24"/>
        </w:rPr>
        <w:t xml:space="preserve">57-year-old man presented with sphincter dysfunction that had progressed over 11 </w:t>
      </w:r>
      <w:proofErr w:type="gramStart"/>
      <w:r w:rsidR="00FB693B" w:rsidRPr="00080518">
        <w:rPr>
          <w:rFonts w:ascii="Book Antiqua" w:eastAsia="等线" w:hAnsi="Book Antiqua"/>
          <w:szCs w:val="24"/>
        </w:rPr>
        <w:t>mo</w:t>
      </w:r>
      <w:proofErr w:type="gramEnd"/>
      <w:r w:rsidR="00FB693B" w:rsidRPr="00080518">
        <w:rPr>
          <w:rFonts w:ascii="Book Antiqua" w:eastAsia="等线" w:hAnsi="Book Antiqua"/>
          <w:color w:val="000000" w:themeColor="text1"/>
          <w:szCs w:val="24"/>
        </w:rPr>
        <w:t xml:space="preserve">. A magnetic resonance imaging (MRI) study showed L2 signal-intensity changes at T7–L2 with surrounding flow voids. </w:t>
      </w:r>
      <w:r w:rsidR="00FB693B" w:rsidRPr="00080518">
        <w:rPr>
          <w:rFonts w:ascii="Book Antiqua" w:eastAsia="等线" w:hAnsi="Book Antiqua"/>
          <w:szCs w:val="24"/>
        </w:rPr>
        <w:t>Preoperative</w:t>
      </w:r>
      <w:r w:rsidR="00FB693B" w:rsidRPr="00080518">
        <w:rPr>
          <w:rFonts w:ascii="Book Antiqua" w:eastAsia="等线" w:hAnsi="Book Antiqua"/>
          <w:color w:val="000000" w:themeColor="text1"/>
          <w:szCs w:val="24"/>
        </w:rPr>
        <w:t xml:space="preserve"> DSA showed an </w:t>
      </w:r>
      <w:r w:rsidR="00D97E28" w:rsidRPr="00080518">
        <w:rPr>
          <w:rFonts w:ascii="Book Antiqua" w:hAnsi="Book Antiqua"/>
          <w:szCs w:val="24"/>
        </w:rPr>
        <w:t>arteriovenous</w:t>
      </w:r>
      <w:r w:rsidR="00FB693B" w:rsidRPr="00080518">
        <w:rPr>
          <w:rFonts w:ascii="Book Antiqua" w:eastAsia="等线" w:hAnsi="Book Antiqua"/>
          <w:color w:val="000000" w:themeColor="text1"/>
          <w:szCs w:val="24"/>
        </w:rPr>
        <w:t xml:space="preserve"> shunt between the right L-1 intercostal artery and the </w:t>
      </w:r>
      <w:proofErr w:type="spellStart"/>
      <w:r w:rsidR="00FB693B" w:rsidRPr="00080518">
        <w:rPr>
          <w:rFonts w:ascii="Book Antiqua" w:eastAsia="等线" w:hAnsi="Book Antiqua"/>
          <w:color w:val="000000" w:themeColor="text1"/>
          <w:szCs w:val="24"/>
        </w:rPr>
        <w:t>intradural</w:t>
      </w:r>
      <w:proofErr w:type="spellEnd"/>
      <w:r w:rsidR="00FB693B" w:rsidRPr="00080518">
        <w:rPr>
          <w:rFonts w:ascii="Book Antiqua" w:eastAsia="等线" w:hAnsi="Book Antiqua"/>
          <w:color w:val="000000" w:themeColor="text1"/>
          <w:szCs w:val="24"/>
        </w:rPr>
        <w:t xml:space="preserve"> coronal venous plexus. He was offered both endovascular treatment options and microsurgery in </w:t>
      </w:r>
      <w:r w:rsidR="00F65F85" w:rsidRPr="00080518">
        <w:rPr>
          <w:rFonts w:ascii="Book Antiqua" w:eastAsia="等线" w:hAnsi="Book Antiqua"/>
          <w:color w:val="000000" w:themeColor="text1"/>
          <w:szCs w:val="24"/>
        </w:rPr>
        <w:t>the h</w:t>
      </w:r>
      <w:r w:rsidR="00FB693B" w:rsidRPr="00080518">
        <w:rPr>
          <w:rFonts w:ascii="Book Antiqua" w:eastAsia="等线" w:hAnsi="Book Antiqua"/>
          <w:color w:val="000000" w:themeColor="text1"/>
          <w:szCs w:val="24"/>
        </w:rPr>
        <w:t xml:space="preserve">ybrid-OR. After fully considering the risks and benefits, the patient chose microsurgery in </w:t>
      </w:r>
      <w:r w:rsidR="00F65F85" w:rsidRPr="00080518">
        <w:rPr>
          <w:rFonts w:ascii="Book Antiqua" w:eastAsia="等线" w:hAnsi="Book Antiqua"/>
          <w:color w:val="000000" w:themeColor="text1"/>
          <w:szCs w:val="24"/>
        </w:rPr>
        <w:t>the h</w:t>
      </w:r>
      <w:r w:rsidR="00FB693B" w:rsidRPr="00080518">
        <w:rPr>
          <w:rFonts w:ascii="Book Antiqua" w:eastAsia="等线" w:hAnsi="Book Antiqua"/>
          <w:color w:val="000000" w:themeColor="text1"/>
          <w:szCs w:val="24"/>
        </w:rPr>
        <w:t>ybrid-OR.</w:t>
      </w:r>
    </w:p>
    <w:p w14:paraId="24F0B5BF" w14:textId="765F0CBA" w:rsidR="009472F9" w:rsidRPr="00080518" w:rsidRDefault="00FB693B" w:rsidP="00F97DAE">
      <w:pPr>
        <w:adjustRightInd w:val="0"/>
        <w:snapToGrid w:val="0"/>
        <w:spacing w:after="0" w:line="360" w:lineRule="auto"/>
        <w:ind w:left="0" w:firstLineChars="100" w:firstLine="240"/>
        <w:jc w:val="both"/>
        <w:rPr>
          <w:rFonts w:ascii="Book Antiqua" w:eastAsia="等线" w:hAnsi="Book Antiqua"/>
          <w:color w:val="000000" w:themeColor="text1"/>
          <w:szCs w:val="24"/>
        </w:rPr>
      </w:pPr>
      <w:r w:rsidRPr="00080518">
        <w:rPr>
          <w:rFonts w:ascii="Book Antiqua" w:eastAsia="等线" w:hAnsi="Book Antiqua"/>
          <w:color w:val="000000" w:themeColor="text1"/>
          <w:szCs w:val="24"/>
        </w:rPr>
        <w:t xml:space="preserve">Based on </w:t>
      </w:r>
      <w:r w:rsidRPr="00080518">
        <w:rPr>
          <w:rFonts w:ascii="Book Antiqua" w:eastAsia="等线" w:hAnsi="Book Antiqua"/>
          <w:szCs w:val="24"/>
        </w:rPr>
        <w:t>preoperative</w:t>
      </w:r>
      <w:r w:rsidRPr="00080518">
        <w:rPr>
          <w:rFonts w:ascii="Book Antiqua" w:eastAsia="等线" w:hAnsi="Book Antiqua"/>
          <w:color w:val="000000" w:themeColor="text1"/>
          <w:szCs w:val="24"/>
        </w:rPr>
        <w:t xml:space="preserve"> DSA, the location of the AVF was predicted to be in the dura at the right L-1 dorsal root (</w:t>
      </w:r>
      <w:r w:rsidRPr="00D779C9">
        <w:rPr>
          <w:rFonts w:ascii="Book Antiqua" w:eastAsia="等线" w:hAnsi="Book Antiqua"/>
          <w:color w:val="000000" w:themeColor="text1"/>
          <w:szCs w:val="24"/>
        </w:rPr>
        <w:t>Figure</w:t>
      </w:r>
      <w:r w:rsidR="00BC6FE5" w:rsidRPr="00D779C9">
        <w:rPr>
          <w:rFonts w:ascii="Book Antiqua" w:eastAsia="等线" w:hAnsi="Book Antiqua"/>
          <w:color w:val="000000" w:themeColor="text1"/>
          <w:szCs w:val="24"/>
        </w:rPr>
        <w:t xml:space="preserve"> 2</w:t>
      </w:r>
      <w:r w:rsidRPr="00D779C9">
        <w:rPr>
          <w:rFonts w:ascii="Book Antiqua" w:eastAsia="等线" w:hAnsi="Book Antiqua"/>
          <w:color w:val="000000" w:themeColor="text1"/>
          <w:szCs w:val="24"/>
        </w:rPr>
        <w:t>A</w:t>
      </w:r>
      <w:r w:rsidR="00F97DAE" w:rsidRPr="00D779C9">
        <w:rPr>
          <w:rFonts w:ascii="Book Antiqua" w:eastAsia="等线" w:hAnsi="Book Antiqua"/>
          <w:color w:val="000000" w:themeColor="text1"/>
          <w:szCs w:val="24"/>
        </w:rPr>
        <w:t xml:space="preserve"> and</w:t>
      </w:r>
      <w:r w:rsidR="00BC6FE5" w:rsidRPr="00D779C9">
        <w:rPr>
          <w:rFonts w:ascii="Book Antiqua" w:eastAsia="等线" w:hAnsi="Book Antiqua"/>
          <w:color w:val="000000" w:themeColor="text1"/>
          <w:szCs w:val="24"/>
        </w:rPr>
        <w:t xml:space="preserve"> 2</w:t>
      </w:r>
      <w:r w:rsidRPr="00D779C9">
        <w:rPr>
          <w:rFonts w:ascii="Book Antiqua" w:eastAsia="等线" w:hAnsi="Book Antiqua"/>
          <w:color w:val="000000" w:themeColor="text1"/>
          <w:szCs w:val="24"/>
        </w:rPr>
        <w:t>B</w:t>
      </w:r>
      <w:r w:rsidRPr="00080518">
        <w:rPr>
          <w:rFonts w:ascii="Book Antiqua" w:eastAsia="等线" w:hAnsi="Book Antiqua"/>
          <w:color w:val="000000" w:themeColor="text1"/>
          <w:szCs w:val="24"/>
        </w:rPr>
        <w:t xml:space="preserve">). </w:t>
      </w:r>
      <w:r w:rsidR="00F65F85" w:rsidRPr="00080518">
        <w:rPr>
          <w:rFonts w:ascii="Book Antiqua" w:eastAsia="等线" w:hAnsi="Book Antiqua"/>
          <w:color w:val="000000" w:themeColor="text1"/>
          <w:szCs w:val="24"/>
        </w:rPr>
        <w:t>During</w:t>
      </w:r>
      <w:r w:rsidRPr="00080518">
        <w:rPr>
          <w:rFonts w:ascii="Book Antiqua" w:eastAsia="等线" w:hAnsi="Book Antiqua"/>
          <w:color w:val="000000" w:themeColor="text1"/>
          <w:szCs w:val="24"/>
        </w:rPr>
        <w:t xml:space="preserve"> the operation, </w:t>
      </w:r>
      <w:r w:rsidR="00F65F85" w:rsidRPr="00080518">
        <w:rPr>
          <w:rFonts w:ascii="Book Antiqua" w:eastAsia="等线" w:hAnsi="Book Antiqua"/>
          <w:color w:val="000000" w:themeColor="text1"/>
          <w:szCs w:val="24"/>
        </w:rPr>
        <w:t>the</w:t>
      </w:r>
      <w:r w:rsidRPr="00080518">
        <w:rPr>
          <w:rFonts w:ascii="Book Antiqua" w:eastAsia="等线" w:hAnsi="Book Antiqua"/>
          <w:color w:val="000000" w:themeColor="text1"/>
          <w:szCs w:val="24"/>
        </w:rPr>
        <w:t xml:space="preserve"> susp</w:t>
      </w:r>
      <w:r w:rsidR="00F65F85" w:rsidRPr="00080518">
        <w:rPr>
          <w:rFonts w:ascii="Book Antiqua" w:eastAsia="等线" w:hAnsi="Book Antiqua"/>
          <w:color w:val="000000" w:themeColor="text1"/>
          <w:szCs w:val="24"/>
        </w:rPr>
        <w:t>ected</w:t>
      </w:r>
      <w:r w:rsidRPr="00080518">
        <w:rPr>
          <w:rFonts w:ascii="Book Antiqua" w:eastAsia="等线" w:hAnsi="Book Antiqua"/>
          <w:color w:val="000000" w:themeColor="text1"/>
          <w:szCs w:val="24"/>
        </w:rPr>
        <w:t xml:space="preserve"> feeding artery arising from </w:t>
      </w:r>
      <w:r w:rsidR="00F65F85" w:rsidRPr="00080518">
        <w:rPr>
          <w:rFonts w:ascii="Book Antiqua" w:eastAsia="等线" w:hAnsi="Book Antiqua"/>
          <w:color w:val="000000" w:themeColor="text1"/>
          <w:szCs w:val="24"/>
        </w:rPr>
        <w:t>the</w:t>
      </w:r>
      <w:r w:rsidRPr="00080518">
        <w:rPr>
          <w:rFonts w:ascii="Book Antiqua" w:eastAsia="等线" w:hAnsi="Book Antiqua"/>
          <w:color w:val="000000" w:themeColor="text1"/>
          <w:szCs w:val="24"/>
        </w:rPr>
        <w:t xml:space="preserve"> right root sleeve was found initially and then clipped temporarily under the microscope</w:t>
      </w:r>
      <w:r w:rsidRPr="00080518">
        <w:rPr>
          <w:rFonts w:ascii="Book Antiqua" w:eastAsia="等线" w:hAnsi="Book Antiqua"/>
          <w:szCs w:val="24"/>
        </w:rPr>
        <w:t>;</w:t>
      </w:r>
      <w:r w:rsidRPr="00080518">
        <w:rPr>
          <w:rFonts w:ascii="Book Antiqua" w:eastAsia="等线" w:hAnsi="Book Antiqua"/>
          <w:color w:val="000000" w:themeColor="text1"/>
          <w:szCs w:val="24"/>
        </w:rPr>
        <w:t xml:space="preserve"> however, the first intraoperative DSA displayed that </w:t>
      </w:r>
      <w:r w:rsidR="00F65F85" w:rsidRPr="00080518">
        <w:rPr>
          <w:rFonts w:ascii="Book Antiqua" w:eastAsia="等线" w:hAnsi="Book Antiqua"/>
          <w:color w:val="000000" w:themeColor="text1"/>
          <w:szCs w:val="24"/>
        </w:rPr>
        <w:t xml:space="preserve">the </w:t>
      </w:r>
      <w:r w:rsidRPr="00080518">
        <w:rPr>
          <w:rFonts w:ascii="Book Antiqua" w:eastAsia="等线" w:hAnsi="Book Antiqua"/>
          <w:color w:val="000000" w:themeColor="text1"/>
          <w:szCs w:val="24"/>
        </w:rPr>
        <w:t>fistula (white arrow) was still visualized and</w:t>
      </w:r>
      <w:r w:rsidR="00F65F85" w:rsidRPr="00080518">
        <w:rPr>
          <w:rFonts w:ascii="Book Antiqua" w:eastAsia="等线" w:hAnsi="Book Antiqua"/>
          <w:color w:val="000000" w:themeColor="text1"/>
          <w:szCs w:val="24"/>
        </w:rPr>
        <w:t xml:space="preserve"> that</w:t>
      </w:r>
      <w:r w:rsidRPr="00080518">
        <w:rPr>
          <w:rFonts w:ascii="Book Antiqua" w:eastAsia="等线" w:hAnsi="Book Antiqua"/>
          <w:color w:val="000000" w:themeColor="text1"/>
          <w:szCs w:val="24"/>
        </w:rPr>
        <w:t xml:space="preserve"> the microvascular clip (black arrow) was below the right fistula (</w:t>
      </w:r>
      <w:r w:rsidRPr="00D779C9">
        <w:rPr>
          <w:rFonts w:ascii="Book Antiqua" w:eastAsia="等线" w:hAnsi="Book Antiqua"/>
          <w:color w:val="000000" w:themeColor="text1"/>
          <w:szCs w:val="24"/>
        </w:rPr>
        <w:t>Figure</w:t>
      </w:r>
      <w:r w:rsidR="00BC6FE5" w:rsidRPr="00D779C9">
        <w:rPr>
          <w:rFonts w:ascii="Book Antiqua" w:eastAsia="等线" w:hAnsi="Book Antiqua"/>
          <w:color w:val="000000" w:themeColor="text1"/>
          <w:szCs w:val="24"/>
        </w:rPr>
        <w:t xml:space="preserve"> 2C</w:t>
      </w:r>
      <w:r w:rsidR="00F97DAE" w:rsidRPr="00D779C9">
        <w:rPr>
          <w:rFonts w:ascii="Book Antiqua" w:eastAsia="等线" w:hAnsi="Book Antiqua"/>
          <w:color w:val="000000" w:themeColor="text1"/>
          <w:szCs w:val="24"/>
        </w:rPr>
        <w:t xml:space="preserve"> and </w:t>
      </w:r>
      <w:r w:rsidR="00BC6FE5" w:rsidRPr="00D779C9">
        <w:rPr>
          <w:rFonts w:ascii="Book Antiqua" w:eastAsia="等线" w:hAnsi="Book Antiqua"/>
          <w:color w:val="000000" w:themeColor="text1"/>
          <w:szCs w:val="24"/>
        </w:rPr>
        <w:t>2D</w:t>
      </w:r>
      <w:r w:rsidRPr="00080518">
        <w:rPr>
          <w:rFonts w:ascii="Book Antiqua" w:eastAsia="等线" w:hAnsi="Book Antiqua"/>
          <w:color w:val="000000" w:themeColor="text1"/>
          <w:szCs w:val="24"/>
        </w:rPr>
        <w:t>). Then</w:t>
      </w:r>
      <w:r w:rsidRPr="00080518">
        <w:rPr>
          <w:rFonts w:ascii="Book Antiqua" w:eastAsia="等线" w:hAnsi="Book Antiqua"/>
          <w:szCs w:val="24"/>
        </w:rPr>
        <w:t>,</w:t>
      </w:r>
      <w:r w:rsidRPr="00080518">
        <w:rPr>
          <w:rFonts w:ascii="Book Antiqua" w:eastAsia="等线" w:hAnsi="Book Antiqua"/>
          <w:color w:val="000000" w:themeColor="text1"/>
          <w:szCs w:val="24"/>
        </w:rPr>
        <w:t xml:space="preserve"> </w:t>
      </w:r>
      <w:r w:rsidR="00F65F85" w:rsidRPr="00080518">
        <w:rPr>
          <w:rFonts w:ascii="Book Antiqua" w:eastAsia="等线" w:hAnsi="Book Antiqua"/>
          <w:color w:val="000000" w:themeColor="text1"/>
          <w:szCs w:val="24"/>
        </w:rPr>
        <w:t xml:space="preserve">the </w:t>
      </w:r>
      <w:r w:rsidRPr="00080518">
        <w:rPr>
          <w:rFonts w:ascii="Book Antiqua" w:eastAsia="等线" w:hAnsi="Book Antiqua"/>
          <w:color w:val="000000" w:themeColor="text1"/>
          <w:szCs w:val="24"/>
        </w:rPr>
        <w:t>neurosurgeons continued to explore the lesions to</w:t>
      </w:r>
      <w:r w:rsidR="00F65F85" w:rsidRPr="00080518">
        <w:rPr>
          <w:rFonts w:ascii="Book Antiqua" w:eastAsia="等线" w:hAnsi="Book Antiqua"/>
          <w:color w:val="000000" w:themeColor="text1"/>
          <w:szCs w:val="24"/>
        </w:rPr>
        <w:t>ward</w:t>
      </w:r>
      <w:r w:rsidRPr="00080518">
        <w:rPr>
          <w:rFonts w:ascii="Book Antiqua" w:eastAsia="等线" w:hAnsi="Book Antiqua"/>
          <w:color w:val="000000" w:themeColor="text1"/>
          <w:szCs w:val="24"/>
        </w:rPr>
        <w:t xml:space="preserve"> the head</w:t>
      </w:r>
      <w:r w:rsidR="00F65F85" w:rsidRPr="00080518">
        <w:rPr>
          <w:rFonts w:ascii="Book Antiqua" w:eastAsia="等线" w:hAnsi="Book Antiqua"/>
          <w:color w:val="000000" w:themeColor="text1"/>
          <w:szCs w:val="24"/>
        </w:rPr>
        <w:t>,</w:t>
      </w:r>
      <w:r w:rsidRPr="00080518">
        <w:rPr>
          <w:rFonts w:ascii="Book Antiqua" w:eastAsia="等线" w:hAnsi="Book Antiqua"/>
          <w:color w:val="000000" w:themeColor="text1"/>
          <w:szCs w:val="24"/>
        </w:rPr>
        <w:t xml:space="preserve"> found the </w:t>
      </w:r>
      <w:r w:rsidR="004D57F6" w:rsidRPr="00080518">
        <w:rPr>
          <w:rFonts w:ascii="Book Antiqua" w:eastAsia="等线" w:hAnsi="Book Antiqua"/>
          <w:color w:val="000000" w:themeColor="text1"/>
          <w:szCs w:val="24"/>
        </w:rPr>
        <w:t>correct</w:t>
      </w:r>
      <w:r w:rsidR="004D57F6">
        <w:rPr>
          <w:rFonts w:ascii="Book Antiqua" w:eastAsia="等线" w:hAnsi="Book Antiqua"/>
          <w:color w:val="000000" w:themeColor="text1"/>
          <w:szCs w:val="24"/>
        </w:rPr>
        <w:t xml:space="preserve"> </w:t>
      </w:r>
      <w:r w:rsidRPr="00080518">
        <w:rPr>
          <w:rFonts w:ascii="Book Antiqua" w:eastAsia="等线" w:hAnsi="Book Antiqua"/>
          <w:color w:val="000000" w:themeColor="text1"/>
          <w:szCs w:val="24"/>
        </w:rPr>
        <w:t>responsible feeding artery</w:t>
      </w:r>
      <w:r w:rsidR="004D57F6">
        <w:rPr>
          <w:rFonts w:ascii="Book Antiqua" w:eastAsia="等线" w:hAnsi="Book Antiqua"/>
          <w:color w:val="000000" w:themeColor="text1"/>
          <w:szCs w:val="24"/>
        </w:rPr>
        <w:t>,</w:t>
      </w:r>
      <w:r w:rsidRPr="00080518">
        <w:rPr>
          <w:rFonts w:ascii="Book Antiqua" w:eastAsia="等线" w:hAnsi="Book Antiqua"/>
          <w:color w:val="000000" w:themeColor="text1"/>
          <w:szCs w:val="24"/>
        </w:rPr>
        <w:t xml:space="preserve"> and clipped it. The second intraoperative DSA </w:t>
      </w:r>
      <w:r w:rsidRPr="00080518">
        <w:rPr>
          <w:rFonts w:ascii="Book Antiqua" w:eastAsia="等线" w:hAnsi="Book Antiqua"/>
          <w:szCs w:val="24"/>
        </w:rPr>
        <w:t>showed</w:t>
      </w:r>
      <w:r w:rsidRPr="00080518">
        <w:rPr>
          <w:rFonts w:ascii="Book Antiqua" w:eastAsia="等线" w:hAnsi="Book Antiqua"/>
          <w:color w:val="000000" w:themeColor="text1"/>
          <w:szCs w:val="24"/>
        </w:rPr>
        <w:t xml:space="preserve"> that </w:t>
      </w:r>
      <w:r w:rsidR="00F65F85" w:rsidRPr="00080518">
        <w:rPr>
          <w:rFonts w:ascii="Book Antiqua" w:eastAsia="等线" w:hAnsi="Book Antiqua"/>
          <w:color w:val="000000" w:themeColor="text1"/>
          <w:szCs w:val="24"/>
        </w:rPr>
        <w:t xml:space="preserve">the </w:t>
      </w:r>
      <w:r w:rsidRPr="00080518">
        <w:rPr>
          <w:rFonts w:ascii="Book Antiqua" w:eastAsia="等线" w:hAnsi="Book Antiqua"/>
          <w:color w:val="000000" w:themeColor="text1"/>
          <w:szCs w:val="24"/>
        </w:rPr>
        <w:t xml:space="preserve">SDAVF </w:t>
      </w:r>
      <w:r w:rsidR="00F65F85" w:rsidRPr="00080518">
        <w:rPr>
          <w:rFonts w:ascii="Book Antiqua" w:eastAsia="等线" w:hAnsi="Book Antiqua"/>
          <w:color w:val="000000" w:themeColor="text1"/>
          <w:szCs w:val="24"/>
        </w:rPr>
        <w:t xml:space="preserve">had </w:t>
      </w:r>
      <w:r w:rsidRPr="00080518">
        <w:rPr>
          <w:rFonts w:ascii="Book Antiqua" w:eastAsia="等线" w:hAnsi="Book Antiqua"/>
          <w:color w:val="000000" w:themeColor="text1"/>
          <w:szCs w:val="24"/>
        </w:rPr>
        <w:t>completely disappeared, and the microvascular clip (black arrow) was adjusted at the right fistula (</w:t>
      </w:r>
      <w:r w:rsidRPr="00D779C9">
        <w:rPr>
          <w:rFonts w:ascii="Book Antiqua" w:eastAsia="等线" w:hAnsi="Book Antiqua"/>
          <w:color w:val="000000" w:themeColor="text1"/>
          <w:szCs w:val="24"/>
        </w:rPr>
        <w:t xml:space="preserve">Figure </w:t>
      </w:r>
      <w:r w:rsidR="00BC6FE5" w:rsidRPr="00D779C9">
        <w:rPr>
          <w:rFonts w:ascii="Book Antiqua" w:eastAsia="等线" w:hAnsi="Book Antiqua"/>
          <w:color w:val="000000" w:themeColor="text1"/>
          <w:szCs w:val="24"/>
        </w:rPr>
        <w:t>2</w:t>
      </w:r>
      <w:r w:rsidRPr="00D779C9">
        <w:rPr>
          <w:rFonts w:ascii="Book Antiqua" w:eastAsia="等线" w:hAnsi="Book Antiqua"/>
          <w:color w:val="000000" w:themeColor="text1"/>
          <w:szCs w:val="24"/>
        </w:rPr>
        <w:t>E</w:t>
      </w:r>
      <w:r w:rsidR="00F97DAE" w:rsidRPr="00D779C9">
        <w:rPr>
          <w:rFonts w:ascii="Book Antiqua" w:eastAsia="等线" w:hAnsi="Book Antiqua"/>
          <w:color w:val="000000" w:themeColor="text1"/>
          <w:szCs w:val="24"/>
        </w:rPr>
        <w:t xml:space="preserve"> and</w:t>
      </w:r>
      <w:r w:rsidR="00F85301">
        <w:rPr>
          <w:rFonts w:ascii="Book Antiqua" w:eastAsia="等线" w:hAnsi="Book Antiqua"/>
          <w:color w:val="000000" w:themeColor="text1"/>
          <w:szCs w:val="24"/>
        </w:rPr>
        <w:t xml:space="preserve"> </w:t>
      </w:r>
      <w:r w:rsidR="00BC6FE5" w:rsidRPr="00D779C9">
        <w:rPr>
          <w:rFonts w:ascii="Book Antiqua" w:eastAsia="等线" w:hAnsi="Book Antiqua"/>
          <w:color w:val="000000" w:themeColor="text1"/>
          <w:szCs w:val="24"/>
        </w:rPr>
        <w:t>2</w:t>
      </w:r>
      <w:r w:rsidRPr="00D779C9">
        <w:rPr>
          <w:rFonts w:ascii="Book Antiqua" w:eastAsia="等线" w:hAnsi="Book Antiqua"/>
          <w:color w:val="000000" w:themeColor="text1"/>
          <w:szCs w:val="24"/>
        </w:rPr>
        <w:t>F)</w:t>
      </w:r>
      <w:r w:rsidRPr="00080518">
        <w:rPr>
          <w:rFonts w:ascii="Book Antiqua" w:eastAsia="等线" w:hAnsi="Book Antiqua"/>
          <w:color w:val="000000" w:themeColor="text1"/>
          <w:szCs w:val="24"/>
        </w:rPr>
        <w:t xml:space="preserve">. </w:t>
      </w:r>
      <w:bookmarkEnd w:id="28"/>
    </w:p>
    <w:p w14:paraId="41791ECD" w14:textId="77777777" w:rsidR="004713B3" w:rsidRPr="00080518" w:rsidRDefault="004713B3" w:rsidP="00080518">
      <w:pPr>
        <w:adjustRightInd w:val="0"/>
        <w:snapToGrid w:val="0"/>
        <w:spacing w:after="0" w:line="360" w:lineRule="auto"/>
        <w:ind w:left="0" w:firstLine="0"/>
        <w:jc w:val="both"/>
        <w:rPr>
          <w:rFonts w:ascii="Book Antiqua" w:eastAsia="等线" w:hAnsi="Book Antiqua"/>
          <w:b/>
          <w:bCs/>
          <w:color w:val="000000" w:themeColor="text1"/>
          <w:szCs w:val="24"/>
        </w:rPr>
      </w:pPr>
    </w:p>
    <w:p w14:paraId="5E9F8413" w14:textId="6E5F8E47" w:rsidR="004713B3" w:rsidRPr="00080518" w:rsidRDefault="00F97DAE" w:rsidP="00080518">
      <w:pPr>
        <w:adjustRightInd w:val="0"/>
        <w:snapToGrid w:val="0"/>
        <w:spacing w:after="0" w:line="360" w:lineRule="auto"/>
        <w:ind w:left="0" w:firstLine="0"/>
        <w:jc w:val="both"/>
        <w:rPr>
          <w:rFonts w:ascii="Book Antiqua" w:eastAsia="等线" w:hAnsi="Book Antiqua"/>
          <w:b/>
          <w:bCs/>
          <w:color w:val="000000" w:themeColor="text1"/>
          <w:szCs w:val="24"/>
        </w:rPr>
      </w:pPr>
      <w:r w:rsidRPr="001757B4">
        <w:rPr>
          <w:rFonts w:ascii="Book Antiqua" w:hAnsi="Book Antiqua"/>
          <w:b/>
          <w:u w:val="single"/>
        </w:rPr>
        <w:t>DISCUSSION</w:t>
      </w:r>
    </w:p>
    <w:p w14:paraId="289AB26F" w14:textId="119C8A26" w:rsidR="00990A8E" w:rsidRDefault="00FB693B" w:rsidP="00080518">
      <w:pPr>
        <w:adjustRightInd w:val="0"/>
        <w:snapToGrid w:val="0"/>
        <w:spacing w:after="0" w:line="360" w:lineRule="auto"/>
        <w:ind w:left="0" w:firstLine="0"/>
        <w:jc w:val="both"/>
        <w:rPr>
          <w:rFonts w:ascii="Book Antiqua" w:hAnsi="Book Antiqua"/>
          <w:color w:val="000000" w:themeColor="text1"/>
          <w:szCs w:val="24"/>
        </w:rPr>
      </w:pPr>
      <w:r w:rsidRPr="00080518">
        <w:rPr>
          <w:rFonts w:ascii="Book Antiqua" w:hAnsi="Book Antiqua"/>
          <w:color w:val="000000" w:themeColor="text1"/>
          <w:szCs w:val="24"/>
        </w:rPr>
        <w:t xml:space="preserve">Although SDAVFs </w:t>
      </w:r>
      <w:r w:rsidRPr="00080518">
        <w:rPr>
          <w:rFonts w:ascii="Book Antiqua" w:hAnsi="Book Antiqua"/>
          <w:szCs w:val="24"/>
        </w:rPr>
        <w:t>are</w:t>
      </w:r>
      <w:r w:rsidRPr="00080518">
        <w:rPr>
          <w:rFonts w:ascii="Book Antiqua" w:hAnsi="Book Antiqua"/>
          <w:color w:val="000000" w:themeColor="text1"/>
          <w:szCs w:val="24"/>
        </w:rPr>
        <w:t xml:space="preserve"> rare, they </w:t>
      </w:r>
      <w:r w:rsidRPr="00080518">
        <w:rPr>
          <w:rFonts w:ascii="Book Antiqua" w:hAnsi="Book Antiqua"/>
          <w:szCs w:val="24"/>
        </w:rPr>
        <w:t>are</w:t>
      </w:r>
      <w:r w:rsidRPr="00080518">
        <w:rPr>
          <w:rFonts w:ascii="Book Antiqua" w:hAnsi="Book Antiqua"/>
          <w:color w:val="000000" w:themeColor="text1"/>
          <w:szCs w:val="24"/>
        </w:rPr>
        <w:t xml:space="preserve"> the most common spinal vascular malformation and </w:t>
      </w:r>
      <w:r w:rsidRPr="00080518">
        <w:rPr>
          <w:rFonts w:ascii="Book Antiqua" w:hAnsi="Book Antiqua"/>
          <w:szCs w:val="24"/>
        </w:rPr>
        <w:t>are</w:t>
      </w:r>
      <w:r w:rsidRPr="00080518">
        <w:rPr>
          <w:rFonts w:ascii="Book Antiqua" w:hAnsi="Book Antiqua"/>
          <w:color w:val="000000" w:themeColor="text1"/>
          <w:szCs w:val="24"/>
        </w:rPr>
        <w:t xml:space="preserve"> responsible for 70% of spinal cord arteriovenous shunts</w:t>
      </w:r>
      <w:r w:rsidR="00CE7710" w:rsidRPr="00080518">
        <w:rPr>
          <w:rFonts w:ascii="Book Antiqua" w:hAnsi="Book Antiqua"/>
          <w:color w:val="000000" w:themeColor="text1"/>
          <w:szCs w:val="24"/>
          <w:vertAlign w:val="superscript"/>
        </w:rPr>
        <w:fldChar w:fldCharType="begin"/>
      </w:r>
      <w:r w:rsidR="00AC7900" w:rsidRPr="00080518">
        <w:rPr>
          <w:rFonts w:ascii="Book Antiqua" w:hAnsi="Book Antiqua"/>
          <w:color w:val="000000" w:themeColor="text1"/>
          <w:szCs w:val="24"/>
          <w:vertAlign w:val="superscript"/>
        </w:rPr>
        <w:instrText xml:space="preserve"> ADDIN EN.CITE &lt;EndNote&gt;&lt;Cite&gt;&lt;Author&gt;T&lt;/Author&gt;&lt;Year&gt;2005&lt;/Year&gt;&lt;RecNum&gt;2911&lt;/RecNum&gt;&lt;DisplayText&gt;[5]&lt;/DisplayText&gt;&lt;record&gt;&lt;rec-number&gt;2911&lt;/rec-number&gt;&lt;foreign-keys&gt;&lt;key app="EN" db-id="p22ar0sznpvfe6exes7pafruapfxa9t5zxee" timestamp="1573040418"&gt;2911&lt;/key&gt;&lt;/foreign-keys&gt;&lt;ref-type name="Journal Article"&gt;17&lt;/ref-type&gt;&lt;contributors&gt;&lt;authors&gt;&lt;author&gt;Krings T&lt;/author&gt;&lt;author&gt;Mull M&lt;/author&gt;&lt;author&gt;Gilsbach JM&lt;/author&gt;&lt;author&gt;Thron A&lt;/author&gt;&lt;/authors&gt;&lt;/contributors&gt;&lt;titles&gt;&lt;title&gt;Spinal vascular malformations&lt;/title&gt;&lt;secondary-title&gt;European radiology&lt;/secondary-title&gt;&lt;/titles&gt;&lt;periodical&gt;&lt;full-title&gt;European radiology&lt;/full-title&gt;&lt;/periodical&gt;&lt;pages&gt;267-78&lt;/pages&gt;&lt;volume&gt;15&lt;/volume&gt;&lt;number&gt;2&lt;/number&gt;&lt;dates&gt;&lt;year&gt;2005&lt;/year&gt;&lt;/dates&gt;&lt;label&gt;3.962&lt;/label&gt;&lt;urls&gt;&lt;/urls&gt;&lt;/record&gt;&lt;/Cite&gt;&lt;/EndNote&gt;</w:instrText>
      </w:r>
      <w:r w:rsidR="00CE7710" w:rsidRPr="00080518">
        <w:rPr>
          <w:rFonts w:ascii="Book Antiqua" w:hAnsi="Book Antiqua"/>
          <w:color w:val="000000" w:themeColor="text1"/>
          <w:szCs w:val="24"/>
          <w:vertAlign w:val="superscript"/>
        </w:rPr>
        <w:fldChar w:fldCharType="separate"/>
      </w:r>
      <w:r w:rsidR="00AC7900" w:rsidRPr="00080518">
        <w:rPr>
          <w:rFonts w:ascii="Book Antiqua" w:hAnsi="Book Antiqua"/>
          <w:color w:val="000000" w:themeColor="text1"/>
          <w:szCs w:val="24"/>
          <w:vertAlign w:val="superscript"/>
        </w:rPr>
        <w:t>[5]</w:t>
      </w:r>
      <w:r w:rsidR="00CE7710" w:rsidRPr="00080518">
        <w:rPr>
          <w:rFonts w:ascii="Book Antiqua" w:hAnsi="Book Antiqua"/>
          <w:color w:val="000000" w:themeColor="text1"/>
          <w:szCs w:val="24"/>
          <w:vertAlign w:val="superscript"/>
        </w:rPr>
        <w:fldChar w:fldCharType="end"/>
      </w:r>
      <w:r w:rsidR="000F0DA4" w:rsidRPr="00080518">
        <w:rPr>
          <w:rFonts w:ascii="Book Antiqua" w:hAnsi="Book Antiqua"/>
          <w:color w:val="000000" w:themeColor="text1"/>
          <w:szCs w:val="24"/>
        </w:rPr>
        <w:t>.</w:t>
      </w:r>
      <w:r w:rsidR="00760846" w:rsidRPr="00080518">
        <w:rPr>
          <w:rFonts w:ascii="Book Antiqua" w:hAnsi="Book Antiqua"/>
          <w:color w:val="000000" w:themeColor="text1"/>
          <w:szCs w:val="24"/>
        </w:rPr>
        <w:t xml:space="preserve"> SDAVFs are low-flow lesions and </w:t>
      </w:r>
      <w:r w:rsidR="004D57F6">
        <w:rPr>
          <w:rFonts w:ascii="Book Antiqua" w:hAnsi="Book Antiqua"/>
          <w:color w:val="000000" w:themeColor="text1"/>
          <w:szCs w:val="24"/>
        </w:rPr>
        <w:t xml:space="preserve">can </w:t>
      </w:r>
      <w:r w:rsidR="00760846" w:rsidRPr="00080518">
        <w:rPr>
          <w:rFonts w:ascii="Book Antiqua" w:hAnsi="Book Antiqua"/>
          <w:color w:val="000000" w:themeColor="text1"/>
          <w:szCs w:val="24"/>
        </w:rPr>
        <w:t xml:space="preserve">cause venous hypertension and chronic spinal cord hypoxia. </w:t>
      </w:r>
      <w:r w:rsidR="00F65F85" w:rsidRPr="00080518">
        <w:rPr>
          <w:rFonts w:ascii="Book Antiqua" w:hAnsi="Book Antiqua"/>
          <w:color w:val="000000" w:themeColor="text1"/>
          <w:szCs w:val="24"/>
        </w:rPr>
        <w:t>These p</w:t>
      </w:r>
      <w:r w:rsidR="00760846" w:rsidRPr="00080518">
        <w:rPr>
          <w:rFonts w:ascii="Book Antiqua" w:hAnsi="Book Antiqua"/>
          <w:color w:val="000000" w:themeColor="text1"/>
          <w:szCs w:val="24"/>
        </w:rPr>
        <w:t xml:space="preserve">atients present with progressive myelopathy. </w:t>
      </w:r>
      <w:proofErr w:type="spellStart"/>
      <w:r w:rsidR="00760846" w:rsidRPr="00080518">
        <w:rPr>
          <w:rFonts w:ascii="Book Antiqua" w:hAnsi="Book Antiqua"/>
          <w:color w:val="000000" w:themeColor="text1"/>
          <w:szCs w:val="24"/>
        </w:rPr>
        <w:t>Paraparesis</w:t>
      </w:r>
      <w:proofErr w:type="spellEnd"/>
      <w:r w:rsidR="00760846" w:rsidRPr="00080518">
        <w:rPr>
          <w:rFonts w:ascii="Book Antiqua" w:hAnsi="Book Antiqua"/>
          <w:color w:val="000000" w:themeColor="text1"/>
          <w:szCs w:val="24"/>
        </w:rPr>
        <w:t xml:space="preserve"> </w:t>
      </w:r>
      <w:r w:rsidR="00F65F85" w:rsidRPr="00080518">
        <w:rPr>
          <w:rFonts w:ascii="Book Antiqua" w:hAnsi="Book Antiqua"/>
          <w:color w:val="000000" w:themeColor="text1"/>
          <w:szCs w:val="24"/>
        </w:rPr>
        <w:t>i</w:t>
      </w:r>
      <w:r w:rsidR="00760846" w:rsidRPr="00080518">
        <w:rPr>
          <w:rFonts w:ascii="Book Antiqua" w:hAnsi="Book Antiqua"/>
          <w:color w:val="000000" w:themeColor="text1"/>
          <w:szCs w:val="24"/>
        </w:rPr>
        <w:t>s often the initial presentation, followed by root and/or back pain, sensory impairment, and sphincter dysfunction. SDAVFs can be treated surgically</w:t>
      </w:r>
      <w:r w:rsidR="00F65F85" w:rsidRPr="00080518">
        <w:rPr>
          <w:rFonts w:ascii="Book Antiqua" w:hAnsi="Book Antiqua"/>
          <w:color w:val="000000" w:themeColor="text1"/>
          <w:szCs w:val="24"/>
        </w:rPr>
        <w:t xml:space="preserve"> or</w:t>
      </w:r>
      <w:r w:rsidR="00760846" w:rsidRPr="00080518">
        <w:rPr>
          <w:rFonts w:ascii="Book Antiqua" w:hAnsi="Book Antiqua"/>
          <w:color w:val="000000" w:themeColor="text1"/>
          <w:szCs w:val="24"/>
        </w:rPr>
        <w:t xml:space="preserve"> </w:t>
      </w:r>
      <w:r w:rsidR="004D57F6">
        <w:rPr>
          <w:rFonts w:ascii="Book Antiqua" w:hAnsi="Book Antiqua"/>
          <w:color w:val="000000" w:themeColor="text1"/>
          <w:szCs w:val="24"/>
        </w:rPr>
        <w:t>by</w:t>
      </w:r>
      <w:r w:rsidR="004D57F6" w:rsidRPr="00080518">
        <w:rPr>
          <w:rFonts w:ascii="Book Antiqua" w:hAnsi="Book Antiqua"/>
          <w:color w:val="000000" w:themeColor="text1"/>
          <w:szCs w:val="24"/>
        </w:rPr>
        <w:t xml:space="preserve"> </w:t>
      </w:r>
      <w:r w:rsidR="00760846" w:rsidRPr="00080518">
        <w:rPr>
          <w:rFonts w:ascii="Book Antiqua" w:hAnsi="Book Antiqua"/>
          <w:color w:val="000000" w:themeColor="text1"/>
          <w:szCs w:val="24"/>
        </w:rPr>
        <w:t xml:space="preserve">endovascular </w:t>
      </w:r>
      <w:r w:rsidRPr="00080518">
        <w:rPr>
          <w:rFonts w:ascii="Book Antiqua" w:hAnsi="Book Antiqua"/>
          <w:szCs w:val="24"/>
        </w:rPr>
        <w:t>embolization</w:t>
      </w:r>
      <w:r w:rsidR="00760846" w:rsidRPr="00080518">
        <w:rPr>
          <w:rFonts w:ascii="Book Antiqua" w:hAnsi="Book Antiqua"/>
          <w:color w:val="000000" w:themeColor="text1"/>
          <w:szCs w:val="24"/>
        </w:rPr>
        <w:t>, or a combination of surgery and endovascular techniques may be used</w:t>
      </w:r>
      <w:r w:rsidR="00CE7710" w:rsidRPr="00080518">
        <w:rPr>
          <w:rFonts w:ascii="Book Antiqua" w:hAnsi="Book Antiqua"/>
          <w:color w:val="000000" w:themeColor="text1"/>
          <w:szCs w:val="24"/>
          <w:vertAlign w:val="superscript"/>
        </w:rPr>
        <w:fldChar w:fldCharType="begin"/>
      </w:r>
      <w:r w:rsidR="00AC7900" w:rsidRPr="00080518">
        <w:rPr>
          <w:rFonts w:ascii="Book Antiqua" w:hAnsi="Book Antiqua"/>
          <w:color w:val="000000" w:themeColor="text1"/>
          <w:szCs w:val="24"/>
          <w:vertAlign w:val="superscript"/>
        </w:rPr>
        <w:instrText xml:space="preserve"> ADDIN EN.CITE &lt;EndNote&gt;&lt;Cite&gt;&lt;Author&gt;JK&lt;/Author&gt;&lt;Year&gt;1995&lt;/Year&gt;&lt;RecNum&gt;2912&lt;/RecNum&gt;&lt;DisplayText&gt;[6, 7]&lt;/DisplayText&gt;&lt;record&gt;&lt;rec-number&gt;2912&lt;/rec-number&gt;&lt;foreign-keys&gt;&lt;key app="EN" db-id="p22ar0sznpvfe6exes7pafruapfxa9t5zxee" timestamp="1573040462"&gt;2912&lt;/key&gt;&lt;/foreign-keys&gt;&lt;ref-type name="Journal Article"&gt;17&lt;/ref-type&gt;&lt;contributors&gt;&lt;authors&gt;&lt;author&gt;Afshar JK&lt;/author&gt;&lt;author&gt;Doppman JL&lt;/author&gt;&lt;author&gt;Oldfield EH&lt;/author&gt;&lt;/authors&gt;&lt;/contributors&gt;&lt;titles&gt;&lt;title&gt;Surgical interruption of intradural draining vein as curative treatment of spinal dural arteriovenous fistulas&lt;/title&gt;&lt;secondary-title&gt;Journal of neurosurgery&lt;/secondary-title&gt;&lt;/titles&gt;&lt;periodical&gt;&lt;full-title&gt;Journal of neurosurgery&lt;/full-title&gt;&lt;/periodical&gt;&lt;pages&gt;196-200&lt;/pages&gt;&lt;volume&gt;82&lt;/volume&gt;&lt;number&gt;2&lt;/number&gt;&lt;dates&gt;&lt;year&gt;1995&lt;/year&gt;&lt;/dates&gt;&lt;label&gt;4.13&lt;/label&gt;&lt;urls&gt;&lt;/urls&gt;&lt;/record&gt;&lt;/Cite&gt;&lt;Cite&gt;&lt;Author&gt;NA&lt;/Author&gt;&lt;Year&gt;2015&lt;/Year&gt;&lt;RecNum&gt;2913&lt;/RecNum&gt;&lt;record&gt;&lt;rec-number&gt;2913&lt;/rec-number&gt;&lt;foreign-keys&gt;&lt;key app="EN" db-id="p22ar0sznpvfe6exes7pafruapfxa9t5zxee" timestamp="1573040528"&gt;2913&lt;/key&gt;&lt;/foreign-keys&gt;&lt;ref-type name="Journal Article"&gt;17&lt;/ref-type&gt;&lt;contributors&gt;&lt;authors&gt;&lt;author&gt;Bakker NA&lt;/author&gt;&lt;author&gt;Uyttenboogaart M&lt;/author&gt;&lt;author&gt;Luijckx GJ&lt;/author&gt;&lt;author&gt;Eshghi OS&lt;/author&gt;&lt;author&gt;Mazuri A&lt;/author&gt;&lt;author&gt;Metzemaekers JD&lt;/author&gt;&lt;author&gt;Groen RJ&lt;/author&gt;&lt;author&gt;Van Dijk JM&lt;/author&gt;&lt;/authors&gt;&lt;/contributors&gt;&lt;titles&gt;&lt;title&gt;Recurrence Rates After Surgical or Endovascular Treatment of Spinal Dural Arteriovenous Fistulas: A Meta-analysis&lt;/title&gt;&lt;secondary-title&gt;Neurosurgery&lt;/secondary-title&gt;&lt;/titles&gt;&lt;periodical&gt;&lt;full-title&gt;Neurosurgery&lt;/full-title&gt;&lt;/periodical&gt;&lt;pages&gt;137-44; discussion 144&lt;/pages&gt;&lt;volume&gt;77&lt;/volume&gt;&lt;number&gt;1&lt;/number&gt;&lt;dates&gt;&lt;year&gt;2015&lt;/year&gt;&lt;/dates&gt;&lt;label&gt;4.605&lt;/label&gt;&lt;urls&gt;&lt;/urls&gt;&lt;/record&gt;&lt;/Cite&gt;&lt;/EndNote&gt;</w:instrText>
      </w:r>
      <w:r w:rsidR="00CE7710" w:rsidRPr="00080518">
        <w:rPr>
          <w:rFonts w:ascii="Book Antiqua" w:hAnsi="Book Antiqua"/>
          <w:color w:val="000000" w:themeColor="text1"/>
          <w:szCs w:val="24"/>
          <w:vertAlign w:val="superscript"/>
        </w:rPr>
        <w:fldChar w:fldCharType="separate"/>
      </w:r>
      <w:r w:rsidR="00AC7900" w:rsidRPr="00080518">
        <w:rPr>
          <w:rFonts w:ascii="Book Antiqua" w:hAnsi="Book Antiqua"/>
          <w:color w:val="000000" w:themeColor="text1"/>
          <w:szCs w:val="24"/>
          <w:vertAlign w:val="superscript"/>
        </w:rPr>
        <w:t>[6,7]</w:t>
      </w:r>
      <w:r w:rsidR="00CE7710" w:rsidRPr="00080518">
        <w:rPr>
          <w:rFonts w:ascii="Book Antiqua" w:hAnsi="Book Antiqua"/>
          <w:color w:val="000000" w:themeColor="text1"/>
          <w:szCs w:val="24"/>
          <w:vertAlign w:val="superscript"/>
        </w:rPr>
        <w:fldChar w:fldCharType="end"/>
      </w:r>
      <w:r w:rsidR="000F0DA4" w:rsidRPr="00080518">
        <w:rPr>
          <w:rFonts w:ascii="Book Antiqua" w:hAnsi="Book Antiqua"/>
          <w:color w:val="000000" w:themeColor="text1"/>
          <w:szCs w:val="24"/>
        </w:rPr>
        <w:t>.</w:t>
      </w:r>
    </w:p>
    <w:p w14:paraId="723C0C5F" w14:textId="77777777" w:rsidR="00F97DAE" w:rsidRPr="00080518" w:rsidRDefault="00F97DAE" w:rsidP="00080518">
      <w:pPr>
        <w:adjustRightInd w:val="0"/>
        <w:snapToGrid w:val="0"/>
        <w:spacing w:after="0" w:line="360" w:lineRule="auto"/>
        <w:ind w:left="0" w:firstLine="0"/>
        <w:jc w:val="both"/>
        <w:rPr>
          <w:rFonts w:ascii="Book Antiqua" w:eastAsia="等线" w:hAnsi="Book Antiqua"/>
          <w:color w:val="000000" w:themeColor="text1"/>
          <w:szCs w:val="24"/>
        </w:rPr>
      </w:pPr>
    </w:p>
    <w:p w14:paraId="51BC0485" w14:textId="5BAEEFB4" w:rsidR="00AB6692" w:rsidRPr="00F97DAE" w:rsidRDefault="00FB693B" w:rsidP="00080518">
      <w:pPr>
        <w:adjustRightInd w:val="0"/>
        <w:snapToGrid w:val="0"/>
        <w:spacing w:after="0" w:line="360" w:lineRule="auto"/>
        <w:ind w:left="0" w:firstLine="0"/>
        <w:jc w:val="both"/>
        <w:rPr>
          <w:rFonts w:ascii="Book Antiqua" w:eastAsia="等线" w:hAnsi="Book Antiqua"/>
          <w:i/>
          <w:iCs/>
          <w:color w:val="000000" w:themeColor="text1"/>
          <w:szCs w:val="24"/>
        </w:rPr>
      </w:pPr>
      <w:r w:rsidRPr="00F97DAE">
        <w:rPr>
          <w:rFonts w:ascii="Book Antiqua" w:hAnsi="Book Antiqua"/>
          <w:b/>
          <w:i/>
          <w:iCs/>
          <w:color w:val="000000" w:themeColor="text1"/>
          <w:szCs w:val="24"/>
        </w:rPr>
        <w:t xml:space="preserve">Limitations of </w:t>
      </w:r>
      <w:r w:rsidR="004D57F6">
        <w:rPr>
          <w:rFonts w:ascii="Book Antiqua" w:hAnsi="Book Antiqua"/>
          <w:b/>
          <w:i/>
          <w:iCs/>
          <w:color w:val="000000" w:themeColor="text1"/>
          <w:szCs w:val="24"/>
        </w:rPr>
        <w:t>i</w:t>
      </w:r>
      <w:r w:rsidR="004D57F6" w:rsidRPr="00F97DAE">
        <w:rPr>
          <w:rFonts w:ascii="Book Antiqua" w:hAnsi="Book Antiqua"/>
          <w:b/>
          <w:i/>
          <w:iCs/>
          <w:color w:val="000000" w:themeColor="text1"/>
          <w:szCs w:val="24"/>
        </w:rPr>
        <w:t>ntra</w:t>
      </w:r>
      <w:r w:rsidRPr="00F97DAE">
        <w:rPr>
          <w:rFonts w:ascii="Book Antiqua" w:hAnsi="Book Antiqua"/>
          <w:b/>
          <w:i/>
          <w:iCs/>
          <w:color w:val="000000" w:themeColor="text1"/>
          <w:szCs w:val="24"/>
        </w:rPr>
        <w:t>-</w:t>
      </w:r>
      <w:r w:rsidR="004D57F6">
        <w:rPr>
          <w:rFonts w:ascii="Book Antiqua" w:hAnsi="Book Antiqua"/>
          <w:b/>
          <w:i/>
          <w:iCs/>
          <w:color w:val="000000" w:themeColor="text1"/>
          <w:szCs w:val="24"/>
        </w:rPr>
        <w:t>a</w:t>
      </w:r>
      <w:r w:rsidR="004D57F6" w:rsidRPr="00F97DAE">
        <w:rPr>
          <w:rFonts w:ascii="Book Antiqua" w:hAnsi="Book Antiqua"/>
          <w:b/>
          <w:i/>
          <w:iCs/>
          <w:color w:val="000000" w:themeColor="text1"/>
          <w:szCs w:val="24"/>
        </w:rPr>
        <w:t xml:space="preserve">rterial </w:t>
      </w:r>
      <w:r w:rsidR="004D57F6">
        <w:rPr>
          <w:rFonts w:ascii="Book Antiqua" w:hAnsi="Book Antiqua"/>
          <w:b/>
          <w:i/>
          <w:iCs/>
          <w:color w:val="000000" w:themeColor="text1"/>
          <w:szCs w:val="24"/>
        </w:rPr>
        <w:t>e</w:t>
      </w:r>
      <w:r w:rsidR="004D57F6" w:rsidRPr="00F97DAE">
        <w:rPr>
          <w:rFonts w:ascii="Book Antiqua" w:hAnsi="Book Antiqua"/>
          <w:b/>
          <w:i/>
          <w:iCs/>
          <w:color w:val="000000" w:themeColor="text1"/>
          <w:szCs w:val="24"/>
        </w:rPr>
        <w:t xml:space="preserve">mbolization </w:t>
      </w:r>
      <w:r w:rsidRPr="00F97DAE">
        <w:rPr>
          <w:rFonts w:ascii="Book Antiqua" w:hAnsi="Book Antiqua"/>
          <w:b/>
          <w:i/>
          <w:iCs/>
          <w:color w:val="000000" w:themeColor="text1"/>
          <w:szCs w:val="24"/>
        </w:rPr>
        <w:t>in</w:t>
      </w:r>
      <w:r w:rsidR="004D57F6">
        <w:rPr>
          <w:rFonts w:ascii="Book Antiqua" w:hAnsi="Book Antiqua"/>
          <w:b/>
          <w:i/>
          <w:iCs/>
          <w:color w:val="000000" w:themeColor="text1"/>
          <w:szCs w:val="24"/>
        </w:rPr>
        <w:t xml:space="preserve"> t</w:t>
      </w:r>
      <w:r w:rsidR="004D57F6" w:rsidRPr="00F97DAE">
        <w:rPr>
          <w:rFonts w:ascii="Book Antiqua" w:hAnsi="Book Antiqua"/>
          <w:b/>
          <w:i/>
          <w:iCs/>
          <w:color w:val="000000" w:themeColor="text1"/>
          <w:szCs w:val="24"/>
        </w:rPr>
        <w:t xml:space="preserve">reatment </w:t>
      </w:r>
      <w:r w:rsidR="00F65F85" w:rsidRPr="00F97DAE">
        <w:rPr>
          <w:rFonts w:ascii="Book Antiqua" w:hAnsi="Book Antiqua"/>
          <w:b/>
          <w:i/>
          <w:iCs/>
          <w:color w:val="000000" w:themeColor="text1"/>
          <w:szCs w:val="24"/>
        </w:rPr>
        <w:t>of</w:t>
      </w:r>
      <w:r w:rsidRPr="00F97DAE">
        <w:rPr>
          <w:rFonts w:ascii="Book Antiqua" w:hAnsi="Book Antiqua"/>
          <w:b/>
          <w:i/>
          <w:iCs/>
          <w:color w:val="000000" w:themeColor="text1"/>
          <w:szCs w:val="24"/>
        </w:rPr>
        <w:t xml:space="preserve"> SDAVF</w:t>
      </w:r>
      <w:r w:rsidR="00F65F85" w:rsidRPr="00F97DAE">
        <w:rPr>
          <w:rFonts w:ascii="Book Antiqua" w:hAnsi="Book Antiqua"/>
          <w:b/>
          <w:i/>
          <w:iCs/>
          <w:color w:val="000000" w:themeColor="text1"/>
          <w:szCs w:val="24"/>
        </w:rPr>
        <w:t>s</w:t>
      </w:r>
    </w:p>
    <w:p w14:paraId="4C91CCF1" w14:textId="424B7D8A" w:rsidR="00FD271D" w:rsidRPr="00080518" w:rsidRDefault="00FB693B" w:rsidP="00F97DAE">
      <w:pPr>
        <w:adjustRightInd w:val="0"/>
        <w:snapToGrid w:val="0"/>
        <w:spacing w:after="0" w:line="360" w:lineRule="auto"/>
        <w:ind w:left="0" w:firstLine="0"/>
        <w:jc w:val="both"/>
        <w:rPr>
          <w:rFonts w:ascii="Book Antiqua" w:hAnsi="Book Antiqua"/>
          <w:color w:val="000000" w:themeColor="text1"/>
          <w:szCs w:val="24"/>
        </w:rPr>
      </w:pPr>
      <w:r w:rsidRPr="00080518">
        <w:rPr>
          <w:rFonts w:ascii="Book Antiqua" w:hAnsi="Book Antiqua"/>
          <w:szCs w:val="24"/>
        </w:rPr>
        <w:t xml:space="preserve">Endovascular </w:t>
      </w:r>
      <w:r w:rsidR="00541130" w:rsidRPr="00080518">
        <w:rPr>
          <w:rFonts w:ascii="Book Antiqua" w:hAnsi="Book Antiqua"/>
          <w:color w:val="000000" w:themeColor="text1"/>
          <w:szCs w:val="24"/>
        </w:rPr>
        <w:t>intervention has developed from an adjunct to a potential alternative to surgery</w:t>
      </w:r>
      <w:r w:rsidR="00AC7900" w:rsidRPr="00080518">
        <w:rPr>
          <w:rFonts w:ascii="Book Antiqua" w:hAnsi="Book Antiqua"/>
          <w:color w:val="000000" w:themeColor="text1"/>
          <w:szCs w:val="24"/>
          <w:vertAlign w:val="superscript"/>
        </w:rPr>
        <w:fldChar w:fldCharType="begin"/>
      </w:r>
      <w:r w:rsidR="00AC7900" w:rsidRPr="00080518">
        <w:rPr>
          <w:rFonts w:ascii="Book Antiqua" w:hAnsi="Book Antiqua"/>
          <w:color w:val="000000" w:themeColor="text1"/>
          <w:szCs w:val="24"/>
          <w:vertAlign w:val="superscript"/>
        </w:rPr>
        <w:instrText xml:space="preserve"> ADDIN EN.CITE &lt;EndNote&gt;&lt;Cite&gt;&lt;Author&gt;J&lt;/Author&gt;&lt;Year&gt;2008&lt;/Year&gt;&lt;RecNum&gt;2931&lt;/RecNum&gt;&lt;DisplayText&gt;[8]&lt;/DisplayText&gt;&lt;record&gt;&lt;rec-number&gt;2931&lt;/rec-number&gt;&lt;foreign-keys&gt;&lt;key app="EN" db-id="p22ar0sznpvfe6exes7pafruapfxa9t5zxee" timestamp="1573264010"&gt;2931&lt;/key&gt;&lt;/foreign-keys&gt;&lt;ref-type name="Journal Article"&gt;17&lt;/ref-type&gt;&lt;contributors&gt;&lt;authors&gt;&lt;author&gt;Narvid J&lt;/author&gt;&lt;author&gt;Hetts SW&lt;/author&gt;&lt;author&gt;Larsen D&lt;/author&gt;&lt;author&gt;Neuhaus J&lt;/author&gt;&lt;author&gt;Singh TP&lt;/author&gt;&lt;author&gt;McSwain H&lt;/author&gt;&lt;author&gt;Lawton MT&lt;/author&gt;&lt;author&gt;Dowd CF&lt;/author&gt;&lt;author&gt;Higashida RT&lt;/author&gt;&lt;author&gt;Halbach VV&lt;/author&gt;&lt;/authors&gt;&lt;/contributors&gt;&lt;titles&gt;&lt;title&gt;Spinal dural arteriovenous fistulae: clinical features and long-term results&lt;/title&gt;&lt;secondary-title&gt;Neurosurgery&lt;/secondary-title&gt;&lt;/titles&gt;&lt;periodical&gt;&lt;full-title&gt;Neurosurgery&lt;/full-title&gt;&lt;/periodical&gt;&lt;pages&gt;159-66; discussion 166-7&lt;/pages&gt;&lt;volume&gt;62&lt;/volume&gt;&lt;number&gt;1&lt;/number&gt;&lt;dates&gt;&lt;year&gt;2008&lt;/year&gt;&lt;/dates&gt;&lt;label&gt;4.605&lt;/label&gt;&lt;urls&gt;&lt;/urls&gt;&lt;/record&gt;&lt;/Cite&gt;&lt;/EndNote&gt;</w:instrText>
      </w:r>
      <w:r w:rsidR="00AC7900" w:rsidRPr="00080518">
        <w:rPr>
          <w:rFonts w:ascii="Book Antiqua" w:hAnsi="Book Antiqua"/>
          <w:color w:val="000000" w:themeColor="text1"/>
          <w:szCs w:val="24"/>
          <w:vertAlign w:val="superscript"/>
        </w:rPr>
        <w:fldChar w:fldCharType="separate"/>
      </w:r>
      <w:r w:rsidR="00AC7900" w:rsidRPr="00080518">
        <w:rPr>
          <w:rFonts w:ascii="Book Antiqua" w:hAnsi="Book Antiqua"/>
          <w:color w:val="000000" w:themeColor="text1"/>
          <w:szCs w:val="24"/>
          <w:vertAlign w:val="superscript"/>
        </w:rPr>
        <w:t>[8]</w:t>
      </w:r>
      <w:r w:rsidR="00AC7900" w:rsidRPr="00080518">
        <w:rPr>
          <w:rFonts w:ascii="Book Antiqua" w:hAnsi="Book Antiqua"/>
          <w:color w:val="000000" w:themeColor="text1"/>
          <w:szCs w:val="24"/>
          <w:vertAlign w:val="superscript"/>
        </w:rPr>
        <w:fldChar w:fldCharType="end"/>
      </w:r>
      <w:r w:rsidR="000F0DA4" w:rsidRPr="00080518">
        <w:rPr>
          <w:rFonts w:ascii="Book Antiqua" w:hAnsi="Book Antiqua"/>
          <w:color w:val="000000" w:themeColor="text1"/>
          <w:szCs w:val="24"/>
        </w:rPr>
        <w:t>.</w:t>
      </w:r>
      <w:r w:rsidR="00541130" w:rsidRPr="00080518">
        <w:rPr>
          <w:rFonts w:ascii="Book Antiqua" w:hAnsi="Book Antiqua"/>
          <w:color w:val="000000" w:themeColor="text1"/>
          <w:szCs w:val="24"/>
        </w:rPr>
        <w:t xml:space="preserve"> Improved embolic agents such as ethylene vinyl alcohol copolymer have increased the number of lesions that can be considered for endovascular intervention.</w:t>
      </w:r>
    </w:p>
    <w:p w14:paraId="10701F62" w14:textId="3AE34AFA" w:rsidR="0020300E" w:rsidRPr="00080518" w:rsidRDefault="00FB693B" w:rsidP="00F97DAE">
      <w:pPr>
        <w:adjustRightInd w:val="0"/>
        <w:snapToGrid w:val="0"/>
        <w:spacing w:after="0" w:line="360" w:lineRule="auto"/>
        <w:ind w:left="0" w:firstLineChars="100" w:firstLine="240"/>
        <w:jc w:val="both"/>
        <w:rPr>
          <w:rFonts w:ascii="Book Antiqua" w:hAnsi="Book Antiqua"/>
          <w:color w:val="000000" w:themeColor="text1"/>
          <w:szCs w:val="24"/>
        </w:rPr>
      </w:pPr>
      <w:r w:rsidRPr="00080518">
        <w:rPr>
          <w:rFonts w:ascii="Book Antiqua" w:hAnsi="Book Antiqua"/>
          <w:szCs w:val="24"/>
        </w:rPr>
        <w:t>However</w:t>
      </w:r>
      <w:r w:rsidR="00FD271D" w:rsidRPr="00080518">
        <w:rPr>
          <w:rFonts w:ascii="Book Antiqua" w:hAnsi="Book Antiqua"/>
          <w:color w:val="000000" w:themeColor="text1"/>
          <w:szCs w:val="24"/>
        </w:rPr>
        <w:t xml:space="preserve">, the technical limitations of embolic treatment </w:t>
      </w:r>
      <w:r w:rsidR="00F65F85" w:rsidRPr="00080518">
        <w:rPr>
          <w:rFonts w:ascii="Book Antiqua" w:hAnsi="Book Antiqua"/>
          <w:color w:val="000000" w:themeColor="text1"/>
          <w:szCs w:val="24"/>
        </w:rPr>
        <w:t>have been considered</w:t>
      </w:r>
      <w:r w:rsidR="0028096F" w:rsidRPr="00080518">
        <w:rPr>
          <w:rFonts w:ascii="Book Antiqua" w:hAnsi="Book Antiqua"/>
          <w:color w:val="000000" w:themeColor="text1"/>
          <w:szCs w:val="24"/>
        </w:rPr>
        <w:t xml:space="preserve"> in our cohort and previous literature. In some cases, access to feeding vessels </w:t>
      </w:r>
      <w:r w:rsidR="00F65F85" w:rsidRPr="00080518">
        <w:rPr>
          <w:rFonts w:ascii="Book Antiqua" w:hAnsi="Book Antiqua"/>
          <w:color w:val="000000" w:themeColor="text1"/>
          <w:szCs w:val="24"/>
        </w:rPr>
        <w:t>i</w:t>
      </w:r>
      <w:r w:rsidR="0028096F" w:rsidRPr="00080518">
        <w:rPr>
          <w:rFonts w:ascii="Book Antiqua" w:hAnsi="Book Antiqua"/>
          <w:color w:val="000000" w:themeColor="text1"/>
          <w:szCs w:val="24"/>
        </w:rPr>
        <w:t xml:space="preserve">s impossible </w:t>
      </w:r>
      <w:r w:rsidR="00F65F85" w:rsidRPr="00080518">
        <w:rPr>
          <w:rFonts w:ascii="Book Antiqua" w:hAnsi="Book Antiqua"/>
          <w:color w:val="000000" w:themeColor="text1"/>
          <w:szCs w:val="24"/>
        </w:rPr>
        <w:t>with</w:t>
      </w:r>
      <w:r w:rsidR="0028096F" w:rsidRPr="00080518">
        <w:rPr>
          <w:rFonts w:ascii="Book Antiqua" w:hAnsi="Book Antiqua"/>
          <w:color w:val="000000" w:themeColor="text1"/>
          <w:szCs w:val="24"/>
        </w:rPr>
        <w:t xml:space="preserve"> endovascular embolization</w:t>
      </w:r>
      <w:r w:rsidR="00CE7710" w:rsidRPr="00080518">
        <w:rPr>
          <w:rFonts w:ascii="Book Antiqua" w:hAnsi="Book Antiqua"/>
          <w:color w:val="000000" w:themeColor="text1"/>
          <w:szCs w:val="24"/>
          <w:vertAlign w:val="superscript"/>
        </w:rPr>
        <w:fldChar w:fldCharType="begin"/>
      </w:r>
      <w:r w:rsidR="00AC7900" w:rsidRPr="00080518">
        <w:rPr>
          <w:rFonts w:ascii="Book Antiqua" w:hAnsi="Book Antiqua"/>
          <w:color w:val="000000" w:themeColor="text1"/>
          <w:szCs w:val="24"/>
          <w:vertAlign w:val="superscript"/>
        </w:rPr>
        <w:instrText xml:space="preserve"> ADDIN EN.CITE &lt;EndNote&gt;&lt;Cite&gt;&lt;Author&gt;MR&lt;/Author&gt;&lt;Year&gt;2012&lt;/Year&gt;&lt;RecNum&gt;2914&lt;/RecNum&gt;&lt;DisplayText&gt;[9]&lt;/DisplayText&gt;&lt;record&gt;&lt;rec-number&gt;2914&lt;/rec-number&gt;&lt;foreign-keys&gt;&lt;key app="EN" db-id="p22ar0sznpvfe6exes7pafruapfxa9t5zxee" timestamp="1573040656"&gt;2914&lt;/key&gt;&lt;/foreign-keys&gt;&lt;ref-type name="Journal Article"&gt;17&lt;/ref-type&gt;&lt;contributors&gt;&lt;authors&gt;&lt;author&gt;Heldner MR&lt;/author&gt;&lt;author&gt;Arnold M&lt;/author&gt;&lt;author&gt;Nedeltchev K&lt;/author&gt;&lt;author&gt;Gralla J&lt;/author&gt;&lt;author&gt;Beck J&lt;/author&gt;&lt;author&gt;Fischer U&lt;/author&gt;&lt;/authors&gt;&lt;/contributors&gt;&lt;titles&gt;&lt;title&gt;Vascular diseases of the spinal cord: a review&lt;/title&gt;&lt;secondary-title&gt;Current treatment options in neurology&lt;/secondary-title&gt;&lt;/titles&gt;&lt;periodical&gt;&lt;full-title&gt;Current treatment options in neurology&lt;/full-title&gt;&lt;/periodical&gt;&lt;pages&gt;509-20&lt;/pages&gt;&lt;volume&gt;14&lt;/volume&gt;&lt;number&gt;6&lt;/number&gt;&lt;dates&gt;&lt;year&gt;2012&lt;/year&gt;&lt;/dates&gt;&lt;label&gt;3.574&lt;/label&gt;&lt;urls&gt;&lt;/urls&gt;&lt;/record&gt;&lt;/Cite&gt;&lt;/EndNote&gt;</w:instrText>
      </w:r>
      <w:r w:rsidR="00CE7710" w:rsidRPr="00080518">
        <w:rPr>
          <w:rFonts w:ascii="Book Antiqua" w:hAnsi="Book Antiqua"/>
          <w:color w:val="000000" w:themeColor="text1"/>
          <w:szCs w:val="24"/>
          <w:vertAlign w:val="superscript"/>
        </w:rPr>
        <w:fldChar w:fldCharType="separate"/>
      </w:r>
      <w:r w:rsidR="00AC7900" w:rsidRPr="00080518">
        <w:rPr>
          <w:rFonts w:ascii="Book Antiqua" w:hAnsi="Book Antiqua"/>
          <w:color w:val="000000" w:themeColor="text1"/>
          <w:szCs w:val="24"/>
          <w:vertAlign w:val="superscript"/>
        </w:rPr>
        <w:t>[9]</w:t>
      </w:r>
      <w:r w:rsidR="00CE7710" w:rsidRPr="00080518">
        <w:rPr>
          <w:rFonts w:ascii="Book Antiqua" w:hAnsi="Book Antiqua"/>
          <w:color w:val="000000" w:themeColor="text1"/>
          <w:szCs w:val="24"/>
          <w:vertAlign w:val="superscript"/>
        </w:rPr>
        <w:fldChar w:fldCharType="end"/>
      </w:r>
      <w:r w:rsidR="000F0DA4" w:rsidRPr="00080518">
        <w:rPr>
          <w:rFonts w:ascii="Book Antiqua" w:hAnsi="Book Antiqua"/>
          <w:color w:val="000000" w:themeColor="text1"/>
          <w:szCs w:val="24"/>
        </w:rPr>
        <w:t>.</w:t>
      </w:r>
      <w:r w:rsidR="00CC1206" w:rsidRPr="00080518">
        <w:rPr>
          <w:rFonts w:ascii="Book Antiqua" w:hAnsi="Book Antiqua"/>
          <w:color w:val="000000" w:themeColor="text1"/>
          <w:szCs w:val="24"/>
        </w:rPr>
        <w:t xml:space="preserve"> Specifically, the intercostal artery in which the feeding artery originat</w:t>
      </w:r>
      <w:r w:rsidR="00F65F85" w:rsidRPr="00080518">
        <w:rPr>
          <w:rFonts w:ascii="Book Antiqua" w:hAnsi="Book Antiqua"/>
          <w:color w:val="000000" w:themeColor="text1"/>
          <w:szCs w:val="24"/>
        </w:rPr>
        <w:t>es</w:t>
      </w:r>
      <w:r w:rsidR="00CC1206" w:rsidRPr="00080518">
        <w:rPr>
          <w:rFonts w:ascii="Book Antiqua" w:hAnsi="Book Antiqua"/>
          <w:color w:val="000000" w:themeColor="text1"/>
          <w:szCs w:val="24"/>
        </w:rPr>
        <w:t xml:space="preserve"> from or the feeding artery to the fistula </w:t>
      </w:r>
      <w:r w:rsidR="00F65F85" w:rsidRPr="00080518">
        <w:rPr>
          <w:rFonts w:ascii="Book Antiqua" w:hAnsi="Book Antiqua"/>
          <w:color w:val="000000" w:themeColor="text1"/>
          <w:szCs w:val="24"/>
        </w:rPr>
        <w:t>i</w:t>
      </w:r>
      <w:r w:rsidR="00CC1206" w:rsidRPr="00080518">
        <w:rPr>
          <w:rFonts w:ascii="Book Antiqua" w:hAnsi="Book Antiqua"/>
          <w:color w:val="000000" w:themeColor="text1"/>
          <w:szCs w:val="24"/>
        </w:rPr>
        <w:t xml:space="preserve">s so tortuous or thin that the </w:t>
      </w:r>
      <w:proofErr w:type="spellStart"/>
      <w:r w:rsidR="00CC1206" w:rsidRPr="00080518">
        <w:rPr>
          <w:rFonts w:ascii="Book Antiqua" w:hAnsi="Book Antiqua"/>
          <w:color w:val="000000" w:themeColor="text1"/>
          <w:szCs w:val="24"/>
        </w:rPr>
        <w:t>microcatheter</w:t>
      </w:r>
      <w:proofErr w:type="spellEnd"/>
      <w:r w:rsidR="00CC1206" w:rsidRPr="00080518">
        <w:rPr>
          <w:rFonts w:ascii="Book Antiqua" w:hAnsi="Book Antiqua"/>
          <w:color w:val="000000" w:themeColor="text1"/>
          <w:szCs w:val="24"/>
        </w:rPr>
        <w:t xml:space="preserve"> c</w:t>
      </w:r>
      <w:r w:rsidR="00F65F85" w:rsidRPr="00080518">
        <w:rPr>
          <w:rFonts w:ascii="Book Antiqua" w:hAnsi="Book Antiqua"/>
          <w:color w:val="000000" w:themeColor="text1"/>
          <w:szCs w:val="24"/>
        </w:rPr>
        <w:t>an</w:t>
      </w:r>
      <w:r w:rsidR="00CC1206" w:rsidRPr="00080518">
        <w:rPr>
          <w:rFonts w:ascii="Book Antiqua" w:hAnsi="Book Antiqua"/>
          <w:color w:val="000000" w:themeColor="text1"/>
          <w:szCs w:val="24"/>
        </w:rPr>
        <w:t xml:space="preserve">not reach the fistula. As shown in </w:t>
      </w:r>
      <w:r w:rsidR="00F65F85" w:rsidRPr="00080518">
        <w:rPr>
          <w:rFonts w:ascii="Book Antiqua" w:hAnsi="Book Antiqua"/>
          <w:color w:val="000000" w:themeColor="text1"/>
          <w:szCs w:val="24"/>
        </w:rPr>
        <w:t>C</w:t>
      </w:r>
      <w:r w:rsidR="00CC1206" w:rsidRPr="00080518">
        <w:rPr>
          <w:rFonts w:ascii="Book Antiqua" w:hAnsi="Book Antiqua"/>
          <w:color w:val="000000" w:themeColor="text1"/>
          <w:szCs w:val="24"/>
        </w:rPr>
        <w:t xml:space="preserve">ase 1, because of the S-shaped tortuosity at the beginning of the intercostal artery, the guiding catheter could not </w:t>
      </w:r>
      <w:r w:rsidR="00F65F85" w:rsidRPr="00080518">
        <w:rPr>
          <w:rFonts w:ascii="Book Antiqua" w:hAnsi="Book Antiqua"/>
          <w:color w:val="000000" w:themeColor="text1"/>
          <w:szCs w:val="24"/>
        </w:rPr>
        <w:t xml:space="preserve">be </w:t>
      </w:r>
      <w:r w:rsidR="00CC1206" w:rsidRPr="00080518">
        <w:rPr>
          <w:rFonts w:ascii="Book Antiqua" w:hAnsi="Book Antiqua"/>
          <w:color w:val="000000" w:themeColor="text1"/>
          <w:szCs w:val="24"/>
        </w:rPr>
        <w:t>stabilize</w:t>
      </w:r>
      <w:r w:rsidR="00F65F85" w:rsidRPr="00080518">
        <w:rPr>
          <w:rFonts w:ascii="Book Antiqua" w:hAnsi="Book Antiqua"/>
          <w:color w:val="000000" w:themeColor="text1"/>
          <w:szCs w:val="24"/>
        </w:rPr>
        <w:t>d</w:t>
      </w:r>
      <w:r w:rsidR="00CC1206" w:rsidRPr="00080518">
        <w:rPr>
          <w:rFonts w:ascii="Book Antiqua" w:hAnsi="Book Antiqua"/>
          <w:color w:val="000000" w:themeColor="text1"/>
          <w:szCs w:val="24"/>
        </w:rPr>
        <w:t xml:space="preserve"> in the intercostal </w:t>
      </w:r>
      <w:proofErr w:type="gramStart"/>
      <w:r w:rsidR="00CC1206" w:rsidRPr="00080518">
        <w:rPr>
          <w:rFonts w:ascii="Book Antiqua" w:hAnsi="Book Antiqua"/>
          <w:color w:val="000000" w:themeColor="text1"/>
          <w:szCs w:val="24"/>
        </w:rPr>
        <w:t>artery,</w:t>
      </w:r>
      <w:proofErr w:type="gramEnd"/>
      <w:r w:rsidR="00CC1206" w:rsidRPr="00080518">
        <w:rPr>
          <w:rFonts w:ascii="Book Antiqua" w:hAnsi="Book Antiqua"/>
          <w:color w:val="000000" w:themeColor="text1"/>
          <w:szCs w:val="24"/>
        </w:rPr>
        <w:t xml:space="preserve"> and the endovascular procedure failed.</w:t>
      </w:r>
      <w:r w:rsidR="00676CF0" w:rsidRPr="00080518">
        <w:rPr>
          <w:rFonts w:ascii="Book Antiqua" w:eastAsia="等线" w:hAnsi="Book Antiqua"/>
          <w:color w:val="000000" w:themeColor="text1"/>
          <w:szCs w:val="24"/>
        </w:rPr>
        <w:t xml:space="preserve"> In </w:t>
      </w:r>
      <w:r w:rsidRPr="00080518">
        <w:rPr>
          <w:rFonts w:ascii="Book Antiqua" w:hAnsi="Book Antiqua"/>
          <w:szCs w:val="24"/>
        </w:rPr>
        <w:t xml:space="preserve">other </w:t>
      </w:r>
      <w:r w:rsidR="006769E1" w:rsidRPr="00080518">
        <w:rPr>
          <w:rFonts w:ascii="Book Antiqua" w:hAnsi="Book Antiqua"/>
          <w:color w:val="000000" w:themeColor="text1"/>
          <w:szCs w:val="24"/>
        </w:rPr>
        <w:t xml:space="preserve">cases, </w:t>
      </w:r>
      <w:r w:rsidR="00F65F85" w:rsidRPr="00080518">
        <w:rPr>
          <w:rFonts w:ascii="Book Antiqua" w:hAnsi="Book Antiqua"/>
          <w:color w:val="000000" w:themeColor="text1"/>
          <w:szCs w:val="24"/>
        </w:rPr>
        <w:t xml:space="preserve">the use of </w:t>
      </w:r>
      <w:r w:rsidR="006769E1" w:rsidRPr="00080518">
        <w:rPr>
          <w:rFonts w:ascii="Book Antiqua" w:hAnsi="Book Antiqua"/>
          <w:color w:val="000000" w:themeColor="text1"/>
          <w:szCs w:val="24"/>
        </w:rPr>
        <w:t xml:space="preserve">an </w:t>
      </w:r>
      <w:r w:rsidR="00C51019" w:rsidRPr="00080518">
        <w:rPr>
          <w:rFonts w:ascii="Book Antiqua" w:hAnsi="Book Antiqua"/>
          <w:color w:val="000000" w:themeColor="text1"/>
          <w:szCs w:val="24"/>
        </w:rPr>
        <w:t>anterior spinal artery</w:t>
      </w:r>
      <w:r w:rsidR="006769E1" w:rsidRPr="00080518">
        <w:rPr>
          <w:rFonts w:ascii="Book Antiqua" w:hAnsi="Book Antiqua"/>
          <w:color w:val="000000" w:themeColor="text1"/>
          <w:szCs w:val="24"/>
        </w:rPr>
        <w:t xml:space="preserve"> originating from the same level as SDAVF endovascular embolization was unsafe </w:t>
      </w:r>
      <w:r w:rsidRPr="00080518">
        <w:rPr>
          <w:rFonts w:ascii="Book Antiqua" w:hAnsi="Book Antiqua"/>
          <w:szCs w:val="24"/>
        </w:rPr>
        <w:t xml:space="preserve">for </w:t>
      </w:r>
      <w:r w:rsidR="006769E1" w:rsidRPr="00080518">
        <w:rPr>
          <w:rFonts w:ascii="Book Antiqua" w:hAnsi="Book Antiqua"/>
          <w:color w:val="000000" w:themeColor="text1"/>
          <w:szCs w:val="24"/>
        </w:rPr>
        <w:t>SDAVFs</w:t>
      </w:r>
      <w:r w:rsidR="00990A8E" w:rsidRPr="00080518">
        <w:rPr>
          <w:rFonts w:ascii="Book Antiqua" w:hAnsi="Book Antiqua"/>
          <w:color w:val="000000" w:themeColor="text1"/>
          <w:szCs w:val="24"/>
          <w:vertAlign w:val="superscript"/>
        </w:rPr>
        <w:fldChar w:fldCharType="begin"/>
      </w:r>
      <w:r w:rsidR="00AC7900" w:rsidRPr="00080518">
        <w:rPr>
          <w:rFonts w:ascii="Book Antiqua" w:hAnsi="Book Antiqua"/>
          <w:color w:val="000000" w:themeColor="text1"/>
          <w:szCs w:val="24"/>
          <w:vertAlign w:val="superscript"/>
        </w:rPr>
        <w:instrText xml:space="preserve"> ADDIN EN.CITE &lt;EndNote&gt;&lt;Cite&gt;&lt;Year&gt;2017&lt;/Year&gt;&lt;RecNum&gt;2915&lt;/RecNum&gt;&lt;DisplayText&gt;[10]&lt;/DisplayText&gt;&lt;record&gt;&lt;rec-number&gt;2915&lt;/rec-number&gt;&lt;foreign-keys&gt;&lt;key app="EN" db-id="p22ar0sznpvfe6exes7pafruapfxa9t5zxee" timestamp="1573040706"&gt;2915&lt;/key&gt;&lt;/foreign-keys&gt;&lt;ref-type name="Journal Article"&gt;17&lt;/ref-type&gt;&lt;contributors&gt;&lt;/contributors&gt;&lt;titles&gt;&lt;title&gt;Open and endovascular treatment of spinal dural arteriovenous fistulas: a 10-year experience&lt;/title&gt;&lt;secondary-title&gt;Journal of neurosurgery. Spine&lt;/secondary-title&gt;&lt;/titles&gt;&lt;periodical&gt;&lt;full-title&gt;Journal of neurosurgery. Spine&lt;/full-title&gt;&lt;/periodical&gt;&lt;pages&gt;519-523&lt;/pages&gt;&lt;volume&gt;26&lt;/volume&gt;&lt;number&gt;4&lt;/number&gt;&lt;dates&gt;&lt;year&gt;2017&lt;/year&gt;&lt;/dates&gt;&lt;label&gt;0&lt;/label&gt;&lt;urls&gt;&lt;/urls&gt;&lt;/record&gt;&lt;/Cite&gt;&lt;/EndNote&gt;</w:instrText>
      </w:r>
      <w:r w:rsidR="00990A8E" w:rsidRPr="00080518">
        <w:rPr>
          <w:rFonts w:ascii="Book Antiqua" w:hAnsi="Book Antiqua"/>
          <w:color w:val="000000" w:themeColor="text1"/>
          <w:szCs w:val="24"/>
          <w:vertAlign w:val="superscript"/>
        </w:rPr>
        <w:fldChar w:fldCharType="separate"/>
      </w:r>
      <w:r w:rsidR="00AC7900" w:rsidRPr="00080518">
        <w:rPr>
          <w:rFonts w:ascii="Book Antiqua" w:hAnsi="Book Antiqua"/>
          <w:color w:val="000000" w:themeColor="text1"/>
          <w:szCs w:val="24"/>
          <w:vertAlign w:val="superscript"/>
        </w:rPr>
        <w:t>[10]</w:t>
      </w:r>
      <w:r w:rsidR="00990A8E" w:rsidRPr="00080518">
        <w:rPr>
          <w:rFonts w:ascii="Book Antiqua" w:hAnsi="Book Antiqua"/>
          <w:color w:val="000000" w:themeColor="text1"/>
          <w:szCs w:val="24"/>
          <w:vertAlign w:val="superscript"/>
        </w:rPr>
        <w:fldChar w:fldCharType="end"/>
      </w:r>
      <w:r w:rsidRPr="00080518">
        <w:rPr>
          <w:rFonts w:ascii="Book Antiqua" w:hAnsi="Book Antiqua"/>
          <w:color w:val="000000" w:themeColor="text1"/>
          <w:szCs w:val="24"/>
        </w:rPr>
        <w:t>. The above reasons limit the generalizability of endovascular embolization to all SDAVFs.</w:t>
      </w:r>
    </w:p>
    <w:p w14:paraId="3870A04F" w14:textId="01164E00" w:rsidR="00CC6410" w:rsidRPr="00080518" w:rsidRDefault="00F77A8C" w:rsidP="00F97DAE">
      <w:pPr>
        <w:adjustRightInd w:val="0"/>
        <w:snapToGrid w:val="0"/>
        <w:spacing w:after="0" w:line="360" w:lineRule="auto"/>
        <w:ind w:left="0" w:firstLineChars="100" w:firstLine="240"/>
        <w:jc w:val="both"/>
        <w:rPr>
          <w:rFonts w:ascii="Book Antiqua" w:hAnsi="Book Antiqua"/>
          <w:color w:val="000000" w:themeColor="text1"/>
          <w:szCs w:val="24"/>
        </w:rPr>
      </w:pPr>
      <w:r w:rsidRPr="00080518">
        <w:rPr>
          <w:rFonts w:ascii="Book Antiqua" w:hAnsi="Book Antiqua"/>
          <w:color w:val="000000" w:themeColor="text1"/>
          <w:szCs w:val="24"/>
        </w:rPr>
        <w:t xml:space="preserve">Moreover, the efficacy and overall durability of endovascular intervention remain inferior to </w:t>
      </w:r>
      <w:r w:rsidR="00F65F85" w:rsidRPr="00080518">
        <w:rPr>
          <w:rFonts w:ascii="Book Antiqua" w:hAnsi="Book Antiqua"/>
          <w:color w:val="000000" w:themeColor="text1"/>
          <w:szCs w:val="24"/>
        </w:rPr>
        <w:t xml:space="preserve">those of </w:t>
      </w:r>
      <w:r w:rsidRPr="00080518">
        <w:rPr>
          <w:rFonts w:ascii="Book Antiqua" w:hAnsi="Book Antiqua"/>
          <w:color w:val="000000" w:themeColor="text1"/>
          <w:szCs w:val="24"/>
        </w:rPr>
        <w:t xml:space="preserve">surgical occlusion. In the </w:t>
      </w:r>
      <w:r w:rsidR="00FB693B" w:rsidRPr="00080518">
        <w:rPr>
          <w:rFonts w:ascii="Book Antiqua" w:hAnsi="Book Antiqua"/>
          <w:szCs w:val="24"/>
        </w:rPr>
        <w:t>past</w:t>
      </w:r>
      <w:r w:rsidRPr="00080518">
        <w:rPr>
          <w:rFonts w:ascii="Book Antiqua" w:hAnsi="Book Antiqua"/>
          <w:color w:val="000000" w:themeColor="text1"/>
          <w:szCs w:val="24"/>
        </w:rPr>
        <w:t xml:space="preserve"> several years, endovascular techniques and materials have generally improved.</w:t>
      </w:r>
      <w:r w:rsidR="00FB693B" w:rsidRPr="00080518">
        <w:rPr>
          <w:rFonts w:ascii="Book Antiqua" w:hAnsi="Book Antiqua"/>
          <w:szCs w:val="24"/>
        </w:rPr>
        <w:t xml:space="preserve"> In addition</w:t>
      </w:r>
      <w:r w:rsidRPr="00080518">
        <w:rPr>
          <w:rFonts w:ascii="Book Antiqua" w:hAnsi="Book Antiqua"/>
          <w:color w:val="000000" w:themeColor="text1"/>
          <w:szCs w:val="24"/>
        </w:rPr>
        <w:t xml:space="preserve">, new liquid embolic agents such as Onyx, showing good results in the </w:t>
      </w:r>
      <w:proofErr w:type="spellStart"/>
      <w:r w:rsidRPr="00080518">
        <w:rPr>
          <w:rFonts w:ascii="Book Antiqua" w:hAnsi="Book Antiqua"/>
          <w:color w:val="000000" w:themeColor="text1"/>
          <w:szCs w:val="24"/>
        </w:rPr>
        <w:t>transarterial</w:t>
      </w:r>
      <w:proofErr w:type="spellEnd"/>
      <w:r w:rsidRPr="00080518">
        <w:rPr>
          <w:rFonts w:ascii="Book Antiqua" w:hAnsi="Book Antiqua"/>
          <w:color w:val="000000" w:themeColor="text1"/>
          <w:szCs w:val="24"/>
        </w:rPr>
        <w:t xml:space="preserve"> embolization of cranial SDAVFs, </w:t>
      </w:r>
      <w:r w:rsidR="00FB693B" w:rsidRPr="00080518">
        <w:rPr>
          <w:rFonts w:ascii="Book Antiqua" w:hAnsi="Book Antiqua"/>
          <w:szCs w:val="24"/>
        </w:rPr>
        <w:t>have</w:t>
      </w:r>
      <w:r w:rsidRPr="00080518">
        <w:rPr>
          <w:rFonts w:ascii="Book Antiqua" w:hAnsi="Book Antiqua"/>
          <w:color w:val="000000" w:themeColor="text1"/>
          <w:szCs w:val="24"/>
        </w:rPr>
        <w:t xml:space="preserve"> become available. In recent years, three meta-analysis articles suggested that for </w:t>
      </w:r>
      <w:r w:rsidR="00FB693B" w:rsidRPr="00080518">
        <w:rPr>
          <w:rFonts w:ascii="Book Antiqua" w:hAnsi="Book Antiqua"/>
          <w:szCs w:val="24"/>
        </w:rPr>
        <w:t xml:space="preserve">the </w:t>
      </w:r>
      <w:r w:rsidRPr="00080518">
        <w:rPr>
          <w:rFonts w:ascii="Book Antiqua" w:hAnsi="Book Antiqua"/>
          <w:color w:val="000000" w:themeColor="text1"/>
          <w:szCs w:val="24"/>
        </w:rPr>
        <w:t>treatment of SDAVFs, surgery might be superior to embolization.</w:t>
      </w:r>
      <w:r w:rsidR="00A428F2" w:rsidRPr="00080518">
        <w:rPr>
          <w:rFonts w:ascii="Book Antiqua" w:eastAsia="等线" w:hAnsi="Book Antiqua"/>
          <w:color w:val="000000" w:themeColor="text1"/>
          <w:szCs w:val="24"/>
        </w:rPr>
        <w:t xml:space="preserve"> </w:t>
      </w:r>
      <w:r w:rsidRPr="00080518">
        <w:rPr>
          <w:rFonts w:ascii="Book Antiqua" w:hAnsi="Book Antiqua"/>
          <w:color w:val="000000" w:themeColor="text1"/>
          <w:szCs w:val="24"/>
        </w:rPr>
        <w:t>Surgery is usually successful</w:t>
      </w:r>
      <w:r w:rsidR="00FB693B" w:rsidRPr="00080518">
        <w:rPr>
          <w:rFonts w:ascii="Book Antiqua" w:hAnsi="Book Antiqua"/>
          <w:szCs w:val="24"/>
        </w:rPr>
        <w:t>,</w:t>
      </w:r>
      <w:r w:rsidRPr="00080518">
        <w:rPr>
          <w:rFonts w:ascii="Book Antiqua" w:hAnsi="Book Antiqua"/>
          <w:color w:val="000000" w:themeColor="text1"/>
          <w:szCs w:val="24"/>
        </w:rPr>
        <w:t xml:space="preserve"> and recurrence and complications are rare. These articles also suggested that endovascular intervention might be a reasonable initial option; however, this technique was associated with a high rate of initial failure and recurrence.</w:t>
      </w:r>
    </w:p>
    <w:p w14:paraId="53C2C8E5" w14:textId="612EA5B4" w:rsidR="00990A8E" w:rsidRDefault="00AB35B3" w:rsidP="00F97DAE">
      <w:pPr>
        <w:adjustRightInd w:val="0"/>
        <w:snapToGrid w:val="0"/>
        <w:spacing w:after="0" w:line="360" w:lineRule="auto"/>
        <w:ind w:left="0" w:firstLineChars="100" w:firstLine="240"/>
        <w:jc w:val="both"/>
        <w:rPr>
          <w:rFonts w:ascii="Book Antiqua" w:eastAsia="等线" w:hAnsi="Book Antiqua"/>
          <w:color w:val="000000" w:themeColor="text1"/>
          <w:szCs w:val="24"/>
        </w:rPr>
      </w:pPr>
      <w:r w:rsidRPr="00080518">
        <w:rPr>
          <w:rFonts w:ascii="Book Antiqua" w:eastAsia="等线" w:hAnsi="Book Antiqua"/>
          <w:color w:val="000000" w:themeColor="text1"/>
          <w:szCs w:val="24"/>
        </w:rPr>
        <w:t xml:space="preserve">Previous meta-analyses by Steinmetz </w:t>
      </w:r>
      <w:r w:rsidRPr="00080518">
        <w:rPr>
          <w:rFonts w:ascii="Book Antiqua" w:eastAsia="等线" w:hAnsi="Book Antiqua"/>
          <w:i/>
          <w:color w:val="000000" w:themeColor="text1"/>
          <w:szCs w:val="24"/>
        </w:rPr>
        <w:t>et al</w:t>
      </w:r>
      <w:r w:rsidRPr="00080518">
        <w:rPr>
          <w:rFonts w:ascii="Book Antiqua" w:eastAsia="等线" w:hAnsi="Book Antiqua"/>
          <w:color w:val="000000" w:themeColor="text1"/>
          <w:szCs w:val="24"/>
          <w:vertAlign w:val="superscript"/>
        </w:rPr>
        <w:fldChar w:fldCharType="begin"/>
      </w:r>
      <w:r w:rsidR="00AC7900" w:rsidRPr="00080518">
        <w:rPr>
          <w:rFonts w:ascii="Book Antiqua" w:eastAsia="等线" w:hAnsi="Book Antiqua"/>
          <w:color w:val="000000" w:themeColor="text1"/>
          <w:szCs w:val="24"/>
          <w:vertAlign w:val="superscript"/>
        </w:rPr>
        <w:instrText xml:space="preserve"> ADDIN EN.CITE &lt;EndNote&gt;&lt;Cite&gt;&lt;Author&gt;MP&lt;/Author&gt;&lt;Year&gt;2004&lt;/Year&gt;&lt;RecNum&gt;2926&lt;/RecNum&gt;&lt;DisplayText&gt;[11]&lt;/DisplayText&gt;&lt;record&gt;&lt;rec-number&gt;2926&lt;/rec-number&gt;&lt;foreign-keys&gt;&lt;key app="EN" db-id="p22ar0sznpvfe6exes7pafruapfxa9t5zxee" timestamp="1573041878"&gt;2926&lt;/key&gt;&lt;/foreign-keys&gt;&lt;ref-type name="Journal Article"&gt;17&lt;/ref-type&gt;&lt;contributors&gt;&lt;authors&gt;&lt;author&gt;Steinmetz MP&lt;/author&gt;&lt;author&gt;Chow MM&lt;/author&gt;&lt;author&gt;Krishnaney AA&lt;/author&gt;&lt;author&gt;Andrews-Hinders D&lt;/author&gt;&lt;author&gt;Benzel EC&lt;/author&gt;&lt;author&gt;Masaryk TJ&lt;/author&gt;&lt;author&gt;Mayberg MR&lt;/author&gt;&lt;author&gt;Rasmussen PA&lt;/author&gt;&lt;/authors&gt;&lt;/contributors&gt;&lt;titles&gt;&lt;title&gt;Outcome after the treatment of spinal dural arteriovenous fistulae: a contemporary single-institution series and meta-analysis&lt;/title&gt;&lt;secondary-title&gt;Neurosurgery&lt;/secondary-title&gt;&lt;/titles&gt;&lt;periodical&gt;&lt;full-title&gt;Neurosurgery&lt;/full-title&gt;&lt;/periodical&gt;&lt;pages&gt;77-87; discussion 87-8&lt;/pages&gt;&lt;volume&gt;55&lt;/volume&gt;&lt;number&gt;1&lt;/number&gt;&lt;dates&gt;&lt;year&gt;2004&lt;/year&gt;&lt;/dates&gt;&lt;label&gt;4.605&lt;/label&gt;&lt;urls&gt;&lt;/urls&gt;&lt;/record&gt;&lt;/Cite&gt;&lt;/EndNote&gt;</w:instrText>
      </w:r>
      <w:r w:rsidRPr="00080518">
        <w:rPr>
          <w:rFonts w:ascii="Book Antiqua" w:eastAsia="等线" w:hAnsi="Book Antiqua"/>
          <w:color w:val="000000" w:themeColor="text1"/>
          <w:szCs w:val="24"/>
          <w:vertAlign w:val="superscript"/>
        </w:rPr>
        <w:fldChar w:fldCharType="separate"/>
      </w:r>
      <w:r w:rsidR="00AC7900" w:rsidRPr="00080518">
        <w:rPr>
          <w:rFonts w:ascii="Book Antiqua" w:eastAsia="等线" w:hAnsi="Book Antiqua"/>
          <w:color w:val="000000" w:themeColor="text1"/>
          <w:szCs w:val="24"/>
          <w:vertAlign w:val="superscript"/>
        </w:rPr>
        <w:t>[11]</w:t>
      </w:r>
      <w:r w:rsidRPr="00080518">
        <w:rPr>
          <w:rFonts w:ascii="Book Antiqua" w:eastAsia="等线" w:hAnsi="Book Antiqua"/>
          <w:color w:val="000000" w:themeColor="text1"/>
          <w:szCs w:val="24"/>
          <w:vertAlign w:val="superscript"/>
        </w:rPr>
        <w:fldChar w:fldCharType="end"/>
      </w:r>
      <w:r w:rsidRPr="00080518">
        <w:rPr>
          <w:rFonts w:ascii="Book Antiqua" w:eastAsia="等线" w:hAnsi="Book Antiqua"/>
          <w:color w:val="000000" w:themeColor="text1"/>
          <w:szCs w:val="24"/>
        </w:rPr>
        <w:t xml:space="preserve"> in 2004 and Bakker </w:t>
      </w:r>
      <w:r w:rsidRPr="00080518">
        <w:rPr>
          <w:rFonts w:ascii="Book Antiqua" w:eastAsia="等线" w:hAnsi="Book Antiqua"/>
          <w:i/>
          <w:color w:val="000000" w:themeColor="text1"/>
          <w:szCs w:val="24"/>
        </w:rPr>
        <w:t>et al</w:t>
      </w:r>
      <w:r w:rsidR="00BC6391" w:rsidRPr="00080518">
        <w:rPr>
          <w:rFonts w:ascii="Book Antiqua" w:eastAsia="等线" w:hAnsi="Book Antiqua"/>
          <w:color w:val="000000" w:themeColor="text1"/>
          <w:szCs w:val="24"/>
          <w:vertAlign w:val="superscript"/>
        </w:rPr>
        <w:fldChar w:fldCharType="begin"/>
      </w:r>
      <w:r w:rsidR="00AC7900" w:rsidRPr="00080518">
        <w:rPr>
          <w:rFonts w:ascii="Book Antiqua" w:eastAsia="等线" w:hAnsi="Book Antiqua"/>
          <w:color w:val="000000" w:themeColor="text1"/>
          <w:szCs w:val="24"/>
          <w:vertAlign w:val="superscript"/>
        </w:rPr>
        <w:instrText xml:space="preserve"> ADDIN EN.CITE &lt;EndNote&gt;&lt;Cite&gt;&lt;Author&gt;NA&lt;/Author&gt;&lt;Year&gt;2015&lt;/Year&gt;&lt;RecNum&gt;2927&lt;/RecNum&gt;&lt;DisplayText&gt;[7]&lt;/DisplayText&gt;&lt;record&gt;&lt;rec-number&gt;2927&lt;/rec-number&gt;&lt;foreign-keys&gt;&lt;key app="EN" db-id="p22ar0sznpvfe6exes7pafruapfxa9t5zxee" timestamp="1573041930"&gt;2927&lt;/key&gt;&lt;/foreign-keys&gt;&lt;ref-type name="Journal Article"&gt;17&lt;/ref-type&gt;&lt;contributors&gt;&lt;authors&gt;&lt;author&gt;Bakker NA&lt;/author&gt;&lt;author&gt;Uyttenboogaart M&lt;/author&gt;&lt;author&gt;Luijckx GJ&lt;/author&gt;&lt;author&gt;Eshghi OS&lt;/author&gt;&lt;author&gt;Mazuri A&lt;/author&gt;&lt;author&gt;Metzemaekers JD&lt;/author&gt;&lt;author&gt;Groen RJ&lt;/author&gt;&lt;author&gt;Van Dijk JM&lt;/author&gt;&lt;/authors&gt;&lt;/contributors&gt;&lt;titles&gt;&lt;title&gt;Recurrence Rates After Surgical or Endovascular Treatment of Spinal Dural Arteriovenous Fistulas: A Meta-analysis&lt;/title&gt;&lt;secondary-title&gt;Neurosurgery&lt;/secondary-title&gt;&lt;/titles&gt;&lt;periodical&gt;&lt;full-title&gt;Neurosurgery&lt;/full-title&gt;&lt;/periodical&gt;&lt;pages&gt;137-44; discussion 144&lt;/pages&gt;&lt;volume&gt;77&lt;/volume&gt;&lt;number&gt;1&lt;/number&gt;&lt;dates&gt;&lt;year&gt;2015&lt;/year&gt;&lt;/dates&gt;&lt;label&gt;4.605&lt;/label&gt;&lt;urls&gt;&lt;/urls&gt;&lt;/record&gt;&lt;/Cite&gt;&lt;/EndNote&gt;</w:instrText>
      </w:r>
      <w:r w:rsidR="00BC6391" w:rsidRPr="00080518">
        <w:rPr>
          <w:rFonts w:ascii="Book Antiqua" w:eastAsia="等线" w:hAnsi="Book Antiqua"/>
          <w:color w:val="000000" w:themeColor="text1"/>
          <w:szCs w:val="24"/>
          <w:vertAlign w:val="superscript"/>
        </w:rPr>
        <w:fldChar w:fldCharType="separate"/>
      </w:r>
      <w:r w:rsidR="00AC7900" w:rsidRPr="00080518">
        <w:rPr>
          <w:rFonts w:ascii="Book Antiqua" w:eastAsia="等线" w:hAnsi="Book Antiqua"/>
          <w:color w:val="000000" w:themeColor="text1"/>
          <w:szCs w:val="24"/>
          <w:vertAlign w:val="superscript"/>
        </w:rPr>
        <w:t>[7]</w:t>
      </w:r>
      <w:r w:rsidR="00BC6391" w:rsidRPr="00080518">
        <w:rPr>
          <w:rFonts w:ascii="Book Antiqua" w:eastAsia="等线" w:hAnsi="Book Antiqua"/>
          <w:color w:val="000000" w:themeColor="text1"/>
          <w:szCs w:val="24"/>
          <w:vertAlign w:val="superscript"/>
        </w:rPr>
        <w:fldChar w:fldCharType="end"/>
      </w:r>
      <w:r w:rsidR="00BC6391" w:rsidRPr="00080518">
        <w:rPr>
          <w:rFonts w:ascii="Book Antiqua" w:eastAsia="等线" w:hAnsi="Book Antiqua"/>
          <w:color w:val="000000" w:themeColor="text1"/>
          <w:szCs w:val="24"/>
        </w:rPr>
        <w:t xml:space="preserve"> in 2015 showed treatment success rates of 46% and 72.2%</w:t>
      </w:r>
      <w:r w:rsidR="00FB693B" w:rsidRPr="00080518">
        <w:rPr>
          <w:rFonts w:ascii="Book Antiqua" w:eastAsia="等线" w:hAnsi="Book Antiqua"/>
          <w:szCs w:val="24"/>
        </w:rPr>
        <w:t>, respectively</w:t>
      </w:r>
      <w:r w:rsidR="00BC6391" w:rsidRPr="00080518">
        <w:rPr>
          <w:rFonts w:ascii="Book Antiqua" w:eastAsia="等线" w:hAnsi="Book Antiqua"/>
          <w:color w:val="000000" w:themeColor="text1"/>
          <w:szCs w:val="24"/>
        </w:rPr>
        <w:t>, with endovascular embolization. Compared with th</w:t>
      </w:r>
      <w:r w:rsidR="00F65F85" w:rsidRPr="00080518">
        <w:rPr>
          <w:rFonts w:ascii="Book Antiqua" w:eastAsia="等线" w:hAnsi="Book Antiqua"/>
          <w:color w:val="000000" w:themeColor="text1"/>
          <w:szCs w:val="24"/>
        </w:rPr>
        <w:t>ese results</w:t>
      </w:r>
      <w:r w:rsidR="00BC6391" w:rsidRPr="00080518">
        <w:rPr>
          <w:rFonts w:ascii="Book Antiqua" w:eastAsia="等线" w:hAnsi="Book Antiqua"/>
          <w:color w:val="000000" w:themeColor="text1"/>
          <w:szCs w:val="24"/>
        </w:rPr>
        <w:t>, the</w:t>
      </w:r>
      <w:r w:rsidR="005F1F58">
        <w:rPr>
          <w:rFonts w:ascii="Book Antiqua" w:eastAsia="等线" w:hAnsi="Book Antiqua"/>
          <w:color w:val="000000" w:themeColor="text1"/>
          <w:szCs w:val="24"/>
        </w:rPr>
        <w:t xml:space="preserve"> </w:t>
      </w:r>
      <w:r w:rsidR="00BC6391" w:rsidRPr="00080518">
        <w:rPr>
          <w:rFonts w:ascii="Book Antiqua" w:eastAsia="等线" w:hAnsi="Book Antiqua"/>
          <w:color w:val="000000" w:themeColor="text1"/>
          <w:szCs w:val="24"/>
        </w:rPr>
        <w:t xml:space="preserve">updated meta-analysis by Goyal </w:t>
      </w:r>
      <w:r w:rsidR="00BC6391" w:rsidRPr="00080518">
        <w:rPr>
          <w:rFonts w:ascii="Book Antiqua" w:eastAsia="等线" w:hAnsi="Book Antiqua"/>
          <w:i/>
          <w:color w:val="000000" w:themeColor="text1"/>
          <w:szCs w:val="24"/>
        </w:rPr>
        <w:t>et al</w:t>
      </w:r>
      <w:r w:rsidR="00BC6391" w:rsidRPr="00080518">
        <w:rPr>
          <w:rFonts w:ascii="Book Antiqua" w:eastAsia="等线" w:hAnsi="Book Antiqua"/>
          <w:color w:val="000000" w:themeColor="text1"/>
          <w:szCs w:val="24"/>
          <w:vertAlign w:val="superscript"/>
        </w:rPr>
        <w:fldChar w:fldCharType="begin"/>
      </w:r>
      <w:r w:rsidR="00BC6391" w:rsidRPr="00080518">
        <w:rPr>
          <w:rFonts w:ascii="Book Antiqua" w:eastAsia="等线" w:hAnsi="Book Antiqua"/>
          <w:color w:val="000000" w:themeColor="text1"/>
          <w:szCs w:val="24"/>
          <w:vertAlign w:val="superscript"/>
        </w:rPr>
        <w:instrText xml:space="preserve"> ADDIN EN.CITE &lt;EndNote&gt;&lt;Cite&gt;&lt;Author&gt;A&lt;/Author&gt;&lt;Year&gt;2019&lt;/Year&gt;&lt;RecNum&gt;2928&lt;/RecNum&gt;&lt;DisplayText&gt;[1]&lt;/DisplayText&gt;&lt;record&gt;&lt;rec-number&gt;2928&lt;/rec-number&gt;&lt;foreign-keys&gt;&lt;key app="EN" db-id="p22ar0sznpvfe6exes7pafruapfxa9t5zxee" timestamp="1573041980"&gt;2928&lt;/key&gt;&lt;/foreign-keys&gt;&lt;ref-type name="Journal Article"&gt;17&lt;/ref-type&gt;&lt;contributors&gt;&lt;authors&gt;&lt;author&gt;Goyal A&lt;/author&gt;&lt;author&gt;Cesare J&lt;/author&gt;&lt;author&gt;Lu VM&lt;/author&gt;&lt;author&gt;Alvi MA&lt;/author&gt;&lt;author&gt;Kerezoudis P&lt;/author&gt;&lt;author&gt;Brinjikji W&lt;/author&gt;&lt;author&gt;Nasr D&lt;/author&gt;&lt;author&gt;Lanzino G&lt;/author&gt;&lt;author&gt;Bydon M&lt;/author&gt;&lt;/authors&gt;&lt;/contributors&gt;&lt;titles&gt;&lt;title&gt;Outcomes following surgical versus endovascular treatment of spinal dural arteriovenous fistula: a systematic review and meta-analysis&lt;/title&gt;&lt;secondary-title&gt;Journal of neurology, neurosurgery, and psychiatry&lt;/secondary-title&gt;&lt;/titles&gt;&lt;periodical&gt;&lt;full-title&gt;Journal of neurology, neurosurgery, and psychiatry&lt;/full-title&gt;&lt;/periodical&gt;&lt;pages&gt;1139-1146&lt;/pages&gt;&lt;volume&gt;90&lt;/volume&gt;&lt;number&gt;10&lt;/number&gt;&lt;dates&gt;&lt;year&gt;2019&lt;/year&gt;&lt;/dates&gt;&lt;label&gt;8.272&lt;/label&gt;&lt;urls&gt;&lt;/urls&gt;&lt;/record&gt;&lt;/Cite&gt;&lt;/EndNote&gt;</w:instrText>
      </w:r>
      <w:r w:rsidR="00BC6391" w:rsidRPr="00080518">
        <w:rPr>
          <w:rFonts w:ascii="Book Antiqua" w:eastAsia="等线" w:hAnsi="Book Antiqua"/>
          <w:color w:val="000000" w:themeColor="text1"/>
          <w:szCs w:val="24"/>
          <w:vertAlign w:val="superscript"/>
        </w:rPr>
        <w:fldChar w:fldCharType="separate"/>
      </w:r>
      <w:r w:rsidR="00BC6391" w:rsidRPr="00080518">
        <w:rPr>
          <w:rFonts w:ascii="Book Antiqua" w:eastAsia="等线" w:hAnsi="Book Antiqua"/>
          <w:color w:val="000000" w:themeColor="text1"/>
          <w:szCs w:val="24"/>
          <w:vertAlign w:val="superscript"/>
        </w:rPr>
        <w:t>[1]</w:t>
      </w:r>
      <w:r w:rsidR="00BC6391" w:rsidRPr="00080518">
        <w:rPr>
          <w:rFonts w:ascii="Book Antiqua" w:eastAsia="等线" w:hAnsi="Book Antiqua"/>
          <w:color w:val="000000" w:themeColor="text1"/>
          <w:szCs w:val="24"/>
          <w:vertAlign w:val="superscript"/>
        </w:rPr>
        <w:fldChar w:fldCharType="end"/>
      </w:r>
      <w:r w:rsidR="00A05B94" w:rsidRPr="00080518">
        <w:rPr>
          <w:rFonts w:ascii="Book Antiqua" w:eastAsia="等线" w:hAnsi="Book Antiqua"/>
          <w:color w:val="000000" w:themeColor="text1"/>
          <w:szCs w:val="24"/>
        </w:rPr>
        <w:t xml:space="preserve"> in 2019 showed a success rate of approximately 80% with stand-alone embolization. The higher success rate observed in our review might be a reflection of advances in endovascular techniques and new endovascular agents, </w:t>
      </w:r>
      <w:r w:rsidR="00FB693B" w:rsidRPr="00080518">
        <w:rPr>
          <w:rFonts w:ascii="Book Antiqua" w:eastAsia="等线" w:hAnsi="Book Antiqua"/>
          <w:szCs w:val="24"/>
        </w:rPr>
        <w:t>such as</w:t>
      </w:r>
      <w:r w:rsidR="00A05B94" w:rsidRPr="00080518">
        <w:rPr>
          <w:rFonts w:ascii="Book Antiqua" w:eastAsia="等线" w:hAnsi="Book Antiqua"/>
          <w:color w:val="000000" w:themeColor="text1"/>
          <w:szCs w:val="24"/>
        </w:rPr>
        <w:t xml:space="preserve"> NBCA or ONYX. Even though the rate of complete occlusion </w:t>
      </w:r>
      <w:r w:rsidR="00F65F85" w:rsidRPr="00080518">
        <w:rPr>
          <w:rFonts w:ascii="Book Antiqua" w:eastAsia="等线" w:hAnsi="Book Antiqua"/>
          <w:color w:val="000000" w:themeColor="text1"/>
          <w:szCs w:val="24"/>
        </w:rPr>
        <w:t>with</w:t>
      </w:r>
      <w:r w:rsidR="00A05B94" w:rsidRPr="00080518">
        <w:rPr>
          <w:rFonts w:ascii="Book Antiqua" w:eastAsia="等线" w:hAnsi="Book Antiqua"/>
          <w:color w:val="000000" w:themeColor="text1"/>
          <w:szCs w:val="24"/>
        </w:rPr>
        <w:t xml:space="preserve"> embolic tr</w:t>
      </w:r>
      <w:r w:rsidR="00CB43A1" w:rsidRPr="00080518">
        <w:rPr>
          <w:rFonts w:ascii="Book Antiqua" w:hAnsi="Book Antiqua"/>
          <w:color w:val="000000" w:themeColor="text1"/>
          <w:szCs w:val="24"/>
        </w:rPr>
        <w:t xml:space="preserve">eatment </w:t>
      </w:r>
      <w:r w:rsidR="00F65F85" w:rsidRPr="00080518">
        <w:rPr>
          <w:rFonts w:ascii="Book Antiqua" w:hAnsi="Book Antiqua"/>
          <w:color w:val="000000" w:themeColor="text1"/>
          <w:szCs w:val="24"/>
        </w:rPr>
        <w:t>has</w:t>
      </w:r>
      <w:r w:rsidR="00CB43A1" w:rsidRPr="00080518">
        <w:rPr>
          <w:rFonts w:ascii="Book Antiqua" w:hAnsi="Book Antiqua"/>
          <w:color w:val="000000" w:themeColor="text1"/>
          <w:szCs w:val="24"/>
        </w:rPr>
        <w:t xml:space="preserve"> </w:t>
      </w:r>
      <w:r w:rsidR="00F65F85" w:rsidRPr="00080518">
        <w:rPr>
          <w:rFonts w:ascii="Book Antiqua" w:hAnsi="Book Antiqua"/>
          <w:color w:val="000000" w:themeColor="text1"/>
          <w:szCs w:val="24"/>
        </w:rPr>
        <w:t>progressively increased</w:t>
      </w:r>
      <w:r w:rsidR="00CB43A1" w:rsidRPr="00080518">
        <w:rPr>
          <w:rFonts w:ascii="Book Antiqua" w:hAnsi="Book Antiqua"/>
          <w:color w:val="000000" w:themeColor="text1"/>
          <w:szCs w:val="24"/>
        </w:rPr>
        <w:t xml:space="preserve">, given reported studies, the rate of initial failure </w:t>
      </w:r>
      <w:r w:rsidR="00F65F85" w:rsidRPr="00080518">
        <w:rPr>
          <w:rFonts w:ascii="Book Antiqua" w:hAnsi="Book Antiqua"/>
          <w:color w:val="000000" w:themeColor="text1"/>
          <w:szCs w:val="24"/>
        </w:rPr>
        <w:t>i</w:t>
      </w:r>
      <w:r w:rsidR="00CB43A1" w:rsidRPr="00080518">
        <w:rPr>
          <w:rFonts w:ascii="Book Antiqua" w:hAnsi="Book Antiqua"/>
          <w:color w:val="000000" w:themeColor="text1"/>
          <w:szCs w:val="24"/>
        </w:rPr>
        <w:t>s over 30%</w:t>
      </w:r>
      <w:r w:rsidR="00FB693B" w:rsidRPr="00080518">
        <w:rPr>
          <w:rFonts w:ascii="Book Antiqua" w:hAnsi="Book Antiqua"/>
          <w:szCs w:val="24"/>
        </w:rPr>
        <w:t>,</w:t>
      </w:r>
      <w:r w:rsidR="00CB43A1" w:rsidRPr="00080518">
        <w:rPr>
          <w:rFonts w:ascii="Book Antiqua" w:hAnsi="Book Antiqua"/>
          <w:color w:val="000000" w:themeColor="text1"/>
          <w:szCs w:val="24"/>
        </w:rPr>
        <w:t xml:space="preserve"> and the rate of recurrence </w:t>
      </w:r>
      <w:r w:rsidR="00F65F85" w:rsidRPr="00080518">
        <w:rPr>
          <w:rFonts w:ascii="Book Antiqua" w:hAnsi="Book Antiqua"/>
          <w:color w:val="000000" w:themeColor="text1"/>
          <w:szCs w:val="24"/>
        </w:rPr>
        <w:t>i</w:t>
      </w:r>
      <w:r w:rsidR="00CB43A1" w:rsidRPr="00080518">
        <w:rPr>
          <w:rFonts w:ascii="Book Antiqua" w:hAnsi="Book Antiqua"/>
          <w:color w:val="000000" w:themeColor="text1"/>
          <w:szCs w:val="24"/>
        </w:rPr>
        <w:t xml:space="preserve">s over </w:t>
      </w:r>
      <w:r w:rsidR="00CB43A1" w:rsidRPr="00080518">
        <w:rPr>
          <w:rFonts w:ascii="Book Antiqua" w:eastAsia="等线" w:hAnsi="Book Antiqua"/>
          <w:color w:val="000000" w:themeColor="text1"/>
          <w:szCs w:val="24"/>
        </w:rPr>
        <w:t xml:space="preserve">45% with Onyx </w:t>
      </w:r>
      <w:r w:rsidR="00F65F85" w:rsidRPr="00080518">
        <w:rPr>
          <w:rFonts w:ascii="Book Antiqua" w:eastAsia="等线" w:hAnsi="Book Antiqua"/>
          <w:color w:val="000000" w:themeColor="text1"/>
          <w:szCs w:val="24"/>
        </w:rPr>
        <w:t xml:space="preserve">treatment </w:t>
      </w:r>
      <w:r w:rsidR="00CB43A1" w:rsidRPr="00080518">
        <w:rPr>
          <w:rFonts w:ascii="Book Antiqua" w:eastAsia="等线" w:hAnsi="Book Antiqua"/>
          <w:color w:val="000000" w:themeColor="text1"/>
          <w:szCs w:val="24"/>
        </w:rPr>
        <w:t>and over 23% with NBCA</w:t>
      </w:r>
      <w:r w:rsidR="00F65F85" w:rsidRPr="00080518">
        <w:rPr>
          <w:rFonts w:ascii="Book Antiqua" w:eastAsia="等线" w:hAnsi="Book Antiqua"/>
          <w:color w:val="000000" w:themeColor="text1"/>
          <w:szCs w:val="24"/>
        </w:rPr>
        <w:t xml:space="preserve"> treatment</w:t>
      </w:r>
      <w:r w:rsidR="00CB43A1" w:rsidRPr="00080518">
        <w:rPr>
          <w:rFonts w:ascii="Book Antiqua" w:eastAsia="等线" w:hAnsi="Book Antiqua"/>
          <w:color w:val="000000" w:themeColor="text1"/>
          <w:szCs w:val="24"/>
        </w:rPr>
        <w:t>.</w:t>
      </w:r>
    </w:p>
    <w:p w14:paraId="35C57FF7" w14:textId="77777777" w:rsidR="00F97DAE" w:rsidRPr="00080518" w:rsidRDefault="00F97DAE" w:rsidP="00F97DAE">
      <w:pPr>
        <w:adjustRightInd w:val="0"/>
        <w:snapToGrid w:val="0"/>
        <w:spacing w:after="0" w:line="360" w:lineRule="auto"/>
        <w:ind w:left="10" w:hangingChars="4"/>
        <w:jc w:val="both"/>
        <w:rPr>
          <w:rFonts w:ascii="Book Antiqua" w:eastAsia="等线" w:hAnsi="Book Antiqua"/>
          <w:color w:val="000000" w:themeColor="text1"/>
          <w:szCs w:val="24"/>
        </w:rPr>
      </w:pPr>
    </w:p>
    <w:p w14:paraId="72A1DCFE" w14:textId="77777777" w:rsidR="0020300E" w:rsidRPr="00F97DAE" w:rsidRDefault="00FB693B" w:rsidP="00080518">
      <w:pPr>
        <w:adjustRightInd w:val="0"/>
        <w:snapToGrid w:val="0"/>
        <w:spacing w:after="0" w:line="360" w:lineRule="auto"/>
        <w:ind w:left="0" w:firstLine="0"/>
        <w:jc w:val="both"/>
        <w:rPr>
          <w:rFonts w:ascii="Book Antiqua" w:eastAsia="等线" w:hAnsi="Book Antiqua"/>
          <w:b/>
          <w:i/>
          <w:iCs/>
          <w:color w:val="000000" w:themeColor="text1"/>
          <w:szCs w:val="24"/>
        </w:rPr>
      </w:pPr>
      <w:r w:rsidRPr="00F97DAE">
        <w:rPr>
          <w:rFonts w:ascii="Book Antiqua" w:hAnsi="Book Antiqua"/>
          <w:b/>
          <w:i/>
          <w:iCs/>
          <w:color w:val="000000" w:themeColor="text1"/>
          <w:szCs w:val="24"/>
        </w:rPr>
        <w:t xml:space="preserve">Limitations of </w:t>
      </w:r>
      <w:r w:rsidRPr="00F97DAE">
        <w:rPr>
          <w:rFonts w:ascii="Book Antiqua" w:eastAsia="等线" w:hAnsi="Book Antiqua"/>
          <w:b/>
          <w:i/>
          <w:iCs/>
          <w:color w:val="000000" w:themeColor="text1"/>
          <w:szCs w:val="24"/>
        </w:rPr>
        <w:t>surgical occlusion</w:t>
      </w:r>
      <w:r w:rsidRPr="00F97DAE">
        <w:rPr>
          <w:rFonts w:ascii="Book Antiqua" w:hAnsi="Book Antiqua"/>
          <w:b/>
          <w:i/>
          <w:iCs/>
          <w:color w:val="000000" w:themeColor="text1"/>
          <w:szCs w:val="24"/>
        </w:rPr>
        <w:t xml:space="preserve"> of SDAVFs in microsurgery</w:t>
      </w:r>
    </w:p>
    <w:p w14:paraId="46A7FA61" w14:textId="304926DB" w:rsidR="00156A37" w:rsidRPr="00080518" w:rsidRDefault="0066634F" w:rsidP="00F97DAE">
      <w:pPr>
        <w:adjustRightInd w:val="0"/>
        <w:snapToGrid w:val="0"/>
        <w:spacing w:after="0" w:line="360" w:lineRule="auto"/>
        <w:ind w:left="0" w:firstLine="0"/>
        <w:jc w:val="both"/>
        <w:rPr>
          <w:rFonts w:ascii="Book Antiqua" w:eastAsia="等线" w:hAnsi="Book Antiqua"/>
          <w:color w:val="000000" w:themeColor="text1"/>
          <w:szCs w:val="24"/>
        </w:rPr>
      </w:pPr>
      <w:r w:rsidRPr="00080518">
        <w:rPr>
          <w:rFonts w:ascii="Book Antiqua" w:hAnsi="Book Antiqua"/>
          <w:color w:val="000000" w:themeColor="text1"/>
          <w:szCs w:val="24"/>
        </w:rPr>
        <w:t>DSA has been regarded as the gold standard for diagnosing spinal vascular malformations</w:t>
      </w:r>
      <w:r w:rsidR="00990A8E" w:rsidRPr="00080518">
        <w:rPr>
          <w:rFonts w:ascii="Book Antiqua" w:hAnsi="Book Antiqua"/>
          <w:color w:val="000000" w:themeColor="text1"/>
          <w:szCs w:val="24"/>
          <w:vertAlign w:val="superscript"/>
        </w:rPr>
        <w:fldChar w:fldCharType="begin"/>
      </w:r>
      <w:r w:rsidR="00AC7900" w:rsidRPr="00080518">
        <w:rPr>
          <w:rFonts w:ascii="Book Antiqua" w:hAnsi="Book Antiqua"/>
          <w:color w:val="000000" w:themeColor="text1"/>
          <w:szCs w:val="24"/>
          <w:vertAlign w:val="superscript"/>
        </w:rPr>
        <w:instrText xml:space="preserve"> ADDIN EN.CITE &lt;EndNote&gt;&lt;Cite&gt;&lt;Author&gt;B&lt;/Author&gt;&lt;Year&gt;1987&lt;/Year&gt;&lt;RecNum&gt;2916&lt;/RecNum&gt;&lt;DisplayText&gt;[12]&lt;/DisplayText&gt;&lt;record&gt;&lt;rec-number&gt;2916&lt;/rec-number&gt;&lt;foreign-keys&gt;&lt;key app="EN" db-id="p22ar0sznpvfe6exes7pafruapfxa9t5zxee" timestamp="1573040924"&gt;2916&lt;/key&gt;&lt;/foreign-keys&gt;&lt;ref-type name="Journal Article"&gt;17&lt;/ref-type&gt;&lt;contributors&gt;&lt;authors&gt;&lt;author&gt;Rosenblum B&lt;/author&gt;&lt;author&gt;Oldfield EH&lt;/author&gt;&lt;author&gt;Doppman JL&lt;/author&gt;&lt;author&gt;Di Chiro G&lt;/author&gt;&lt;/authors&gt;&lt;/contributors&gt;&lt;titles&gt;&lt;title&gt;Spinal arteriovenous malformations: a comparison of dural arteriovenous fistulas and intradural AVM&amp;apos;s in 81 patients&lt;/title&gt;&lt;secondary-title&gt;Journal of neurosurgery&lt;/secondary-title&gt;&lt;/titles&gt;&lt;periodical&gt;&lt;full-title&gt;Journal of neurosurgery&lt;/full-title&gt;&lt;/periodical&gt;&lt;pages&gt;795-802&lt;/pages&gt;&lt;volume&gt;67&lt;/volume&gt;&lt;number&gt;6&lt;/number&gt;&lt;dates&gt;&lt;year&gt;1987&lt;/year&gt;&lt;/dates&gt;&lt;label&gt;4.13&lt;/label&gt;&lt;urls&gt;&lt;/urls&gt;&lt;/record&gt;&lt;/Cite&gt;&lt;/EndNote&gt;</w:instrText>
      </w:r>
      <w:r w:rsidR="00990A8E" w:rsidRPr="00080518">
        <w:rPr>
          <w:rFonts w:ascii="Book Antiqua" w:hAnsi="Book Antiqua"/>
          <w:color w:val="000000" w:themeColor="text1"/>
          <w:szCs w:val="24"/>
          <w:vertAlign w:val="superscript"/>
        </w:rPr>
        <w:fldChar w:fldCharType="separate"/>
      </w:r>
      <w:r w:rsidR="00AC7900" w:rsidRPr="00080518">
        <w:rPr>
          <w:rFonts w:ascii="Book Antiqua" w:hAnsi="Book Antiqua"/>
          <w:color w:val="000000" w:themeColor="text1"/>
          <w:szCs w:val="24"/>
          <w:vertAlign w:val="superscript"/>
        </w:rPr>
        <w:t>[12]</w:t>
      </w:r>
      <w:r w:rsidR="00990A8E" w:rsidRPr="00080518">
        <w:rPr>
          <w:rFonts w:ascii="Book Antiqua" w:hAnsi="Book Antiqua"/>
          <w:color w:val="000000" w:themeColor="text1"/>
          <w:szCs w:val="24"/>
          <w:vertAlign w:val="superscript"/>
        </w:rPr>
        <w:fldChar w:fldCharType="end"/>
      </w:r>
      <w:r w:rsidR="00404DC3" w:rsidRPr="00080518">
        <w:rPr>
          <w:rFonts w:ascii="Book Antiqua" w:hAnsi="Book Antiqua"/>
          <w:color w:val="000000" w:themeColor="text1"/>
          <w:szCs w:val="24"/>
        </w:rPr>
        <w:t xml:space="preserve">. No other techniques provide results comparable to DSA </w:t>
      </w:r>
      <w:r w:rsidR="00F65F85" w:rsidRPr="00080518">
        <w:rPr>
          <w:rFonts w:ascii="Book Antiqua" w:hAnsi="Book Antiqua"/>
          <w:color w:val="000000" w:themeColor="text1"/>
          <w:szCs w:val="24"/>
        </w:rPr>
        <w:t>in terms of the</w:t>
      </w:r>
      <w:r w:rsidR="00404DC3" w:rsidRPr="00080518">
        <w:rPr>
          <w:rFonts w:ascii="Book Antiqua" w:hAnsi="Book Antiqua"/>
          <w:color w:val="000000" w:themeColor="text1"/>
          <w:szCs w:val="24"/>
        </w:rPr>
        <w:t xml:space="preserve"> sensitivity and specificity of diagnosis </w:t>
      </w:r>
      <w:r w:rsidR="00F65F85" w:rsidRPr="00080518">
        <w:rPr>
          <w:rFonts w:ascii="Book Antiqua" w:hAnsi="Book Antiqua"/>
          <w:color w:val="000000" w:themeColor="text1"/>
          <w:szCs w:val="24"/>
        </w:rPr>
        <w:t>for</w:t>
      </w:r>
      <w:r w:rsidR="00404DC3" w:rsidRPr="00080518">
        <w:rPr>
          <w:rFonts w:ascii="Book Antiqua" w:hAnsi="Book Antiqua"/>
          <w:color w:val="000000" w:themeColor="text1"/>
          <w:szCs w:val="24"/>
        </w:rPr>
        <w:t xml:space="preserve"> these lesions. The goal of treatment of SDAVFs </w:t>
      </w:r>
      <w:r w:rsidR="00F65F85" w:rsidRPr="00080518">
        <w:rPr>
          <w:rFonts w:ascii="Book Antiqua" w:hAnsi="Book Antiqua"/>
          <w:color w:val="000000" w:themeColor="text1"/>
          <w:szCs w:val="24"/>
        </w:rPr>
        <w:t>i</w:t>
      </w:r>
      <w:r w:rsidR="00404DC3" w:rsidRPr="00080518">
        <w:rPr>
          <w:rFonts w:ascii="Book Antiqua" w:hAnsi="Book Antiqua"/>
          <w:color w:val="000000" w:themeColor="text1"/>
          <w:szCs w:val="24"/>
        </w:rPr>
        <w:t xml:space="preserve">s permanent and complete obliteration of arterial flow through the arteriovenous shunt, so accurate localization of the fistulae and skin incision </w:t>
      </w:r>
      <w:r w:rsidR="00F65F85" w:rsidRPr="00080518">
        <w:rPr>
          <w:rFonts w:ascii="Book Antiqua" w:hAnsi="Book Antiqua"/>
          <w:color w:val="000000" w:themeColor="text1"/>
          <w:szCs w:val="24"/>
        </w:rPr>
        <w:t>i</w:t>
      </w:r>
      <w:r w:rsidR="00404DC3" w:rsidRPr="00080518">
        <w:rPr>
          <w:rFonts w:ascii="Book Antiqua" w:hAnsi="Book Antiqua"/>
          <w:color w:val="000000" w:themeColor="text1"/>
          <w:szCs w:val="24"/>
        </w:rPr>
        <w:t xml:space="preserve">s </w:t>
      </w:r>
      <w:r w:rsidR="00F65F85" w:rsidRPr="00080518">
        <w:rPr>
          <w:rFonts w:ascii="Book Antiqua" w:hAnsi="Book Antiqua"/>
          <w:color w:val="000000" w:themeColor="text1"/>
          <w:szCs w:val="24"/>
        </w:rPr>
        <w:t xml:space="preserve">very </w:t>
      </w:r>
      <w:r w:rsidR="00404DC3" w:rsidRPr="00080518">
        <w:rPr>
          <w:rFonts w:ascii="Book Antiqua" w:hAnsi="Book Antiqua"/>
          <w:color w:val="000000" w:themeColor="text1"/>
          <w:szCs w:val="24"/>
        </w:rPr>
        <w:t xml:space="preserve">important for </w:t>
      </w:r>
      <w:r w:rsidR="00FB693B" w:rsidRPr="00080518">
        <w:rPr>
          <w:rFonts w:ascii="Book Antiqua" w:hAnsi="Book Antiqua"/>
          <w:szCs w:val="24"/>
        </w:rPr>
        <w:t>SDAVF</w:t>
      </w:r>
      <w:r w:rsidR="00404DC3" w:rsidRPr="00080518">
        <w:rPr>
          <w:rFonts w:ascii="Book Antiqua" w:hAnsi="Book Antiqua"/>
          <w:color w:val="000000" w:themeColor="text1"/>
          <w:szCs w:val="24"/>
        </w:rPr>
        <w:t xml:space="preserve"> surgery. Incorrect segment localization occurs in clinical practice at times, particularly when the lesions </w:t>
      </w:r>
      <w:r w:rsidR="00FB693B" w:rsidRPr="00080518">
        <w:rPr>
          <w:rFonts w:ascii="Book Antiqua" w:hAnsi="Book Antiqua"/>
          <w:szCs w:val="24"/>
        </w:rPr>
        <w:t>are</w:t>
      </w:r>
      <w:r w:rsidR="00404DC3" w:rsidRPr="00080518">
        <w:rPr>
          <w:rFonts w:ascii="Book Antiqua" w:hAnsi="Book Antiqua"/>
          <w:color w:val="000000" w:themeColor="text1"/>
          <w:szCs w:val="24"/>
        </w:rPr>
        <w:t xml:space="preserve"> small in size or located in the thoracic vertebral canal</w:t>
      </w:r>
      <w:r w:rsidR="00990A8E" w:rsidRPr="00080518">
        <w:rPr>
          <w:rFonts w:ascii="Book Antiqua" w:hAnsi="Book Antiqua"/>
          <w:color w:val="000000" w:themeColor="text1"/>
          <w:szCs w:val="24"/>
        </w:rPr>
        <w:fldChar w:fldCharType="begin"/>
      </w:r>
      <w:r w:rsidR="00AC7900" w:rsidRPr="00080518">
        <w:rPr>
          <w:rFonts w:ascii="Book Antiqua" w:hAnsi="Book Antiqua"/>
          <w:color w:val="000000" w:themeColor="text1"/>
          <w:szCs w:val="24"/>
        </w:rPr>
        <w:instrText xml:space="preserve"> ADDIN EN.CITE &lt;EndNote&gt;&lt;Cite&gt;&lt;Author&gt;MG&lt;/Author&gt;&lt;Year&gt;2008&lt;/Year&gt;&lt;RecNum&gt;2917&lt;/RecNum&gt;&lt;DisplayText&gt;[13]&lt;/DisplayText&gt;&lt;record&gt;&lt;rec-number&gt;2917&lt;/rec-number&gt;&lt;foreign-keys&gt;&lt;key app="EN" db-id="p22ar0sznpvfe6exes7pafruapfxa9t5zxee" timestamp="1573040986"&gt;2917&lt;/key&gt;&lt;/foreign-keys&gt;&lt;ref-type name="Journal Article"&gt;17&lt;/ref-type&gt;&lt;contributors&gt;&lt;authors&gt;&lt;author&gt;Mody MG&lt;/author&gt;&lt;author&gt;Nourbakhsh A&lt;/author&gt;&lt;author&gt;Stahl DL&lt;/author&gt;&lt;author&gt;Gibbs M&lt;/author&gt;&lt;author&gt;Alfawareh M&lt;/author&gt;&lt;author&gt;Garges KJ&lt;/author&gt;&lt;/authors&gt;&lt;/contributors&gt;&lt;titles&gt;&lt;title&gt;The prevalence of wrong level surgery among spine surgeons&lt;/title&gt;&lt;secondary-title&gt;Spine&lt;/secondary-title&gt;&lt;/titles&gt;&lt;periodical&gt;&lt;full-title&gt;Spine&lt;/full-title&gt;&lt;/periodical&gt;&lt;pages&gt;194-8&lt;/pages&gt;&lt;volume&gt;33&lt;/volume&gt;&lt;number&gt;2&lt;/number&gt;&lt;dates&gt;&lt;year&gt;2008&lt;/year&gt;&lt;/dates&gt;&lt;label&gt;2.903&lt;/label&gt;&lt;urls&gt;&lt;/urls&gt;&lt;/record&gt;&lt;/Cite&gt;&lt;/EndNote&gt;</w:instrText>
      </w:r>
      <w:r w:rsidR="00990A8E" w:rsidRPr="00080518">
        <w:rPr>
          <w:rFonts w:ascii="Book Antiqua" w:hAnsi="Book Antiqua"/>
          <w:color w:val="000000" w:themeColor="text1"/>
          <w:szCs w:val="24"/>
        </w:rPr>
        <w:fldChar w:fldCharType="separate"/>
      </w:r>
      <w:r w:rsidR="00AC7900" w:rsidRPr="00080518">
        <w:rPr>
          <w:rFonts w:ascii="Book Antiqua" w:hAnsi="Book Antiqua"/>
          <w:color w:val="000000" w:themeColor="text1"/>
          <w:szCs w:val="24"/>
          <w:vertAlign w:val="superscript"/>
        </w:rPr>
        <w:t>[13</w:t>
      </w:r>
      <w:r w:rsidR="00AC7900" w:rsidRPr="002E79F0">
        <w:rPr>
          <w:rFonts w:ascii="Book Antiqua" w:hAnsi="Book Antiqua"/>
          <w:color w:val="000000" w:themeColor="text1"/>
          <w:szCs w:val="24"/>
          <w:vertAlign w:val="superscript"/>
        </w:rPr>
        <w:t>]</w:t>
      </w:r>
      <w:r w:rsidR="00990A8E" w:rsidRPr="00080518">
        <w:rPr>
          <w:rFonts w:ascii="Book Antiqua" w:hAnsi="Book Antiqua"/>
          <w:color w:val="000000" w:themeColor="text1"/>
          <w:szCs w:val="24"/>
        </w:rPr>
        <w:fldChar w:fldCharType="end"/>
      </w:r>
      <w:r w:rsidR="000F0DA4" w:rsidRPr="00080518">
        <w:rPr>
          <w:rFonts w:ascii="Book Antiqua" w:hAnsi="Book Antiqua"/>
          <w:color w:val="000000" w:themeColor="text1"/>
          <w:szCs w:val="24"/>
        </w:rPr>
        <w:t>.</w:t>
      </w:r>
      <w:r w:rsidR="00FB693B" w:rsidRPr="00080518">
        <w:rPr>
          <w:rFonts w:ascii="Book Antiqua" w:hAnsi="Book Antiqua"/>
          <w:color w:val="000000" w:themeColor="text1"/>
          <w:szCs w:val="24"/>
        </w:rPr>
        <w:t xml:space="preserve"> First, because there </w:t>
      </w:r>
      <w:r w:rsidR="00F65F85" w:rsidRPr="00080518">
        <w:rPr>
          <w:rFonts w:ascii="Book Antiqua" w:hAnsi="Book Antiqua"/>
          <w:color w:val="000000" w:themeColor="text1"/>
          <w:szCs w:val="24"/>
        </w:rPr>
        <w:t>i</w:t>
      </w:r>
      <w:r w:rsidR="00FB693B" w:rsidRPr="00080518">
        <w:rPr>
          <w:rFonts w:ascii="Book Antiqua" w:hAnsi="Book Antiqua"/>
          <w:color w:val="000000" w:themeColor="text1"/>
          <w:szCs w:val="24"/>
        </w:rPr>
        <w:t xml:space="preserve">s no occupying effect on MRI, it </w:t>
      </w:r>
      <w:r w:rsidR="00F65F85" w:rsidRPr="00080518">
        <w:rPr>
          <w:rFonts w:ascii="Book Antiqua" w:hAnsi="Book Antiqua"/>
          <w:color w:val="000000" w:themeColor="text1"/>
          <w:szCs w:val="24"/>
        </w:rPr>
        <w:t>i</w:t>
      </w:r>
      <w:r w:rsidR="00FB693B" w:rsidRPr="00080518">
        <w:rPr>
          <w:rFonts w:ascii="Book Antiqua" w:hAnsi="Book Antiqua"/>
          <w:color w:val="000000" w:themeColor="text1"/>
          <w:szCs w:val="24"/>
        </w:rPr>
        <w:t>s more difficult to accurately locate SDAVFs than the occupying lesions</w:t>
      </w:r>
      <w:r w:rsidR="00F65F85" w:rsidRPr="00080518">
        <w:rPr>
          <w:rFonts w:ascii="Book Antiqua" w:hAnsi="Book Antiqua"/>
          <w:color w:val="000000" w:themeColor="text1"/>
          <w:szCs w:val="24"/>
        </w:rPr>
        <w:t xml:space="preserve"> before surgery</w:t>
      </w:r>
      <w:r w:rsidR="00FB693B" w:rsidRPr="00080518">
        <w:rPr>
          <w:rFonts w:ascii="Book Antiqua" w:hAnsi="Book Antiqua"/>
          <w:color w:val="000000" w:themeColor="text1"/>
          <w:szCs w:val="24"/>
        </w:rPr>
        <w:t>. Second, because preoperative DSA c</w:t>
      </w:r>
      <w:r w:rsidR="00F65F85" w:rsidRPr="00080518">
        <w:rPr>
          <w:rFonts w:ascii="Book Antiqua" w:hAnsi="Book Antiqua"/>
          <w:color w:val="000000" w:themeColor="text1"/>
          <w:szCs w:val="24"/>
        </w:rPr>
        <w:t>an</w:t>
      </w:r>
      <w:r w:rsidR="00FB693B" w:rsidRPr="00080518">
        <w:rPr>
          <w:rFonts w:ascii="Book Antiqua" w:hAnsi="Book Antiqua"/>
          <w:color w:val="000000" w:themeColor="text1"/>
          <w:szCs w:val="24"/>
        </w:rPr>
        <w:t xml:space="preserve"> only provide </w:t>
      </w:r>
      <w:r w:rsidR="00FB693B" w:rsidRPr="00080518">
        <w:rPr>
          <w:rFonts w:ascii="Book Antiqua" w:hAnsi="Book Antiqua"/>
          <w:szCs w:val="24"/>
        </w:rPr>
        <w:t xml:space="preserve">the </w:t>
      </w:r>
      <w:r w:rsidR="00FB693B" w:rsidRPr="00080518">
        <w:rPr>
          <w:rFonts w:ascii="Book Antiqua" w:hAnsi="Book Antiqua"/>
          <w:color w:val="000000" w:themeColor="text1"/>
          <w:szCs w:val="24"/>
        </w:rPr>
        <w:t xml:space="preserve">predicted location of the shunt, </w:t>
      </w:r>
      <w:r w:rsidR="00F65F85" w:rsidRPr="00080518">
        <w:rPr>
          <w:rFonts w:ascii="Book Antiqua" w:hAnsi="Book Antiqua"/>
          <w:color w:val="000000" w:themeColor="text1"/>
          <w:szCs w:val="24"/>
        </w:rPr>
        <w:t xml:space="preserve">the </w:t>
      </w:r>
      <w:r w:rsidR="00FB693B" w:rsidRPr="00080518">
        <w:rPr>
          <w:rFonts w:ascii="Book Antiqua" w:hAnsi="Book Antiqua"/>
          <w:color w:val="000000" w:themeColor="text1"/>
          <w:szCs w:val="24"/>
        </w:rPr>
        <w:t>accurate l</w:t>
      </w:r>
      <w:r w:rsidR="00F65F85" w:rsidRPr="00080518">
        <w:rPr>
          <w:rFonts w:ascii="Book Antiqua" w:hAnsi="Book Antiqua"/>
          <w:color w:val="000000" w:themeColor="text1"/>
          <w:szCs w:val="24"/>
        </w:rPr>
        <w:t>ocation</w:t>
      </w:r>
      <w:r w:rsidR="00FB693B" w:rsidRPr="00080518">
        <w:rPr>
          <w:rFonts w:ascii="Book Antiqua" w:hAnsi="Book Antiqua"/>
          <w:color w:val="000000" w:themeColor="text1"/>
          <w:szCs w:val="24"/>
        </w:rPr>
        <w:t xml:space="preserve"> of the shunt c</w:t>
      </w:r>
      <w:r w:rsidR="00F65F85" w:rsidRPr="00080518">
        <w:rPr>
          <w:rFonts w:ascii="Book Antiqua" w:hAnsi="Book Antiqua"/>
          <w:color w:val="000000" w:themeColor="text1"/>
          <w:szCs w:val="24"/>
        </w:rPr>
        <w:t>an</w:t>
      </w:r>
      <w:r w:rsidR="00FB693B" w:rsidRPr="00080518">
        <w:rPr>
          <w:rFonts w:ascii="Book Antiqua" w:hAnsi="Book Antiqua"/>
          <w:color w:val="000000" w:themeColor="text1"/>
          <w:szCs w:val="24"/>
        </w:rPr>
        <w:t xml:space="preserve"> be confirmed only by probing and temporarily clipping the feeding artery and </w:t>
      </w:r>
      <w:r w:rsidR="00F65F85" w:rsidRPr="00080518">
        <w:rPr>
          <w:rFonts w:ascii="Book Antiqua" w:hAnsi="Book Antiqua"/>
          <w:color w:val="000000" w:themeColor="text1"/>
          <w:szCs w:val="24"/>
        </w:rPr>
        <w:t xml:space="preserve">by </w:t>
      </w:r>
      <w:r w:rsidR="00FB693B" w:rsidRPr="00080518">
        <w:rPr>
          <w:rFonts w:ascii="Book Antiqua" w:hAnsi="Book Antiqua"/>
          <w:color w:val="000000" w:themeColor="text1"/>
          <w:szCs w:val="24"/>
        </w:rPr>
        <w:t xml:space="preserve">intraoperative DSA or intraoperative ICG verification during the operation. </w:t>
      </w:r>
      <w:r w:rsidR="00F8771B" w:rsidRPr="00080518">
        <w:rPr>
          <w:rFonts w:ascii="Book Antiqua" w:eastAsia="等线" w:hAnsi="Book Antiqua"/>
          <w:color w:val="000000" w:themeColor="text1"/>
          <w:szCs w:val="24"/>
        </w:rPr>
        <w:t xml:space="preserve">If the preoperative location </w:t>
      </w:r>
      <w:r w:rsidR="00F65F85" w:rsidRPr="00080518">
        <w:rPr>
          <w:rFonts w:ascii="Book Antiqua" w:eastAsia="等线" w:hAnsi="Book Antiqua"/>
          <w:color w:val="000000" w:themeColor="text1"/>
          <w:szCs w:val="24"/>
        </w:rPr>
        <w:t>i</w:t>
      </w:r>
      <w:r w:rsidR="00F8771B" w:rsidRPr="00080518">
        <w:rPr>
          <w:rFonts w:ascii="Book Antiqua" w:eastAsia="等线" w:hAnsi="Book Antiqua"/>
          <w:color w:val="000000" w:themeColor="text1"/>
          <w:szCs w:val="24"/>
        </w:rPr>
        <w:t xml:space="preserve">s not accurate, it may be necessary to open </w:t>
      </w:r>
      <w:r w:rsidR="00F65F85" w:rsidRPr="00080518">
        <w:rPr>
          <w:rFonts w:ascii="Book Antiqua" w:eastAsia="等线" w:hAnsi="Book Antiqua"/>
          <w:color w:val="000000" w:themeColor="text1"/>
          <w:szCs w:val="24"/>
        </w:rPr>
        <w:t>additional</w:t>
      </w:r>
      <w:r w:rsidR="00F8771B" w:rsidRPr="00080518">
        <w:rPr>
          <w:rFonts w:ascii="Book Antiqua" w:eastAsia="等线" w:hAnsi="Book Antiqua"/>
          <w:color w:val="000000" w:themeColor="text1"/>
          <w:szCs w:val="24"/>
        </w:rPr>
        <w:t xml:space="preserve"> segments of the lamina to find the fistula </w:t>
      </w:r>
      <w:r w:rsidR="00F65F85" w:rsidRPr="00080518">
        <w:rPr>
          <w:rFonts w:ascii="Book Antiqua" w:eastAsia="等线" w:hAnsi="Book Antiqua"/>
          <w:color w:val="000000" w:themeColor="text1"/>
          <w:szCs w:val="24"/>
        </w:rPr>
        <w:t xml:space="preserve">in order </w:t>
      </w:r>
      <w:r w:rsidR="00F8771B" w:rsidRPr="00080518">
        <w:rPr>
          <w:rFonts w:ascii="Book Antiqua" w:eastAsia="等线" w:hAnsi="Book Antiqua"/>
          <w:color w:val="000000" w:themeColor="text1"/>
          <w:szCs w:val="24"/>
        </w:rPr>
        <w:t>to expose the lesions during the operation, which increase</w:t>
      </w:r>
      <w:r w:rsidR="00F65F85" w:rsidRPr="00080518">
        <w:rPr>
          <w:rFonts w:ascii="Book Antiqua" w:eastAsia="等线" w:hAnsi="Book Antiqua"/>
          <w:color w:val="000000" w:themeColor="text1"/>
          <w:szCs w:val="24"/>
        </w:rPr>
        <w:t>s</w:t>
      </w:r>
      <w:r w:rsidR="00F8771B" w:rsidRPr="00080518">
        <w:rPr>
          <w:rFonts w:ascii="Book Antiqua" w:eastAsia="等线" w:hAnsi="Book Antiqua"/>
          <w:color w:val="000000" w:themeColor="text1"/>
          <w:szCs w:val="24"/>
        </w:rPr>
        <w:t xml:space="preserve"> the incidence of perioperative complications such as cerebrospinal fluid leakage.</w:t>
      </w:r>
    </w:p>
    <w:p w14:paraId="353D29B0" w14:textId="5481D52B" w:rsidR="007521DF" w:rsidRPr="00080518" w:rsidRDefault="002E507A" w:rsidP="00F97DAE">
      <w:pPr>
        <w:adjustRightInd w:val="0"/>
        <w:snapToGrid w:val="0"/>
        <w:spacing w:after="0" w:line="360" w:lineRule="auto"/>
        <w:ind w:left="0" w:firstLineChars="100" w:firstLine="240"/>
        <w:jc w:val="both"/>
        <w:rPr>
          <w:rFonts w:ascii="Book Antiqua" w:eastAsia="等线" w:hAnsi="Book Antiqua"/>
          <w:color w:val="000000" w:themeColor="text1"/>
          <w:szCs w:val="24"/>
        </w:rPr>
      </w:pPr>
      <w:r w:rsidRPr="00080518">
        <w:rPr>
          <w:rFonts w:ascii="Book Antiqua" w:hAnsi="Book Antiqua"/>
          <w:color w:val="000000" w:themeColor="text1"/>
          <w:szCs w:val="24"/>
        </w:rPr>
        <w:t xml:space="preserve">Conventional methods for the localization of spinal lesions involve preoperative X-ray and intraoperative continuous C-arm fluoroscopy. The localization needs to repeatedly adjust the position and projection angle of </w:t>
      </w:r>
      <w:r w:rsidR="00FB693B" w:rsidRPr="00080518">
        <w:rPr>
          <w:rFonts w:ascii="Book Antiqua" w:hAnsi="Book Antiqua"/>
          <w:szCs w:val="24"/>
        </w:rPr>
        <w:t xml:space="preserve">the </w:t>
      </w:r>
      <w:r w:rsidRPr="00080518">
        <w:rPr>
          <w:rFonts w:ascii="Book Antiqua" w:hAnsi="Book Antiqua"/>
          <w:color w:val="000000" w:themeColor="text1"/>
          <w:szCs w:val="24"/>
        </w:rPr>
        <w:t xml:space="preserve">C-arm even with intraoperative continuous C-arm fluoroscopy. </w:t>
      </w:r>
      <w:r w:rsidR="00F65F85" w:rsidRPr="00080518">
        <w:rPr>
          <w:rFonts w:ascii="Book Antiqua" w:hAnsi="Book Antiqua"/>
          <w:color w:val="000000" w:themeColor="text1"/>
          <w:szCs w:val="24"/>
        </w:rPr>
        <w:t>With a</w:t>
      </w:r>
      <w:r w:rsidRPr="00080518">
        <w:rPr>
          <w:rFonts w:ascii="Book Antiqua" w:hAnsi="Book Antiqua"/>
          <w:color w:val="000000" w:themeColor="text1"/>
          <w:szCs w:val="24"/>
        </w:rPr>
        <w:t xml:space="preserve"> lack of imaging reference</w:t>
      </w:r>
      <w:r w:rsidR="00F65F85" w:rsidRPr="00080518">
        <w:rPr>
          <w:rFonts w:ascii="Book Antiqua" w:hAnsi="Book Antiqua"/>
          <w:color w:val="000000" w:themeColor="text1"/>
          <w:szCs w:val="24"/>
        </w:rPr>
        <w:t>s</w:t>
      </w:r>
      <w:r w:rsidRPr="00080518">
        <w:rPr>
          <w:rFonts w:ascii="Book Antiqua" w:hAnsi="Book Antiqua"/>
          <w:color w:val="000000" w:themeColor="text1"/>
          <w:szCs w:val="24"/>
        </w:rPr>
        <w:t>, the localization remains largely dependent on the surgeon’s experience in counting the vertebrae, beginning at either the cervical</w:t>
      </w:r>
      <w:r w:rsidR="001C2CA9">
        <w:rPr>
          <w:rFonts w:ascii="Book Antiqua" w:hAnsi="Book Antiqua"/>
          <w:color w:val="000000" w:themeColor="text1"/>
          <w:szCs w:val="24"/>
        </w:rPr>
        <w:t>-</w:t>
      </w:r>
      <w:r w:rsidRPr="00080518">
        <w:rPr>
          <w:rFonts w:ascii="Book Antiqua" w:hAnsi="Book Antiqua"/>
          <w:color w:val="000000" w:themeColor="text1"/>
          <w:szCs w:val="24"/>
        </w:rPr>
        <w:t>thoracic junction or the sacrum. This practice expose</w:t>
      </w:r>
      <w:r w:rsidR="00F65F85" w:rsidRPr="00080518">
        <w:rPr>
          <w:rFonts w:ascii="Book Antiqua" w:hAnsi="Book Antiqua"/>
          <w:color w:val="000000" w:themeColor="text1"/>
          <w:szCs w:val="24"/>
        </w:rPr>
        <w:t>s</w:t>
      </w:r>
      <w:r w:rsidRPr="00080518">
        <w:rPr>
          <w:rFonts w:ascii="Book Antiqua" w:hAnsi="Book Antiqua"/>
          <w:color w:val="000000" w:themeColor="text1"/>
          <w:szCs w:val="24"/>
        </w:rPr>
        <w:t xml:space="preserve"> the patients and operating room personnel to significant radiation</w:t>
      </w:r>
      <w:r w:rsidR="00990A8E" w:rsidRPr="00080518">
        <w:rPr>
          <w:rFonts w:ascii="Book Antiqua" w:hAnsi="Book Antiqua"/>
          <w:color w:val="000000" w:themeColor="text1"/>
          <w:szCs w:val="24"/>
          <w:vertAlign w:val="superscript"/>
        </w:rPr>
        <w:fldChar w:fldCharType="begin"/>
      </w:r>
      <w:r w:rsidR="00AC7900" w:rsidRPr="00080518">
        <w:rPr>
          <w:rFonts w:ascii="Book Antiqua" w:hAnsi="Book Antiqua"/>
          <w:color w:val="000000" w:themeColor="text1"/>
          <w:szCs w:val="24"/>
          <w:vertAlign w:val="superscript"/>
        </w:rPr>
        <w:instrText xml:space="preserve"> ADDIN EN.CITE &lt;EndNote&gt;&lt;Cite&gt;&lt;Author&gt;X&lt;/Author&gt;&lt;Year&gt;2014&lt;/Year&gt;&lt;RecNum&gt;2918&lt;/RecNum&gt;&lt;DisplayText&gt;[14]&lt;/DisplayText&gt;&lt;record&gt;&lt;rec-number&gt;2918&lt;/rec-number&gt;&lt;foreign-keys&gt;&lt;key app="EN" db-id="p22ar0sznpvfe6exes7pafruapfxa9t5zxee" timestamp="1573041057"&gt;2918&lt;/key&gt;&lt;/foreign-keys&gt;&lt;ref-type name="Journal Article"&gt;17&lt;/ref-type&gt;&lt;contributors&gt;&lt;authors&gt;&lt;author&gt;Xiao X&lt;/author&gt;&lt;author&gt;Wu Z&lt;/author&gt;&lt;author&gt;Zhang L&lt;/author&gt;&lt;author&gt;Jia G&lt;/author&gt;&lt;author&gt;Zhang J&lt;/author&gt;&lt;author&gt;Tang J&lt;/author&gt;&lt;author&gt;Meng G&lt;/author&gt;&lt;/authors&gt;&lt;/contributors&gt;&lt;titles&gt;&lt;title&gt;Using the C7-T3 spinous processes as landmarks for the localization of thoracic spinal lesions: technique notes&lt;/title&gt;&lt;secondary-title&gt;Neurosurgical review&lt;/secondary-title&gt;&lt;/titles&gt;&lt;periodical&gt;&lt;full-title&gt;Neurosurgical Review&lt;/full-title&gt;&lt;/periodical&gt;&lt;pages&gt;147-52&lt;/pages&gt;&lt;volume&gt;37&lt;/volume&gt;&lt;number&gt;1&lt;/number&gt;&lt;dates&gt;&lt;year&gt;2014&lt;/year&gt;&lt;/dates&gt;&lt;label&gt;2.532&lt;/label&gt;&lt;urls&gt;&lt;/urls&gt;&lt;/record&gt;&lt;/Cite&gt;&lt;/EndNote&gt;</w:instrText>
      </w:r>
      <w:r w:rsidR="00990A8E" w:rsidRPr="00080518">
        <w:rPr>
          <w:rFonts w:ascii="Book Antiqua" w:hAnsi="Book Antiqua"/>
          <w:color w:val="000000" w:themeColor="text1"/>
          <w:szCs w:val="24"/>
          <w:vertAlign w:val="superscript"/>
        </w:rPr>
        <w:fldChar w:fldCharType="separate"/>
      </w:r>
      <w:r w:rsidR="00AC7900" w:rsidRPr="00080518">
        <w:rPr>
          <w:rFonts w:ascii="Book Antiqua" w:hAnsi="Book Antiqua"/>
          <w:color w:val="000000" w:themeColor="text1"/>
          <w:szCs w:val="24"/>
          <w:vertAlign w:val="superscript"/>
        </w:rPr>
        <w:t>[14]</w:t>
      </w:r>
      <w:r w:rsidR="00990A8E" w:rsidRPr="00080518">
        <w:rPr>
          <w:rFonts w:ascii="Book Antiqua" w:hAnsi="Book Antiqua"/>
          <w:color w:val="000000" w:themeColor="text1"/>
          <w:szCs w:val="24"/>
          <w:vertAlign w:val="superscript"/>
        </w:rPr>
        <w:fldChar w:fldCharType="end"/>
      </w:r>
      <w:r w:rsidR="000F0DA4" w:rsidRPr="00080518">
        <w:rPr>
          <w:rFonts w:ascii="Book Antiqua" w:hAnsi="Book Antiqua"/>
          <w:color w:val="000000" w:themeColor="text1"/>
          <w:szCs w:val="24"/>
        </w:rPr>
        <w:t>.</w:t>
      </w:r>
    </w:p>
    <w:p w14:paraId="06752599" w14:textId="74CAF0C2" w:rsidR="00F8771B" w:rsidRDefault="00FB693B" w:rsidP="00F97DAE">
      <w:pPr>
        <w:adjustRightInd w:val="0"/>
        <w:snapToGrid w:val="0"/>
        <w:spacing w:after="0" w:line="360" w:lineRule="auto"/>
        <w:ind w:left="0" w:firstLineChars="100" w:firstLine="240"/>
        <w:jc w:val="both"/>
        <w:rPr>
          <w:rFonts w:ascii="Book Antiqua" w:eastAsia="等线" w:hAnsi="Book Antiqua"/>
          <w:color w:val="000000" w:themeColor="text1"/>
          <w:szCs w:val="24"/>
        </w:rPr>
      </w:pPr>
      <w:r w:rsidRPr="00080518">
        <w:rPr>
          <w:rFonts w:ascii="Book Antiqua" w:eastAsia="等线" w:hAnsi="Book Antiqua"/>
          <w:color w:val="000000" w:themeColor="text1"/>
          <w:szCs w:val="24"/>
        </w:rPr>
        <w:t>Intraoperative ICG video angiography ha</w:t>
      </w:r>
      <w:r w:rsidR="00F65F85" w:rsidRPr="00080518">
        <w:rPr>
          <w:rFonts w:ascii="Book Antiqua" w:eastAsia="等线" w:hAnsi="Book Antiqua"/>
          <w:color w:val="000000" w:themeColor="text1"/>
          <w:szCs w:val="24"/>
        </w:rPr>
        <w:t>s</w:t>
      </w:r>
      <w:r w:rsidRPr="00080518">
        <w:rPr>
          <w:rFonts w:ascii="Book Antiqua" w:eastAsia="等线" w:hAnsi="Book Antiqua"/>
          <w:color w:val="000000" w:themeColor="text1"/>
          <w:szCs w:val="24"/>
        </w:rPr>
        <w:t xml:space="preserve"> a significant impact on deciding </w:t>
      </w:r>
      <w:r w:rsidR="00F65F85" w:rsidRPr="00080518">
        <w:rPr>
          <w:rFonts w:ascii="Book Antiqua" w:eastAsia="等线" w:hAnsi="Book Antiqua"/>
          <w:color w:val="000000" w:themeColor="text1"/>
          <w:szCs w:val="24"/>
        </w:rPr>
        <w:t xml:space="preserve">the </w:t>
      </w:r>
      <w:r w:rsidRPr="00080518">
        <w:rPr>
          <w:rFonts w:ascii="Book Antiqua" w:eastAsia="等线" w:hAnsi="Book Antiqua"/>
          <w:color w:val="000000" w:themeColor="text1"/>
          <w:szCs w:val="24"/>
        </w:rPr>
        <w:t xml:space="preserve">surgical strategy </w:t>
      </w:r>
      <w:r w:rsidR="00F65F85" w:rsidRPr="00080518">
        <w:rPr>
          <w:rFonts w:ascii="Book Antiqua" w:eastAsia="等线" w:hAnsi="Book Antiqua"/>
          <w:color w:val="000000" w:themeColor="text1"/>
          <w:szCs w:val="24"/>
        </w:rPr>
        <w:t>for</w:t>
      </w:r>
      <w:r w:rsidRPr="00080518">
        <w:rPr>
          <w:rFonts w:ascii="Book Antiqua" w:eastAsia="等线" w:hAnsi="Book Antiqua"/>
          <w:color w:val="000000" w:themeColor="text1"/>
          <w:szCs w:val="24"/>
        </w:rPr>
        <w:t xml:space="preserve"> the microsurgical treatment of patients with</w:t>
      </w:r>
      <w:r w:rsidRPr="00080518">
        <w:rPr>
          <w:rFonts w:ascii="Book Antiqua" w:hAnsi="Book Antiqua"/>
          <w:color w:val="000000" w:themeColor="text1"/>
          <w:szCs w:val="24"/>
        </w:rPr>
        <w:t xml:space="preserve"> SDAVFs and spinal </w:t>
      </w:r>
      <w:proofErr w:type="spellStart"/>
      <w:r w:rsidRPr="00080518">
        <w:rPr>
          <w:rFonts w:ascii="Book Antiqua" w:hAnsi="Book Antiqua"/>
          <w:color w:val="000000" w:themeColor="text1"/>
          <w:szCs w:val="24"/>
        </w:rPr>
        <w:t>perimedullar</w:t>
      </w:r>
      <w:r w:rsidR="00F65F85" w:rsidRPr="00080518">
        <w:rPr>
          <w:rFonts w:ascii="Book Antiqua" w:hAnsi="Book Antiqua"/>
          <w:color w:val="000000" w:themeColor="text1"/>
          <w:szCs w:val="24"/>
        </w:rPr>
        <w:t>y</w:t>
      </w:r>
      <w:proofErr w:type="spellEnd"/>
      <w:r w:rsidRPr="00080518">
        <w:rPr>
          <w:rFonts w:ascii="Book Antiqua" w:hAnsi="Book Antiqua"/>
          <w:color w:val="000000" w:themeColor="text1"/>
          <w:szCs w:val="24"/>
        </w:rPr>
        <w:t xml:space="preserve"> AVFs (SPAVFs). I</w:t>
      </w:r>
      <w:r w:rsidRPr="00080518">
        <w:rPr>
          <w:rFonts w:ascii="Book Antiqua" w:eastAsia="等线" w:hAnsi="Book Antiqua"/>
          <w:color w:val="000000" w:themeColor="text1"/>
          <w:szCs w:val="24"/>
        </w:rPr>
        <w:t xml:space="preserve">n patients with </w:t>
      </w:r>
      <w:r w:rsidR="00DB2DDA" w:rsidRPr="00080518">
        <w:rPr>
          <w:rFonts w:ascii="Book Antiqua" w:hAnsi="Book Antiqua"/>
          <w:color w:val="000000" w:themeColor="text1"/>
          <w:szCs w:val="24"/>
        </w:rPr>
        <w:t>SDAVFs,</w:t>
      </w:r>
      <w:r w:rsidR="00A823D9" w:rsidRPr="00080518">
        <w:rPr>
          <w:rFonts w:ascii="Book Antiqua" w:eastAsia="等线" w:hAnsi="Book Antiqua"/>
          <w:color w:val="000000" w:themeColor="text1"/>
          <w:szCs w:val="24"/>
        </w:rPr>
        <w:t xml:space="preserve"> the surgical strategy c</w:t>
      </w:r>
      <w:r w:rsidR="00F65F85" w:rsidRPr="00080518">
        <w:rPr>
          <w:rFonts w:ascii="Book Antiqua" w:eastAsia="等线" w:hAnsi="Book Antiqua"/>
          <w:color w:val="000000" w:themeColor="text1"/>
          <w:szCs w:val="24"/>
        </w:rPr>
        <w:t>an</w:t>
      </w:r>
      <w:r w:rsidR="00A823D9" w:rsidRPr="00080518">
        <w:rPr>
          <w:rFonts w:ascii="Book Antiqua" w:eastAsia="等线" w:hAnsi="Book Antiqua"/>
          <w:color w:val="000000" w:themeColor="text1"/>
          <w:szCs w:val="24"/>
        </w:rPr>
        <w:t xml:space="preserve"> be changed during surgery based on intraoperative ICG video angiography </w:t>
      </w:r>
      <w:r w:rsidRPr="00080518">
        <w:rPr>
          <w:rFonts w:ascii="Book Antiqua" w:eastAsia="等线" w:hAnsi="Book Antiqua"/>
          <w:szCs w:val="24"/>
        </w:rPr>
        <w:t>findings</w:t>
      </w:r>
      <w:r w:rsidR="00A823D9" w:rsidRPr="00080518">
        <w:rPr>
          <w:rFonts w:ascii="Book Antiqua" w:eastAsia="等线" w:hAnsi="Book Antiqua"/>
          <w:color w:val="000000" w:themeColor="text1"/>
          <w:szCs w:val="24"/>
        </w:rPr>
        <w:t xml:space="preserve"> to correctly occlude the fistula. </w:t>
      </w:r>
      <w:r w:rsidRPr="00080518">
        <w:rPr>
          <w:rFonts w:ascii="Book Antiqua" w:eastAsia="等线" w:hAnsi="Book Antiqua"/>
          <w:szCs w:val="24"/>
        </w:rPr>
        <w:t>However,</w:t>
      </w:r>
      <w:r w:rsidR="00A823D9" w:rsidRPr="00080518">
        <w:rPr>
          <w:rFonts w:ascii="Book Antiqua" w:eastAsia="等线" w:hAnsi="Book Antiqua"/>
          <w:color w:val="000000" w:themeColor="text1"/>
          <w:szCs w:val="24"/>
        </w:rPr>
        <w:t xml:space="preserve"> it </w:t>
      </w:r>
      <w:r w:rsidR="00F65F85" w:rsidRPr="00080518">
        <w:rPr>
          <w:rFonts w:ascii="Book Antiqua" w:eastAsia="等线" w:hAnsi="Book Antiqua"/>
          <w:color w:val="000000" w:themeColor="text1"/>
          <w:szCs w:val="24"/>
        </w:rPr>
        <w:t>i</w:t>
      </w:r>
      <w:r w:rsidR="00A823D9" w:rsidRPr="00080518">
        <w:rPr>
          <w:rFonts w:ascii="Book Antiqua" w:eastAsia="等线" w:hAnsi="Book Antiqua"/>
          <w:color w:val="000000" w:themeColor="text1"/>
          <w:szCs w:val="24"/>
        </w:rPr>
        <w:t>s important to note that surgeon</w:t>
      </w:r>
      <w:r w:rsidR="00F65F85" w:rsidRPr="00080518">
        <w:rPr>
          <w:rFonts w:ascii="Book Antiqua" w:eastAsia="等线" w:hAnsi="Book Antiqua"/>
          <w:color w:val="000000" w:themeColor="text1"/>
          <w:szCs w:val="24"/>
        </w:rPr>
        <w:t>s</w:t>
      </w:r>
      <w:r w:rsidR="00A823D9" w:rsidRPr="00080518">
        <w:rPr>
          <w:rFonts w:ascii="Book Antiqua" w:eastAsia="等线" w:hAnsi="Book Antiqua"/>
          <w:color w:val="000000" w:themeColor="text1"/>
          <w:szCs w:val="24"/>
        </w:rPr>
        <w:t xml:space="preserve"> c</w:t>
      </w:r>
      <w:r w:rsidR="00F65F85" w:rsidRPr="00080518">
        <w:rPr>
          <w:rFonts w:ascii="Book Antiqua" w:eastAsia="等线" w:hAnsi="Book Antiqua"/>
          <w:color w:val="000000" w:themeColor="text1"/>
          <w:szCs w:val="24"/>
        </w:rPr>
        <w:t>an</w:t>
      </w:r>
      <w:r w:rsidR="00A823D9" w:rsidRPr="00080518">
        <w:rPr>
          <w:rFonts w:ascii="Book Antiqua" w:eastAsia="等线" w:hAnsi="Book Antiqua"/>
          <w:color w:val="000000" w:themeColor="text1"/>
          <w:szCs w:val="24"/>
        </w:rPr>
        <w:t xml:space="preserve"> only visualize what neurosurgeon</w:t>
      </w:r>
      <w:r w:rsidR="00F65F85" w:rsidRPr="00080518">
        <w:rPr>
          <w:rFonts w:ascii="Book Antiqua" w:eastAsia="等线" w:hAnsi="Book Antiqua"/>
          <w:color w:val="000000" w:themeColor="text1"/>
          <w:szCs w:val="24"/>
        </w:rPr>
        <w:t>s</w:t>
      </w:r>
      <w:r w:rsidR="00A823D9" w:rsidRPr="00080518">
        <w:rPr>
          <w:rFonts w:ascii="Book Antiqua" w:eastAsia="等线" w:hAnsi="Book Antiqua"/>
          <w:color w:val="000000" w:themeColor="text1"/>
          <w:szCs w:val="24"/>
        </w:rPr>
        <w:t xml:space="preserve"> s</w:t>
      </w:r>
      <w:r w:rsidR="00F65F85" w:rsidRPr="00080518">
        <w:rPr>
          <w:rFonts w:ascii="Book Antiqua" w:eastAsia="等线" w:hAnsi="Book Antiqua"/>
          <w:color w:val="000000" w:themeColor="text1"/>
          <w:szCs w:val="24"/>
        </w:rPr>
        <w:t>ee</w:t>
      </w:r>
      <w:r w:rsidR="00A823D9" w:rsidRPr="00080518">
        <w:rPr>
          <w:rFonts w:ascii="Book Antiqua" w:eastAsia="等线" w:hAnsi="Book Antiqua"/>
          <w:color w:val="000000" w:themeColor="text1"/>
          <w:szCs w:val="24"/>
        </w:rPr>
        <w:t xml:space="preserve"> under the operating microscope with ICG </w:t>
      </w:r>
      <w:r w:rsidR="00F65F85" w:rsidRPr="00080518">
        <w:rPr>
          <w:rFonts w:ascii="Book Antiqua" w:eastAsia="等线" w:hAnsi="Book Antiqua"/>
          <w:color w:val="000000" w:themeColor="text1"/>
          <w:szCs w:val="24"/>
        </w:rPr>
        <w:t>v</w:t>
      </w:r>
      <w:r w:rsidR="00A823D9" w:rsidRPr="00080518">
        <w:rPr>
          <w:rFonts w:ascii="Book Antiqua" w:eastAsia="等线" w:hAnsi="Book Antiqua"/>
          <w:color w:val="000000" w:themeColor="text1"/>
          <w:szCs w:val="24"/>
        </w:rPr>
        <w:t>ideo angiography</w:t>
      </w:r>
      <w:r w:rsidRPr="00080518">
        <w:rPr>
          <w:rFonts w:ascii="Book Antiqua" w:eastAsia="等线" w:hAnsi="Book Antiqua"/>
          <w:szCs w:val="24"/>
        </w:rPr>
        <w:t>.</w:t>
      </w:r>
      <w:r w:rsidR="00A823D9" w:rsidRPr="00080518">
        <w:rPr>
          <w:rFonts w:ascii="Book Antiqua" w:eastAsia="等线" w:hAnsi="Book Antiqua"/>
          <w:color w:val="000000" w:themeColor="text1"/>
          <w:szCs w:val="24"/>
        </w:rPr>
        <w:t xml:space="preserve"> </w:t>
      </w:r>
      <w:r w:rsidRPr="00080518">
        <w:rPr>
          <w:rFonts w:ascii="Book Antiqua" w:eastAsia="等线" w:hAnsi="Book Antiqua"/>
          <w:szCs w:val="24"/>
        </w:rPr>
        <w:t>It</w:t>
      </w:r>
      <w:r w:rsidR="00A823D9" w:rsidRPr="00080518">
        <w:rPr>
          <w:rFonts w:ascii="Book Antiqua" w:eastAsia="等线" w:hAnsi="Book Antiqua"/>
          <w:color w:val="000000" w:themeColor="text1"/>
          <w:szCs w:val="24"/>
        </w:rPr>
        <w:t xml:space="preserve"> </w:t>
      </w:r>
      <w:r w:rsidR="00F65F85" w:rsidRPr="00080518">
        <w:rPr>
          <w:rFonts w:ascii="Book Antiqua" w:eastAsia="等线" w:hAnsi="Book Antiqua"/>
          <w:color w:val="000000" w:themeColor="text1"/>
          <w:szCs w:val="24"/>
        </w:rPr>
        <w:t>i</w:t>
      </w:r>
      <w:r w:rsidR="00A823D9" w:rsidRPr="00080518">
        <w:rPr>
          <w:rFonts w:ascii="Book Antiqua" w:eastAsia="等线" w:hAnsi="Book Antiqua"/>
          <w:color w:val="000000" w:themeColor="text1"/>
          <w:szCs w:val="24"/>
        </w:rPr>
        <w:t>s important to fully expose the entire venous drainage of the fistula depend</w:t>
      </w:r>
      <w:r w:rsidR="00F65F85" w:rsidRPr="00080518">
        <w:rPr>
          <w:rFonts w:ascii="Book Antiqua" w:eastAsia="等线" w:hAnsi="Book Antiqua"/>
          <w:color w:val="000000" w:themeColor="text1"/>
          <w:szCs w:val="24"/>
        </w:rPr>
        <w:t>ing</w:t>
      </w:r>
      <w:r w:rsidR="00A823D9" w:rsidRPr="00080518">
        <w:rPr>
          <w:rFonts w:ascii="Book Antiqua" w:eastAsia="等线" w:hAnsi="Book Antiqua"/>
          <w:color w:val="000000" w:themeColor="text1"/>
          <w:szCs w:val="24"/>
        </w:rPr>
        <w:t xml:space="preserve"> on </w:t>
      </w:r>
      <w:r w:rsidR="00F65F85" w:rsidRPr="00080518">
        <w:rPr>
          <w:rFonts w:ascii="Book Antiqua" w:eastAsia="等线" w:hAnsi="Book Antiqua"/>
          <w:color w:val="000000" w:themeColor="text1"/>
          <w:szCs w:val="24"/>
        </w:rPr>
        <w:t xml:space="preserve">the </w:t>
      </w:r>
      <w:r w:rsidR="00A823D9" w:rsidRPr="00080518">
        <w:rPr>
          <w:rFonts w:ascii="Book Antiqua" w:eastAsia="等线" w:hAnsi="Book Antiqua"/>
          <w:color w:val="000000" w:themeColor="text1"/>
          <w:szCs w:val="24"/>
        </w:rPr>
        <w:t xml:space="preserve">angiography </w:t>
      </w:r>
      <w:r w:rsidR="00F65F85" w:rsidRPr="00080518">
        <w:rPr>
          <w:rFonts w:ascii="Book Antiqua" w:eastAsia="等线" w:hAnsi="Book Antiqua"/>
          <w:color w:val="000000" w:themeColor="text1"/>
          <w:szCs w:val="24"/>
        </w:rPr>
        <w:t xml:space="preserve">results </w:t>
      </w:r>
      <w:r w:rsidR="00A823D9" w:rsidRPr="00080518">
        <w:rPr>
          <w:rFonts w:ascii="Book Antiqua" w:eastAsia="等线" w:hAnsi="Book Antiqua"/>
          <w:color w:val="000000" w:themeColor="text1"/>
          <w:szCs w:val="24"/>
        </w:rPr>
        <w:t>for</w:t>
      </w:r>
      <w:r w:rsidR="00F65F85" w:rsidRPr="00080518">
        <w:rPr>
          <w:rFonts w:ascii="Book Antiqua" w:eastAsia="等线" w:hAnsi="Book Antiqua"/>
          <w:color w:val="000000" w:themeColor="text1"/>
          <w:szCs w:val="24"/>
        </w:rPr>
        <w:t xml:space="preserve"> the</w:t>
      </w:r>
      <w:r w:rsidR="00A823D9" w:rsidRPr="00080518">
        <w:rPr>
          <w:rFonts w:ascii="Book Antiqua" w:eastAsia="等线" w:hAnsi="Book Antiqua"/>
          <w:color w:val="000000" w:themeColor="text1"/>
          <w:szCs w:val="24"/>
        </w:rPr>
        <w:t xml:space="preserve"> documentation of complete obliteration</w:t>
      </w:r>
      <w:r w:rsidR="00990A8E" w:rsidRPr="00080518">
        <w:rPr>
          <w:rFonts w:ascii="Book Antiqua" w:eastAsia="等线" w:hAnsi="Book Antiqua"/>
          <w:color w:val="000000" w:themeColor="text1"/>
          <w:szCs w:val="24"/>
          <w:vertAlign w:val="superscript"/>
        </w:rPr>
        <w:fldChar w:fldCharType="begin"/>
      </w:r>
      <w:r w:rsidR="00AC7900" w:rsidRPr="00080518">
        <w:rPr>
          <w:rFonts w:ascii="Book Antiqua" w:eastAsia="等线" w:hAnsi="Book Antiqua"/>
          <w:color w:val="000000" w:themeColor="text1"/>
          <w:szCs w:val="24"/>
          <w:vertAlign w:val="superscript"/>
        </w:rPr>
        <w:instrText xml:space="preserve"> ADDIN EN.CITE &lt;EndNote&gt;&lt;Cite&gt;&lt;Author&gt;AJ&lt;/Author&gt;&lt;Year&gt;2010&lt;/Year&gt;&lt;RecNum&gt;2919&lt;/RecNum&gt;&lt;DisplayText&gt;[4]&lt;/DisplayText&gt;&lt;record&gt;&lt;rec-number&gt;2919&lt;/rec-number&gt;&lt;foreign-keys&gt;&lt;key app="EN" db-id="p22ar0sznpvfe6exes7pafruapfxa9t5zxee" timestamp="1573041100"&gt;2919&lt;/key&gt;&lt;/foreign-keys&gt;&lt;ref-type name="Journal Article"&gt;17&lt;/ref-type&gt;&lt;contributors&gt;&lt;authors&gt;&lt;author&gt;Schuette AJ&lt;/author&gt;&lt;author&gt;Cawley CM&lt;/author&gt;&lt;author&gt;Barrow DL&lt;/author&gt;&lt;/authors&gt;&lt;/contributors&gt;&lt;titles&gt;&lt;title&gt;Indocyanine green videoangiography in the management of dural arteriovenous fistulae&lt;/title&gt;&lt;secondary-title&gt;Neurosurgery&lt;/secondary-title&gt;&lt;/titles&gt;&lt;periodical&gt;&lt;full-title&gt;Neurosurgery&lt;/full-title&gt;&lt;/periodical&gt;&lt;pages&gt;658-62; discussion 662&lt;/pages&gt;&lt;volume&gt;67&lt;/volume&gt;&lt;number&gt;3&lt;/number&gt;&lt;dates&gt;&lt;year&gt;2010&lt;/year&gt;&lt;/dates&gt;&lt;label&gt;4.605&lt;/label&gt;&lt;urls&gt;&lt;/urls&gt;&lt;/record&gt;&lt;/Cite&gt;&lt;/EndNote&gt;</w:instrText>
      </w:r>
      <w:r w:rsidR="00990A8E" w:rsidRPr="00080518">
        <w:rPr>
          <w:rFonts w:ascii="Book Antiqua" w:eastAsia="等线" w:hAnsi="Book Antiqua"/>
          <w:color w:val="000000" w:themeColor="text1"/>
          <w:szCs w:val="24"/>
          <w:vertAlign w:val="superscript"/>
        </w:rPr>
        <w:fldChar w:fldCharType="separate"/>
      </w:r>
      <w:r w:rsidR="00AC7900" w:rsidRPr="00080518">
        <w:rPr>
          <w:rFonts w:ascii="Book Antiqua" w:eastAsia="等线" w:hAnsi="Book Antiqua"/>
          <w:color w:val="000000" w:themeColor="text1"/>
          <w:szCs w:val="24"/>
          <w:vertAlign w:val="superscript"/>
        </w:rPr>
        <w:t>[4]</w:t>
      </w:r>
      <w:r w:rsidR="00990A8E" w:rsidRPr="00080518">
        <w:rPr>
          <w:rFonts w:ascii="Book Antiqua" w:eastAsia="等线" w:hAnsi="Book Antiqua"/>
          <w:color w:val="000000" w:themeColor="text1"/>
          <w:szCs w:val="24"/>
          <w:vertAlign w:val="superscript"/>
        </w:rPr>
        <w:fldChar w:fldCharType="end"/>
      </w:r>
      <w:r w:rsidR="000F0DA4" w:rsidRPr="00080518">
        <w:rPr>
          <w:rFonts w:ascii="Book Antiqua" w:eastAsia="等线" w:hAnsi="Book Antiqua"/>
          <w:color w:val="000000" w:themeColor="text1"/>
          <w:szCs w:val="24"/>
        </w:rPr>
        <w:t>.</w:t>
      </w:r>
      <w:r w:rsidR="0023405A" w:rsidRPr="00080518">
        <w:rPr>
          <w:rFonts w:ascii="Book Antiqua" w:eastAsia="等线" w:hAnsi="Book Antiqua"/>
          <w:color w:val="000000" w:themeColor="text1"/>
          <w:szCs w:val="24"/>
        </w:rPr>
        <w:t xml:space="preserve"> Therefore, compared with intraoperative DSA, intraoperative ICG video </w:t>
      </w:r>
      <w:r w:rsidR="00F65F85" w:rsidRPr="00080518">
        <w:rPr>
          <w:rFonts w:ascii="Book Antiqua" w:eastAsia="等线" w:hAnsi="Book Antiqua"/>
          <w:color w:val="000000" w:themeColor="text1"/>
          <w:szCs w:val="24"/>
        </w:rPr>
        <w:t>angiography i</w:t>
      </w:r>
      <w:r w:rsidR="0023405A" w:rsidRPr="00080518">
        <w:rPr>
          <w:rFonts w:ascii="Book Antiqua" w:eastAsia="等线" w:hAnsi="Book Antiqua"/>
          <w:color w:val="000000" w:themeColor="text1"/>
          <w:szCs w:val="24"/>
        </w:rPr>
        <w:t xml:space="preserve">s not convenient </w:t>
      </w:r>
      <w:r w:rsidR="00F65F85" w:rsidRPr="00080518">
        <w:rPr>
          <w:rFonts w:ascii="Book Antiqua" w:eastAsia="等线" w:hAnsi="Book Antiqua"/>
          <w:color w:val="000000" w:themeColor="text1"/>
          <w:szCs w:val="24"/>
        </w:rPr>
        <w:t>or</w:t>
      </w:r>
      <w:r w:rsidR="0023405A" w:rsidRPr="00080518">
        <w:rPr>
          <w:rFonts w:ascii="Book Antiqua" w:eastAsia="等线" w:hAnsi="Book Antiqua"/>
          <w:color w:val="000000" w:themeColor="text1"/>
          <w:szCs w:val="24"/>
        </w:rPr>
        <w:t xml:space="preserve"> direct.</w:t>
      </w:r>
    </w:p>
    <w:p w14:paraId="293F0384" w14:textId="77777777" w:rsidR="00F97DAE" w:rsidRDefault="00F97DAE" w:rsidP="00080518">
      <w:pPr>
        <w:adjustRightInd w:val="0"/>
        <w:snapToGrid w:val="0"/>
        <w:spacing w:after="0" w:line="360" w:lineRule="auto"/>
        <w:ind w:left="0" w:firstLine="0"/>
        <w:jc w:val="both"/>
        <w:rPr>
          <w:rFonts w:ascii="Book Antiqua" w:eastAsia="等线" w:hAnsi="Book Antiqua"/>
          <w:color w:val="000000" w:themeColor="text1"/>
          <w:szCs w:val="24"/>
        </w:rPr>
      </w:pPr>
    </w:p>
    <w:p w14:paraId="57301E32" w14:textId="70407093" w:rsidR="00AB736A" w:rsidRPr="00F97DAE" w:rsidRDefault="00F97DAE" w:rsidP="00080518">
      <w:pPr>
        <w:adjustRightInd w:val="0"/>
        <w:snapToGrid w:val="0"/>
        <w:spacing w:after="0" w:line="360" w:lineRule="auto"/>
        <w:ind w:left="0" w:firstLine="0"/>
        <w:jc w:val="both"/>
        <w:rPr>
          <w:rFonts w:ascii="Book Antiqua" w:eastAsia="MS PGothic" w:hAnsi="Book Antiqua"/>
          <w:b/>
          <w:i/>
          <w:iCs/>
          <w:color w:val="000000" w:themeColor="text1"/>
          <w:szCs w:val="24"/>
        </w:rPr>
      </w:pPr>
      <w:r w:rsidRPr="00F97DAE">
        <w:rPr>
          <w:rFonts w:ascii="Book Antiqua" w:eastAsia="MS PGothic" w:hAnsi="Book Antiqua"/>
          <w:b/>
          <w:i/>
          <w:iCs/>
          <w:color w:val="000000" w:themeColor="text1"/>
          <w:szCs w:val="24"/>
        </w:rPr>
        <w:t>A</w:t>
      </w:r>
      <w:r w:rsidR="00FB693B" w:rsidRPr="00F97DAE">
        <w:rPr>
          <w:rFonts w:ascii="Book Antiqua" w:eastAsia="MS PGothic" w:hAnsi="Book Antiqua"/>
          <w:b/>
          <w:i/>
          <w:iCs/>
          <w:color w:val="000000" w:themeColor="text1"/>
          <w:szCs w:val="24"/>
        </w:rPr>
        <w:t xml:space="preserve">dvantages of hybrid-ORs in dealing with </w:t>
      </w:r>
      <w:r w:rsidR="00F1720D" w:rsidRPr="00F97DAE">
        <w:rPr>
          <w:rFonts w:ascii="Book Antiqua" w:hAnsi="Book Antiqua"/>
          <w:b/>
          <w:i/>
          <w:iCs/>
          <w:color w:val="000000" w:themeColor="text1"/>
          <w:szCs w:val="24"/>
        </w:rPr>
        <w:t>SDAVFs</w:t>
      </w:r>
    </w:p>
    <w:p w14:paraId="54A7CFF0" w14:textId="2ED68CB5" w:rsidR="00AB736A" w:rsidRPr="00080518" w:rsidRDefault="00FB693B" w:rsidP="00F97DAE">
      <w:pPr>
        <w:adjustRightInd w:val="0"/>
        <w:snapToGrid w:val="0"/>
        <w:spacing w:after="0" w:line="360" w:lineRule="auto"/>
        <w:ind w:left="0" w:firstLine="0"/>
        <w:jc w:val="both"/>
        <w:rPr>
          <w:rFonts w:ascii="Book Antiqua" w:eastAsia="等线" w:hAnsi="Book Antiqua"/>
          <w:color w:val="000000" w:themeColor="text1"/>
          <w:szCs w:val="24"/>
        </w:rPr>
      </w:pPr>
      <w:r w:rsidRPr="00080518">
        <w:rPr>
          <w:rFonts w:ascii="Book Antiqua" w:eastAsia="等线" w:hAnsi="Book Antiqua"/>
          <w:color w:val="000000" w:themeColor="text1"/>
          <w:szCs w:val="24"/>
        </w:rPr>
        <w:t xml:space="preserve">Because of this technological breakthrough, current surgical limitations have been overcome with hybrid-ORs while expanding the potential of surgery. Hybrid-ORs provide neurosurgeons with a brand new, intraoperative, image-guided environment that alleviates the limitations of traditional operating rooms and DSA systems when they </w:t>
      </w:r>
      <w:r w:rsidRPr="00080518">
        <w:rPr>
          <w:rFonts w:ascii="Book Antiqua" w:eastAsia="等线" w:hAnsi="Book Antiqua"/>
          <w:szCs w:val="24"/>
        </w:rPr>
        <w:t>function</w:t>
      </w:r>
      <w:r w:rsidRPr="00080518">
        <w:rPr>
          <w:rFonts w:ascii="Book Antiqua" w:eastAsia="等线" w:hAnsi="Book Antiqua"/>
          <w:color w:val="000000" w:themeColor="text1"/>
          <w:szCs w:val="24"/>
        </w:rPr>
        <w:t xml:space="preserve"> individually.</w:t>
      </w:r>
    </w:p>
    <w:p w14:paraId="44E10ED1" w14:textId="3D46BAF7" w:rsidR="00F1720D" w:rsidRPr="00080518" w:rsidRDefault="00FB693B" w:rsidP="00F97DAE">
      <w:pPr>
        <w:adjustRightInd w:val="0"/>
        <w:snapToGrid w:val="0"/>
        <w:spacing w:after="0" w:line="360" w:lineRule="auto"/>
        <w:ind w:left="0" w:firstLineChars="100" w:firstLine="240"/>
        <w:jc w:val="both"/>
        <w:rPr>
          <w:rFonts w:ascii="Book Antiqua" w:eastAsia="等线" w:hAnsi="Book Antiqua"/>
          <w:b/>
          <w:bCs/>
          <w:color w:val="000000" w:themeColor="text1"/>
          <w:szCs w:val="24"/>
        </w:rPr>
      </w:pPr>
      <w:r w:rsidRPr="00080518">
        <w:rPr>
          <w:rFonts w:ascii="Book Antiqua" w:eastAsia="等线" w:hAnsi="Book Antiqua"/>
          <w:szCs w:val="24"/>
        </w:rPr>
        <w:t>First</w:t>
      </w:r>
      <w:r w:rsidR="001222C5" w:rsidRPr="00080518">
        <w:rPr>
          <w:rFonts w:ascii="Book Antiqua" w:eastAsia="等线" w:hAnsi="Book Antiqua"/>
          <w:color w:val="000000" w:themeColor="text1"/>
          <w:szCs w:val="24"/>
        </w:rPr>
        <w:t xml:space="preserve">, although endovascular treatment has become the first-line treatment </w:t>
      </w:r>
      <w:r w:rsidRPr="00080518">
        <w:rPr>
          <w:rFonts w:ascii="Book Antiqua" w:eastAsia="等线" w:hAnsi="Book Antiqua"/>
          <w:color w:val="000000" w:themeColor="text1"/>
          <w:szCs w:val="24"/>
        </w:rPr>
        <w:t>for</w:t>
      </w:r>
      <w:r w:rsidR="001222C5" w:rsidRPr="00080518">
        <w:rPr>
          <w:rFonts w:ascii="Book Antiqua" w:eastAsia="等线" w:hAnsi="Book Antiqua"/>
          <w:color w:val="000000" w:themeColor="text1"/>
          <w:szCs w:val="24"/>
        </w:rPr>
        <w:t xml:space="preserve"> most SDAVFs, open microsurgery remains the best available means of obliterating the fistula in some cases. Compared with intra-arterial embolization in </w:t>
      </w:r>
      <w:r w:rsidRPr="00080518">
        <w:rPr>
          <w:rFonts w:ascii="Book Antiqua" w:eastAsia="等线" w:hAnsi="Book Antiqua"/>
          <w:color w:val="000000" w:themeColor="text1"/>
          <w:szCs w:val="24"/>
        </w:rPr>
        <w:t xml:space="preserve">the </w:t>
      </w:r>
      <w:r w:rsidR="001222C5" w:rsidRPr="00080518">
        <w:rPr>
          <w:rFonts w:ascii="Book Antiqua" w:eastAsia="等线" w:hAnsi="Book Antiqua"/>
          <w:color w:val="000000" w:themeColor="text1"/>
          <w:szCs w:val="24"/>
        </w:rPr>
        <w:t>treat</w:t>
      </w:r>
      <w:r w:rsidRPr="00080518">
        <w:rPr>
          <w:rFonts w:ascii="Book Antiqua" w:eastAsia="等线" w:hAnsi="Book Antiqua"/>
          <w:color w:val="000000" w:themeColor="text1"/>
          <w:szCs w:val="24"/>
        </w:rPr>
        <w:t>ment of</w:t>
      </w:r>
      <w:r w:rsidR="001222C5" w:rsidRPr="00080518">
        <w:rPr>
          <w:rFonts w:ascii="Book Antiqua" w:eastAsia="等线" w:hAnsi="Book Antiqua"/>
          <w:color w:val="000000" w:themeColor="text1"/>
          <w:szCs w:val="24"/>
        </w:rPr>
        <w:t xml:space="preserve"> SDAVFs, microsurgery in </w:t>
      </w:r>
      <w:r w:rsidRPr="00080518">
        <w:rPr>
          <w:rFonts w:ascii="Book Antiqua" w:eastAsia="等线" w:hAnsi="Book Antiqua"/>
          <w:color w:val="000000" w:themeColor="text1"/>
          <w:szCs w:val="24"/>
        </w:rPr>
        <w:t>h</w:t>
      </w:r>
      <w:r w:rsidR="001222C5" w:rsidRPr="00080518">
        <w:rPr>
          <w:rFonts w:ascii="Book Antiqua" w:eastAsia="等线" w:hAnsi="Book Antiqua"/>
          <w:color w:val="000000" w:themeColor="text1"/>
          <w:szCs w:val="24"/>
        </w:rPr>
        <w:t>ybrid-OR</w:t>
      </w:r>
      <w:r w:rsidRPr="00080518">
        <w:rPr>
          <w:rFonts w:ascii="Book Antiqua" w:eastAsia="等线" w:hAnsi="Book Antiqua"/>
          <w:color w:val="000000" w:themeColor="text1"/>
          <w:szCs w:val="24"/>
        </w:rPr>
        <w:t>s</w:t>
      </w:r>
      <w:r w:rsidR="001222C5" w:rsidRPr="00080518">
        <w:rPr>
          <w:rFonts w:ascii="Book Antiqua" w:eastAsia="等线" w:hAnsi="Book Antiqua"/>
          <w:color w:val="000000" w:themeColor="text1"/>
          <w:szCs w:val="24"/>
        </w:rPr>
        <w:t xml:space="preserve"> </w:t>
      </w:r>
      <w:r w:rsidRPr="00080518">
        <w:rPr>
          <w:rFonts w:ascii="Book Antiqua" w:eastAsia="等线" w:hAnsi="Book Antiqua"/>
          <w:szCs w:val="24"/>
        </w:rPr>
        <w:t>solves</w:t>
      </w:r>
      <w:r w:rsidR="001222C5" w:rsidRPr="00080518">
        <w:rPr>
          <w:rFonts w:ascii="Book Antiqua" w:eastAsia="等线" w:hAnsi="Book Antiqua"/>
          <w:color w:val="000000" w:themeColor="text1"/>
          <w:szCs w:val="24"/>
        </w:rPr>
        <w:t xml:space="preserve"> the problem of</w:t>
      </w:r>
      <w:r w:rsidRPr="00080518">
        <w:rPr>
          <w:rFonts w:ascii="Book Antiqua" w:eastAsia="等线" w:hAnsi="Book Antiqua"/>
          <w:szCs w:val="24"/>
        </w:rPr>
        <w:t xml:space="preserve"> a</w:t>
      </w:r>
      <w:r w:rsidR="001222C5" w:rsidRPr="00080518">
        <w:rPr>
          <w:rFonts w:ascii="Book Antiqua" w:eastAsia="等线" w:hAnsi="Book Antiqua"/>
          <w:color w:val="000000" w:themeColor="text1"/>
          <w:szCs w:val="24"/>
        </w:rPr>
        <w:t xml:space="preserve"> significantly higher incidence of initial failure and late recurrence. As shown in our cohort, </w:t>
      </w:r>
      <w:r w:rsidR="00A83CA5">
        <w:rPr>
          <w:rFonts w:ascii="Book Antiqua" w:eastAsia="等线" w:hAnsi="Book Antiqua"/>
          <w:color w:val="000000" w:themeColor="text1"/>
          <w:szCs w:val="24"/>
        </w:rPr>
        <w:t>three</w:t>
      </w:r>
      <w:r w:rsidR="00A83CA5" w:rsidRPr="00080518">
        <w:rPr>
          <w:rFonts w:ascii="Book Antiqua" w:eastAsia="等线" w:hAnsi="Book Antiqua"/>
          <w:color w:val="000000" w:themeColor="text1"/>
          <w:szCs w:val="24"/>
        </w:rPr>
        <w:t xml:space="preserve"> </w:t>
      </w:r>
      <w:r w:rsidR="001222C5" w:rsidRPr="00080518">
        <w:rPr>
          <w:rFonts w:ascii="Book Antiqua" w:eastAsia="等线" w:hAnsi="Book Antiqua"/>
          <w:color w:val="000000" w:themeColor="text1"/>
          <w:szCs w:val="24"/>
        </w:rPr>
        <w:t>initial failure patients (Case</w:t>
      </w:r>
      <w:r w:rsidRPr="00080518">
        <w:rPr>
          <w:rFonts w:ascii="Book Antiqua" w:eastAsia="等线" w:hAnsi="Book Antiqua"/>
          <w:color w:val="000000" w:themeColor="text1"/>
          <w:szCs w:val="24"/>
        </w:rPr>
        <w:t>s</w:t>
      </w:r>
      <w:r w:rsidR="001222C5" w:rsidRPr="00080518">
        <w:rPr>
          <w:rFonts w:ascii="Book Antiqua" w:eastAsia="等线" w:hAnsi="Book Antiqua"/>
          <w:color w:val="000000" w:themeColor="text1"/>
          <w:szCs w:val="24"/>
        </w:rPr>
        <w:t xml:space="preserve"> 1</w:t>
      </w:r>
      <w:r w:rsidRPr="00080518">
        <w:rPr>
          <w:rFonts w:ascii="Book Antiqua" w:eastAsia="等线" w:hAnsi="Book Antiqua"/>
          <w:color w:val="000000" w:themeColor="text1"/>
          <w:szCs w:val="24"/>
        </w:rPr>
        <w:t xml:space="preserve">, </w:t>
      </w:r>
      <w:r w:rsidR="001222C5" w:rsidRPr="00080518">
        <w:rPr>
          <w:rFonts w:ascii="Book Antiqua" w:eastAsia="等线" w:hAnsi="Book Antiqua"/>
          <w:color w:val="000000" w:themeColor="text1"/>
          <w:szCs w:val="24"/>
        </w:rPr>
        <w:t>4</w:t>
      </w:r>
      <w:r w:rsidRPr="00080518">
        <w:rPr>
          <w:rFonts w:ascii="Book Antiqua" w:eastAsia="等线" w:hAnsi="Book Antiqua"/>
          <w:color w:val="000000" w:themeColor="text1"/>
          <w:szCs w:val="24"/>
        </w:rPr>
        <w:t xml:space="preserve"> and </w:t>
      </w:r>
      <w:r w:rsidR="001222C5" w:rsidRPr="00080518">
        <w:rPr>
          <w:rFonts w:ascii="Book Antiqua" w:eastAsia="等线" w:hAnsi="Book Antiqua"/>
          <w:color w:val="000000" w:themeColor="text1"/>
          <w:szCs w:val="24"/>
        </w:rPr>
        <w:t xml:space="preserve">7) and </w:t>
      </w:r>
      <w:r w:rsidR="00A83CA5">
        <w:rPr>
          <w:rFonts w:ascii="Book Antiqua" w:eastAsia="等线" w:hAnsi="Book Antiqua"/>
          <w:color w:val="000000" w:themeColor="text1"/>
          <w:szCs w:val="24"/>
        </w:rPr>
        <w:t>one</w:t>
      </w:r>
      <w:r w:rsidR="00A83CA5" w:rsidRPr="00080518">
        <w:rPr>
          <w:rFonts w:ascii="Book Antiqua" w:eastAsia="等线" w:hAnsi="Book Antiqua"/>
          <w:color w:val="000000" w:themeColor="text1"/>
          <w:szCs w:val="24"/>
        </w:rPr>
        <w:t xml:space="preserve"> </w:t>
      </w:r>
      <w:r w:rsidR="001222C5" w:rsidRPr="00080518">
        <w:rPr>
          <w:rFonts w:ascii="Book Antiqua" w:eastAsia="等线" w:hAnsi="Book Antiqua"/>
          <w:color w:val="000000" w:themeColor="text1"/>
          <w:szCs w:val="24"/>
        </w:rPr>
        <w:t xml:space="preserve">late recurrence </w:t>
      </w:r>
      <w:r w:rsidRPr="00080518">
        <w:rPr>
          <w:rFonts w:ascii="Book Antiqua" w:eastAsia="等线" w:hAnsi="Book Antiqua"/>
          <w:szCs w:val="24"/>
        </w:rPr>
        <w:t>patient</w:t>
      </w:r>
      <w:r w:rsidR="001222C5" w:rsidRPr="00080518">
        <w:rPr>
          <w:rFonts w:ascii="Book Antiqua" w:eastAsia="等线" w:hAnsi="Book Antiqua"/>
          <w:color w:val="000000" w:themeColor="text1"/>
          <w:szCs w:val="24"/>
        </w:rPr>
        <w:t xml:space="preserve"> (Case 3)</w:t>
      </w:r>
      <w:r w:rsidR="001222C5" w:rsidRPr="00080518">
        <w:rPr>
          <w:rFonts w:ascii="Book Antiqua" w:hAnsi="Book Antiqua"/>
          <w:color w:val="000000" w:themeColor="text1"/>
          <w:szCs w:val="24"/>
        </w:rPr>
        <w:t xml:space="preserve"> </w:t>
      </w:r>
      <w:r w:rsidR="001222C5" w:rsidRPr="00080518">
        <w:rPr>
          <w:rFonts w:ascii="Book Antiqua" w:eastAsia="等线" w:hAnsi="Book Antiqua"/>
          <w:color w:val="000000" w:themeColor="text1"/>
          <w:szCs w:val="24"/>
        </w:rPr>
        <w:t xml:space="preserve">were cured successfully by microsurgery in </w:t>
      </w:r>
      <w:bookmarkStart w:id="29" w:name="_Hlk23837109"/>
      <w:r w:rsidRPr="00080518">
        <w:rPr>
          <w:rFonts w:ascii="Book Antiqua" w:eastAsia="等线" w:hAnsi="Book Antiqua"/>
          <w:color w:val="000000" w:themeColor="text1"/>
          <w:szCs w:val="24"/>
        </w:rPr>
        <w:t>the h</w:t>
      </w:r>
      <w:r w:rsidR="001222C5" w:rsidRPr="00080518">
        <w:rPr>
          <w:rFonts w:ascii="Book Antiqua" w:eastAsia="等线" w:hAnsi="Book Antiqua"/>
          <w:color w:val="000000" w:themeColor="text1"/>
          <w:szCs w:val="24"/>
        </w:rPr>
        <w:t>ybrid-OR</w:t>
      </w:r>
      <w:bookmarkEnd w:id="29"/>
      <w:r w:rsidR="006623D6" w:rsidRPr="00080518">
        <w:rPr>
          <w:rFonts w:ascii="Book Antiqua" w:eastAsia="等线" w:hAnsi="Book Antiqua"/>
          <w:color w:val="000000" w:themeColor="text1"/>
          <w:szCs w:val="24"/>
        </w:rPr>
        <w:t xml:space="preserve">. </w:t>
      </w:r>
    </w:p>
    <w:p w14:paraId="4B808E8C" w14:textId="7AC5DE48" w:rsidR="0039094A" w:rsidRPr="00080518" w:rsidRDefault="00C404DB" w:rsidP="00F97DAE">
      <w:pPr>
        <w:adjustRightInd w:val="0"/>
        <w:snapToGrid w:val="0"/>
        <w:spacing w:after="0" w:line="360" w:lineRule="auto"/>
        <w:ind w:left="0" w:firstLineChars="100" w:firstLine="240"/>
        <w:jc w:val="both"/>
        <w:rPr>
          <w:rFonts w:ascii="Book Antiqua" w:eastAsia="等线" w:hAnsi="Book Antiqua"/>
          <w:color w:val="000000" w:themeColor="text1"/>
          <w:szCs w:val="24"/>
        </w:rPr>
      </w:pPr>
      <w:r w:rsidRPr="00080518">
        <w:rPr>
          <w:rFonts w:ascii="Book Antiqua" w:eastAsia="等线" w:hAnsi="Book Antiqua"/>
          <w:color w:val="000000" w:themeColor="text1"/>
          <w:szCs w:val="24"/>
        </w:rPr>
        <w:t xml:space="preserve">Second, compared to the C-arm system, </w:t>
      </w:r>
      <w:r w:rsidR="00FB693B" w:rsidRPr="00080518">
        <w:rPr>
          <w:rFonts w:ascii="Book Antiqua" w:eastAsia="等线" w:hAnsi="Book Antiqua"/>
          <w:color w:val="000000" w:themeColor="text1"/>
          <w:szCs w:val="24"/>
        </w:rPr>
        <w:t>the use of a hybrid-OR</w:t>
      </w:r>
      <w:r w:rsidRPr="00080518">
        <w:rPr>
          <w:rFonts w:ascii="Book Antiqua" w:eastAsia="等线" w:hAnsi="Book Antiqua"/>
          <w:color w:val="000000" w:themeColor="text1"/>
          <w:szCs w:val="24"/>
        </w:rPr>
        <w:t xml:space="preserve"> was more accurate</w:t>
      </w:r>
      <w:r w:rsidR="00FB693B" w:rsidRPr="00080518">
        <w:rPr>
          <w:rFonts w:ascii="Book Antiqua" w:eastAsia="等线" w:hAnsi="Book Antiqua"/>
          <w:color w:val="000000" w:themeColor="text1"/>
          <w:szCs w:val="24"/>
        </w:rPr>
        <w:t xml:space="preserve"> and</w:t>
      </w:r>
      <w:r w:rsidRPr="00080518">
        <w:rPr>
          <w:rFonts w:ascii="Book Antiqua" w:eastAsia="等线" w:hAnsi="Book Antiqua"/>
          <w:color w:val="000000" w:themeColor="text1"/>
          <w:szCs w:val="24"/>
        </w:rPr>
        <w:t xml:space="preserve"> efficient</w:t>
      </w:r>
      <w:r w:rsidR="00FB693B" w:rsidRPr="00080518">
        <w:rPr>
          <w:rFonts w:ascii="Book Antiqua" w:eastAsia="等线" w:hAnsi="Book Antiqua"/>
          <w:color w:val="000000" w:themeColor="text1"/>
          <w:szCs w:val="24"/>
        </w:rPr>
        <w:t>,</w:t>
      </w:r>
      <w:r w:rsidRPr="00080518">
        <w:rPr>
          <w:rFonts w:ascii="Book Antiqua" w:eastAsia="等线" w:hAnsi="Book Antiqua"/>
          <w:color w:val="000000" w:themeColor="text1"/>
          <w:szCs w:val="24"/>
        </w:rPr>
        <w:t xml:space="preserve"> and </w:t>
      </w:r>
      <w:r w:rsidR="00FB693B" w:rsidRPr="00080518">
        <w:rPr>
          <w:rFonts w:ascii="Book Antiqua" w:eastAsia="等线" w:hAnsi="Book Antiqua"/>
          <w:color w:val="000000" w:themeColor="text1"/>
          <w:szCs w:val="24"/>
        </w:rPr>
        <w:t xml:space="preserve">it </w:t>
      </w:r>
      <w:r w:rsidRPr="00080518">
        <w:rPr>
          <w:rFonts w:ascii="Book Antiqua" w:eastAsia="等线" w:hAnsi="Book Antiqua"/>
          <w:color w:val="000000" w:themeColor="text1"/>
          <w:szCs w:val="24"/>
        </w:rPr>
        <w:t xml:space="preserve">largely reduced the radiation </w:t>
      </w:r>
      <w:r w:rsidR="00FB693B" w:rsidRPr="00080518">
        <w:rPr>
          <w:rFonts w:ascii="Book Antiqua" w:hAnsi="Book Antiqua"/>
          <w:color w:val="000000" w:themeColor="text1"/>
          <w:szCs w:val="24"/>
        </w:rPr>
        <w:t>exposure of</w:t>
      </w:r>
      <w:r w:rsidR="00C41A1C" w:rsidRPr="00080518">
        <w:rPr>
          <w:rFonts w:ascii="Book Antiqua" w:hAnsi="Book Antiqua"/>
          <w:color w:val="000000" w:themeColor="text1"/>
          <w:szCs w:val="24"/>
        </w:rPr>
        <w:t xml:space="preserve"> personnel </w:t>
      </w:r>
      <w:r w:rsidR="00FB693B" w:rsidRPr="00080518">
        <w:rPr>
          <w:rFonts w:ascii="Book Antiqua" w:hAnsi="Book Antiqua"/>
          <w:color w:val="000000" w:themeColor="text1"/>
          <w:szCs w:val="24"/>
        </w:rPr>
        <w:t>when</w:t>
      </w:r>
      <w:r w:rsidR="00C41A1C" w:rsidRPr="00080518">
        <w:rPr>
          <w:rFonts w:ascii="Book Antiqua" w:hAnsi="Book Antiqua"/>
          <w:color w:val="000000" w:themeColor="text1"/>
          <w:szCs w:val="24"/>
        </w:rPr>
        <w:t xml:space="preserve"> locat</w:t>
      </w:r>
      <w:r w:rsidR="00FB693B" w:rsidRPr="00080518">
        <w:rPr>
          <w:rFonts w:ascii="Book Antiqua" w:hAnsi="Book Antiqua"/>
          <w:color w:val="000000" w:themeColor="text1"/>
          <w:szCs w:val="24"/>
        </w:rPr>
        <w:t>ing</w:t>
      </w:r>
      <w:r w:rsidR="00C41A1C" w:rsidRPr="00080518">
        <w:rPr>
          <w:rFonts w:ascii="Book Antiqua" w:hAnsi="Book Antiqua"/>
          <w:color w:val="000000" w:themeColor="text1"/>
          <w:szCs w:val="24"/>
        </w:rPr>
        <w:t xml:space="preserve"> the lesion </w:t>
      </w:r>
      <w:r w:rsidR="006623D6" w:rsidRPr="00080518">
        <w:rPr>
          <w:rFonts w:ascii="Book Antiqua" w:eastAsia="等线" w:hAnsi="Book Antiqua"/>
          <w:color w:val="000000" w:themeColor="text1"/>
          <w:szCs w:val="24"/>
        </w:rPr>
        <w:t xml:space="preserve">using the dual-marker localization technique under </w:t>
      </w:r>
      <w:r w:rsidR="006623D6" w:rsidRPr="00080518">
        <w:rPr>
          <w:rFonts w:ascii="Book Antiqua" w:eastAsia="MS PGothic" w:hAnsi="Book Antiqua"/>
          <w:color w:val="000000" w:themeColor="text1"/>
          <w:szCs w:val="24"/>
        </w:rPr>
        <w:t>dynamic flat-panel fluoroscopy</w:t>
      </w:r>
      <w:r w:rsidR="00C41A1C" w:rsidRPr="00080518">
        <w:rPr>
          <w:rFonts w:ascii="Book Antiqua" w:hAnsi="Book Antiqua"/>
          <w:color w:val="000000" w:themeColor="text1"/>
          <w:szCs w:val="24"/>
        </w:rPr>
        <w:t xml:space="preserve">. </w:t>
      </w:r>
      <w:r w:rsidR="00B57DC9" w:rsidRPr="00080518">
        <w:rPr>
          <w:rFonts w:ascii="Book Antiqua" w:eastAsia="等线" w:hAnsi="Book Antiqua"/>
          <w:color w:val="000000" w:themeColor="text1"/>
          <w:szCs w:val="24"/>
        </w:rPr>
        <w:t>The location</w:t>
      </w:r>
      <w:r w:rsidR="00FB693B" w:rsidRPr="00080518">
        <w:rPr>
          <w:rFonts w:ascii="Book Antiqua" w:eastAsia="等线" w:hAnsi="Book Antiqua"/>
          <w:color w:val="000000" w:themeColor="text1"/>
          <w:szCs w:val="24"/>
        </w:rPr>
        <w:t>s</w:t>
      </w:r>
      <w:r w:rsidR="00B57DC9" w:rsidRPr="00080518">
        <w:rPr>
          <w:rFonts w:ascii="Book Antiqua" w:eastAsia="等线" w:hAnsi="Book Antiqua"/>
          <w:color w:val="000000" w:themeColor="text1"/>
          <w:szCs w:val="24"/>
        </w:rPr>
        <w:t xml:space="preserve"> of lesions w</w:t>
      </w:r>
      <w:r w:rsidR="00FB693B" w:rsidRPr="00080518">
        <w:rPr>
          <w:rFonts w:ascii="Book Antiqua" w:eastAsia="等线" w:hAnsi="Book Antiqua"/>
          <w:color w:val="000000" w:themeColor="text1"/>
          <w:szCs w:val="24"/>
        </w:rPr>
        <w:t>ere</w:t>
      </w:r>
      <w:r w:rsidR="00B57DC9" w:rsidRPr="00080518">
        <w:rPr>
          <w:rFonts w:ascii="Book Antiqua" w:eastAsia="等线" w:hAnsi="Book Antiqua"/>
          <w:color w:val="000000" w:themeColor="text1"/>
          <w:szCs w:val="24"/>
        </w:rPr>
        <w:t xml:space="preserve"> more intuitive because the lesions c</w:t>
      </w:r>
      <w:r w:rsidR="00FB693B" w:rsidRPr="00080518">
        <w:rPr>
          <w:rFonts w:ascii="Book Antiqua" w:eastAsia="等线" w:hAnsi="Book Antiqua"/>
          <w:color w:val="000000" w:themeColor="text1"/>
          <w:szCs w:val="24"/>
        </w:rPr>
        <w:t>ould</w:t>
      </w:r>
      <w:r w:rsidR="00B57DC9" w:rsidRPr="00080518">
        <w:rPr>
          <w:rFonts w:ascii="Book Antiqua" w:eastAsia="等线" w:hAnsi="Book Antiqua"/>
          <w:color w:val="000000" w:themeColor="text1"/>
          <w:szCs w:val="24"/>
        </w:rPr>
        <w:t xml:space="preserve"> be visualized </w:t>
      </w:r>
      <w:r w:rsidR="00A83CA5">
        <w:rPr>
          <w:rFonts w:ascii="Book Antiqua" w:eastAsia="等线" w:hAnsi="Book Antiqua"/>
          <w:color w:val="000000" w:themeColor="text1"/>
          <w:szCs w:val="24"/>
        </w:rPr>
        <w:t>by</w:t>
      </w:r>
      <w:r w:rsidR="00A83CA5" w:rsidRPr="00080518">
        <w:rPr>
          <w:rFonts w:ascii="Book Antiqua" w:eastAsia="等线" w:hAnsi="Book Antiqua"/>
          <w:color w:val="000000" w:themeColor="text1"/>
          <w:szCs w:val="24"/>
        </w:rPr>
        <w:t xml:space="preserve"> </w:t>
      </w:r>
      <w:r w:rsidR="00B57DC9" w:rsidRPr="00080518">
        <w:rPr>
          <w:rFonts w:ascii="Book Antiqua" w:eastAsia="等线" w:hAnsi="Book Antiqua"/>
          <w:color w:val="000000" w:themeColor="text1"/>
          <w:szCs w:val="24"/>
        </w:rPr>
        <w:t>intraoperative DSA</w:t>
      </w:r>
      <w:r w:rsidR="00FB693B" w:rsidRPr="00080518">
        <w:rPr>
          <w:rFonts w:ascii="Book Antiqua" w:eastAsia="等线" w:hAnsi="Book Antiqua"/>
          <w:szCs w:val="24"/>
        </w:rPr>
        <w:t>.</w:t>
      </w:r>
      <w:r w:rsidR="00B57DC9" w:rsidRPr="00080518">
        <w:rPr>
          <w:rFonts w:ascii="Book Antiqua" w:eastAsia="等线" w:hAnsi="Book Antiqua"/>
          <w:color w:val="000000" w:themeColor="text1"/>
          <w:szCs w:val="24"/>
        </w:rPr>
        <w:t xml:space="preserve"> </w:t>
      </w:r>
      <w:r w:rsidR="00FB693B" w:rsidRPr="00080518">
        <w:rPr>
          <w:rFonts w:ascii="Book Antiqua" w:eastAsia="MS PGothic" w:hAnsi="Book Antiqua"/>
          <w:color w:val="000000" w:themeColor="text1"/>
          <w:szCs w:val="24"/>
        </w:rPr>
        <w:t>The localization of</w:t>
      </w:r>
      <w:r w:rsidR="00FB693B" w:rsidRPr="00080518">
        <w:rPr>
          <w:rFonts w:ascii="Book Antiqua" w:eastAsia="MS PGothic" w:hAnsi="Book Antiqua"/>
          <w:szCs w:val="24"/>
        </w:rPr>
        <w:t xml:space="preserve"> the</w:t>
      </w:r>
      <w:r w:rsidR="00FB693B" w:rsidRPr="00080518">
        <w:rPr>
          <w:rFonts w:ascii="Book Antiqua" w:eastAsia="MS PGothic" w:hAnsi="Book Antiqua"/>
          <w:color w:val="000000" w:themeColor="text1"/>
          <w:szCs w:val="24"/>
        </w:rPr>
        <w:t xml:space="preserve"> skin incision was more </w:t>
      </w:r>
      <w:r w:rsidR="00B57DC9" w:rsidRPr="00080518">
        <w:rPr>
          <w:rFonts w:ascii="Book Antiqua" w:eastAsia="等线" w:hAnsi="Book Antiqua"/>
          <w:color w:val="000000" w:themeColor="text1"/>
          <w:szCs w:val="24"/>
        </w:rPr>
        <w:t>accurate</w:t>
      </w:r>
      <w:r w:rsidR="000F0DA4" w:rsidRPr="00080518">
        <w:rPr>
          <w:rFonts w:ascii="Book Antiqua" w:eastAsia="等线" w:hAnsi="Book Antiqua"/>
          <w:color w:val="000000" w:themeColor="text1"/>
          <w:szCs w:val="24"/>
        </w:rPr>
        <w:t xml:space="preserve">, </w:t>
      </w:r>
      <w:r w:rsidR="00FB693B" w:rsidRPr="00080518">
        <w:rPr>
          <w:rFonts w:ascii="Book Antiqua" w:eastAsia="等线" w:hAnsi="Book Antiqua"/>
          <w:color w:val="000000" w:themeColor="text1"/>
          <w:szCs w:val="24"/>
        </w:rPr>
        <w:t>because</w:t>
      </w:r>
      <w:r w:rsidR="00FB693B" w:rsidRPr="00080518">
        <w:rPr>
          <w:rFonts w:ascii="Book Antiqua" w:hAnsi="Book Antiqua"/>
          <w:color w:val="000000" w:themeColor="text1"/>
          <w:szCs w:val="24"/>
        </w:rPr>
        <w:t xml:space="preserve"> the</w:t>
      </w:r>
      <w:r w:rsidR="008964CA" w:rsidRPr="00080518">
        <w:rPr>
          <w:rFonts w:ascii="Book Antiqua" w:eastAsia="等线" w:hAnsi="Book Antiqua"/>
          <w:color w:val="000000" w:themeColor="text1"/>
          <w:szCs w:val="24"/>
        </w:rPr>
        <w:t xml:space="preserve"> catheter was placed into the responsible intercostal artery as an imaging reference.</w:t>
      </w:r>
      <w:r w:rsidR="000F0DA4" w:rsidRPr="00080518">
        <w:rPr>
          <w:rFonts w:ascii="Book Antiqua" w:eastAsia="等线" w:hAnsi="Book Antiqua"/>
          <w:color w:val="000000" w:themeColor="text1"/>
          <w:szCs w:val="24"/>
        </w:rPr>
        <w:t xml:space="preserve"> </w:t>
      </w:r>
      <w:r w:rsidR="00D9770D" w:rsidRPr="00080518">
        <w:rPr>
          <w:rFonts w:ascii="Book Antiqua" w:eastAsia="等线" w:hAnsi="Book Antiqua"/>
          <w:color w:val="000000" w:themeColor="text1"/>
          <w:szCs w:val="24"/>
        </w:rPr>
        <w:t xml:space="preserve">Furthermore, because the receiver area of the </w:t>
      </w:r>
      <w:r w:rsidR="00FB693B" w:rsidRPr="00080518">
        <w:rPr>
          <w:rFonts w:ascii="Book Antiqua" w:eastAsia="MS PGothic" w:hAnsi="Book Antiqua"/>
          <w:color w:val="000000" w:themeColor="text1"/>
          <w:szCs w:val="24"/>
        </w:rPr>
        <w:t>flat</w:t>
      </w:r>
      <w:r w:rsidR="00FB693B" w:rsidRPr="00080518">
        <w:rPr>
          <w:rFonts w:ascii="Book Antiqua" w:eastAsia="MS PGothic" w:hAnsi="Book Antiqua"/>
          <w:szCs w:val="24"/>
        </w:rPr>
        <w:t xml:space="preserve"> </w:t>
      </w:r>
      <w:r w:rsidR="00FB693B" w:rsidRPr="00080518">
        <w:rPr>
          <w:rFonts w:ascii="Book Antiqua" w:eastAsia="MS PGothic" w:hAnsi="Book Antiqua"/>
          <w:color w:val="000000" w:themeColor="text1"/>
          <w:szCs w:val="24"/>
        </w:rPr>
        <w:t>panel</w:t>
      </w:r>
      <w:r w:rsidR="0061477D" w:rsidRPr="00080518">
        <w:rPr>
          <w:rFonts w:ascii="Book Antiqua" w:eastAsia="等线" w:hAnsi="Book Antiqua"/>
          <w:color w:val="000000" w:themeColor="text1"/>
          <w:szCs w:val="24"/>
        </w:rPr>
        <w:t xml:space="preserve"> </w:t>
      </w:r>
      <w:r w:rsidR="00FB693B" w:rsidRPr="00080518">
        <w:rPr>
          <w:rFonts w:ascii="Book Antiqua" w:eastAsia="等线" w:hAnsi="Book Antiqua"/>
          <w:color w:val="000000" w:themeColor="text1"/>
          <w:szCs w:val="24"/>
        </w:rPr>
        <w:t>wa</w:t>
      </w:r>
      <w:r w:rsidR="0061477D" w:rsidRPr="00080518">
        <w:rPr>
          <w:rFonts w:ascii="Book Antiqua" w:eastAsia="等线" w:hAnsi="Book Antiqua"/>
          <w:color w:val="000000" w:themeColor="text1"/>
          <w:szCs w:val="24"/>
        </w:rPr>
        <w:t xml:space="preserve">s larger than that of the C-arm system, </w:t>
      </w:r>
      <w:r w:rsidR="005D04B3" w:rsidRPr="00080518">
        <w:rPr>
          <w:rFonts w:ascii="Book Antiqua" w:hAnsi="Book Antiqua"/>
          <w:color w:val="000000" w:themeColor="text1"/>
          <w:szCs w:val="24"/>
        </w:rPr>
        <w:t xml:space="preserve">localization using </w:t>
      </w:r>
      <w:r w:rsidR="00FB693B" w:rsidRPr="00080518">
        <w:rPr>
          <w:rFonts w:ascii="Book Antiqua" w:eastAsia="MS PGothic" w:hAnsi="Book Antiqua"/>
          <w:color w:val="000000" w:themeColor="text1"/>
          <w:szCs w:val="24"/>
        </w:rPr>
        <w:t>flat-panel fluoroscopy</w:t>
      </w:r>
      <w:r w:rsidR="0061477D" w:rsidRPr="00080518">
        <w:rPr>
          <w:rFonts w:ascii="Book Antiqua" w:hAnsi="Book Antiqua"/>
          <w:color w:val="000000" w:themeColor="text1"/>
          <w:szCs w:val="24"/>
        </w:rPr>
        <w:t xml:space="preserve"> </w:t>
      </w:r>
      <w:r w:rsidR="00FB693B" w:rsidRPr="00080518">
        <w:rPr>
          <w:rFonts w:ascii="Book Antiqua" w:hAnsi="Book Antiqua"/>
          <w:szCs w:val="24"/>
        </w:rPr>
        <w:t>did not require</w:t>
      </w:r>
      <w:r w:rsidR="0061477D" w:rsidRPr="00080518">
        <w:rPr>
          <w:rFonts w:ascii="Book Antiqua" w:hAnsi="Book Antiqua"/>
          <w:color w:val="000000" w:themeColor="text1"/>
          <w:szCs w:val="24"/>
        </w:rPr>
        <w:t xml:space="preserve"> repeated adjustment of the position and projection angle and</w:t>
      </w:r>
      <w:r w:rsidR="00FB693B" w:rsidRPr="00080518">
        <w:rPr>
          <w:rFonts w:ascii="Book Antiqua" w:hAnsi="Book Antiqua"/>
          <w:szCs w:val="24"/>
        </w:rPr>
        <w:t xml:space="preserve"> did not</w:t>
      </w:r>
      <w:r w:rsidR="0061477D" w:rsidRPr="00080518">
        <w:rPr>
          <w:rFonts w:ascii="Book Antiqua" w:hAnsi="Book Antiqua"/>
          <w:color w:val="000000" w:themeColor="text1"/>
          <w:szCs w:val="24"/>
        </w:rPr>
        <w:t xml:space="preserve"> need to count the vertebrae </w:t>
      </w:r>
      <w:r w:rsidR="00FB693B" w:rsidRPr="00080518">
        <w:rPr>
          <w:rFonts w:ascii="Book Antiqua" w:hAnsi="Book Antiqua"/>
          <w:color w:val="000000" w:themeColor="text1"/>
          <w:szCs w:val="24"/>
        </w:rPr>
        <w:t xml:space="preserve">such as when </w:t>
      </w:r>
      <w:r w:rsidR="0061477D" w:rsidRPr="00080518">
        <w:rPr>
          <w:rFonts w:ascii="Book Antiqua" w:hAnsi="Book Antiqua"/>
          <w:color w:val="000000" w:themeColor="text1"/>
          <w:szCs w:val="24"/>
        </w:rPr>
        <w:t>using the C-arm system.</w:t>
      </w:r>
      <w:r w:rsidR="005B7D7A" w:rsidRPr="00080518">
        <w:rPr>
          <w:rFonts w:ascii="Book Antiqua" w:eastAsia="等线" w:hAnsi="Book Antiqua"/>
          <w:color w:val="000000" w:themeColor="text1"/>
          <w:szCs w:val="24"/>
        </w:rPr>
        <w:t xml:space="preserve"> The</w:t>
      </w:r>
      <w:r w:rsidR="003E3A17" w:rsidRPr="00080518">
        <w:rPr>
          <w:rFonts w:ascii="Book Antiqua" w:hAnsi="Book Antiqua"/>
          <w:color w:val="000000" w:themeColor="text1"/>
          <w:szCs w:val="24"/>
        </w:rPr>
        <w:t xml:space="preserve"> </w:t>
      </w:r>
      <w:r w:rsidR="005B7D7A" w:rsidRPr="00080518">
        <w:rPr>
          <w:rFonts w:ascii="Book Antiqua" w:eastAsia="等线" w:hAnsi="Book Antiqua"/>
          <w:color w:val="000000" w:themeColor="text1"/>
          <w:szCs w:val="24"/>
        </w:rPr>
        <w:t>location information was obtained continuously and dynamically by moving the position and projection angle of</w:t>
      </w:r>
      <w:r w:rsidR="00FB693B" w:rsidRPr="00080518">
        <w:rPr>
          <w:rFonts w:ascii="Book Antiqua" w:eastAsia="等线" w:hAnsi="Book Antiqua"/>
          <w:szCs w:val="24"/>
        </w:rPr>
        <w:t xml:space="preserve"> the</w:t>
      </w:r>
      <w:r w:rsidR="005B7D7A" w:rsidRPr="00080518">
        <w:rPr>
          <w:rFonts w:ascii="Book Antiqua" w:eastAsia="等线" w:hAnsi="Book Antiqua"/>
          <w:color w:val="000000" w:themeColor="text1"/>
          <w:szCs w:val="24"/>
        </w:rPr>
        <w:t xml:space="preserve"> DSA machine, which was very accurate and efficient. </w:t>
      </w:r>
    </w:p>
    <w:p w14:paraId="2064130B" w14:textId="6FF3C477" w:rsidR="00AC4B76" w:rsidRPr="00080518" w:rsidRDefault="00FB693B" w:rsidP="00F97DAE">
      <w:pPr>
        <w:adjustRightInd w:val="0"/>
        <w:snapToGrid w:val="0"/>
        <w:spacing w:after="0" w:line="360" w:lineRule="auto"/>
        <w:ind w:left="0" w:firstLineChars="100" w:firstLine="240"/>
        <w:jc w:val="both"/>
        <w:rPr>
          <w:rFonts w:ascii="Book Antiqua" w:eastAsia="等线" w:hAnsi="Book Antiqua"/>
          <w:color w:val="000000" w:themeColor="text1"/>
          <w:szCs w:val="24"/>
        </w:rPr>
      </w:pPr>
      <w:r w:rsidRPr="00080518">
        <w:rPr>
          <w:rFonts w:ascii="Book Antiqua" w:eastAsia="等线" w:hAnsi="Book Antiqua"/>
          <w:color w:val="000000" w:themeColor="text1"/>
          <w:szCs w:val="24"/>
        </w:rPr>
        <w:t xml:space="preserve">Third, </w:t>
      </w:r>
      <w:r w:rsidR="007F6A99" w:rsidRPr="00080518">
        <w:rPr>
          <w:rFonts w:ascii="Book Antiqua" w:hAnsi="Book Antiqua"/>
          <w:color w:val="000000" w:themeColor="text1"/>
          <w:szCs w:val="24"/>
        </w:rPr>
        <w:t>we o</w:t>
      </w:r>
      <w:r w:rsidR="007F6A99" w:rsidRPr="00080518">
        <w:rPr>
          <w:rFonts w:ascii="Book Antiqua" w:eastAsia="等线" w:hAnsi="Book Antiqua"/>
          <w:color w:val="000000" w:themeColor="text1"/>
          <w:szCs w:val="24"/>
        </w:rPr>
        <w:t xml:space="preserve">nly left the patients in the </w:t>
      </w:r>
      <w:r w:rsidRPr="00080518">
        <w:rPr>
          <w:rFonts w:ascii="Book Antiqua" w:hAnsi="Book Antiqua"/>
          <w:color w:val="000000" w:themeColor="text1"/>
          <w:szCs w:val="24"/>
        </w:rPr>
        <w:t>h</w:t>
      </w:r>
      <w:r w:rsidR="007F6A99" w:rsidRPr="00080518">
        <w:rPr>
          <w:rFonts w:ascii="Book Antiqua" w:hAnsi="Book Antiqua"/>
          <w:color w:val="000000" w:themeColor="text1"/>
          <w:szCs w:val="24"/>
        </w:rPr>
        <w:t>ybrid-OR</w:t>
      </w:r>
      <w:r w:rsidR="007F6A99" w:rsidRPr="00080518">
        <w:rPr>
          <w:rFonts w:ascii="Book Antiqua" w:eastAsia="等线" w:hAnsi="Book Antiqua"/>
          <w:color w:val="000000" w:themeColor="text1"/>
          <w:szCs w:val="24"/>
        </w:rPr>
        <w:t>, and the other</w:t>
      </w:r>
      <w:r w:rsidR="007F6A99" w:rsidRPr="00080518">
        <w:rPr>
          <w:rFonts w:ascii="Book Antiqua" w:hAnsi="Book Antiqua"/>
          <w:color w:val="000000" w:themeColor="text1"/>
          <w:szCs w:val="24"/>
        </w:rPr>
        <w:t xml:space="preserve"> personnel</w:t>
      </w:r>
      <w:r w:rsidR="007F6A99" w:rsidRPr="00080518">
        <w:rPr>
          <w:rFonts w:ascii="Book Antiqua" w:eastAsia="等线" w:hAnsi="Book Antiqua"/>
          <w:color w:val="000000" w:themeColor="text1"/>
          <w:szCs w:val="24"/>
        </w:rPr>
        <w:t xml:space="preserve"> went into the monitoring room outside the</w:t>
      </w:r>
      <w:r w:rsidR="007F6A99" w:rsidRPr="00080518">
        <w:rPr>
          <w:rFonts w:ascii="Book Antiqua" w:hAnsi="Book Antiqua"/>
          <w:color w:val="000000" w:themeColor="text1"/>
          <w:szCs w:val="24"/>
        </w:rPr>
        <w:t xml:space="preserve"> </w:t>
      </w:r>
      <w:r w:rsidRPr="00080518">
        <w:rPr>
          <w:rFonts w:ascii="Book Antiqua" w:hAnsi="Book Antiqua"/>
          <w:color w:val="000000" w:themeColor="text1"/>
          <w:szCs w:val="24"/>
        </w:rPr>
        <w:t>h</w:t>
      </w:r>
      <w:r w:rsidR="007F6A99" w:rsidRPr="00080518">
        <w:rPr>
          <w:rFonts w:ascii="Book Antiqua" w:hAnsi="Book Antiqua"/>
          <w:color w:val="000000" w:themeColor="text1"/>
          <w:szCs w:val="24"/>
        </w:rPr>
        <w:t>ybrid-OR</w:t>
      </w:r>
      <w:r w:rsidR="00DB1E7D" w:rsidRPr="00080518">
        <w:rPr>
          <w:rFonts w:ascii="Book Antiqua" w:eastAsia="等线" w:hAnsi="Book Antiqua"/>
          <w:color w:val="000000" w:themeColor="text1"/>
          <w:szCs w:val="24"/>
        </w:rPr>
        <w:t xml:space="preserve"> during the location and </w:t>
      </w:r>
      <w:r w:rsidRPr="00080518">
        <w:rPr>
          <w:rFonts w:ascii="Book Antiqua" w:hAnsi="Book Antiqua"/>
          <w:szCs w:val="24"/>
        </w:rPr>
        <w:t>intraoperative</w:t>
      </w:r>
      <w:r w:rsidR="00DB1E7D" w:rsidRPr="00080518">
        <w:rPr>
          <w:rFonts w:ascii="Book Antiqua" w:hAnsi="Book Antiqua"/>
          <w:color w:val="000000" w:themeColor="text1"/>
          <w:szCs w:val="24"/>
        </w:rPr>
        <w:t xml:space="preserve"> DSA</w:t>
      </w:r>
      <w:r w:rsidR="007F6A99" w:rsidRPr="00080518">
        <w:rPr>
          <w:rFonts w:ascii="Book Antiqua" w:eastAsia="等线" w:hAnsi="Book Antiqua"/>
          <w:color w:val="000000" w:themeColor="text1"/>
          <w:szCs w:val="24"/>
        </w:rPr>
        <w:t xml:space="preserve"> process.</w:t>
      </w:r>
      <w:r w:rsidR="00F87841" w:rsidRPr="00080518">
        <w:rPr>
          <w:rFonts w:ascii="Book Antiqua" w:hAnsi="Book Antiqua"/>
          <w:color w:val="000000" w:themeColor="text1"/>
          <w:szCs w:val="24"/>
        </w:rPr>
        <w:t xml:space="preserve"> The application accuracy of the </w:t>
      </w:r>
      <w:r w:rsidRPr="00080518">
        <w:rPr>
          <w:rFonts w:ascii="Book Antiqua" w:hAnsi="Book Antiqua"/>
          <w:szCs w:val="24"/>
        </w:rPr>
        <w:t>intraoperative</w:t>
      </w:r>
      <w:r w:rsidR="00F87841" w:rsidRPr="00080518">
        <w:rPr>
          <w:rFonts w:ascii="Book Antiqua" w:hAnsi="Book Antiqua"/>
          <w:color w:val="000000" w:themeColor="text1"/>
          <w:szCs w:val="24"/>
        </w:rPr>
        <w:t xml:space="preserve"> DSA system could satisfy almost all of the lesion localization needs of spinal surgery, and it could </w:t>
      </w:r>
      <w:r w:rsidR="003D4205" w:rsidRPr="00080518">
        <w:rPr>
          <w:rFonts w:ascii="Book Antiqua" w:eastAsia="等线" w:hAnsi="Book Antiqua"/>
          <w:color w:val="000000" w:themeColor="text1"/>
          <w:szCs w:val="24"/>
        </w:rPr>
        <w:t xml:space="preserve">reduce the radiation </w:t>
      </w:r>
      <w:r w:rsidRPr="00080518">
        <w:rPr>
          <w:rFonts w:ascii="Book Antiqua" w:eastAsia="等线" w:hAnsi="Book Antiqua"/>
          <w:color w:val="000000" w:themeColor="text1"/>
          <w:szCs w:val="24"/>
        </w:rPr>
        <w:t>exposure of</w:t>
      </w:r>
      <w:r w:rsidR="003D4205" w:rsidRPr="00080518">
        <w:rPr>
          <w:rFonts w:ascii="Book Antiqua" w:eastAsia="等线" w:hAnsi="Book Antiqua"/>
          <w:color w:val="000000" w:themeColor="text1"/>
          <w:szCs w:val="24"/>
        </w:rPr>
        <w:t xml:space="preserve"> </w:t>
      </w:r>
      <w:r w:rsidRPr="00080518">
        <w:rPr>
          <w:rFonts w:ascii="Book Antiqua" w:hAnsi="Book Antiqua"/>
          <w:color w:val="000000" w:themeColor="text1"/>
          <w:szCs w:val="24"/>
        </w:rPr>
        <w:t>hybrid-OR personnel.</w:t>
      </w:r>
    </w:p>
    <w:p w14:paraId="3A3B59CC" w14:textId="13ED5949" w:rsidR="00E11182" w:rsidRPr="00080518" w:rsidRDefault="00FB693B" w:rsidP="00F97DAE">
      <w:pPr>
        <w:adjustRightInd w:val="0"/>
        <w:snapToGrid w:val="0"/>
        <w:spacing w:after="0" w:line="360" w:lineRule="auto"/>
        <w:ind w:left="0" w:firstLineChars="100" w:firstLine="240"/>
        <w:jc w:val="both"/>
        <w:rPr>
          <w:rFonts w:ascii="Book Antiqua" w:eastAsia="等线" w:hAnsi="Book Antiqua"/>
          <w:color w:val="000000" w:themeColor="text1"/>
          <w:szCs w:val="24"/>
        </w:rPr>
      </w:pPr>
      <w:r w:rsidRPr="00080518">
        <w:rPr>
          <w:rFonts w:ascii="Book Antiqua" w:hAnsi="Book Antiqua"/>
          <w:color w:val="000000" w:themeColor="text1"/>
          <w:szCs w:val="24"/>
        </w:rPr>
        <w:t xml:space="preserve">In addition, </w:t>
      </w:r>
      <w:r w:rsidR="00AB35B3" w:rsidRPr="00080518">
        <w:rPr>
          <w:rFonts w:ascii="Book Antiqua" w:eastAsia="等线" w:hAnsi="Book Antiqua"/>
          <w:color w:val="000000" w:themeColor="text1"/>
          <w:szCs w:val="24"/>
        </w:rPr>
        <w:t>multiple adjuncts have been used in the surgical management of SDAVFs to verify their obliteration. These methods include direct visualization under an operating microscope, microvascular Doppler sonography, intraoperative ICG</w:t>
      </w:r>
      <w:r w:rsidR="00A83CA5">
        <w:rPr>
          <w:rFonts w:ascii="Book Antiqua" w:eastAsia="等线" w:hAnsi="Book Antiqua"/>
          <w:color w:val="000000" w:themeColor="text1"/>
          <w:szCs w:val="24"/>
        </w:rPr>
        <w:t>,</w:t>
      </w:r>
      <w:r w:rsidR="00AB35B3" w:rsidRPr="00080518">
        <w:rPr>
          <w:rFonts w:ascii="Book Antiqua" w:eastAsia="等线" w:hAnsi="Book Antiqua"/>
          <w:color w:val="000000" w:themeColor="text1"/>
          <w:szCs w:val="24"/>
        </w:rPr>
        <w:t xml:space="preserve"> or intraoperative DSA</w:t>
      </w:r>
      <w:r w:rsidR="00990A8E" w:rsidRPr="00080518">
        <w:rPr>
          <w:rFonts w:ascii="Book Antiqua" w:eastAsia="等线" w:hAnsi="Book Antiqua"/>
          <w:color w:val="000000" w:themeColor="text1"/>
          <w:szCs w:val="24"/>
          <w:vertAlign w:val="superscript"/>
        </w:rPr>
        <w:fldChar w:fldCharType="begin"/>
      </w:r>
      <w:r w:rsidR="00AC7900" w:rsidRPr="00080518">
        <w:rPr>
          <w:rFonts w:ascii="Book Antiqua" w:eastAsia="等线" w:hAnsi="Book Antiqua"/>
          <w:color w:val="000000" w:themeColor="text1"/>
          <w:szCs w:val="24"/>
          <w:vertAlign w:val="superscript"/>
        </w:rPr>
        <w:instrText xml:space="preserve"> ADDIN EN.CITE &lt;EndNote&gt;&lt;Cite&gt;&lt;Author&gt;KL&lt;/Author&gt;&lt;Year&gt;1988&lt;/Year&gt;&lt;RecNum&gt;2920&lt;/RecNum&gt;&lt;DisplayText&gt;[15, 16]&lt;/DisplayText&gt;&lt;record&gt;&lt;rec-number&gt;2920&lt;/rec-number&gt;&lt;foreign-keys&gt;&lt;key app="EN" db-id="p22ar0sznpvfe6exes7pafruapfxa9t5zxee" timestamp="1573041157"&gt;2920&lt;/key&gt;&lt;/foreign-keys&gt;&lt;ref-type name="Journal Article"&gt;17&lt;/ref-type&gt;&lt;contributors&gt;&lt;authors&gt;&lt;author&gt;Black KL&lt;/author&gt;&lt;author&gt;Rubin JM&lt;/author&gt;&lt;author&gt;Chandler WF&lt;/author&gt;&lt;author&gt;McGillicuddy JE&lt;/author&gt;&lt;/authors&gt;&lt;/contributors&gt;&lt;titles&gt;&lt;title&gt;Intraoperative color-flow Doppler imaging of AVM&amp;apos;s and aneurysms&lt;/title&gt;&lt;secondary-title&gt;Journal of neurosurgery&lt;/secondary-title&gt;&lt;/titles&gt;&lt;periodical&gt;&lt;full-title&gt;Journal of neurosurgery&lt;/full-title&gt;&lt;/periodical&gt;&lt;pages&gt;635-9&lt;/pages&gt;&lt;volume&gt;68&lt;/volume&gt;&lt;number&gt;4&lt;/number&gt;&lt;dates&gt;&lt;year&gt;1988&lt;/year&gt;&lt;/dates&gt;&lt;label&gt;4.13&lt;/label&gt;&lt;urls&gt;&lt;/urls&gt;&lt;/record&gt;&lt;/Cite&gt;&lt;Cite&gt;&lt;Author&gt;R&lt;/Author&gt;&lt;Year&gt;2003&lt;/Year&gt;&lt;RecNum&gt;2921&lt;/RecNum&gt;&lt;record&gt;&lt;rec-number&gt;2921&lt;/rec-number&gt;&lt;foreign-keys&gt;&lt;key app="EN" db-id="p22ar0sznpvfe6exes7pafruapfxa9t5zxee" timestamp="1573041201"&gt;2921&lt;/key&gt;&lt;/foreign-keys&gt;&lt;ref-type name="Journal Article"&gt;17&lt;/ref-type&gt;&lt;contributors&gt;&lt;authors&gt;&lt;author&gt;Padovani R&lt;/author&gt;&lt;author&gt;Farneti M&lt;/author&gt;&lt;author&gt;Maida G&lt;/author&gt;&lt;author&gt;Ghadirpour R&lt;/author&gt;&lt;/authors&gt;&lt;/contributors&gt;&lt;titles&gt;&lt;title&gt;Spinal dural arteriovenous fistulas: the use of intraoperative microvascular Doppler monitoring&lt;/title&gt;&lt;secondary-title&gt;British journal of neurosurgery&lt;/secondary-title&gt;&lt;/titles&gt;&lt;periodical&gt;&lt;full-title&gt;British journal of neurosurgery&lt;/full-title&gt;&lt;/periodical&gt;&lt;pages&gt;519-24&lt;/pages&gt;&lt;volume&gt;17&lt;/volume&gt;&lt;number&gt;6&lt;/number&gt;&lt;dates&gt;&lt;year&gt;2003&lt;/year&gt;&lt;/dates&gt;&lt;label&gt;1.481&lt;/label&gt;&lt;urls&gt;&lt;/urls&gt;&lt;/record&gt;&lt;/Cite&gt;&lt;/EndNote&gt;</w:instrText>
      </w:r>
      <w:r w:rsidR="00990A8E" w:rsidRPr="00080518">
        <w:rPr>
          <w:rFonts w:ascii="Book Antiqua" w:eastAsia="等线" w:hAnsi="Book Antiqua"/>
          <w:color w:val="000000" w:themeColor="text1"/>
          <w:szCs w:val="24"/>
          <w:vertAlign w:val="superscript"/>
        </w:rPr>
        <w:fldChar w:fldCharType="separate"/>
      </w:r>
      <w:r w:rsidR="00AC7900" w:rsidRPr="00080518">
        <w:rPr>
          <w:rFonts w:ascii="Book Antiqua" w:eastAsia="等线" w:hAnsi="Book Antiqua"/>
          <w:color w:val="000000" w:themeColor="text1"/>
          <w:szCs w:val="24"/>
          <w:vertAlign w:val="superscript"/>
        </w:rPr>
        <w:t>[15,16]</w:t>
      </w:r>
      <w:r w:rsidR="00990A8E" w:rsidRPr="00080518">
        <w:rPr>
          <w:rFonts w:ascii="Book Antiqua" w:eastAsia="等线" w:hAnsi="Book Antiqua"/>
          <w:color w:val="000000" w:themeColor="text1"/>
          <w:szCs w:val="24"/>
          <w:vertAlign w:val="superscript"/>
        </w:rPr>
        <w:fldChar w:fldCharType="end"/>
      </w:r>
      <w:r w:rsidR="000F0DA4" w:rsidRPr="00080518">
        <w:rPr>
          <w:rFonts w:ascii="Book Antiqua" w:eastAsia="等线" w:hAnsi="Book Antiqua"/>
          <w:color w:val="000000" w:themeColor="text1"/>
          <w:szCs w:val="24"/>
        </w:rPr>
        <w:t xml:space="preserve">. </w:t>
      </w:r>
      <w:r w:rsidR="009E2F7B" w:rsidRPr="00080518">
        <w:rPr>
          <w:rFonts w:ascii="Book Antiqua" w:eastAsia="等线" w:hAnsi="Book Antiqua"/>
          <w:color w:val="000000" w:themeColor="text1"/>
          <w:szCs w:val="24"/>
        </w:rPr>
        <w:t xml:space="preserve">There </w:t>
      </w:r>
      <w:r w:rsidRPr="00080518">
        <w:rPr>
          <w:rFonts w:ascii="Book Antiqua" w:eastAsia="等线" w:hAnsi="Book Antiqua"/>
          <w:color w:val="000000" w:themeColor="text1"/>
          <w:szCs w:val="24"/>
        </w:rPr>
        <w:t>h</w:t>
      </w:r>
      <w:r w:rsidR="009E2F7B" w:rsidRPr="00080518">
        <w:rPr>
          <w:rFonts w:ascii="Book Antiqua" w:eastAsia="等线" w:hAnsi="Book Antiqua"/>
          <w:color w:val="000000" w:themeColor="text1"/>
          <w:szCs w:val="24"/>
        </w:rPr>
        <w:t>as</w:t>
      </w:r>
      <w:r w:rsidRPr="00080518">
        <w:rPr>
          <w:rFonts w:ascii="Book Antiqua" w:eastAsia="等线" w:hAnsi="Book Antiqua"/>
          <w:color w:val="000000" w:themeColor="text1"/>
          <w:szCs w:val="24"/>
        </w:rPr>
        <w:t xml:space="preserve"> been</w:t>
      </w:r>
      <w:r w:rsidR="009E2F7B" w:rsidRPr="00080518">
        <w:rPr>
          <w:rFonts w:ascii="Book Antiqua" w:eastAsia="等线" w:hAnsi="Book Antiqua"/>
          <w:color w:val="000000" w:themeColor="text1"/>
          <w:szCs w:val="24"/>
        </w:rPr>
        <w:t xml:space="preserve"> great uncertainty in </w:t>
      </w:r>
      <w:r w:rsidRPr="00080518">
        <w:rPr>
          <w:rFonts w:ascii="Book Antiqua" w:eastAsia="等线" w:hAnsi="Book Antiqua"/>
          <w:color w:val="000000" w:themeColor="text1"/>
          <w:szCs w:val="24"/>
        </w:rPr>
        <w:t xml:space="preserve">the </w:t>
      </w:r>
      <w:r w:rsidR="009E2F7B" w:rsidRPr="00080518">
        <w:rPr>
          <w:rFonts w:ascii="Book Antiqua" w:eastAsia="等线" w:hAnsi="Book Antiqua"/>
          <w:color w:val="000000" w:themeColor="text1"/>
          <w:szCs w:val="24"/>
        </w:rPr>
        <w:t>us</w:t>
      </w:r>
      <w:r w:rsidRPr="00080518">
        <w:rPr>
          <w:rFonts w:ascii="Book Antiqua" w:eastAsia="等线" w:hAnsi="Book Antiqua"/>
          <w:color w:val="000000" w:themeColor="text1"/>
          <w:szCs w:val="24"/>
        </w:rPr>
        <w:t>e of</w:t>
      </w:r>
      <w:r w:rsidR="009E2F7B" w:rsidRPr="00080518">
        <w:rPr>
          <w:rFonts w:ascii="Book Antiqua" w:eastAsia="等线" w:hAnsi="Book Antiqua"/>
          <w:color w:val="000000" w:themeColor="text1"/>
          <w:szCs w:val="24"/>
        </w:rPr>
        <w:t xml:space="preserve"> direct visualization under </w:t>
      </w:r>
      <w:r w:rsidRPr="00080518">
        <w:rPr>
          <w:rFonts w:ascii="Book Antiqua" w:eastAsia="等线" w:hAnsi="Book Antiqua"/>
          <w:szCs w:val="24"/>
        </w:rPr>
        <w:t xml:space="preserve">an </w:t>
      </w:r>
      <w:r w:rsidR="009E2F7B" w:rsidRPr="00080518">
        <w:rPr>
          <w:rFonts w:ascii="Book Antiqua" w:eastAsia="等线" w:hAnsi="Book Antiqua"/>
          <w:color w:val="000000" w:themeColor="text1"/>
          <w:szCs w:val="24"/>
        </w:rPr>
        <w:t xml:space="preserve">operating microscope or microvascular Doppler sonography, and this was the reason why many patients' symptoms </w:t>
      </w:r>
      <w:r w:rsidRPr="00080518">
        <w:rPr>
          <w:rFonts w:ascii="Book Antiqua" w:eastAsia="等线" w:hAnsi="Book Antiqua"/>
          <w:szCs w:val="24"/>
        </w:rPr>
        <w:t>could not</w:t>
      </w:r>
      <w:r w:rsidR="009E2F7B" w:rsidRPr="00080518">
        <w:rPr>
          <w:rFonts w:ascii="Book Antiqua" w:eastAsia="等线" w:hAnsi="Book Antiqua"/>
          <w:color w:val="000000" w:themeColor="text1"/>
          <w:szCs w:val="24"/>
        </w:rPr>
        <w:t xml:space="preserve"> be relieved or even worsened </w:t>
      </w:r>
      <w:r w:rsidRPr="00080518">
        <w:rPr>
          <w:rFonts w:ascii="Book Antiqua" w:eastAsia="等线" w:hAnsi="Book Antiqua"/>
          <w:szCs w:val="24"/>
        </w:rPr>
        <w:t>postoperatively</w:t>
      </w:r>
      <w:r w:rsidR="009E2F7B" w:rsidRPr="00080518">
        <w:rPr>
          <w:rFonts w:ascii="Book Antiqua" w:eastAsia="等线" w:hAnsi="Book Antiqua"/>
          <w:color w:val="000000" w:themeColor="text1"/>
          <w:szCs w:val="24"/>
        </w:rPr>
        <w:t xml:space="preserve">. Previous studies have reported that intraoperative ICG or intraoperative DSA </w:t>
      </w:r>
      <w:r w:rsidRPr="00080518">
        <w:rPr>
          <w:rFonts w:ascii="Book Antiqua" w:eastAsia="等线" w:hAnsi="Book Antiqua"/>
          <w:color w:val="000000" w:themeColor="text1"/>
          <w:szCs w:val="24"/>
        </w:rPr>
        <w:t>i</w:t>
      </w:r>
      <w:r w:rsidR="009E2F7B" w:rsidRPr="00080518">
        <w:rPr>
          <w:rFonts w:ascii="Book Antiqua" w:eastAsia="等线" w:hAnsi="Book Antiqua"/>
          <w:color w:val="000000" w:themeColor="text1"/>
          <w:szCs w:val="24"/>
        </w:rPr>
        <w:t xml:space="preserve">s a useful adjunct </w:t>
      </w:r>
      <w:r w:rsidRPr="00080518">
        <w:rPr>
          <w:rFonts w:ascii="Book Antiqua" w:eastAsia="等线" w:hAnsi="Book Antiqua"/>
          <w:color w:val="000000" w:themeColor="text1"/>
          <w:szCs w:val="24"/>
        </w:rPr>
        <w:t>for</w:t>
      </w:r>
      <w:r w:rsidR="009E2F7B" w:rsidRPr="00080518">
        <w:rPr>
          <w:rFonts w:ascii="Book Antiqua" w:eastAsia="等线" w:hAnsi="Book Antiqua"/>
          <w:color w:val="000000" w:themeColor="text1"/>
          <w:szCs w:val="24"/>
        </w:rPr>
        <w:t xml:space="preserve"> the surgical management of SDAVFs </w:t>
      </w:r>
      <w:r w:rsidRPr="00080518">
        <w:rPr>
          <w:rFonts w:ascii="Book Antiqua" w:eastAsia="等线" w:hAnsi="Book Antiqua"/>
          <w:color w:val="000000" w:themeColor="text1"/>
          <w:szCs w:val="24"/>
        </w:rPr>
        <w:t>in terms of</w:t>
      </w:r>
      <w:r w:rsidR="009E2F7B" w:rsidRPr="00080518">
        <w:rPr>
          <w:rFonts w:ascii="Book Antiqua" w:eastAsia="等线" w:hAnsi="Book Antiqua"/>
          <w:color w:val="000000" w:themeColor="text1"/>
          <w:szCs w:val="24"/>
        </w:rPr>
        <w:t xml:space="preserve"> localization and </w:t>
      </w:r>
      <w:r w:rsidRPr="00080518">
        <w:rPr>
          <w:rFonts w:ascii="Book Antiqua" w:eastAsia="等线" w:hAnsi="Book Antiqua"/>
          <w:color w:val="000000" w:themeColor="text1"/>
          <w:szCs w:val="24"/>
        </w:rPr>
        <w:t xml:space="preserve">the </w:t>
      </w:r>
      <w:r w:rsidR="009E2F7B" w:rsidRPr="00080518">
        <w:rPr>
          <w:rFonts w:ascii="Book Antiqua" w:eastAsia="等线" w:hAnsi="Book Antiqua"/>
          <w:color w:val="000000" w:themeColor="text1"/>
          <w:szCs w:val="24"/>
        </w:rPr>
        <w:t xml:space="preserve">confirmation of complete </w:t>
      </w:r>
      <w:proofErr w:type="gramStart"/>
      <w:r w:rsidR="009E2F7B" w:rsidRPr="00080518">
        <w:rPr>
          <w:rFonts w:ascii="Book Antiqua" w:eastAsia="等线" w:hAnsi="Book Antiqua"/>
          <w:color w:val="000000" w:themeColor="text1"/>
          <w:szCs w:val="24"/>
        </w:rPr>
        <w:t>obliteration</w:t>
      </w:r>
      <w:proofErr w:type="gramEnd"/>
      <w:r w:rsidR="00990A8E" w:rsidRPr="00080518">
        <w:rPr>
          <w:rFonts w:ascii="Book Antiqua" w:eastAsia="等线" w:hAnsi="Book Antiqua"/>
          <w:color w:val="000000" w:themeColor="text1"/>
          <w:szCs w:val="24"/>
          <w:vertAlign w:val="superscript"/>
        </w:rPr>
        <w:fldChar w:fldCharType="begin">
          <w:fldData xml:space="preserve">PEVuZE5vdGU+PENpdGU+PEF1dGhvcj5BSjwvQXV0aG9yPjxZZWFyPjIwMTA8L1llYXI+PFJlY051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</w:fldData>
        </w:fldChar>
      </w:r>
      <w:r w:rsidR="00AC7900" w:rsidRPr="00080518">
        <w:rPr>
          <w:rFonts w:ascii="Book Antiqua" w:eastAsia="等线" w:hAnsi="Book Antiqua"/>
          <w:color w:val="000000" w:themeColor="text1"/>
          <w:szCs w:val="24"/>
          <w:vertAlign w:val="superscript"/>
        </w:rPr>
        <w:instrText xml:space="preserve"> ADDIN EN.CITE </w:instrText>
      </w:r>
      <w:r w:rsidR="00AC7900" w:rsidRPr="00080518">
        <w:rPr>
          <w:rFonts w:ascii="Book Antiqua" w:eastAsia="等线" w:hAnsi="Book Antiqua"/>
          <w:color w:val="000000" w:themeColor="text1"/>
          <w:szCs w:val="24"/>
          <w:vertAlign w:val="superscript"/>
        </w:rPr>
        <w:fldChar w:fldCharType="begin">
          <w:fldData xml:space="preserve">PEVuZE5vdGU+PENpdGU+PEF1dGhvcj5BSjwvQXV0aG9yPjxZZWFyPjIwMTA8L1llYXI+PFJlY051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</w:fldData>
        </w:fldChar>
      </w:r>
      <w:r w:rsidR="00AC7900" w:rsidRPr="00080518">
        <w:rPr>
          <w:rFonts w:ascii="Book Antiqua" w:eastAsia="等线" w:hAnsi="Book Antiqua"/>
          <w:color w:val="000000" w:themeColor="text1"/>
          <w:szCs w:val="24"/>
          <w:vertAlign w:val="superscript"/>
        </w:rPr>
        <w:instrText xml:space="preserve"> ADDIN EN.CITE.DATA </w:instrText>
      </w:r>
      <w:r w:rsidR="00AC7900" w:rsidRPr="00080518">
        <w:rPr>
          <w:rFonts w:ascii="Book Antiqua" w:eastAsia="等线" w:hAnsi="Book Antiqua"/>
          <w:color w:val="000000" w:themeColor="text1"/>
          <w:szCs w:val="24"/>
          <w:vertAlign w:val="superscript"/>
        </w:rPr>
      </w:r>
      <w:r w:rsidR="00AC7900" w:rsidRPr="00080518">
        <w:rPr>
          <w:rFonts w:ascii="Book Antiqua" w:eastAsia="等线" w:hAnsi="Book Antiqua"/>
          <w:color w:val="000000" w:themeColor="text1"/>
          <w:szCs w:val="24"/>
          <w:vertAlign w:val="superscript"/>
        </w:rPr>
        <w:fldChar w:fldCharType="end"/>
      </w:r>
      <w:r w:rsidR="00990A8E" w:rsidRPr="00080518">
        <w:rPr>
          <w:rFonts w:ascii="Book Antiqua" w:eastAsia="等线" w:hAnsi="Book Antiqua"/>
          <w:color w:val="000000" w:themeColor="text1"/>
          <w:szCs w:val="24"/>
          <w:vertAlign w:val="superscript"/>
        </w:rPr>
      </w:r>
      <w:r w:rsidR="00990A8E" w:rsidRPr="00080518">
        <w:rPr>
          <w:rFonts w:ascii="Book Antiqua" w:eastAsia="等线" w:hAnsi="Book Antiqua"/>
          <w:color w:val="000000" w:themeColor="text1"/>
          <w:szCs w:val="24"/>
          <w:vertAlign w:val="superscript"/>
        </w:rPr>
        <w:fldChar w:fldCharType="separate"/>
      </w:r>
      <w:r w:rsidR="00AC7900" w:rsidRPr="00080518">
        <w:rPr>
          <w:rFonts w:ascii="Book Antiqua" w:eastAsia="等线" w:hAnsi="Book Antiqua"/>
          <w:color w:val="000000" w:themeColor="text1"/>
          <w:szCs w:val="24"/>
          <w:vertAlign w:val="superscript"/>
        </w:rPr>
        <w:t>[4,17,18]</w:t>
      </w:r>
      <w:r w:rsidR="00990A8E" w:rsidRPr="00080518">
        <w:rPr>
          <w:rFonts w:ascii="Book Antiqua" w:eastAsia="等线" w:hAnsi="Book Antiqua"/>
          <w:color w:val="000000" w:themeColor="text1"/>
          <w:szCs w:val="24"/>
          <w:vertAlign w:val="superscript"/>
        </w:rPr>
        <w:fldChar w:fldCharType="end"/>
      </w:r>
      <w:r w:rsidR="000F0DA4" w:rsidRPr="00080518">
        <w:rPr>
          <w:rFonts w:ascii="Book Antiqua" w:eastAsia="等线" w:hAnsi="Book Antiqua"/>
          <w:color w:val="000000" w:themeColor="text1"/>
          <w:szCs w:val="24"/>
        </w:rPr>
        <w:t>.</w:t>
      </w:r>
      <w:r w:rsidR="00AB35B3" w:rsidRPr="00080518">
        <w:rPr>
          <w:rFonts w:ascii="Book Antiqua" w:eastAsia="等线" w:hAnsi="Book Antiqua"/>
          <w:color w:val="000000" w:themeColor="text1"/>
          <w:szCs w:val="24"/>
        </w:rPr>
        <w:t xml:space="preserve"> In 2005, </w:t>
      </w:r>
      <w:r w:rsidR="001C2CA9" w:rsidRPr="001C2CA9">
        <w:rPr>
          <w:rFonts w:ascii="Book Antiqua" w:eastAsia="等线" w:hAnsi="Book Antiqua"/>
          <w:color w:val="000000" w:themeColor="text1"/>
          <w:szCs w:val="24"/>
        </w:rPr>
        <w:t>Lawton</w:t>
      </w:r>
      <w:r w:rsidR="00AB35B3" w:rsidRPr="00080518">
        <w:rPr>
          <w:rFonts w:ascii="Book Antiqua" w:eastAsia="等线" w:hAnsi="Book Antiqua"/>
          <w:color w:val="000000" w:themeColor="text1"/>
          <w:szCs w:val="24"/>
        </w:rPr>
        <w:t xml:space="preserve"> </w:t>
      </w:r>
      <w:r w:rsidR="00AB35B3" w:rsidRPr="00080518">
        <w:rPr>
          <w:rFonts w:ascii="Book Antiqua" w:eastAsia="等线" w:hAnsi="Book Antiqua"/>
          <w:i/>
          <w:color w:val="000000" w:themeColor="text1"/>
          <w:szCs w:val="24"/>
        </w:rPr>
        <w:t>et al</w:t>
      </w:r>
      <w:r w:rsidR="00AB35B3" w:rsidRPr="00080518">
        <w:rPr>
          <w:rFonts w:ascii="Book Antiqua" w:eastAsia="等线" w:hAnsi="Book Antiqua"/>
          <w:color w:val="000000" w:themeColor="text1"/>
          <w:szCs w:val="24"/>
          <w:vertAlign w:val="superscript"/>
        </w:rPr>
        <w:fldChar w:fldCharType="begin"/>
      </w:r>
      <w:r w:rsidR="00AC7900" w:rsidRPr="00080518">
        <w:rPr>
          <w:rFonts w:ascii="Book Antiqua" w:eastAsia="等线" w:hAnsi="Book Antiqua"/>
          <w:color w:val="000000" w:themeColor="text1"/>
          <w:szCs w:val="24"/>
          <w:vertAlign w:val="superscript"/>
        </w:rPr>
        <w:instrText xml:space="preserve"> ADDIN EN.CITE &lt;EndNote&gt;&lt;Cite&gt;&lt;Author&gt;MT&lt;/Author&gt;&lt;Year&gt;2008&lt;/Year&gt;&lt;RecNum&gt;2925&lt;/RecNum&gt;&lt;DisplayText&gt;[19]&lt;/DisplayText&gt;&lt;record&gt;&lt;rec-number&gt;2925&lt;/rec-number&gt;&lt;foreign-keys&gt;&lt;key app="EN" db-id="p22ar0sznpvfe6exes7pafruapfxa9t5zxee" timestamp="1573041464"&gt;2925&lt;/key&gt;&lt;/foreign-keys&gt;&lt;ref-type name="Journal Article"&gt;17&lt;/ref-type&gt;&lt;contributors&gt;&lt;authors&gt;&lt;author&gt;Lawton MT&lt;/author&gt;&lt;author&gt;Sanchez-Mejia RO&lt;/author&gt;&lt;author&gt;Pham D&lt;/author&gt;&lt;author&gt;Tan J&lt;/author&gt;&lt;author&gt;Halbach VV&lt;/author&gt;&lt;/authors&gt;&lt;/contributors&gt;&lt;titles&gt;&lt;title&gt;Tentorial dural arteriovenous fistulae: operative strategies and microsurgical results for six types&lt;/title&gt;&lt;secondary-title&gt;Neurosurgery&lt;/secondary-title&gt;&lt;/titles&gt;&lt;periodical&gt;&lt;full-title&gt;Neurosurgery&lt;/full-title&gt;&lt;/periodical&gt;&lt;pages&gt;110-24; discussion 124-5&lt;/pages&gt;&lt;volume&gt;62&lt;/volume&gt;&lt;number&gt;null&lt;/number&gt;&lt;dates&gt;&lt;year&gt;2008&lt;/year&gt;&lt;/dates&gt;&lt;label&gt;4.605&lt;/label&gt;&lt;urls&gt;&lt;/urls&gt;&lt;/record&gt;&lt;/Cite&gt;&lt;/EndNote&gt;</w:instrText>
      </w:r>
      <w:r w:rsidR="00AB35B3" w:rsidRPr="00080518">
        <w:rPr>
          <w:rFonts w:ascii="Book Antiqua" w:eastAsia="等线" w:hAnsi="Book Antiqua"/>
          <w:color w:val="000000" w:themeColor="text1"/>
          <w:szCs w:val="24"/>
          <w:vertAlign w:val="superscript"/>
        </w:rPr>
        <w:fldChar w:fldCharType="separate"/>
      </w:r>
      <w:r w:rsidR="00AC7900" w:rsidRPr="00080518">
        <w:rPr>
          <w:rFonts w:ascii="Book Antiqua" w:eastAsia="等线" w:hAnsi="Book Antiqua"/>
          <w:color w:val="000000" w:themeColor="text1"/>
          <w:szCs w:val="24"/>
          <w:vertAlign w:val="superscript"/>
        </w:rPr>
        <w:t>[19]</w:t>
      </w:r>
      <w:r w:rsidR="00AB35B3" w:rsidRPr="00080518">
        <w:rPr>
          <w:rFonts w:ascii="Book Antiqua" w:eastAsia="等线" w:hAnsi="Book Antiqua"/>
          <w:color w:val="000000" w:themeColor="text1"/>
          <w:szCs w:val="24"/>
          <w:vertAlign w:val="superscript"/>
        </w:rPr>
        <w:fldChar w:fldCharType="end"/>
      </w:r>
      <w:r w:rsidR="00BD3998" w:rsidRPr="00080518">
        <w:rPr>
          <w:rFonts w:ascii="Book Antiqua" w:eastAsia="等线" w:hAnsi="Book Antiqua"/>
          <w:color w:val="000000" w:themeColor="text1"/>
          <w:szCs w:val="24"/>
          <w:vertAlign w:val="superscript"/>
        </w:rPr>
        <w:t xml:space="preserve"> </w:t>
      </w:r>
      <w:r w:rsidR="00BD3998" w:rsidRPr="00080518">
        <w:rPr>
          <w:rFonts w:ascii="Book Antiqua" w:eastAsia="等线" w:hAnsi="Book Antiqua"/>
          <w:color w:val="000000" w:themeColor="text1"/>
          <w:szCs w:val="24"/>
        </w:rPr>
        <w:t>demonstrated that ICG correspond</w:t>
      </w:r>
      <w:r w:rsidRPr="00080518">
        <w:rPr>
          <w:rFonts w:ascii="Book Antiqua" w:eastAsia="等线" w:hAnsi="Book Antiqua"/>
          <w:color w:val="000000" w:themeColor="text1"/>
          <w:szCs w:val="24"/>
        </w:rPr>
        <w:t>ed</w:t>
      </w:r>
      <w:r w:rsidR="00BD3998" w:rsidRPr="00080518">
        <w:rPr>
          <w:rFonts w:ascii="Book Antiqua" w:eastAsia="等线" w:hAnsi="Book Antiqua"/>
          <w:color w:val="000000" w:themeColor="text1"/>
          <w:szCs w:val="24"/>
        </w:rPr>
        <w:t xml:space="preserve"> to DSA in approximately 90% of cases, with only 2.7% surgically significant differences in aneurysm cases. In 2010, </w:t>
      </w:r>
      <w:proofErr w:type="spellStart"/>
      <w:r w:rsidR="001C2CA9" w:rsidRPr="001C2CA9">
        <w:rPr>
          <w:rFonts w:ascii="Book Antiqua" w:eastAsia="等线" w:hAnsi="Book Antiqua"/>
          <w:color w:val="000000" w:themeColor="text1"/>
          <w:szCs w:val="24"/>
        </w:rPr>
        <w:t>Schuette</w:t>
      </w:r>
      <w:proofErr w:type="spellEnd"/>
      <w:r w:rsidR="00BD3998" w:rsidRPr="00080518">
        <w:rPr>
          <w:rFonts w:ascii="Book Antiqua" w:eastAsia="等线" w:hAnsi="Book Antiqua"/>
          <w:b/>
          <w:color w:val="000000" w:themeColor="text1"/>
          <w:szCs w:val="24"/>
        </w:rPr>
        <w:t xml:space="preserve"> </w:t>
      </w:r>
      <w:r w:rsidR="00F87841" w:rsidRPr="00080518">
        <w:rPr>
          <w:rFonts w:ascii="Book Antiqua" w:eastAsia="等线" w:hAnsi="Book Antiqua"/>
          <w:i/>
          <w:color w:val="000000" w:themeColor="text1"/>
          <w:szCs w:val="24"/>
        </w:rPr>
        <w:t>et al</w:t>
      </w:r>
      <w:r w:rsidR="00F87841" w:rsidRPr="00080518">
        <w:rPr>
          <w:rFonts w:ascii="Book Antiqua" w:eastAsia="等线" w:hAnsi="Book Antiqua"/>
          <w:color w:val="000000" w:themeColor="text1"/>
          <w:szCs w:val="24"/>
          <w:vertAlign w:val="superscript"/>
        </w:rPr>
        <w:fldChar w:fldCharType="begin"/>
      </w:r>
      <w:r w:rsidR="00F87841" w:rsidRPr="00080518">
        <w:rPr>
          <w:rFonts w:ascii="Book Antiqua" w:eastAsia="等线" w:hAnsi="Book Antiqua"/>
          <w:color w:val="000000" w:themeColor="text1"/>
          <w:szCs w:val="24"/>
          <w:vertAlign w:val="superscript"/>
        </w:rPr>
        <w:instrText xml:space="preserve"> ADDIN EN.CITE &lt;EndNote&gt;&lt;Cite&gt;&lt;Author&gt;AJ&lt;/Author&gt;&lt;Year&gt;2010&lt;/Year&gt;&lt;RecNum&gt;2932&lt;/RecNum&gt;&lt;DisplayText&gt;[4]&lt;/DisplayText&gt;&lt;record&gt;&lt;rec-number&gt;2932&lt;/rec-number&gt;&lt;foreign-keys&gt;&lt;key app="EN" db-id="p22ar0sznpvfe6exes7pafruapfxa9t5zxee" timestamp="1573306410"&gt;2932&lt;/key&gt;&lt;/foreign-keys&gt;&lt;ref-type name="Journal Article"&gt;17&lt;/ref-type&gt;&lt;contributors&gt;&lt;authors&gt;&lt;author&gt;Schuette AJ&lt;/author&gt;&lt;author&gt;Cawley CM&lt;/author&gt;&lt;author&gt;Barrow DL&lt;/author&gt;&lt;/authors&gt;&lt;/contributors&gt;&lt;titles&gt;&lt;title&gt;Indocyanine green videoangiography in the management of dural arteriovenous fistulae&lt;/title&gt;&lt;secondary-title&gt;Neurosurgery&lt;/secondary-title&gt;&lt;/titles&gt;&lt;periodical&gt;&lt;full-title&gt;Neurosurgery&lt;/full-title&gt;&lt;/periodical&gt;&lt;pages&gt;658-62; discussion 662&lt;/pages&gt;&lt;volume&gt;67&lt;/volume&gt;&lt;number&gt;3&lt;/number&gt;&lt;dates&gt;&lt;year&gt;2010&lt;/year&gt;&lt;/dates&gt;&lt;label&gt;4.605&lt;/label&gt;&lt;urls&gt;&lt;/urls&gt;&lt;/record&gt;&lt;/Cite&gt;&lt;/EndNote&gt;</w:instrText>
      </w:r>
      <w:r w:rsidR="00F87841" w:rsidRPr="00080518">
        <w:rPr>
          <w:rFonts w:ascii="Book Antiqua" w:eastAsia="等线" w:hAnsi="Book Antiqua"/>
          <w:color w:val="000000" w:themeColor="text1"/>
          <w:szCs w:val="24"/>
          <w:vertAlign w:val="superscript"/>
        </w:rPr>
        <w:fldChar w:fldCharType="separate"/>
      </w:r>
      <w:r w:rsidR="00F87841" w:rsidRPr="00080518">
        <w:rPr>
          <w:rFonts w:ascii="Book Antiqua" w:eastAsia="等线" w:hAnsi="Book Antiqua"/>
          <w:color w:val="000000" w:themeColor="text1"/>
          <w:szCs w:val="24"/>
          <w:vertAlign w:val="superscript"/>
        </w:rPr>
        <w:t>[4]</w:t>
      </w:r>
      <w:r w:rsidR="00F87841" w:rsidRPr="00080518">
        <w:rPr>
          <w:rFonts w:ascii="Book Antiqua" w:eastAsia="等线" w:hAnsi="Book Antiqua"/>
          <w:color w:val="000000" w:themeColor="text1"/>
          <w:szCs w:val="24"/>
          <w:vertAlign w:val="superscript"/>
        </w:rPr>
        <w:fldChar w:fldCharType="end"/>
      </w:r>
      <w:r w:rsidRPr="00080518">
        <w:rPr>
          <w:rFonts w:ascii="Book Antiqua" w:eastAsia="等线" w:hAnsi="Book Antiqua"/>
          <w:color w:val="000000" w:themeColor="text1"/>
          <w:szCs w:val="24"/>
        </w:rPr>
        <w:t xml:space="preserve"> demonstrated that the surgeon could only visualize what he or she saw under the operating microscope with intraoperative ICG. Therefore, it was important to fully expose the entire venous drainage of the fistula based on ICG for the documentation of complete obliteration. At the same time, it meant that if the shunt of the fistula or venous drainage was located in the ventral side of the spinal cord or nerve root, the effect of ICG observation would be unsatisfactory. Since intraoperative DSA is a type of fluoroscopy imaging, it is not limited by imperfect exposure or spinal cord obstruction. </w:t>
      </w:r>
      <w:r w:rsidRPr="00080518">
        <w:rPr>
          <w:rFonts w:ascii="Book Antiqua" w:eastAsia="等线" w:hAnsi="Book Antiqua"/>
          <w:szCs w:val="24"/>
        </w:rPr>
        <w:t>Therefore</w:t>
      </w:r>
      <w:r w:rsidRPr="00080518">
        <w:rPr>
          <w:rFonts w:ascii="Book Antiqua" w:eastAsia="等线" w:hAnsi="Book Antiqua"/>
          <w:color w:val="000000" w:themeColor="text1"/>
          <w:szCs w:val="24"/>
        </w:rPr>
        <w:t xml:space="preserve">, it is becoming </w:t>
      </w:r>
      <w:r w:rsidRPr="00080518">
        <w:rPr>
          <w:rFonts w:ascii="Book Antiqua" w:eastAsia="等线" w:hAnsi="Book Antiqua"/>
          <w:szCs w:val="24"/>
        </w:rPr>
        <w:t>clearer and more accurate</w:t>
      </w:r>
      <w:r w:rsidRPr="00080518">
        <w:rPr>
          <w:rFonts w:ascii="Book Antiqua" w:eastAsia="等线" w:hAnsi="Book Antiqua"/>
          <w:color w:val="000000" w:themeColor="text1"/>
          <w:szCs w:val="24"/>
        </w:rPr>
        <w:t xml:space="preserve"> to verify the effect of shunt</w:t>
      </w:r>
      <w:r w:rsidRPr="00080518">
        <w:rPr>
          <w:rFonts w:ascii="Book Antiqua" w:eastAsia="等线" w:hAnsi="Book Antiqua"/>
          <w:szCs w:val="24"/>
        </w:rPr>
        <w:t xml:space="preserve"> </w:t>
      </w:r>
      <w:r w:rsidRPr="00080518">
        <w:rPr>
          <w:rFonts w:ascii="Book Antiqua" w:eastAsia="等线" w:hAnsi="Book Antiqua"/>
          <w:color w:val="000000" w:themeColor="text1"/>
          <w:szCs w:val="24"/>
        </w:rPr>
        <w:t>ligation. With the assistance of intraoperative DSA, we significantly reduced the</w:t>
      </w:r>
      <w:r w:rsidR="00BA1DD4" w:rsidRPr="00080518">
        <w:rPr>
          <w:rFonts w:ascii="Book Antiqua" w:hAnsi="Book Antiqua"/>
          <w:color w:val="000000" w:themeColor="text1"/>
          <w:szCs w:val="24"/>
        </w:rPr>
        <w:t xml:space="preserve"> </w:t>
      </w:r>
      <w:r w:rsidR="00AD46C0" w:rsidRPr="00080518">
        <w:rPr>
          <w:rFonts w:ascii="Book Antiqua" w:eastAsia="等线" w:hAnsi="Book Antiqua"/>
          <w:color w:val="000000" w:themeColor="text1"/>
          <w:szCs w:val="24"/>
        </w:rPr>
        <w:t>error obliteration rate from 18.2% to 0%.</w:t>
      </w:r>
    </w:p>
    <w:p w14:paraId="11F0C7EB" w14:textId="407075C3" w:rsidR="004713B3" w:rsidRPr="00080518" w:rsidRDefault="00FB693B" w:rsidP="00F97DAE">
      <w:pPr>
        <w:adjustRightInd w:val="0"/>
        <w:snapToGrid w:val="0"/>
        <w:spacing w:after="0" w:line="360" w:lineRule="auto"/>
        <w:ind w:left="0" w:firstLineChars="100" w:firstLine="240"/>
        <w:jc w:val="both"/>
        <w:rPr>
          <w:rFonts w:ascii="Book Antiqua" w:eastAsia="等线" w:hAnsi="Book Antiqua"/>
          <w:color w:val="000000" w:themeColor="text1"/>
          <w:szCs w:val="24"/>
        </w:rPr>
      </w:pPr>
      <w:r w:rsidRPr="00080518">
        <w:rPr>
          <w:rFonts w:ascii="Book Antiqua" w:hAnsi="Book Antiqua"/>
          <w:color w:val="000000" w:themeColor="text1"/>
          <w:szCs w:val="24"/>
        </w:rPr>
        <w:t xml:space="preserve">In conclusion, compared with intra-arterial embolization for the treatment of SDAVFs, hybrid-ORs can solve the problem of </w:t>
      </w:r>
      <w:r w:rsidRPr="00080518">
        <w:rPr>
          <w:rFonts w:ascii="Book Antiqua" w:hAnsi="Book Antiqua"/>
          <w:szCs w:val="24"/>
        </w:rPr>
        <w:t xml:space="preserve">a </w:t>
      </w:r>
      <w:r w:rsidRPr="00080518">
        <w:rPr>
          <w:rFonts w:ascii="Book Antiqua" w:hAnsi="Book Antiqua"/>
          <w:color w:val="000000" w:themeColor="text1"/>
          <w:szCs w:val="24"/>
        </w:rPr>
        <w:t xml:space="preserve">higher incidence of initial failure and late recurrence. Compared with the direct occlusion of SDAVFs in microsurgery, hybrid-ORs can take advantage of the intraoperative DSA system for locating the shunt and verifying the obliteration of the fistula in order to reduce the error obliteration rate. At this point, our experience suggests that the safety and ease of use make hybrid-ORs combined with microsurgery and intraoperative DSA </w:t>
      </w:r>
      <w:r w:rsidRPr="00080518">
        <w:rPr>
          <w:rFonts w:ascii="Book Antiqua" w:hAnsi="Book Antiqua"/>
          <w:szCs w:val="24"/>
        </w:rPr>
        <w:t xml:space="preserve">systems </w:t>
      </w:r>
      <w:r w:rsidRPr="00080518">
        <w:rPr>
          <w:rFonts w:ascii="Book Antiqua" w:hAnsi="Book Antiqua"/>
          <w:color w:val="000000" w:themeColor="text1"/>
          <w:szCs w:val="24"/>
        </w:rPr>
        <w:t>an attractive modality for dealing with SDAVFs.</w:t>
      </w:r>
    </w:p>
    <w:p w14:paraId="5D324FEC" w14:textId="77777777" w:rsidR="00CB61D3" w:rsidRPr="00080518" w:rsidRDefault="00CB61D3" w:rsidP="00080518">
      <w:pPr>
        <w:adjustRightInd w:val="0"/>
        <w:snapToGrid w:val="0"/>
        <w:spacing w:after="0" w:line="360" w:lineRule="auto"/>
        <w:ind w:left="0" w:firstLine="0"/>
        <w:jc w:val="both"/>
        <w:rPr>
          <w:rFonts w:ascii="Book Antiqua" w:eastAsia="等线" w:hAnsi="Book Antiqua"/>
          <w:color w:val="000000" w:themeColor="text1"/>
          <w:szCs w:val="24"/>
        </w:rPr>
      </w:pPr>
    </w:p>
    <w:p w14:paraId="6E30EA7F" w14:textId="1809ABAC" w:rsidR="004713B3" w:rsidRPr="00080518" w:rsidRDefault="00AF3793" w:rsidP="00080518">
      <w:pPr>
        <w:adjustRightInd w:val="0"/>
        <w:snapToGrid w:val="0"/>
        <w:spacing w:after="0" w:line="360" w:lineRule="auto"/>
        <w:ind w:left="0" w:firstLine="0"/>
        <w:jc w:val="both"/>
        <w:rPr>
          <w:rFonts w:ascii="Book Antiqua" w:eastAsia="等线" w:hAnsi="Book Antiqua"/>
          <w:b/>
          <w:bCs/>
          <w:color w:val="000000" w:themeColor="text1"/>
          <w:szCs w:val="24"/>
        </w:rPr>
      </w:pPr>
      <w:r w:rsidRPr="001757B4">
        <w:rPr>
          <w:rFonts w:ascii="Book Antiqua" w:hAnsi="Book Antiqua"/>
          <w:b/>
          <w:u w:val="single"/>
        </w:rPr>
        <w:t>ARTICLE HIGHLIGHTS</w:t>
      </w:r>
    </w:p>
    <w:p w14:paraId="65A0FB34" w14:textId="1CD91F93" w:rsidR="004713B3" w:rsidRPr="00AF3793" w:rsidRDefault="00AF3793" w:rsidP="00080518">
      <w:pPr>
        <w:adjustRightInd w:val="0"/>
        <w:snapToGrid w:val="0"/>
        <w:spacing w:after="0" w:line="360" w:lineRule="auto"/>
        <w:ind w:left="0" w:firstLine="0"/>
        <w:jc w:val="both"/>
        <w:rPr>
          <w:rFonts w:ascii="Book Antiqua" w:eastAsia="等线" w:hAnsi="Book Antiqua"/>
          <w:b/>
          <w:bCs/>
          <w:i/>
          <w:iCs/>
          <w:color w:val="000000" w:themeColor="text1"/>
          <w:szCs w:val="24"/>
        </w:rPr>
      </w:pPr>
      <w:r w:rsidRPr="0021782B">
        <w:rPr>
          <w:rFonts w:ascii="Book Antiqua" w:hAnsi="Book Antiqua"/>
          <w:b/>
          <w:i/>
        </w:rPr>
        <w:t>Research background</w:t>
      </w:r>
    </w:p>
    <w:p w14:paraId="6BD1D779" w14:textId="01058E6A" w:rsidR="004713B3" w:rsidRDefault="00FB693B" w:rsidP="00080518">
      <w:pPr>
        <w:adjustRightInd w:val="0"/>
        <w:snapToGrid w:val="0"/>
        <w:spacing w:after="0" w:line="360" w:lineRule="auto"/>
        <w:ind w:left="0" w:firstLine="0"/>
        <w:jc w:val="both"/>
        <w:rPr>
          <w:rFonts w:ascii="Book Antiqua" w:eastAsia="等线" w:hAnsi="Book Antiqua"/>
          <w:color w:val="000000" w:themeColor="text1"/>
          <w:szCs w:val="24"/>
        </w:rPr>
      </w:pPr>
      <w:r w:rsidRPr="00080518">
        <w:rPr>
          <w:rFonts w:ascii="Book Antiqua" w:eastAsia="等线" w:hAnsi="Book Antiqua"/>
          <w:color w:val="000000" w:themeColor="text1"/>
          <w:szCs w:val="24"/>
        </w:rPr>
        <w:t>A</w:t>
      </w:r>
      <w:r w:rsidRPr="00080518">
        <w:rPr>
          <w:rFonts w:ascii="Book Antiqua" w:hAnsi="Book Antiqua"/>
          <w:color w:val="000000" w:themeColor="text1"/>
          <w:szCs w:val="24"/>
        </w:rPr>
        <w:t xml:space="preserve"> </w:t>
      </w:r>
      <w:r w:rsidRPr="00080518">
        <w:rPr>
          <w:rFonts w:ascii="Book Antiqua" w:eastAsia="等线" w:hAnsi="Book Antiqua"/>
          <w:color w:val="000000" w:themeColor="text1"/>
          <w:szCs w:val="24"/>
        </w:rPr>
        <w:t>hybrid-OR is a surgical space that combines a conventional operating room with advanced medical imaging devices.</w:t>
      </w:r>
    </w:p>
    <w:p w14:paraId="4D352E28" w14:textId="77777777" w:rsidR="00AF3793" w:rsidRPr="00080518" w:rsidRDefault="00AF3793" w:rsidP="00080518">
      <w:pPr>
        <w:adjustRightInd w:val="0"/>
        <w:snapToGrid w:val="0"/>
        <w:spacing w:after="0" w:line="360" w:lineRule="auto"/>
        <w:ind w:left="0" w:firstLine="0"/>
        <w:jc w:val="both"/>
        <w:rPr>
          <w:rFonts w:ascii="Book Antiqua" w:eastAsia="等线" w:hAnsi="Book Antiqua"/>
          <w:color w:val="000000" w:themeColor="text1"/>
          <w:szCs w:val="24"/>
        </w:rPr>
      </w:pPr>
    </w:p>
    <w:p w14:paraId="6C443823" w14:textId="30F3B9B9" w:rsidR="004713B3" w:rsidRPr="00AF3793" w:rsidRDefault="00AF3793" w:rsidP="00080518">
      <w:pPr>
        <w:adjustRightInd w:val="0"/>
        <w:snapToGrid w:val="0"/>
        <w:spacing w:after="0" w:line="360" w:lineRule="auto"/>
        <w:ind w:left="0" w:firstLine="0"/>
        <w:jc w:val="both"/>
        <w:rPr>
          <w:rFonts w:ascii="Book Antiqua" w:eastAsia="等线" w:hAnsi="Book Antiqua"/>
          <w:b/>
          <w:i/>
          <w:iCs/>
          <w:color w:val="000000" w:themeColor="text1"/>
          <w:szCs w:val="24"/>
        </w:rPr>
      </w:pPr>
      <w:r w:rsidRPr="0021782B">
        <w:rPr>
          <w:rFonts w:ascii="Book Antiqua" w:hAnsi="Book Antiqua"/>
          <w:b/>
          <w:i/>
        </w:rPr>
        <w:t>Research motivation</w:t>
      </w:r>
    </w:p>
    <w:p w14:paraId="102A883C" w14:textId="0C389079" w:rsidR="004713B3" w:rsidRDefault="00FB693B" w:rsidP="00080518">
      <w:pPr>
        <w:adjustRightInd w:val="0"/>
        <w:snapToGrid w:val="0"/>
        <w:spacing w:after="0" w:line="360" w:lineRule="auto"/>
        <w:ind w:left="0" w:firstLine="0"/>
        <w:jc w:val="both"/>
        <w:rPr>
          <w:rFonts w:ascii="Book Antiqua" w:eastAsia="等线" w:hAnsi="Book Antiqua"/>
          <w:color w:val="000000" w:themeColor="text1"/>
          <w:szCs w:val="24"/>
        </w:rPr>
      </w:pPr>
      <w:r w:rsidRPr="00080518">
        <w:rPr>
          <w:rFonts w:ascii="Book Antiqua" w:eastAsia="等线" w:hAnsi="Book Antiqua"/>
          <w:color w:val="000000" w:themeColor="text1"/>
          <w:szCs w:val="24"/>
        </w:rPr>
        <w:t xml:space="preserve">Currently, there is no standard of care of established evidence on the application of hybrid operating rooms in the treatment of spinal </w:t>
      </w:r>
      <w:proofErr w:type="spellStart"/>
      <w:r w:rsidRPr="00080518">
        <w:rPr>
          <w:rFonts w:ascii="Book Antiqua" w:eastAsia="等线" w:hAnsi="Book Antiqua"/>
          <w:color w:val="000000" w:themeColor="text1"/>
          <w:szCs w:val="24"/>
        </w:rPr>
        <w:t>dural</w:t>
      </w:r>
      <w:proofErr w:type="spellEnd"/>
      <w:r w:rsidRPr="00080518">
        <w:rPr>
          <w:rFonts w:ascii="Book Antiqua" w:eastAsia="等线" w:hAnsi="Book Antiqua"/>
          <w:color w:val="000000" w:themeColor="text1"/>
          <w:szCs w:val="24"/>
        </w:rPr>
        <w:t xml:space="preserve"> arteriovenous fistulas.</w:t>
      </w:r>
    </w:p>
    <w:p w14:paraId="710B2C06" w14:textId="77777777" w:rsidR="00AF3793" w:rsidRPr="00080518" w:rsidRDefault="00AF3793" w:rsidP="00080518">
      <w:pPr>
        <w:adjustRightInd w:val="0"/>
        <w:snapToGrid w:val="0"/>
        <w:spacing w:after="0" w:line="360" w:lineRule="auto"/>
        <w:ind w:left="0" w:firstLine="0"/>
        <w:jc w:val="both"/>
        <w:rPr>
          <w:rFonts w:ascii="Book Antiqua" w:eastAsia="等线" w:hAnsi="Book Antiqua"/>
          <w:color w:val="000000" w:themeColor="text1"/>
          <w:szCs w:val="24"/>
        </w:rPr>
      </w:pPr>
    </w:p>
    <w:p w14:paraId="4AB92077" w14:textId="780009BE" w:rsidR="004713B3" w:rsidRPr="00AF3793" w:rsidRDefault="00AF3793" w:rsidP="00080518">
      <w:pPr>
        <w:adjustRightInd w:val="0"/>
        <w:snapToGrid w:val="0"/>
        <w:spacing w:after="0" w:line="360" w:lineRule="auto"/>
        <w:ind w:left="0" w:firstLine="0"/>
        <w:jc w:val="both"/>
        <w:rPr>
          <w:rFonts w:ascii="Book Antiqua" w:eastAsia="等线" w:hAnsi="Book Antiqua"/>
          <w:b/>
          <w:i/>
          <w:iCs/>
          <w:color w:val="000000" w:themeColor="text1"/>
          <w:szCs w:val="24"/>
        </w:rPr>
      </w:pPr>
      <w:r w:rsidRPr="0021782B">
        <w:rPr>
          <w:rFonts w:ascii="Book Antiqua" w:hAnsi="Book Antiqua"/>
          <w:b/>
          <w:i/>
        </w:rPr>
        <w:t>Research objectives</w:t>
      </w:r>
    </w:p>
    <w:p w14:paraId="3B1F57B0" w14:textId="54A4D99D" w:rsidR="004713B3" w:rsidRDefault="00FB693B" w:rsidP="00080518">
      <w:pPr>
        <w:adjustRightInd w:val="0"/>
        <w:snapToGrid w:val="0"/>
        <w:spacing w:after="0" w:line="360" w:lineRule="auto"/>
        <w:ind w:left="0" w:firstLine="0"/>
        <w:jc w:val="both"/>
        <w:rPr>
          <w:rFonts w:ascii="Book Antiqua" w:eastAsia="等线" w:hAnsi="Book Antiqua"/>
          <w:bCs/>
          <w:color w:val="000000" w:themeColor="text1"/>
          <w:szCs w:val="24"/>
        </w:rPr>
      </w:pPr>
      <w:r w:rsidRPr="00080518">
        <w:rPr>
          <w:rFonts w:ascii="Book Antiqua" w:eastAsia="等线" w:hAnsi="Book Antiqua"/>
          <w:bCs/>
          <w:color w:val="000000" w:themeColor="text1"/>
          <w:szCs w:val="24"/>
        </w:rPr>
        <w:t xml:space="preserve">The purpose of this study was to explore and summarize the technical features and effectiveness of the application of hybrid-ORs in dealing with </w:t>
      </w:r>
      <w:r w:rsidR="00F97DAE" w:rsidRPr="00080518">
        <w:rPr>
          <w:rFonts w:ascii="Book Antiqua" w:hAnsi="Book Antiqua"/>
          <w:color w:val="000000" w:themeColor="text1"/>
          <w:szCs w:val="24"/>
        </w:rPr>
        <w:t xml:space="preserve">spinal </w:t>
      </w:r>
      <w:proofErr w:type="spellStart"/>
      <w:r w:rsidR="00F97DAE" w:rsidRPr="00080518">
        <w:rPr>
          <w:rFonts w:ascii="Book Antiqua" w:hAnsi="Book Antiqua"/>
          <w:color w:val="000000" w:themeColor="text1"/>
          <w:szCs w:val="24"/>
        </w:rPr>
        <w:t>dural</w:t>
      </w:r>
      <w:proofErr w:type="spellEnd"/>
      <w:r w:rsidR="00F97DAE" w:rsidRPr="00080518">
        <w:rPr>
          <w:rFonts w:ascii="Book Antiqua" w:hAnsi="Book Antiqua"/>
          <w:color w:val="000000" w:themeColor="text1"/>
          <w:szCs w:val="24"/>
        </w:rPr>
        <w:t xml:space="preserve"> arteriovenous fistulas (SDAVFs)</w:t>
      </w:r>
      <w:r w:rsidRPr="00080518">
        <w:rPr>
          <w:rFonts w:ascii="Book Antiqua" w:eastAsia="等线" w:hAnsi="Book Antiqua"/>
          <w:bCs/>
          <w:color w:val="000000" w:themeColor="text1"/>
          <w:szCs w:val="24"/>
        </w:rPr>
        <w:t>.</w:t>
      </w:r>
    </w:p>
    <w:p w14:paraId="533D4A8E" w14:textId="77777777" w:rsidR="00AF3793" w:rsidRPr="00080518" w:rsidRDefault="00AF3793" w:rsidP="00080518">
      <w:pPr>
        <w:adjustRightInd w:val="0"/>
        <w:snapToGrid w:val="0"/>
        <w:spacing w:after="0" w:line="360" w:lineRule="auto"/>
        <w:ind w:left="0" w:firstLine="0"/>
        <w:jc w:val="both"/>
        <w:rPr>
          <w:rFonts w:ascii="Book Antiqua" w:eastAsia="等线" w:hAnsi="Book Antiqua"/>
          <w:bCs/>
          <w:color w:val="000000" w:themeColor="text1"/>
          <w:szCs w:val="24"/>
        </w:rPr>
      </w:pPr>
    </w:p>
    <w:p w14:paraId="3C73C857" w14:textId="07410F30" w:rsidR="004713B3" w:rsidRPr="00AF3793" w:rsidRDefault="00AF3793" w:rsidP="00080518">
      <w:pPr>
        <w:adjustRightInd w:val="0"/>
        <w:snapToGrid w:val="0"/>
        <w:spacing w:after="0" w:line="360" w:lineRule="auto"/>
        <w:ind w:left="0" w:firstLine="0"/>
        <w:jc w:val="both"/>
        <w:rPr>
          <w:rFonts w:ascii="Book Antiqua" w:eastAsia="等线" w:hAnsi="Book Antiqua"/>
          <w:b/>
          <w:i/>
          <w:iCs/>
          <w:color w:val="000000" w:themeColor="text1"/>
          <w:szCs w:val="24"/>
        </w:rPr>
      </w:pPr>
      <w:r w:rsidRPr="0021782B">
        <w:rPr>
          <w:rFonts w:ascii="Book Antiqua" w:hAnsi="Book Antiqua"/>
          <w:b/>
          <w:i/>
        </w:rPr>
        <w:t>Research methods</w:t>
      </w:r>
    </w:p>
    <w:p w14:paraId="40D97D6F" w14:textId="7162005A" w:rsidR="004713B3" w:rsidRDefault="00FB693B" w:rsidP="00080518">
      <w:pPr>
        <w:adjustRightInd w:val="0"/>
        <w:snapToGrid w:val="0"/>
        <w:spacing w:after="0" w:line="360" w:lineRule="auto"/>
        <w:ind w:left="0" w:firstLine="0"/>
        <w:jc w:val="both"/>
        <w:rPr>
          <w:rFonts w:ascii="Book Antiqua" w:eastAsia="等线" w:hAnsi="Book Antiqua"/>
          <w:bCs/>
          <w:color w:val="000000" w:themeColor="text1"/>
          <w:szCs w:val="24"/>
        </w:rPr>
      </w:pPr>
      <w:r w:rsidRPr="00080518">
        <w:rPr>
          <w:rFonts w:ascii="Book Antiqua" w:eastAsia="等线" w:hAnsi="Book Antiqua"/>
          <w:bCs/>
          <w:color w:val="000000" w:themeColor="text1"/>
          <w:szCs w:val="24"/>
        </w:rPr>
        <w:t>We treated 11 patients with SDAVFs between January 2015</w:t>
      </w:r>
      <w:r w:rsidRPr="00080518">
        <w:rPr>
          <w:rFonts w:ascii="Book Antiqua" w:eastAsia="等线" w:hAnsi="Book Antiqua"/>
          <w:bCs/>
          <w:szCs w:val="24"/>
        </w:rPr>
        <w:t xml:space="preserve"> and </w:t>
      </w:r>
      <w:r w:rsidRPr="00080518">
        <w:rPr>
          <w:rFonts w:ascii="Book Antiqua" w:eastAsia="等线" w:hAnsi="Book Antiqua"/>
          <w:bCs/>
          <w:color w:val="000000" w:themeColor="text1"/>
          <w:szCs w:val="24"/>
        </w:rPr>
        <w:t xml:space="preserve">December 2018 with the use of hybrid-ORs. The dual-marker localization technique was used in the hybrid-OR to locate the SDAVFs and skin incision, and the </w:t>
      </w:r>
      <w:proofErr w:type="spellStart"/>
      <w:r w:rsidRPr="00080518">
        <w:rPr>
          <w:rFonts w:ascii="Book Antiqua" w:eastAsia="等线" w:hAnsi="Book Antiqua"/>
          <w:bCs/>
          <w:color w:val="000000" w:themeColor="text1"/>
          <w:szCs w:val="24"/>
        </w:rPr>
        <w:t>interoperative</w:t>
      </w:r>
      <w:proofErr w:type="spellEnd"/>
      <w:r w:rsidRPr="00080518">
        <w:rPr>
          <w:rFonts w:ascii="Book Antiqua" w:eastAsia="等线" w:hAnsi="Book Antiqua"/>
          <w:bCs/>
          <w:color w:val="000000" w:themeColor="text1"/>
          <w:szCs w:val="24"/>
        </w:rPr>
        <w:t xml:space="preserve"> DSA technique was used before and after microsurgical ligation of the fistulae in the hybrid-OR to verify the obliteration accuracy.</w:t>
      </w:r>
    </w:p>
    <w:p w14:paraId="57B46392" w14:textId="77777777" w:rsidR="00AF3793" w:rsidRPr="00080518" w:rsidRDefault="00AF3793" w:rsidP="00080518">
      <w:pPr>
        <w:adjustRightInd w:val="0"/>
        <w:snapToGrid w:val="0"/>
        <w:spacing w:after="0" w:line="360" w:lineRule="auto"/>
        <w:ind w:left="0" w:firstLine="0"/>
        <w:jc w:val="both"/>
        <w:rPr>
          <w:rFonts w:ascii="Book Antiqua" w:eastAsia="等线" w:hAnsi="Book Antiqua"/>
          <w:bCs/>
          <w:color w:val="000000" w:themeColor="text1"/>
          <w:szCs w:val="24"/>
        </w:rPr>
      </w:pPr>
    </w:p>
    <w:p w14:paraId="72ADDE44" w14:textId="3A17C802" w:rsidR="004713B3" w:rsidRPr="00AF3793" w:rsidRDefault="00AF3793" w:rsidP="00080518">
      <w:pPr>
        <w:adjustRightInd w:val="0"/>
        <w:snapToGrid w:val="0"/>
        <w:spacing w:after="0" w:line="360" w:lineRule="auto"/>
        <w:ind w:left="0" w:firstLine="0"/>
        <w:jc w:val="both"/>
        <w:rPr>
          <w:rFonts w:ascii="Book Antiqua" w:eastAsia="等线" w:hAnsi="Book Antiqua"/>
          <w:b/>
          <w:i/>
          <w:iCs/>
          <w:color w:val="000000" w:themeColor="text1"/>
          <w:szCs w:val="24"/>
        </w:rPr>
      </w:pPr>
      <w:r w:rsidRPr="0021782B">
        <w:rPr>
          <w:rFonts w:ascii="Book Antiqua" w:hAnsi="Book Antiqua"/>
          <w:b/>
          <w:i/>
        </w:rPr>
        <w:t>Research results</w:t>
      </w:r>
    </w:p>
    <w:p w14:paraId="1334D9D5" w14:textId="6C88D490" w:rsidR="004713B3" w:rsidRDefault="00FB693B" w:rsidP="00080518">
      <w:pPr>
        <w:adjustRightInd w:val="0"/>
        <w:snapToGrid w:val="0"/>
        <w:spacing w:after="0" w:line="360" w:lineRule="auto"/>
        <w:ind w:left="0" w:firstLine="0"/>
        <w:jc w:val="both"/>
        <w:rPr>
          <w:rFonts w:ascii="Book Antiqua" w:eastAsia="等线" w:hAnsi="Book Antiqua"/>
          <w:bCs/>
          <w:color w:val="000000" w:themeColor="text1"/>
          <w:szCs w:val="24"/>
        </w:rPr>
      </w:pPr>
      <w:r w:rsidRPr="00080518">
        <w:rPr>
          <w:rFonts w:ascii="Book Antiqua" w:eastAsia="等线" w:hAnsi="Book Antiqua"/>
          <w:bCs/>
          <w:color w:val="000000" w:themeColor="text1"/>
          <w:szCs w:val="24"/>
        </w:rPr>
        <w:t xml:space="preserve">The location and skin incision of the SDAVFs were accurately obtained by using the dual-marker localization technique in the hybrid-OR in all patients, and there were no cases that required expansion of the range of </w:t>
      </w:r>
      <w:r w:rsidRPr="00080518">
        <w:rPr>
          <w:rFonts w:ascii="Book Antiqua" w:eastAsia="等线" w:hAnsi="Book Antiqua"/>
          <w:bCs/>
          <w:szCs w:val="24"/>
        </w:rPr>
        <w:t xml:space="preserve">the </w:t>
      </w:r>
      <w:r w:rsidRPr="00080518">
        <w:rPr>
          <w:rFonts w:ascii="Book Antiqua" w:eastAsia="等线" w:hAnsi="Book Antiqua"/>
          <w:bCs/>
          <w:color w:val="000000" w:themeColor="text1"/>
          <w:szCs w:val="24"/>
        </w:rPr>
        <w:t>bone window in order to expose the lesions</w:t>
      </w:r>
      <w:r w:rsidRPr="00080518">
        <w:rPr>
          <w:rFonts w:ascii="Book Antiqua" w:eastAsia="等线" w:hAnsi="Book Antiqua"/>
          <w:bCs/>
          <w:szCs w:val="24"/>
        </w:rPr>
        <w:t>.</w:t>
      </w:r>
      <w:r w:rsidRPr="00080518">
        <w:rPr>
          <w:rFonts w:ascii="Book Antiqua" w:eastAsia="等线" w:hAnsi="Book Antiqua"/>
          <w:bCs/>
          <w:color w:val="000000" w:themeColor="text1"/>
          <w:szCs w:val="24"/>
        </w:rPr>
        <w:t xml:space="preserve"> Intraoperative error obliteration occurred and </w:t>
      </w:r>
      <w:r w:rsidRPr="00080518">
        <w:rPr>
          <w:rFonts w:ascii="Book Antiqua" w:eastAsia="等线" w:hAnsi="Book Antiqua"/>
          <w:bCs/>
          <w:szCs w:val="24"/>
        </w:rPr>
        <w:t>was</w:t>
      </w:r>
      <w:r w:rsidRPr="00080518">
        <w:rPr>
          <w:rFonts w:ascii="Book Antiqua" w:eastAsia="等线" w:hAnsi="Book Antiqua"/>
          <w:bCs/>
          <w:color w:val="000000" w:themeColor="text1"/>
          <w:szCs w:val="24"/>
        </w:rPr>
        <w:t xml:space="preserve"> identified in </w:t>
      </w:r>
      <w:r w:rsidR="00A83CA5">
        <w:rPr>
          <w:rFonts w:ascii="Book Antiqua" w:eastAsia="等线" w:hAnsi="Book Antiqua"/>
          <w:bCs/>
          <w:color w:val="000000" w:themeColor="text1"/>
          <w:szCs w:val="24"/>
        </w:rPr>
        <w:t>two</w:t>
      </w:r>
      <w:r w:rsidR="00A83CA5" w:rsidRPr="00080518">
        <w:rPr>
          <w:rFonts w:ascii="Book Antiqua" w:eastAsia="等线" w:hAnsi="Book Antiqua"/>
          <w:bCs/>
          <w:color w:val="000000" w:themeColor="text1"/>
          <w:szCs w:val="24"/>
        </w:rPr>
        <w:t xml:space="preserve"> </w:t>
      </w:r>
      <w:r w:rsidRPr="00080518">
        <w:rPr>
          <w:rFonts w:ascii="Book Antiqua" w:eastAsia="等线" w:hAnsi="Book Antiqua"/>
          <w:bCs/>
          <w:color w:val="000000" w:themeColor="text1"/>
          <w:szCs w:val="24"/>
        </w:rPr>
        <w:t>cases by using</w:t>
      </w:r>
      <w:r w:rsidRPr="00080518">
        <w:rPr>
          <w:rFonts w:ascii="Book Antiqua" w:eastAsia="等线" w:hAnsi="Book Antiqua"/>
          <w:bCs/>
          <w:szCs w:val="24"/>
        </w:rPr>
        <w:t xml:space="preserve"> the intraoperative</w:t>
      </w:r>
      <w:r w:rsidRPr="00080518">
        <w:rPr>
          <w:rFonts w:ascii="Book Antiqua" w:eastAsia="等线" w:hAnsi="Book Antiqua"/>
          <w:bCs/>
          <w:color w:val="000000" w:themeColor="text1"/>
          <w:szCs w:val="24"/>
        </w:rPr>
        <w:t xml:space="preserve"> DSA technique</w:t>
      </w:r>
      <w:r w:rsidRPr="00080518">
        <w:rPr>
          <w:rFonts w:ascii="Book Antiqua" w:eastAsia="等线" w:hAnsi="Book Antiqua"/>
          <w:bCs/>
          <w:szCs w:val="24"/>
        </w:rPr>
        <w:t>;</w:t>
      </w:r>
      <w:r w:rsidRPr="00080518">
        <w:rPr>
          <w:rFonts w:ascii="Book Antiqua" w:eastAsia="等线" w:hAnsi="Book Antiqua"/>
          <w:bCs/>
          <w:color w:val="000000" w:themeColor="text1"/>
          <w:szCs w:val="24"/>
        </w:rPr>
        <w:t xml:space="preserve"> therefore</w:t>
      </w:r>
      <w:r w:rsidRPr="00080518">
        <w:rPr>
          <w:rFonts w:ascii="Book Antiqua" w:eastAsia="等线" w:hAnsi="Book Antiqua"/>
          <w:bCs/>
          <w:szCs w:val="24"/>
        </w:rPr>
        <w:t>,</w:t>
      </w:r>
      <w:r w:rsidRPr="00080518">
        <w:rPr>
          <w:rFonts w:ascii="Book Antiqua" w:eastAsia="等线" w:hAnsi="Book Antiqua"/>
          <w:bCs/>
          <w:color w:val="000000" w:themeColor="text1"/>
          <w:szCs w:val="24"/>
        </w:rPr>
        <w:t xml:space="preserve"> the findings provided by</w:t>
      </w:r>
      <w:r w:rsidRPr="00080518">
        <w:rPr>
          <w:rFonts w:ascii="Book Antiqua" w:eastAsia="等线" w:hAnsi="Book Antiqua"/>
          <w:bCs/>
          <w:szCs w:val="24"/>
        </w:rPr>
        <w:t xml:space="preserve"> the intraoperative</w:t>
      </w:r>
      <w:r w:rsidRPr="00080518">
        <w:rPr>
          <w:rFonts w:ascii="Book Antiqua" w:eastAsia="等线" w:hAnsi="Book Antiqua"/>
          <w:bCs/>
          <w:color w:val="000000" w:themeColor="text1"/>
          <w:szCs w:val="24"/>
        </w:rPr>
        <w:t xml:space="preserve"> DSA system significantly changed the surgical procedure in these </w:t>
      </w:r>
      <w:r w:rsidR="00A83CA5">
        <w:rPr>
          <w:rFonts w:ascii="Book Antiqua" w:eastAsia="等线" w:hAnsi="Book Antiqua"/>
          <w:bCs/>
          <w:color w:val="000000" w:themeColor="text1"/>
          <w:szCs w:val="24"/>
        </w:rPr>
        <w:t>two</w:t>
      </w:r>
      <w:r w:rsidR="00A83CA5" w:rsidRPr="00080518">
        <w:rPr>
          <w:rFonts w:ascii="Book Antiqua" w:eastAsia="等线" w:hAnsi="Book Antiqua"/>
          <w:bCs/>
          <w:color w:val="000000" w:themeColor="text1"/>
          <w:szCs w:val="24"/>
        </w:rPr>
        <w:t xml:space="preserve"> </w:t>
      </w:r>
      <w:r w:rsidRPr="00080518">
        <w:rPr>
          <w:rFonts w:ascii="Book Antiqua" w:eastAsia="等线" w:hAnsi="Book Antiqua"/>
          <w:bCs/>
          <w:color w:val="000000" w:themeColor="text1"/>
          <w:szCs w:val="24"/>
        </w:rPr>
        <w:t xml:space="preserve">patients. With the assistance of the hybrid-OR, the feeding artery was ligatured correctly in all cases, and the intraoperative error obliteration rate decreased from 18.2% (2/11) to 0%. All 11 patients were followed for an average of 2 years. The ASIA score </w:t>
      </w:r>
      <w:r w:rsidR="00DE7BD8" w:rsidRPr="00080518">
        <w:rPr>
          <w:rFonts w:ascii="Book Antiqua" w:eastAsia="等线" w:hAnsi="Book Antiqua"/>
          <w:bCs/>
          <w:color w:val="000000" w:themeColor="text1"/>
          <w:szCs w:val="24"/>
        </w:rPr>
        <w:t xml:space="preserve">at </w:t>
      </w:r>
      <w:r w:rsidRPr="00080518">
        <w:rPr>
          <w:rFonts w:ascii="Book Antiqua" w:eastAsia="等线" w:hAnsi="Book Antiqua"/>
          <w:bCs/>
          <w:color w:val="000000" w:themeColor="text1"/>
          <w:szCs w:val="24"/>
        </w:rPr>
        <w:t xml:space="preserve">6 </w:t>
      </w:r>
      <w:proofErr w:type="spellStart"/>
      <w:proofErr w:type="gramStart"/>
      <w:r w:rsidR="00E808B9" w:rsidRPr="00080518">
        <w:rPr>
          <w:rFonts w:ascii="Book Antiqua" w:eastAsia="等线" w:hAnsi="Book Antiqua"/>
          <w:bCs/>
          <w:color w:val="000000" w:themeColor="text1"/>
          <w:szCs w:val="24"/>
        </w:rPr>
        <w:t>mo</w:t>
      </w:r>
      <w:proofErr w:type="spellEnd"/>
      <w:proofErr w:type="gramEnd"/>
      <w:r w:rsidR="00E808B9">
        <w:rPr>
          <w:rFonts w:ascii="Book Antiqua" w:eastAsia="等线" w:hAnsi="Book Antiqua"/>
          <w:bCs/>
          <w:color w:val="000000" w:themeColor="text1"/>
          <w:szCs w:val="24"/>
        </w:rPr>
        <w:t xml:space="preserve"> </w:t>
      </w:r>
      <w:r w:rsidRPr="00080518">
        <w:rPr>
          <w:rFonts w:ascii="Book Antiqua" w:eastAsia="等线" w:hAnsi="Book Antiqua"/>
          <w:bCs/>
          <w:color w:val="000000" w:themeColor="text1"/>
          <w:szCs w:val="24"/>
        </w:rPr>
        <w:t xml:space="preserve">after </w:t>
      </w:r>
      <w:r w:rsidRPr="00080518">
        <w:rPr>
          <w:rFonts w:ascii="Book Antiqua" w:eastAsia="等线" w:hAnsi="Book Antiqua"/>
          <w:bCs/>
          <w:szCs w:val="24"/>
        </w:rPr>
        <w:t xml:space="preserve">the </w:t>
      </w:r>
      <w:r w:rsidRPr="00080518">
        <w:rPr>
          <w:rFonts w:ascii="Book Antiqua" w:eastAsia="等线" w:hAnsi="Book Antiqua"/>
          <w:bCs/>
          <w:color w:val="000000" w:themeColor="text1"/>
          <w:szCs w:val="24"/>
        </w:rPr>
        <w:t xml:space="preserve">operation </w:t>
      </w:r>
      <w:r w:rsidR="00E808B9" w:rsidRPr="00080518">
        <w:rPr>
          <w:rFonts w:ascii="Book Antiqua" w:eastAsia="等线" w:hAnsi="Book Antiqua"/>
          <w:bCs/>
          <w:color w:val="000000" w:themeColor="text1"/>
          <w:szCs w:val="24"/>
        </w:rPr>
        <w:t>w</w:t>
      </w:r>
      <w:r w:rsidR="00E808B9">
        <w:rPr>
          <w:rFonts w:ascii="Book Antiqua" w:eastAsia="等线" w:hAnsi="Book Antiqua"/>
          <w:bCs/>
          <w:color w:val="000000" w:themeColor="text1"/>
          <w:szCs w:val="24"/>
        </w:rPr>
        <w:t>as</w:t>
      </w:r>
      <w:r w:rsidR="00E808B9" w:rsidRPr="00080518">
        <w:rPr>
          <w:rFonts w:ascii="Book Antiqua" w:eastAsia="等线" w:hAnsi="Book Antiqua"/>
          <w:bCs/>
          <w:color w:val="000000" w:themeColor="text1"/>
          <w:szCs w:val="24"/>
        </w:rPr>
        <w:t xml:space="preserve"> </w:t>
      </w:r>
      <w:r w:rsidRPr="00080518">
        <w:rPr>
          <w:rFonts w:ascii="Book Antiqua" w:eastAsia="等线" w:hAnsi="Book Antiqua"/>
          <w:bCs/>
          <w:color w:val="000000" w:themeColor="text1"/>
          <w:szCs w:val="24"/>
        </w:rPr>
        <w:t>significantly improved</w:t>
      </w:r>
      <w:r w:rsidRPr="00080518">
        <w:rPr>
          <w:rFonts w:ascii="Book Antiqua" w:eastAsia="等线" w:hAnsi="Book Antiqua"/>
          <w:bCs/>
          <w:szCs w:val="24"/>
        </w:rPr>
        <w:t xml:space="preserve"> compared with the preoperative</w:t>
      </w:r>
      <w:r w:rsidRPr="00080518">
        <w:rPr>
          <w:rFonts w:ascii="Book Antiqua" w:eastAsia="等线" w:hAnsi="Book Antiqua"/>
          <w:bCs/>
          <w:color w:val="000000" w:themeColor="text1"/>
          <w:szCs w:val="24"/>
        </w:rPr>
        <w:t xml:space="preserve"> ASIA score, and there </w:t>
      </w:r>
      <w:r w:rsidRPr="00080518">
        <w:rPr>
          <w:rFonts w:ascii="Book Antiqua" w:eastAsia="等线" w:hAnsi="Book Antiqua"/>
          <w:bCs/>
          <w:szCs w:val="24"/>
        </w:rPr>
        <w:t>were</w:t>
      </w:r>
      <w:r w:rsidRPr="00080518">
        <w:rPr>
          <w:rFonts w:ascii="Book Antiqua" w:eastAsia="等线" w:hAnsi="Book Antiqua"/>
          <w:bCs/>
          <w:color w:val="000000" w:themeColor="text1"/>
          <w:szCs w:val="24"/>
        </w:rPr>
        <w:t xml:space="preserve"> no patients with late recurrence during the follow-up.</w:t>
      </w:r>
    </w:p>
    <w:p w14:paraId="07657C4A" w14:textId="77777777" w:rsidR="00AF3793" w:rsidRPr="00080518" w:rsidRDefault="00AF3793" w:rsidP="00080518">
      <w:pPr>
        <w:adjustRightInd w:val="0"/>
        <w:snapToGrid w:val="0"/>
        <w:spacing w:after="0" w:line="360" w:lineRule="auto"/>
        <w:ind w:left="0" w:firstLine="0"/>
        <w:jc w:val="both"/>
        <w:rPr>
          <w:rFonts w:ascii="Book Antiqua" w:eastAsia="等线" w:hAnsi="Book Antiqua"/>
          <w:bCs/>
          <w:color w:val="000000" w:themeColor="text1"/>
          <w:szCs w:val="24"/>
        </w:rPr>
      </w:pPr>
    </w:p>
    <w:p w14:paraId="6D956F0F" w14:textId="4FEB8E34" w:rsidR="004713B3" w:rsidRPr="00AF3793" w:rsidRDefault="00AF3793" w:rsidP="00080518">
      <w:pPr>
        <w:adjustRightInd w:val="0"/>
        <w:snapToGrid w:val="0"/>
        <w:spacing w:after="0" w:line="360" w:lineRule="auto"/>
        <w:ind w:left="0" w:firstLine="0"/>
        <w:jc w:val="both"/>
        <w:rPr>
          <w:rFonts w:ascii="Book Antiqua" w:eastAsia="等线" w:hAnsi="Book Antiqua"/>
          <w:b/>
          <w:i/>
          <w:iCs/>
          <w:color w:val="000000" w:themeColor="text1"/>
          <w:szCs w:val="24"/>
        </w:rPr>
      </w:pPr>
      <w:r w:rsidRPr="0021782B">
        <w:rPr>
          <w:rFonts w:ascii="Book Antiqua" w:hAnsi="Book Antiqua"/>
          <w:b/>
          <w:i/>
        </w:rPr>
        <w:t>Research conclusions</w:t>
      </w:r>
    </w:p>
    <w:p w14:paraId="18D27283" w14:textId="5B5DE172" w:rsidR="004713B3" w:rsidRDefault="00FB693B" w:rsidP="00080518">
      <w:pPr>
        <w:adjustRightInd w:val="0"/>
        <w:snapToGrid w:val="0"/>
        <w:spacing w:after="0" w:line="360" w:lineRule="auto"/>
        <w:ind w:left="0" w:firstLine="0"/>
        <w:jc w:val="both"/>
        <w:rPr>
          <w:rFonts w:ascii="Book Antiqua" w:eastAsia="等线" w:hAnsi="Book Antiqua"/>
          <w:bCs/>
          <w:color w:val="000000" w:themeColor="text1"/>
          <w:szCs w:val="24"/>
        </w:rPr>
      </w:pPr>
      <w:bookmarkStart w:id="30" w:name="_Hlk24383464"/>
      <w:r w:rsidRPr="00080518">
        <w:rPr>
          <w:rFonts w:ascii="Book Antiqua" w:eastAsia="等线" w:hAnsi="Book Antiqua"/>
          <w:bCs/>
          <w:color w:val="000000" w:themeColor="text1"/>
          <w:szCs w:val="24"/>
        </w:rPr>
        <w:t xml:space="preserve">The hybrid-OR provides new ideas </w:t>
      </w:r>
      <w:r w:rsidRPr="00080518">
        <w:rPr>
          <w:rFonts w:ascii="Book Antiqua" w:eastAsia="等线" w:hAnsi="Book Antiqua"/>
          <w:bCs/>
          <w:szCs w:val="24"/>
        </w:rPr>
        <w:t>for</w:t>
      </w:r>
      <w:r w:rsidRPr="00080518">
        <w:rPr>
          <w:rFonts w:ascii="Book Antiqua" w:eastAsia="等线" w:hAnsi="Book Antiqua"/>
          <w:bCs/>
          <w:color w:val="000000" w:themeColor="text1"/>
          <w:szCs w:val="24"/>
        </w:rPr>
        <w:t xml:space="preserve"> the surgical </w:t>
      </w:r>
      <w:r w:rsidRPr="00080518">
        <w:rPr>
          <w:rFonts w:ascii="Book Antiqua" w:eastAsia="等线" w:hAnsi="Book Antiqua"/>
          <w:bCs/>
          <w:szCs w:val="24"/>
        </w:rPr>
        <w:t>treatment</w:t>
      </w:r>
      <w:r w:rsidRPr="00080518">
        <w:rPr>
          <w:rFonts w:ascii="Book Antiqua" w:eastAsia="等线" w:hAnsi="Book Antiqua"/>
          <w:bCs/>
          <w:color w:val="000000" w:themeColor="text1"/>
          <w:szCs w:val="24"/>
        </w:rPr>
        <w:t xml:space="preserve"> of SDVAFs</w:t>
      </w:r>
      <w:bookmarkEnd w:id="30"/>
      <w:r w:rsidRPr="00080518">
        <w:rPr>
          <w:rFonts w:ascii="Book Antiqua" w:eastAsia="等线" w:hAnsi="Book Antiqua"/>
          <w:bCs/>
          <w:color w:val="000000" w:themeColor="text1"/>
          <w:szCs w:val="24"/>
        </w:rPr>
        <w:t xml:space="preserve">, which effectively and greatly </w:t>
      </w:r>
      <w:r w:rsidRPr="00080518">
        <w:rPr>
          <w:rFonts w:ascii="Book Antiqua" w:eastAsia="等线" w:hAnsi="Book Antiqua"/>
          <w:bCs/>
          <w:szCs w:val="24"/>
        </w:rPr>
        <w:t>improves</w:t>
      </w:r>
      <w:r w:rsidRPr="00080518">
        <w:rPr>
          <w:rFonts w:ascii="Book Antiqua" w:eastAsia="等线" w:hAnsi="Book Antiqua"/>
          <w:bCs/>
          <w:color w:val="000000" w:themeColor="text1"/>
          <w:szCs w:val="24"/>
        </w:rPr>
        <w:t xml:space="preserve"> the cure rate. The safety and ease of use make hybrid-ORs an attractive modality for dealing with SDAVFs.</w:t>
      </w:r>
    </w:p>
    <w:p w14:paraId="3B9EC5F4" w14:textId="77777777" w:rsidR="00AF3793" w:rsidRPr="00080518" w:rsidRDefault="00AF3793" w:rsidP="00080518">
      <w:pPr>
        <w:adjustRightInd w:val="0"/>
        <w:snapToGrid w:val="0"/>
        <w:spacing w:after="0" w:line="360" w:lineRule="auto"/>
        <w:ind w:left="0" w:firstLine="0"/>
        <w:jc w:val="both"/>
        <w:rPr>
          <w:rFonts w:ascii="Book Antiqua" w:eastAsia="等线" w:hAnsi="Book Antiqua"/>
          <w:bCs/>
          <w:color w:val="000000" w:themeColor="text1"/>
          <w:szCs w:val="24"/>
        </w:rPr>
      </w:pPr>
    </w:p>
    <w:p w14:paraId="5C7FB9F8" w14:textId="3AB8FE70" w:rsidR="004713B3" w:rsidRPr="00AF3793" w:rsidRDefault="00105F17" w:rsidP="00080518">
      <w:pPr>
        <w:adjustRightInd w:val="0"/>
        <w:snapToGrid w:val="0"/>
        <w:spacing w:after="0" w:line="360" w:lineRule="auto"/>
        <w:ind w:left="0" w:firstLine="0"/>
        <w:jc w:val="both"/>
        <w:rPr>
          <w:rFonts w:ascii="Book Antiqua" w:eastAsia="等线" w:hAnsi="Book Antiqua"/>
          <w:b/>
          <w:i/>
          <w:iCs/>
          <w:color w:val="000000" w:themeColor="text1"/>
          <w:szCs w:val="24"/>
        </w:rPr>
      </w:pPr>
      <w:r w:rsidRPr="0021782B">
        <w:rPr>
          <w:rFonts w:ascii="Book Antiqua" w:hAnsi="Book Antiqua"/>
          <w:b/>
          <w:i/>
        </w:rPr>
        <w:t>Research perspectives</w:t>
      </w:r>
    </w:p>
    <w:p w14:paraId="2B0E49A5" w14:textId="4E8B3A4E" w:rsidR="004713B3" w:rsidRPr="00080518" w:rsidRDefault="00FB693B" w:rsidP="00080518">
      <w:pPr>
        <w:adjustRightInd w:val="0"/>
        <w:snapToGrid w:val="0"/>
        <w:spacing w:after="0" w:line="360" w:lineRule="auto"/>
        <w:ind w:left="0" w:firstLine="0"/>
        <w:jc w:val="both"/>
        <w:rPr>
          <w:rFonts w:ascii="Book Antiqua" w:eastAsia="等线" w:hAnsi="Book Antiqua"/>
          <w:bCs/>
          <w:color w:val="000000" w:themeColor="text1"/>
          <w:szCs w:val="24"/>
        </w:rPr>
      </w:pPr>
      <w:r w:rsidRPr="00080518">
        <w:rPr>
          <w:rFonts w:ascii="Book Antiqua" w:eastAsia="等线" w:hAnsi="Book Antiqua"/>
          <w:bCs/>
          <w:color w:val="000000" w:themeColor="text1"/>
          <w:szCs w:val="24"/>
        </w:rPr>
        <w:t xml:space="preserve">Although the hybrid-OR has received widespread attention for </w:t>
      </w:r>
      <w:r w:rsidRPr="00080518">
        <w:rPr>
          <w:rFonts w:ascii="Book Antiqua" w:eastAsia="等线" w:hAnsi="Book Antiqua"/>
          <w:bCs/>
          <w:szCs w:val="24"/>
        </w:rPr>
        <w:t>the treatment</w:t>
      </w:r>
      <w:r w:rsidRPr="00080518">
        <w:rPr>
          <w:rFonts w:ascii="Book Antiqua" w:eastAsia="等线" w:hAnsi="Book Antiqua"/>
          <w:bCs/>
          <w:color w:val="000000" w:themeColor="text1"/>
          <w:szCs w:val="24"/>
        </w:rPr>
        <w:t xml:space="preserve"> of SDVAFs, there are still no clear conclusions. This study shows that the safety and ease of use make hybrid-ORs combined with microsurgery and intraoperative DSA </w:t>
      </w:r>
      <w:r w:rsidRPr="00080518">
        <w:rPr>
          <w:rFonts w:ascii="Book Antiqua" w:eastAsia="等线" w:hAnsi="Book Antiqua"/>
          <w:bCs/>
          <w:szCs w:val="24"/>
        </w:rPr>
        <w:t xml:space="preserve">systems </w:t>
      </w:r>
      <w:r w:rsidRPr="00080518">
        <w:rPr>
          <w:rFonts w:ascii="Book Antiqua" w:eastAsia="等线" w:hAnsi="Book Antiqua"/>
          <w:bCs/>
          <w:color w:val="000000" w:themeColor="text1"/>
          <w:szCs w:val="24"/>
        </w:rPr>
        <w:t>an attractive modality for dealing with SDAVFs.</w:t>
      </w:r>
    </w:p>
    <w:p w14:paraId="4645B3B6" w14:textId="77777777" w:rsidR="00105F17" w:rsidRDefault="00105F17" w:rsidP="00080518">
      <w:pPr>
        <w:adjustRightInd w:val="0"/>
        <w:snapToGrid w:val="0"/>
        <w:spacing w:after="0" w:line="360" w:lineRule="auto"/>
        <w:ind w:left="0" w:firstLine="0"/>
        <w:jc w:val="both"/>
        <w:rPr>
          <w:rFonts w:ascii="Book Antiqua" w:eastAsia="等线" w:hAnsi="Book Antiqua"/>
          <w:b/>
          <w:bCs/>
          <w:color w:val="000000" w:themeColor="text1"/>
          <w:szCs w:val="24"/>
        </w:rPr>
      </w:pPr>
    </w:p>
    <w:p w14:paraId="770967A5" w14:textId="58580646" w:rsidR="00BC6391" w:rsidRPr="00080518" w:rsidRDefault="00105F17" w:rsidP="00080518">
      <w:pPr>
        <w:adjustRightInd w:val="0"/>
        <w:snapToGrid w:val="0"/>
        <w:spacing w:after="0" w:line="360" w:lineRule="auto"/>
        <w:ind w:left="0" w:firstLine="0"/>
        <w:jc w:val="both"/>
        <w:rPr>
          <w:rFonts w:ascii="Book Antiqua" w:eastAsia="等线" w:hAnsi="Book Antiqua"/>
          <w:b/>
          <w:color w:val="000000" w:themeColor="text1"/>
          <w:szCs w:val="24"/>
        </w:rPr>
      </w:pPr>
      <w:r w:rsidRPr="00A37D48">
        <w:rPr>
          <w:rFonts w:ascii="Book Antiqua" w:hAnsi="Book Antiqua"/>
          <w:b/>
        </w:rPr>
        <w:t>REFERENCES</w:t>
      </w:r>
    </w:p>
    <w:p w14:paraId="616CBACD"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1 </w:t>
      </w:r>
      <w:r w:rsidRPr="004121BB">
        <w:rPr>
          <w:rFonts w:ascii="Book Antiqua" w:hAnsi="Book Antiqua"/>
          <w:b/>
          <w:color w:val="000000" w:themeColor="text1"/>
          <w:szCs w:val="24"/>
        </w:rPr>
        <w:t>Goyal A</w:t>
      </w:r>
      <w:r w:rsidRPr="004121BB">
        <w:rPr>
          <w:rFonts w:ascii="Book Antiqua" w:hAnsi="Book Antiqua"/>
          <w:color w:val="000000" w:themeColor="text1"/>
          <w:szCs w:val="24"/>
        </w:rPr>
        <w:t xml:space="preserve">, Cesare J, Lu VM, Alvi MA, Kerezoudis P, Brinjikji W, Nasr D, Lanzino G, Bydon M. Outcomes following surgical versus endovascular treatment of spinal dural arteriovenous fistula: a systematic review and meta-analysis. </w:t>
      </w:r>
      <w:r w:rsidRPr="004121BB">
        <w:rPr>
          <w:rFonts w:ascii="Book Antiqua" w:hAnsi="Book Antiqua"/>
          <w:i/>
          <w:color w:val="000000" w:themeColor="text1"/>
          <w:szCs w:val="24"/>
        </w:rPr>
        <w:t>J Neurol Neurosurg Psychiatry</w:t>
      </w:r>
      <w:r w:rsidRPr="004121BB">
        <w:rPr>
          <w:rFonts w:ascii="Book Antiqua" w:hAnsi="Book Antiqua"/>
          <w:color w:val="000000" w:themeColor="text1"/>
          <w:szCs w:val="24"/>
        </w:rPr>
        <w:t xml:space="preserve"> 2019; </w:t>
      </w:r>
      <w:r w:rsidRPr="004121BB">
        <w:rPr>
          <w:rFonts w:ascii="Book Antiqua" w:hAnsi="Book Antiqua"/>
          <w:b/>
          <w:color w:val="000000" w:themeColor="text1"/>
          <w:szCs w:val="24"/>
        </w:rPr>
        <w:t>90</w:t>
      </w:r>
      <w:r w:rsidRPr="004121BB">
        <w:rPr>
          <w:rFonts w:ascii="Book Antiqua" w:hAnsi="Book Antiqua"/>
          <w:color w:val="000000" w:themeColor="text1"/>
          <w:szCs w:val="24"/>
        </w:rPr>
        <w:t>: 1139-1146 [PMID: 31142659 DOI: 10.1136/jnnp-2019-320648]</w:t>
      </w:r>
    </w:p>
    <w:p w14:paraId="234741FC"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2 </w:t>
      </w:r>
      <w:r w:rsidRPr="004121BB">
        <w:rPr>
          <w:rFonts w:ascii="Book Antiqua" w:hAnsi="Book Antiqua"/>
          <w:b/>
          <w:color w:val="000000" w:themeColor="text1"/>
          <w:szCs w:val="24"/>
        </w:rPr>
        <w:t>Takai K</w:t>
      </w:r>
      <w:r w:rsidRPr="004121BB">
        <w:rPr>
          <w:rFonts w:ascii="Book Antiqua" w:hAnsi="Book Antiqua"/>
          <w:color w:val="000000" w:themeColor="text1"/>
          <w:szCs w:val="24"/>
        </w:rPr>
        <w:t xml:space="preserve">, Kin T, Oyama H, Iijima A, Shojima M, Nishido H, Saito N. The use of 3D computer graphics in the diagnosis and treatment of spinal vascular malformations. </w:t>
      </w:r>
      <w:r w:rsidRPr="004121BB">
        <w:rPr>
          <w:rFonts w:ascii="Book Antiqua" w:hAnsi="Book Antiqua"/>
          <w:i/>
          <w:color w:val="000000" w:themeColor="text1"/>
          <w:szCs w:val="24"/>
        </w:rPr>
        <w:t>J Neurosurg Spine</w:t>
      </w:r>
      <w:r w:rsidRPr="004121BB">
        <w:rPr>
          <w:rFonts w:ascii="Book Antiqua" w:hAnsi="Book Antiqua"/>
          <w:color w:val="000000" w:themeColor="text1"/>
          <w:szCs w:val="24"/>
        </w:rPr>
        <w:t xml:space="preserve"> 2011; </w:t>
      </w:r>
      <w:r w:rsidRPr="004121BB">
        <w:rPr>
          <w:rFonts w:ascii="Book Antiqua" w:hAnsi="Book Antiqua"/>
          <w:b/>
          <w:color w:val="000000" w:themeColor="text1"/>
          <w:szCs w:val="24"/>
        </w:rPr>
        <w:t>15</w:t>
      </w:r>
      <w:r w:rsidRPr="004121BB">
        <w:rPr>
          <w:rFonts w:ascii="Book Antiqua" w:hAnsi="Book Antiqua"/>
          <w:color w:val="000000" w:themeColor="text1"/>
          <w:szCs w:val="24"/>
        </w:rPr>
        <w:t>: 654-659 [PMID: 21905772 DOI: 10.3171/2011.8.SPINE11155]</w:t>
      </w:r>
    </w:p>
    <w:p w14:paraId="7FBB2F85"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3 </w:t>
      </w:r>
      <w:r w:rsidRPr="004121BB">
        <w:rPr>
          <w:rFonts w:ascii="Book Antiqua" w:hAnsi="Book Antiqua"/>
          <w:b/>
          <w:color w:val="000000" w:themeColor="text1"/>
          <w:szCs w:val="24"/>
        </w:rPr>
        <w:t>Hettige S</w:t>
      </w:r>
      <w:r w:rsidRPr="004121BB">
        <w:rPr>
          <w:rFonts w:ascii="Book Antiqua" w:hAnsi="Book Antiqua"/>
          <w:color w:val="000000" w:themeColor="text1"/>
          <w:szCs w:val="24"/>
        </w:rPr>
        <w:t xml:space="preserve">, Walsh D. Indocyanine green video-angiography as an aid to surgical treatment of spinal dural arteriovenous fistulae. </w:t>
      </w:r>
      <w:r w:rsidRPr="004121BB">
        <w:rPr>
          <w:rFonts w:ascii="Book Antiqua" w:hAnsi="Book Antiqua"/>
          <w:i/>
          <w:color w:val="000000" w:themeColor="text1"/>
          <w:szCs w:val="24"/>
        </w:rPr>
        <w:t>Acta Neurochir (Wien)</w:t>
      </w:r>
      <w:r w:rsidRPr="004121BB">
        <w:rPr>
          <w:rFonts w:ascii="Book Antiqua" w:hAnsi="Book Antiqua"/>
          <w:color w:val="000000" w:themeColor="text1"/>
          <w:szCs w:val="24"/>
        </w:rPr>
        <w:t xml:space="preserve"> 2010; </w:t>
      </w:r>
      <w:r w:rsidRPr="004121BB">
        <w:rPr>
          <w:rFonts w:ascii="Book Antiqua" w:hAnsi="Book Antiqua"/>
          <w:b/>
          <w:color w:val="000000" w:themeColor="text1"/>
          <w:szCs w:val="24"/>
        </w:rPr>
        <w:t>152</w:t>
      </w:r>
      <w:r w:rsidRPr="004121BB">
        <w:rPr>
          <w:rFonts w:ascii="Book Antiqua" w:hAnsi="Book Antiqua"/>
          <w:color w:val="000000" w:themeColor="text1"/>
          <w:szCs w:val="24"/>
        </w:rPr>
        <w:t>: 533-536 [PMID: 19588070 DOI: 10.1007/s00701-009-0445-8]</w:t>
      </w:r>
    </w:p>
    <w:p w14:paraId="4B1AEC63"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4 </w:t>
      </w:r>
      <w:bookmarkStart w:id="31" w:name="_Hlk33966811"/>
      <w:r w:rsidRPr="004121BB">
        <w:rPr>
          <w:rFonts w:ascii="Book Antiqua" w:hAnsi="Book Antiqua"/>
          <w:b/>
          <w:color w:val="000000" w:themeColor="text1"/>
          <w:szCs w:val="24"/>
        </w:rPr>
        <w:t>Schuette</w:t>
      </w:r>
      <w:bookmarkEnd w:id="31"/>
      <w:r w:rsidRPr="004121BB">
        <w:rPr>
          <w:rFonts w:ascii="Book Antiqua" w:hAnsi="Book Antiqua"/>
          <w:b/>
          <w:color w:val="000000" w:themeColor="text1"/>
          <w:szCs w:val="24"/>
        </w:rPr>
        <w:t xml:space="preserve"> AJ</w:t>
      </w:r>
      <w:r w:rsidRPr="004121BB">
        <w:rPr>
          <w:rFonts w:ascii="Book Antiqua" w:hAnsi="Book Antiqua"/>
          <w:color w:val="000000" w:themeColor="text1"/>
          <w:szCs w:val="24"/>
        </w:rPr>
        <w:t xml:space="preserve">, Cawley CM, Barrow DL. Indocyanine green videoangiography in the management of dural arteriovenous fistulae. </w:t>
      </w:r>
      <w:r w:rsidRPr="004121BB">
        <w:rPr>
          <w:rFonts w:ascii="Book Antiqua" w:hAnsi="Book Antiqua"/>
          <w:i/>
          <w:color w:val="000000" w:themeColor="text1"/>
          <w:szCs w:val="24"/>
        </w:rPr>
        <w:t>Neurosurgery</w:t>
      </w:r>
      <w:r w:rsidRPr="004121BB">
        <w:rPr>
          <w:rFonts w:ascii="Book Antiqua" w:hAnsi="Book Antiqua"/>
          <w:color w:val="000000" w:themeColor="text1"/>
          <w:szCs w:val="24"/>
        </w:rPr>
        <w:t xml:space="preserve"> 2010; </w:t>
      </w:r>
      <w:r w:rsidRPr="004121BB">
        <w:rPr>
          <w:rFonts w:ascii="Book Antiqua" w:hAnsi="Book Antiqua"/>
          <w:b/>
          <w:color w:val="000000" w:themeColor="text1"/>
          <w:szCs w:val="24"/>
        </w:rPr>
        <w:t>67</w:t>
      </w:r>
      <w:r w:rsidRPr="004121BB">
        <w:rPr>
          <w:rFonts w:ascii="Book Antiqua" w:hAnsi="Book Antiqua"/>
          <w:color w:val="000000" w:themeColor="text1"/>
          <w:szCs w:val="24"/>
        </w:rPr>
        <w:t>: 658-62; discussion 662 [PMID: 20647967 DOI: 10.1227/01.NEU.0000374721.84406.7F]</w:t>
      </w:r>
    </w:p>
    <w:p w14:paraId="62EB8188"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5 </w:t>
      </w:r>
      <w:r w:rsidRPr="004121BB">
        <w:rPr>
          <w:rFonts w:ascii="Book Antiqua" w:hAnsi="Book Antiqua"/>
          <w:b/>
          <w:color w:val="000000" w:themeColor="text1"/>
          <w:szCs w:val="24"/>
        </w:rPr>
        <w:t>Krings T</w:t>
      </w:r>
      <w:r w:rsidRPr="004121BB">
        <w:rPr>
          <w:rFonts w:ascii="Book Antiqua" w:hAnsi="Book Antiqua"/>
          <w:color w:val="000000" w:themeColor="text1"/>
          <w:szCs w:val="24"/>
        </w:rPr>
        <w:t xml:space="preserve">, Mull M, Gilsbach JM, Thron A. Spinal vascular malformations. </w:t>
      </w:r>
      <w:r w:rsidRPr="004121BB">
        <w:rPr>
          <w:rFonts w:ascii="Book Antiqua" w:hAnsi="Book Antiqua"/>
          <w:i/>
          <w:color w:val="000000" w:themeColor="text1"/>
          <w:szCs w:val="24"/>
        </w:rPr>
        <w:t>Eur Radiol</w:t>
      </w:r>
      <w:r w:rsidRPr="004121BB">
        <w:rPr>
          <w:rFonts w:ascii="Book Antiqua" w:hAnsi="Book Antiqua"/>
          <w:color w:val="000000" w:themeColor="text1"/>
          <w:szCs w:val="24"/>
        </w:rPr>
        <w:t xml:space="preserve"> 2005; </w:t>
      </w:r>
      <w:r w:rsidRPr="004121BB">
        <w:rPr>
          <w:rFonts w:ascii="Book Antiqua" w:hAnsi="Book Antiqua"/>
          <w:b/>
          <w:color w:val="000000" w:themeColor="text1"/>
          <w:szCs w:val="24"/>
        </w:rPr>
        <w:t>15</w:t>
      </w:r>
      <w:r w:rsidRPr="004121BB">
        <w:rPr>
          <w:rFonts w:ascii="Book Antiqua" w:hAnsi="Book Antiqua"/>
          <w:color w:val="000000" w:themeColor="text1"/>
          <w:szCs w:val="24"/>
        </w:rPr>
        <w:t>: 267-278 [PMID: 15538580 DOI: 10.1007/s00330-004-2510-2]</w:t>
      </w:r>
    </w:p>
    <w:p w14:paraId="7FD52A00"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6 </w:t>
      </w:r>
      <w:r w:rsidRPr="004121BB">
        <w:rPr>
          <w:rFonts w:ascii="Book Antiqua" w:hAnsi="Book Antiqua"/>
          <w:b/>
          <w:color w:val="000000" w:themeColor="text1"/>
          <w:szCs w:val="24"/>
        </w:rPr>
        <w:t>Afshar JK</w:t>
      </w:r>
      <w:r w:rsidRPr="004121BB">
        <w:rPr>
          <w:rFonts w:ascii="Book Antiqua" w:hAnsi="Book Antiqua"/>
          <w:color w:val="000000" w:themeColor="text1"/>
          <w:szCs w:val="24"/>
        </w:rPr>
        <w:t xml:space="preserve">, Doppman JL, Oldfield EH. Surgical interruption of intradural draining vein as curative treatment of spinal dural arteriovenous fistulas. </w:t>
      </w:r>
      <w:r w:rsidRPr="004121BB">
        <w:rPr>
          <w:rFonts w:ascii="Book Antiqua" w:hAnsi="Book Antiqua"/>
          <w:i/>
          <w:color w:val="000000" w:themeColor="text1"/>
          <w:szCs w:val="24"/>
        </w:rPr>
        <w:t>J Neurosurg</w:t>
      </w:r>
      <w:r w:rsidRPr="004121BB">
        <w:rPr>
          <w:rFonts w:ascii="Book Antiqua" w:hAnsi="Book Antiqua"/>
          <w:color w:val="000000" w:themeColor="text1"/>
          <w:szCs w:val="24"/>
        </w:rPr>
        <w:t xml:space="preserve"> 1995; </w:t>
      </w:r>
      <w:r w:rsidRPr="004121BB">
        <w:rPr>
          <w:rFonts w:ascii="Book Antiqua" w:hAnsi="Book Antiqua"/>
          <w:b/>
          <w:color w:val="000000" w:themeColor="text1"/>
          <w:szCs w:val="24"/>
        </w:rPr>
        <w:t>82</w:t>
      </w:r>
      <w:r w:rsidRPr="004121BB">
        <w:rPr>
          <w:rFonts w:ascii="Book Antiqua" w:hAnsi="Book Antiqua"/>
          <w:color w:val="000000" w:themeColor="text1"/>
          <w:szCs w:val="24"/>
        </w:rPr>
        <w:t>: 196-200 [PMID: 7815146 DOI: 10.3171/jns.1995.82.2.0196]</w:t>
      </w:r>
    </w:p>
    <w:p w14:paraId="2FB93BE9"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7 </w:t>
      </w:r>
      <w:r w:rsidRPr="004121BB">
        <w:rPr>
          <w:rFonts w:ascii="Book Antiqua" w:hAnsi="Book Antiqua"/>
          <w:b/>
          <w:color w:val="000000" w:themeColor="text1"/>
          <w:szCs w:val="24"/>
        </w:rPr>
        <w:t>Bakker NA</w:t>
      </w:r>
      <w:r w:rsidRPr="004121BB">
        <w:rPr>
          <w:rFonts w:ascii="Book Antiqua" w:hAnsi="Book Antiqua"/>
          <w:color w:val="000000" w:themeColor="text1"/>
          <w:szCs w:val="24"/>
        </w:rPr>
        <w:t xml:space="preserve">, Uyttenboogaart M, Luijckx GJ, Eshghi OS, Mazuri A, Metzemaekers JD, Groen RJ, Van Dijk JM. Recurrence Rates After Surgical or Endovascular Treatment of Spinal Dural Arteriovenous Fistulas: A Meta-analysis. </w:t>
      </w:r>
      <w:r w:rsidRPr="004121BB">
        <w:rPr>
          <w:rFonts w:ascii="Book Antiqua" w:hAnsi="Book Antiqua"/>
          <w:i/>
          <w:color w:val="000000" w:themeColor="text1"/>
          <w:szCs w:val="24"/>
        </w:rPr>
        <w:t>Neurosurgery</w:t>
      </w:r>
      <w:r w:rsidRPr="004121BB">
        <w:rPr>
          <w:rFonts w:ascii="Book Antiqua" w:hAnsi="Book Antiqua"/>
          <w:color w:val="000000" w:themeColor="text1"/>
          <w:szCs w:val="24"/>
        </w:rPr>
        <w:t xml:space="preserve"> 2015; </w:t>
      </w:r>
      <w:r w:rsidRPr="004121BB">
        <w:rPr>
          <w:rFonts w:ascii="Book Antiqua" w:hAnsi="Book Antiqua"/>
          <w:b/>
          <w:color w:val="000000" w:themeColor="text1"/>
          <w:szCs w:val="24"/>
        </w:rPr>
        <w:t>77</w:t>
      </w:r>
      <w:r w:rsidRPr="004121BB">
        <w:rPr>
          <w:rFonts w:ascii="Book Antiqua" w:hAnsi="Book Antiqua"/>
          <w:color w:val="000000" w:themeColor="text1"/>
          <w:szCs w:val="24"/>
        </w:rPr>
        <w:t>: 137-44; discussion 144 [PMID: 25790071 DOI: 10.1227/NEU.0000000000000727]</w:t>
      </w:r>
    </w:p>
    <w:p w14:paraId="703C2180"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8 </w:t>
      </w:r>
      <w:r w:rsidRPr="004121BB">
        <w:rPr>
          <w:rFonts w:ascii="Book Antiqua" w:hAnsi="Book Antiqua"/>
          <w:b/>
          <w:color w:val="000000" w:themeColor="text1"/>
          <w:szCs w:val="24"/>
        </w:rPr>
        <w:t>Narvid J</w:t>
      </w:r>
      <w:r w:rsidRPr="004121BB">
        <w:rPr>
          <w:rFonts w:ascii="Book Antiqua" w:hAnsi="Book Antiqua"/>
          <w:color w:val="000000" w:themeColor="text1"/>
          <w:szCs w:val="24"/>
        </w:rPr>
        <w:t xml:space="preserve">, Hetts SW, Larsen D, Neuhaus J, Singh TP, McSwain H, Lawton MT, Dowd CF, Higashida RT, Halbach VV. Spinal dural arteriovenous fistulae: clinical features and long-term results. </w:t>
      </w:r>
      <w:r w:rsidRPr="004121BB">
        <w:rPr>
          <w:rFonts w:ascii="Book Antiqua" w:hAnsi="Book Antiqua"/>
          <w:i/>
          <w:color w:val="000000" w:themeColor="text1"/>
          <w:szCs w:val="24"/>
        </w:rPr>
        <w:t>Neurosurgery</w:t>
      </w:r>
      <w:r w:rsidRPr="004121BB">
        <w:rPr>
          <w:rFonts w:ascii="Book Antiqua" w:hAnsi="Book Antiqua"/>
          <w:color w:val="000000" w:themeColor="text1"/>
          <w:szCs w:val="24"/>
        </w:rPr>
        <w:t xml:space="preserve"> 2008; </w:t>
      </w:r>
      <w:r w:rsidRPr="004121BB">
        <w:rPr>
          <w:rFonts w:ascii="Book Antiqua" w:hAnsi="Book Antiqua"/>
          <w:b/>
          <w:color w:val="000000" w:themeColor="text1"/>
          <w:szCs w:val="24"/>
        </w:rPr>
        <w:t>62</w:t>
      </w:r>
      <w:r w:rsidRPr="004121BB">
        <w:rPr>
          <w:rFonts w:ascii="Book Antiqua" w:hAnsi="Book Antiqua"/>
          <w:color w:val="000000" w:themeColor="text1"/>
          <w:szCs w:val="24"/>
        </w:rPr>
        <w:t>: 159-66; discussion 166-7 [PMID: 18300903 DOI: 10.1227/01.NEU.0000311073.71733.C4]</w:t>
      </w:r>
    </w:p>
    <w:p w14:paraId="4DDE0CC2"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9 </w:t>
      </w:r>
      <w:r w:rsidRPr="004121BB">
        <w:rPr>
          <w:rFonts w:ascii="Book Antiqua" w:hAnsi="Book Antiqua"/>
          <w:b/>
          <w:color w:val="000000" w:themeColor="text1"/>
          <w:szCs w:val="24"/>
        </w:rPr>
        <w:t>Heldner MR</w:t>
      </w:r>
      <w:r w:rsidRPr="004121BB">
        <w:rPr>
          <w:rFonts w:ascii="Book Antiqua" w:hAnsi="Book Antiqua"/>
          <w:color w:val="000000" w:themeColor="text1"/>
          <w:szCs w:val="24"/>
        </w:rPr>
        <w:t xml:space="preserve">, Arnold M, Nedeltchev K, Gralla J, Beck J, Fischer U. Vascular diseases of the spinal cord: a review. </w:t>
      </w:r>
      <w:r w:rsidRPr="004121BB">
        <w:rPr>
          <w:rFonts w:ascii="Book Antiqua" w:hAnsi="Book Antiqua"/>
          <w:i/>
          <w:color w:val="000000" w:themeColor="text1"/>
          <w:szCs w:val="24"/>
        </w:rPr>
        <w:t>Curr Treat Options Neurol</w:t>
      </w:r>
      <w:r w:rsidRPr="004121BB">
        <w:rPr>
          <w:rFonts w:ascii="Book Antiqua" w:hAnsi="Book Antiqua"/>
          <w:color w:val="000000" w:themeColor="text1"/>
          <w:szCs w:val="24"/>
        </w:rPr>
        <w:t xml:space="preserve"> 2012; </w:t>
      </w:r>
      <w:r w:rsidRPr="004121BB">
        <w:rPr>
          <w:rFonts w:ascii="Book Antiqua" w:hAnsi="Book Antiqua"/>
          <w:b/>
          <w:color w:val="000000" w:themeColor="text1"/>
          <w:szCs w:val="24"/>
        </w:rPr>
        <w:t>14</w:t>
      </w:r>
      <w:r w:rsidRPr="004121BB">
        <w:rPr>
          <w:rFonts w:ascii="Book Antiqua" w:hAnsi="Book Antiqua"/>
          <w:color w:val="000000" w:themeColor="text1"/>
          <w:szCs w:val="24"/>
        </w:rPr>
        <w:t>: 509-520 [PMID: 22875306 DOI: 10.1007/s11940-012-0190-9]</w:t>
      </w:r>
    </w:p>
    <w:p w14:paraId="5A9C3F9F"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10 . Open and endovascular treatment of spinal dural arteriovenous fistulas: a 10-year experience. </w:t>
      </w:r>
      <w:r w:rsidRPr="004121BB">
        <w:rPr>
          <w:rFonts w:ascii="Book Antiqua" w:hAnsi="Book Antiqua"/>
          <w:i/>
          <w:color w:val="000000" w:themeColor="text1"/>
          <w:szCs w:val="24"/>
        </w:rPr>
        <w:t>J Neurosurg Spine</w:t>
      </w:r>
      <w:r w:rsidRPr="004121BB">
        <w:rPr>
          <w:rFonts w:ascii="Book Antiqua" w:hAnsi="Book Antiqua"/>
          <w:color w:val="000000" w:themeColor="text1"/>
          <w:szCs w:val="24"/>
        </w:rPr>
        <w:t xml:space="preserve"> 2017; </w:t>
      </w:r>
      <w:r w:rsidRPr="004121BB">
        <w:rPr>
          <w:rFonts w:ascii="Book Antiqua" w:hAnsi="Book Antiqua"/>
          <w:b/>
          <w:color w:val="000000" w:themeColor="text1"/>
          <w:szCs w:val="24"/>
        </w:rPr>
        <w:t>26</w:t>
      </w:r>
      <w:r w:rsidRPr="004121BB">
        <w:rPr>
          <w:rFonts w:ascii="Book Antiqua" w:hAnsi="Book Antiqua"/>
          <w:color w:val="000000" w:themeColor="text1"/>
          <w:szCs w:val="24"/>
        </w:rPr>
        <w:t>: 519-523 [PMID: 28106525 DOI: 10.3171/2016.9.SPINE16394]</w:t>
      </w:r>
    </w:p>
    <w:p w14:paraId="3741AC1A"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11 </w:t>
      </w:r>
      <w:r w:rsidRPr="004121BB">
        <w:rPr>
          <w:rFonts w:ascii="Book Antiqua" w:hAnsi="Book Antiqua"/>
          <w:b/>
          <w:color w:val="000000" w:themeColor="text1"/>
          <w:szCs w:val="24"/>
        </w:rPr>
        <w:t>Steinmetz MP</w:t>
      </w:r>
      <w:r w:rsidRPr="004121BB">
        <w:rPr>
          <w:rFonts w:ascii="Book Antiqua" w:hAnsi="Book Antiqua"/>
          <w:color w:val="000000" w:themeColor="text1"/>
          <w:szCs w:val="24"/>
        </w:rPr>
        <w:t xml:space="preserve">, Chow MM, Krishnaney AA, Andrews-Hinders D, Benzel EC, Masaryk TJ, Mayberg MR, Rasmussen PA. Outcome after the treatment of spinal dural arteriovenous fistulae: a contemporary single-institution series and meta-analysis. </w:t>
      </w:r>
      <w:r w:rsidRPr="004121BB">
        <w:rPr>
          <w:rFonts w:ascii="Book Antiqua" w:hAnsi="Book Antiqua"/>
          <w:i/>
          <w:color w:val="000000" w:themeColor="text1"/>
          <w:szCs w:val="24"/>
        </w:rPr>
        <w:t>Neurosurgery</w:t>
      </w:r>
      <w:r w:rsidRPr="004121BB">
        <w:rPr>
          <w:rFonts w:ascii="Book Antiqua" w:hAnsi="Book Antiqua"/>
          <w:color w:val="000000" w:themeColor="text1"/>
          <w:szCs w:val="24"/>
        </w:rPr>
        <w:t xml:space="preserve"> 2004; </w:t>
      </w:r>
      <w:r w:rsidRPr="004121BB">
        <w:rPr>
          <w:rFonts w:ascii="Book Antiqua" w:hAnsi="Book Antiqua"/>
          <w:b/>
          <w:color w:val="000000" w:themeColor="text1"/>
          <w:szCs w:val="24"/>
        </w:rPr>
        <w:t>55</w:t>
      </w:r>
      <w:r w:rsidRPr="004121BB">
        <w:rPr>
          <w:rFonts w:ascii="Book Antiqua" w:hAnsi="Book Antiqua"/>
          <w:color w:val="000000" w:themeColor="text1"/>
          <w:szCs w:val="24"/>
        </w:rPr>
        <w:t>: 77-87; discussion 87-8 [PMID: 15214976 DOI: 10.1227/01.NEU.0000126878.95006.0F]</w:t>
      </w:r>
    </w:p>
    <w:p w14:paraId="6D742627"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12 </w:t>
      </w:r>
      <w:r w:rsidRPr="004121BB">
        <w:rPr>
          <w:rFonts w:ascii="Book Antiqua" w:hAnsi="Book Antiqua"/>
          <w:b/>
          <w:color w:val="000000" w:themeColor="text1"/>
          <w:szCs w:val="24"/>
        </w:rPr>
        <w:t>Rosenblum B</w:t>
      </w:r>
      <w:r w:rsidRPr="004121BB">
        <w:rPr>
          <w:rFonts w:ascii="Book Antiqua" w:hAnsi="Book Antiqua"/>
          <w:color w:val="000000" w:themeColor="text1"/>
          <w:szCs w:val="24"/>
        </w:rPr>
        <w:t xml:space="preserve">, Oldfield EH, Doppman JL, Di Chiro G. Spinal arteriovenous malformations: a comparison of dural arteriovenous fistulas and intradural AVM's in 81 patients. </w:t>
      </w:r>
      <w:r w:rsidRPr="004121BB">
        <w:rPr>
          <w:rFonts w:ascii="Book Antiqua" w:hAnsi="Book Antiqua"/>
          <w:i/>
          <w:color w:val="000000" w:themeColor="text1"/>
          <w:szCs w:val="24"/>
        </w:rPr>
        <w:t>J Neurosurg</w:t>
      </w:r>
      <w:r w:rsidRPr="004121BB">
        <w:rPr>
          <w:rFonts w:ascii="Book Antiqua" w:hAnsi="Book Antiqua"/>
          <w:color w:val="000000" w:themeColor="text1"/>
          <w:szCs w:val="24"/>
        </w:rPr>
        <w:t xml:space="preserve"> 1987; </w:t>
      </w:r>
      <w:r w:rsidRPr="004121BB">
        <w:rPr>
          <w:rFonts w:ascii="Book Antiqua" w:hAnsi="Book Antiqua"/>
          <w:b/>
          <w:color w:val="000000" w:themeColor="text1"/>
          <w:szCs w:val="24"/>
        </w:rPr>
        <w:t>67</w:t>
      </w:r>
      <w:r w:rsidRPr="004121BB">
        <w:rPr>
          <w:rFonts w:ascii="Book Antiqua" w:hAnsi="Book Antiqua"/>
          <w:color w:val="000000" w:themeColor="text1"/>
          <w:szCs w:val="24"/>
        </w:rPr>
        <w:t>: 795-802 [PMID: 3681418 DOI: 10.3171/jns.1987.67.6.0795]</w:t>
      </w:r>
    </w:p>
    <w:p w14:paraId="1BE895AA"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13 </w:t>
      </w:r>
      <w:r w:rsidRPr="004121BB">
        <w:rPr>
          <w:rFonts w:ascii="Book Antiqua" w:hAnsi="Book Antiqua"/>
          <w:b/>
          <w:color w:val="000000" w:themeColor="text1"/>
          <w:szCs w:val="24"/>
        </w:rPr>
        <w:t>Mody MG</w:t>
      </w:r>
      <w:r w:rsidRPr="004121BB">
        <w:rPr>
          <w:rFonts w:ascii="Book Antiqua" w:hAnsi="Book Antiqua"/>
          <w:color w:val="000000" w:themeColor="text1"/>
          <w:szCs w:val="24"/>
        </w:rPr>
        <w:t xml:space="preserve">, Nourbakhsh A, Stahl DL, Gibbs M, Alfawareh M, Garges KJ. The prevalence of wrong level surgery among spine surgeons. </w:t>
      </w:r>
      <w:r w:rsidRPr="004121BB">
        <w:rPr>
          <w:rFonts w:ascii="Book Antiqua" w:hAnsi="Book Antiqua"/>
          <w:i/>
          <w:color w:val="000000" w:themeColor="text1"/>
          <w:szCs w:val="24"/>
        </w:rPr>
        <w:t>Spine (Phila Pa 1976)</w:t>
      </w:r>
      <w:r w:rsidRPr="004121BB">
        <w:rPr>
          <w:rFonts w:ascii="Book Antiqua" w:hAnsi="Book Antiqua"/>
          <w:color w:val="000000" w:themeColor="text1"/>
          <w:szCs w:val="24"/>
        </w:rPr>
        <w:t xml:space="preserve"> 2008; </w:t>
      </w:r>
      <w:r w:rsidRPr="004121BB">
        <w:rPr>
          <w:rFonts w:ascii="Book Antiqua" w:hAnsi="Book Antiqua"/>
          <w:b/>
          <w:color w:val="000000" w:themeColor="text1"/>
          <w:szCs w:val="24"/>
        </w:rPr>
        <w:t>33</w:t>
      </w:r>
      <w:r w:rsidRPr="004121BB">
        <w:rPr>
          <w:rFonts w:ascii="Book Antiqua" w:hAnsi="Book Antiqua"/>
          <w:color w:val="000000" w:themeColor="text1"/>
          <w:szCs w:val="24"/>
        </w:rPr>
        <w:t>: 194-198 [PMID: 18197106 DOI: 10.1097/BRS.0b013e31816043d1]</w:t>
      </w:r>
    </w:p>
    <w:p w14:paraId="44C25906"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14 </w:t>
      </w:r>
      <w:r w:rsidRPr="004121BB">
        <w:rPr>
          <w:rFonts w:ascii="Book Antiqua" w:hAnsi="Book Antiqua"/>
          <w:b/>
          <w:color w:val="000000" w:themeColor="text1"/>
          <w:szCs w:val="24"/>
        </w:rPr>
        <w:t>Xiao X</w:t>
      </w:r>
      <w:r w:rsidRPr="004121BB">
        <w:rPr>
          <w:rFonts w:ascii="Book Antiqua" w:hAnsi="Book Antiqua"/>
          <w:color w:val="000000" w:themeColor="text1"/>
          <w:szCs w:val="24"/>
        </w:rPr>
        <w:t xml:space="preserve">, Wu Z, Zhang L, Jia G, Zhang J, Tang J, Meng G. Using the C7-T3 spinous processes as landmarks for the localization of thoracic spinal lesions: technique notes. </w:t>
      </w:r>
      <w:r w:rsidRPr="004121BB">
        <w:rPr>
          <w:rFonts w:ascii="Book Antiqua" w:hAnsi="Book Antiqua"/>
          <w:i/>
          <w:color w:val="000000" w:themeColor="text1"/>
          <w:szCs w:val="24"/>
        </w:rPr>
        <w:t>Neurosurg Rev</w:t>
      </w:r>
      <w:r w:rsidRPr="004121BB">
        <w:rPr>
          <w:rFonts w:ascii="Book Antiqua" w:hAnsi="Book Antiqua"/>
          <w:color w:val="000000" w:themeColor="text1"/>
          <w:szCs w:val="24"/>
        </w:rPr>
        <w:t xml:space="preserve"> 2014; </w:t>
      </w:r>
      <w:r w:rsidRPr="004121BB">
        <w:rPr>
          <w:rFonts w:ascii="Book Antiqua" w:hAnsi="Book Antiqua"/>
          <w:b/>
          <w:color w:val="000000" w:themeColor="text1"/>
          <w:szCs w:val="24"/>
        </w:rPr>
        <w:t>37</w:t>
      </w:r>
      <w:r w:rsidRPr="004121BB">
        <w:rPr>
          <w:rFonts w:ascii="Book Antiqua" w:hAnsi="Book Antiqua"/>
          <w:color w:val="000000" w:themeColor="text1"/>
          <w:szCs w:val="24"/>
        </w:rPr>
        <w:t>: 147-152 [PMID: 24030754 DOI: 10.1007/s10143-013-0497-3]</w:t>
      </w:r>
    </w:p>
    <w:p w14:paraId="6EDE12D8"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15 </w:t>
      </w:r>
      <w:r w:rsidRPr="004121BB">
        <w:rPr>
          <w:rFonts w:ascii="Book Antiqua" w:hAnsi="Book Antiqua"/>
          <w:b/>
          <w:color w:val="000000" w:themeColor="text1"/>
          <w:szCs w:val="24"/>
        </w:rPr>
        <w:t>Black KL</w:t>
      </w:r>
      <w:r w:rsidRPr="004121BB">
        <w:rPr>
          <w:rFonts w:ascii="Book Antiqua" w:hAnsi="Book Antiqua"/>
          <w:color w:val="000000" w:themeColor="text1"/>
          <w:szCs w:val="24"/>
        </w:rPr>
        <w:t xml:space="preserve">, Rubin JM, Chandler WF, McGillicuddy JE. Intraoperative color-flow Doppler imaging of AVM's and aneurysms. </w:t>
      </w:r>
      <w:r w:rsidRPr="004121BB">
        <w:rPr>
          <w:rFonts w:ascii="Book Antiqua" w:hAnsi="Book Antiqua"/>
          <w:i/>
          <w:color w:val="000000" w:themeColor="text1"/>
          <w:szCs w:val="24"/>
        </w:rPr>
        <w:t>J Neurosurg</w:t>
      </w:r>
      <w:r w:rsidRPr="004121BB">
        <w:rPr>
          <w:rFonts w:ascii="Book Antiqua" w:hAnsi="Book Antiqua"/>
          <w:color w:val="000000" w:themeColor="text1"/>
          <w:szCs w:val="24"/>
        </w:rPr>
        <w:t xml:space="preserve"> 1988; </w:t>
      </w:r>
      <w:r w:rsidRPr="004121BB">
        <w:rPr>
          <w:rFonts w:ascii="Book Antiqua" w:hAnsi="Book Antiqua"/>
          <w:b/>
          <w:color w:val="000000" w:themeColor="text1"/>
          <w:szCs w:val="24"/>
        </w:rPr>
        <w:t>68</w:t>
      </w:r>
      <w:r w:rsidRPr="004121BB">
        <w:rPr>
          <w:rFonts w:ascii="Book Antiqua" w:hAnsi="Book Antiqua"/>
          <w:color w:val="000000" w:themeColor="text1"/>
          <w:szCs w:val="24"/>
        </w:rPr>
        <w:t>: 635-639 [PMID: 3280749 DOI: 10.3171/jns.1988.68.4.0635]</w:t>
      </w:r>
    </w:p>
    <w:p w14:paraId="5885D63D"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16 </w:t>
      </w:r>
      <w:r w:rsidRPr="004121BB">
        <w:rPr>
          <w:rFonts w:ascii="Book Antiqua" w:hAnsi="Book Antiqua"/>
          <w:b/>
          <w:color w:val="000000" w:themeColor="text1"/>
          <w:szCs w:val="24"/>
        </w:rPr>
        <w:t>Padovani R</w:t>
      </w:r>
      <w:r w:rsidRPr="004121BB">
        <w:rPr>
          <w:rFonts w:ascii="Book Antiqua" w:hAnsi="Book Antiqua"/>
          <w:color w:val="000000" w:themeColor="text1"/>
          <w:szCs w:val="24"/>
        </w:rPr>
        <w:t xml:space="preserve">, Farneti M, Maida G, Ghadirpour R. Spinal dural arteriovenous fistulas: the use of intraoperative microvascular Doppler monitoring. </w:t>
      </w:r>
      <w:r w:rsidRPr="004121BB">
        <w:rPr>
          <w:rFonts w:ascii="Book Antiqua" w:hAnsi="Book Antiqua"/>
          <w:i/>
          <w:color w:val="000000" w:themeColor="text1"/>
          <w:szCs w:val="24"/>
        </w:rPr>
        <w:t>Br J Neurosurg</w:t>
      </w:r>
      <w:r w:rsidRPr="004121BB">
        <w:rPr>
          <w:rFonts w:ascii="Book Antiqua" w:hAnsi="Book Antiqua"/>
          <w:color w:val="000000" w:themeColor="text1"/>
          <w:szCs w:val="24"/>
        </w:rPr>
        <w:t xml:space="preserve"> 2003; </w:t>
      </w:r>
      <w:r w:rsidRPr="004121BB">
        <w:rPr>
          <w:rFonts w:ascii="Book Antiqua" w:hAnsi="Book Antiqua"/>
          <w:b/>
          <w:color w:val="000000" w:themeColor="text1"/>
          <w:szCs w:val="24"/>
        </w:rPr>
        <w:t>17</w:t>
      </w:r>
      <w:r w:rsidRPr="004121BB">
        <w:rPr>
          <w:rFonts w:ascii="Book Antiqua" w:hAnsi="Book Antiqua"/>
          <w:color w:val="000000" w:themeColor="text1"/>
          <w:szCs w:val="24"/>
        </w:rPr>
        <w:t>: 519-524 [PMID: 14756478 DOI: 10.1080/02688690310001627740]</w:t>
      </w:r>
    </w:p>
    <w:p w14:paraId="2178C00C"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17 </w:t>
      </w:r>
      <w:r w:rsidRPr="004121BB">
        <w:rPr>
          <w:rFonts w:ascii="Book Antiqua" w:hAnsi="Book Antiqua"/>
          <w:b/>
          <w:color w:val="000000" w:themeColor="text1"/>
          <w:szCs w:val="24"/>
        </w:rPr>
        <w:t>Barrow DL</w:t>
      </w:r>
      <w:r w:rsidRPr="004121BB">
        <w:rPr>
          <w:rFonts w:ascii="Book Antiqua" w:hAnsi="Book Antiqua"/>
          <w:color w:val="000000" w:themeColor="text1"/>
          <w:szCs w:val="24"/>
        </w:rPr>
        <w:t xml:space="preserve">, Boyer KL, Joseph GJ. Intraoperative angiography in the management of neurovascular disorders. </w:t>
      </w:r>
      <w:r w:rsidRPr="004121BB">
        <w:rPr>
          <w:rFonts w:ascii="Book Antiqua" w:hAnsi="Book Antiqua"/>
          <w:i/>
          <w:color w:val="000000" w:themeColor="text1"/>
          <w:szCs w:val="24"/>
        </w:rPr>
        <w:t>Neurosurgery</w:t>
      </w:r>
      <w:r w:rsidRPr="004121BB">
        <w:rPr>
          <w:rFonts w:ascii="Book Antiqua" w:hAnsi="Book Antiqua"/>
          <w:color w:val="000000" w:themeColor="text1"/>
          <w:szCs w:val="24"/>
        </w:rPr>
        <w:t xml:space="preserve"> 1992; </w:t>
      </w:r>
      <w:r w:rsidRPr="004121BB">
        <w:rPr>
          <w:rFonts w:ascii="Book Antiqua" w:hAnsi="Book Antiqua"/>
          <w:b/>
          <w:color w:val="000000" w:themeColor="text1"/>
          <w:szCs w:val="24"/>
        </w:rPr>
        <w:t>30</w:t>
      </w:r>
      <w:r w:rsidRPr="004121BB">
        <w:rPr>
          <w:rFonts w:ascii="Book Antiqua" w:hAnsi="Book Antiqua"/>
          <w:color w:val="000000" w:themeColor="text1"/>
          <w:szCs w:val="24"/>
        </w:rPr>
        <w:t>: 153-159 [PMID: 1545881 DOI: 10.1227/00006123-199202000-00001]</w:t>
      </w:r>
    </w:p>
    <w:p w14:paraId="306C56B1"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18 </w:t>
      </w:r>
      <w:r w:rsidRPr="004121BB">
        <w:rPr>
          <w:rFonts w:ascii="Book Antiqua" w:hAnsi="Book Antiqua"/>
          <w:b/>
          <w:color w:val="000000" w:themeColor="text1"/>
          <w:szCs w:val="24"/>
        </w:rPr>
        <w:t>Xia Y</w:t>
      </w:r>
      <w:r w:rsidRPr="004121BB">
        <w:rPr>
          <w:rFonts w:ascii="Book Antiqua" w:hAnsi="Book Antiqua"/>
          <w:color w:val="000000" w:themeColor="text1"/>
          <w:szCs w:val="24"/>
        </w:rPr>
        <w:t xml:space="preserve">, Ishii K, Nakamura M, Onozuka S, Ueda R, Matsumoto M, Chiba K, Toyama Y. The validity of intraoperative angiography for the treatment of spinal arteriovenous fistula. </w:t>
      </w:r>
      <w:r w:rsidRPr="004121BB">
        <w:rPr>
          <w:rFonts w:ascii="Book Antiqua" w:hAnsi="Book Antiqua"/>
          <w:i/>
          <w:color w:val="000000" w:themeColor="text1"/>
          <w:szCs w:val="24"/>
        </w:rPr>
        <w:t>J Spinal Disord Tech</w:t>
      </w:r>
      <w:r w:rsidRPr="004121BB">
        <w:rPr>
          <w:rFonts w:ascii="Book Antiqua" w:hAnsi="Book Antiqua"/>
          <w:color w:val="000000" w:themeColor="text1"/>
          <w:szCs w:val="24"/>
        </w:rPr>
        <w:t xml:space="preserve"> 2007; </w:t>
      </w:r>
      <w:r w:rsidRPr="004121BB">
        <w:rPr>
          <w:rFonts w:ascii="Book Antiqua" w:hAnsi="Book Antiqua"/>
          <w:b/>
          <w:color w:val="000000" w:themeColor="text1"/>
          <w:szCs w:val="24"/>
        </w:rPr>
        <w:t>20</w:t>
      </w:r>
      <w:r w:rsidRPr="004121BB">
        <w:rPr>
          <w:rFonts w:ascii="Book Antiqua" w:hAnsi="Book Antiqua"/>
          <w:color w:val="000000" w:themeColor="text1"/>
          <w:szCs w:val="24"/>
        </w:rPr>
        <w:t>: 442-448 [PMID: 17970185 DOI: 10.1097/BSD.0b013e318031afa1]</w:t>
      </w:r>
    </w:p>
    <w:p w14:paraId="47467EF8" w14:textId="77777777" w:rsidR="004121BB" w:rsidRPr="004121BB" w:rsidRDefault="004121BB" w:rsidP="004121BB">
      <w:pPr>
        <w:pStyle w:val="EndNoteBibliography"/>
        <w:adjustRightInd w:val="0"/>
        <w:snapToGrid w:val="0"/>
        <w:spacing w:after="0" w:line="360" w:lineRule="auto"/>
        <w:ind w:left="0" w:firstLine="0"/>
        <w:jc w:val="both"/>
        <w:rPr>
          <w:rFonts w:ascii="Book Antiqua" w:hAnsi="Book Antiqua"/>
          <w:color w:val="000000" w:themeColor="text1"/>
          <w:szCs w:val="24"/>
        </w:rPr>
      </w:pPr>
      <w:r w:rsidRPr="004121BB">
        <w:rPr>
          <w:rFonts w:ascii="Book Antiqua" w:hAnsi="Book Antiqua"/>
          <w:color w:val="000000" w:themeColor="text1"/>
          <w:szCs w:val="24"/>
        </w:rPr>
        <w:t xml:space="preserve">19 </w:t>
      </w:r>
      <w:bookmarkStart w:id="32" w:name="_Hlk33966790"/>
      <w:r w:rsidRPr="004121BB">
        <w:rPr>
          <w:rFonts w:ascii="Book Antiqua" w:hAnsi="Book Antiqua"/>
          <w:b/>
          <w:color w:val="000000" w:themeColor="text1"/>
          <w:szCs w:val="24"/>
        </w:rPr>
        <w:t>Lawton</w:t>
      </w:r>
      <w:bookmarkEnd w:id="32"/>
      <w:r w:rsidRPr="004121BB">
        <w:rPr>
          <w:rFonts w:ascii="Book Antiqua" w:hAnsi="Book Antiqua"/>
          <w:b/>
          <w:color w:val="000000" w:themeColor="text1"/>
          <w:szCs w:val="24"/>
        </w:rPr>
        <w:t xml:space="preserve"> MT</w:t>
      </w:r>
      <w:r w:rsidRPr="004121BB">
        <w:rPr>
          <w:rFonts w:ascii="Book Antiqua" w:hAnsi="Book Antiqua"/>
          <w:color w:val="000000" w:themeColor="text1"/>
          <w:szCs w:val="24"/>
        </w:rPr>
        <w:t xml:space="preserve">, Sanchez-Mejia RO, Pham D, Tan J, Halbach VV. Tentorial dural arteriovenous fistulae: operative strategies and microsurgical results for six types. </w:t>
      </w:r>
      <w:r w:rsidRPr="004121BB">
        <w:rPr>
          <w:rFonts w:ascii="Book Antiqua" w:hAnsi="Book Antiqua"/>
          <w:i/>
          <w:color w:val="000000" w:themeColor="text1"/>
          <w:szCs w:val="24"/>
        </w:rPr>
        <w:t>Neurosurgery</w:t>
      </w:r>
      <w:r w:rsidRPr="004121BB">
        <w:rPr>
          <w:rFonts w:ascii="Book Antiqua" w:hAnsi="Book Antiqua"/>
          <w:color w:val="000000" w:themeColor="text1"/>
          <w:szCs w:val="24"/>
        </w:rPr>
        <w:t xml:space="preserve"> 2008; </w:t>
      </w:r>
      <w:r w:rsidRPr="004121BB">
        <w:rPr>
          <w:rFonts w:ascii="Book Antiqua" w:hAnsi="Book Antiqua"/>
          <w:b/>
          <w:color w:val="000000" w:themeColor="text1"/>
          <w:szCs w:val="24"/>
        </w:rPr>
        <w:t>62</w:t>
      </w:r>
      <w:r w:rsidRPr="004121BB">
        <w:rPr>
          <w:rFonts w:ascii="Book Antiqua" w:hAnsi="Book Antiqua"/>
          <w:color w:val="000000" w:themeColor="text1"/>
          <w:szCs w:val="24"/>
        </w:rPr>
        <w:t>: 110-24; discussion 124-5 [PMID: 18424975 DOI: 10.1227/01.neu.0000317381.68561.b0]</w:t>
      </w:r>
    </w:p>
    <w:p w14:paraId="756B8C64" w14:textId="04945597" w:rsidR="00F87841" w:rsidRPr="00080518" w:rsidRDefault="00F87841" w:rsidP="00080518">
      <w:pPr>
        <w:pStyle w:val="EndNoteBibliography"/>
        <w:adjustRightInd w:val="0"/>
        <w:snapToGrid w:val="0"/>
        <w:spacing w:after="0" w:line="360" w:lineRule="auto"/>
        <w:ind w:left="0" w:firstLine="0"/>
        <w:jc w:val="both"/>
        <w:rPr>
          <w:rFonts w:ascii="Book Antiqua" w:hAnsi="Book Antiqua"/>
          <w:noProof w:val="0"/>
          <w:color w:val="000000" w:themeColor="text1"/>
          <w:szCs w:val="24"/>
        </w:rPr>
      </w:pPr>
    </w:p>
    <w:p w14:paraId="0BED4B4A" w14:textId="0C1ED1C1" w:rsidR="008B70C2" w:rsidRDefault="008B70C2">
      <w:pPr>
        <w:spacing w:after="0" w:line="240" w:lineRule="auto"/>
        <w:ind w:left="0" w:firstLine="0"/>
        <w:rPr>
          <w:rFonts w:ascii="Book Antiqua" w:eastAsia="等线" w:hAnsi="Book Antiqua"/>
          <w:color w:val="000000" w:themeColor="text1"/>
          <w:szCs w:val="24"/>
        </w:rPr>
      </w:pPr>
      <w:r>
        <w:rPr>
          <w:rFonts w:ascii="Book Antiqua" w:eastAsia="等线" w:hAnsi="Book Antiqua"/>
          <w:color w:val="000000" w:themeColor="text1"/>
          <w:szCs w:val="24"/>
        </w:rPr>
        <w:br w:type="page"/>
      </w:r>
    </w:p>
    <w:p w14:paraId="52BC0FE7" w14:textId="3D51CEFA" w:rsidR="004A4F51" w:rsidRPr="00080518" w:rsidRDefault="008B70C2" w:rsidP="008B70C2">
      <w:pPr>
        <w:adjustRightInd w:val="0"/>
        <w:snapToGrid w:val="0"/>
        <w:spacing w:after="0" w:line="360" w:lineRule="auto"/>
        <w:ind w:left="0" w:firstLine="0"/>
        <w:jc w:val="both"/>
        <w:rPr>
          <w:rFonts w:ascii="Book Antiqua" w:eastAsia="等线" w:hAnsi="Book Antiqua"/>
          <w:b/>
          <w:bCs/>
          <w:color w:val="000000" w:themeColor="text1"/>
          <w:szCs w:val="24"/>
        </w:rPr>
      </w:pPr>
      <w:r w:rsidRPr="008B70C2">
        <w:rPr>
          <w:rFonts w:ascii="Book Antiqua" w:eastAsia="等线" w:hAnsi="Book Antiqua"/>
          <w:b/>
          <w:bCs/>
          <w:color w:val="000000" w:themeColor="text1"/>
          <w:szCs w:val="24"/>
        </w:rPr>
        <w:t>Footnotes</w:t>
      </w:r>
    </w:p>
    <w:p w14:paraId="13BAF40D" w14:textId="26005A4D" w:rsidR="004A4F51" w:rsidRPr="00080518" w:rsidRDefault="0055506B"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r w:rsidRPr="00A37D48">
        <w:rPr>
          <w:rFonts w:ascii="Book Antiqua" w:hAnsi="Book Antiqua"/>
          <w:b/>
        </w:rPr>
        <w:t>Institutional review board statement</w:t>
      </w:r>
      <w:r w:rsidRPr="00A37D48">
        <w:rPr>
          <w:rFonts w:ascii="Book Antiqua" w:hAnsi="Book Antiqua"/>
          <w:b/>
          <w:bCs/>
          <w:iCs/>
          <w:kern w:val="0"/>
        </w:rPr>
        <w:t>:</w:t>
      </w:r>
      <w:r w:rsidR="004A4F51" w:rsidRPr="00080518">
        <w:rPr>
          <w:rFonts w:ascii="Book Antiqua" w:eastAsia="宋体" w:hAnsi="Book Antiqua"/>
          <w:color w:val="000000" w:themeColor="text1"/>
          <w:szCs w:val="24"/>
        </w:rPr>
        <w:t xml:space="preserve"> This study was reviewed and approved by the Ethics Committee of the Tianjin Medical University General Hospital.</w:t>
      </w:r>
    </w:p>
    <w:p w14:paraId="0631561E" w14:textId="77777777" w:rsidR="004A4F51" w:rsidRPr="00080518" w:rsidRDefault="004A4F51"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p>
    <w:p w14:paraId="2DC163A3" w14:textId="6101F836" w:rsidR="004A4F51" w:rsidRPr="00080518" w:rsidRDefault="0055506B"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r w:rsidRPr="00A37D48">
        <w:rPr>
          <w:rFonts w:ascii="Book Antiqua" w:hAnsi="Book Antiqua"/>
          <w:b/>
        </w:rPr>
        <w:t>Informed consent statement</w:t>
      </w:r>
      <w:r w:rsidRPr="00A37D48">
        <w:rPr>
          <w:rFonts w:ascii="Book Antiqua" w:hAnsi="Book Antiqua"/>
          <w:b/>
          <w:bCs/>
          <w:iCs/>
        </w:rPr>
        <w:t>:</w:t>
      </w:r>
      <w:r w:rsidR="004A4F51" w:rsidRPr="00080518">
        <w:rPr>
          <w:rFonts w:ascii="Book Antiqua" w:eastAsia="宋体" w:hAnsi="Book Antiqua"/>
          <w:color w:val="000000" w:themeColor="text1"/>
          <w:szCs w:val="24"/>
        </w:rPr>
        <w:t xml:space="preserve"> </w:t>
      </w:r>
      <w:r w:rsidR="00A83CA5">
        <w:rPr>
          <w:rFonts w:ascii="Book Antiqua" w:eastAsia="宋体" w:hAnsi="Book Antiqua"/>
          <w:color w:val="000000" w:themeColor="text1"/>
          <w:szCs w:val="24"/>
        </w:rPr>
        <w:t>All p</w:t>
      </w:r>
      <w:r w:rsidR="004A4F51" w:rsidRPr="00080518">
        <w:rPr>
          <w:rFonts w:ascii="Book Antiqua" w:eastAsia="宋体" w:hAnsi="Book Antiqua"/>
          <w:color w:val="000000" w:themeColor="text1"/>
          <w:szCs w:val="24"/>
        </w:rPr>
        <w:t>atients</w:t>
      </w:r>
      <w:r w:rsidR="00A83CA5">
        <w:rPr>
          <w:rFonts w:ascii="Book Antiqua" w:eastAsia="宋体" w:hAnsi="Book Antiqua"/>
          <w:color w:val="000000" w:themeColor="text1"/>
          <w:szCs w:val="24"/>
        </w:rPr>
        <w:t xml:space="preserve"> </w:t>
      </w:r>
      <w:r w:rsidR="00A83CA5" w:rsidRPr="00080518">
        <w:rPr>
          <w:rFonts w:ascii="Book Antiqua" w:eastAsia="宋体" w:hAnsi="Book Antiqua"/>
          <w:color w:val="000000" w:themeColor="text1"/>
          <w:szCs w:val="24"/>
        </w:rPr>
        <w:t>g</w:t>
      </w:r>
      <w:r w:rsidR="00A83CA5">
        <w:rPr>
          <w:rFonts w:ascii="Book Antiqua" w:eastAsia="宋体" w:hAnsi="Book Antiqua"/>
          <w:color w:val="000000" w:themeColor="text1"/>
          <w:szCs w:val="24"/>
        </w:rPr>
        <w:t>a</w:t>
      </w:r>
      <w:r w:rsidR="00A83CA5" w:rsidRPr="00080518">
        <w:rPr>
          <w:rFonts w:ascii="Book Antiqua" w:eastAsia="宋体" w:hAnsi="Book Antiqua"/>
          <w:color w:val="000000" w:themeColor="text1"/>
          <w:szCs w:val="24"/>
        </w:rPr>
        <w:t>ve</w:t>
      </w:r>
      <w:r w:rsidR="00A83CA5">
        <w:rPr>
          <w:rFonts w:ascii="Book Antiqua" w:eastAsia="宋体" w:hAnsi="Book Antiqua"/>
          <w:color w:val="000000" w:themeColor="text1"/>
          <w:szCs w:val="24"/>
        </w:rPr>
        <w:t xml:space="preserve"> </w:t>
      </w:r>
      <w:r w:rsidR="004A4F51" w:rsidRPr="00080518">
        <w:rPr>
          <w:rFonts w:ascii="Book Antiqua" w:eastAsia="宋体" w:hAnsi="Book Antiqua"/>
          <w:color w:val="000000" w:themeColor="text1"/>
          <w:szCs w:val="24"/>
        </w:rPr>
        <w:t>informed consent to the study.</w:t>
      </w:r>
    </w:p>
    <w:p w14:paraId="6F183A88" w14:textId="77777777" w:rsidR="004A4F51" w:rsidRPr="00AB70A3" w:rsidRDefault="004A4F51"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p>
    <w:p w14:paraId="0F8A56D7" w14:textId="0DE339BB" w:rsidR="004A4F51" w:rsidRPr="00080518" w:rsidRDefault="0055506B"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r w:rsidRPr="00A37D48">
        <w:rPr>
          <w:rFonts w:ascii="Book Antiqua" w:hAnsi="Book Antiqua"/>
          <w:b/>
        </w:rPr>
        <w:t>Conflict-of-interest statement</w:t>
      </w:r>
      <w:r w:rsidRPr="00A37D48">
        <w:rPr>
          <w:rFonts w:ascii="Book Antiqua" w:hAnsi="Book Antiqua" w:cs="TimesNewRomanPS-BoldItalicMT"/>
          <w:b/>
          <w:bCs/>
          <w:iCs/>
        </w:rPr>
        <w:t>:</w:t>
      </w:r>
      <w:r w:rsidR="004A4F51" w:rsidRPr="00080518">
        <w:rPr>
          <w:rFonts w:ascii="Book Antiqua" w:eastAsia="宋体" w:hAnsi="Book Antiqua"/>
          <w:color w:val="000000" w:themeColor="text1"/>
          <w:szCs w:val="24"/>
        </w:rPr>
        <w:t xml:space="preserve"> All authors declare no conflicts of interest related to this study.</w:t>
      </w:r>
    </w:p>
    <w:p w14:paraId="49322B14" w14:textId="77777777" w:rsidR="004A4F51" w:rsidRPr="00080518" w:rsidRDefault="004A4F51"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p>
    <w:p w14:paraId="24AB8837" w14:textId="132C483F" w:rsidR="004A4F51" w:rsidRPr="00080518" w:rsidRDefault="0055506B" w:rsidP="00080518">
      <w:pPr>
        <w:widowControl w:val="0"/>
        <w:adjustRightInd w:val="0"/>
        <w:snapToGrid w:val="0"/>
        <w:spacing w:after="0" w:line="360" w:lineRule="auto"/>
        <w:ind w:left="0" w:firstLine="0"/>
        <w:jc w:val="both"/>
        <w:rPr>
          <w:rFonts w:ascii="Book Antiqua" w:eastAsia="宋体" w:hAnsi="Book Antiqua"/>
          <w:color w:val="000000" w:themeColor="text1"/>
          <w:szCs w:val="24"/>
        </w:rPr>
      </w:pPr>
      <w:r w:rsidRPr="00A37D48">
        <w:rPr>
          <w:rFonts w:ascii="Book Antiqua" w:hAnsi="Book Antiqua"/>
          <w:b/>
        </w:rPr>
        <w:t>Data sharing statement</w:t>
      </w:r>
      <w:r w:rsidRPr="00A37D48">
        <w:rPr>
          <w:rFonts w:ascii="Book Antiqua" w:hAnsi="Book Antiqua" w:cs="TimesNewRomanPS-BoldItalicMT"/>
          <w:b/>
          <w:bCs/>
          <w:iCs/>
        </w:rPr>
        <w:t>:</w:t>
      </w:r>
      <w:r w:rsidR="004A4F51" w:rsidRPr="00080518">
        <w:rPr>
          <w:rFonts w:ascii="Book Antiqua" w:eastAsia="宋体" w:hAnsi="Book Antiqua"/>
          <w:color w:val="000000" w:themeColor="text1"/>
          <w:szCs w:val="24"/>
        </w:rPr>
        <w:t xml:space="preserve"> The datasets acquired during the current study are available from the corresponding author based on reasonable request.</w:t>
      </w:r>
    </w:p>
    <w:p w14:paraId="639579AC" w14:textId="77777777" w:rsidR="004A4F51" w:rsidRPr="00080518" w:rsidRDefault="004A4F51" w:rsidP="00080518">
      <w:pPr>
        <w:adjustRightInd w:val="0"/>
        <w:snapToGrid w:val="0"/>
        <w:spacing w:after="0" w:line="360" w:lineRule="auto"/>
        <w:ind w:left="10" w:hangingChars="4"/>
        <w:jc w:val="both"/>
        <w:rPr>
          <w:rFonts w:ascii="Book Antiqua" w:eastAsia="等线" w:hAnsi="Book Antiqua"/>
          <w:color w:val="000000" w:themeColor="text1"/>
          <w:szCs w:val="24"/>
        </w:rPr>
      </w:pPr>
    </w:p>
    <w:p w14:paraId="5CD08015" w14:textId="502550A8" w:rsidR="00CF3BDB" w:rsidRPr="00663BB7" w:rsidRDefault="00CF3BDB" w:rsidP="00CF3BDB">
      <w:pPr>
        <w:spacing w:after="0" w:line="360" w:lineRule="auto"/>
        <w:ind w:left="0" w:firstLine="0"/>
        <w:jc w:val="both"/>
        <w:rPr>
          <w:rFonts w:ascii="Book Antiqua" w:hAnsi="Book Antiqua"/>
          <w:szCs w:val="24"/>
        </w:rPr>
      </w:pPr>
      <w:bookmarkStart w:id="33" w:name="OLE_LINK524"/>
      <w:bookmarkStart w:id="34" w:name="OLE_LINK525"/>
      <w:bookmarkStart w:id="35" w:name="_Hlk33084573"/>
      <w:bookmarkStart w:id="36" w:name="_Hlk25573505"/>
      <w:bookmarkStart w:id="37" w:name="OLE_LINK561"/>
      <w:r w:rsidRPr="00663BB7">
        <w:rPr>
          <w:rFonts w:ascii="Book Antiqua" w:hAnsi="Book Antiqua"/>
          <w:b/>
          <w:szCs w:val="24"/>
        </w:rPr>
        <w:t xml:space="preserve">Open-Access: </w:t>
      </w:r>
      <w:bookmarkStart w:id="38" w:name="OLE_LINK288"/>
      <w:bookmarkStart w:id="39" w:name="OLE_LINK299"/>
      <w:bookmarkStart w:id="40" w:name="OLE_LINK402"/>
      <w:bookmarkEnd w:id="33"/>
      <w:bookmarkEnd w:id="34"/>
      <w:r w:rsidRPr="00002F66">
        <w:rPr>
          <w:rFonts w:ascii="Book Antiqua" w:hAnsi="Book Antiqua"/>
          <w:szCs w:val="24"/>
          <w:lang w:val="hu-HU"/>
        </w:rPr>
        <w:t xml:space="preserve">This article is an open-access article </w:t>
      </w:r>
      <w:r>
        <w:rPr>
          <w:rFonts w:ascii="Book Antiqua" w:hAnsi="Book Antiqua"/>
          <w:szCs w:val="24"/>
          <w:lang w:val="hu-HU"/>
        </w:rPr>
        <w:t>that</w:t>
      </w:r>
      <w:r w:rsidRPr="00002F66">
        <w:rPr>
          <w:rFonts w:ascii="Book Antiqua" w:hAnsi="Book Antiqua"/>
          <w:szCs w:val="24"/>
          <w:lang w:val="hu-HU"/>
        </w:rPr>
        <w:t xml:space="preserve">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5"/>
      <w:bookmarkEnd w:id="38"/>
      <w:bookmarkEnd w:id="39"/>
      <w:bookmarkEnd w:id="40"/>
    </w:p>
    <w:p w14:paraId="45CE91D3" w14:textId="77777777" w:rsidR="00CF3BDB" w:rsidRPr="00663BB7" w:rsidRDefault="00CF3BDB" w:rsidP="00CF3BDB">
      <w:pPr>
        <w:spacing w:after="0" w:line="360" w:lineRule="auto"/>
        <w:ind w:left="0" w:firstLine="0"/>
        <w:jc w:val="both"/>
        <w:rPr>
          <w:rFonts w:ascii="Book Antiqua" w:eastAsia="等线" w:hAnsi="Book Antiqua"/>
          <w:b/>
          <w:szCs w:val="24"/>
        </w:rPr>
      </w:pPr>
    </w:p>
    <w:p w14:paraId="37991A27" w14:textId="20BD3095" w:rsidR="004A4F51" w:rsidRPr="00080518" w:rsidRDefault="00CF3BDB" w:rsidP="00CF3BDB">
      <w:pPr>
        <w:adjustRightInd w:val="0"/>
        <w:snapToGrid w:val="0"/>
        <w:spacing w:after="0" w:line="360" w:lineRule="auto"/>
        <w:ind w:left="0" w:firstLine="0"/>
        <w:jc w:val="both"/>
        <w:rPr>
          <w:rFonts w:ascii="Book Antiqua" w:eastAsia="宋体" w:hAnsi="Book Antiqua"/>
          <w:color w:val="000000" w:themeColor="text1"/>
          <w:szCs w:val="24"/>
        </w:rPr>
      </w:pPr>
      <w:bookmarkStart w:id="41" w:name="OLE_LINK1102"/>
      <w:bookmarkStart w:id="42" w:name="OLE_LINK1103"/>
      <w:r w:rsidRPr="00663BB7">
        <w:rPr>
          <w:rFonts w:ascii="Book Antiqua" w:eastAsia="等线" w:hAnsi="Book Antiqua"/>
          <w:b/>
          <w:szCs w:val="24"/>
        </w:rPr>
        <w:t>Manuscript source:</w:t>
      </w:r>
      <w:bookmarkEnd w:id="41"/>
      <w:bookmarkEnd w:id="42"/>
      <w:r w:rsidRPr="00663BB7">
        <w:rPr>
          <w:rFonts w:ascii="Book Antiqua" w:eastAsia="等线" w:hAnsi="Book Antiqua"/>
          <w:b/>
          <w:szCs w:val="24"/>
        </w:rPr>
        <w:t xml:space="preserve"> </w:t>
      </w:r>
      <w:r w:rsidRPr="00663BB7">
        <w:rPr>
          <w:rFonts w:ascii="Book Antiqua" w:eastAsia="等线" w:hAnsi="Book Antiqua"/>
          <w:szCs w:val="24"/>
        </w:rPr>
        <w:t>Unsolicited manuscript</w:t>
      </w:r>
      <w:bookmarkEnd w:id="36"/>
      <w:bookmarkEnd w:id="37"/>
    </w:p>
    <w:p w14:paraId="1BB3FD56" w14:textId="77777777" w:rsidR="00CF3BDB" w:rsidRDefault="00CF3BDB" w:rsidP="00080518">
      <w:pPr>
        <w:adjustRightInd w:val="0"/>
        <w:snapToGrid w:val="0"/>
        <w:spacing w:after="0" w:line="360" w:lineRule="auto"/>
        <w:ind w:left="0" w:firstLine="0"/>
        <w:jc w:val="both"/>
        <w:rPr>
          <w:rFonts w:ascii="Book Antiqua" w:eastAsia="宋体" w:hAnsi="Book Antiqua"/>
          <w:b/>
          <w:bCs/>
          <w:color w:val="000000" w:themeColor="text1"/>
          <w:szCs w:val="24"/>
        </w:rPr>
      </w:pPr>
    </w:p>
    <w:p w14:paraId="48E27DFB" w14:textId="3151E301" w:rsidR="004A4F51" w:rsidRPr="00080518" w:rsidRDefault="004A4F51" w:rsidP="00080518">
      <w:pPr>
        <w:adjustRightInd w:val="0"/>
        <w:snapToGrid w:val="0"/>
        <w:spacing w:after="0" w:line="360" w:lineRule="auto"/>
        <w:ind w:left="0" w:firstLine="0"/>
        <w:jc w:val="both"/>
        <w:rPr>
          <w:rFonts w:ascii="Book Antiqua" w:eastAsia="宋体" w:hAnsi="Book Antiqua"/>
          <w:b/>
          <w:bCs/>
          <w:color w:val="000000" w:themeColor="text1"/>
          <w:szCs w:val="24"/>
        </w:rPr>
      </w:pPr>
      <w:r w:rsidRPr="00080518">
        <w:rPr>
          <w:rFonts w:ascii="Book Antiqua" w:eastAsia="宋体" w:hAnsi="Book Antiqua"/>
          <w:b/>
          <w:bCs/>
          <w:color w:val="000000" w:themeColor="text1"/>
          <w:szCs w:val="24"/>
        </w:rPr>
        <w:t xml:space="preserve">Peer-review started: </w:t>
      </w:r>
      <w:r w:rsidRPr="00080518">
        <w:rPr>
          <w:rFonts w:ascii="Book Antiqua" w:eastAsia="宋体" w:hAnsi="Book Antiqua"/>
          <w:color w:val="000000" w:themeColor="text1"/>
          <w:szCs w:val="24"/>
        </w:rPr>
        <w:t>November 11, 2019</w:t>
      </w:r>
      <w:r w:rsidRPr="00080518">
        <w:rPr>
          <w:rFonts w:ascii="Book Antiqua" w:eastAsia="宋体" w:hAnsi="Book Antiqua"/>
          <w:color w:val="000000" w:themeColor="text1"/>
          <w:szCs w:val="24"/>
        </w:rPr>
        <w:br/>
      </w:r>
      <w:r w:rsidRPr="00080518">
        <w:rPr>
          <w:rFonts w:ascii="Book Antiqua" w:eastAsia="宋体" w:hAnsi="Book Antiqua"/>
          <w:b/>
          <w:bCs/>
          <w:color w:val="000000" w:themeColor="text1"/>
          <w:szCs w:val="24"/>
        </w:rPr>
        <w:t xml:space="preserve">First decision: </w:t>
      </w:r>
      <w:r w:rsidRPr="00080518">
        <w:rPr>
          <w:rFonts w:ascii="Book Antiqua" w:eastAsia="宋体" w:hAnsi="Book Antiqua"/>
          <w:color w:val="000000" w:themeColor="text1"/>
          <w:szCs w:val="24"/>
        </w:rPr>
        <w:t>January 17, 2020</w:t>
      </w:r>
      <w:r w:rsidRPr="00080518">
        <w:rPr>
          <w:rFonts w:ascii="Book Antiqua" w:eastAsia="宋体" w:hAnsi="Book Antiqua"/>
          <w:color w:val="000000" w:themeColor="text1"/>
          <w:szCs w:val="24"/>
        </w:rPr>
        <w:br/>
      </w:r>
      <w:r w:rsidRPr="00080518">
        <w:rPr>
          <w:rFonts w:ascii="Book Antiqua" w:eastAsia="宋体" w:hAnsi="Book Antiqua"/>
          <w:b/>
          <w:bCs/>
          <w:color w:val="000000" w:themeColor="text1"/>
          <w:szCs w:val="24"/>
        </w:rPr>
        <w:t>Article in press:</w:t>
      </w:r>
      <w:r w:rsidR="00C508C3" w:rsidRPr="00C508C3">
        <w:rPr>
          <w:rFonts w:ascii="Book Antiqua" w:hAnsi="Book Antiqua"/>
          <w:bCs/>
          <w:color w:val="000000" w:themeColor="text1"/>
          <w:szCs w:val="24"/>
        </w:rPr>
        <w:t xml:space="preserve"> </w:t>
      </w:r>
      <w:r w:rsidR="00C508C3" w:rsidRPr="00241434">
        <w:rPr>
          <w:rFonts w:ascii="Book Antiqua" w:hAnsi="Book Antiqua"/>
          <w:bCs/>
          <w:color w:val="000000" w:themeColor="text1"/>
          <w:szCs w:val="24"/>
        </w:rPr>
        <w:t>March 11, 2020</w:t>
      </w:r>
    </w:p>
    <w:p w14:paraId="3407E74B" w14:textId="201D717C" w:rsidR="004A4F51" w:rsidRPr="00080518" w:rsidRDefault="004A4F51" w:rsidP="00080518">
      <w:pPr>
        <w:adjustRightInd w:val="0"/>
        <w:snapToGrid w:val="0"/>
        <w:spacing w:after="0" w:line="360" w:lineRule="auto"/>
        <w:ind w:left="0" w:firstLine="0"/>
        <w:jc w:val="both"/>
        <w:rPr>
          <w:rFonts w:ascii="Book Antiqua" w:eastAsia="宋体" w:hAnsi="Book Antiqua"/>
          <w:color w:val="000000" w:themeColor="text1"/>
          <w:szCs w:val="24"/>
        </w:rPr>
      </w:pPr>
      <w:r w:rsidRPr="00080518">
        <w:rPr>
          <w:rFonts w:ascii="Book Antiqua" w:eastAsia="宋体" w:hAnsi="Book Antiqua"/>
          <w:b/>
          <w:bCs/>
          <w:color w:val="000000" w:themeColor="text1"/>
          <w:szCs w:val="24"/>
        </w:rPr>
        <w:br/>
        <w:t xml:space="preserve">Specialty type: </w:t>
      </w:r>
      <w:bookmarkStart w:id="43" w:name="OLE_LINK11"/>
      <w:bookmarkStart w:id="44" w:name="OLE_LINK12"/>
      <w:r w:rsidR="00820F3C" w:rsidRPr="00820F3C">
        <w:rPr>
          <w:rFonts w:ascii="Book Antiqua" w:eastAsia="宋体" w:hAnsi="Book Antiqua"/>
          <w:color w:val="000000" w:themeColor="text1"/>
          <w:szCs w:val="24"/>
        </w:rPr>
        <w:t>Medicine, research and experimental</w:t>
      </w:r>
      <w:bookmarkEnd w:id="43"/>
      <w:bookmarkEnd w:id="44"/>
    </w:p>
    <w:p w14:paraId="2E40EB4F" w14:textId="77777777" w:rsidR="004A4F51" w:rsidRPr="00080518" w:rsidRDefault="004A4F51" w:rsidP="00080518">
      <w:pPr>
        <w:adjustRightInd w:val="0"/>
        <w:snapToGrid w:val="0"/>
        <w:spacing w:after="0" w:line="360" w:lineRule="auto"/>
        <w:ind w:left="0" w:firstLine="0"/>
        <w:jc w:val="both"/>
        <w:rPr>
          <w:rFonts w:ascii="Book Antiqua" w:eastAsia="宋体" w:hAnsi="Book Antiqua"/>
          <w:color w:val="000000" w:themeColor="text1"/>
          <w:szCs w:val="24"/>
        </w:rPr>
      </w:pPr>
      <w:r w:rsidRPr="00080518">
        <w:rPr>
          <w:rFonts w:ascii="Book Antiqua" w:eastAsia="宋体" w:hAnsi="Book Antiqua"/>
          <w:b/>
          <w:bCs/>
          <w:color w:val="000000" w:themeColor="text1"/>
          <w:szCs w:val="24"/>
        </w:rPr>
        <w:t xml:space="preserve">Country of origin: </w:t>
      </w:r>
      <w:r w:rsidRPr="00080518">
        <w:rPr>
          <w:rFonts w:ascii="Book Antiqua" w:eastAsia="宋体" w:hAnsi="Book Antiqua"/>
          <w:color w:val="000000" w:themeColor="text1"/>
          <w:szCs w:val="24"/>
        </w:rPr>
        <w:t>China</w:t>
      </w:r>
    </w:p>
    <w:p w14:paraId="0B8FFEFC" w14:textId="77777777" w:rsidR="004A4F51" w:rsidRPr="00080518" w:rsidRDefault="004A4F51" w:rsidP="001D26CB">
      <w:pPr>
        <w:adjustRightInd w:val="0"/>
        <w:snapToGrid w:val="0"/>
        <w:spacing w:after="0" w:line="360" w:lineRule="auto"/>
        <w:ind w:left="0" w:firstLine="0"/>
        <w:jc w:val="both"/>
        <w:rPr>
          <w:rFonts w:ascii="Book Antiqua" w:eastAsia="宋体" w:hAnsi="Book Antiqua"/>
          <w:color w:val="000000" w:themeColor="text1"/>
          <w:szCs w:val="24"/>
        </w:rPr>
      </w:pPr>
    </w:p>
    <w:p w14:paraId="3DDCB1ED" w14:textId="77777777" w:rsidR="001D26CB" w:rsidRPr="00002F66" w:rsidRDefault="001D26CB" w:rsidP="001D26CB">
      <w:pPr>
        <w:adjustRightInd w:val="0"/>
        <w:snapToGrid w:val="0"/>
        <w:spacing w:after="0" w:line="360" w:lineRule="auto"/>
        <w:ind w:left="0" w:firstLine="0"/>
        <w:rPr>
          <w:rFonts w:ascii="Book Antiqua" w:hAnsi="Book Antiqua" w:cs="宋体"/>
          <w:b/>
          <w:szCs w:val="24"/>
        </w:rPr>
      </w:pPr>
      <w:r w:rsidRPr="00002F66">
        <w:rPr>
          <w:rFonts w:ascii="Book Antiqua" w:hAnsi="Book Antiqua" w:cs="宋体"/>
          <w:b/>
          <w:szCs w:val="24"/>
        </w:rPr>
        <w:t>Peer-review</w:t>
      </w:r>
      <w:r>
        <w:rPr>
          <w:rFonts w:ascii="Book Antiqua" w:hAnsi="Book Antiqua" w:cs="宋体"/>
          <w:b/>
          <w:szCs w:val="24"/>
        </w:rPr>
        <w:t xml:space="preserve"> </w:t>
      </w:r>
      <w:r w:rsidRPr="00002F66">
        <w:rPr>
          <w:rFonts w:ascii="Book Antiqua" w:hAnsi="Book Antiqua" w:cs="宋体"/>
          <w:b/>
          <w:szCs w:val="24"/>
        </w:rPr>
        <w:t>report</w:t>
      </w:r>
      <w:r>
        <w:rPr>
          <w:rFonts w:ascii="Book Antiqua" w:hAnsi="Book Antiqua" w:cs="宋体"/>
          <w:b/>
          <w:szCs w:val="24"/>
        </w:rPr>
        <w:t xml:space="preserve"> </w:t>
      </w:r>
      <w:r w:rsidRPr="00002F66">
        <w:rPr>
          <w:rFonts w:ascii="Book Antiqua" w:hAnsi="Book Antiqua" w:cs="宋体"/>
          <w:b/>
          <w:szCs w:val="24"/>
        </w:rPr>
        <w:t>classification</w:t>
      </w:r>
    </w:p>
    <w:p w14:paraId="56A2B7C0" w14:textId="34F2B07B" w:rsidR="001D26CB" w:rsidRPr="00002F66" w:rsidRDefault="001D26CB" w:rsidP="001D26CB">
      <w:pPr>
        <w:adjustRightInd w:val="0"/>
        <w:snapToGrid w:val="0"/>
        <w:spacing w:after="0" w:line="360" w:lineRule="auto"/>
        <w:ind w:left="0" w:firstLine="0"/>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proofErr w:type="gramStart"/>
      <w:r w:rsidRPr="00002F66">
        <w:rPr>
          <w:rFonts w:ascii="Book Antiqua" w:hAnsi="Book Antiqua" w:cs="宋体"/>
          <w:szCs w:val="24"/>
        </w:rPr>
        <w:t>A</w:t>
      </w:r>
      <w:proofErr w:type="gramEnd"/>
      <w:r>
        <w:rPr>
          <w:rFonts w:ascii="Book Antiqua" w:hAnsi="Book Antiqua" w:cs="宋体"/>
          <w:szCs w:val="24"/>
        </w:rPr>
        <w:t xml:space="preserve"> </w:t>
      </w:r>
      <w:r w:rsidRPr="00002F66">
        <w:rPr>
          <w:rFonts w:ascii="Book Antiqua" w:hAnsi="Book Antiqua" w:cs="宋体"/>
          <w:szCs w:val="24"/>
        </w:rPr>
        <w:t xml:space="preserve">(Excellent): </w:t>
      </w:r>
      <w:r>
        <w:rPr>
          <w:rFonts w:ascii="Book Antiqua" w:hAnsi="Book Antiqua" w:cs="宋体"/>
          <w:szCs w:val="24"/>
        </w:rPr>
        <w:t>0</w:t>
      </w:r>
    </w:p>
    <w:p w14:paraId="3B7014BF" w14:textId="26E9D287" w:rsidR="001D26CB" w:rsidRPr="00002F66" w:rsidRDefault="001D26CB" w:rsidP="001D26CB">
      <w:pPr>
        <w:adjustRightInd w:val="0"/>
        <w:snapToGrid w:val="0"/>
        <w:spacing w:after="0" w:line="360" w:lineRule="auto"/>
        <w:ind w:left="0" w:firstLine="0"/>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B</w:t>
      </w:r>
      <w:r>
        <w:rPr>
          <w:rFonts w:ascii="Book Antiqua" w:hAnsi="Book Antiqua" w:cs="宋体"/>
          <w:szCs w:val="24"/>
        </w:rPr>
        <w:t xml:space="preserve"> </w:t>
      </w:r>
      <w:r w:rsidRPr="00002F66">
        <w:rPr>
          <w:rFonts w:ascii="Book Antiqua" w:hAnsi="Book Antiqua" w:cs="宋体"/>
          <w:szCs w:val="24"/>
        </w:rPr>
        <w:t>(Very</w:t>
      </w:r>
      <w:r>
        <w:rPr>
          <w:rFonts w:ascii="Book Antiqua" w:hAnsi="Book Antiqua" w:cs="宋体"/>
          <w:szCs w:val="24"/>
        </w:rPr>
        <w:t xml:space="preserve"> </w:t>
      </w:r>
      <w:r w:rsidRPr="00002F66">
        <w:rPr>
          <w:rFonts w:ascii="Book Antiqua" w:hAnsi="Book Antiqua" w:cs="宋体"/>
          <w:szCs w:val="24"/>
        </w:rPr>
        <w:t xml:space="preserve">good): </w:t>
      </w:r>
      <w:r>
        <w:rPr>
          <w:rFonts w:ascii="Book Antiqua" w:hAnsi="Book Antiqua" w:cs="宋体"/>
          <w:szCs w:val="24"/>
        </w:rPr>
        <w:t>B</w:t>
      </w:r>
    </w:p>
    <w:p w14:paraId="55D8AE9D" w14:textId="77777777" w:rsidR="001D26CB" w:rsidRPr="00002F66" w:rsidRDefault="001D26CB" w:rsidP="001D26CB">
      <w:pPr>
        <w:adjustRightInd w:val="0"/>
        <w:snapToGrid w:val="0"/>
        <w:spacing w:after="0" w:line="360" w:lineRule="auto"/>
        <w:ind w:left="0" w:firstLine="0"/>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C</w:t>
      </w:r>
      <w:r>
        <w:rPr>
          <w:rFonts w:ascii="Book Antiqua" w:hAnsi="Book Antiqua" w:cs="宋体"/>
          <w:szCs w:val="24"/>
        </w:rPr>
        <w:t xml:space="preserve"> </w:t>
      </w:r>
      <w:r w:rsidRPr="00002F66">
        <w:rPr>
          <w:rFonts w:ascii="Book Antiqua" w:hAnsi="Book Antiqua" w:cs="宋体"/>
          <w:szCs w:val="24"/>
        </w:rPr>
        <w:t>(Good): C</w:t>
      </w:r>
    </w:p>
    <w:p w14:paraId="74AFA4F5" w14:textId="77777777" w:rsidR="001D26CB" w:rsidRPr="00002F66" w:rsidRDefault="001D26CB" w:rsidP="001D26CB">
      <w:pPr>
        <w:adjustRightInd w:val="0"/>
        <w:snapToGrid w:val="0"/>
        <w:spacing w:after="0" w:line="360" w:lineRule="auto"/>
        <w:ind w:left="0" w:firstLine="0"/>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D</w:t>
      </w:r>
      <w:r>
        <w:rPr>
          <w:rFonts w:ascii="Book Antiqua" w:hAnsi="Book Antiqua" w:cs="宋体"/>
          <w:szCs w:val="24"/>
        </w:rPr>
        <w:t xml:space="preserve"> </w:t>
      </w:r>
      <w:r w:rsidRPr="00002F66">
        <w:rPr>
          <w:rFonts w:ascii="Book Antiqua" w:hAnsi="Book Antiqua" w:cs="宋体"/>
          <w:szCs w:val="24"/>
        </w:rPr>
        <w:t>(Fair): 0</w:t>
      </w:r>
    </w:p>
    <w:p w14:paraId="115848BD" w14:textId="77777777" w:rsidR="001D26CB" w:rsidRPr="00002F66" w:rsidRDefault="001D26CB" w:rsidP="001D26CB">
      <w:pPr>
        <w:adjustRightInd w:val="0"/>
        <w:snapToGrid w:val="0"/>
        <w:spacing w:after="0" w:line="360" w:lineRule="auto"/>
        <w:ind w:left="0" w:firstLine="0"/>
        <w:rPr>
          <w:rFonts w:ascii="Book Antiqua" w:eastAsia="等线" w:hAnsi="Book Antiqua"/>
          <w:szCs w:val="24"/>
          <w:lang w:val="hu-HU"/>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E</w:t>
      </w:r>
      <w:r>
        <w:rPr>
          <w:rFonts w:ascii="Book Antiqua" w:hAnsi="Book Antiqua" w:cs="宋体"/>
          <w:szCs w:val="24"/>
        </w:rPr>
        <w:t xml:space="preserve"> </w:t>
      </w:r>
      <w:r w:rsidRPr="00002F66">
        <w:rPr>
          <w:rFonts w:ascii="Book Antiqua" w:hAnsi="Book Antiqua" w:cs="宋体"/>
          <w:szCs w:val="24"/>
        </w:rPr>
        <w:t>(Poor): 0</w:t>
      </w:r>
    </w:p>
    <w:p w14:paraId="02EB2659" w14:textId="77777777" w:rsidR="001D26CB" w:rsidRPr="00002F66" w:rsidRDefault="001D26CB" w:rsidP="001D26CB">
      <w:pPr>
        <w:adjustRightInd w:val="0"/>
        <w:snapToGrid w:val="0"/>
        <w:spacing w:after="0" w:line="360" w:lineRule="auto"/>
        <w:ind w:left="0" w:firstLine="0"/>
        <w:rPr>
          <w:rFonts w:ascii="Book Antiqua" w:eastAsia="等线" w:hAnsi="Book Antiqua"/>
          <w:szCs w:val="24"/>
        </w:rPr>
      </w:pPr>
    </w:p>
    <w:p w14:paraId="0DBFA789" w14:textId="18367947" w:rsidR="006275F0" w:rsidRPr="00C508C3" w:rsidRDefault="001D26CB" w:rsidP="001D26CB">
      <w:pPr>
        <w:adjustRightInd w:val="0"/>
        <w:snapToGrid w:val="0"/>
        <w:spacing w:after="0" w:line="360" w:lineRule="auto"/>
        <w:ind w:left="0" w:firstLine="0"/>
        <w:jc w:val="both"/>
        <w:rPr>
          <w:rFonts w:ascii="Book Antiqua" w:eastAsia="等线" w:hAnsi="Book Antiqua"/>
          <w:b/>
          <w:bCs/>
          <w:color w:val="000000" w:themeColor="text1"/>
          <w:szCs w:val="24"/>
        </w:rPr>
      </w:pPr>
      <w:bookmarkStart w:id="45" w:name="_Hlk26541535"/>
      <w:bookmarkStart w:id="46" w:name="OLE_LINK357"/>
      <w:r w:rsidRPr="00002F66">
        <w:rPr>
          <w:rFonts w:ascii="Book Antiqua" w:hAnsi="Book Antiqua"/>
          <w:b/>
          <w:bCs/>
          <w:szCs w:val="24"/>
        </w:rPr>
        <w:t>P-Reviewer:</w:t>
      </w:r>
      <w:r w:rsidRPr="00002F66">
        <w:rPr>
          <w:rFonts w:ascii="Book Antiqua" w:hAnsi="Book Antiqua"/>
          <w:bCs/>
          <w:szCs w:val="24"/>
        </w:rPr>
        <w:t xml:space="preserve"> </w:t>
      </w:r>
      <w:r w:rsidR="00383A0A" w:rsidRPr="00383A0A">
        <w:rPr>
          <w:rFonts w:ascii="Book Antiqua" w:hAnsi="Book Antiqua"/>
          <w:bCs/>
          <w:szCs w:val="24"/>
        </w:rPr>
        <w:t>Chowdhury</w:t>
      </w:r>
      <w:r w:rsidRPr="00002F66">
        <w:rPr>
          <w:rFonts w:ascii="Book Antiqua" w:hAnsi="Book Antiqua"/>
          <w:bCs/>
          <w:szCs w:val="24"/>
        </w:rPr>
        <w:t xml:space="preserve"> </w:t>
      </w:r>
      <w:r w:rsidR="00383A0A">
        <w:rPr>
          <w:rFonts w:ascii="Book Antiqua" w:hAnsi="Book Antiqua"/>
          <w:bCs/>
          <w:szCs w:val="24"/>
        </w:rPr>
        <w:t>F</w:t>
      </w:r>
      <w:r w:rsidRPr="00002F66">
        <w:rPr>
          <w:rFonts w:ascii="Book Antiqua" w:hAnsi="Book Antiqua"/>
          <w:bCs/>
          <w:szCs w:val="24"/>
        </w:rPr>
        <w:t xml:space="preserve">, </w:t>
      </w:r>
      <w:proofErr w:type="spellStart"/>
      <w:r w:rsidR="00383A0A" w:rsidRPr="00383A0A">
        <w:rPr>
          <w:rFonts w:ascii="Book Antiqua" w:hAnsi="Book Antiqua"/>
          <w:bCs/>
          <w:szCs w:val="24"/>
        </w:rPr>
        <w:t>Velnar</w:t>
      </w:r>
      <w:proofErr w:type="spellEnd"/>
      <w:r w:rsidRPr="00002F66">
        <w:rPr>
          <w:rFonts w:ascii="Book Antiqua" w:hAnsi="Book Antiqua"/>
          <w:bCs/>
          <w:szCs w:val="24"/>
        </w:rPr>
        <w:t xml:space="preserve"> </w:t>
      </w:r>
      <w:r w:rsidR="00383A0A">
        <w:rPr>
          <w:rFonts w:ascii="Book Antiqua" w:hAnsi="Book Antiqua"/>
          <w:bCs/>
          <w:szCs w:val="24"/>
        </w:rPr>
        <w:t>T</w:t>
      </w:r>
      <w:r w:rsidRPr="00002F66">
        <w:rPr>
          <w:rFonts w:ascii="Book Antiqua" w:hAnsi="Book Antiqua"/>
          <w:bCs/>
          <w:szCs w:val="24"/>
        </w:rPr>
        <w:t xml:space="preserve"> </w:t>
      </w:r>
      <w:r w:rsidRPr="00002F66">
        <w:rPr>
          <w:rFonts w:ascii="Book Antiqua" w:hAnsi="Book Antiqua"/>
          <w:b/>
          <w:bCs/>
          <w:szCs w:val="24"/>
        </w:rPr>
        <w:t>S-Editor:</w:t>
      </w:r>
      <w:r w:rsidRPr="00002F66">
        <w:rPr>
          <w:rFonts w:ascii="Book Antiqua" w:hAnsi="Book Antiqua"/>
          <w:szCs w:val="24"/>
        </w:rPr>
        <w:t xml:space="preserve"> </w:t>
      </w:r>
      <w:r>
        <w:rPr>
          <w:rFonts w:ascii="Book Antiqua" w:hAnsi="Book Antiqua"/>
          <w:szCs w:val="24"/>
        </w:rPr>
        <w:t>Wang</w:t>
      </w:r>
      <w:r w:rsidRPr="00002F66">
        <w:rPr>
          <w:rFonts w:ascii="Book Antiqua" w:hAnsi="Book Antiqua"/>
          <w:szCs w:val="24"/>
        </w:rPr>
        <w:t xml:space="preserve"> J </w:t>
      </w:r>
      <w:r w:rsidRPr="00002F66">
        <w:rPr>
          <w:rFonts w:ascii="Book Antiqua" w:hAnsi="Book Antiqua"/>
          <w:b/>
          <w:bCs/>
          <w:szCs w:val="24"/>
        </w:rPr>
        <w:t>L-Editor:</w:t>
      </w:r>
      <w:r w:rsidRPr="00002F66">
        <w:rPr>
          <w:rFonts w:ascii="Book Antiqua" w:hAnsi="Book Antiqua"/>
          <w:szCs w:val="24"/>
        </w:rPr>
        <w:t xml:space="preserve"> </w:t>
      </w:r>
      <w:r w:rsidR="00A83CA5">
        <w:rPr>
          <w:rFonts w:ascii="Book Antiqua" w:hAnsi="Book Antiqua"/>
          <w:szCs w:val="24"/>
        </w:rPr>
        <w:t xml:space="preserve">Wang TQ </w:t>
      </w:r>
      <w:r w:rsidRPr="00002F66">
        <w:rPr>
          <w:rFonts w:ascii="Book Antiqua" w:hAnsi="Book Antiqua"/>
          <w:b/>
          <w:bCs/>
          <w:szCs w:val="24"/>
        </w:rPr>
        <w:t>E-Editor:</w:t>
      </w:r>
      <w:bookmarkEnd w:id="45"/>
      <w:bookmarkEnd w:id="46"/>
      <w:r w:rsidR="00C508C3">
        <w:rPr>
          <w:rFonts w:ascii="Book Antiqua" w:eastAsia="等线" w:hAnsi="Book Antiqua" w:hint="eastAsia"/>
          <w:b/>
          <w:bCs/>
          <w:szCs w:val="24"/>
        </w:rPr>
        <w:t xml:space="preserve"> </w:t>
      </w:r>
      <w:r w:rsidR="00C508C3" w:rsidRPr="00C508C3">
        <w:rPr>
          <w:rFonts w:ascii="Book Antiqua" w:eastAsia="等线" w:hAnsi="Book Antiqua" w:hint="eastAsia"/>
          <w:bCs/>
          <w:szCs w:val="24"/>
        </w:rPr>
        <w:t>Liu JH</w:t>
      </w:r>
    </w:p>
    <w:p w14:paraId="16921761" w14:textId="2A43316E" w:rsidR="004A4F51" w:rsidRPr="00080518" w:rsidRDefault="004A4F51" w:rsidP="00080518">
      <w:pPr>
        <w:adjustRightInd w:val="0"/>
        <w:snapToGrid w:val="0"/>
        <w:spacing w:after="0" w:line="360" w:lineRule="auto"/>
        <w:ind w:left="0" w:firstLine="0"/>
        <w:jc w:val="both"/>
        <w:rPr>
          <w:rFonts w:ascii="Book Antiqua" w:eastAsia="宋体" w:hAnsi="Book Antiqua"/>
          <w:b/>
          <w:bCs/>
          <w:color w:val="000000" w:themeColor="text1"/>
          <w:szCs w:val="24"/>
        </w:rPr>
      </w:pPr>
      <w:r w:rsidRPr="00080518">
        <w:rPr>
          <w:rFonts w:ascii="Book Antiqua" w:eastAsia="宋体" w:hAnsi="Book Antiqua"/>
          <w:b/>
          <w:bCs/>
          <w:color w:val="000000" w:themeColor="text1"/>
          <w:szCs w:val="24"/>
        </w:rPr>
        <w:br w:type="page"/>
      </w:r>
    </w:p>
    <w:p w14:paraId="235EDABF" w14:textId="4B3333B7" w:rsidR="002B11EE" w:rsidRDefault="00CD71B0" w:rsidP="00080518">
      <w:pPr>
        <w:adjustRightInd w:val="0"/>
        <w:snapToGrid w:val="0"/>
        <w:spacing w:after="0" w:line="360" w:lineRule="auto"/>
        <w:ind w:left="0" w:firstLine="0"/>
        <w:jc w:val="both"/>
        <w:rPr>
          <w:rFonts w:ascii="Book Antiqua" w:eastAsia="等线" w:hAnsi="Book Antiqua"/>
          <w:b/>
          <w:bCs/>
          <w:color w:val="000000" w:themeColor="text1"/>
          <w:szCs w:val="24"/>
        </w:rPr>
      </w:pPr>
      <w:r w:rsidRPr="00CD71B0">
        <w:rPr>
          <w:rFonts w:ascii="Book Antiqua" w:eastAsia="等线" w:hAnsi="Book Antiqua"/>
          <w:b/>
          <w:bCs/>
          <w:color w:val="000000" w:themeColor="text1"/>
          <w:szCs w:val="24"/>
        </w:rPr>
        <w:t>Figure Legends</w:t>
      </w:r>
    </w:p>
    <w:p w14:paraId="0653D0FF" w14:textId="0890442E" w:rsidR="00CD71B0" w:rsidRDefault="00963315" w:rsidP="00080518">
      <w:pPr>
        <w:adjustRightInd w:val="0"/>
        <w:snapToGrid w:val="0"/>
        <w:spacing w:after="0" w:line="360" w:lineRule="auto"/>
        <w:ind w:left="0" w:firstLine="0"/>
        <w:jc w:val="both"/>
        <w:rPr>
          <w:rFonts w:ascii="Book Antiqua" w:eastAsia="等线" w:hAnsi="Book Antiqua"/>
          <w:b/>
          <w:bCs/>
          <w:color w:val="000000" w:themeColor="text1"/>
          <w:szCs w:val="24"/>
        </w:rPr>
      </w:pPr>
      <w:r>
        <w:rPr>
          <w:noProof/>
        </w:rPr>
        <w:drawing>
          <wp:inline distT="0" distB="0" distL="0" distR="0" wp14:anchorId="21944359" wp14:editId="4FE86E5F">
            <wp:extent cx="5296172" cy="34672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6172" cy="3467278"/>
                    </a:xfrm>
                    <a:prstGeom prst="rect">
                      <a:avLst/>
                    </a:prstGeom>
                  </pic:spPr>
                </pic:pic>
              </a:graphicData>
            </a:graphic>
          </wp:inline>
        </w:drawing>
      </w:r>
    </w:p>
    <w:p w14:paraId="15510933" w14:textId="77777777" w:rsidR="00CD71B0" w:rsidRPr="00F85301" w:rsidRDefault="00CD71B0" w:rsidP="00080518">
      <w:pPr>
        <w:adjustRightInd w:val="0"/>
        <w:snapToGrid w:val="0"/>
        <w:spacing w:after="0" w:line="360" w:lineRule="auto"/>
        <w:ind w:left="0" w:firstLine="0"/>
        <w:jc w:val="both"/>
        <w:rPr>
          <w:rFonts w:ascii="Book Antiqua" w:eastAsia="等线" w:hAnsi="Book Antiqua"/>
          <w:b/>
          <w:bCs/>
          <w:color w:val="000000" w:themeColor="text1"/>
          <w:szCs w:val="24"/>
        </w:rPr>
      </w:pPr>
    </w:p>
    <w:p w14:paraId="197BF4E3" w14:textId="5466CF82" w:rsidR="00370CE8" w:rsidRPr="00D779C9" w:rsidRDefault="00FB693B" w:rsidP="00963315">
      <w:pPr>
        <w:adjustRightInd w:val="0"/>
        <w:snapToGrid w:val="0"/>
        <w:spacing w:after="0" w:line="360" w:lineRule="auto"/>
        <w:ind w:left="0" w:firstLine="0"/>
        <w:jc w:val="both"/>
        <w:rPr>
          <w:rFonts w:ascii="Book Antiqua" w:eastAsia="等线" w:hAnsi="Book Antiqua"/>
          <w:b/>
          <w:bCs/>
          <w:color w:val="FF0000"/>
          <w:szCs w:val="24"/>
          <w:shd w:val="pct15" w:color="auto" w:fill="FFFFFF"/>
        </w:rPr>
      </w:pPr>
      <w:r w:rsidRPr="00F85301">
        <w:rPr>
          <w:rFonts w:ascii="Book Antiqua" w:eastAsia="等线" w:hAnsi="Book Antiqua"/>
          <w:b/>
          <w:bCs/>
          <w:color w:val="000000" w:themeColor="text1"/>
          <w:szCs w:val="24"/>
        </w:rPr>
        <w:t>Figure 1</w:t>
      </w:r>
      <w:r w:rsidR="00DC1459" w:rsidRPr="00F85301">
        <w:rPr>
          <w:rFonts w:ascii="Book Antiqua" w:eastAsia="等线" w:hAnsi="Book Antiqua"/>
          <w:color w:val="FF0000"/>
          <w:szCs w:val="24"/>
        </w:rPr>
        <w:t xml:space="preserve"> </w:t>
      </w:r>
      <w:r w:rsidR="00DC1459" w:rsidRPr="00F85301">
        <w:rPr>
          <w:rFonts w:ascii="Book Antiqua" w:eastAsia="等线" w:hAnsi="Book Antiqua"/>
          <w:b/>
          <w:bCs/>
          <w:color w:val="000000" w:themeColor="text1"/>
          <w:szCs w:val="24"/>
        </w:rPr>
        <w:t xml:space="preserve">Preoperative </w:t>
      </w:r>
      <w:r w:rsidR="006F135A">
        <w:rPr>
          <w:rFonts w:ascii="Book Antiqua" w:eastAsia="等线" w:hAnsi="Book Antiqua"/>
          <w:b/>
          <w:bCs/>
          <w:color w:val="000000" w:themeColor="text1"/>
          <w:szCs w:val="24"/>
        </w:rPr>
        <w:t>s</w:t>
      </w:r>
      <w:r w:rsidR="006F135A" w:rsidRPr="00F85301">
        <w:rPr>
          <w:rFonts w:ascii="Book Antiqua" w:eastAsia="等线" w:hAnsi="Book Antiqua"/>
          <w:b/>
          <w:bCs/>
          <w:color w:val="000000" w:themeColor="text1"/>
          <w:szCs w:val="24"/>
        </w:rPr>
        <w:t xml:space="preserve">agittal </w:t>
      </w:r>
      <w:r w:rsidR="00DC1459" w:rsidRPr="00F85301">
        <w:rPr>
          <w:rFonts w:ascii="Book Antiqua" w:eastAsia="等线" w:hAnsi="Book Antiqua"/>
          <w:b/>
          <w:bCs/>
          <w:color w:val="000000" w:themeColor="text1"/>
          <w:szCs w:val="24"/>
        </w:rPr>
        <w:t>MR images</w:t>
      </w:r>
      <w:r w:rsidR="00655203" w:rsidRPr="00F85301">
        <w:rPr>
          <w:rFonts w:ascii="Book Antiqua" w:eastAsia="等线" w:hAnsi="Book Antiqua"/>
          <w:b/>
          <w:bCs/>
          <w:color w:val="000000" w:themeColor="text1"/>
          <w:szCs w:val="24"/>
        </w:rPr>
        <w:t xml:space="preserve">, </w:t>
      </w:r>
      <w:r w:rsidR="00DC1459" w:rsidRPr="00F85301">
        <w:rPr>
          <w:rFonts w:ascii="Book Antiqua" w:eastAsia="等线" w:hAnsi="Book Antiqua"/>
          <w:b/>
          <w:bCs/>
          <w:color w:val="000000" w:themeColor="text1"/>
          <w:szCs w:val="24"/>
        </w:rPr>
        <w:t>intraoperative angiograms</w:t>
      </w:r>
      <w:r w:rsidR="00655203" w:rsidRPr="00F85301">
        <w:rPr>
          <w:rFonts w:ascii="Book Antiqua" w:eastAsia="等线" w:hAnsi="Book Antiqua"/>
          <w:b/>
          <w:bCs/>
          <w:color w:val="000000" w:themeColor="text1"/>
          <w:szCs w:val="24"/>
        </w:rPr>
        <w:t>,</w:t>
      </w:r>
      <w:r w:rsidR="00DC1459" w:rsidRPr="00F85301">
        <w:rPr>
          <w:rFonts w:ascii="Book Antiqua" w:eastAsia="等线" w:hAnsi="Book Antiqua"/>
          <w:b/>
          <w:bCs/>
          <w:color w:val="000000" w:themeColor="text1"/>
          <w:szCs w:val="24"/>
        </w:rPr>
        <w:t xml:space="preserve"> and intraoperative images obtained in Case 1 with a left T-9 SDAVF treated in hybrid</w:t>
      </w:r>
      <w:r w:rsidR="00655203" w:rsidRPr="00F85301">
        <w:rPr>
          <w:rFonts w:ascii="Book Antiqua" w:eastAsia="等线" w:hAnsi="Book Antiqua"/>
          <w:b/>
          <w:bCs/>
          <w:color w:val="000000" w:themeColor="text1"/>
          <w:szCs w:val="24"/>
        </w:rPr>
        <w:t>-</w:t>
      </w:r>
      <w:r w:rsidR="00DC1459" w:rsidRPr="00F85301">
        <w:rPr>
          <w:rFonts w:ascii="Book Antiqua" w:eastAsia="等线" w:hAnsi="Book Antiqua"/>
          <w:b/>
          <w:bCs/>
          <w:color w:val="000000" w:themeColor="text1"/>
          <w:szCs w:val="24"/>
        </w:rPr>
        <w:t>OR.</w:t>
      </w:r>
      <w:r w:rsidR="00DC1459" w:rsidRPr="00F85301">
        <w:rPr>
          <w:rFonts w:ascii="Book Antiqua" w:eastAsia="等线" w:hAnsi="Book Antiqua"/>
          <w:color w:val="FF0000"/>
          <w:szCs w:val="24"/>
        </w:rPr>
        <w:t xml:space="preserve"> </w:t>
      </w:r>
      <w:r w:rsidRPr="00F85301">
        <w:rPr>
          <w:rFonts w:ascii="Book Antiqua" w:eastAsia="等线" w:hAnsi="Book Antiqua"/>
          <w:color w:val="000000" w:themeColor="text1"/>
          <w:szCs w:val="24"/>
        </w:rPr>
        <w:t>A</w:t>
      </w:r>
      <w:r w:rsidR="00963315" w:rsidRPr="00F85301">
        <w:rPr>
          <w:rFonts w:ascii="Book Antiqua" w:eastAsia="等线" w:hAnsi="Book Antiqua"/>
          <w:color w:val="000000" w:themeColor="text1"/>
          <w:szCs w:val="24"/>
        </w:rPr>
        <w:t xml:space="preserve"> and </w:t>
      </w:r>
      <w:r w:rsidRPr="00F85301">
        <w:rPr>
          <w:rFonts w:ascii="Book Antiqua" w:eastAsia="等线" w:hAnsi="Book Antiqua"/>
          <w:color w:val="000000" w:themeColor="text1"/>
          <w:szCs w:val="24"/>
        </w:rPr>
        <w:t xml:space="preserve">B: Sagittal </w:t>
      </w:r>
      <w:r w:rsidR="00617A61" w:rsidRPr="00F85301">
        <w:rPr>
          <w:rFonts w:ascii="Book Antiqua" w:eastAsia="等线" w:hAnsi="Book Antiqua"/>
          <w:color w:val="000000" w:themeColor="text1"/>
          <w:szCs w:val="24"/>
        </w:rPr>
        <w:t xml:space="preserve">T2-weighted </w:t>
      </w:r>
      <w:r w:rsidR="0002357E" w:rsidRPr="00F85301">
        <w:rPr>
          <w:rFonts w:ascii="Book Antiqua" w:eastAsia="等线" w:hAnsi="Book Antiqua"/>
          <w:color w:val="000000" w:themeColor="text1"/>
          <w:szCs w:val="24"/>
        </w:rPr>
        <w:t>magnetic resonance</w:t>
      </w:r>
      <w:r w:rsidR="00617A61">
        <w:rPr>
          <w:rFonts w:ascii="Book Antiqua" w:eastAsia="等线" w:hAnsi="Book Antiqua"/>
          <w:color w:val="000000" w:themeColor="text1"/>
          <w:szCs w:val="24"/>
        </w:rPr>
        <w:t xml:space="preserve"> </w:t>
      </w:r>
      <w:r w:rsidRPr="00F85301">
        <w:rPr>
          <w:rFonts w:ascii="Book Antiqua" w:eastAsia="等线" w:hAnsi="Book Antiqua"/>
          <w:color w:val="000000" w:themeColor="text1"/>
          <w:szCs w:val="24"/>
        </w:rPr>
        <w:t>images demonstrating typical</w:t>
      </w:r>
      <w:r w:rsidR="00D779C9" w:rsidRPr="00F85301">
        <w:rPr>
          <w:rFonts w:ascii="Book Antiqua" w:eastAsia="等线" w:hAnsi="Book Antiqua"/>
          <w:color w:val="000000" w:themeColor="text1"/>
          <w:szCs w:val="24"/>
        </w:rPr>
        <w:t xml:space="preserve"> </w:t>
      </w:r>
      <w:r w:rsidRPr="00F85301">
        <w:rPr>
          <w:rFonts w:ascii="Book Antiqua" w:eastAsia="等线" w:hAnsi="Book Antiqua"/>
          <w:color w:val="000000" w:themeColor="text1"/>
          <w:szCs w:val="24"/>
        </w:rPr>
        <w:t>thoracolumbar</w:t>
      </w:r>
      <w:r w:rsidR="00D779C9" w:rsidRPr="00F85301">
        <w:rPr>
          <w:rFonts w:ascii="Book Antiqua" w:eastAsia="等线" w:hAnsi="Book Antiqua"/>
          <w:color w:val="000000" w:themeColor="text1"/>
          <w:szCs w:val="24"/>
        </w:rPr>
        <w:t xml:space="preserve"> </w:t>
      </w:r>
      <w:r w:rsidRPr="00F85301">
        <w:rPr>
          <w:rFonts w:ascii="Book Antiqua" w:eastAsia="等线" w:hAnsi="Book Antiqua"/>
          <w:color w:val="000000" w:themeColor="text1"/>
          <w:szCs w:val="24"/>
        </w:rPr>
        <w:t xml:space="preserve">spinal cord signal </w:t>
      </w:r>
      <w:r w:rsidRPr="00F85301">
        <w:rPr>
          <w:rFonts w:ascii="Book Antiqua" w:eastAsia="等线" w:hAnsi="Book Antiqua"/>
          <w:szCs w:val="24"/>
        </w:rPr>
        <w:t>abnormalities</w:t>
      </w:r>
      <w:r w:rsidRPr="00F85301">
        <w:rPr>
          <w:rFonts w:ascii="Book Antiqua" w:eastAsia="等线" w:hAnsi="Book Antiqua"/>
          <w:color w:val="000000" w:themeColor="text1"/>
          <w:szCs w:val="24"/>
        </w:rPr>
        <w:t xml:space="preserve"> associated with</w:t>
      </w:r>
      <w:r w:rsidRPr="00F85301">
        <w:rPr>
          <w:rFonts w:ascii="Book Antiqua" w:eastAsia="等线" w:hAnsi="Book Antiqua"/>
          <w:szCs w:val="24"/>
        </w:rPr>
        <w:t xml:space="preserve"> th</w:t>
      </w:r>
      <w:r w:rsidRPr="00080518">
        <w:rPr>
          <w:rFonts w:ascii="Book Antiqua" w:eastAsia="等线" w:hAnsi="Book Antiqua"/>
          <w:szCs w:val="24"/>
        </w:rPr>
        <w:t>e</w:t>
      </w:r>
      <w:r w:rsidRPr="00080518">
        <w:rPr>
          <w:rFonts w:ascii="Book Antiqua" w:eastAsia="等线" w:hAnsi="Book Antiqua"/>
          <w:color w:val="000000" w:themeColor="text1"/>
          <w:szCs w:val="24"/>
        </w:rPr>
        <w:t xml:space="preserve"> serpiginous dorsal spinal vein</w:t>
      </w:r>
      <w:r w:rsidR="00963315">
        <w:rPr>
          <w:rFonts w:ascii="Book Antiqua" w:eastAsia="等线" w:hAnsi="Book Antiqua"/>
          <w:color w:val="000000" w:themeColor="text1"/>
          <w:szCs w:val="24"/>
        </w:rPr>
        <w:t>;</w:t>
      </w:r>
      <w:r w:rsidR="00963315">
        <w:rPr>
          <w:rFonts w:ascii="Book Antiqua" w:eastAsia="等线" w:hAnsi="Book Antiqua"/>
          <w:b/>
          <w:bCs/>
          <w:color w:val="000000" w:themeColor="text1"/>
          <w:szCs w:val="24"/>
        </w:rPr>
        <w:t xml:space="preserve"> </w:t>
      </w:r>
      <w:r w:rsidRPr="00D779C9">
        <w:rPr>
          <w:rFonts w:ascii="Book Antiqua" w:eastAsia="等线" w:hAnsi="Book Antiqua"/>
          <w:color w:val="000000" w:themeColor="text1"/>
          <w:szCs w:val="24"/>
        </w:rPr>
        <w:t>C-E:</w:t>
      </w:r>
      <w:r w:rsidR="000163A7" w:rsidRPr="00080518">
        <w:rPr>
          <w:rFonts w:ascii="Book Antiqua" w:eastAsia="等线" w:hAnsi="Book Antiqua"/>
          <w:color w:val="000000" w:themeColor="text1"/>
          <w:szCs w:val="24"/>
        </w:rPr>
        <w:t xml:space="preserve"> </w:t>
      </w:r>
      <w:r w:rsidR="0002357E" w:rsidRPr="00080518">
        <w:rPr>
          <w:rFonts w:ascii="Book Antiqua" w:eastAsia="等线" w:hAnsi="Book Antiqua"/>
          <w:color w:val="000000" w:themeColor="text1"/>
          <w:szCs w:val="24"/>
        </w:rPr>
        <w:t>Digital subtraction angiography (</w:t>
      </w:r>
      <w:r w:rsidR="000163A7" w:rsidRPr="00080518">
        <w:rPr>
          <w:rFonts w:ascii="Book Antiqua" w:eastAsia="等线" w:hAnsi="Book Antiqua"/>
          <w:color w:val="000000" w:themeColor="text1"/>
          <w:szCs w:val="24"/>
        </w:rPr>
        <w:t>DSA</w:t>
      </w:r>
      <w:r w:rsidR="0002357E" w:rsidRPr="00080518">
        <w:rPr>
          <w:rFonts w:ascii="Book Antiqua" w:eastAsia="等线" w:hAnsi="Book Antiqua"/>
          <w:color w:val="000000" w:themeColor="text1"/>
          <w:szCs w:val="24"/>
        </w:rPr>
        <w:t>)</w:t>
      </w:r>
      <w:r w:rsidR="000163A7" w:rsidRPr="00080518">
        <w:rPr>
          <w:rFonts w:ascii="Book Antiqua" w:eastAsia="等线" w:hAnsi="Book Antiqua"/>
          <w:color w:val="000000" w:themeColor="text1"/>
          <w:szCs w:val="24"/>
        </w:rPr>
        <w:t xml:space="preserve"> </w:t>
      </w:r>
      <w:r w:rsidR="00617A61">
        <w:rPr>
          <w:rFonts w:ascii="Book Antiqua" w:eastAsia="等线" w:hAnsi="Book Antiqua"/>
          <w:color w:val="000000" w:themeColor="text1"/>
          <w:szCs w:val="24"/>
        </w:rPr>
        <w:t>images demonstrating</w:t>
      </w:r>
      <w:r w:rsidRPr="00080518">
        <w:rPr>
          <w:rFonts w:ascii="Book Antiqua" w:eastAsia="等线" w:hAnsi="Book Antiqua"/>
          <w:szCs w:val="24"/>
        </w:rPr>
        <w:t xml:space="preserve"> </w:t>
      </w:r>
      <w:r w:rsidR="000163A7" w:rsidRPr="00080518">
        <w:rPr>
          <w:rFonts w:ascii="Book Antiqua" w:eastAsia="等线" w:hAnsi="Book Antiqua"/>
          <w:color w:val="000000" w:themeColor="text1"/>
          <w:szCs w:val="24"/>
        </w:rPr>
        <w:t xml:space="preserve">a left T-9 </w:t>
      </w:r>
      <w:r w:rsidR="0002357E" w:rsidRPr="00080518">
        <w:rPr>
          <w:rFonts w:ascii="Book Antiqua" w:eastAsia="等线" w:hAnsi="Book Antiqua"/>
          <w:color w:val="000000" w:themeColor="text1"/>
          <w:szCs w:val="24"/>
        </w:rPr>
        <w:t xml:space="preserve">spinal </w:t>
      </w:r>
      <w:proofErr w:type="spellStart"/>
      <w:r w:rsidR="0002357E" w:rsidRPr="00080518">
        <w:rPr>
          <w:rFonts w:ascii="Book Antiqua" w:eastAsia="等线" w:hAnsi="Book Antiqua"/>
          <w:color w:val="000000" w:themeColor="text1"/>
          <w:szCs w:val="24"/>
        </w:rPr>
        <w:t>dural</w:t>
      </w:r>
      <w:proofErr w:type="spellEnd"/>
      <w:r w:rsidR="0002357E" w:rsidRPr="00080518">
        <w:rPr>
          <w:rFonts w:ascii="Book Antiqua" w:eastAsia="等线" w:hAnsi="Book Antiqua"/>
          <w:color w:val="000000" w:themeColor="text1"/>
          <w:szCs w:val="24"/>
        </w:rPr>
        <w:t xml:space="preserve"> arteriovenous fistula (</w:t>
      </w:r>
      <w:r w:rsidR="000163A7" w:rsidRPr="00080518">
        <w:rPr>
          <w:rFonts w:ascii="Book Antiqua" w:eastAsia="等线" w:hAnsi="Book Antiqua"/>
          <w:color w:val="000000" w:themeColor="text1"/>
          <w:szCs w:val="24"/>
        </w:rPr>
        <w:t>SDAVF</w:t>
      </w:r>
      <w:r w:rsidR="0002357E" w:rsidRPr="00080518">
        <w:rPr>
          <w:rFonts w:ascii="Book Antiqua" w:eastAsia="等线" w:hAnsi="Book Antiqua"/>
          <w:color w:val="000000" w:themeColor="text1"/>
          <w:szCs w:val="24"/>
        </w:rPr>
        <w:t>)</w:t>
      </w:r>
      <w:r w:rsidR="000163A7" w:rsidRPr="00080518">
        <w:rPr>
          <w:rFonts w:ascii="Book Antiqua" w:eastAsia="等线" w:hAnsi="Book Antiqua"/>
          <w:color w:val="000000" w:themeColor="text1"/>
          <w:szCs w:val="24"/>
        </w:rPr>
        <w:t xml:space="preserve">. DSA </w:t>
      </w:r>
      <w:r w:rsidRPr="00080518">
        <w:rPr>
          <w:rFonts w:ascii="Book Antiqua" w:eastAsia="等线" w:hAnsi="Book Antiqua"/>
          <w:szCs w:val="24"/>
        </w:rPr>
        <w:t>from</w:t>
      </w:r>
      <w:r w:rsidR="000163A7" w:rsidRPr="00080518">
        <w:rPr>
          <w:rFonts w:ascii="Book Antiqua" w:eastAsia="等线" w:hAnsi="Book Antiqua"/>
          <w:color w:val="000000" w:themeColor="text1"/>
          <w:szCs w:val="24"/>
        </w:rPr>
        <w:t xml:space="preserve"> </w:t>
      </w:r>
      <w:r w:rsidR="0002357E" w:rsidRPr="00080518">
        <w:rPr>
          <w:rFonts w:ascii="Book Antiqua" w:eastAsia="等线" w:hAnsi="Book Antiqua"/>
          <w:color w:val="000000" w:themeColor="text1"/>
          <w:szCs w:val="24"/>
        </w:rPr>
        <w:t xml:space="preserve">left anterior oblique </w:t>
      </w:r>
      <w:r w:rsidR="000163A7" w:rsidRPr="00080518">
        <w:rPr>
          <w:rFonts w:ascii="Book Antiqua" w:eastAsia="等线" w:hAnsi="Book Antiqua"/>
          <w:color w:val="000000" w:themeColor="text1"/>
          <w:szCs w:val="24"/>
        </w:rPr>
        <w:t>(</w:t>
      </w:r>
      <w:r w:rsidR="0002357E" w:rsidRPr="00080518">
        <w:rPr>
          <w:rFonts w:ascii="Book Antiqua" w:eastAsia="等线" w:hAnsi="Book Antiqua"/>
          <w:color w:val="000000" w:themeColor="text1"/>
          <w:szCs w:val="24"/>
        </w:rPr>
        <w:t>LAO</w:t>
      </w:r>
      <w:r w:rsidR="000163A7" w:rsidRPr="00080518">
        <w:rPr>
          <w:rFonts w:ascii="Book Antiqua" w:eastAsia="等线" w:hAnsi="Book Antiqua"/>
          <w:color w:val="000000" w:themeColor="text1"/>
          <w:szCs w:val="24"/>
        </w:rPr>
        <w:t>/</w:t>
      </w:r>
      <w:r w:rsidRPr="00080518">
        <w:rPr>
          <w:rFonts w:ascii="Book Antiqua" w:eastAsia="等线" w:hAnsi="Book Antiqua"/>
          <w:szCs w:val="24"/>
        </w:rPr>
        <w:t>Figure 1</w:t>
      </w:r>
      <w:r w:rsidR="000163A7" w:rsidRPr="00080518">
        <w:rPr>
          <w:rFonts w:ascii="Book Antiqua" w:eastAsia="等线" w:hAnsi="Book Antiqua"/>
          <w:color w:val="000000" w:themeColor="text1"/>
          <w:szCs w:val="24"/>
        </w:rPr>
        <w:t xml:space="preserve"> D) view </w:t>
      </w:r>
      <w:r w:rsidR="00617A61" w:rsidRPr="00080518">
        <w:rPr>
          <w:rFonts w:ascii="Book Antiqua" w:eastAsia="等线" w:hAnsi="Book Antiqua"/>
          <w:color w:val="000000" w:themeColor="text1"/>
          <w:szCs w:val="24"/>
        </w:rPr>
        <w:t>show</w:t>
      </w:r>
      <w:r w:rsidR="00617A61">
        <w:rPr>
          <w:rFonts w:ascii="Book Antiqua" w:eastAsia="等线" w:hAnsi="Book Antiqua"/>
          <w:color w:val="000000" w:themeColor="text1"/>
          <w:szCs w:val="24"/>
        </w:rPr>
        <w:t>ed</w:t>
      </w:r>
      <w:r w:rsidR="00617A61" w:rsidRPr="00080518">
        <w:rPr>
          <w:rFonts w:ascii="Book Antiqua" w:eastAsia="等线" w:hAnsi="Book Antiqua"/>
          <w:color w:val="000000" w:themeColor="text1"/>
          <w:szCs w:val="24"/>
        </w:rPr>
        <w:t xml:space="preserve"> </w:t>
      </w:r>
      <w:r w:rsidR="000163A7" w:rsidRPr="00080518">
        <w:rPr>
          <w:rFonts w:ascii="Book Antiqua" w:eastAsia="等线" w:hAnsi="Book Antiqua"/>
          <w:color w:val="000000" w:themeColor="text1"/>
          <w:szCs w:val="24"/>
        </w:rPr>
        <w:t xml:space="preserve">the S-shaped tortuosity at the beginning of </w:t>
      </w:r>
      <w:r w:rsidRPr="00080518">
        <w:rPr>
          <w:rFonts w:ascii="Book Antiqua" w:eastAsia="等线" w:hAnsi="Book Antiqua"/>
          <w:color w:val="000000" w:themeColor="text1"/>
          <w:szCs w:val="24"/>
        </w:rPr>
        <w:t xml:space="preserve">the </w:t>
      </w:r>
      <w:r w:rsidR="000163A7" w:rsidRPr="00080518">
        <w:rPr>
          <w:rFonts w:ascii="Book Antiqua" w:eastAsia="等线" w:hAnsi="Book Antiqua"/>
          <w:color w:val="000000" w:themeColor="text1"/>
          <w:szCs w:val="24"/>
        </w:rPr>
        <w:t xml:space="preserve">intercostal artery (black arrow), </w:t>
      </w:r>
      <w:r w:rsidR="00617A61">
        <w:rPr>
          <w:rFonts w:ascii="Book Antiqua" w:eastAsia="等线" w:hAnsi="Book Antiqua"/>
          <w:color w:val="000000" w:themeColor="text1"/>
          <w:szCs w:val="24"/>
        </w:rPr>
        <w:t xml:space="preserve">and </w:t>
      </w:r>
      <w:r w:rsidR="000163A7" w:rsidRPr="00080518">
        <w:rPr>
          <w:rFonts w:ascii="Book Antiqua" w:eastAsia="等线" w:hAnsi="Book Antiqua"/>
          <w:color w:val="000000" w:themeColor="text1"/>
          <w:szCs w:val="24"/>
        </w:rPr>
        <w:t xml:space="preserve">DSA </w:t>
      </w:r>
      <w:r w:rsidRPr="00080518">
        <w:rPr>
          <w:rFonts w:ascii="Book Antiqua" w:eastAsia="等线" w:hAnsi="Book Antiqua"/>
          <w:szCs w:val="24"/>
        </w:rPr>
        <w:t>from</w:t>
      </w:r>
      <w:r w:rsidR="000163A7" w:rsidRPr="00080518">
        <w:rPr>
          <w:rFonts w:ascii="Book Antiqua" w:eastAsia="等线" w:hAnsi="Book Antiqua"/>
          <w:color w:val="000000" w:themeColor="text1"/>
          <w:szCs w:val="24"/>
        </w:rPr>
        <w:t xml:space="preserve"> </w:t>
      </w:r>
      <w:r w:rsidR="0002357E" w:rsidRPr="00080518">
        <w:rPr>
          <w:rFonts w:ascii="Book Antiqua" w:eastAsia="等线" w:hAnsi="Book Antiqua"/>
          <w:color w:val="000000" w:themeColor="text1"/>
          <w:szCs w:val="24"/>
        </w:rPr>
        <w:t xml:space="preserve">right anterior oblique </w:t>
      </w:r>
      <w:r w:rsidR="000163A7" w:rsidRPr="00080518">
        <w:rPr>
          <w:rFonts w:ascii="Book Antiqua" w:eastAsia="等线" w:hAnsi="Book Antiqua"/>
          <w:color w:val="000000" w:themeColor="text1"/>
          <w:szCs w:val="24"/>
        </w:rPr>
        <w:t>(</w:t>
      </w:r>
      <w:r w:rsidR="0002357E" w:rsidRPr="00080518">
        <w:rPr>
          <w:rFonts w:ascii="Book Antiqua" w:eastAsia="等线" w:hAnsi="Book Antiqua"/>
          <w:color w:val="000000" w:themeColor="text1"/>
          <w:szCs w:val="24"/>
        </w:rPr>
        <w:t>RAO</w:t>
      </w:r>
      <w:r w:rsidR="000163A7" w:rsidRPr="00080518">
        <w:rPr>
          <w:rFonts w:ascii="Book Antiqua" w:eastAsia="等线" w:hAnsi="Book Antiqua"/>
          <w:color w:val="000000" w:themeColor="text1"/>
          <w:szCs w:val="24"/>
        </w:rPr>
        <w:t>/</w:t>
      </w:r>
      <w:r w:rsidRPr="00080518">
        <w:rPr>
          <w:rFonts w:ascii="Book Antiqua" w:eastAsia="等线" w:hAnsi="Book Antiqua"/>
          <w:szCs w:val="24"/>
        </w:rPr>
        <w:t>Figure 1</w:t>
      </w:r>
      <w:r w:rsidRPr="00080518">
        <w:rPr>
          <w:rFonts w:ascii="Book Antiqua" w:eastAsia="等线" w:hAnsi="Book Antiqua"/>
          <w:color w:val="000000" w:themeColor="text1"/>
          <w:szCs w:val="24"/>
        </w:rPr>
        <w:t xml:space="preserve"> E) view </w:t>
      </w:r>
      <w:r w:rsidR="00617A61" w:rsidRPr="00080518">
        <w:rPr>
          <w:rFonts w:ascii="Book Antiqua" w:eastAsia="等线" w:hAnsi="Book Antiqua"/>
          <w:color w:val="000000" w:themeColor="text1"/>
          <w:szCs w:val="24"/>
        </w:rPr>
        <w:t>show</w:t>
      </w:r>
      <w:r w:rsidR="00617A61">
        <w:rPr>
          <w:rFonts w:ascii="Book Antiqua" w:eastAsia="等线" w:hAnsi="Book Antiqua"/>
          <w:color w:val="000000" w:themeColor="text1"/>
          <w:szCs w:val="24"/>
        </w:rPr>
        <w:t>ed</w:t>
      </w:r>
      <w:r w:rsidR="00617A61" w:rsidRPr="00080518">
        <w:rPr>
          <w:rFonts w:ascii="Book Antiqua" w:eastAsia="等线" w:hAnsi="Book Antiqua"/>
          <w:color w:val="000000" w:themeColor="text1"/>
          <w:szCs w:val="24"/>
        </w:rPr>
        <w:t xml:space="preserve"> </w:t>
      </w:r>
      <w:r w:rsidRPr="00080518">
        <w:rPr>
          <w:rFonts w:ascii="Book Antiqua" w:eastAsia="等线" w:hAnsi="Book Antiqua"/>
          <w:color w:val="000000" w:themeColor="text1"/>
          <w:szCs w:val="24"/>
        </w:rPr>
        <w:t>that the feeding artery of the SDAVF originating from the intercostal artery was very thin and tortuous (white arrow)</w:t>
      </w:r>
      <w:r w:rsidR="00963315">
        <w:rPr>
          <w:rFonts w:ascii="Book Antiqua" w:eastAsia="等线" w:hAnsi="Book Antiqua"/>
          <w:color w:val="000000" w:themeColor="text1"/>
          <w:szCs w:val="24"/>
        </w:rPr>
        <w:t xml:space="preserve">; </w:t>
      </w:r>
      <w:r w:rsidRPr="00D779C9">
        <w:rPr>
          <w:rFonts w:ascii="Book Antiqua" w:eastAsia="等线" w:hAnsi="Book Antiqua"/>
          <w:color w:val="000000" w:themeColor="text1"/>
          <w:szCs w:val="24"/>
        </w:rPr>
        <w:t>F:</w:t>
      </w:r>
      <w:r w:rsidR="008E4726" w:rsidRPr="00080518">
        <w:rPr>
          <w:rFonts w:ascii="Book Antiqua" w:eastAsia="等线" w:hAnsi="Book Antiqua"/>
          <w:color w:val="000000" w:themeColor="text1"/>
          <w:szCs w:val="24"/>
        </w:rPr>
        <w:t xml:space="preserve"> Intraoperative photographs showing the localization of </w:t>
      </w:r>
      <w:r w:rsidRPr="00080518">
        <w:rPr>
          <w:rFonts w:ascii="Book Antiqua" w:eastAsia="等线" w:hAnsi="Book Antiqua"/>
          <w:color w:val="000000" w:themeColor="text1"/>
          <w:szCs w:val="24"/>
        </w:rPr>
        <w:t xml:space="preserve">the </w:t>
      </w:r>
      <w:r w:rsidR="008E4726" w:rsidRPr="00080518">
        <w:rPr>
          <w:rFonts w:ascii="Book Antiqua" w:eastAsia="等线" w:hAnsi="Book Antiqua"/>
          <w:color w:val="000000" w:themeColor="text1"/>
          <w:szCs w:val="24"/>
        </w:rPr>
        <w:t xml:space="preserve">fistulae and </w:t>
      </w:r>
      <w:r w:rsidR="008E4726" w:rsidRPr="00080518">
        <w:rPr>
          <w:rFonts w:ascii="Book Antiqua" w:hAnsi="Book Antiqua"/>
          <w:color w:val="000000" w:themeColor="text1"/>
          <w:szCs w:val="24"/>
        </w:rPr>
        <w:t>skin incision</w:t>
      </w:r>
      <w:r w:rsidR="00CA68EF" w:rsidRPr="00080518">
        <w:rPr>
          <w:rFonts w:ascii="Book Antiqua" w:eastAsia="等线" w:hAnsi="Book Antiqua"/>
          <w:color w:val="000000" w:themeColor="text1"/>
          <w:szCs w:val="24"/>
        </w:rPr>
        <w:t xml:space="preserve"> using the dual-marker localization technique under </w:t>
      </w:r>
      <w:r w:rsidR="00CA68EF" w:rsidRPr="00080518">
        <w:rPr>
          <w:rFonts w:ascii="Book Antiqua" w:eastAsia="MS PGothic" w:hAnsi="Book Antiqua"/>
          <w:color w:val="000000" w:themeColor="text1"/>
          <w:szCs w:val="24"/>
        </w:rPr>
        <w:t>flat-panel dynamic fluoroscopy</w:t>
      </w:r>
      <w:r w:rsidR="00963315">
        <w:rPr>
          <w:rFonts w:ascii="Book Antiqua" w:eastAsia="等线" w:hAnsi="Book Antiqua"/>
          <w:color w:val="000000" w:themeColor="text1"/>
          <w:szCs w:val="24"/>
        </w:rPr>
        <w:t>;</w:t>
      </w:r>
      <w:r w:rsidR="00963315" w:rsidRPr="00655203">
        <w:rPr>
          <w:rFonts w:ascii="Book Antiqua" w:eastAsia="等线" w:hAnsi="Book Antiqua"/>
          <w:b/>
          <w:bCs/>
          <w:color w:val="000000" w:themeColor="text1"/>
          <w:szCs w:val="24"/>
        </w:rPr>
        <w:t xml:space="preserve"> </w:t>
      </w:r>
      <w:r w:rsidRPr="00D779C9">
        <w:rPr>
          <w:rFonts w:ascii="Book Antiqua" w:eastAsia="等线" w:hAnsi="Book Antiqua"/>
          <w:color w:val="000000" w:themeColor="text1"/>
          <w:szCs w:val="24"/>
        </w:rPr>
        <w:t>G</w:t>
      </w:r>
      <w:r w:rsidR="00963315" w:rsidRPr="00D779C9">
        <w:rPr>
          <w:rFonts w:ascii="Book Antiqua" w:eastAsia="等线" w:hAnsi="Book Antiqua"/>
          <w:color w:val="000000" w:themeColor="text1"/>
          <w:szCs w:val="24"/>
        </w:rPr>
        <w:t xml:space="preserve"> and </w:t>
      </w:r>
      <w:r w:rsidRPr="00D779C9">
        <w:rPr>
          <w:rFonts w:ascii="Book Antiqua" w:eastAsia="等线" w:hAnsi="Book Antiqua"/>
          <w:color w:val="000000" w:themeColor="text1"/>
          <w:szCs w:val="24"/>
        </w:rPr>
        <w:t>H:</w:t>
      </w:r>
      <w:r w:rsidRPr="00080518">
        <w:rPr>
          <w:rFonts w:ascii="Book Antiqua" w:eastAsia="等线" w:hAnsi="Book Antiqua"/>
          <w:color w:val="000000" w:themeColor="text1"/>
          <w:szCs w:val="24"/>
        </w:rPr>
        <w:t xml:space="preserve"> Intraoperative photographs showing the SDAVF in exact correspondence with the </w:t>
      </w:r>
      <w:proofErr w:type="spellStart"/>
      <w:r w:rsidRPr="00080518">
        <w:rPr>
          <w:rFonts w:ascii="Book Antiqua" w:eastAsia="等线" w:hAnsi="Book Antiqua"/>
          <w:color w:val="000000" w:themeColor="text1"/>
          <w:szCs w:val="24"/>
        </w:rPr>
        <w:t>interoperative</w:t>
      </w:r>
      <w:proofErr w:type="spellEnd"/>
      <w:r w:rsidRPr="00080518">
        <w:rPr>
          <w:rFonts w:ascii="Book Antiqua" w:eastAsia="等线" w:hAnsi="Book Antiqua"/>
          <w:color w:val="000000" w:themeColor="text1"/>
          <w:szCs w:val="24"/>
        </w:rPr>
        <w:t xml:space="preserve"> DSA images: </w:t>
      </w:r>
      <w:r w:rsidR="00617A61">
        <w:rPr>
          <w:rFonts w:ascii="Book Antiqua" w:eastAsia="等线" w:hAnsi="Book Antiqua"/>
          <w:szCs w:val="24"/>
        </w:rPr>
        <w:t>T</w:t>
      </w:r>
      <w:r w:rsidR="00617A61" w:rsidRPr="00080518">
        <w:rPr>
          <w:rFonts w:ascii="Book Antiqua" w:eastAsia="等线" w:hAnsi="Book Antiqua"/>
          <w:szCs w:val="24"/>
        </w:rPr>
        <w:t xml:space="preserve">he </w:t>
      </w:r>
      <w:r w:rsidRPr="00080518">
        <w:rPr>
          <w:rFonts w:ascii="Book Antiqua" w:eastAsia="等线" w:hAnsi="Book Antiqua"/>
          <w:color w:val="000000" w:themeColor="text1"/>
          <w:szCs w:val="24"/>
        </w:rPr>
        <w:t xml:space="preserve">spinal cord </w:t>
      </w:r>
      <w:r w:rsidRPr="00080518">
        <w:rPr>
          <w:rFonts w:ascii="Book Antiqua" w:eastAsia="等线" w:hAnsi="Book Antiqua"/>
          <w:szCs w:val="24"/>
        </w:rPr>
        <w:t xml:space="preserve">had </w:t>
      </w:r>
      <w:r w:rsidRPr="00080518">
        <w:rPr>
          <w:rFonts w:ascii="Book Antiqua" w:eastAsia="等线" w:hAnsi="Book Antiqua"/>
          <w:color w:val="000000" w:themeColor="text1"/>
          <w:szCs w:val="24"/>
        </w:rPr>
        <w:t>a dorsal arterialized vein before clip ligation, and the tension of the dorsal vein decreased after obliteration of the fistula.</w:t>
      </w:r>
      <w:r w:rsidR="00963315">
        <w:rPr>
          <w:rFonts w:ascii="Book Antiqua" w:eastAsia="等线" w:hAnsi="Book Antiqua"/>
          <w:b/>
          <w:bCs/>
          <w:color w:val="000000" w:themeColor="text1"/>
          <w:szCs w:val="24"/>
        </w:rPr>
        <w:t xml:space="preserve"> </w:t>
      </w:r>
      <w:r w:rsidRPr="00D779C9">
        <w:rPr>
          <w:rFonts w:ascii="Book Antiqua" w:eastAsia="等线" w:hAnsi="Book Antiqua"/>
          <w:color w:val="000000" w:themeColor="text1"/>
          <w:szCs w:val="24"/>
        </w:rPr>
        <w:t>I:</w:t>
      </w:r>
      <w:r w:rsidRPr="00080518">
        <w:rPr>
          <w:rFonts w:ascii="Book Antiqua" w:eastAsia="等线" w:hAnsi="Book Antiqua"/>
          <w:color w:val="000000" w:themeColor="text1"/>
          <w:szCs w:val="24"/>
        </w:rPr>
        <w:t xml:space="preserve"> </w:t>
      </w:r>
      <w:r w:rsidR="00617A61">
        <w:rPr>
          <w:rFonts w:ascii="Book Antiqua" w:eastAsia="等线" w:hAnsi="Book Antiqua"/>
          <w:color w:val="000000" w:themeColor="text1"/>
          <w:szCs w:val="24"/>
        </w:rPr>
        <w:t>I</w:t>
      </w:r>
      <w:r w:rsidRPr="00080518">
        <w:rPr>
          <w:rFonts w:ascii="Book Antiqua" w:eastAsia="等线" w:hAnsi="Book Antiqua"/>
          <w:color w:val="000000" w:themeColor="text1"/>
          <w:szCs w:val="24"/>
        </w:rPr>
        <w:t xml:space="preserve">ntraoperative </w:t>
      </w:r>
      <w:r w:rsidR="0002357E" w:rsidRPr="00080518">
        <w:rPr>
          <w:rFonts w:ascii="Book Antiqua" w:eastAsia="等线" w:hAnsi="Book Antiqua"/>
          <w:color w:val="000000" w:themeColor="text1"/>
          <w:szCs w:val="24"/>
        </w:rPr>
        <w:t>DSA</w:t>
      </w:r>
      <w:r w:rsidRPr="00080518">
        <w:rPr>
          <w:rFonts w:ascii="Book Antiqua" w:eastAsia="等线" w:hAnsi="Book Antiqua"/>
          <w:color w:val="000000" w:themeColor="text1"/>
          <w:szCs w:val="24"/>
        </w:rPr>
        <w:t xml:space="preserve"> showing that the </w:t>
      </w:r>
      <w:r w:rsidR="0002357E" w:rsidRPr="00080518">
        <w:rPr>
          <w:rFonts w:ascii="Book Antiqua" w:eastAsia="等线" w:hAnsi="Book Antiqua"/>
          <w:color w:val="000000" w:themeColor="text1"/>
          <w:szCs w:val="24"/>
        </w:rPr>
        <w:t>SDAVF</w:t>
      </w:r>
      <w:r w:rsidRPr="00080518">
        <w:rPr>
          <w:rFonts w:ascii="Book Antiqua" w:eastAsia="等线" w:hAnsi="Book Antiqua"/>
          <w:color w:val="000000" w:themeColor="text1"/>
          <w:szCs w:val="24"/>
        </w:rPr>
        <w:t xml:space="preserve"> was completely obliterated.</w:t>
      </w:r>
      <w:r w:rsidR="00963315">
        <w:rPr>
          <w:rFonts w:ascii="Book Antiqua" w:eastAsia="等线" w:hAnsi="Book Antiqua"/>
          <w:color w:val="000000" w:themeColor="text1"/>
          <w:szCs w:val="24"/>
        </w:rPr>
        <w:t xml:space="preserve"> </w:t>
      </w:r>
      <w:r w:rsidR="00963315" w:rsidRPr="00080518">
        <w:rPr>
          <w:rFonts w:ascii="Book Antiqua" w:eastAsia="等线" w:hAnsi="Book Antiqua"/>
          <w:color w:val="000000" w:themeColor="text1"/>
          <w:szCs w:val="24"/>
        </w:rPr>
        <w:t>DSA</w:t>
      </w:r>
      <w:r w:rsidR="00963315">
        <w:rPr>
          <w:rFonts w:ascii="Book Antiqua" w:eastAsia="等线" w:hAnsi="Book Antiqua"/>
          <w:color w:val="000000" w:themeColor="text1"/>
          <w:szCs w:val="24"/>
        </w:rPr>
        <w:t xml:space="preserve">: </w:t>
      </w:r>
      <w:r w:rsidR="00963315" w:rsidRPr="00080518">
        <w:rPr>
          <w:rFonts w:ascii="Book Antiqua" w:eastAsia="等线" w:hAnsi="Book Antiqua"/>
          <w:color w:val="000000" w:themeColor="text1"/>
          <w:szCs w:val="24"/>
        </w:rPr>
        <w:t>Digital subtraction angiography</w:t>
      </w:r>
      <w:r w:rsidR="00963315">
        <w:rPr>
          <w:rFonts w:ascii="Book Antiqua" w:eastAsia="等线" w:hAnsi="Book Antiqua"/>
          <w:color w:val="000000" w:themeColor="text1"/>
          <w:szCs w:val="24"/>
        </w:rPr>
        <w:t>;</w:t>
      </w:r>
      <w:r w:rsidR="00963315" w:rsidRPr="00963315">
        <w:rPr>
          <w:rFonts w:ascii="Book Antiqua" w:eastAsia="等线" w:hAnsi="Book Antiqua"/>
          <w:color w:val="000000" w:themeColor="text1"/>
          <w:szCs w:val="24"/>
        </w:rPr>
        <w:t xml:space="preserve"> </w:t>
      </w:r>
      <w:r w:rsidR="00963315" w:rsidRPr="00080518">
        <w:rPr>
          <w:rFonts w:ascii="Book Antiqua" w:eastAsia="等线" w:hAnsi="Book Antiqua"/>
          <w:color w:val="000000" w:themeColor="text1"/>
          <w:szCs w:val="24"/>
        </w:rPr>
        <w:t>SDAVF</w:t>
      </w:r>
      <w:r w:rsidR="00963315">
        <w:rPr>
          <w:rFonts w:ascii="Book Antiqua" w:eastAsia="等线" w:hAnsi="Book Antiqua"/>
          <w:color w:val="000000" w:themeColor="text1"/>
          <w:szCs w:val="24"/>
        </w:rPr>
        <w:t xml:space="preserve">: </w:t>
      </w:r>
      <w:r w:rsidR="00963315" w:rsidRPr="00080518">
        <w:rPr>
          <w:rFonts w:ascii="Book Antiqua" w:eastAsia="等线" w:hAnsi="Book Antiqua"/>
          <w:color w:val="000000" w:themeColor="text1"/>
          <w:szCs w:val="24"/>
        </w:rPr>
        <w:t xml:space="preserve">Spinal </w:t>
      </w:r>
      <w:proofErr w:type="spellStart"/>
      <w:r w:rsidR="00963315" w:rsidRPr="00080518">
        <w:rPr>
          <w:rFonts w:ascii="Book Antiqua" w:eastAsia="等线" w:hAnsi="Book Antiqua"/>
          <w:color w:val="000000" w:themeColor="text1"/>
          <w:szCs w:val="24"/>
        </w:rPr>
        <w:t>dural</w:t>
      </w:r>
      <w:proofErr w:type="spellEnd"/>
      <w:r w:rsidR="00963315" w:rsidRPr="00080518">
        <w:rPr>
          <w:rFonts w:ascii="Book Antiqua" w:eastAsia="等线" w:hAnsi="Book Antiqua"/>
          <w:color w:val="000000" w:themeColor="text1"/>
          <w:szCs w:val="24"/>
        </w:rPr>
        <w:t xml:space="preserve"> arteriovenous fistulas</w:t>
      </w:r>
      <w:r w:rsidR="00963315">
        <w:rPr>
          <w:rFonts w:ascii="Book Antiqua" w:eastAsia="等线" w:hAnsi="Book Antiqua"/>
          <w:color w:val="000000" w:themeColor="text1"/>
          <w:szCs w:val="24"/>
        </w:rPr>
        <w:t>.</w:t>
      </w:r>
    </w:p>
    <w:p w14:paraId="436E732B" w14:textId="44EA8C58" w:rsidR="00963315" w:rsidRDefault="00963315">
      <w:pPr>
        <w:spacing w:after="0" w:line="240" w:lineRule="auto"/>
        <w:ind w:left="0" w:firstLine="0"/>
        <w:rPr>
          <w:rFonts w:ascii="Book Antiqua" w:eastAsia="等线" w:hAnsi="Book Antiqua"/>
          <w:b/>
          <w:bCs/>
          <w:color w:val="000000" w:themeColor="text1"/>
          <w:szCs w:val="24"/>
        </w:rPr>
      </w:pPr>
      <w:r>
        <w:rPr>
          <w:rFonts w:ascii="Book Antiqua" w:eastAsia="等线" w:hAnsi="Book Antiqua"/>
          <w:b/>
          <w:bCs/>
          <w:color w:val="000000" w:themeColor="text1"/>
          <w:szCs w:val="24"/>
        </w:rPr>
        <w:br w:type="page"/>
      </w:r>
    </w:p>
    <w:p w14:paraId="7516E67B" w14:textId="002F3F9B" w:rsidR="00B317CB" w:rsidRPr="00080518" w:rsidRDefault="00963315" w:rsidP="00080518">
      <w:pPr>
        <w:adjustRightInd w:val="0"/>
        <w:snapToGrid w:val="0"/>
        <w:spacing w:after="0" w:line="360" w:lineRule="auto"/>
        <w:ind w:left="10" w:hangingChars="4"/>
        <w:jc w:val="both"/>
        <w:rPr>
          <w:rFonts w:ascii="Book Antiqua" w:eastAsia="等线" w:hAnsi="Book Antiqua"/>
          <w:b/>
          <w:bCs/>
          <w:color w:val="000000" w:themeColor="text1"/>
          <w:szCs w:val="24"/>
        </w:rPr>
      </w:pPr>
      <w:r>
        <w:rPr>
          <w:noProof/>
        </w:rPr>
        <w:drawing>
          <wp:inline distT="0" distB="0" distL="0" distR="0" wp14:anchorId="2FA7C7F2" wp14:editId="52AE4FF4">
            <wp:extent cx="2825895" cy="34355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5895" cy="3435527"/>
                    </a:xfrm>
                    <a:prstGeom prst="rect">
                      <a:avLst/>
                    </a:prstGeom>
                  </pic:spPr>
                </pic:pic>
              </a:graphicData>
            </a:graphic>
          </wp:inline>
        </w:drawing>
      </w:r>
    </w:p>
    <w:p w14:paraId="0A5898A7" w14:textId="5FFA7A35" w:rsidR="00440F15" w:rsidRPr="00D779C9" w:rsidRDefault="00FB693B" w:rsidP="00D779C9">
      <w:pPr>
        <w:adjustRightInd w:val="0"/>
        <w:snapToGrid w:val="0"/>
        <w:spacing w:after="0" w:line="360" w:lineRule="auto"/>
        <w:ind w:left="10" w:hangingChars="4"/>
        <w:jc w:val="both"/>
        <w:rPr>
          <w:rFonts w:ascii="Book Antiqua" w:eastAsia="等线" w:hAnsi="Book Antiqua"/>
          <w:color w:val="000000" w:themeColor="text1"/>
          <w:sz w:val="21"/>
          <w:szCs w:val="24"/>
          <w:shd w:val="pct15" w:color="auto" w:fill="FFFFFF"/>
        </w:rPr>
      </w:pPr>
      <w:bookmarkStart w:id="47" w:name="_Hlk33632979"/>
      <w:r w:rsidRPr="00074099">
        <w:rPr>
          <w:rFonts w:ascii="Book Antiqua" w:eastAsia="等线" w:hAnsi="Book Antiqua"/>
          <w:b/>
          <w:bCs/>
          <w:szCs w:val="24"/>
        </w:rPr>
        <w:t>Figure 2</w:t>
      </w:r>
      <w:bookmarkEnd w:id="47"/>
      <w:r w:rsidR="00D779C9" w:rsidRPr="00074099">
        <w:rPr>
          <w:rFonts w:ascii="Book Antiqua" w:eastAsia="等线" w:hAnsi="Book Antiqua"/>
          <w:b/>
          <w:bCs/>
          <w:color w:val="000000" w:themeColor="text1"/>
          <w:szCs w:val="24"/>
        </w:rPr>
        <w:t xml:space="preserve"> </w:t>
      </w:r>
      <w:r w:rsidR="00DC1459" w:rsidRPr="00074099">
        <w:rPr>
          <w:rFonts w:ascii="Book Antiqua" w:eastAsia="等线" w:hAnsi="Book Antiqua"/>
          <w:b/>
          <w:bCs/>
          <w:color w:val="000000" w:themeColor="text1"/>
          <w:szCs w:val="24"/>
        </w:rPr>
        <w:t>Intraoperative angiograms obtained in Case 11 with a</w:t>
      </w:r>
      <w:r w:rsidR="009B4CD4">
        <w:rPr>
          <w:rFonts w:ascii="Book Antiqua" w:eastAsia="等线" w:hAnsi="Book Antiqua"/>
          <w:b/>
          <w:bCs/>
          <w:color w:val="000000" w:themeColor="text1"/>
          <w:szCs w:val="24"/>
        </w:rPr>
        <w:t>n</w:t>
      </w:r>
      <w:r w:rsidR="00DC1459" w:rsidRPr="00074099">
        <w:rPr>
          <w:rFonts w:ascii="Book Antiqua" w:eastAsia="等线" w:hAnsi="Book Antiqua"/>
          <w:b/>
          <w:bCs/>
          <w:color w:val="000000" w:themeColor="text1"/>
          <w:szCs w:val="24"/>
        </w:rPr>
        <w:t xml:space="preserve"> </w:t>
      </w:r>
      <w:r w:rsidR="00E85480" w:rsidRPr="00074099">
        <w:rPr>
          <w:rFonts w:ascii="Book Antiqua" w:eastAsia="等线" w:hAnsi="Book Antiqua"/>
          <w:b/>
          <w:bCs/>
          <w:color w:val="000000" w:themeColor="text1"/>
          <w:szCs w:val="24"/>
        </w:rPr>
        <w:t>L-1 lumbar</w:t>
      </w:r>
      <w:r w:rsidR="00DC1459" w:rsidRPr="00074099">
        <w:rPr>
          <w:rFonts w:ascii="Book Antiqua" w:eastAsia="等线" w:hAnsi="Book Antiqua"/>
          <w:b/>
          <w:bCs/>
          <w:color w:val="000000" w:themeColor="text1"/>
          <w:szCs w:val="24"/>
        </w:rPr>
        <w:t xml:space="preserve"> SDAVF treated in hybrid OR</w:t>
      </w:r>
      <w:r w:rsidR="00D779C9" w:rsidRPr="00074099">
        <w:rPr>
          <w:rFonts w:ascii="Book Antiqua" w:eastAsia="等线" w:hAnsi="Book Antiqua"/>
          <w:b/>
          <w:bCs/>
          <w:color w:val="000000" w:themeColor="text1"/>
          <w:szCs w:val="24"/>
        </w:rPr>
        <w:t>.</w:t>
      </w:r>
      <w:r w:rsidR="00D779C9" w:rsidRPr="00074099">
        <w:rPr>
          <w:rFonts w:ascii="Book Antiqua" w:eastAsia="等线" w:hAnsi="Book Antiqua" w:hint="eastAsia"/>
          <w:b/>
          <w:bCs/>
          <w:color w:val="000000" w:themeColor="text1"/>
          <w:szCs w:val="24"/>
        </w:rPr>
        <w:t xml:space="preserve"> </w:t>
      </w:r>
      <w:r w:rsidRPr="00074099">
        <w:rPr>
          <w:rFonts w:ascii="Book Antiqua" w:eastAsia="等线" w:hAnsi="Book Antiqua"/>
          <w:color w:val="000000" w:themeColor="text1"/>
          <w:szCs w:val="24"/>
        </w:rPr>
        <w:t>A</w:t>
      </w:r>
      <w:r w:rsidR="00316342" w:rsidRPr="00074099">
        <w:rPr>
          <w:rFonts w:ascii="Book Antiqua" w:eastAsia="等线" w:hAnsi="Book Antiqua"/>
          <w:color w:val="000000" w:themeColor="text1"/>
          <w:szCs w:val="24"/>
        </w:rPr>
        <w:t xml:space="preserve"> and </w:t>
      </w:r>
      <w:r w:rsidRPr="00074099">
        <w:rPr>
          <w:rFonts w:ascii="Book Antiqua" w:eastAsia="等线" w:hAnsi="Book Antiqua"/>
          <w:color w:val="000000" w:themeColor="text1"/>
          <w:szCs w:val="24"/>
        </w:rPr>
        <w:t>B:</w:t>
      </w:r>
      <w:r w:rsidR="009112CE" w:rsidRPr="00074099">
        <w:rPr>
          <w:rFonts w:ascii="Book Antiqua" w:eastAsia="等线" w:hAnsi="Book Antiqua"/>
          <w:color w:val="000000" w:themeColor="text1"/>
          <w:szCs w:val="24"/>
        </w:rPr>
        <w:t xml:space="preserve"> </w:t>
      </w:r>
      <w:r w:rsidRPr="00074099">
        <w:rPr>
          <w:rFonts w:ascii="Book Antiqua" w:eastAsia="等线" w:hAnsi="Book Antiqua"/>
          <w:szCs w:val="24"/>
        </w:rPr>
        <w:t>Preoperative</w:t>
      </w:r>
      <w:r w:rsidR="009112CE" w:rsidRPr="00074099">
        <w:rPr>
          <w:rFonts w:ascii="Book Antiqua" w:eastAsia="等线" w:hAnsi="Book Antiqua"/>
          <w:color w:val="000000" w:themeColor="text1"/>
          <w:szCs w:val="24"/>
        </w:rPr>
        <w:t xml:space="preserve"> MASK and </w:t>
      </w:r>
      <w:r w:rsidR="0002357E" w:rsidRPr="00074099">
        <w:rPr>
          <w:rFonts w:ascii="Book Antiqua" w:eastAsia="等线" w:hAnsi="Book Antiqua"/>
          <w:color w:val="000000" w:themeColor="text1"/>
          <w:szCs w:val="24"/>
        </w:rPr>
        <w:t>digital subtraction angiography (DSA)</w:t>
      </w:r>
      <w:r w:rsidR="009112CE" w:rsidRPr="00074099">
        <w:rPr>
          <w:rFonts w:ascii="Book Antiqua" w:eastAsia="等线" w:hAnsi="Book Antiqua"/>
          <w:color w:val="000000" w:themeColor="text1"/>
          <w:szCs w:val="24"/>
        </w:rPr>
        <w:t xml:space="preserve"> images displayed that the location of</w:t>
      </w:r>
      <w:r w:rsidR="009112CE" w:rsidRPr="00080518">
        <w:rPr>
          <w:rFonts w:ascii="Book Antiqua" w:eastAsia="等线" w:hAnsi="Book Antiqua"/>
          <w:color w:val="000000" w:themeColor="text1"/>
          <w:szCs w:val="24"/>
        </w:rPr>
        <w:t xml:space="preserve"> the </w:t>
      </w:r>
      <w:r w:rsidR="0002357E" w:rsidRPr="00080518">
        <w:rPr>
          <w:rFonts w:ascii="Book Antiqua" w:eastAsia="等线" w:hAnsi="Book Antiqua"/>
          <w:color w:val="000000" w:themeColor="text1"/>
          <w:szCs w:val="24"/>
        </w:rPr>
        <w:t xml:space="preserve">spinal </w:t>
      </w:r>
      <w:proofErr w:type="spellStart"/>
      <w:r w:rsidR="0002357E" w:rsidRPr="00080518">
        <w:rPr>
          <w:rFonts w:ascii="Book Antiqua" w:eastAsia="等线" w:hAnsi="Book Antiqua"/>
          <w:color w:val="000000" w:themeColor="text1"/>
          <w:szCs w:val="24"/>
        </w:rPr>
        <w:t>dural</w:t>
      </w:r>
      <w:proofErr w:type="spellEnd"/>
      <w:r w:rsidR="0002357E" w:rsidRPr="00080518">
        <w:rPr>
          <w:rFonts w:ascii="Book Antiqua" w:eastAsia="等线" w:hAnsi="Book Antiqua"/>
          <w:color w:val="000000" w:themeColor="text1"/>
          <w:szCs w:val="24"/>
        </w:rPr>
        <w:t xml:space="preserve"> arteriovenous fistula</w:t>
      </w:r>
      <w:r w:rsidR="009112CE" w:rsidRPr="00080518">
        <w:rPr>
          <w:rFonts w:ascii="Book Antiqua" w:eastAsia="等线" w:hAnsi="Book Antiqua"/>
          <w:color w:val="000000" w:themeColor="text1"/>
          <w:szCs w:val="24"/>
        </w:rPr>
        <w:t xml:space="preserve"> was predicted to be in the dura at the right L-1 dorsal root</w:t>
      </w:r>
      <w:r w:rsidR="00316342">
        <w:rPr>
          <w:rFonts w:ascii="Book Antiqua" w:eastAsia="等线" w:hAnsi="Book Antiqua"/>
          <w:color w:val="000000" w:themeColor="text1"/>
          <w:szCs w:val="24"/>
        </w:rPr>
        <w:t>;</w:t>
      </w:r>
      <w:r w:rsidR="00316342">
        <w:rPr>
          <w:rFonts w:ascii="Book Antiqua" w:eastAsia="等线" w:hAnsi="Book Antiqua"/>
          <w:b/>
          <w:bCs/>
          <w:color w:val="000000" w:themeColor="text1"/>
          <w:szCs w:val="24"/>
        </w:rPr>
        <w:t xml:space="preserve"> </w:t>
      </w:r>
      <w:r w:rsidRPr="00D779C9">
        <w:rPr>
          <w:rFonts w:ascii="Book Antiqua" w:eastAsia="等线" w:hAnsi="Book Antiqua"/>
          <w:color w:val="000000" w:themeColor="text1"/>
          <w:szCs w:val="24"/>
        </w:rPr>
        <w:t>C</w:t>
      </w:r>
      <w:r w:rsidR="00316342" w:rsidRPr="00D779C9">
        <w:rPr>
          <w:rFonts w:ascii="Book Antiqua" w:eastAsia="等线" w:hAnsi="Book Antiqua"/>
          <w:color w:val="000000" w:themeColor="text1"/>
          <w:szCs w:val="24"/>
        </w:rPr>
        <w:t xml:space="preserve"> and </w:t>
      </w:r>
      <w:r w:rsidRPr="00D779C9">
        <w:rPr>
          <w:rFonts w:ascii="Book Antiqua" w:eastAsia="等线" w:hAnsi="Book Antiqua"/>
          <w:color w:val="000000" w:themeColor="text1"/>
          <w:szCs w:val="24"/>
        </w:rPr>
        <w:t xml:space="preserve">D: </w:t>
      </w:r>
      <w:r w:rsidRPr="00080518">
        <w:rPr>
          <w:rFonts w:ascii="Book Antiqua" w:eastAsia="等线" w:hAnsi="Book Antiqua"/>
          <w:color w:val="000000" w:themeColor="text1"/>
          <w:szCs w:val="24"/>
        </w:rPr>
        <w:t>During the operation, a suspected feeding artery was found initially and clipped temporarily under the microscope</w:t>
      </w:r>
      <w:r w:rsidRPr="00080518">
        <w:rPr>
          <w:rFonts w:ascii="Book Antiqua" w:eastAsia="等线" w:hAnsi="Book Antiqua"/>
          <w:szCs w:val="24"/>
        </w:rPr>
        <w:t>;</w:t>
      </w:r>
      <w:r w:rsidRPr="00080518">
        <w:rPr>
          <w:rFonts w:ascii="Book Antiqua" w:eastAsia="等线" w:hAnsi="Book Antiqua"/>
          <w:color w:val="000000" w:themeColor="text1"/>
          <w:szCs w:val="24"/>
        </w:rPr>
        <w:t xml:space="preserve"> however, the first intraoperative MASK and </w:t>
      </w:r>
      <w:r w:rsidR="0002357E" w:rsidRPr="00080518">
        <w:rPr>
          <w:rFonts w:ascii="Book Antiqua" w:eastAsia="等线" w:hAnsi="Book Antiqua"/>
          <w:color w:val="000000" w:themeColor="text1"/>
          <w:szCs w:val="24"/>
        </w:rPr>
        <w:t>DSA</w:t>
      </w:r>
      <w:r w:rsidRPr="00080518">
        <w:rPr>
          <w:rFonts w:ascii="Book Antiqua" w:eastAsia="等线" w:hAnsi="Book Antiqua"/>
          <w:color w:val="000000" w:themeColor="text1"/>
          <w:szCs w:val="24"/>
        </w:rPr>
        <w:t xml:space="preserve"> images displayed that the fistula (white arrow) was still visualized and that the microvascular clip (black arrow) was below the right fistula</w:t>
      </w:r>
      <w:r w:rsidR="00316342">
        <w:rPr>
          <w:rFonts w:ascii="Book Antiqua" w:eastAsia="等线" w:hAnsi="Book Antiqua"/>
          <w:color w:val="000000" w:themeColor="text1"/>
          <w:szCs w:val="24"/>
        </w:rPr>
        <w:t xml:space="preserve">; </w:t>
      </w:r>
      <w:r w:rsidRPr="00D779C9">
        <w:rPr>
          <w:rFonts w:ascii="Book Antiqua" w:eastAsia="等线" w:hAnsi="Book Antiqua"/>
          <w:color w:val="000000" w:themeColor="text1"/>
          <w:szCs w:val="24"/>
        </w:rPr>
        <w:t>E</w:t>
      </w:r>
      <w:r w:rsidR="00316342" w:rsidRPr="00D779C9">
        <w:rPr>
          <w:rFonts w:ascii="Book Antiqua" w:eastAsia="等线" w:hAnsi="Book Antiqua"/>
          <w:color w:val="000000" w:themeColor="text1"/>
          <w:szCs w:val="24"/>
        </w:rPr>
        <w:t xml:space="preserve"> and </w:t>
      </w:r>
      <w:r w:rsidRPr="00D779C9">
        <w:rPr>
          <w:rFonts w:ascii="Book Antiqua" w:eastAsia="等线" w:hAnsi="Book Antiqua"/>
          <w:color w:val="000000" w:themeColor="text1"/>
          <w:szCs w:val="24"/>
        </w:rPr>
        <w:t>F:</w:t>
      </w:r>
      <w:r w:rsidR="004713B3" w:rsidRPr="00080518">
        <w:rPr>
          <w:rFonts w:ascii="Book Antiqua" w:eastAsia="等线" w:hAnsi="Book Antiqua"/>
          <w:color w:val="000000" w:themeColor="text1"/>
          <w:szCs w:val="24"/>
        </w:rPr>
        <w:t xml:space="preserve"> The second intraoperative MASK and </w:t>
      </w:r>
      <w:r w:rsidR="0002357E" w:rsidRPr="00080518">
        <w:rPr>
          <w:rFonts w:ascii="Book Antiqua" w:eastAsia="等线" w:hAnsi="Book Antiqua"/>
          <w:color w:val="000000" w:themeColor="text1"/>
          <w:szCs w:val="24"/>
        </w:rPr>
        <w:t>DSA</w:t>
      </w:r>
      <w:r w:rsidR="004713B3" w:rsidRPr="00080518">
        <w:rPr>
          <w:rFonts w:ascii="Book Antiqua" w:eastAsia="等线" w:hAnsi="Book Antiqua"/>
          <w:color w:val="000000" w:themeColor="text1"/>
          <w:szCs w:val="24"/>
        </w:rPr>
        <w:t xml:space="preserve"> images </w:t>
      </w:r>
      <w:r w:rsidRPr="00080518">
        <w:rPr>
          <w:rFonts w:ascii="Book Antiqua" w:eastAsia="等线" w:hAnsi="Book Antiqua"/>
          <w:szCs w:val="24"/>
        </w:rPr>
        <w:t>showed</w:t>
      </w:r>
      <w:r w:rsidR="004713B3" w:rsidRPr="00080518">
        <w:rPr>
          <w:rFonts w:ascii="Book Antiqua" w:eastAsia="等线" w:hAnsi="Book Antiqua"/>
          <w:color w:val="000000" w:themeColor="text1"/>
          <w:szCs w:val="24"/>
        </w:rPr>
        <w:t xml:space="preserve"> that </w:t>
      </w:r>
      <w:r w:rsidRPr="00080518">
        <w:rPr>
          <w:rFonts w:ascii="Book Antiqua" w:eastAsia="等线" w:hAnsi="Book Antiqua"/>
          <w:color w:val="000000" w:themeColor="text1"/>
          <w:szCs w:val="24"/>
        </w:rPr>
        <w:t xml:space="preserve">the </w:t>
      </w:r>
      <w:r w:rsidR="0002357E" w:rsidRPr="00080518">
        <w:rPr>
          <w:rFonts w:ascii="Book Antiqua" w:eastAsia="等线" w:hAnsi="Book Antiqua"/>
          <w:color w:val="000000" w:themeColor="text1"/>
          <w:szCs w:val="24"/>
        </w:rPr>
        <w:t xml:space="preserve">spinal </w:t>
      </w:r>
      <w:proofErr w:type="spellStart"/>
      <w:r w:rsidR="0002357E" w:rsidRPr="00080518">
        <w:rPr>
          <w:rFonts w:ascii="Book Antiqua" w:eastAsia="等线" w:hAnsi="Book Antiqua"/>
          <w:color w:val="000000" w:themeColor="text1"/>
          <w:szCs w:val="24"/>
        </w:rPr>
        <w:t>dural</w:t>
      </w:r>
      <w:proofErr w:type="spellEnd"/>
      <w:r w:rsidR="0002357E" w:rsidRPr="00080518">
        <w:rPr>
          <w:rFonts w:ascii="Book Antiqua" w:eastAsia="等线" w:hAnsi="Book Antiqua"/>
          <w:color w:val="000000" w:themeColor="text1"/>
          <w:szCs w:val="24"/>
        </w:rPr>
        <w:t xml:space="preserve"> arteriovenous fistula</w:t>
      </w:r>
      <w:r w:rsidR="004713B3" w:rsidRPr="00080518">
        <w:rPr>
          <w:rFonts w:ascii="Book Antiqua" w:eastAsia="等线" w:hAnsi="Book Antiqua"/>
          <w:color w:val="000000" w:themeColor="text1"/>
          <w:szCs w:val="24"/>
        </w:rPr>
        <w:t xml:space="preserve"> </w:t>
      </w:r>
      <w:r w:rsidRPr="00080518">
        <w:rPr>
          <w:rFonts w:ascii="Book Antiqua" w:eastAsia="等线" w:hAnsi="Book Antiqua"/>
          <w:color w:val="000000" w:themeColor="text1"/>
          <w:szCs w:val="24"/>
        </w:rPr>
        <w:t xml:space="preserve">had </w:t>
      </w:r>
      <w:r w:rsidR="004713B3" w:rsidRPr="00080518">
        <w:rPr>
          <w:rFonts w:ascii="Book Antiqua" w:eastAsia="等线" w:hAnsi="Book Antiqua"/>
          <w:color w:val="000000" w:themeColor="text1"/>
          <w:szCs w:val="24"/>
        </w:rPr>
        <w:t>completely disappeared, and the microvascular clip (black arrow) was adjusted at the right fistula.</w:t>
      </w:r>
      <w:r w:rsidR="00316342" w:rsidRPr="00316342">
        <w:rPr>
          <w:rFonts w:ascii="Book Antiqua" w:eastAsia="等线" w:hAnsi="Book Antiqua"/>
          <w:color w:val="000000" w:themeColor="text1"/>
          <w:szCs w:val="24"/>
        </w:rPr>
        <w:t xml:space="preserve"> </w:t>
      </w:r>
      <w:r w:rsidR="00316342" w:rsidRPr="00080518">
        <w:rPr>
          <w:rFonts w:ascii="Book Antiqua" w:eastAsia="等线" w:hAnsi="Book Antiqua"/>
          <w:color w:val="000000" w:themeColor="text1"/>
          <w:szCs w:val="24"/>
        </w:rPr>
        <w:t>DSA</w:t>
      </w:r>
      <w:r w:rsidR="00316342">
        <w:rPr>
          <w:rFonts w:ascii="Book Antiqua" w:eastAsia="等线" w:hAnsi="Book Antiqua"/>
          <w:color w:val="000000" w:themeColor="text1"/>
          <w:szCs w:val="24"/>
        </w:rPr>
        <w:t xml:space="preserve">: </w:t>
      </w:r>
      <w:r w:rsidR="00316342" w:rsidRPr="00080518">
        <w:rPr>
          <w:rFonts w:ascii="Book Antiqua" w:eastAsia="等线" w:hAnsi="Book Antiqua"/>
          <w:color w:val="000000" w:themeColor="text1"/>
          <w:szCs w:val="24"/>
        </w:rPr>
        <w:t>Digital subtraction angiography</w:t>
      </w:r>
      <w:r w:rsidR="00316342">
        <w:rPr>
          <w:rFonts w:ascii="Book Antiqua" w:eastAsia="等线" w:hAnsi="Book Antiqua"/>
          <w:color w:val="000000" w:themeColor="text1"/>
          <w:szCs w:val="24"/>
        </w:rPr>
        <w:t>.</w:t>
      </w:r>
    </w:p>
    <w:p w14:paraId="0191C276" w14:textId="77777777" w:rsidR="00316342" w:rsidRDefault="00316342" w:rsidP="00316342">
      <w:pPr>
        <w:adjustRightInd w:val="0"/>
        <w:snapToGrid w:val="0"/>
        <w:spacing w:after="0" w:line="360" w:lineRule="auto"/>
        <w:ind w:left="10" w:hangingChars="4"/>
        <w:jc w:val="both"/>
        <w:rPr>
          <w:rFonts w:ascii="Book Antiqua" w:eastAsia="等线" w:hAnsi="Book Antiqua"/>
          <w:color w:val="000000" w:themeColor="text1"/>
          <w:szCs w:val="24"/>
        </w:rPr>
      </w:pPr>
    </w:p>
    <w:p w14:paraId="100A98FE" w14:textId="03E4F4D8" w:rsidR="00316342" w:rsidRPr="00316342" w:rsidRDefault="00316342" w:rsidP="00316342">
      <w:pPr>
        <w:adjustRightInd w:val="0"/>
        <w:snapToGrid w:val="0"/>
        <w:spacing w:after="0" w:line="360" w:lineRule="auto"/>
        <w:ind w:left="10" w:hangingChars="4"/>
        <w:jc w:val="both"/>
        <w:rPr>
          <w:rFonts w:ascii="Book Antiqua" w:eastAsia="等线" w:hAnsi="Book Antiqua"/>
          <w:b/>
          <w:bCs/>
          <w:color w:val="000000" w:themeColor="text1"/>
          <w:szCs w:val="24"/>
        </w:rPr>
        <w:sectPr w:rsidR="00316342" w:rsidRPr="00316342" w:rsidSect="00080518">
          <w:pgSz w:w="11906" w:h="16838"/>
          <w:pgMar w:top="709" w:right="991" w:bottom="851" w:left="1276" w:header="851" w:footer="992" w:gutter="0"/>
          <w:cols w:space="425"/>
          <w:docGrid w:type="lines" w:linePitch="360"/>
        </w:sectPr>
      </w:pPr>
    </w:p>
    <w:p w14:paraId="7F63B6FC" w14:textId="006ACA66" w:rsidR="009D5201" w:rsidRDefault="00CB2D3E" w:rsidP="00080518">
      <w:pPr>
        <w:adjustRightInd w:val="0"/>
        <w:snapToGrid w:val="0"/>
        <w:spacing w:after="0" w:line="360" w:lineRule="auto"/>
        <w:ind w:left="0" w:firstLine="0"/>
        <w:jc w:val="both"/>
        <w:rPr>
          <w:rFonts w:ascii="Book Antiqua" w:eastAsia="等线" w:hAnsi="Book Antiqua"/>
          <w:b/>
          <w:bCs/>
          <w:szCs w:val="24"/>
        </w:rPr>
      </w:pPr>
      <w:r w:rsidRPr="00080518">
        <w:rPr>
          <w:rFonts w:ascii="Book Antiqua" w:eastAsia="等线" w:hAnsi="Book Antiqua"/>
          <w:b/>
          <w:bCs/>
          <w:szCs w:val="24"/>
        </w:rPr>
        <w:t>Table 1</w:t>
      </w:r>
      <w:r w:rsidRPr="00080518">
        <w:rPr>
          <w:rFonts w:ascii="Book Antiqua" w:hAnsi="Book Antiqua"/>
          <w:szCs w:val="24"/>
        </w:rPr>
        <w:t xml:space="preserve"> </w:t>
      </w:r>
      <w:r w:rsidRPr="00080518">
        <w:rPr>
          <w:rFonts w:ascii="Book Antiqua" w:eastAsia="等线" w:hAnsi="Book Antiqua"/>
          <w:b/>
          <w:bCs/>
          <w:szCs w:val="24"/>
        </w:rPr>
        <w:t>Summary of demographic and clinical characteristics of 11 patients</w:t>
      </w:r>
    </w:p>
    <w:tbl>
      <w:tblPr>
        <w:tblStyle w:val="1"/>
        <w:tblW w:w="161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
        <w:gridCol w:w="1116"/>
        <w:gridCol w:w="2409"/>
        <w:gridCol w:w="2820"/>
        <w:gridCol w:w="2204"/>
        <w:gridCol w:w="2354"/>
        <w:gridCol w:w="1683"/>
        <w:gridCol w:w="2727"/>
      </w:tblGrid>
      <w:tr w:rsidR="00735878" w:rsidRPr="00080518" w14:paraId="20574655" w14:textId="77777777" w:rsidTr="00735878">
        <w:trPr>
          <w:jc w:val="center"/>
        </w:trPr>
        <w:tc>
          <w:tcPr>
            <w:tcW w:w="846" w:type="dxa"/>
            <w:tcBorders>
              <w:top w:val="single" w:sz="4" w:space="0" w:color="auto"/>
              <w:bottom w:val="single" w:sz="4" w:space="0" w:color="auto"/>
            </w:tcBorders>
            <w:vAlign w:val="center"/>
          </w:tcPr>
          <w:p w14:paraId="42584127" w14:textId="77777777" w:rsidR="009D5201" w:rsidRPr="00080518" w:rsidRDefault="009D5201" w:rsidP="009D5201">
            <w:pPr>
              <w:widowControl w:val="0"/>
              <w:adjustRightInd w:val="0"/>
              <w:snapToGrid w:val="0"/>
              <w:spacing w:after="0" w:line="360" w:lineRule="auto"/>
              <w:ind w:left="0" w:firstLine="0"/>
              <w:jc w:val="both"/>
              <w:rPr>
                <w:rFonts w:ascii="Book Antiqua" w:eastAsia="等线" w:hAnsi="Book Antiqua"/>
                <w:b/>
                <w:bCs/>
                <w:szCs w:val="24"/>
              </w:rPr>
            </w:pPr>
            <w:r w:rsidRPr="00080518">
              <w:rPr>
                <w:rFonts w:ascii="Book Antiqua" w:eastAsia="等线" w:hAnsi="Book Antiqua"/>
                <w:b/>
                <w:bCs/>
                <w:szCs w:val="24"/>
              </w:rPr>
              <w:t>Case No.</w:t>
            </w:r>
          </w:p>
        </w:tc>
        <w:tc>
          <w:tcPr>
            <w:tcW w:w="1134" w:type="dxa"/>
            <w:tcBorders>
              <w:top w:val="single" w:sz="4" w:space="0" w:color="auto"/>
              <w:bottom w:val="single" w:sz="4" w:space="0" w:color="auto"/>
            </w:tcBorders>
            <w:vAlign w:val="center"/>
          </w:tcPr>
          <w:p w14:paraId="4EC84D35" w14:textId="77777777" w:rsidR="009D5201" w:rsidRPr="00080518" w:rsidRDefault="009D5201" w:rsidP="009D5201">
            <w:pPr>
              <w:widowControl w:val="0"/>
              <w:adjustRightInd w:val="0"/>
              <w:snapToGrid w:val="0"/>
              <w:spacing w:after="0" w:line="360" w:lineRule="auto"/>
              <w:ind w:left="0" w:firstLine="0"/>
              <w:jc w:val="both"/>
              <w:rPr>
                <w:rFonts w:ascii="Book Antiqua" w:eastAsia="等线" w:hAnsi="Book Antiqua"/>
                <w:b/>
                <w:bCs/>
                <w:szCs w:val="24"/>
              </w:rPr>
            </w:pPr>
            <w:r w:rsidRPr="00080518">
              <w:rPr>
                <w:rFonts w:ascii="Book Antiqua" w:eastAsia="等线" w:hAnsi="Book Antiqua"/>
                <w:b/>
                <w:bCs/>
                <w:szCs w:val="24"/>
              </w:rPr>
              <w:t>Age (</w:t>
            </w:r>
            <w:proofErr w:type="spellStart"/>
            <w:r w:rsidRPr="00080518">
              <w:rPr>
                <w:rFonts w:ascii="Book Antiqua" w:eastAsia="等线" w:hAnsi="Book Antiqua"/>
                <w:b/>
                <w:bCs/>
                <w:szCs w:val="24"/>
              </w:rPr>
              <w:t>yr</w:t>
            </w:r>
            <w:proofErr w:type="spellEnd"/>
            <w:r w:rsidRPr="00080518">
              <w:rPr>
                <w:rFonts w:ascii="Book Antiqua" w:eastAsia="等线" w:hAnsi="Book Antiqua"/>
                <w:b/>
                <w:bCs/>
                <w:szCs w:val="24"/>
              </w:rPr>
              <w:t>) Sex</w:t>
            </w:r>
          </w:p>
        </w:tc>
        <w:tc>
          <w:tcPr>
            <w:tcW w:w="2410" w:type="dxa"/>
            <w:tcBorders>
              <w:top w:val="single" w:sz="4" w:space="0" w:color="auto"/>
              <w:bottom w:val="single" w:sz="4" w:space="0" w:color="auto"/>
            </w:tcBorders>
            <w:vAlign w:val="center"/>
          </w:tcPr>
          <w:p w14:paraId="7546D480" w14:textId="77777777" w:rsidR="009D5201" w:rsidRPr="00080518" w:rsidRDefault="009D5201" w:rsidP="009D5201">
            <w:pPr>
              <w:widowControl w:val="0"/>
              <w:adjustRightInd w:val="0"/>
              <w:snapToGrid w:val="0"/>
              <w:spacing w:after="0" w:line="360" w:lineRule="auto"/>
              <w:ind w:left="0" w:firstLine="0"/>
              <w:jc w:val="both"/>
              <w:rPr>
                <w:rFonts w:ascii="Book Antiqua" w:eastAsia="等线" w:hAnsi="Book Antiqua"/>
                <w:b/>
                <w:bCs/>
                <w:szCs w:val="24"/>
              </w:rPr>
            </w:pPr>
            <w:r w:rsidRPr="00080518">
              <w:rPr>
                <w:rFonts w:ascii="Book Antiqua" w:eastAsia="等线" w:hAnsi="Book Antiqua"/>
                <w:b/>
                <w:bCs/>
                <w:szCs w:val="24"/>
              </w:rPr>
              <w:t>Presentation</w:t>
            </w:r>
          </w:p>
        </w:tc>
        <w:tc>
          <w:tcPr>
            <w:tcW w:w="2857" w:type="dxa"/>
            <w:tcBorders>
              <w:top w:val="single" w:sz="4" w:space="0" w:color="auto"/>
              <w:bottom w:val="single" w:sz="4" w:space="0" w:color="auto"/>
            </w:tcBorders>
            <w:vAlign w:val="center"/>
          </w:tcPr>
          <w:p w14:paraId="39532212" w14:textId="77777777" w:rsidR="009D5201" w:rsidRPr="00080518" w:rsidRDefault="009D5201" w:rsidP="009D5201">
            <w:pPr>
              <w:widowControl w:val="0"/>
              <w:adjustRightInd w:val="0"/>
              <w:snapToGrid w:val="0"/>
              <w:spacing w:after="0" w:line="360" w:lineRule="auto"/>
              <w:ind w:left="0" w:firstLine="0"/>
              <w:jc w:val="both"/>
              <w:rPr>
                <w:rFonts w:ascii="Book Antiqua" w:eastAsia="等线" w:hAnsi="Book Antiqua"/>
                <w:b/>
                <w:bCs/>
                <w:szCs w:val="24"/>
              </w:rPr>
            </w:pPr>
            <w:r w:rsidRPr="00080518">
              <w:rPr>
                <w:rFonts w:ascii="Book Antiqua" w:eastAsia="等线" w:hAnsi="Book Antiqua"/>
                <w:b/>
                <w:bCs/>
                <w:szCs w:val="24"/>
              </w:rPr>
              <w:t>Corresponding</w:t>
            </w:r>
          </w:p>
          <w:p w14:paraId="454ED1D9" w14:textId="3450F2CA" w:rsidR="009D5201" w:rsidRPr="00080518" w:rsidRDefault="00617A61">
            <w:pPr>
              <w:widowControl w:val="0"/>
              <w:adjustRightInd w:val="0"/>
              <w:snapToGrid w:val="0"/>
              <w:spacing w:after="0" w:line="360" w:lineRule="auto"/>
              <w:ind w:left="0" w:firstLine="0"/>
              <w:jc w:val="both"/>
              <w:rPr>
                <w:rFonts w:ascii="Book Antiqua" w:eastAsia="等线" w:hAnsi="Book Antiqua"/>
                <w:b/>
                <w:bCs/>
                <w:szCs w:val="24"/>
              </w:rPr>
            </w:pPr>
            <w:r>
              <w:rPr>
                <w:rFonts w:ascii="Book Antiqua" w:eastAsia="等线" w:hAnsi="Book Antiqua"/>
                <w:b/>
                <w:bCs/>
                <w:szCs w:val="24"/>
              </w:rPr>
              <w:t>a</w:t>
            </w:r>
            <w:r w:rsidRPr="00080518">
              <w:rPr>
                <w:rFonts w:ascii="Book Antiqua" w:eastAsia="等线" w:hAnsi="Book Antiqua"/>
                <w:b/>
                <w:bCs/>
                <w:szCs w:val="24"/>
              </w:rPr>
              <w:t xml:space="preserve">rtery </w:t>
            </w:r>
            <w:r w:rsidR="009D5201" w:rsidRPr="00080518">
              <w:rPr>
                <w:rFonts w:ascii="Book Antiqua" w:eastAsia="等线" w:hAnsi="Book Antiqua"/>
                <w:b/>
                <w:bCs/>
                <w:szCs w:val="24"/>
              </w:rPr>
              <w:t xml:space="preserve">of AV </w:t>
            </w:r>
            <w:r>
              <w:rPr>
                <w:rFonts w:ascii="Book Antiqua" w:eastAsia="等线" w:hAnsi="Book Antiqua"/>
                <w:b/>
                <w:bCs/>
                <w:szCs w:val="24"/>
              </w:rPr>
              <w:t>s</w:t>
            </w:r>
            <w:r w:rsidRPr="00080518">
              <w:rPr>
                <w:rFonts w:ascii="Book Antiqua" w:eastAsia="等线" w:hAnsi="Book Antiqua"/>
                <w:b/>
                <w:bCs/>
                <w:szCs w:val="24"/>
              </w:rPr>
              <w:t>hunt</w:t>
            </w:r>
          </w:p>
        </w:tc>
        <w:tc>
          <w:tcPr>
            <w:tcW w:w="2224" w:type="dxa"/>
            <w:tcBorders>
              <w:top w:val="single" w:sz="4" w:space="0" w:color="auto"/>
              <w:bottom w:val="single" w:sz="4" w:space="0" w:color="auto"/>
            </w:tcBorders>
            <w:vAlign w:val="center"/>
          </w:tcPr>
          <w:p w14:paraId="7BD54C58" w14:textId="4089AFCF" w:rsidR="009D5201" w:rsidRPr="00080518" w:rsidRDefault="009D5201">
            <w:pPr>
              <w:widowControl w:val="0"/>
              <w:adjustRightInd w:val="0"/>
              <w:snapToGrid w:val="0"/>
              <w:spacing w:after="0" w:line="360" w:lineRule="auto"/>
              <w:ind w:left="0" w:firstLine="0"/>
              <w:jc w:val="both"/>
              <w:rPr>
                <w:rFonts w:ascii="Book Antiqua" w:eastAsia="等线" w:hAnsi="Book Antiqua"/>
                <w:b/>
                <w:bCs/>
                <w:szCs w:val="24"/>
              </w:rPr>
            </w:pPr>
            <w:r w:rsidRPr="00080518">
              <w:rPr>
                <w:rFonts w:ascii="Book Antiqua" w:eastAsia="等线" w:hAnsi="Book Antiqua"/>
                <w:b/>
                <w:bCs/>
                <w:szCs w:val="24"/>
              </w:rPr>
              <w:t xml:space="preserve">Embolization before </w:t>
            </w:r>
            <w:r w:rsidR="00617A61">
              <w:rPr>
                <w:rFonts w:ascii="Book Antiqua" w:eastAsia="等线" w:hAnsi="Book Antiqua"/>
                <w:b/>
                <w:bCs/>
                <w:szCs w:val="24"/>
              </w:rPr>
              <w:t>h</w:t>
            </w:r>
            <w:r w:rsidR="00617A61" w:rsidRPr="00080518">
              <w:rPr>
                <w:rFonts w:ascii="Book Antiqua" w:eastAsia="等线" w:hAnsi="Book Antiqua"/>
                <w:b/>
                <w:bCs/>
                <w:szCs w:val="24"/>
              </w:rPr>
              <w:t>ybrid</w:t>
            </w:r>
            <w:r w:rsidRPr="00080518">
              <w:rPr>
                <w:rFonts w:ascii="Book Antiqua" w:eastAsia="等线" w:hAnsi="Book Antiqua"/>
                <w:b/>
                <w:bCs/>
                <w:szCs w:val="24"/>
              </w:rPr>
              <w:t xml:space="preserve">-OR </w:t>
            </w:r>
            <w:r w:rsidR="00617A61">
              <w:rPr>
                <w:rFonts w:ascii="Book Antiqua" w:eastAsia="等线" w:hAnsi="Book Antiqua"/>
                <w:b/>
                <w:bCs/>
                <w:szCs w:val="24"/>
              </w:rPr>
              <w:t>t</w:t>
            </w:r>
            <w:r w:rsidR="00617A61" w:rsidRPr="00080518">
              <w:rPr>
                <w:rFonts w:ascii="Book Antiqua" w:eastAsia="等线" w:hAnsi="Book Antiqua"/>
                <w:b/>
                <w:bCs/>
                <w:szCs w:val="24"/>
              </w:rPr>
              <w:t>reatment</w:t>
            </w:r>
          </w:p>
        </w:tc>
        <w:tc>
          <w:tcPr>
            <w:tcW w:w="2377" w:type="dxa"/>
            <w:tcBorders>
              <w:top w:val="single" w:sz="4" w:space="0" w:color="auto"/>
              <w:bottom w:val="single" w:sz="4" w:space="0" w:color="auto"/>
            </w:tcBorders>
            <w:vAlign w:val="center"/>
          </w:tcPr>
          <w:p w14:paraId="40DEB5FE" w14:textId="7D2A60E0" w:rsidR="009D5201" w:rsidRPr="00080518" w:rsidRDefault="009D5201">
            <w:pPr>
              <w:widowControl w:val="0"/>
              <w:adjustRightInd w:val="0"/>
              <w:snapToGrid w:val="0"/>
              <w:spacing w:after="0" w:line="360" w:lineRule="auto"/>
              <w:ind w:left="0" w:firstLine="0"/>
              <w:jc w:val="both"/>
              <w:rPr>
                <w:rFonts w:ascii="Book Antiqua" w:eastAsia="等线" w:hAnsi="Book Antiqua"/>
                <w:b/>
                <w:bCs/>
                <w:szCs w:val="24"/>
              </w:rPr>
            </w:pPr>
            <w:r w:rsidRPr="00080518">
              <w:rPr>
                <w:rFonts w:ascii="Book Antiqua" w:eastAsia="等线" w:hAnsi="Book Antiqua"/>
                <w:b/>
                <w:bCs/>
                <w:szCs w:val="24"/>
              </w:rPr>
              <w:t>Error obliteration found by intraoperative DSA</w:t>
            </w:r>
          </w:p>
        </w:tc>
        <w:tc>
          <w:tcPr>
            <w:tcW w:w="1543" w:type="dxa"/>
            <w:tcBorders>
              <w:top w:val="single" w:sz="4" w:space="0" w:color="auto"/>
              <w:bottom w:val="single" w:sz="4" w:space="0" w:color="auto"/>
            </w:tcBorders>
            <w:vAlign w:val="center"/>
          </w:tcPr>
          <w:p w14:paraId="3AF8AC03" w14:textId="77777777" w:rsidR="009D5201" w:rsidRPr="00080518" w:rsidRDefault="009D5201" w:rsidP="009D5201">
            <w:pPr>
              <w:widowControl w:val="0"/>
              <w:adjustRightInd w:val="0"/>
              <w:snapToGrid w:val="0"/>
              <w:spacing w:after="0" w:line="360" w:lineRule="auto"/>
              <w:ind w:left="0" w:firstLine="0"/>
              <w:jc w:val="both"/>
              <w:rPr>
                <w:rFonts w:ascii="Book Antiqua" w:eastAsia="等线" w:hAnsi="Book Antiqua"/>
                <w:b/>
                <w:bCs/>
                <w:szCs w:val="24"/>
              </w:rPr>
            </w:pPr>
            <w:r w:rsidRPr="00080518">
              <w:rPr>
                <w:rFonts w:ascii="Book Antiqua" w:eastAsia="等线" w:hAnsi="Book Antiqua"/>
                <w:b/>
                <w:bCs/>
                <w:szCs w:val="24"/>
              </w:rPr>
              <w:t>Pre-operative ASIA score</w:t>
            </w:r>
          </w:p>
        </w:tc>
        <w:tc>
          <w:tcPr>
            <w:tcW w:w="2764" w:type="dxa"/>
            <w:tcBorders>
              <w:top w:val="single" w:sz="4" w:space="0" w:color="auto"/>
              <w:bottom w:val="single" w:sz="4" w:space="0" w:color="auto"/>
            </w:tcBorders>
            <w:vAlign w:val="center"/>
          </w:tcPr>
          <w:p w14:paraId="70EBC7A7" w14:textId="14D2BFD7" w:rsidR="009D5201" w:rsidRPr="00080518" w:rsidRDefault="009D5201">
            <w:pPr>
              <w:widowControl w:val="0"/>
              <w:adjustRightInd w:val="0"/>
              <w:snapToGrid w:val="0"/>
              <w:spacing w:after="0" w:line="360" w:lineRule="auto"/>
              <w:ind w:left="0" w:firstLine="0"/>
              <w:jc w:val="both"/>
              <w:rPr>
                <w:rFonts w:ascii="Book Antiqua" w:eastAsia="等线" w:hAnsi="Book Antiqua"/>
                <w:b/>
                <w:bCs/>
                <w:szCs w:val="24"/>
              </w:rPr>
            </w:pPr>
            <w:r w:rsidRPr="00080518">
              <w:rPr>
                <w:rFonts w:ascii="Book Antiqua" w:eastAsia="等线" w:hAnsi="Book Antiqua"/>
                <w:b/>
                <w:bCs/>
                <w:szCs w:val="24"/>
              </w:rPr>
              <w:t xml:space="preserve">Post-operative ASIA score </w:t>
            </w:r>
            <w:r w:rsidR="00617A61">
              <w:rPr>
                <w:rFonts w:ascii="Book Antiqua" w:eastAsia="等线" w:hAnsi="Book Antiqua"/>
                <w:b/>
                <w:bCs/>
                <w:szCs w:val="24"/>
              </w:rPr>
              <w:t>at</w:t>
            </w:r>
            <w:r w:rsidR="00617A61" w:rsidRPr="00080518">
              <w:rPr>
                <w:rFonts w:ascii="Book Antiqua" w:eastAsia="等线" w:hAnsi="Book Antiqua"/>
                <w:b/>
                <w:bCs/>
                <w:szCs w:val="24"/>
              </w:rPr>
              <w:t xml:space="preserve"> 6</w:t>
            </w:r>
            <w:r w:rsidR="00617A61">
              <w:rPr>
                <w:rFonts w:ascii="Book Antiqua" w:eastAsia="等线" w:hAnsi="Book Antiqua"/>
                <w:b/>
                <w:bCs/>
                <w:szCs w:val="24"/>
              </w:rPr>
              <w:t>-</w:t>
            </w:r>
            <w:r w:rsidR="00617A61" w:rsidRPr="00080518">
              <w:rPr>
                <w:rFonts w:ascii="Book Antiqua" w:eastAsia="等线" w:hAnsi="Book Antiqua"/>
                <w:b/>
                <w:bCs/>
                <w:szCs w:val="24"/>
              </w:rPr>
              <w:t xml:space="preserve">mo </w:t>
            </w:r>
            <w:r w:rsidRPr="00080518">
              <w:rPr>
                <w:rFonts w:ascii="Book Antiqua" w:eastAsia="等线" w:hAnsi="Book Antiqua"/>
                <w:b/>
                <w:bCs/>
                <w:szCs w:val="24"/>
              </w:rPr>
              <w:t>follow-up</w:t>
            </w:r>
          </w:p>
        </w:tc>
      </w:tr>
      <w:tr w:rsidR="00735878" w:rsidRPr="00080518" w14:paraId="6A569B4B" w14:textId="77777777" w:rsidTr="00735878">
        <w:trPr>
          <w:jc w:val="center"/>
        </w:trPr>
        <w:tc>
          <w:tcPr>
            <w:tcW w:w="846" w:type="dxa"/>
            <w:tcBorders>
              <w:top w:val="single" w:sz="4" w:space="0" w:color="auto"/>
            </w:tcBorders>
          </w:tcPr>
          <w:p w14:paraId="4F31FDAD"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1</w:t>
            </w:r>
          </w:p>
        </w:tc>
        <w:tc>
          <w:tcPr>
            <w:tcW w:w="1134" w:type="dxa"/>
            <w:tcBorders>
              <w:top w:val="single" w:sz="4" w:space="0" w:color="auto"/>
            </w:tcBorders>
          </w:tcPr>
          <w:p w14:paraId="4BDDA4AC"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64, F</w:t>
            </w:r>
          </w:p>
        </w:tc>
        <w:tc>
          <w:tcPr>
            <w:tcW w:w="2410" w:type="dxa"/>
            <w:tcBorders>
              <w:top w:val="single" w:sz="4" w:space="0" w:color="auto"/>
            </w:tcBorders>
          </w:tcPr>
          <w:p w14:paraId="110337A0"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proofErr w:type="spellStart"/>
            <w:r w:rsidRPr="009D5201">
              <w:rPr>
                <w:rFonts w:ascii="Book Antiqua" w:eastAsia="Arial" w:hAnsi="Book Antiqua"/>
                <w:szCs w:val="24"/>
              </w:rPr>
              <w:t>Paraparesis</w:t>
            </w:r>
            <w:proofErr w:type="spellEnd"/>
          </w:p>
        </w:tc>
        <w:tc>
          <w:tcPr>
            <w:tcW w:w="2857" w:type="dxa"/>
            <w:tcBorders>
              <w:top w:val="single" w:sz="4" w:space="0" w:color="auto"/>
            </w:tcBorders>
          </w:tcPr>
          <w:p w14:paraId="4379A022"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T-9 intercostal artery (L)</w:t>
            </w:r>
          </w:p>
        </w:tc>
        <w:tc>
          <w:tcPr>
            <w:tcW w:w="2224" w:type="dxa"/>
            <w:tcBorders>
              <w:top w:val="single" w:sz="4" w:space="0" w:color="auto"/>
            </w:tcBorders>
          </w:tcPr>
          <w:p w14:paraId="2C011C3C"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Initial failure</w:t>
            </w:r>
          </w:p>
        </w:tc>
        <w:tc>
          <w:tcPr>
            <w:tcW w:w="2377" w:type="dxa"/>
            <w:tcBorders>
              <w:top w:val="single" w:sz="4" w:space="0" w:color="auto"/>
            </w:tcBorders>
          </w:tcPr>
          <w:p w14:paraId="41A4E225"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None</w:t>
            </w:r>
          </w:p>
        </w:tc>
        <w:tc>
          <w:tcPr>
            <w:tcW w:w="1543" w:type="dxa"/>
            <w:tcBorders>
              <w:top w:val="single" w:sz="4" w:space="0" w:color="auto"/>
            </w:tcBorders>
          </w:tcPr>
          <w:p w14:paraId="6D846FB1"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C</w:t>
            </w:r>
          </w:p>
        </w:tc>
        <w:tc>
          <w:tcPr>
            <w:tcW w:w="2764" w:type="dxa"/>
            <w:tcBorders>
              <w:top w:val="single" w:sz="4" w:space="0" w:color="auto"/>
            </w:tcBorders>
          </w:tcPr>
          <w:p w14:paraId="0CBDD9BB"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E</w:t>
            </w:r>
          </w:p>
        </w:tc>
      </w:tr>
      <w:tr w:rsidR="00735878" w:rsidRPr="00080518" w14:paraId="5327019B" w14:textId="77777777" w:rsidTr="00735878">
        <w:trPr>
          <w:jc w:val="center"/>
        </w:trPr>
        <w:tc>
          <w:tcPr>
            <w:tcW w:w="846" w:type="dxa"/>
          </w:tcPr>
          <w:p w14:paraId="17908D93"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2</w:t>
            </w:r>
          </w:p>
        </w:tc>
        <w:tc>
          <w:tcPr>
            <w:tcW w:w="1134" w:type="dxa"/>
          </w:tcPr>
          <w:p w14:paraId="1F940783"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66, F</w:t>
            </w:r>
          </w:p>
        </w:tc>
        <w:tc>
          <w:tcPr>
            <w:tcW w:w="2410" w:type="dxa"/>
          </w:tcPr>
          <w:p w14:paraId="0CF0EE88"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Sensory impairment</w:t>
            </w:r>
          </w:p>
        </w:tc>
        <w:tc>
          <w:tcPr>
            <w:tcW w:w="2857" w:type="dxa"/>
          </w:tcPr>
          <w:p w14:paraId="11FB84E4"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T-5 intercostal artery (R)</w:t>
            </w:r>
          </w:p>
        </w:tc>
        <w:tc>
          <w:tcPr>
            <w:tcW w:w="2224" w:type="dxa"/>
          </w:tcPr>
          <w:p w14:paraId="7925DC1E"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None</w:t>
            </w:r>
          </w:p>
        </w:tc>
        <w:tc>
          <w:tcPr>
            <w:tcW w:w="2377" w:type="dxa"/>
          </w:tcPr>
          <w:p w14:paraId="3C7A5B11"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None</w:t>
            </w:r>
          </w:p>
        </w:tc>
        <w:tc>
          <w:tcPr>
            <w:tcW w:w="1543" w:type="dxa"/>
          </w:tcPr>
          <w:p w14:paraId="3D0471DE"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C</w:t>
            </w:r>
          </w:p>
        </w:tc>
        <w:tc>
          <w:tcPr>
            <w:tcW w:w="2764" w:type="dxa"/>
          </w:tcPr>
          <w:p w14:paraId="6E91318E"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D</w:t>
            </w:r>
          </w:p>
        </w:tc>
      </w:tr>
      <w:tr w:rsidR="00735878" w:rsidRPr="00080518" w14:paraId="2F49D767" w14:textId="77777777" w:rsidTr="00735878">
        <w:trPr>
          <w:jc w:val="center"/>
        </w:trPr>
        <w:tc>
          <w:tcPr>
            <w:tcW w:w="846" w:type="dxa"/>
          </w:tcPr>
          <w:p w14:paraId="1A757C3D"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3</w:t>
            </w:r>
          </w:p>
        </w:tc>
        <w:tc>
          <w:tcPr>
            <w:tcW w:w="1134" w:type="dxa"/>
          </w:tcPr>
          <w:p w14:paraId="282BFD57"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43, M</w:t>
            </w:r>
          </w:p>
        </w:tc>
        <w:tc>
          <w:tcPr>
            <w:tcW w:w="2410" w:type="dxa"/>
          </w:tcPr>
          <w:p w14:paraId="3AA2A987"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proofErr w:type="spellStart"/>
            <w:r w:rsidRPr="009D5201">
              <w:rPr>
                <w:rFonts w:ascii="Book Antiqua" w:eastAsia="Arial" w:hAnsi="Book Antiqua"/>
                <w:szCs w:val="24"/>
              </w:rPr>
              <w:t>Paraparesis</w:t>
            </w:r>
            <w:proofErr w:type="spellEnd"/>
          </w:p>
        </w:tc>
        <w:tc>
          <w:tcPr>
            <w:tcW w:w="2857" w:type="dxa"/>
          </w:tcPr>
          <w:p w14:paraId="0D4E7F5B"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T-6 intercostal artery (L)</w:t>
            </w:r>
          </w:p>
        </w:tc>
        <w:tc>
          <w:tcPr>
            <w:tcW w:w="2224" w:type="dxa"/>
          </w:tcPr>
          <w:p w14:paraId="17787B56" w14:textId="7416673B" w:rsidR="009D5201" w:rsidRPr="009D5201" w:rsidRDefault="00617A61" w:rsidP="009D5201">
            <w:pPr>
              <w:widowControl w:val="0"/>
              <w:adjustRightInd w:val="0"/>
              <w:snapToGrid w:val="0"/>
              <w:spacing w:after="0" w:line="360" w:lineRule="auto"/>
              <w:ind w:left="0" w:firstLine="0"/>
              <w:jc w:val="both"/>
              <w:rPr>
                <w:rFonts w:ascii="Book Antiqua" w:eastAsia="Arial" w:hAnsi="Book Antiqua"/>
                <w:szCs w:val="24"/>
              </w:rPr>
            </w:pPr>
            <w:r>
              <w:rPr>
                <w:rFonts w:ascii="Book Antiqua" w:eastAsia="Arial" w:hAnsi="Book Antiqua"/>
                <w:szCs w:val="24"/>
              </w:rPr>
              <w:t>L</w:t>
            </w:r>
            <w:r w:rsidRPr="009D5201">
              <w:rPr>
                <w:rFonts w:ascii="Book Antiqua" w:eastAsia="Arial" w:hAnsi="Book Antiqua"/>
                <w:szCs w:val="24"/>
              </w:rPr>
              <w:t xml:space="preserve">ate </w:t>
            </w:r>
            <w:r w:rsidR="009D5201" w:rsidRPr="009D5201">
              <w:rPr>
                <w:rFonts w:ascii="Book Antiqua" w:eastAsia="Arial" w:hAnsi="Book Antiqua"/>
                <w:szCs w:val="24"/>
              </w:rPr>
              <w:t>recurrence</w:t>
            </w:r>
          </w:p>
        </w:tc>
        <w:tc>
          <w:tcPr>
            <w:tcW w:w="2377" w:type="dxa"/>
          </w:tcPr>
          <w:p w14:paraId="04204B57"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None</w:t>
            </w:r>
          </w:p>
        </w:tc>
        <w:tc>
          <w:tcPr>
            <w:tcW w:w="1543" w:type="dxa"/>
          </w:tcPr>
          <w:p w14:paraId="65F70BD0"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D</w:t>
            </w:r>
          </w:p>
        </w:tc>
        <w:tc>
          <w:tcPr>
            <w:tcW w:w="2764" w:type="dxa"/>
          </w:tcPr>
          <w:p w14:paraId="518D2824"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E</w:t>
            </w:r>
          </w:p>
        </w:tc>
      </w:tr>
      <w:tr w:rsidR="00735878" w:rsidRPr="00080518" w14:paraId="7A15566A" w14:textId="77777777" w:rsidTr="00735878">
        <w:trPr>
          <w:jc w:val="center"/>
        </w:trPr>
        <w:tc>
          <w:tcPr>
            <w:tcW w:w="846" w:type="dxa"/>
          </w:tcPr>
          <w:p w14:paraId="3ED95A97"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4</w:t>
            </w:r>
          </w:p>
        </w:tc>
        <w:tc>
          <w:tcPr>
            <w:tcW w:w="1134" w:type="dxa"/>
          </w:tcPr>
          <w:p w14:paraId="33753A55"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54, M</w:t>
            </w:r>
          </w:p>
        </w:tc>
        <w:tc>
          <w:tcPr>
            <w:tcW w:w="2410" w:type="dxa"/>
          </w:tcPr>
          <w:p w14:paraId="334BA2CD"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Sensory impairment</w:t>
            </w:r>
          </w:p>
        </w:tc>
        <w:tc>
          <w:tcPr>
            <w:tcW w:w="2857" w:type="dxa"/>
          </w:tcPr>
          <w:p w14:paraId="77B156BB"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T-8 intercostal artery (L)</w:t>
            </w:r>
          </w:p>
        </w:tc>
        <w:tc>
          <w:tcPr>
            <w:tcW w:w="2224" w:type="dxa"/>
          </w:tcPr>
          <w:p w14:paraId="69592FFA"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Initial failure</w:t>
            </w:r>
          </w:p>
        </w:tc>
        <w:tc>
          <w:tcPr>
            <w:tcW w:w="2377" w:type="dxa"/>
          </w:tcPr>
          <w:p w14:paraId="1D928754"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None</w:t>
            </w:r>
          </w:p>
        </w:tc>
        <w:tc>
          <w:tcPr>
            <w:tcW w:w="1543" w:type="dxa"/>
          </w:tcPr>
          <w:p w14:paraId="195E5E83"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C</w:t>
            </w:r>
          </w:p>
        </w:tc>
        <w:tc>
          <w:tcPr>
            <w:tcW w:w="2764" w:type="dxa"/>
          </w:tcPr>
          <w:p w14:paraId="545C7585"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D</w:t>
            </w:r>
          </w:p>
        </w:tc>
      </w:tr>
      <w:tr w:rsidR="00735878" w:rsidRPr="00080518" w14:paraId="3E21F457" w14:textId="77777777" w:rsidTr="00735878">
        <w:trPr>
          <w:jc w:val="center"/>
        </w:trPr>
        <w:tc>
          <w:tcPr>
            <w:tcW w:w="846" w:type="dxa"/>
          </w:tcPr>
          <w:p w14:paraId="1FA11E51"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5</w:t>
            </w:r>
          </w:p>
        </w:tc>
        <w:tc>
          <w:tcPr>
            <w:tcW w:w="1134" w:type="dxa"/>
          </w:tcPr>
          <w:p w14:paraId="0314BC02"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52, F</w:t>
            </w:r>
          </w:p>
        </w:tc>
        <w:tc>
          <w:tcPr>
            <w:tcW w:w="2410" w:type="dxa"/>
          </w:tcPr>
          <w:p w14:paraId="4D7D3D24"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Sphincter dysfunction</w:t>
            </w:r>
          </w:p>
        </w:tc>
        <w:tc>
          <w:tcPr>
            <w:tcW w:w="2857" w:type="dxa"/>
          </w:tcPr>
          <w:p w14:paraId="589F728F"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T-12 subcostal artery (R)</w:t>
            </w:r>
          </w:p>
        </w:tc>
        <w:tc>
          <w:tcPr>
            <w:tcW w:w="2224" w:type="dxa"/>
          </w:tcPr>
          <w:p w14:paraId="77FAB8AE"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None</w:t>
            </w:r>
          </w:p>
        </w:tc>
        <w:tc>
          <w:tcPr>
            <w:tcW w:w="2377" w:type="dxa"/>
          </w:tcPr>
          <w:p w14:paraId="688BD828"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None</w:t>
            </w:r>
          </w:p>
        </w:tc>
        <w:tc>
          <w:tcPr>
            <w:tcW w:w="1543" w:type="dxa"/>
          </w:tcPr>
          <w:p w14:paraId="57F05491"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B</w:t>
            </w:r>
          </w:p>
        </w:tc>
        <w:tc>
          <w:tcPr>
            <w:tcW w:w="2764" w:type="dxa"/>
          </w:tcPr>
          <w:p w14:paraId="39E916F1"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D</w:t>
            </w:r>
          </w:p>
        </w:tc>
      </w:tr>
      <w:tr w:rsidR="00735878" w:rsidRPr="00080518" w14:paraId="12AD57DA" w14:textId="77777777" w:rsidTr="00735878">
        <w:trPr>
          <w:jc w:val="center"/>
        </w:trPr>
        <w:tc>
          <w:tcPr>
            <w:tcW w:w="846" w:type="dxa"/>
          </w:tcPr>
          <w:p w14:paraId="37A790D0"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6</w:t>
            </w:r>
          </w:p>
        </w:tc>
        <w:tc>
          <w:tcPr>
            <w:tcW w:w="1134" w:type="dxa"/>
          </w:tcPr>
          <w:p w14:paraId="326B41EC"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78, M</w:t>
            </w:r>
          </w:p>
        </w:tc>
        <w:tc>
          <w:tcPr>
            <w:tcW w:w="2410" w:type="dxa"/>
          </w:tcPr>
          <w:p w14:paraId="57CCC3B7"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proofErr w:type="spellStart"/>
            <w:r w:rsidRPr="009D5201">
              <w:rPr>
                <w:rFonts w:ascii="Book Antiqua" w:eastAsia="Arial" w:hAnsi="Book Antiqua"/>
                <w:szCs w:val="24"/>
              </w:rPr>
              <w:t>Paraparesis</w:t>
            </w:r>
            <w:proofErr w:type="spellEnd"/>
          </w:p>
        </w:tc>
        <w:tc>
          <w:tcPr>
            <w:tcW w:w="2857" w:type="dxa"/>
          </w:tcPr>
          <w:p w14:paraId="657D1A2C"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T-8 intercostal artery (L)</w:t>
            </w:r>
          </w:p>
        </w:tc>
        <w:tc>
          <w:tcPr>
            <w:tcW w:w="2224" w:type="dxa"/>
          </w:tcPr>
          <w:p w14:paraId="0B61E9E5"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None</w:t>
            </w:r>
          </w:p>
        </w:tc>
        <w:tc>
          <w:tcPr>
            <w:tcW w:w="2377" w:type="dxa"/>
          </w:tcPr>
          <w:p w14:paraId="4656BCD9"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None</w:t>
            </w:r>
          </w:p>
        </w:tc>
        <w:tc>
          <w:tcPr>
            <w:tcW w:w="1543" w:type="dxa"/>
          </w:tcPr>
          <w:p w14:paraId="0897B5B0"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D</w:t>
            </w:r>
          </w:p>
        </w:tc>
        <w:tc>
          <w:tcPr>
            <w:tcW w:w="2764" w:type="dxa"/>
          </w:tcPr>
          <w:p w14:paraId="3F21E725"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D</w:t>
            </w:r>
          </w:p>
        </w:tc>
      </w:tr>
      <w:tr w:rsidR="00735878" w:rsidRPr="00080518" w14:paraId="0B3BD3B9" w14:textId="77777777" w:rsidTr="00735878">
        <w:trPr>
          <w:jc w:val="center"/>
        </w:trPr>
        <w:tc>
          <w:tcPr>
            <w:tcW w:w="846" w:type="dxa"/>
          </w:tcPr>
          <w:p w14:paraId="1F0FFEC5"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7</w:t>
            </w:r>
          </w:p>
        </w:tc>
        <w:tc>
          <w:tcPr>
            <w:tcW w:w="1134" w:type="dxa"/>
          </w:tcPr>
          <w:p w14:paraId="43AD845D"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62, M</w:t>
            </w:r>
          </w:p>
        </w:tc>
        <w:tc>
          <w:tcPr>
            <w:tcW w:w="2410" w:type="dxa"/>
          </w:tcPr>
          <w:p w14:paraId="72BBB17C"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proofErr w:type="spellStart"/>
            <w:r w:rsidRPr="009D5201">
              <w:rPr>
                <w:rFonts w:ascii="Book Antiqua" w:eastAsia="Arial" w:hAnsi="Book Antiqua"/>
                <w:szCs w:val="24"/>
              </w:rPr>
              <w:t>Paraparesis</w:t>
            </w:r>
            <w:proofErr w:type="spellEnd"/>
          </w:p>
        </w:tc>
        <w:tc>
          <w:tcPr>
            <w:tcW w:w="2857" w:type="dxa"/>
          </w:tcPr>
          <w:p w14:paraId="2594C9C0"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T-7 intercostal artery (R)</w:t>
            </w:r>
          </w:p>
        </w:tc>
        <w:tc>
          <w:tcPr>
            <w:tcW w:w="2224" w:type="dxa"/>
          </w:tcPr>
          <w:p w14:paraId="580C8D36"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Initial failure</w:t>
            </w:r>
          </w:p>
        </w:tc>
        <w:tc>
          <w:tcPr>
            <w:tcW w:w="2377" w:type="dxa"/>
          </w:tcPr>
          <w:p w14:paraId="74922EE0"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None</w:t>
            </w:r>
          </w:p>
        </w:tc>
        <w:tc>
          <w:tcPr>
            <w:tcW w:w="1543" w:type="dxa"/>
          </w:tcPr>
          <w:p w14:paraId="271D348C"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C</w:t>
            </w:r>
          </w:p>
        </w:tc>
        <w:tc>
          <w:tcPr>
            <w:tcW w:w="2764" w:type="dxa"/>
          </w:tcPr>
          <w:p w14:paraId="2675AB5D"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D</w:t>
            </w:r>
          </w:p>
        </w:tc>
      </w:tr>
      <w:tr w:rsidR="00735878" w:rsidRPr="00080518" w14:paraId="3ED21229" w14:textId="77777777" w:rsidTr="00735878">
        <w:trPr>
          <w:jc w:val="center"/>
        </w:trPr>
        <w:tc>
          <w:tcPr>
            <w:tcW w:w="846" w:type="dxa"/>
          </w:tcPr>
          <w:p w14:paraId="113617E2"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8</w:t>
            </w:r>
          </w:p>
        </w:tc>
        <w:tc>
          <w:tcPr>
            <w:tcW w:w="1134" w:type="dxa"/>
          </w:tcPr>
          <w:p w14:paraId="633EEB01"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73, M</w:t>
            </w:r>
          </w:p>
        </w:tc>
        <w:tc>
          <w:tcPr>
            <w:tcW w:w="2410" w:type="dxa"/>
          </w:tcPr>
          <w:p w14:paraId="7FCA5E26"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Sensory impairment</w:t>
            </w:r>
          </w:p>
        </w:tc>
        <w:tc>
          <w:tcPr>
            <w:tcW w:w="2857" w:type="dxa"/>
          </w:tcPr>
          <w:p w14:paraId="118AE160"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T-10 intercostal artery (L)</w:t>
            </w:r>
          </w:p>
        </w:tc>
        <w:tc>
          <w:tcPr>
            <w:tcW w:w="2224" w:type="dxa"/>
          </w:tcPr>
          <w:p w14:paraId="17F4E63C"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None</w:t>
            </w:r>
          </w:p>
        </w:tc>
        <w:tc>
          <w:tcPr>
            <w:tcW w:w="2377" w:type="dxa"/>
          </w:tcPr>
          <w:p w14:paraId="293154C7"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Error obliteration</w:t>
            </w:r>
          </w:p>
        </w:tc>
        <w:tc>
          <w:tcPr>
            <w:tcW w:w="1543" w:type="dxa"/>
          </w:tcPr>
          <w:p w14:paraId="648E2CFC"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C</w:t>
            </w:r>
          </w:p>
        </w:tc>
        <w:tc>
          <w:tcPr>
            <w:tcW w:w="2764" w:type="dxa"/>
          </w:tcPr>
          <w:p w14:paraId="3D609F75"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E</w:t>
            </w:r>
          </w:p>
        </w:tc>
      </w:tr>
      <w:tr w:rsidR="00735878" w:rsidRPr="00080518" w14:paraId="0080B717" w14:textId="77777777" w:rsidTr="00735878">
        <w:trPr>
          <w:jc w:val="center"/>
        </w:trPr>
        <w:tc>
          <w:tcPr>
            <w:tcW w:w="846" w:type="dxa"/>
          </w:tcPr>
          <w:p w14:paraId="1C0F93C0"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9</w:t>
            </w:r>
          </w:p>
        </w:tc>
        <w:tc>
          <w:tcPr>
            <w:tcW w:w="1134" w:type="dxa"/>
          </w:tcPr>
          <w:p w14:paraId="1CA3F2F6"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57, F</w:t>
            </w:r>
          </w:p>
        </w:tc>
        <w:tc>
          <w:tcPr>
            <w:tcW w:w="2410" w:type="dxa"/>
          </w:tcPr>
          <w:p w14:paraId="58AC8269"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proofErr w:type="spellStart"/>
            <w:r w:rsidRPr="009D5201">
              <w:rPr>
                <w:rFonts w:ascii="Book Antiqua" w:eastAsia="Arial" w:hAnsi="Book Antiqua"/>
                <w:szCs w:val="24"/>
              </w:rPr>
              <w:t>Myeloradiculopathy</w:t>
            </w:r>
            <w:proofErr w:type="spellEnd"/>
          </w:p>
        </w:tc>
        <w:tc>
          <w:tcPr>
            <w:tcW w:w="2857" w:type="dxa"/>
          </w:tcPr>
          <w:p w14:paraId="6D13D514"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T-8 intercostal artery (L)</w:t>
            </w:r>
          </w:p>
        </w:tc>
        <w:tc>
          <w:tcPr>
            <w:tcW w:w="2224" w:type="dxa"/>
          </w:tcPr>
          <w:p w14:paraId="2CE23F6D"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None</w:t>
            </w:r>
          </w:p>
        </w:tc>
        <w:tc>
          <w:tcPr>
            <w:tcW w:w="2377" w:type="dxa"/>
          </w:tcPr>
          <w:p w14:paraId="7EA80672"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None</w:t>
            </w:r>
          </w:p>
        </w:tc>
        <w:tc>
          <w:tcPr>
            <w:tcW w:w="1543" w:type="dxa"/>
          </w:tcPr>
          <w:p w14:paraId="0F0C390E"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C</w:t>
            </w:r>
          </w:p>
        </w:tc>
        <w:tc>
          <w:tcPr>
            <w:tcW w:w="2764" w:type="dxa"/>
          </w:tcPr>
          <w:p w14:paraId="62F58874"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D</w:t>
            </w:r>
          </w:p>
        </w:tc>
      </w:tr>
      <w:tr w:rsidR="00735878" w:rsidRPr="00080518" w14:paraId="0AB6AFD2" w14:textId="77777777" w:rsidTr="00735878">
        <w:trPr>
          <w:jc w:val="center"/>
        </w:trPr>
        <w:tc>
          <w:tcPr>
            <w:tcW w:w="846" w:type="dxa"/>
          </w:tcPr>
          <w:p w14:paraId="64FCA4E0"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10</w:t>
            </w:r>
          </w:p>
        </w:tc>
        <w:tc>
          <w:tcPr>
            <w:tcW w:w="1134" w:type="dxa"/>
          </w:tcPr>
          <w:p w14:paraId="4B4E1611"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61, M</w:t>
            </w:r>
          </w:p>
        </w:tc>
        <w:tc>
          <w:tcPr>
            <w:tcW w:w="2410" w:type="dxa"/>
          </w:tcPr>
          <w:p w14:paraId="0DB176AD" w14:textId="77777777" w:rsidR="009D5201" w:rsidRPr="009D5201" w:rsidRDefault="009D5201" w:rsidP="009D5201">
            <w:pPr>
              <w:widowControl w:val="0"/>
              <w:adjustRightInd w:val="0"/>
              <w:snapToGrid w:val="0"/>
              <w:spacing w:after="0" w:line="360" w:lineRule="auto"/>
              <w:ind w:left="0" w:firstLine="0"/>
              <w:jc w:val="both"/>
              <w:rPr>
                <w:rFonts w:ascii="Book Antiqua" w:eastAsia="Arial" w:hAnsi="Book Antiqua"/>
                <w:szCs w:val="24"/>
              </w:rPr>
            </w:pPr>
            <w:r w:rsidRPr="009D5201">
              <w:rPr>
                <w:rFonts w:ascii="Book Antiqua" w:eastAsia="Arial" w:hAnsi="Book Antiqua"/>
                <w:szCs w:val="24"/>
              </w:rPr>
              <w:t>Sensory impairment</w:t>
            </w:r>
          </w:p>
        </w:tc>
        <w:tc>
          <w:tcPr>
            <w:tcW w:w="2857" w:type="dxa"/>
          </w:tcPr>
          <w:p w14:paraId="6C227EEC"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C-8 radicular artery (L)</w:t>
            </w:r>
          </w:p>
        </w:tc>
        <w:tc>
          <w:tcPr>
            <w:tcW w:w="2224" w:type="dxa"/>
          </w:tcPr>
          <w:p w14:paraId="026C06CB"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None</w:t>
            </w:r>
          </w:p>
        </w:tc>
        <w:tc>
          <w:tcPr>
            <w:tcW w:w="2377" w:type="dxa"/>
          </w:tcPr>
          <w:p w14:paraId="054D5252"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None</w:t>
            </w:r>
          </w:p>
        </w:tc>
        <w:tc>
          <w:tcPr>
            <w:tcW w:w="1543" w:type="dxa"/>
          </w:tcPr>
          <w:p w14:paraId="025BCC97"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D</w:t>
            </w:r>
          </w:p>
        </w:tc>
        <w:tc>
          <w:tcPr>
            <w:tcW w:w="2764" w:type="dxa"/>
          </w:tcPr>
          <w:p w14:paraId="16C47B30"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E</w:t>
            </w:r>
          </w:p>
        </w:tc>
      </w:tr>
      <w:tr w:rsidR="00735878" w:rsidRPr="00080518" w14:paraId="6841EA06" w14:textId="77777777" w:rsidTr="00735878">
        <w:trPr>
          <w:jc w:val="center"/>
        </w:trPr>
        <w:tc>
          <w:tcPr>
            <w:tcW w:w="846" w:type="dxa"/>
            <w:tcBorders>
              <w:bottom w:val="single" w:sz="4" w:space="0" w:color="auto"/>
            </w:tcBorders>
          </w:tcPr>
          <w:p w14:paraId="1D83C485"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11</w:t>
            </w:r>
          </w:p>
        </w:tc>
        <w:tc>
          <w:tcPr>
            <w:tcW w:w="1134" w:type="dxa"/>
            <w:tcBorders>
              <w:bottom w:val="single" w:sz="4" w:space="0" w:color="auto"/>
            </w:tcBorders>
          </w:tcPr>
          <w:p w14:paraId="6316D4F3"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57, M</w:t>
            </w:r>
          </w:p>
        </w:tc>
        <w:tc>
          <w:tcPr>
            <w:tcW w:w="2410" w:type="dxa"/>
            <w:tcBorders>
              <w:bottom w:val="single" w:sz="4" w:space="0" w:color="auto"/>
            </w:tcBorders>
          </w:tcPr>
          <w:p w14:paraId="7DF447E3"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bookmarkStart w:id="48" w:name="_Hlk24145883"/>
            <w:r w:rsidRPr="009D5201">
              <w:rPr>
                <w:rFonts w:ascii="Book Antiqua" w:eastAsia="Arial" w:hAnsi="Book Antiqua"/>
                <w:szCs w:val="24"/>
              </w:rPr>
              <w:t>Sphincter dysfunction</w:t>
            </w:r>
            <w:bookmarkEnd w:id="48"/>
          </w:p>
        </w:tc>
        <w:tc>
          <w:tcPr>
            <w:tcW w:w="2857" w:type="dxa"/>
            <w:tcBorders>
              <w:bottom w:val="single" w:sz="4" w:space="0" w:color="auto"/>
            </w:tcBorders>
          </w:tcPr>
          <w:p w14:paraId="1F76D8F6"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L-1 lumbar artery (R)</w:t>
            </w:r>
          </w:p>
        </w:tc>
        <w:tc>
          <w:tcPr>
            <w:tcW w:w="2224" w:type="dxa"/>
            <w:tcBorders>
              <w:bottom w:val="single" w:sz="4" w:space="0" w:color="auto"/>
            </w:tcBorders>
          </w:tcPr>
          <w:p w14:paraId="2D6E14D5"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Arial" w:hAnsi="Book Antiqua"/>
                <w:szCs w:val="24"/>
              </w:rPr>
              <w:t>None</w:t>
            </w:r>
          </w:p>
        </w:tc>
        <w:tc>
          <w:tcPr>
            <w:tcW w:w="2377" w:type="dxa"/>
            <w:tcBorders>
              <w:bottom w:val="single" w:sz="4" w:space="0" w:color="auto"/>
            </w:tcBorders>
          </w:tcPr>
          <w:p w14:paraId="73220372"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Error obliteration</w:t>
            </w:r>
          </w:p>
        </w:tc>
        <w:tc>
          <w:tcPr>
            <w:tcW w:w="1543" w:type="dxa"/>
            <w:tcBorders>
              <w:bottom w:val="single" w:sz="4" w:space="0" w:color="auto"/>
            </w:tcBorders>
          </w:tcPr>
          <w:p w14:paraId="7AEB24F8"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D</w:t>
            </w:r>
          </w:p>
        </w:tc>
        <w:tc>
          <w:tcPr>
            <w:tcW w:w="2764" w:type="dxa"/>
            <w:tcBorders>
              <w:bottom w:val="single" w:sz="4" w:space="0" w:color="auto"/>
            </w:tcBorders>
          </w:tcPr>
          <w:p w14:paraId="29F64857" w14:textId="77777777" w:rsidR="009D5201" w:rsidRPr="009D5201" w:rsidRDefault="009D5201" w:rsidP="009D5201">
            <w:pPr>
              <w:widowControl w:val="0"/>
              <w:adjustRightInd w:val="0"/>
              <w:snapToGrid w:val="0"/>
              <w:spacing w:after="0" w:line="360" w:lineRule="auto"/>
              <w:ind w:left="0" w:firstLine="0"/>
              <w:jc w:val="both"/>
              <w:rPr>
                <w:rFonts w:ascii="Book Antiqua" w:eastAsia="等线" w:hAnsi="Book Antiqua"/>
                <w:szCs w:val="24"/>
              </w:rPr>
            </w:pPr>
            <w:r w:rsidRPr="009D5201">
              <w:rPr>
                <w:rFonts w:ascii="Book Antiqua" w:eastAsia="等线" w:hAnsi="Book Antiqua"/>
                <w:szCs w:val="24"/>
              </w:rPr>
              <w:t>E</w:t>
            </w:r>
          </w:p>
        </w:tc>
      </w:tr>
    </w:tbl>
    <w:p w14:paraId="748A6557" w14:textId="360556F7" w:rsidR="00CB2D3E" w:rsidRPr="00080518" w:rsidRDefault="00CB2D3E" w:rsidP="00080518">
      <w:pPr>
        <w:adjustRightInd w:val="0"/>
        <w:snapToGrid w:val="0"/>
        <w:spacing w:after="0" w:line="360" w:lineRule="auto"/>
        <w:ind w:left="0" w:firstLine="0"/>
        <w:jc w:val="both"/>
        <w:rPr>
          <w:rFonts w:ascii="Book Antiqua" w:hAnsi="Book Antiqua"/>
          <w:szCs w:val="24"/>
        </w:rPr>
      </w:pPr>
      <w:r w:rsidRPr="00080518">
        <w:rPr>
          <w:rFonts w:ascii="Book Antiqua" w:hAnsi="Book Antiqua"/>
          <w:szCs w:val="24"/>
        </w:rPr>
        <w:t>F</w:t>
      </w:r>
      <w:r w:rsidR="009D5201">
        <w:rPr>
          <w:rFonts w:ascii="Book Antiqua" w:hAnsi="Book Antiqua"/>
          <w:szCs w:val="24"/>
        </w:rPr>
        <w:t xml:space="preserve">: </w:t>
      </w:r>
      <w:r w:rsidR="009D5201" w:rsidRPr="00080518">
        <w:rPr>
          <w:rFonts w:ascii="Book Antiqua" w:hAnsi="Book Antiqua"/>
          <w:szCs w:val="24"/>
        </w:rPr>
        <w:t>F</w:t>
      </w:r>
      <w:r w:rsidRPr="00080518">
        <w:rPr>
          <w:rFonts w:ascii="Book Antiqua" w:hAnsi="Book Antiqua"/>
          <w:szCs w:val="24"/>
        </w:rPr>
        <w:t>emale; M</w:t>
      </w:r>
      <w:r w:rsidR="009D5201">
        <w:rPr>
          <w:rFonts w:ascii="Book Antiqua" w:hAnsi="Book Antiqua"/>
          <w:szCs w:val="24"/>
        </w:rPr>
        <w:t xml:space="preserve">: </w:t>
      </w:r>
      <w:r w:rsidR="009D5201" w:rsidRPr="00080518">
        <w:rPr>
          <w:rFonts w:ascii="Book Antiqua" w:hAnsi="Book Antiqua"/>
          <w:szCs w:val="24"/>
        </w:rPr>
        <w:t>M</w:t>
      </w:r>
      <w:r w:rsidRPr="00080518">
        <w:rPr>
          <w:rFonts w:ascii="Book Antiqua" w:hAnsi="Book Antiqua"/>
          <w:szCs w:val="24"/>
        </w:rPr>
        <w:t>ale; AV</w:t>
      </w:r>
      <w:r w:rsidR="009D5201">
        <w:rPr>
          <w:rFonts w:ascii="Book Antiqua" w:hAnsi="Book Antiqua"/>
          <w:szCs w:val="24"/>
        </w:rPr>
        <w:t>:</w:t>
      </w:r>
      <w:r w:rsidRPr="00080518">
        <w:rPr>
          <w:rFonts w:ascii="Book Antiqua" w:hAnsi="Book Antiqua"/>
          <w:szCs w:val="24"/>
        </w:rPr>
        <w:t xml:space="preserve"> </w:t>
      </w:r>
      <w:r w:rsidR="009D5201" w:rsidRPr="00080518">
        <w:rPr>
          <w:rFonts w:ascii="Book Antiqua" w:hAnsi="Book Antiqua"/>
          <w:szCs w:val="24"/>
        </w:rPr>
        <w:t>A</w:t>
      </w:r>
      <w:r w:rsidRPr="00080518">
        <w:rPr>
          <w:rFonts w:ascii="Book Antiqua" w:hAnsi="Book Antiqua"/>
          <w:szCs w:val="24"/>
        </w:rPr>
        <w:t>rteriovenous; R</w:t>
      </w:r>
      <w:r w:rsidR="009D5201">
        <w:rPr>
          <w:rFonts w:ascii="Book Antiqua" w:hAnsi="Book Antiqua"/>
          <w:szCs w:val="24"/>
        </w:rPr>
        <w:t xml:space="preserve">: </w:t>
      </w:r>
      <w:r w:rsidR="009D5201" w:rsidRPr="00080518">
        <w:rPr>
          <w:rFonts w:ascii="Book Antiqua" w:hAnsi="Book Antiqua"/>
          <w:szCs w:val="24"/>
        </w:rPr>
        <w:t>R</w:t>
      </w:r>
      <w:r w:rsidRPr="00080518">
        <w:rPr>
          <w:rFonts w:ascii="Book Antiqua" w:hAnsi="Book Antiqua"/>
          <w:szCs w:val="24"/>
        </w:rPr>
        <w:t>ight; L</w:t>
      </w:r>
      <w:r w:rsidR="009D5201">
        <w:rPr>
          <w:rFonts w:ascii="Book Antiqua" w:hAnsi="Book Antiqua"/>
          <w:szCs w:val="24"/>
        </w:rPr>
        <w:t xml:space="preserve">: </w:t>
      </w:r>
      <w:r w:rsidR="009D5201" w:rsidRPr="00080518">
        <w:rPr>
          <w:rFonts w:ascii="Book Antiqua" w:hAnsi="Book Antiqua"/>
          <w:szCs w:val="24"/>
        </w:rPr>
        <w:t>L</w:t>
      </w:r>
      <w:r w:rsidRPr="00080518">
        <w:rPr>
          <w:rFonts w:ascii="Book Antiqua" w:hAnsi="Book Antiqua"/>
          <w:szCs w:val="24"/>
        </w:rPr>
        <w:t>eft; Hybrid-OR</w:t>
      </w:r>
      <w:r w:rsidR="009D5201">
        <w:rPr>
          <w:rFonts w:ascii="Book Antiqua" w:hAnsi="Book Antiqua"/>
          <w:szCs w:val="24"/>
        </w:rPr>
        <w:t>:</w:t>
      </w:r>
      <w:r w:rsidRPr="00080518">
        <w:rPr>
          <w:rFonts w:ascii="Book Antiqua" w:hAnsi="Book Antiqua"/>
          <w:szCs w:val="24"/>
        </w:rPr>
        <w:t xml:space="preserve"> Hybrid </w:t>
      </w:r>
      <w:r w:rsidR="009B4CD4">
        <w:rPr>
          <w:rFonts w:ascii="Book Antiqua" w:hAnsi="Book Antiqua"/>
          <w:szCs w:val="24"/>
        </w:rPr>
        <w:t>o</w:t>
      </w:r>
      <w:r w:rsidR="009B4CD4" w:rsidRPr="00080518">
        <w:rPr>
          <w:rFonts w:ascii="Book Antiqua" w:hAnsi="Book Antiqua"/>
          <w:szCs w:val="24"/>
        </w:rPr>
        <w:t xml:space="preserve">perating </w:t>
      </w:r>
      <w:r w:rsidR="009B4CD4">
        <w:rPr>
          <w:rFonts w:ascii="Book Antiqua" w:hAnsi="Book Antiqua"/>
          <w:szCs w:val="24"/>
        </w:rPr>
        <w:t>r</w:t>
      </w:r>
      <w:r w:rsidR="009B4CD4" w:rsidRPr="00080518">
        <w:rPr>
          <w:rFonts w:ascii="Book Antiqua" w:hAnsi="Book Antiqua"/>
          <w:szCs w:val="24"/>
        </w:rPr>
        <w:t>ooms</w:t>
      </w:r>
      <w:r w:rsidRPr="00080518">
        <w:rPr>
          <w:rFonts w:ascii="Book Antiqua" w:hAnsi="Book Antiqua"/>
          <w:szCs w:val="24"/>
        </w:rPr>
        <w:t>; DSA</w:t>
      </w:r>
      <w:r w:rsidR="009D5201">
        <w:rPr>
          <w:rFonts w:ascii="Book Antiqua" w:hAnsi="Book Antiqua"/>
          <w:szCs w:val="24"/>
        </w:rPr>
        <w:t>:</w:t>
      </w:r>
      <w:r w:rsidRPr="00080518">
        <w:rPr>
          <w:rFonts w:ascii="Book Antiqua" w:hAnsi="Book Antiqua"/>
          <w:szCs w:val="24"/>
        </w:rPr>
        <w:t xml:space="preserve"> </w:t>
      </w:r>
      <w:r w:rsidR="009D5201" w:rsidRPr="00080518">
        <w:rPr>
          <w:rFonts w:ascii="Book Antiqua" w:hAnsi="Book Antiqua"/>
          <w:szCs w:val="24"/>
        </w:rPr>
        <w:t>D</w:t>
      </w:r>
      <w:r w:rsidRPr="00080518">
        <w:rPr>
          <w:rFonts w:ascii="Book Antiqua" w:hAnsi="Book Antiqua"/>
          <w:szCs w:val="24"/>
        </w:rPr>
        <w:t>igital subtraction angiography; ASIA</w:t>
      </w:r>
      <w:r w:rsidR="009D5201">
        <w:rPr>
          <w:rFonts w:ascii="Book Antiqua" w:hAnsi="Book Antiqua"/>
          <w:szCs w:val="24"/>
        </w:rPr>
        <w:t>:</w:t>
      </w:r>
      <w:r w:rsidRPr="00080518">
        <w:rPr>
          <w:rFonts w:ascii="Book Antiqua" w:hAnsi="Book Antiqua"/>
          <w:szCs w:val="24"/>
        </w:rPr>
        <w:t xml:space="preserve"> American spinal cord injury association.</w:t>
      </w:r>
    </w:p>
    <w:p w14:paraId="42C73CE1" w14:textId="7837841C" w:rsidR="00440F15" w:rsidRPr="00080518" w:rsidRDefault="00440F15" w:rsidP="00080518">
      <w:pPr>
        <w:adjustRightInd w:val="0"/>
        <w:snapToGrid w:val="0"/>
        <w:spacing w:after="0" w:line="360" w:lineRule="auto"/>
        <w:ind w:left="0" w:firstLine="0"/>
        <w:jc w:val="both"/>
        <w:rPr>
          <w:rFonts w:ascii="Book Antiqua" w:eastAsia="等线" w:hAnsi="Book Antiqua"/>
          <w:color w:val="000000" w:themeColor="text1"/>
          <w:szCs w:val="24"/>
        </w:rPr>
      </w:pPr>
    </w:p>
    <w:sectPr w:rsidR="00440F15" w:rsidRPr="00080518" w:rsidSect="003B5BF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32063" w14:textId="77777777" w:rsidR="00C86F5D" w:rsidRDefault="00C86F5D" w:rsidP="00440F15">
      <w:pPr>
        <w:spacing w:after="0" w:line="240" w:lineRule="auto"/>
      </w:pPr>
      <w:r>
        <w:separator/>
      </w:r>
    </w:p>
  </w:endnote>
  <w:endnote w:type="continuationSeparator" w:id="0">
    <w:p w14:paraId="64F3D896" w14:textId="77777777" w:rsidR="00C86F5D" w:rsidRDefault="00C86F5D" w:rsidP="0044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altName w:val="Times New Roman"/>
    <w:charset w:val="00"/>
    <w:family w:val="roman"/>
    <w:pitch w:val="default"/>
    <w:sig w:usb0="00000000" w:usb1="00000000" w:usb2="00000010"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BD64B" w14:textId="77777777" w:rsidR="00C86F5D" w:rsidRDefault="00C86F5D" w:rsidP="00440F15">
      <w:pPr>
        <w:spacing w:after="0" w:line="240" w:lineRule="auto"/>
      </w:pPr>
      <w:r>
        <w:separator/>
      </w:r>
    </w:p>
  </w:footnote>
  <w:footnote w:type="continuationSeparator" w:id="0">
    <w:p w14:paraId="77882049" w14:textId="77777777" w:rsidR="00C86F5D" w:rsidRDefault="00C86F5D" w:rsidP="00440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42E"/>
    <w:multiLevelType w:val="hybridMultilevel"/>
    <w:tmpl w:val="53BCADAA"/>
    <w:lvl w:ilvl="0" w:tplc="FEC8C89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E5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C3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695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863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6CF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2B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A7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EA1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C37E31"/>
    <w:multiLevelType w:val="hybridMultilevel"/>
    <w:tmpl w:val="D318F4B6"/>
    <w:lvl w:ilvl="0" w:tplc="A5B0C962">
      <w:start w:val="20"/>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2A71A">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EC1A2">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EFBB4">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A53A8">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EC6F0">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209BC">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8F100">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842CA">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D84254"/>
    <w:multiLevelType w:val="hybridMultilevel"/>
    <w:tmpl w:val="C5FE4BAA"/>
    <w:lvl w:ilvl="0" w:tplc="7AEA005C">
      <w:start w:val="1"/>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009C4">
      <w:start w:val="1"/>
      <w:numFmt w:val="lowerLetter"/>
      <w:lvlText w:val="%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6437A">
      <w:start w:val="1"/>
      <w:numFmt w:val="lowerRoman"/>
      <w:lvlText w:val="%3"/>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EF3E4">
      <w:start w:val="1"/>
      <w:numFmt w:val="decimal"/>
      <w:lvlText w:val="%4"/>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6FDB8">
      <w:start w:val="1"/>
      <w:numFmt w:val="lowerLetter"/>
      <w:lvlText w:val="%5"/>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C63A8">
      <w:start w:val="1"/>
      <w:numFmt w:val="lowerRoman"/>
      <w:lvlText w:val="%6"/>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C8AB0">
      <w:start w:val="1"/>
      <w:numFmt w:val="decimal"/>
      <w:lvlText w:val="%7"/>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4394E">
      <w:start w:val="1"/>
      <w:numFmt w:val="lowerLetter"/>
      <w:lvlText w:val="%8"/>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C4526">
      <w:start w:val="1"/>
      <w:numFmt w:val="lowerRoman"/>
      <w:lvlText w:val="%9"/>
      <w:lvlJc w:val="left"/>
      <w:pPr>
        <w:ind w:left="6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822E21"/>
    <w:multiLevelType w:val="hybridMultilevel"/>
    <w:tmpl w:val="76E2215E"/>
    <w:lvl w:ilvl="0" w:tplc="26607824">
      <w:start w:val="1"/>
      <w:numFmt w:val="decimal"/>
      <w:lvlText w:val="(%1)"/>
      <w:lvlJc w:val="left"/>
      <w:pPr>
        <w:ind w:left="360" w:hanging="360"/>
      </w:pPr>
      <w:rPr>
        <w:rFonts w:hint="default"/>
      </w:rPr>
    </w:lvl>
    <w:lvl w:ilvl="1" w:tplc="A3C40B18" w:tentative="1">
      <w:start w:val="1"/>
      <w:numFmt w:val="aiueoFullWidth"/>
      <w:lvlText w:val="(%2)"/>
      <w:lvlJc w:val="left"/>
      <w:pPr>
        <w:ind w:left="840" w:hanging="420"/>
      </w:pPr>
    </w:lvl>
    <w:lvl w:ilvl="2" w:tplc="E18448A0" w:tentative="1">
      <w:start w:val="1"/>
      <w:numFmt w:val="decimalEnclosedCircle"/>
      <w:lvlText w:val="%3"/>
      <w:lvlJc w:val="left"/>
      <w:pPr>
        <w:ind w:left="1260" w:hanging="420"/>
      </w:pPr>
    </w:lvl>
    <w:lvl w:ilvl="3" w:tplc="70B2BD12" w:tentative="1">
      <w:start w:val="1"/>
      <w:numFmt w:val="decimal"/>
      <w:lvlText w:val="%4."/>
      <w:lvlJc w:val="left"/>
      <w:pPr>
        <w:ind w:left="1680" w:hanging="420"/>
      </w:pPr>
    </w:lvl>
    <w:lvl w:ilvl="4" w:tplc="0BE84402" w:tentative="1">
      <w:start w:val="1"/>
      <w:numFmt w:val="aiueoFullWidth"/>
      <w:lvlText w:val="(%5)"/>
      <w:lvlJc w:val="left"/>
      <w:pPr>
        <w:ind w:left="2100" w:hanging="420"/>
      </w:pPr>
    </w:lvl>
    <w:lvl w:ilvl="5" w:tplc="656C61B2" w:tentative="1">
      <w:start w:val="1"/>
      <w:numFmt w:val="decimalEnclosedCircle"/>
      <w:lvlText w:val="%6"/>
      <w:lvlJc w:val="left"/>
      <w:pPr>
        <w:ind w:left="2520" w:hanging="420"/>
      </w:pPr>
    </w:lvl>
    <w:lvl w:ilvl="6" w:tplc="85E8AA74" w:tentative="1">
      <w:start w:val="1"/>
      <w:numFmt w:val="decimal"/>
      <w:lvlText w:val="%7."/>
      <w:lvlJc w:val="left"/>
      <w:pPr>
        <w:ind w:left="2940" w:hanging="420"/>
      </w:pPr>
    </w:lvl>
    <w:lvl w:ilvl="7" w:tplc="987C5F40" w:tentative="1">
      <w:start w:val="1"/>
      <w:numFmt w:val="aiueoFullWidth"/>
      <w:lvlText w:val="(%8)"/>
      <w:lvlJc w:val="left"/>
      <w:pPr>
        <w:ind w:left="3360" w:hanging="420"/>
      </w:pPr>
    </w:lvl>
    <w:lvl w:ilvl="8" w:tplc="B30670B6" w:tentative="1">
      <w:start w:val="1"/>
      <w:numFmt w:val="decimalEnclosedCircle"/>
      <w:lvlText w:val="%9"/>
      <w:lvlJc w:val="left"/>
      <w:pPr>
        <w:ind w:left="3780" w:hanging="420"/>
      </w:pPr>
    </w:lvl>
  </w:abstractNum>
  <w:abstractNum w:abstractNumId="4">
    <w:nsid w:val="218101E9"/>
    <w:multiLevelType w:val="hybridMultilevel"/>
    <w:tmpl w:val="FEFE083E"/>
    <w:lvl w:ilvl="0" w:tplc="04FA42C8">
      <w:start w:val="1"/>
      <w:numFmt w:val="decimal"/>
      <w:lvlText w:val="%1."/>
      <w:lvlJc w:val="left"/>
      <w:pPr>
        <w:ind w:left="360" w:hanging="360"/>
      </w:pPr>
      <w:rPr>
        <w:rFonts w:hint="default"/>
      </w:rPr>
    </w:lvl>
    <w:lvl w:ilvl="1" w:tplc="51CC767C" w:tentative="1">
      <w:start w:val="1"/>
      <w:numFmt w:val="lowerLetter"/>
      <w:lvlText w:val="%2)"/>
      <w:lvlJc w:val="left"/>
      <w:pPr>
        <w:ind w:left="840" w:hanging="420"/>
      </w:pPr>
    </w:lvl>
    <w:lvl w:ilvl="2" w:tplc="0F40704E" w:tentative="1">
      <w:start w:val="1"/>
      <w:numFmt w:val="lowerRoman"/>
      <w:lvlText w:val="%3."/>
      <w:lvlJc w:val="right"/>
      <w:pPr>
        <w:ind w:left="1260" w:hanging="420"/>
      </w:pPr>
    </w:lvl>
    <w:lvl w:ilvl="3" w:tplc="ECD66480" w:tentative="1">
      <w:start w:val="1"/>
      <w:numFmt w:val="decimal"/>
      <w:lvlText w:val="%4."/>
      <w:lvlJc w:val="left"/>
      <w:pPr>
        <w:ind w:left="1680" w:hanging="420"/>
      </w:pPr>
    </w:lvl>
    <w:lvl w:ilvl="4" w:tplc="07B86C70" w:tentative="1">
      <w:start w:val="1"/>
      <w:numFmt w:val="lowerLetter"/>
      <w:lvlText w:val="%5)"/>
      <w:lvlJc w:val="left"/>
      <w:pPr>
        <w:ind w:left="2100" w:hanging="420"/>
      </w:pPr>
    </w:lvl>
    <w:lvl w:ilvl="5" w:tplc="8064E658" w:tentative="1">
      <w:start w:val="1"/>
      <w:numFmt w:val="lowerRoman"/>
      <w:lvlText w:val="%6."/>
      <w:lvlJc w:val="right"/>
      <w:pPr>
        <w:ind w:left="2520" w:hanging="420"/>
      </w:pPr>
    </w:lvl>
    <w:lvl w:ilvl="6" w:tplc="5802A13E" w:tentative="1">
      <w:start w:val="1"/>
      <w:numFmt w:val="decimal"/>
      <w:lvlText w:val="%7."/>
      <w:lvlJc w:val="left"/>
      <w:pPr>
        <w:ind w:left="2940" w:hanging="420"/>
      </w:pPr>
    </w:lvl>
    <w:lvl w:ilvl="7" w:tplc="62A6E010" w:tentative="1">
      <w:start w:val="1"/>
      <w:numFmt w:val="lowerLetter"/>
      <w:lvlText w:val="%8)"/>
      <w:lvlJc w:val="left"/>
      <w:pPr>
        <w:ind w:left="3360" w:hanging="420"/>
      </w:pPr>
    </w:lvl>
    <w:lvl w:ilvl="8" w:tplc="61346556" w:tentative="1">
      <w:start w:val="1"/>
      <w:numFmt w:val="lowerRoman"/>
      <w:lvlText w:val="%9."/>
      <w:lvlJc w:val="right"/>
      <w:pPr>
        <w:ind w:left="3780" w:hanging="420"/>
      </w:pPr>
    </w:lvl>
  </w:abstractNum>
  <w:abstractNum w:abstractNumId="5">
    <w:nsid w:val="344E623F"/>
    <w:multiLevelType w:val="hybridMultilevel"/>
    <w:tmpl w:val="B24C8E7C"/>
    <w:lvl w:ilvl="0" w:tplc="8E500530">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E2E8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8FC9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069D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62A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4F7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249F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023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4830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DB71C25"/>
    <w:multiLevelType w:val="hybridMultilevel"/>
    <w:tmpl w:val="FCB65AF4"/>
    <w:lvl w:ilvl="0" w:tplc="0030780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C17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62B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651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4A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28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41D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C0E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087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1200B12"/>
    <w:multiLevelType w:val="hybridMultilevel"/>
    <w:tmpl w:val="A7306C86"/>
    <w:lvl w:ilvl="0" w:tplc="EEACE0D6">
      <w:start w:val="8"/>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0A82E">
      <w:start w:val="1"/>
      <w:numFmt w:val="lowerLetter"/>
      <w:lvlText w:val="%2"/>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45488">
      <w:start w:val="1"/>
      <w:numFmt w:val="lowerRoman"/>
      <w:lvlText w:val="%3"/>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A008A">
      <w:start w:val="1"/>
      <w:numFmt w:val="decimal"/>
      <w:lvlText w:val="%4"/>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8E116">
      <w:start w:val="1"/>
      <w:numFmt w:val="lowerLetter"/>
      <w:lvlText w:val="%5"/>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86BCB2">
      <w:start w:val="1"/>
      <w:numFmt w:val="lowerRoman"/>
      <w:lvlText w:val="%6"/>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05886">
      <w:start w:val="1"/>
      <w:numFmt w:val="decimal"/>
      <w:lvlText w:val="%7"/>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EFA90">
      <w:start w:val="1"/>
      <w:numFmt w:val="lowerLetter"/>
      <w:lvlText w:val="%8"/>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A0D7B2">
      <w:start w:val="1"/>
      <w:numFmt w:val="lowerRoman"/>
      <w:lvlText w:val="%9"/>
      <w:lvlJc w:val="left"/>
      <w:pPr>
        <w:ind w:left="6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19F09DF"/>
    <w:multiLevelType w:val="hybridMultilevel"/>
    <w:tmpl w:val="BD9EE3D8"/>
    <w:lvl w:ilvl="0" w:tplc="029694DC">
      <w:start w:val="28"/>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A8AD4">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C670E">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200BDA">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581B8A">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6311E">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0002A">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89CA4">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2A8BE">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6524BE6"/>
    <w:multiLevelType w:val="hybridMultilevel"/>
    <w:tmpl w:val="F6D62F88"/>
    <w:lvl w:ilvl="0" w:tplc="70A4CB14">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A6E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9F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E5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232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A61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E06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054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8C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B182149"/>
    <w:multiLevelType w:val="hybridMultilevel"/>
    <w:tmpl w:val="4C585E4C"/>
    <w:lvl w:ilvl="0" w:tplc="DFAECF7E">
      <w:start w:val="13"/>
      <w:numFmt w:val="decimal"/>
      <w:lvlText w:val="%1"/>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BC3D20">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01004">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EE86E">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85206">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0DE56">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01D78">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29E1C">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AD5F6">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10"/>
  </w:num>
  <w:num w:numId="4">
    <w:abstractNumId w:val="1"/>
  </w:num>
  <w:num w:numId="5">
    <w:abstractNumId w:val="8"/>
  </w:num>
  <w:num w:numId="6">
    <w:abstractNumId w:val="6"/>
  </w:num>
  <w:num w:numId="7">
    <w:abstractNumId w:val="0"/>
  </w:num>
  <w:num w:numId="8">
    <w:abstractNumId w:val="9"/>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Medicine 复制&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2ar0sznpvfe6exes7pafruapfxa9t5zxee&quot;&gt;我的数据库&lt;record-ids&gt;&lt;item&gt;2909&lt;/item&gt;&lt;item&gt;2910&lt;/item&gt;&lt;item&gt;2911&lt;/item&gt;&lt;item&gt;2912&lt;/item&gt;&lt;item&gt;2913&lt;/item&gt;&lt;item&gt;2914&lt;/item&gt;&lt;item&gt;2915&lt;/item&gt;&lt;item&gt;2916&lt;/item&gt;&lt;item&gt;2917&lt;/item&gt;&lt;item&gt;2918&lt;/item&gt;&lt;item&gt;2919&lt;/item&gt;&lt;item&gt;2920&lt;/item&gt;&lt;item&gt;2921&lt;/item&gt;&lt;item&gt;2922&lt;/item&gt;&lt;item&gt;2923&lt;/item&gt;&lt;item&gt;2924&lt;/item&gt;&lt;item&gt;2925&lt;/item&gt;&lt;item&gt;2926&lt;/item&gt;&lt;item&gt;2927&lt;/item&gt;&lt;item&gt;2928&lt;/item&gt;&lt;item&gt;2929&lt;/item&gt;&lt;item&gt;2930&lt;/item&gt;&lt;item&gt;2931&lt;/item&gt;&lt;item&gt;2932&lt;/item&gt;&lt;/record-ids&gt;&lt;/item&gt;&lt;/Libraries&gt;"/>
    <w:docVar w:name="MachineID" w:val="185|199|197|204|203|197|203|206|197|205|207|197|188|185|197|200|203|"/>
    <w:docVar w:name="Username" w:val="Editor"/>
  </w:docVars>
  <w:rsids>
    <w:rsidRoot w:val="00B25701"/>
    <w:rsid w:val="00002280"/>
    <w:rsid w:val="00005833"/>
    <w:rsid w:val="000163A7"/>
    <w:rsid w:val="00020061"/>
    <w:rsid w:val="0002111A"/>
    <w:rsid w:val="0002357E"/>
    <w:rsid w:val="00027484"/>
    <w:rsid w:val="000353CA"/>
    <w:rsid w:val="000369AD"/>
    <w:rsid w:val="0006174E"/>
    <w:rsid w:val="00062F82"/>
    <w:rsid w:val="000674E1"/>
    <w:rsid w:val="00074099"/>
    <w:rsid w:val="00074DDA"/>
    <w:rsid w:val="00080518"/>
    <w:rsid w:val="00081BA1"/>
    <w:rsid w:val="000824C4"/>
    <w:rsid w:val="00083698"/>
    <w:rsid w:val="000A3A4A"/>
    <w:rsid w:val="000A3D60"/>
    <w:rsid w:val="000A7F9F"/>
    <w:rsid w:val="000B4255"/>
    <w:rsid w:val="000B6F63"/>
    <w:rsid w:val="000C38A7"/>
    <w:rsid w:val="000C4B70"/>
    <w:rsid w:val="000C72E7"/>
    <w:rsid w:val="000D1212"/>
    <w:rsid w:val="000D316B"/>
    <w:rsid w:val="000D64BA"/>
    <w:rsid w:val="000F0AE8"/>
    <w:rsid w:val="000F0DA4"/>
    <w:rsid w:val="000F3E3B"/>
    <w:rsid w:val="000F5335"/>
    <w:rsid w:val="000F69A4"/>
    <w:rsid w:val="000F6CA5"/>
    <w:rsid w:val="00104A9D"/>
    <w:rsid w:val="00105F17"/>
    <w:rsid w:val="00107F5D"/>
    <w:rsid w:val="00115F3E"/>
    <w:rsid w:val="001176BE"/>
    <w:rsid w:val="00117B9E"/>
    <w:rsid w:val="001222C5"/>
    <w:rsid w:val="00124A74"/>
    <w:rsid w:val="00124BF7"/>
    <w:rsid w:val="00133017"/>
    <w:rsid w:val="00137966"/>
    <w:rsid w:val="001460D4"/>
    <w:rsid w:val="00146943"/>
    <w:rsid w:val="00150346"/>
    <w:rsid w:val="001508BD"/>
    <w:rsid w:val="00156A37"/>
    <w:rsid w:val="00157CD2"/>
    <w:rsid w:val="00165594"/>
    <w:rsid w:val="001700C8"/>
    <w:rsid w:val="00170CC0"/>
    <w:rsid w:val="00175609"/>
    <w:rsid w:val="00186AE7"/>
    <w:rsid w:val="0019137B"/>
    <w:rsid w:val="00191963"/>
    <w:rsid w:val="00193253"/>
    <w:rsid w:val="001A7AE5"/>
    <w:rsid w:val="001B0723"/>
    <w:rsid w:val="001B09E3"/>
    <w:rsid w:val="001B2477"/>
    <w:rsid w:val="001B3933"/>
    <w:rsid w:val="001B53AC"/>
    <w:rsid w:val="001C2CA9"/>
    <w:rsid w:val="001C2D78"/>
    <w:rsid w:val="001D1601"/>
    <w:rsid w:val="001D1B2E"/>
    <w:rsid w:val="001D240E"/>
    <w:rsid w:val="001D26CB"/>
    <w:rsid w:val="0020300E"/>
    <w:rsid w:val="00204104"/>
    <w:rsid w:val="0021044E"/>
    <w:rsid w:val="0021475A"/>
    <w:rsid w:val="00216CE1"/>
    <w:rsid w:val="00227BCE"/>
    <w:rsid w:val="0023405A"/>
    <w:rsid w:val="00235F64"/>
    <w:rsid w:val="00241434"/>
    <w:rsid w:val="00246205"/>
    <w:rsid w:val="00247E3E"/>
    <w:rsid w:val="00250357"/>
    <w:rsid w:val="00251C03"/>
    <w:rsid w:val="00253C6A"/>
    <w:rsid w:val="00263B05"/>
    <w:rsid w:val="002655AE"/>
    <w:rsid w:val="0028096F"/>
    <w:rsid w:val="00282BE9"/>
    <w:rsid w:val="00285BDD"/>
    <w:rsid w:val="0029182E"/>
    <w:rsid w:val="002A1EF7"/>
    <w:rsid w:val="002A5023"/>
    <w:rsid w:val="002A5897"/>
    <w:rsid w:val="002B11EE"/>
    <w:rsid w:val="002B2DDD"/>
    <w:rsid w:val="002C2F85"/>
    <w:rsid w:val="002C480C"/>
    <w:rsid w:val="002C649C"/>
    <w:rsid w:val="002E0730"/>
    <w:rsid w:val="002E507A"/>
    <w:rsid w:val="002E7954"/>
    <w:rsid w:val="002E79F0"/>
    <w:rsid w:val="002F007D"/>
    <w:rsid w:val="00305A1E"/>
    <w:rsid w:val="00306674"/>
    <w:rsid w:val="00316342"/>
    <w:rsid w:val="003205FE"/>
    <w:rsid w:val="00331597"/>
    <w:rsid w:val="003379DF"/>
    <w:rsid w:val="0034111C"/>
    <w:rsid w:val="00360BC7"/>
    <w:rsid w:val="003622D1"/>
    <w:rsid w:val="003647E0"/>
    <w:rsid w:val="00367A9E"/>
    <w:rsid w:val="00370CE8"/>
    <w:rsid w:val="00372F91"/>
    <w:rsid w:val="0037576D"/>
    <w:rsid w:val="00381D08"/>
    <w:rsid w:val="0038258E"/>
    <w:rsid w:val="00383A0A"/>
    <w:rsid w:val="00385979"/>
    <w:rsid w:val="0039094A"/>
    <w:rsid w:val="003923AA"/>
    <w:rsid w:val="003A397A"/>
    <w:rsid w:val="003B77E6"/>
    <w:rsid w:val="003C356E"/>
    <w:rsid w:val="003D2D3F"/>
    <w:rsid w:val="003D4205"/>
    <w:rsid w:val="003D504A"/>
    <w:rsid w:val="003E361C"/>
    <w:rsid w:val="003E3A17"/>
    <w:rsid w:val="003E5EC2"/>
    <w:rsid w:val="003E6E81"/>
    <w:rsid w:val="003F51A4"/>
    <w:rsid w:val="003F715A"/>
    <w:rsid w:val="00401822"/>
    <w:rsid w:val="00403CC4"/>
    <w:rsid w:val="00404DC3"/>
    <w:rsid w:val="004074B6"/>
    <w:rsid w:val="00407E0E"/>
    <w:rsid w:val="004121BB"/>
    <w:rsid w:val="00414306"/>
    <w:rsid w:val="00414439"/>
    <w:rsid w:val="00415250"/>
    <w:rsid w:val="004203CA"/>
    <w:rsid w:val="00424BC9"/>
    <w:rsid w:val="0042749D"/>
    <w:rsid w:val="00436EB2"/>
    <w:rsid w:val="00440F15"/>
    <w:rsid w:val="0044176B"/>
    <w:rsid w:val="0044696D"/>
    <w:rsid w:val="00451800"/>
    <w:rsid w:val="00457443"/>
    <w:rsid w:val="00461043"/>
    <w:rsid w:val="00461C21"/>
    <w:rsid w:val="00466B9A"/>
    <w:rsid w:val="004713B3"/>
    <w:rsid w:val="00471E6D"/>
    <w:rsid w:val="00472442"/>
    <w:rsid w:val="004737E3"/>
    <w:rsid w:val="004764FE"/>
    <w:rsid w:val="00480F01"/>
    <w:rsid w:val="004812B4"/>
    <w:rsid w:val="004871C7"/>
    <w:rsid w:val="00492317"/>
    <w:rsid w:val="004948F0"/>
    <w:rsid w:val="004A042A"/>
    <w:rsid w:val="004A2462"/>
    <w:rsid w:val="004A4F51"/>
    <w:rsid w:val="004A5C86"/>
    <w:rsid w:val="004C1BEC"/>
    <w:rsid w:val="004C4668"/>
    <w:rsid w:val="004D57F6"/>
    <w:rsid w:val="004E192B"/>
    <w:rsid w:val="004E2814"/>
    <w:rsid w:val="004E6E19"/>
    <w:rsid w:val="004F244A"/>
    <w:rsid w:val="004F4AA0"/>
    <w:rsid w:val="004F70D3"/>
    <w:rsid w:val="005046A8"/>
    <w:rsid w:val="005209F2"/>
    <w:rsid w:val="005226FB"/>
    <w:rsid w:val="00526FDD"/>
    <w:rsid w:val="005278A9"/>
    <w:rsid w:val="00534906"/>
    <w:rsid w:val="00541130"/>
    <w:rsid w:val="00546F0C"/>
    <w:rsid w:val="005529F1"/>
    <w:rsid w:val="0055506B"/>
    <w:rsid w:val="00560C5B"/>
    <w:rsid w:val="00570819"/>
    <w:rsid w:val="005721EE"/>
    <w:rsid w:val="00572D7B"/>
    <w:rsid w:val="00574516"/>
    <w:rsid w:val="00576C97"/>
    <w:rsid w:val="00577AE7"/>
    <w:rsid w:val="00584133"/>
    <w:rsid w:val="005935A3"/>
    <w:rsid w:val="005940E9"/>
    <w:rsid w:val="00596178"/>
    <w:rsid w:val="005A0DBA"/>
    <w:rsid w:val="005A5392"/>
    <w:rsid w:val="005A56FD"/>
    <w:rsid w:val="005A7A41"/>
    <w:rsid w:val="005A7F57"/>
    <w:rsid w:val="005B0033"/>
    <w:rsid w:val="005B14BE"/>
    <w:rsid w:val="005B614E"/>
    <w:rsid w:val="005B7D7A"/>
    <w:rsid w:val="005C0724"/>
    <w:rsid w:val="005C30D5"/>
    <w:rsid w:val="005C3F0A"/>
    <w:rsid w:val="005D04B3"/>
    <w:rsid w:val="005D2A3A"/>
    <w:rsid w:val="005D7390"/>
    <w:rsid w:val="005F1F58"/>
    <w:rsid w:val="005F5025"/>
    <w:rsid w:val="005F7019"/>
    <w:rsid w:val="00602DEF"/>
    <w:rsid w:val="00607216"/>
    <w:rsid w:val="00612F23"/>
    <w:rsid w:val="00613DB7"/>
    <w:rsid w:val="0061477D"/>
    <w:rsid w:val="00617A61"/>
    <w:rsid w:val="006267E7"/>
    <w:rsid w:val="006275F0"/>
    <w:rsid w:val="006321CE"/>
    <w:rsid w:val="00636E90"/>
    <w:rsid w:val="0063745D"/>
    <w:rsid w:val="00642136"/>
    <w:rsid w:val="00642CD1"/>
    <w:rsid w:val="006450A7"/>
    <w:rsid w:val="00650184"/>
    <w:rsid w:val="00655203"/>
    <w:rsid w:val="00657B53"/>
    <w:rsid w:val="00660F3F"/>
    <w:rsid w:val="006623D6"/>
    <w:rsid w:val="0066634F"/>
    <w:rsid w:val="00671592"/>
    <w:rsid w:val="006766B9"/>
    <w:rsid w:val="006769E1"/>
    <w:rsid w:val="00676CF0"/>
    <w:rsid w:val="00677930"/>
    <w:rsid w:val="00680C87"/>
    <w:rsid w:val="006810E2"/>
    <w:rsid w:val="00687784"/>
    <w:rsid w:val="00697820"/>
    <w:rsid w:val="006A18D9"/>
    <w:rsid w:val="006A3D4B"/>
    <w:rsid w:val="006A72A9"/>
    <w:rsid w:val="006B1535"/>
    <w:rsid w:val="006C13DF"/>
    <w:rsid w:val="006C3202"/>
    <w:rsid w:val="006D36FA"/>
    <w:rsid w:val="006E1D78"/>
    <w:rsid w:val="006E6FCC"/>
    <w:rsid w:val="006F135A"/>
    <w:rsid w:val="006F15D4"/>
    <w:rsid w:val="006F5FBC"/>
    <w:rsid w:val="006F6F14"/>
    <w:rsid w:val="00705167"/>
    <w:rsid w:val="0071786B"/>
    <w:rsid w:val="007222FF"/>
    <w:rsid w:val="007238C2"/>
    <w:rsid w:val="00725061"/>
    <w:rsid w:val="007257F3"/>
    <w:rsid w:val="00727D44"/>
    <w:rsid w:val="00727FDE"/>
    <w:rsid w:val="00733836"/>
    <w:rsid w:val="00735878"/>
    <w:rsid w:val="00743C6E"/>
    <w:rsid w:val="007449E5"/>
    <w:rsid w:val="00744B7B"/>
    <w:rsid w:val="00747BBD"/>
    <w:rsid w:val="007521DF"/>
    <w:rsid w:val="0075240F"/>
    <w:rsid w:val="007524DA"/>
    <w:rsid w:val="00757953"/>
    <w:rsid w:val="0076023D"/>
    <w:rsid w:val="00760846"/>
    <w:rsid w:val="00760EFB"/>
    <w:rsid w:val="00767468"/>
    <w:rsid w:val="007719D5"/>
    <w:rsid w:val="00781892"/>
    <w:rsid w:val="00781D6C"/>
    <w:rsid w:val="00786A9D"/>
    <w:rsid w:val="007A0119"/>
    <w:rsid w:val="007A0453"/>
    <w:rsid w:val="007A2411"/>
    <w:rsid w:val="007B4EA3"/>
    <w:rsid w:val="007B6902"/>
    <w:rsid w:val="007B712E"/>
    <w:rsid w:val="007B79BE"/>
    <w:rsid w:val="007C218D"/>
    <w:rsid w:val="007C2DD8"/>
    <w:rsid w:val="007C430F"/>
    <w:rsid w:val="007D08DF"/>
    <w:rsid w:val="007D26E7"/>
    <w:rsid w:val="007D28AC"/>
    <w:rsid w:val="007E0ECC"/>
    <w:rsid w:val="007E2E88"/>
    <w:rsid w:val="007F065B"/>
    <w:rsid w:val="007F6A99"/>
    <w:rsid w:val="00802EFD"/>
    <w:rsid w:val="0080349D"/>
    <w:rsid w:val="008102C2"/>
    <w:rsid w:val="00810D42"/>
    <w:rsid w:val="0081479C"/>
    <w:rsid w:val="00820F3C"/>
    <w:rsid w:val="008220AC"/>
    <w:rsid w:val="0082356E"/>
    <w:rsid w:val="0082551F"/>
    <w:rsid w:val="00827FFB"/>
    <w:rsid w:val="00830922"/>
    <w:rsid w:val="00830A9B"/>
    <w:rsid w:val="00830B01"/>
    <w:rsid w:val="008319E6"/>
    <w:rsid w:val="00831B1F"/>
    <w:rsid w:val="00832331"/>
    <w:rsid w:val="0083342D"/>
    <w:rsid w:val="00840264"/>
    <w:rsid w:val="00851989"/>
    <w:rsid w:val="00862542"/>
    <w:rsid w:val="00866ADE"/>
    <w:rsid w:val="00873160"/>
    <w:rsid w:val="00875A15"/>
    <w:rsid w:val="00890B3F"/>
    <w:rsid w:val="008929A2"/>
    <w:rsid w:val="008964CA"/>
    <w:rsid w:val="008965AA"/>
    <w:rsid w:val="008B3068"/>
    <w:rsid w:val="008B515A"/>
    <w:rsid w:val="008B70C2"/>
    <w:rsid w:val="008C1F9D"/>
    <w:rsid w:val="008C5D60"/>
    <w:rsid w:val="008D199E"/>
    <w:rsid w:val="008D6CD5"/>
    <w:rsid w:val="008E4726"/>
    <w:rsid w:val="008E7E64"/>
    <w:rsid w:val="008F091B"/>
    <w:rsid w:val="00902460"/>
    <w:rsid w:val="00902E94"/>
    <w:rsid w:val="00907E8B"/>
    <w:rsid w:val="009112CE"/>
    <w:rsid w:val="0092752A"/>
    <w:rsid w:val="00930DD2"/>
    <w:rsid w:val="00931BC8"/>
    <w:rsid w:val="00936D23"/>
    <w:rsid w:val="009377BA"/>
    <w:rsid w:val="00943CCC"/>
    <w:rsid w:val="00945220"/>
    <w:rsid w:val="00946D08"/>
    <w:rsid w:val="009472F9"/>
    <w:rsid w:val="0094786F"/>
    <w:rsid w:val="00951960"/>
    <w:rsid w:val="00951A03"/>
    <w:rsid w:val="00953153"/>
    <w:rsid w:val="00953EB5"/>
    <w:rsid w:val="00956D07"/>
    <w:rsid w:val="00956F7A"/>
    <w:rsid w:val="00963315"/>
    <w:rsid w:val="00964432"/>
    <w:rsid w:val="00966157"/>
    <w:rsid w:val="0098220C"/>
    <w:rsid w:val="00990A8E"/>
    <w:rsid w:val="009A3195"/>
    <w:rsid w:val="009A476E"/>
    <w:rsid w:val="009B040D"/>
    <w:rsid w:val="009B1FE8"/>
    <w:rsid w:val="009B333D"/>
    <w:rsid w:val="009B4CD4"/>
    <w:rsid w:val="009C48A9"/>
    <w:rsid w:val="009C6BED"/>
    <w:rsid w:val="009D1E91"/>
    <w:rsid w:val="009D379A"/>
    <w:rsid w:val="009D505A"/>
    <w:rsid w:val="009D5201"/>
    <w:rsid w:val="009E1732"/>
    <w:rsid w:val="009E1E82"/>
    <w:rsid w:val="009E2F7B"/>
    <w:rsid w:val="009E4C61"/>
    <w:rsid w:val="009F16D5"/>
    <w:rsid w:val="009F1A69"/>
    <w:rsid w:val="00A02EC5"/>
    <w:rsid w:val="00A05B94"/>
    <w:rsid w:val="00A06A5E"/>
    <w:rsid w:val="00A1045B"/>
    <w:rsid w:val="00A1568B"/>
    <w:rsid w:val="00A20D77"/>
    <w:rsid w:val="00A232D9"/>
    <w:rsid w:val="00A2396D"/>
    <w:rsid w:val="00A3354A"/>
    <w:rsid w:val="00A361ED"/>
    <w:rsid w:val="00A428F2"/>
    <w:rsid w:val="00A54B00"/>
    <w:rsid w:val="00A57217"/>
    <w:rsid w:val="00A70332"/>
    <w:rsid w:val="00A715A6"/>
    <w:rsid w:val="00A715AF"/>
    <w:rsid w:val="00A801F7"/>
    <w:rsid w:val="00A823D9"/>
    <w:rsid w:val="00A83CA5"/>
    <w:rsid w:val="00A9251B"/>
    <w:rsid w:val="00AA2B14"/>
    <w:rsid w:val="00AB3392"/>
    <w:rsid w:val="00AB35B3"/>
    <w:rsid w:val="00AB483F"/>
    <w:rsid w:val="00AB6692"/>
    <w:rsid w:val="00AB70A3"/>
    <w:rsid w:val="00AB736A"/>
    <w:rsid w:val="00AC2216"/>
    <w:rsid w:val="00AC4B76"/>
    <w:rsid w:val="00AC5C12"/>
    <w:rsid w:val="00AC7900"/>
    <w:rsid w:val="00AD46C0"/>
    <w:rsid w:val="00AE136F"/>
    <w:rsid w:val="00AF3793"/>
    <w:rsid w:val="00AF41C8"/>
    <w:rsid w:val="00AF46F7"/>
    <w:rsid w:val="00B0269E"/>
    <w:rsid w:val="00B1206B"/>
    <w:rsid w:val="00B12E9A"/>
    <w:rsid w:val="00B13013"/>
    <w:rsid w:val="00B13836"/>
    <w:rsid w:val="00B20016"/>
    <w:rsid w:val="00B20907"/>
    <w:rsid w:val="00B25701"/>
    <w:rsid w:val="00B317CB"/>
    <w:rsid w:val="00B321E5"/>
    <w:rsid w:val="00B416B3"/>
    <w:rsid w:val="00B43352"/>
    <w:rsid w:val="00B47136"/>
    <w:rsid w:val="00B55500"/>
    <w:rsid w:val="00B57DC9"/>
    <w:rsid w:val="00B60FC7"/>
    <w:rsid w:val="00B6292E"/>
    <w:rsid w:val="00B652B6"/>
    <w:rsid w:val="00BA1DD4"/>
    <w:rsid w:val="00BA60B4"/>
    <w:rsid w:val="00BB146F"/>
    <w:rsid w:val="00BB1689"/>
    <w:rsid w:val="00BB1886"/>
    <w:rsid w:val="00BB22DE"/>
    <w:rsid w:val="00BB3658"/>
    <w:rsid w:val="00BB55D1"/>
    <w:rsid w:val="00BC5077"/>
    <w:rsid w:val="00BC6391"/>
    <w:rsid w:val="00BC6FE5"/>
    <w:rsid w:val="00BD030F"/>
    <w:rsid w:val="00BD1D50"/>
    <w:rsid w:val="00BD3998"/>
    <w:rsid w:val="00BE12F6"/>
    <w:rsid w:val="00BE2EA8"/>
    <w:rsid w:val="00BE321A"/>
    <w:rsid w:val="00BE68CC"/>
    <w:rsid w:val="00BF2FB8"/>
    <w:rsid w:val="00C07AC4"/>
    <w:rsid w:val="00C07FE8"/>
    <w:rsid w:val="00C1174D"/>
    <w:rsid w:val="00C12723"/>
    <w:rsid w:val="00C142E5"/>
    <w:rsid w:val="00C17305"/>
    <w:rsid w:val="00C235FC"/>
    <w:rsid w:val="00C23D24"/>
    <w:rsid w:val="00C2564C"/>
    <w:rsid w:val="00C404DB"/>
    <w:rsid w:val="00C40BC3"/>
    <w:rsid w:val="00C41A1C"/>
    <w:rsid w:val="00C43508"/>
    <w:rsid w:val="00C45D19"/>
    <w:rsid w:val="00C508C3"/>
    <w:rsid w:val="00C51019"/>
    <w:rsid w:val="00C61AF4"/>
    <w:rsid w:val="00C63C61"/>
    <w:rsid w:val="00C65151"/>
    <w:rsid w:val="00C73E50"/>
    <w:rsid w:val="00C74D07"/>
    <w:rsid w:val="00C75A7A"/>
    <w:rsid w:val="00C80747"/>
    <w:rsid w:val="00C83F75"/>
    <w:rsid w:val="00C86F5D"/>
    <w:rsid w:val="00C87C60"/>
    <w:rsid w:val="00CA68EF"/>
    <w:rsid w:val="00CA6E66"/>
    <w:rsid w:val="00CB0E74"/>
    <w:rsid w:val="00CB1BEF"/>
    <w:rsid w:val="00CB2D3E"/>
    <w:rsid w:val="00CB43A1"/>
    <w:rsid w:val="00CB4A7C"/>
    <w:rsid w:val="00CB61D3"/>
    <w:rsid w:val="00CC1206"/>
    <w:rsid w:val="00CC23F4"/>
    <w:rsid w:val="00CC5676"/>
    <w:rsid w:val="00CC628F"/>
    <w:rsid w:val="00CC6410"/>
    <w:rsid w:val="00CC69E6"/>
    <w:rsid w:val="00CC7CFE"/>
    <w:rsid w:val="00CD2527"/>
    <w:rsid w:val="00CD4122"/>
    <w:rsid w:val="00CD7064"/>
    <w:rsid w:val="00CD71B0"/>
    <w:rsid w:val="00CE533D"/>
    <w:rsid w:val="00CE740A"/>
    <w:rsid w:val="00CE7710"/>
    <w:rsid w:val="00CE7E59"/>
    <w:rsid w:val="00CF3BDB"/>
    <w:rsid w:val="00CF3D04"/>
    <w:rsid w:val="00D07DB4"/>
    <w:rsid w:val="00D10552"/>
    <w:rsid w:val="00D109DA"/>
    <w:rsid w:val="00D16EB2"/>
    <w:rsid w:val="00D21C0A"/>
    <w:rsid w:val="00D45768"/>
    <w:rsid w:val="00D45BBA"/>
    <w:rsid w:val="00D55039"/>
    <w:rsid w:val="00D55FE1"/>
    <w:rsid w:val="00D72A78"/>
    <w:rsid w:val="00D739E1"/>
    <w:rsid w:val="00D779C9"/>
    <w:rsid w:val="00D84295"/>
    <w:rsid w:val="00D8461D"/>
    <w:rsid w:val="00D8760D"/>
    <w:rsid w:val="00D87D3B"/>
    <w:rsid w:val="00D95A65"/>
    <w:rsid w:val="00D976B5"/>
    <w:rsid w:val="00D9770D"/>
    <w:rsid w:val="00D97E28"/>
    <w:rsid w:val="00DA2899"/>
    <w:rsid w:val="00DB1E7D"/>
    <w:rsid w:val="00DB2810"/>
    <w:rsid w:val="00DB2DDA"/>
    <w:rsid w:val="00DB5935"/>
    <w:rsid w:val="00DB595E"/>
    <w:rsid w:val="00DC0EF2"/>
    <w:rsid w:val="00DC1459"/>
    <w:rsid w:val="00DC23B5"/>
    <w:rsid w:val="00DC64E9"/>
    <w:rsid w:val="00DD2954"/>
    <w:rsid w:val="00DD5F8E"/>
    <w:rsid w:val="00DE7BD8"/>
    <w:rsid w:val="00DF4C00"/>
    <w:rsid w:val="00E004CA"/>
    <w:rsid w:val="00E00846"/>
    <w:rsid w:val="00E00C89"/>
    <w:rsid w:val="00E02266"/>
    <w:rsid w:val="00E043B4"/>
    <w:rsid w:val="00E07BC5"/>
    <w:rsid w:val="00E11182"/>
    <w:rsid w:val="00E163ED"/>
    <w:rsid w:val="00E23C7D"/>
    <w:rsid w:val="00E32A8E"/>
    <w:rsid w:val="00E478F5"/>
    <w:rsid w:val="00E505C5"/>
    <w:rsid w:val="00E5351B"/>
    <w:rsid w:val="00E543AA"/>
    <w:rsid w:val="00E55D17"/>
    <w:rsid w:val="00E60F7F"/>
    <w:rsid w:val="00E776AE"/>
    <w:rsid w:val="00E805C4"/>
    <w:rsid w:val="00E808B9"/>
    <w:rsid w:val="00E84B35"/>
    <w:rsid w:val="00E84D4B"/>
    <w:rsid w:val="00E85480"/>
    <w:rsid w:val="00E930FC"/>
    <w:rsid w:val="00E96914"/>
    <w:rsid w:val="00E96B4F"/>
    <w:rsid w:val="00E96FFD"/>
    <w:rsid w:val="00EA6C80"/>
    <w:rsid w:val="00EB02EE"/>
    <w:rsid w:val="00EB0846"/>
    <w:rsid w:val="00EB5741"/>
    <w:rsid w:val="00ED3ED8"/>
    <w:rsid w:val="00ED554A"/>
    <w:rsid w:val="00EE44B6"/>
    <w:rsid w:val="00EF1445"/>
    <w:rsid w:val="00EF39DC"/>
    <w:rsid w:val="00F139CC"/>
    <w:rsid w:val="00F1720D"/>
    <w:rsid w:val="00F2133B"/>
    <w:rsid w:val="00F23FA8"/>
    <w:rsid w:val="00F35A90"/>
    <w:rsid w:val="00F417CA"/>
    <w:rsid w:val="00F46D45"/>
    <w:rsid w:val="00F548BC"/>
    <w:rsid w:val="00F5511D"/>
    <w:rsid w:val="00F5543C"/>
    <w:rsid w:val="00F55F94"/>
    <w:rsid w:val="00F6049D"/>
    <w:rsid w:val="00F6227D"/>
    <w:rsid w:val="00F6418C"/>
    <w:rsid w:val="00F6481A"/>
    <w:rsid w:val="00F65F85"/>
    <w:rsid w:val="00F73F6C"/>
    <w:rsid w:val="00F77A8C"/>
    <w:rsid w:val="00F84415"/>
    <w:rsid w:val="00F85301"/>
    <w:rsid w:val="00F875C9"/>
    <w:rsid w:val="00F8771B"/>
    <w:rsid w:val="00F87841"/>
    <w:rsid w:val="00F92472"/>
    <w:rsid w:val="00F96235"/>
    <w:rsid w:val="00F97324"/>
    <w:rsid w:val="00F97DAE"/>
    <w:rsid w:val="00FA1F53"/>
    <w:rsid w:val="00FA6435"/>
    <w:rsid w:val="00FB39F5"/>
    <w:rsid w:val="00FB693B"/>
    <w:rsid w:val="00FC37BA"/>
    <w:rsid w:val="00FC6389"/>
    <w:rsid w:val="00FC7A72"/>
    <w:rsid w:val="00FD271D"/>
    <w:rsid w:val="00FF00AB"/>
    <w:rsid w:val="00FF1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6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01"/>
    <w:pPr>
      <w:spacing w:after="3" w:line="368" w:lineRule="auto"/>
      <w:ind w:left="1350" w:hanging="10"/>
    </w:pPr>
    <w:rPr>
      <w:rFonts w:ascii="Times New Roman" w:eastAsia="Times New Roman" w:hAnsi="Times New Roman" w:cs="Times New Roman"/>
      <w:color w:val="000000"/>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966"/>
    <w:pPr>
      <w:ind w:leftChars="400" w:left="840"/>
    </w:pPr>
  </w:style>
  <w:style w:type="character" w:styleId="a4">
    <w:name w:val="Hyperlink"/>
    <w:basedOn w:val="a0"/>
    <w:uiPriority w:val="99"/>
    <w:unhideWhenUsed/>
    <w:rsid w:val="00137966"/>
    <w:rPr>
      <w:color w:val="0563C1" w:themeColor="hyperlink"/>
      <w:u w:val="single"/>
    </w:rPr>
  </w:style>
  <w:style w:type="paragraph" w:styleId="a5">
    <w:name w:val="header"/>
    <w:basedOn w:val="a"/>
    <w:link w:val="Char"/>
    <w:uiPriority w:val="99"/>
    <w:unhideWhenUsed/>
    <w:rsid w:val="00BD1D5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BD1D50"/>
    <w:rPr>
      <w:rFonts w:ascii="Times New Roman" w:eastAsia="Times New Roman" w:hAnsi="Times New Roman" w:cs="Times New Roman"/>
      <w:color w:val="000000"/>
      <w:sz w:val="18"/>
      <w:szCs w:val="18"/>
      <w:lang w:eastAsia="zh-CN"/>
    </w:rPr>
  </w:style>
  <w:style w:type="paragraph" w:styleId="a6">
    <w:name w:val="footer"/>
    <w:basedOn w:val="a"/>
    <w:link w:val="Char0"/>
    <w:uiPriority w:val="99"/>
    <w:unhideWhenUsed/>
    <w:rsid w:val="00BD1D50"/>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BD1D50"/>
    <w:rPr>
      <w:rFonts w:ascii="Times New Roman" w:eastAsia="Times New Roman" w:hAnsi="Times New Roman" w:cs="Times New Roman"/>
      <w:color w:val="000000"/>
      <w:sz w:val="18"/>
      <w:szCs w:val="18"/>
      <w:lang w:eastAsia="zh-CN"/>
    </w:rPr>
  </w:style>
  <w:style w:type="character" w:customStyle="1" w:styleId="high-light">
    <w:name w:val="high-light"/>
    <w:basedOn w:val="a0"/>
    <w:rsid w:val="00A05B94"/>
  </w:style>
  <w:style w:type="character" w:customStyle="1" w:styleId="keywords-mean">
    <w:name w:val="keywords-mean"/>
    <w:basedOn w:val="a0"/>
    <w:rsid w:val="003F715A"/>
  </w:style>
  <w:style w:type="paragraph" w:customStyle="1" w:styleId="EndNoteBibliographyTitle">
    <w:name w:val="EndNote Bibliography Title"/>
    <w:basedOn w:val="a"/>
    <w:link w:val="EndNoteBibliographyTitle0"/>
    <w:rsid w:val="00466B9A"/>
    <w:pPr>
      <w:spacing w:after="0"/>
      <w:jc w:val="center"/>
    </w:pPr>
    <w:rPr>
      <w:noProof/>
    </w:rPr>
  </w:style>
  <w:style w:type="character" w:customStyle="1" w:styleId="EndNoteBibliographyTitle0">
    <w:name w:val="EndNote Bibliography Title 字符"/>
    <w:basedOn w:val="a0"/>
    <w:link w:val="EndNoteBibliographyTitle"/>
    <w:rsid w:val="00466B9A"/>
    <w:rPr>
      <w:rFonts w:ascii="Times New Roman" w:eastAsia="Times New Roman" w:hAnsi="Times New Roman" w:cs="Times New Roman"/>
      <w:noProof/>
      <w:color w:val="000000"/>
      <w:sz w:val="24"/>
      <w:lang w:eastAsia="zh-CN"/>
    </w:rPr>
  </w:style>
  <w:style w:type="paragraph" w:customStyle="1" w:styleId="EndNoteBibliography">
    <w:name w:val="EndNote Bibliography"/>
    <w:basedOn w:val="a"/>
    <w:link w:val="EndNoteBibliography0"/>
    <w:rsid w:val="00466B9A"/>
    <w:pPr>
      <w:spacing w:line="240" w:lineRule="auto"/>
    </w:pPr>
    <w:rPr>
      <w:noProof/>
    </w:rPr>
  </w:style>
  <w:style w:type="character" w:customStyle="1" w:styleId="EndNoteBibliography0">
    <w:name w:val="EndNote Bibliography 字符"/>
    <w:basedOn w:val="a0"/>
    <w:link w:val="EndNoteBibliography"/>
    <w:rsid w:val="00466B9A"/>
    <w:rPr>
      <w:rFonts w:ascii="Times New Roman" w:eastAsia="Times New Roman" w:hAnsi="Times New Roman" w:cs="Times New Roman"/>
      <w:noProof/>
      <w:color w:val="000000"/>
      <w:sz w:val="24"/>
      <w:lang w:eastAsia="zh-CN"/>
    </w:rPr>
  </w:style>
  <w:style w:type="character" w:styleId="a7">
    <w:name w:val="line number"/>
    <w:basedOn w:val="a0"/>
    <w:uiPriority w:val="99"/>
    <w:semiHidden/>
    <w:unhideWhenUsed/>
    <w:rsid w:val="009F16D5"/>
  </w:style>
  <w:style w:type="character" w:customStyle="1" w:styleId="UnresolvedMention1">
    <w:name w:val="Unresolved Mention1"/>
    <w:basedOn w:val="a0"/>
    <w:uiPriority w:val="99"/>
    <w:semiHidden/>
    <w:unhideWhenUsed/>
    <w:rsid w:val="007238C2"/>
    <w:rPr>
      <w:color w:val="605E5C"/>
      <w:shd w:val="clear" w:color="auto" w:fill="E1DFDD"/>
    </w:rPr>
  </w:style>
  <w:style w:type="character" w:customStyle="1" w:styleId="apple-converted-space">
    <w:name w:val="apple-converted-space"/>
    <w:basedOn w:val="a0"/>
    <w:rsid w:val="00BF2FB8"/>
  </w:style>
  <w:style w:type="character" w:customStyle="1" w:styleId="tran">
    <w:name w:val="tran"/>
    <w:basedOn w:val="a0"/>
    <w:rsid w:val="00BF2FB8"/>
  </w:style>
  <w:style w:type="paragraph" w:styleId="a8">
    <w:name w:val="Balloon Text"/>
    <w:basedOn w:val="a"/>
    <w:link w:val="Char1"/>
    <w:uiPriority w:val="99"/>
    <w:semiHidden/>
    <w:unhideWhenUsed/>
    <w:rsid w:val="009112CE"/>
    <w:pPr>
      <w:spacing w:after="0" w:line="240" w:lineRule="auto"/>
    </w:pPr>
    <w:rPr>
      <w:sz w:val="18"/>
      <w:szCs w:val="18"/>
    </w:rPr>
  </w:style>
  <w:style w:type="character" w:customStyle="1" w:styleId="Char1">
    <w:name w:val="批注框文本 Char"/>
    <w:basedOn w:val="a0"/>
    <w:link w:val="a8"/>
    <w:uiPriority w:val="99"/>
    <w:semiHidden/>
    <w:rsid w:val="009112CE"/>
    <w:rPr>
      <w:rFonts w:ascii="Times New Roman" w:eastAsia="Times New Roman" w:hAnsi="Times New Roman" w:cs="Times New Roman"/>
      <w:color w:val="000000"/>
      <w:sz w:val="18"/>
      <w:szCs w:val="18"/>
      <w:lang w:eastAsia="zh-CN"/>
    </w:rPr>
  </w:style>
  <w:style w:type="character" w:styleId="a9">
    <w:name w:val="annotation reference"/>
    <w:basedOn w:val="a0"/>
    <w:uiPriority w:val="99"/>
    <w:unhideWhenUsed/>
    <w:qFormat/>
    <w:rsid w:val="009112CE"/>
    <w:rPr>
      <w:rFonts w:ascii="Tahoma" w:hAnsi="Tahoma" w:cs="Tahoma"/>
      <w:b w:val="0"/>
      <w:i w:val="0"/>
      <w:caps w:val="0"/>
      <w:strike w:val="0"/>
      <w:sz w:val="16"/>
      <w:szCs w:val="21"/>
      <w:u w:val="none"/>
    </w:rPr>
  </w:style>
  <w:style w:type="paragraph" w:styleId="aa">
    <w:name w:val="annotation text"/>
    <w:basedOn w:val="a"/>
    <w:link w:val="Char2"/>
    <w:uiPriority w:val="99"/>
    <w:unhideWhenUsed/>
    <w:qFormat/>
    <w:rsid w:val="009112CE"/>
    <w:rPr>
      <w:rFonts w:ascii="Tahoma" w:hAnsi="Tahoma" w:cs="Tahoma"/>
      <w:sz w:val="16"/>
    </w:rPr>
  </w:style>
  <w:style w:type="character" w:customStyle="1" w:styleId="Char2">
    <w:name w:val="批注文字 Char"/>
    <w:basedOn w:val="a0"/>
    <w:link w:val="aa"/>
    <w:uiPriority w:val="99"/>
    <w:semiHidden/>
    <w:rsid w:val="009112CE"/>
    <w:rPr>
      <w:rFonts w:ascii="Tahoma" w:eastAsia="Times New Roman" w:hAnsi="Tahoma" w:cs="Tahoma"/>
      <w:color w:val="000000"/>
      <w:sz w:val="16"/>
      <w:lang w:eastAsia="zh-CN"/>
    </w:rPr>
  </w:style>
  <w:style w:type="character" w:customStyle="1" w:styleId="fontstyle01">
    <w:name w:val="fontstyle01"/>
    <w:basedOn w:val="a0"/>
    <w:rsid w:val="009112CE"/>
    <w:rPr>
      <w:rFonts w:ascii="ArialNarrow-Bold" w:hAnsi="ArialNarrow-Bold" w:hint="default"/>
      <w:b/>
      <w:bCs/>
      <w:i w:val="0"/>
      <w:iCs w:val="0"/>
      <w:color w:val="000000"/>
      <w:sz w:val="20"/>
      <w:szCs w:val="20"/>
    </w:rPr>
  </w:style>
  <w:style w:type="table" w:styleId="ab">
    <w:name w:val="Table Grid"/>
    <w:basedOn w:val="a1"/>
    <w:uiPriority w:val="39"/>
    <w:rsid w:val="00370CE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a"/>
    <w:next w:val="aa"/>
    <w:link w:val="Char3"/>
    <w:uiPriority w:val="99"/>
    <w:semiHidden/>
    <w:unhideWhenUsed/>
    <w:rsid w:val="00A57217"/>
    <w:pPr>
      <w:spacing w:line="240" w:lineRule="auto"/>
    </w:pPr>
    <w:rPr>
      <w:b/>
      <w:bCs/>
      <w:sz w:val="20"/>
      <w:szCs w:val="20"/>
    </w:rPr>
  </w:style>
  <w:style w:type="character" w:customStyle="1" w:styleId="Char3">
    <w:name w:val="批注主题 Char"/>
    <w:basedOn w:val="Char2"/>
    <w:link w:val="ac"/>
    <w:uiPriority w:val="99"/>
    <w:semiHidden/>
    <w:rsid w:val="00A57217"/>
    <w:rPr>
      <w:rFonts w:ascii="Tahoma" w:eastAsia="Times New Roman" w:hAnsi="Tahoma" w:cs="Tahoma"/>
      <w:b/>
      <w:bCs/>
      <w:color w:val="000000"/>
      <w:sz w:val="20"/>
      <w:szCs w:val="20"/>
      <w:lang w:eastAsia="zh-CN"/>
    </w:rPr>
  </w:style>
  <w:style w:type="table" w:customStyle="1" w:styleId="1">
    <w:name w:val="网格型1"/>
    <w:basedOn w:val="a1"/>
    <w:next w:val="ab"/>
    <w:uiPriority w:val="39"/>
    <w:rsid w:val="00CB2D3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C2F85"/>
  </w:style>
  <w:style w:type="paragraph" w:customStyle="1" w:styleId="10">
    <w:name w:val="正文1"/>
    <w:uiPriority w:val="99"/>
    <w:rsid w:val="002C2F85"/>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4A4F51"/>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01"/>
    <w:pPr>
      <w:spacing w:after="3" w:line="368" w:lineRule="auto"/>
      <w:ind w:left="1350" w:hanging="10"/>
    </w:pPr>
    <w:rPr>
      <w:rFonts w:ascii="Times New Roman" w:eastAsia="Times New Roman" w:hAnsi="Times New Roman" w:cs="Times New Roman"/>
      <w:color w:val="000000"/>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966"/>
    <w:pPr>
      <w:ind w:leftChars="400" w:left="840"/>
    </w:pPr>
  </w:style>
  <w:style w:type="character" w:styleId="a4">
    <w:name w:val="Hyperlink"/>
    <w:basedOn w:val="a0"/>
    <w:uiPriority w:val="99"/>
    <w:unhideWhenUsed/>
    <w:rsid w:val="00137966"/>
    <w:rPr>
      <w:color w:val="0563C1" w:themeColor="hyperlink"/>
      <w:u w:val="single"/>
    </w:rPr>
  </w:style>
  <w:style w:type="paragraph" w:styleId="a5">
    <w:name w:val="header"/>
    <w:basedOn w:val="a"/>
    <w:link w:val="Char"/>
    <w:uiPriority w:val="99"/>
    <w:unhideWhenUsed/>
    <w:rsid w:val="00BD1D5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BD1D50"/>
    <w:rPr>
      <w:rFonts w:ascii="Times New Roman" w:eastAsia="Times New Roman" w:hAnsi="Times New Roman" w:cs="Times New Roman"/>
      <w:color w:val="000000"/>
      <w:sz w:val="18"/>
      <w:szCs w:val="18"/>
      <w:lang w:eastAsia="zh-CN"/>
    </w:rPr>
  </w:style>
  <w:style w:type="paragraph" w:styleId="a6">
    <w:name w:val="footer"/>
    <w:basedOn w:val="a"/>
    <w:link w:val="Char0"/>
    <w:uiPriority w:val="99"/>
    <w:unhideWhenUsed/>
    <w:rsid w:val="00BD1D50"/>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BD1D50"/>
    <w:rPr>
      <w:rFonts w:ascii="Times New Roman" w:eastAsia="Times New Roman" w:hAnsi="Times New Roman" w:cs="Times New Roman"/>
      <w:color w:val="000000"/>
      <w:sz w:val="18"/>
      <w:szCs w:val="18"/>
      <w:lang w:eastAsia="zh-CN"/>
    </w:rPr>
  </w:style>
  <w:style w:type="character" w:customStyle="1" w:styleId="high-light">
    <w:name w:val="high-light"/>
    <w:basedOn w:val="a0"/>
    <w:rsid w:val="00A05B94"/>
  </w:style>
  <w:style w:type="character" w:customStyle="1" w:styleId="keywords-mean">
    <w:name w:val="keywords-mean"/>
    <w:basedOn w:val="a0"/>
    <w:rsid w:val="003F715A"/>
  </w:style>
  <w:style w:type="paragraph" w:customStyle="1" w:styleId="EndNoteBibliographyTitle">
    <w:name w:val="EndNote Bibliography Title"/>
    <w:basedOn w:val="a"/>
    <w:link w:val="EndNoteBibliographyTitle0"/>
    <w:rsid w:val="00466B9A"/>
    <w:pPr>
      <w:spacing w:after="0"/>
      <w:jc w:val="center"/>
    </w:pPr>
    <w:rPr>
      <w:noProof/>
    </w:rPr>
  </w:style>
  <w:style w:type="character" w:customStyle="1" w:styleId="EndNoteBibliographyTitle0">
    <w:name w:val="EndNote Bibliography Title 字符"/>
    <w:basedOn w:val="a0"/>
    <w:link w:val="EndNoteBibliographyTitle"/>
    <w:rsid w:val="00466B9A"/>
    <w:rPr>
      <w:rFonts w:ascii="Times New Roman" w:eastAsia="Times New Roman" w:hAnsi="Times New Roman" w:cs="Times New Roman"/>
      <w:noProof/>
      <w:color w:val="000000"/>
      <w:sz w:val="24"/>
      <w:lang w:eastAsia="zh-CN"/>
    </w:rPr>
  </w:style>
  <w:style w:type="paragraph" w:customStyle="1" w:styleId="EndNoteBibliography">
    <w:name w:val="EndNote Bibliography"/>
    <w:basedOn w:val="a"/>
    <w:link w:val="EndNoteBibliography0"/>
    <w:rsid w:val="00466B9A"/>
    <w:pPr>
      <w:spacing w:line="240" w:lineRule="auto"/>
    </w:pPr>
    <w:rPr>
      <w:noProof/>
    </w:rPr>
  </w:style>
  <w:style w:type="character" w:customStyle="1" w:styleId="EndNoteBibliography0">
    <w:name w:val="EndNote Bibliography 字符"/>
    <w:basedOn w:val="a0"/>
    <w:link w:val="EndNoteBibliography"/>
    <w:rsid w:val="00466B9A"/>
    <w:rPr>
      <w:rFonts w:ascii="Times New Roman" w:eastAsia="Times New Roman" w:hAnsi="Times New Roman" w:cs="Times New Roman"/>
      <w:noProof/>
      <w:color w:val="000000"/>
      <w:sz w:val="24"/>
      <w:lang w:eastAsia="zh-CN"/>
    </w:rPr>
  </w:style>
  <w:style w:type="character" w:styleId="a7">
    <w:name w:val="line number"/>
    <w:basedOn w:val="a0"/>
    <w:uiPriority w:val="99"/>
    <w:semiHidden/>
    <w:unhideWhenUsed/>
    <w:rsid w:val="009F16D5"/>
  </w:style>
  <w:style w:type="character" w:customStyle="1" w:styleId="UnresolvedMention1">
    <w:name w:val="Unresolved Mention1"/>
    <w:basedOn w:val="a0"/>
    <w:uiPriority w:val="99"/>
    <w:semiHidden/>
    <w:unhideWhenUsed/>
    <w:rsid w:val="007238C2"/>
    <w:rPr>
      <w:color w:val="605E5C"/>
      <w:shd w:val="clear" w:color="auto" w:fill="E1DFDD"/>
    </w:rPr>
  </w:style>
  <w:style w:type="character" w:customStyle="1" w:styleId="apple-converted-space">
    <w:name w:val="apple-converted-space"/>
    <w:basedOn w:val="a0"/>
    <w:rsid w:val="00BF2FB8"/>
  </w:style>
  <w:style w:type="character" w:customStyle="1" w:styleId="tran">
    <w:name w:val="tran"/>
    <w:basedOn w:val="a0"/>
    <w:rsid w:val="00BF2FB8"/>
  </w:style>
  <w:style w:type="paragraph" w:styleId="a8">
    <w:name w:val="Balloon Text"/>
    <w:basedOn w:val="a"/>
    <w:link w:val="Char1"/>
    <w:uiPriority w:val="99"/>
    <w:semiHidden/>
    <w:unhideWhenUsed/>
    <w:rsid w:val="009112CE"/>
    <w:pPr>
      <w:spacing w:after="0" w:line="240" w:lineRule="auto"/>
    </w:pPr>
    <w:rPr>
      <w:sz w:val="18"/>
      <w:szCs w:val="18"/>
    </w:rPr>
  </w:style>
  <w:style w:type="character" w:customStyle="1" w:styleId="Char1">
    <w:name w:val="批注框文本 Char"/>
    <w:basedOn w:val="a0"/>
    <w:link w:val="a8"/>
    <w:uiPriority w:val="99"/>
    <w:semiHidden/>
    <w:rsid w:val="009112CE"/>
    <w:rPr>
      <w:rFonts w:ascii="Times New Roman" w:eastAsia="Times New Roman" w:hAnsi="Times New Roman" w:cs="Times New Roman"/>
      <w:color w:val="000000"/>
      <w:sz w:val="18"/>
      <w:szCs w:val="18"/>
      <w:lang w:eastAsia="zh-CN"/>
    </w:rPr>
  </w:style>
  <w:style w:type="character" w:styleId="a9">
    <w:name w:val="annotation reference"/>
    <w:basedOn w:val="a0"/>
    <w:uiPriority w:val="99"/>
    <w:unhideWhenUsed/>
    <w:qFormat/>
    <w:rsid w:val="009112CE"/>
    <w:rPr>
      <w:rFonts w:ascii="Tahoma" w:hAnsi="Tahoma" w:cs="Tahoma"/>
      <w:b w:val="0"/>
      <w:i w:val="0"/>
      <w:caps w:val="0"/>
      <w:strike w:val="0"/>
      <w:sz w:val="16"/>
      <w:szCs w:val="21"/>
      <w:u w:val="none"/>
    </w:rPr>
  </w:style>
  <w:style w:type="paragraph" w:styleId="aa">
    <w:name w:val="annotation text"/>
    <w:basedOn w:val="a"/>
    <w:link w:val="Char2"/>
    <w:uiPriority w:val="99"/>
    <w:unhideWhenUsed/>
    <w:qFormat/>
    <w:rsid w:val="009112CE"/>
    <w:rPr>
      <w:rFonts w:ascii="Tahoma" w:hAnsi="Tahoma" w:cs="Tahoma"/>
      <w:sz w:val="16"/>
    </w:rPr>
  </w:style>
  <w:style w:type="character" w:customStyle="1" w:styleId="Char2">
    <w:name w:val="批注文字 Char"/>
    <w:basedOn w:val="a0"/>
    <w:link w:val="aa"/>
    <w:uiPriority w:val="99"/>
    <w:semiHidden/>
    <w:rsid w:val="009112CE"/>
    <w:rPr>
      <w:rFonts w:ascii="Tahoma" w:eastAsia="Times New Roman" w:hAnsi="Tahoma" w:cs="Tahoma"/>
      <w:color w:val="000000"/>
      <w:sz w:val="16"/>
      <w:lang w:eastAsia="zh-CN"/>
    </w:rPr>
  </w:style>
  <w:style w:type="character" w:customStyle="1" w:styleId="fontstyle01">
    <w:name w:val="fontstyle01"/>
    <w:basedOn w:val="a0"/>
    <w:rsid w:val="009112CE"/>
    <w:rPr>
      <w:rFonts w:ascii="ArialNarrow-Bold" w:hAnsi="ArialNarrow-Bold" w:hint="default"/>
      <w:b/>
      <w:bCs/>
      <w:i w:val="0"/>
      <w:iCs w:val="0"/>
      <w:color w:val="000000"/>
      <w:sz w:val="20"/>
      <w:szCs w:val="20"/>
    </w:rPr>
  </w:style>
  <w:style w:type="table" w:styleId="ab">
    <w:name w:val="Table Grid"/>
    <w:basedOn w:val="a1"/>
    <w:uiPriority w:val="39"/>
    <w:rsid w:val="00370CE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a"/>
    <w:next w:val="aa"/>
    <w:link w:val="Char3"/>
    <w:uiPriority w:val="99"/>
    <w:semiHidden/>
    <w:unhideWhenUsed/>
    <w:rsid w:val="00A57217"/>
    <w:pPr>
      <w:spacing w:line="240" w:lineRule="auto"/>
    </w:pPr>
    <w:rPr>
      <w:b/>
      <w:bCs/>
      <w:sz w:val="20"/>
      <w:szCs w:val="20"/>
    </w:rPr>
  </w:style>
  <w:style w:type="character" w:customStyle="1" w:styleId="Char3">
    <w:name w:val="批注主题 Char"/>
    <w:basedOn w:val="Char2"/>
    <w:link w:val="ac"/>
    <w:uiPriority w:val="99"/>
    <w:semiHidden/>
    <w:rsid w:val="00A57217"/>
    <w:rPr>
      <w:rFonts w:ascii="Tahoma" w:eastAsia="Times New Roman" w:hAnsi="Tahoma" w:cs="Tahoma"/>
      <w:b/>
      <w:bCs/>
      <w:color w:val="000000"/>
      <w:sz w:val="20"/>
      <w:szCs w:val="20"/>
      <w:lang w:eastAsia="zh-CN"/>
    </w:rPr>
  </w:style>
  <w:style w:type="table" w:customStyle="1" w:styleId="1">
    <w:name w:val="网格型1"/>
    <w:basedOn w:val="a1"/>
    <w:next w:val="ab"/>
    <w:uiPriority w:val="39"/>
    <w:rsid w:val="00CB2D3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C2F85"/>
  </w:style>
  <w:style w:type="paragraph" w:customStyle="1" w:styleId="10">
    <w:name w:val="正文1"/>
    <w:uiPriority w:val="99"/>
    <w:rsid w:val="002C2F85"/>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4A4F51"/>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6D47-87EE-4DF5-BB1D-56E7FC6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8208</Words>
  <Characters>46790</Characters>
  <Application>Microsoft Office Word</Application>
  <DocSecurity>0</DocSecurity>
  <Lines>389</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柿澤 幸成</dc:creator>
  <cp:lastModifiedBy>liujihong2008@qq.con</cp:lastModifiedBy>
  <cp:revision>9</cp:revision>
  <dcterms:created xsi:type="dcterms:W3CDTF">2020-03-14T23:45:00Z</dcterms:created>
  <dcterms:modified xsi:type="dcterms:W3CDTF">2020-03-24T01:04:00Z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43853.3180092593</vt:r8>
  </property>
</Properties>
</file>