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340" w:lineRule="exact"/>
        <w:ind w:left="2179" w:right="0" w:firstLine="0"/>
        <w:jc w:val="left"/>
        <w:rPr>
          <w:rFonts w:ascii="Times New Roman"/>
          <w:color w:val="000000"/>
          <w:spacing w:val="0"/>
          <w:sz w:val="32"/>
        </w:rPr>
      </w:pPr>
      <w:r>
        <w:pict>
          <v:shape id="_x00000" o:spid="_x0000_s1026" o:spt="75" type="#_x0000_t75" style="position:absolute;left:0pt;margin-left:33.8pt;margin-top:67.4pt;height:16.15pt;width:724.9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pict>
          <v:shape id="_x00001" o:spid="_x0000_s1027" o:spt="75" type="#_x0000_t75" style="position:absolute;left:0pt;margin-left:56pt;margin-top:25.15pt;height:39.6pt;width:62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SSTNWF+Calibri-Bold"/>
          <w:color w:val="000000"/>
          <w:spacing w:val="0"/>
          <w:sz w:val="32"/>
        </w:rPr>
        <w:t>CARE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SSTNWF+Calibri-Bold"/>
          <w:color w:val="000000"/>
          <w:spacing w:val="0"/>
          <w:sz w:val="32"/>
        </w:rPr>
        <w:t>Checklist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SSTNWF+Calibri-Bold" w:hAnsi="SSTNWF+Calibri-Bold" w:cs="SSTNWF+Calibri-Bold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SSTNWF+Calibri-Bold"/>
          <w:color w:val="000000"/>
          <w:spacing w:val="0"/>
          <w:sz w:val="32"/>
        </w:rPr>
        <w:t>2016: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SSTNWF+Calibri-Bold"/>
          <w:color w:val="000000"/>
          <w:spacing w:val="0"/>
          <w:sz w:val="32"/>
        </w:rPr>
        <w:t>Information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SSTNWF+Calibri-Bold"/>
          <w:color w:val="000000"/>
          <w:spacing w:val="0"/>
          <w:sz w:val="32"/>
        </w:rPr>
        <w:t>for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SSTNWF+Calibri-Bold"/>
          <w:color w:val="000000"/>
          <w:spacing w:val="0"/>
          <w:sz w:val="32"/>
        </w:rPr>
        <w:t>writing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SSTNWF+Calibri-Bold"/>
          <w:color w:val="000000"/>
          <w:spacing w:val="0"/>
          <w:sz w:val="32"/>
        </w:rPr>
        <w:t>a</w:t>
      </w:r>
      <w:r>
        <w:rPr>
          <w:rFonts w:ascii="Times New Roman"/>
          <w:color w:val="000000"/>
          <w:spacing w:val="-8"/>
          <w:sz w:val="32"/>
        </w:rPr>
        <w:t xml:space="preserve"> </w:t>
      </w:r>
      <w:r>
        <w:rPr>
          <w:rFonts w:ascii="SSTNWF+Calibri-Bold"/>
          <w:color w:val="000000"/>
          <w:spacing w:val="0"/>
          <w:sz w:val="32"/>
        </w:rPr>
        <w:t>case</w:t>
      </w:r>
      <w:r>
        <w:rPr>
          <w:rFonts w:ascii="Times New Roman"/>
          <w:color w:val="000000"/>
          <w:spacing w:val="-7"/>
          <w:sz w:val="32"/>
        </w:rPr>
        <w:t xml:space="preserve"> </w:t>
      </w:r>
      <w:r>
        <w:rPr>
          <w:rFonts w:ascii="SSTNWF+Calibri-Bold"/>
          <w:color w:val="000000"/>
          <w:spacing w:val="0"/>
          <w:sz w:val="32"/>
        </w:rPr>
        <w:t>report</w:t>
      </w:r>
    </w:p>
    <w:p>
      <w:pPr>
        <w:spacing w:before="284" w:after="0" w:line="245" w:lineRule="exact"/>
        <w:ind w:left="1172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SSTNWF+Calibri-Bold"/>
          <w:color w:val="FFFFFF"/>
          <w:spacing w:val="0"/>
          <w:sz w:val="23"/>
        </w:rPr>
        <w:t>Topic</w:t>
      </w:r>
      <w:r>
        <w:rPr>
          <w:rFonts w:ascii="Times New Roman"/>
          <w:color w:val="FFFFFF"/>
          <w:spacing w:val="1138"/>
          <w:sz w:val="23"/>
        </w:rPr>
        <w:t xml:space="preserve"> </w:t>
      </w:r>
      <w:r>
        <w:rPr>
          <w:rFonts w:ascii="SSTNWF+Calibri-Bold"/>
          <w:color w:val="FFFFFF"/>
          <w:spacing w:val="0"/>
          <w:sz w:val="23"/>
        </w:rPr>
        <w:t>Item</w:t>
      </w:r>
      <w:r>
        <w:rPr>
          <w:rFonts w:ascii="Times New Roman"/>
          <w:color w:val="FFFFFF"/>
          <w:spacing w:val="2046"/>
          <w:sz w:val="23"/>
        </w:rPr>
        <w:t xml:space="preserve"> </w:t>
      </w:r>
      <w:r>
        <w:rPr>
          <w:rFonts w:ascii="SSTNWF+Calibri-Bold"/>
          <w:color w:val="FFFFFF"/>
          <w:spacing w:val="0"/>
          <w:sz w:val="23"/>
        </w:rPr>
        <w:t>Checklist</w:t>
      </w:r>
      <w:r>
        <w:rPr>
          <w:rFonts w:ascii="Times New Roman"/>
          <w:color w:val="FFFFFF"/>
          <w:spacing w:val="-5"/>
          <w:sz w:val="23"/>
        </w:rPr>
        <w:t xml:space="preserve"> </w:t>
      </w:r>
      <w:r>
        <w:rPr>
          <w:rFonts w:ascii="SSTNWF+Calibri-Bold"/>
          <w:color w:val="FFFFFF"/>
          <w:spacing w:val="0"/>
          <w:sz w:val="23"/>
        </w:rPr>
        <w:t>item</w:t>
      </w:r>
      <w:r>
        <w:rPr>
          <w:rFonts w:ascii="Times New Roman"/>
          <w:color w:val="FFFFFF"/>
          <w:spacing w:val="-5"/>
          <w:sz w:val="23"/>
        </w:rPr>
        <w:t xml:space="preserve"> </w:t>
      </w:r>
      <w:r>
        <w:rPr>
          <w:rFonts w:ascii="SSTNWF+Calibri-Bold"/>
          <w:color w:val="FFFFFF"/>
          <w:spacing w:val="0"/>
          <w:sz w:val="23"/>
        </w:rPr>
        <w:t>description</w:t>
      </w:r>
      <w:r>
        <w:rPr>
          <w:rFonts w:ascii="Times New Roman"/>
          <w:color w:val="FFFFFF"/>
          <w:spacing w:val="5493"/>
          <w:sz w:val="23"/>
        </w:rPr>
        <w:t xml:space="preserve"> </w:t>
      </w:r>
      <w:r>
        <w:rPr>
          <w:rFonts w:ascii="SSTNWF+Calibri-Bold"/>
          <w:color w:val="FFFFFF"/>
          <w:spacing w:val="0"/>
          <w:sz w:val="23"/>
        </w:rPr>
        <w:t>Line/Page</w:t>
      </w:r>
    </w:p>
    <w:p>
      <w:pPr>
        <w:spacing w:before="209" w:after="0" w:line="221" w:lineRule="exact"/>
        <w:ind w:left="0" w:right="0" w:firstLine="0"/>
        <w:jc w:val="left"/>
        <w:rPr>
          <w:rFonts w:ascii="NBQAMO+ArialMT"/>
          <w:color w:val="000000"/>
          <w:spacing w:val="0"/>
          <w:sz w:val="22"/>
        </w:rPr>
      </w:pPr>
      <w:r>
        <w:rPr>
          <w:rFonts w:ascii="SSTNWF+Calibri-Bold"/>
          <w:color w:val="000000"/>
          <w:spacing w:val="0"/>
          <w:sz w:val="22"/>
        </w:rPr>
        <w:t>Title</w:t>
      </w:r>
      <w:r>
        <w:rPr>
          <w:rFonts w:ascii="Times New Roman"/>
          <w:color w:val="000000"/>
          <w:spacing w:val="1825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454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The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words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 w:hAnsi="AIHKHB+Cambria" w:cs="AIHKHB+Cambria"/>
          <w:color w:val="000000"/>
          <w:spacing w:val="-8"/>
          <w:sz w:val="22"/>
        </w:rPr>
        <w:t>“case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 w:hAnsi="AIHKHB+Cambria" w:cs="AIHKHB+Cambria"/>
          <w:color w:val="000000"/>
          <w:spacing w:val="-9"/>
          <w:sz w:val="22"/>
        </w:rPr>
        <w:t>report”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should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be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in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the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title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along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with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the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area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of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focus</w:t>
      </w:r>
      <w:r>
        <w:rPr>
          <w:rFonts w:ascii="Times New Roman"/>
          <w:color w:val="000000"/>
          <w:spacing w:val="4182"/>
          <w:sz w:val="22"/>
        </w:rPr>
        <w:t xml:space="preserve"> </w:t>
      </w:r>
      <w:r>
        <w:rPr>
          <w:rFonts w:ascii="NBQAMO+ArialMT" w:hAnsi="NBQAMO+ArialMT" w:cs="NBQAMO+ArialMT"/>
          <w:color w:val="000000"/>
          <w:spacing w:val="0"/>
          <w:sz w:val="22"/>
        </w:rPr>
        <w:t>_</w:t>
      </w:r>
      <w:r>
        <w:rPr>
          <w:rFonts w:hint="eastAsia" w:ascii="NBQAMO+ArialMT" w:hAnsi="NBQAMO+ArialMT" w:cs="NBQAMO+ArialMT"/>
          <w:color w:val="000000"/>
          <w:spacing w:val="0"/>
          <w:sz w:val="22"/>
          <w:lang w:val="en-US" w:eastAsia="zh-CN"/>
        </w:rPr>
        <w:t>3/1</w:t>
      </w:r>
      <w:r>
        <w:rPr>
          <w:rFonts w:ascii="NBQAMO+ArialMT" w:hAnsi="NBQAMO+ArialMT" w:cs="NBQAMO+ArialMT"/>
          <w:color w:val="000000"/>
          <w:spacing w:val="0"/>
          <w:sz w:val="22"/>
        </w:rPr>
        <w:t>____</w:t>
      </w:r>
      <w:r>
        <w:rPr>
          <w:rFonts w:ascii="NBQAMO+ArialMT" w:hAnsi="NBQAMO+ArialMT" w:cs="NBQAMO+ArialMT"/>
          <w:color w:val="000000"/>
          <w:spacing w:val="0"/>
          <w:sz w:val="22"/>
        </w:rPr>
        <w:cr/>
      </w:r>
      <w:r>
        <w:rPr>
          <w:rFonts w:ascii="SSTNWF+Calibri-Bold"/>
          <w:color w:val="000000"/>
          <w:spacing w:val="0"/>
          <w:sz w:val="22"/>
        </w:rPr>
        <w:t>Key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Words</w:t>
      </w:r>
      <w:r>
        <w:rPr>
          <w:rFonts w:ascii="Times New Roman"/>
          <w:color w:val="000000"/>
          <w:spacing w:val="1243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454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Four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to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seven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key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 w:hAnsi="AIHKHB+Cambria" w:cs="AIHKHB+Cambria"/>
          <w:color w:val="000000"/>
          <w:spacing w:val="-9"/>
          <w:sz w:val="22"/>
        </w:rPr>
        <w:t>words—include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 w:hAnsi="AIHKHB+Cambria" w:cs="AIHKHB+Cambria"/>
          <w:color w:val="000000"/>
          <w:spacing w:val="-8"/>
          <w:sz w:val="22"/>
        </w:rPr>
        <w:t>“case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 w:hAnsi="AIHKHB+Cambria" w:cs="AIHKHB+Cambria"/>
          <w:color w:val="000000"/>
          <w:spacing w:val="-9"/>
          <w:sz w:val="22"/>
        </w:rPr>
        <w:t>report”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as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one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of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the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key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words</w:t>
      </w:r>
      <w:r>
        <w:rPr>
          <w:rFonts w:ascii="Times New Roman"/>
          <w:color w:val="000000"/>
          <w:spacing w:val="4239"/>
          <w:sz w:val="22"/>
        </w:rPr>
        <w:t xml:space="preserve"> </w:t>
      </w:r>
      <w:r>
        <w:rPr>
          <w:rFonts w:ascii="NBQAMO+ArialMT"/>
          <w:color w:val="000000"/>
          <w:spacing w:val="0"/>
          <w:sz w:val="22"/>
        </w:rPr>
        <w:t>_</w:t>
      </w:r>
      <w:r>
        <w:rPr>
          <w:rFonts w:hint="eastAsia" w:ascii="NBQAMO+ArialMT"/>
          <w:color w:val="000000"/>
          <w:spacing w:val="0"/>
          <w:sz w:val="22"/>
          <w:lang w:val="en-US" w:eastAsia="zh-CN"/>
        </w:rPr>
        <w:t>5/2</w:t>
      </w:r>
      <w:r>
        <w:rPr>
          <w:rFonts w:ascii="NBQAMO+ArialMT"/>
          <w:color w:val="000000"/>
          <w:spacing w:val="0"/>
          <w:sz w:val="22"/>
        </w:rPr>
        <w:t>____</w:t>
      </w:r>
    </w:p>
    <w:p>
      <w:pPr>
        <w:spacing w:before="216" w:after="0" w:line="221" w:lineRule="exact"/>
        <w:ind w:left="0" w:right="0" w:firstLine="0"/>
        <w:jc w:val="left"/>
        <w:rPr>
          <w:rFonts w:ascii="NBQAMO+ArialMT"/>
          <w:color w:val="000000"/>
          <w:spacing w:val="0"/>
          <w:sz w:val="22"/>
        </w:rPr>
      </w:pPr>
      <w:r>
        <w:rPr>
          <w:rFonts w:ascii="SSTNWF+Calibri-Bold"/>
          <w:color w:val="000000"/>
          <w:spacing w:val="0"/>
          <w:sz w:val="22"/>
        </w:rPr>
        <w:t>Abstract</w:t>
      </w:r>
      <w:r>
        <w:rPr>
          <w:rFonts w:ascii="Times New Roman"/>
          <w:color w:val="000000"/>
          <w:spacing w:val="1409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3a</w:t>
      </w:r>
      <w:r>
        <w:rPr>
          <w:rFonts w:ascii="Times New Roman"/>
          <w:color w:val="000000"/>
          <w:spacing w:val="395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Background: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What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does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this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case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report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add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to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the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medical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literature?</w:t>
      </w:r>
      <w:r>
        <w:rPr>
          <w:rFonts w:ascii="Times New Roman"/>
          <w:color w:val="000000"/>
          <w:spacing w:val="4386"/>
          <w:sz w:val="22"/>
        </w:rPr>
        <w:t xml:space="preserve"> </w:t>
      </w:r>
      <w:r>
        <w:rPr>
          <w:rFonts w:ascii="NBQAMO+ArialMT" w:hAnsi="NBQAMO+ArialMT" w:cs="NBQAMO+ArialMT"/>
          <w:color w:val="000000"/>
          <w:spacing w:val="0"/>
          <w:sz w:val="22"/>
        </w:rPr>
        <w:t>_</w:t>
      </w:r>
      <w:r>
        <w:rPr>
          <w:rFonts w:hint="eastAsia" w:ascii="NBQAMO+ArialMT" w:hAnsi="NBQAMO+ArialMT" w:cs="NBQAMO+ArialMT"/>
          <w:color w:val="000000"/>
          <w:spacing w:val="0"/>
          <w:sz w:val="22"/>
          <w:lang w:val="en-US" w:eastAsia="zh-CN"/>
        </w:rPr>
        <w:t>10/2</w:t>
      </w:r>
      <w:r>
        <w:rPr>
          <w:rFonts w:ascii="NBQAMO+ArialMT" w:hAnsi="NBQAMO+ArialMT" w:cs="NBQAMO+ArialMT"/>
          <w:color w:val="000000"/>
          <w:spacing w:val="0"/>
          <w:sz w:val="22"/>
        </w:rPr>
        <w:t>____</w:t>
      </w:r>
      <w:r>
        <w:rPr>
          <w:rFonts w:ascii="NBQAMO+ArialMT" w:hAnsi="NBQAMO+ArialMT" w:cs="NBQAMO+ArialMT"/>
          <w:color w:val="000000"/>
          <w:spacing w:val="0"/>
          <w:sz w:val="22"/>
        </w:rPr>
        <w:cr/>
      </w:r>
      <w:r>
        <w:rPr>
          <w:rFonts w:ascii="Times New Roman"/>
          <w:color w:val="000000"/>
          <w:spacing w:val="2180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3b</w:t>
      </w:r>
      <w:r>
        <w:rPr>
          <w:rFonts w:ascii="Times New Roman"/>
          <w:color w:val="000000"/>
          <w:spacing w:val="386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Case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summary: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chief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complaint,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diagnoses,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interventions,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and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outcomes</w:t>
      </w:r>
      <w:r>
        <w:rPr>
          <w:rFonts w:ascii="Times New Roman"/>
          <w:color w:val="000000"/>
          <w:spacing w:val="4237"/>
          <w:sz w:val="22"/>
        </w:rPr>
        <w:t xml:space="preserve"> </w:t>
      </w:r>
      <w:r>
        <w:rPr>
          <w:rFonts w:ascii="NBQAMO+ArialMT" w:hAnsi="NBQAMO+ArialMT" w:cs="NBQAMO+ArialMT"/>
          <w:color w:val="000000"/>
          <w:spacing w:val="0"/>
          <w:sz w:val="22"/>
        </w:rPr>
        <w:t>_</w:t>
      </w:r>
      <w:r>
        <w:rPr>
          <w:rFonts w:hint="eastAsia" w:ascii="NBQAMO+ArialMT" w:hAnsi="NBQAMO+ArialMT" w:cs="NBQAMO+ArialMT"/>
          <w:color w:val="000000"/>
          <w:spacing w:val="0"/>
          <w:sz w:val="22"/>
          <w:lang w:val="en-US" w:eastAsia="zh-CN"/>
        </w:rPr>
        <w:t>15/2</w:t>
      </w:r>
      <w:r>
        <w:rPr>
          <w:rFonts w:ascii="NBQAMO+ArialMT" w:hAnsi="NBQAMO+ArialMT" w:cs="NBQAMO+ArialMT"/>
          <w:color w:val="000000"/>
          <w:spacing w:val="0"/>
          <w:sz w:val="22"/>
        </w:rPr>
        <w:t>____</w:t>
      </w:r>
      <w:r>
        <w:rPr>
          <w:rFonts w:ascii="NBQAMO+ArialMT" w:hAnsi="NBQAMO+ArialMT" w:cs="NBQAMO+ArialMT"/>
          <w:color w:val="000000"/>
          <w:spacing w:val="0"/>
          <w:sz w:val="22"/>
        </w:rPr>
        <w:cr/>
      </w:r>
      <w:r>
        <w:rPr>
          <w:rFonts w:ascii="Times New Roman"/>
          <w:color w:val="000000"/>
          <w:spacing w:val="2180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3c</w:t>
      </w:r>
      <w:r>
        <w:rPr>
          <w:rFonts w:ascii="Times New Roman"/>
          <w:color w:val="000000"/>
          <w:spacing w:val="412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Conclusion: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What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is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the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main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 w:hAnsi="AIHKHB+Cambria" w:cs="AIHKHB+Cambria"/>
          <w:color w:val="000000"/>
          <w:spacing w:val="-9"/>
          <w:sz w:val="22"/>
        </w:rPr>
        <w:t>“take-away”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lesson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from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this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case?</w:t>
      </w:r>
      <w:r>
        <w:rPr>
          <w:rFonts w:ascii="Times New Roman"/>
          <w:color w:val="000000"/>
          <w:spacing w:val="4860"/>
          <w:sz w:val="22"/>
        </w:rPr>
        <w:t xml:space="preserve"> </w:t>
      </w:r>
      <w:r>
        <w:rPr>
          <w:rFonts w:ascii="NBQAMO+ArialMT"/>
          <w:color w:val="000000"/>
          <w:spacing w:val="0"/>
          <w:sz w:val="22"/>
        </w:rPr>
        <w:t>_</w:t>
      </w:r>
      <w:r>
        <w:rPr>
          <w:rFonts w:hint="eastAsia" w:ascii="NBQAMO+ArialMT"/>
          <w:color w:val="000000"/>
          <w:spacing w:val="0"/>
          <w:sz w:val="22"/>
          <w:lang w:val="en-US" w:eastAsia="zh-CN"/>
        </w:rPr>
        <w:t>27/2</w:t>
      </w:r>
      <w:r>
        <w:rPr>
          <w:rFonts w:ascii="NBQAMO+ArialMT"/>
          <w:color w:val="000000"/>
          <w:spacing w:val="0"/>
          <w:sz w:val="22"/>
        </w:rPr>
        <w:t>____</w:t>
      </w:r>
    </w:p>
    <w:p>
      <w:pPr>
        <w:spacing w:before="5" w:after="0" w:line="437" w:lineRule="exact"/>
        <w:ind w:left="0" w:right="0" w:firstLine="0"/>
        <w:jc w:val="left"/>
        <w:rPr>
          <w:rFonts w:ascii="NBQAMO+ArialMT"/>
          <w:color w:val="000000"/>
          <w:spacing w:val="0"/>
          <w:sz w:val="22"/>
        </w:rPr>
      </w:pPr>
      <w:r>
        <w:rPr>
          <w:rFonts w:ascii="SSTNWF+Calibri-Bold"/>
          <w:color w:val="000000"/>
          <w:spacing w:val="0"/>
          <w:sz w:val="22"/>
        </w:rPr>
        <w:t>Introduction</w:t>
      </w:r>
      <w:r>
        <w:rPr>
          <w:rFonts w:ascii="Times New Roman"/>
          <w:color w:val="000000"/>
          <w:spacing w:val="1085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454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The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current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standard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of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care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and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contributions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of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this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 w:hAnsi="AIHKHB+Cambria" w:cs="AIHKHB+Cambria"/>
          <w:color w:val="000000"/>
          <w:spacing w:val="-9"/>
          <w:sz w:val="22"/>
        </w:rPr>
        <w:t>case—with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references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(1-2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paragraphs)</w:t>
      </w:r>
      <w:r>
        <w:rPr>
          <w:rFonts w:ascii="Times New Roman"/>
          <w:color w:val="000000"/>
          <w:spacing w:val="2325"/>
          <w:sz w:val="22"/>
        </w:rPr>
        <w:t xml:space="preserve"> </w:t>
      </w:r>
      <w:r>
        <w:rPr>
          <w:rFonts w:ascii="NBQAMO+ArialMT" w:hAnsi="NBQAMO+ArialMT" w:cs="NBQAMO+ArialMT"/>
          <w:color w:val="000000"/>
          <w:spacing w:val="0"/>
          <w:sz w:val="22"/>
        </w:rPr>
        <w:t>_</w:t>
      </w:r>
      <w:r>
        <w:rPr>
          <w:rFonts w:hint="eastAsia" w:ascii="NBQAMO+ArialMT" w:hAnsi="NBQAMO+ArialMT" w:cs="NBQAMO+ArialMT"/>
          <w:color w:val="000000"/>
          <w:spacing w:val="0"/>
          <w:sz w:val="22"/>
          <w:lang w:val="en-US" w:eastAsia="zh-CN"/>
        </w:rPr>
        <w:t xml:space="preserve"> 11/3</w:t>
      </w:r>
      <w:r>
        <w:rPr>
          <w:rFonts w:ascii="NBQAMO+ArialMT" w:hAnsi="NBQAMO+ArialMT" w:cs="NBQAMO+ArialMT"/>
          <w:color w:val="000000"/>
          <w:spacing w:val="0"/>
          <w:sz w:val="22"/>
        </w:rPr>
        <w:t>___</w:t>
      </w:r>
      <w:r>
        <w:rPr>
          <w:rFonts w:ascii="NBQAMO+ArialMT" w:hAnsi="NBQAMO+ArialMT" w:cs="NBQAMO+ArialMT"/>
          <w:color w:val="000000"/>
          <w:spacing w:val="0"/>
          <w:sz w:val="22"/>
        </w:rPr>
        <w:cr/>
      </w:r>
      <w:r>
        <w:rPr>
          <w:rFonts w:ascii="SSTNWF+Calibri-Bold"/>
          <w:color w:val="000000"/>
          <w:spacing w:val="0"/>
          <w:sz w:val="22"/>
        </w:rPr>
        <w:t>Timeline</w:t>
      </w:r>
      <w:r>
        <w:rPr>
          <w:rFonts w:ascii="Times New Roman"/>
          <w:color w:val="000000"/>
          <w:spacing w:val="1440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454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Information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from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this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case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report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organized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into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timeline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(table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or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figure)</w:t>
      </w:r>
      <w:r>
        <w:rPr>
          <w:rFonts w:ascii="Times New Roman"/>
          <w:color w:val="000000"/>
          <w:spacing w:val="3930"/>
          <w:sz w:val="22"/>
        </w:rPr>
        <w:t xml:space="preserve"> </w:t>
      </w:r>
      <w:r>
        <w:rPr>
          <w:rFonts w:ascii="NBQAMO+ArialMT"/>
          <w:color w:val="000000"/>
          <w:spacing w:val="0"/>
          <w:sz w:val="22"/>
        </w:rPr>
        <w:t>_______</w:t>
      </w:r>
    </w:p>
    <w:p>
      <w:pPr>
        <w:spacing w:before="221" w:after="0" w:line="221" w:lineRule="exact"/>
        <w:ind w:left="0" w:right="0" w:firstLine="0"/>
        <w:jc w:val="left"/>
        <w:rPr>
          <w:rFonts w:ascii="NBQAMO+ArialMT"/>
          <w:color w:val="000000"/>
          <w:spacing w:val="0"/>
          <w:sz w:val="22"/>
        </w:rPr>
      </w:pPr>
      <w:r>
        <w:rPr>
          <w:rFonts w:ascii="SSTNWF+Calibri-Bold"/>
          <w:color w:val="000000"/>
          <w:spacing w:val="0"/>
          <w:sz w:val="22"/>
        </w:rPr>
        <w:t>Patient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Information</w:t>
      </w:r>
      <w:r>
        <w:rPr>
          <w:rFonts w:ascii="Times New Roman"/>
          <w:color w:val="000000"/>
          <w:spacing w:val="372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6a</w:t>
      </w:r>
      <w:r>
        <w:rPr>
          <w:rFonts w:ascii="Times New Roman"/>
          <w:color w:val="000000"/>
          <w:spacing w:val="395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De-identified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demographic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and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other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patient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or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client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specific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information</w:t>
      </w:r>
      <w:r>
        <w:rPr>
          <w:rFonts w:ascii="Times New Roman"/>
          <w:color w:val="000000"/>
          <w:spacing w:val="4032"/>
          <w:sz w:val="22"/>
        </w:rPr>
        <w:t xml:space="preserve"> </w:t>
      </w:r>
      <w:r>
        <w:rPr>
          <w:rFonts w:ascii="NBQAMO+ArialMT" w:hAnsi="NBQAMO+ArialMT" w:cs="NBQAMO+ArialMT"/>
          <w:color w:val="000000"/>
          <w:spacing w:val="0"/>
          <w:sz w:val="22"/>
        </w:rPr>
        <w:t>_</w:t>
      </w:r>
      <w:r>
        <w:rPr>
          <w:rFonts w:hint="eastAsia" w:ascii="NBQAMO+ArialMT" w:hAnsi="NBQAMO+ArialMT" w:cs="NBQAMO+ArialMT"/>
          <w:color w:val="000000"/>
          <w:spacing w:val="0"/>
          <w:sz w:val="22"/>
          <w:lang w:val="en-US" w:eastAsia="zh-CN"/>
        </w:rPr>
        <w:t>10/4</w:t>
      </w:r>
      <w:r>
        <w:rPr>
          <w:rFonts w:ascii="NBQAMO+ArialMT" w:hAnsi="NBQAMO+ArialMT" w:cs="NBQAMO+ArialMT"/>
          <w:color w:val="000000"/>
          <w:spacing w:val="0"/>
          <w:sz w:val="22"/>
        </w:rPr>
        <w:t>____</w:t>
      </w:r>
      <w:r>
        <w:rPr>
          <w:rFonts w:ascii="NBQAMO+ArialMT" w:hAnsi="NBQAMO+ArialMT" w:cs="NBQAMO+ArialMT"/>
          <w:color w:val="000000"/>
          <w:spacing w:val="0"/>
          <w:sz w:val="22"/>
        </w:rPr>
        <w:cr/>
      </w:r>
      <w:r>
        <w:rPr>
          <w:rFonts w:ascii="Times New Roman"/>
          <w:color w:val="000000"/>
          <w:spacing w:val="2180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6b</w:t>
      </w:r>
      <w:r>
        <w:rPr>
          <w:rFonts w:ascii="Times New Roman"/>
          <w:color w:val="000000"/>
          <w:spacing w:val="386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Chief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 w:hAnsi="AIHKHB+Cambria" w:cs="AIHKHB+Cambria"/>
          <w:color w:val="000000"/>
          <w:spacing w:val="-9"/>
          <w:sz w:val="22"/>
        </w:rPr>
        <w:t>complaint—what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prompted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this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visit</w:t>
      </w:r>
      <w:r>
        <w:rPr>
          <w:rFonts w:ascii="NBQAMO+ArialMT"/>
          <w:color w:val="000000"/>
          <w:spacing w:val="0"/>
          <w:sz w:val="22"/>
        </w:rPr>
        <w:t>?</w:t>
      </w:r>
      <w:r>
        <w:rPr>
          <w:rFonts w:ascii="NBQAMO+ArialMT"/>
          <w:color w:val="000000"/>
          <w:spacing w:val="6511"/>
          <w:sz w:val="22"/>
        </w:rPr>
        <w:t xml:space="preserve"> </w:t>
      </w:r>
      <w:r>
        <w:rPr>
          <w:rFonts w:ascii="NBQAMO+ArialMT" w:hAnsi="NBQAMO+ArialMT" w:cs="NBQAMO+ArialMT"/>
          <w:color w:val="000000"/>
          <w:spacing w:val="0"/>
          <w:sz w:val="22"/>
        </w:rPr>
        <w:t>_</w:t>
      </w:r>
      <w:r>
        <w:rPr>
          <w:rFonts w:hint="eastAsia" w:ascii="NBQAMO+ArialMT" w:hAnsi="NBQAMO+ArialMT" w:cs="NBQAMO+ArialMT"/>
          <w:color w:val="000000"/>
          <w:spacing w:val="0"/>
          <w:sz w:val="22"/>
          <w:lang w:val="en-US" w:eastAsia="zh-CN"/>
        </w:rPr>
        <w:t>11/4</w:t>
      </w:r>
      <w:r>
        <w:rPr>
          <w:rFonts w:ascii="NBQAMO+ArialMT" w:hAnsi="NBQAMO+ArialMT" w:cs="NBQAMO+ArialMT"/>
          <w:color w:val="000000"/>
          <w:spacing w:val="0"/>
          <w:sz w:val="22"/>
        </w:rPr>
        <w:t>____</w:t>
      </w:r>
      <w:r>
        <w:rPr>
          <w:rFonts w:ascii="NBQAMO+ArialMT" w:hAnsi="NBQAMO+ArialMT" w:cs="NBQAMO+ArialMT"/>
          <w:color w:val="000000"/>
          <w:spacing w:val="0"/>
          <w:sz w:val="22"/>
        </w:rPr>
        <w:cr/>
      </w:r>
      <w:r>
        <w:rPr>
          <w:rFonts w:ascii="Times New Roman"/>
          <w:color w:val="000000"/>
          <w:spacing w:val="2180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6c</w:t>
      </w:r>
      <w:r>
        <w:rPr>
          <w:rFonts w:ascii="Times New Roman"/>
          <w:color w:val="000000"/>
          <w:spacing w:val="412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Relevant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history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including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past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interventions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outcomes</w:t>
      </w:r>
      <w:r>
        <w:rPr>
          <w:rFonts w:ascii="Times New Roman"/>
          <w:color w:val="000000"/>
          <w:spacing w:val="4648"/>
          <w:sz w:val="22"/>
        </w:rPr>
        <w:t xml:space="preserve"> </w:t>
      </w:r>
      <w:r>
        <w:rPr>
          <w:rFonts w:ascii="NBQAMO+ArialMT"/>
          <w:color w:val="000000"/>
          <w:spacing w:val="0"/>
          <w:sz w:val="22"/>
        </w:rPr>
        <w:t>_</w:t>
      </w:r>
      <w:r>
        <w:rPr>
          <w:rFonts w:hint="eastAsia" w:ascii="NBQAMO+ArialMT"/>
          <w:color w:val="000000"/>
          <w:spacing w:val="0"/>
          <w:sz w:val="22"/>
          <w:lang w:val="en-US" w:eastAsia="zh-CN"/>
        </w:rPr>
        <w:t>18/4</w:t>
      </w:r>
      <w:r>
        <w:rPr>
          <w:rFonts w:ascii="NBQAMO+ArialMT"/>
          <w:color w:val="000000"/>
          <w:spacing w:val="0"/>
          <w:sz w:val="22"/>
        </w:rPr>
        <w:t>_____</w:t>
      </w:r>
    </w:p>
    <w:p>
      <w:pPr>
        <w:spacing w:before="202" w:after="0" w:line="235" w:lineRule="exact"/>
        <w:ind w:left="0" w:right="0" w:firstLine="0"/>
        <w:jc w:val="left"/>
        <w:rPr>
          <w:rFonts w:ascii="NBQAMO+ArialMT"/>
          <w:color w:val="000000"/>
          <w:spacing w:val="0"/>
          <w:sz w:val="22"/>
        </w:rPr>
      </w:pPr>
      <w:r>
        <w:rPr>
          <w:rFonts w:ascii="SSTNWF+Calibri-Bold"/>
          <w:color w:val="000000"/>
          <w:spacing w:val="0"/>
          <w:sz w:val="22"/>
        </w:rPr>
        <w:t>Physical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Exam</w:t>
      </w:r>
      <w:r>
        <w:rPr>
          <w:rFonts w:ascii="Times New Roman"/>
          <w:color w:val="000000"/>
          <w:spacing w:val="948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454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Relevant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physical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examination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findings</w:t>
      </w:r>
      <w:r>
        <w:rPr>
          <w:rFonts w:ascii="Times New Roman"/>
          <w:color w:val="000000"/>
          <w:spacing w:val="6566"/>
          <w:sz w:val="22"/>
        </w:rPr>
        <w:t xml:space="preserve"> </w:t>
      </w:r>
      <w:r>
        <w:rPr>
          <w:rFonts w:ascii="NBQAMO+ArialMT"/>
          <w:color w:val="000000"/>
          <w:spacing w:val="0"/>
          <w:sz w:val="22"/>
        </w:rPr>
        <w:t>_</w:t>
      </w:r>
      <w:r>
        <w:rPr>
          <w:rFonts w:hint="eastAsia" w:ascii="NBQAMO+ArialMT"/>
          <w:color w:val="000000"/>
          <w:spacing w:val="0"/>
          <w:sz w:val="22"/>
          <w:lang w:val="en-US" w:eastAsia="zh-CN"/>
        </w:rPr>
        <w:t>21/4</w:t>
      </w:r>
      <w:r>
        <w:rPr>
          <w:rFonts w:ascii="NBQAMO+ArialMT"/>
          <w:color w:val="000000"/>
          <w:spacing w:val="0"/>
          <w:sz w:val="22"/>
        </w:rPr>
        <w:t>_____</w:t>
      </w:r>
    </w:p>
    <w:p>
      <w:pPr>
        <w:spacing w:before="222" w:after="0" w:line="219" w:lineRule="exact"/>
        <w:ind w:left="0" w:right="0" w:firstLine="0"/>
        <w:jc w:val="left"/>
        <w:rPr>
          <w:rFonts w:ascii="NBQAMO+ArialMT"/>
          <w:color w:val="000000"/>
          <w:spacing w:val="0"/>
          <w:sz w:val="22"/>
        </w:rPr>
      </w:pPr>
      <w:r>
        <w:rPr>
          <w:rFonts w:ascii="SSTNWF+Calibri-Bold"/>
          <w:color w:val="000000"/>
          <w:spacing w:val="0"/>
          <w:sz w:val="22"/>
        </w:rPr>
        <w:t>Diagnostic</w:t>
      </w:r>
      <w:r>
        <w:rPr>
          <w:rFonts w:ascii="Times New Roman"/>
          <w:color w:val="000000"/>
          <w:spacing w:val="1228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8a</w:t>
      </w:r>
      <w:r>
        <w:rPr>
          <w:rFonts w:ascii="Times New Roman"/>
          <w:color w:val="000000"/>
          <w:spacing w:val="395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Evaluations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such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surveys,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laboratory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testing,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imaging,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etc.</w:t>
      </w:r>
      <w:r>
        <w:rPr>
          <w:rFonts w:ascii="Times New Roman"/>
          <w:color w:val="000000"/>
          <w:spacing w:val="4582"/>
          <w:sz w:val="22"/>
        </w:rPr>
        <w:t xml:space="preserve"> </w:t>
      </w:r>
      <w:r>
        <w:rPr>
          <w:rFonts w:ascii="NBQAMO+ArialMT" w:hAnsi="NBQAMO+ArialMT" w:cs="NBQAMO+ArialMT"/>
          <w:color w:val="000000"/>
          <w:spacing w:val="0"/>
          <w:sz w:val="22"/>
        </w:rPr>
        <w:t>_</w:t>
      </w:r>
      <w:r>
        <w:rPr>
          <w:rFonts w:hint="eastAsia" w:ascii="NBQAMO+ArialMT" w:hAnsi="NBQAMO+ArialMT" w:cs="NBQAMO+ArialMT"/>
          <w:color w:val="000000"/>
          <w:spacing w:val="0"/>
          <w:sz w:val="22"/>
          <w:lang w:val="en-US" w:eastAsia="zh-CN"/>
        </w:rPr>
        <w:t>29/4</w:t>
      </w:r>
      <w:r>
        <w:rPr>
          <w:rFonts w:ascii="NBQAMO+ArialMT" w:hAnsi="NBQAMO+ArialMT" w:cs="NBQAMO+ArialMT"/>
          <w:color w:val="000000"/>
          <w:spacing w:val="0"/>
          <w:sz w:val="22"/>
        </w:rPr>
        <w:t>_____</w:t>
      </w:r>
      <w:r>
        <w:rPr>
          <w:rFonts w:ascii="NBQAMO+ArialMT" w:hAnsi="NBQAMO+ArialMT" w:cs="NBQAMO+ArialMT"/>
          <w:color w:val="000000"/>
          <w:spacing w:val="0"/>
          <w:sz w:val="22"/>
        </w:rPr>
        <w:cr/>
      </w:r>
      <w:r>
        <w:rPr>
          <w:rFonts w:ascii="SSTNWF+Calibri-Bold"/>
          <w:color w:val="000000"/>
          <w:spacing w:val="0"/>
          <w:sz w:val="22"/>
        </w:rPr>
        <w:t>Assessment</w:t>
      </w:r>
      <w:r>
        <w:rPr>
          <w:rFonts w:ascii="Times New Roman"/>
          <w:color w:val="000000"/>
          <w:spacing w:val="1101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8b</w:t>
      </w:r>
      <w:r>
        <w:rPr>
          <w:rFonts w:ascii="Times New Roman"/>
          <w:color w:val="000000"/>
          <w:spacing w:val="386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Diagnostic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reasoning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including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other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diagnoses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considered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challenges</w:t>
      </w:r>
      <w:r>
        <w:rPr>
          <w:rFonts w:ascii="Times New Roman"/>
          <w:color w:val="000000"/>
          <w:spacing w:val="3281"/>
          <w:sz w:val="22"/>
        </w:rPr>
        <w:t xml:space="preserve"> </w:t>
      </w:r>
      <w:r>
        <w:rPr>
          <w:rFonts w:ascii="NBQAMO+ArialMT" w:hAnsi="NBQAMO+ArialMT" w:cs="NBQAMO+ArialMT"/>
          <w:color w:val="000000"/>
          <w:spacing w:val="0"/>
          <w:sz w:val="22"/>
        </w:rPr>
        <w:t>_</w:t>
      </w:r>
      <w:r>
        <w:rPr>
          <w:rFonts w:hint="eastAsia" w:ascii="NBQAMO+ArialMT" w:hAnsi="NBQAMO+ArialMT" w:cs="NBQAMO+ArialMT"/>
          <w:color w:val="000000"/>
          <w:spacing w:val="0"/>
          <w:sz w:val="22"/>
          <w:lang w:val="en-US" w:eastAsia="zh-CN"/>
        </w:rPr>
        <w:t>8/5</w:t>
      </w:r>
      <w:r>
        <w:rPr>
          <w:rFonts w:ascii="NBQAMO+ArialMT" w:hAnsi="NBQAMO+ArialMT" w:cs="NBQAMO+ArialMT"/>
          <w:color w:val="000000"/>
          <w:spacing w:val="0"/>
          <w:sz w:val="22"/>
        </w:rPr>
        <w:t>_____</w:t>
      </w:r>
      <w:r>
        <w:rPr>
          <w:rFonts w:ascii="NBQAMO+ArialMT" w:hAnsi="NBQAMO+ArialMT" w:cs="NBQAMO+ArialMT"/>
          <w:color w:val="000000"/>
          <w:spacing w:val="0"/>
          <w:sz w:val="22"/>
        </w:rPr>
        <w:cr/>
      </w:r>
      <w:r>
        <w:rPr>
          <w:rFonts w:ascii="Times New Roman"/>
          <w:color w:val="000000"/>
          <w:spacing w:val="2180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8c</w:t>
      </w:r>
      <w:r>
        <w:rPr>
          <w:rFonts w:ascii="Times New Roman"/>
          <w:color w:val="000000"/>
          <w:spacing w:val="412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Consider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tables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or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figures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linking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assessment,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diagnoses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interventions</w:t>
      </w:r>
      <w:r>
        <w:rPr>
          <w:rFonts w:ascii="Times New Roman"/>
          <w:color w:val="000000"/>
          <w:spacing w:val="3264"/>
          <w:sz w:val="22"/>
        </w:rPr>
        <w:t xml:space="preserve"> </w:t>
      </w:r>
      <w:r>
        <w:rPr>
          <w:rFonts w:ascii="NBQAMO+ArialMT" w:hAnsi="NBQAMO+ArialMT" w:cs="NBQAMO+ArialMT"/>
          <w:color w:val="000000"/>
          <w:spacing w:val="0"/>
          <w:sz w:val="22"/>
        </w:rPr>
        <w:t>_______</w:t>
      </w:r>
      <w:r>
        <w:rPr>
          <w:rFonts w:ascii="NBQAMO+ArialMT" w:hAnsi="NBQAMO+ArialMT" w:cs="NBQAMO+ArialMT"/>
          <w:color w:val="000000"/>
          <w:spacing w:val="0"/>
          <w:sz w:val="22"/>
        </w:rPr>
        <w:cr/>
      </w:r>
      <w:r>
        <w:rPr>
          <w:rFonts w:ascii="Times New Roman"/>
          <w:color w:val="000000"/>
          <w:spacing w:val="2180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8d</w:t>
      </w:r>
      <w:r>
        <w:rPr>
          <w:rFonts w:ascii="Times New Roman"/>
          <w:color w:val="000000"/>
          <w:spacing w:val="386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Prognostic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characteristics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where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applicable</w:t>
      </w:r>
      <w:r>
        <w:rPr>
          <w:rFonts w:ascii="Times New Roman"/>
          <w:color w:val="000000"/>
          <w:spacing w:val="6150"/>
          <w:sz w:val="22"/>
        </w:rPr>
        <w:t xml:space="preserve"> </w:t>
      </w:r>
      <w:r>
        <w:rPr>
          <w:rFonts w:ascii="NBQAMO+ArialMT"/>
          <w:color w:val="000000"/>
          <w:spacing w:val="0"/>
          <w:sz w:val="22"/>
        </w:rPr>
        <w:t>_</w:t>
      </w:r>
      <w:r>
        <w:rPr>
          <w:rFonts w:hint="eastAsia" w:ascii="NBQAMO+ArialMT"/>
          <w:color w:val="000000"/>
          <w:spacing w:val="0"/>
          <w:sz w:val="22"/>
          <w:lang w:val="en-US" w:eastAsia="zh-CN"/>
        </w:rPr>
        <w:t>15/5</w:t>
      </w:r>
      <w:r>
        <w:rPr>
          <w:rFonts w:ascii="NBQAMO+ArialMT"/>
          <w:color w:val="000000"/>
          <w:spacing w:val="0"/>
          <w:sz w:val="22"/>
        </w:rPr>
        <w:t>___</w:t>
      </w:r>
    </w:p>
    <w:p>
      <w:pPr>
        <w:spacing w:before="221" w:after="0" w:line="221" w:lineRule="exact"/>
        <w:ind w:left="0" w:right="0" w:firstLine="0"/>
        <w:jc w:val="left"/>
        <w:rPr>
          <w:rFonts w:ascii="NBQAMO+ArialMT"/>
          <w:color w:val="000000"/>
          <w:spacing w:val="0"/>
          <w:sz w:val="22"/>
        </w:rPr>
      </w:pPr>
      <w:r>
        <w:rPr>
          <w:rFonts w:ascii="SSTNWF+Calibri-Bold"/>
          <w:color w:val="000000"/>
          <w:spacing w:val="0"/>
          <w:sz w:val="22"/>
        </w:rPr>
        <w:t>Interventions</w:t>
      </w:r>
      <w:r>
        <w:rPr>
          <w:rFonts w:ascii="Times New Roman"/>
          <w:color w:val="000000"/>
          <w:spacing w:val="951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9a</w:t>
      </w:r>
      <w:r>
        <w:rPr>
          <w:rFonts w:ascii="Times New Roman"/>
          <w:color w:val="000000"/>
          <w:spacing w:val="395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Types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such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life-style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recommendations,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treatments,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medications,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surgery</w:t>
      </w:r>
      <w:r>
        <w:rPr>
          <w:rFonts w:ascii="Times New Roman"/>
          <w:color w:val="000000"/>
          <w:spacing w:val="3086"/>
          <w:sz w:val="22"/>
        </w:rPr>
        <w:t xml:space="preserve"> </w:t>
      </w:r>
      <w:r>
        <w:rPr>
          <w:rFonts w:ascii="NBQAMO+ArialMT" w:hAnsi="NBQAMO+ArialMT" w:cs="NBQAMO+ArialMT"/>
          <w:color w:val="000000"/>
          <w:spacing w:val="0"/>
          <w:sz w:val="22"/>
        </w:rPr>
        <w:t>_</w:t>
      </w:r>
      <w:r>
        <w:rPr>
          <w:rFonts w:hint="eastAsia" w:ascii="NBQAMO+ArialMT" w:hAnsi="NBQAMO+ArialMT" w:cs="NBQAMO+ArialMT"/>
          <w:color w:val="000000"/>
          <w:spacing w:val="0"/>
          <w:sz w:val="22"/>
          <w:lang w:val="en-US" w:eastAsia="zh-CN"/>
        </w:rPr>
        <w:t>11/9</w:t>
      </w:r>
      <w:r>
        <w:rPr>
          <w:rFonts w:ascii="NBQAMO+ArialMT" w:hAnsi="NBQAMO+ArialMT" w:cs="NBQAMO+ArialMT"/>
          <w:color w:val="000000"/>
          <w:spacing w:val="0"/>
          <w:sz w:val="22"/>
        </w:rPr>
        <w:t>______</w:t>
      </w:r>
      <w:r>
        <w:rPr>
          <w:rFonts w:ascii="NBQAMO+ArialMT" w:hAnsi="NBQAMO+ArialMT" w:cs="NBQAMO+ArialMT"/>
          <w:color w:val="000000"/>
          <w:spacing w:val="0"/>
          <w:sz w:val="22"/>
        </w:rPr>
        <w:cr/>
      </w:r>
      <w:r>
        <w:rPr>
          <w:rFonts w:ascii="Times New Roman"/>
          <w:color w:val="000000"/>
          <w:spacing w:val="2180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9b</w:t>
      </w:r>
      <w:r>
        <w:rPr>
          <w:rFonts w:ascii="Times New Roman"/>
          <w:color w:val="000000"/>
          <w:spacing w:val="386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Intervention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administration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such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as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dosage,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frequency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duration</w:t>
      </w:r>
      <w:r>
        <w:rPr>
          <w:rFonts w:ascii="Times New Roman"/>
          <w:color w:val="000000"/>
          <w:spacing w:val="3819"/>
          <w:sz w:val="22"/>
        </w:rPr>
        <w:t xml:space="preserve"> </w:t>
      </w:r>
      <w:r>
        <w:rPr>
          <w:rFonts w:ascii="NBQAMO+ArialMT" w:hAnsi="NBQAMO+ArialMT" w:cs="NBQAMO+ArialMT"/>
          <w:color w:val="000000"/>
          <w:spacing w:val="0"/>
          <w:sz w:val="22"/>
        </w:rPr>
        <w:t>_______</w:t>
      </w:r>
      <w:r>
        <w:rPr>
          <w:rFonts w:ascii="NBQAMO+ArialMT" w:hAnsi="NBQAMO+ArialMT" w:cs="NBQAMO+ArialMT"/>
          <w:color w:val="000000"/>
          <w:spacing w:val="0"/>
          <w:sz w:val="22"/>
        </w:rPr>
        <w:cr/>
      </w:r>
      <w:r>
        <w:rPr>
          <w:rFonts w:ascii="Times New Roman"/>
          <w:color w:val="000000"/>
          <w:spacing w:val="2180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9c</w:t>
      </w:r>
      <w:r>
        <w:rPr>
          <w:rFonts w:ascii="Times New Roman"/>
          <w:color w:val="000000"/>
          <w:spacing w:val="412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Note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changes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in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intervention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with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explanation</w:t>
      </w:r>
      <w:r>
        <w:rPr>
          <w:rFonts w:ascii="Times New Roman"/>
          <w:color w:val="000000"/>
          <w:spacing w:val="6260"/>
          <w:sz w:val="22"/>
        </w:rPr>
        <w:t xml:space="preserve"> </w:t>
      </w:r>
      <w:r>
        <w:rPr>
          <w:rFonts w:ascii="NBQAMO+ArialMT" w:hAnsi="NBQAMO+ArialMT" w:cs="NBQAMO+ArialMT"/>
          <w:color w:val="000000"/>
          <w:spacing w:val="0"/>
          <w:sz w:val="22"/>
        </w:rPr>
        <w:t>__</w:t>
      </w:r>
      <w:r>
        <w:rPr>
          <w:rFonts w:hint="eastAsia" w:ascii="NBQAMO+ArialMT" w:hAnsi="NBQAMO+ArialMT" w:cs="NBQAMO+ArialMT"/>
          <w:color w:val="000000"/>
          <w:spacing w:val="0"/>
          <w:sz w:val="22"/>
          <w:lang w:val="en-US" w:eastAsia="zh-CN"/>
        </w:rPr>
        <w:t>8/6</w:t>
      </w:r>
      <w:r>
        <w:rPr>
          <w:rFonts w:ascii="NBQAMO+ArialMT" w:hAnsi="NBQAMO+ArialMT" w:cs="NBQAMO+ArialMT"/>
          <w:color w:val="000000"/>
          <w:spacing w:val="0"/>
          <w:sz w:val="22"/>
        </w:rPr>
        <w:t>_____</w:t>
      </w:r>
      <w:r>
        <w:rPr>
          <w:rFonts w:ascii="NBQAMO+ArialMT" w:hAnsi="NBQAMO+ArialMT" w:cs="NBQAMO+ArialMT"/>
          <w:color w:val="000000"/>
          <w:spacing w:val="0"/>
          <w:sz w:val="22"/>
        </w:rPr>
        <w:cr/>
      </w:r>
      <w:r>
        <w:rPr>
          <w:rFonts w:ascii="Times New Roman"/>
          <w:color w:val="000000"/>
          <w:spacing w:val="2170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9d</w:t>
      </w:r>
      <w:r>
        <w:rPr>
          <w:rFonts w:ascii="Times New Roman"/>
          <w:color w:val="000000"/>
          <w:spacing w:val="396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Other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concurrent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interventions</w:t>
      </w:r>
      <w:r>
        <w:rPr>
          <w:rFonts w:ascii="Times New Roman"/>
          <w:color w:val="000000"/>
          <w:spacing w:val="7510"/>
          <w:sz w:val="22"/>
        </w:rPr>
        <w:t xml:space="preserve"> </w:t>
      </w:r>
      <w:r>
        <w:rPr>
          <w:rFonts w:ascii="NBQAMO+ArialMT"/>
          <w:color w:val="000000"/>
          <w:spacing w:val="0"/>
          <w:sz w:val="22"/>
        </w:rPr>
        <w:t>_</w:t>
      </w:r>
      <w:r>
        <w:rPr>
          <w:rFonts w:hint="eastAsia" w:ascii="NBQAMO+ArialMT"/>
          <w:color w:val="000000"/>
          <w:spacing w:val="0"/>
          <w:sz w:val="22"/>
          <w:lang w:val="en-US" w:eastAsia="zh-CN"/>
        </w:rPr>
        <w:t>11/9</w:t>
      </w:r>
      <w:r>
        <w:rPr>
          <w:rFonts w:ascii="NBQAMO+ArialMT"/>
          <w:color w:val="000000"/>
          <w:spacing w:val="0"/>
          <w:sz w:val="22"/>
        </w:rPr>
        <w:t>_____</w:t>
      </w:r>
    </w:p>
    <w:p>
      <w:pPr>
        <w:spacing w:before="216" w:after="0" w:line="221" w:lineRule="exact"/>
        <w:ind w:left="0" w:right="0" w:firstLine="0"/>
        <w:jc w:val="left"/>
        <w:rPr>
          <w:rFonts w:ascii="NBQAMO+ArialMT"/>
          <w:color w:val="000000"/>
          <w:spacing w:val="0"/>
          <w:sz w:val="22"/>
        </w:rPr>
      </w:pPr>
      <w:r>
        <w:rPr>
          <w:rFonts w:ascii="SSTNWF+Calibri-Bold"/>
          <w:color w:val="000000"/>
          <w:spacing w:val="0"/>
          <w:sz w:val="22"/>
        </w:rPr>
        <w:t>Follow-up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and</w:t>
      </w:r>
      <w:r>
        <w:rPr>
          <w:rFonts w:ascii="Times New Roman"/>
          <w:color w:val="000000"/>
          <w:spacing w:val="872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10a</w:t>
      </w:r>
      <w:r>
        <w:rPr>
          <w:rFonts w:ascii="Times New Roman"/>
          <w:color w:val="000000"/>
          <w:spacing w:val="284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Clinician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assessment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(and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patient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or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client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assessed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outcomes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when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appropriate</w:t>
      </w:r>
      <w:r>
        <w:rPr>
          <w:rFonts w:ascii="NBQAMO+ArialMT"/>
          <w:color w:val="000000"/>
          <w:spacing w:val="0"/>
          <w:sz w:val="22"/>
        </w:rPr>
        <w:t>)</w:t>
      </w:r>
      <w:r>
        <w:rPr>
          <w:rFonts w:ascii="NBQAMO+ArialMT"/>
          <w:color w:val="000000"/>
          <w:spacing w:val="3305"/>
          <w:sz w:val="22"/>
        </w:rPr>
        <w:t xml:space="preserve"> </w:t>
      </w:r>
      <w:r>
        <w:rPr>
          <w:rFonts w:ascii="NBQAMO+ArialMT" w:hAnsi="NBQAMO+ArialMT" w:cs="NBQAMO+ArialMT"/>
          <w:color w:val="000000"/>
          <w:spacing w:val="0"/>
          <w:sz w:val="22"/>
        </w:rPr>
        <w:t>_</w:t>
      </w:r>
      <w:r>
        <w:rPr>
          <w:rFonts w:hint="eastAsia" w:ascii="NBQAMO+ArialMT" w:hAnsi="NBQAMO+ArialMT" w:cs="NBQAMO+ArialMT"/>
          <w:color w:val="000000"/>
          <w:spacing w:val="0"/>
          <w:sz w:val="22"/>
          <w:lang w:val="en-US" w:eastAsia="zh-CN"/>
        </w:rPr>
        <w:t>2/7</w:t>
      </w:r>
      <w:r>
        <w:rPr>
          <w:rFonts w:ascii="NBQAMO+ArialMT" w:hAnsi="NBQAMO+ArialMT" w:cs="NBQAMO+ArialMT"/>
          <w:color w:val="000000"/>
          <w:spacing w:val="0"/>
          <w:sz w:val="22"/>
        </w:rPr>
        <w:t>____</w:t>
      </w:r>
      <w:r>
        <w:rPr>
          <w:rFonts w:ascii="NBQAMO+ArialMT" w:hAnsi="NBQAMO+ArialMT" w:cs="NBQAMO+ArialMT"/>
          <w:color w:val="000000"/>
          <w:spacing w:val="0"/>
          <w:sz w:val="22"/>
        </w:rPr>
        <w:cr/>
      </w:r>
      <w:r>
        <w:rPr>
          <w:rFonts w:ascii="SSTNWF+Calibri-Bold"/>
          <w:color w:val="000000"/>
          <w:spacing w:val="0"/>
          <w:sz w:val="22"/>
        </w:rPr>
        <w:t>Outcomes</w:t>
      </w:r>
      <w:r>
        <w:rPr>
          <w:rFonts w:ascii="Times New Roman"/>
          <w:color w:val="000000"/>
          <w:spacing w:val="1249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10b</w:t>
      </w:r>
      <w:r>
        <w:rPr>
          <w:rFonts w:ascii="Times New Roman"/>
          <w:color w:val="000000"/>
          <w:spacing w:val="274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Important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follow-up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diagnostic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evaluations</w:t>
      </w:r>
      <w:r>
        <w:rPr>
          <w:rFonts w:ascii="Times New Roman"/>
          <w:color w:val="000000"/>
          <w:spacing w:val="6506"/>
          <w:sz w:val="22"/>
        </w:rPr>
        <w:t xml:space="preserve"> </w:t>
      </w:r>
      <w:r>
        <w:rPr>
          <w:rFonts w:ascii="NBQAMO+ArialMT" w:hAnsi="NBQAMO+ArialMT" w:cs="NBQAMO+ArialMT"/>
          <w:color w:val="000000"/>
          <w:spacing w:val="0"/>
          <w:sz w:val="22"/>
        </w:rPr>
        <w:t>_</w:t>
      </w:r>
      <w:r>
        <w:rPr>
          <w:rFonts w:hint="eastAsia" w:ascii="NBQAMO+ArialMT" w:hAnsi="NBQAMO+ArialMT" w:cs="NBQAMO+ArialMT"/>
          <w:color w:val="000000"/>
          <w:spacing w:val="0"/>
          <w:sz w:val="22"/>
          <w:lang w:val="en-US" w:eastAsia="zh-CN"/>
        </w:rPr>
        <w:t>6/7</w:t>
      </w:r>
      <w:r>
        <w:rPr>
          <w:rFonts w:ascii="NBQAMO+ArialMT" w:hAnsi="NBQAMO+ArialMT" w:cs="NBQAMO+ArialMT"/>
          <w:color w:val="000000"/>
          <w:spacing w:val="0"/>
          <w:sz w:val="22"/>
        </w:rPr>
        <w:t>____</w:t>
      </w:r>
      <w:r>
        <w:rPr>
          <w:rFonts w:ascii="NBQAMO+ArialMT" w:hAnsi="NBQAMO+ArialMT" w:cs="NBQAMO+ArialMT"/>
          <w:color w:val="000000"/>
          <w:spacing w:val="0"/>
          <w:sz w:val="22"/>
        </w:rPr>
        <w:cr/>
      </w:r>
      <w:r>
        <w:rPr>
          <w:rFonts w:ascii="Times New Roman"/>
          <w:color w:val="000000"/>
          <w:spacing w:val="2180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10c</w:t>
      </w:r>
      <w:r>
        <w:rPr>
          <w:rFonts w:ascii="Times New Roman"/>
          <w:color w:val="000000"/>
          <w:spacing w:val="300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Assessment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of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intervention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adherence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and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tolerability,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including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adverse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events</w:t>
      </w:r>
      <w:r>
        <w:rPr>
          <w:rFonts w:ascii="Times New Roman"/>
          <w:color w:val="000000"/>
          <w:spacing w:val="3429"/>
          <w:sz w:val="22"/>
        </w:rPr>
        <w:t xml:space="preserve"> </w:t>
      </w:r>
      <w:r>
        <w:rPr>
          <w:rFonts w:ascii="NBQAMO+ArialMT"/>
          <w:color w:val="000000"/>
          <w:spacing w:val="0"/>
          <w:sz w:val="22"/>
        </w:rPr>
        <w:t>_______</w:t>
      </w:r>
    </w:p>
    <w:p>
      <w:pPr>
        <w:spacing w:before="222" w:after="0" w:line="219" w:lineRule="exact"/>
        <w:ind w:left="0" w:right="0" w:firstLine="0"/>
        <w:jc w:val="left"/>
        <w:rPr>
          <w:rFonts w:ascii="NBQAMO+ArialMT"/>
          <w:color w:val="000000"/>
          <w:spacing w:val="0"/>
          <w:sz w:val="22"/>
        </w:rPr>
      </w:pPr>
      <w:r>
        <w:rPr>
          <w:rFonts w:ascii="SSTNWF+Calibri-Bold"/>
          <w:color w:val="000000"/>
          <w:spacing w:val="0"/>
          <w:sz w:val="22"/>
        </w:rPr>
        <w:t>Discussion</w:t>
      </w:r>
      <w:r>
        <w:rPr>
          <w:rFonts w:ascii="Times New Roman"/>
          <w:color w:val="000000"/>
          <w:spacing w:val="1223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11a</w:t>
      </w:r>
      <w:r>
        <w:rPr>
          <w:rFonts w:ascii="Times New Roman"/>
          <w:color w:val="000000"/>
          <w:spacing w:val="284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Strengths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and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limitations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in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your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approach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to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this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case</w:t>
      </w:r>
      <w:r>
        <w:rPr>
          <w:rFonts w:ascii="Times New Roman"/>
          <w:color w:val="000000"/>
          <w:spacing w:val="5582"/>
          <w:sz w:val="22"/>
        </w:rPr>
        <w:t xml:space="preserve"> </w:t>
      </w:r>
      <w:bookmarkStart w:id="0" w:name="_GoBack"/>
      <w:bookmarkEnd w:id="0"/>
      <w:r>
        <w:rPr>
          <w:rFonts w:ascii="NBQAMO+ArialMT" w:hAnsi="NBQAMO+ArialMT" w:cs="NBQAMO+ArialMT"/>
          <w:color w:val="000000"/>
          <w:spacing w:val="0"/>
          <w:sz w:val="22"/>
        </w:rPr>
        <w:t>_</w:t>
      </w:r>
      <w:r>
        <w:rPr>
          <w:rFonts w:hint="eastAsia" w:ascii="NBQAMO+ArialMT" w:hAnsi="NBQAMO+ArialMT" w:cs="NBQAMO+ArialMT"/>
          <w:color w:val="000000"/>
          <w:spacing w:val="0"/>
          <w:sz w:val="22"/>
          <w:lang w:val="en-US" w:eastAsia="zh-CN"/>
        </w:rPr>
        <w:t>5/8</w:t>
      </w:r>
      <w:r>
        <w:rPr>
          <w:rFonts w:ascii="NBQAMO+ArialMT" w:hAnsi="NBQAMO+ArialMT" w:cs="NBQAMO+ArialMT"/>
          <w:color w:val="000000"/>
          <w:spacing w:val="0"/>
          <w:sz w:val="22"/>
        </w:rPr>
        <w:t>______</w:t>
      </w:r>
      <w:r>
        <w:rPr>
          <w:rFonts w:ascii="NBQAMO+ArialMT" w:hAnsi="NBQAMO+ArialMT" w:cs="NBQAMO+ArialMT"/>
          <w:color w:val="000000"/>
          <w:spacing w:val="0"/>
          <w:sz w:val="22"/>
        </w:rPr>
        <w:cr/>
      </w:r>
      <w:r>
        <w:rPr>
          <w:rFonts w:ascii="Times New Roman"/>
          <w:color w:val="000000"/>
          <w:spacing w:val="2170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11b</w:t>
      </w:r>
      <w:r>
        <w:rPr>
          <w:rFonts w:ascii="Times New Roman"/>
          <w:color w:val="000000"/>
          <w:spacing w:val="284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Specify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how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this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case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report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informs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practice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or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Clinical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Practice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Guidelines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(CPG)</w:t>
      </w:r>
      <w:r>
        <w:rPr>
          <w:rFonts w:ascii="Times New Roman"/>
          <w:color w:val="000000"/>
          <w:spacing w:val="3308"/>
          <w:sz w:val="22"/>
        </w:rPr>
        <w:t xml:space="preserve"> </w:t>
      </w:r>
      <w:r>
        <w:rPr>
          <w:rFonts w:ascii="NBQAMO+ArialMT" w:hAnsi="NBQAMO+ArialMT" w:cs="NBQAMO+ArialMT"/>
          <w:color w:val="000000"/>
          <w:spacing w:val="0"/>
          <w:sz w:val="22"/>
        </w:rPr>
        <w:t>_</w:t>
      </w:r>
      <w:r>
        <w:rPr>
          <w:rFonts w:hint="eastAsia" w:ascii="NBQAMO+ArialMT" w:hAnsi="NBQAMO+ArialMT" w:cs="NBQAMO+ArialMT"/>
          <w:color w:val="000000"/>
          <w:spacing w:val="0"/>
          <w:sz w:val="22"/>
          <w:lang w:val="en-US" w:eastAsia="zh-CN"/>
        </w:rPr>
        <w:t>11/5</w:t>
      </w:r>
      <w:r>
        <w:rPr>
          <w:rFonts w:ascii="NBQAMO+ArialMT" w:hAnsi="NBQAMO+ArialMT" w:cs="NBQAMO+ArialMT"/>
          <w:color w:val="000000"/>
          <w:spacing w:val="0"/>
          <w:sz w:val="22"/>
        </w:rPr>
        <w:t>_____</w:t>
      </w:r>
      <w:r>
        <w:rPr>
          <w:rFonts w:ascii="NBQAMO+ArialMT" w:hAnsi="NBQAMO+ArialMT" w:cs="NBQAMO+ArialMT"/>
          <w:color w:val="000000"/>
          <w:spacing w:val="0"/>
          <w:sz w:val="22"/>
        </w:rPr>
        <w:cr/>
      </w:r>
      <w:r>
        <w:rPr>
          <w:rFonts w:ascii="Times New Roman"/>
          <w:color w:val="000000"/>
          <w:spacing w:val="2170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11c</w:t>
      </w:r>
      <w:r>
        <w:rPr>
          <w:rFonts w:ascii="Times New Roman"/>
          <w:color w:val="000000"/>
          <w:spacing w:val="310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How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does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this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case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report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suggest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0"/>
          <w:sz w:val="22"/>
        </w:rPr>
        <w:t>a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testable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hypothesis?</w:t>
      </w:r>
      <w:r>
        <w:rPr>
          <w:rFonts w:ascii="Times New Roman"/>
          <w:color w:val="000000"/>
          <w:spacing w:val="5405"/>
          <w:sz w:val="22"/>
        </w:rPr>
        <w:t xml:space="preserve"> </w:t>
      </w:r>
      <w:r>
        <w:rPr>
          <w:rFonts w:ascii="NBQAMO+ArialMT" w:hAnsi="NBQAMO+ArialMT" w:cs="NBQAMO+ArialMT"/>
          <w:color w:val="000000"/>
          <w:spacing w:val="0"/>
          <w:sz w:val="22"/>
        </w:rPr>
        <w:t>_</w:t>
      </w:r>
      <w:r>
        <w:rPr>
          <w:rFonts w:hint="eastAsia" w:ascii="NBQAMO+ArialMT" w:hAnsi="NBQAMO+ArialMT" w:cs="NBQAMO+ArialMT"/>
          <w:color w:val="000000"/>
          <w:spacing w:val="0"/>
          <w:sz w:val="22"/>
          <w:lang w:val="en-US" w:eastAsia="zh-CN"/>
        </w:rPr>
        <w:t>16/7</w:t>
      </w:r>
      <w:r>
        <w:rPr>
          <w:rFonts w:ascii="NBQAMO+ArialMT" w:hAnsi="NBQAMO+ArialMT" w:cs="NBQAMO+ArialMT"/>
          <w:color w:val="000000"/>
          <w:spacing w:val="0"/>
          <w:sz w:val="22"/>
        </w:rPr>
        <w:t>______</w:t>
      </w:r>
      <w:r>
        <w:rPr>
          <w:rFonts w:ascii="NBQAMO+ArialMT" w:hAnsi="NBQAMO+ArialMT" w:cs="NBQAMO+ArialMT"/>
          <w:color w:val="000000"/>
          <w:spacing w:val="0"/>
          <w:sz w:val="22"/>
        </w:rPr>
        <w:cr/>
      </w:r>
      <w:r>
        <w:rPr>
          <w:rFonts w:ascii="Times New Roman"/>
          <w:color w:val="000000"/>
          <w:spacing w:val="2180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11d</w:t>
      </w:r>
      <w:r>
        <w:rPr>
          <w:rFonts w:ascii="Times New Roman"/>
          <w:color w:val="000000"/>
          <w:spacing w:val="274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Conclusions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and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rationale</w:t>
      </w:r>
      <w:r>
        <w:rPr>
          <w:rFonts w:ascii="Times New Roman"/>
          <w:color w:val="000000"/>
          <w:spacing w:val="7974"/>
          <w:sz w:val="22"/>
        </w:rPr>
        <w:t xml:space="preserve"> </w:t>
      </w:r>
      <w:r>
        <w:rPr>
          <w:rFonts w:ascii="NBQAMO+ArialMT"/>
          <w:color w:val="000000"/>
          <w:spacing w:val="0"/>
          <w:sz w:val="22"/>
        </w:rPr>
        <w:t>_</w:t>
      </w:r>
      <w:r>
        <w:rPr>
          <w:rFonts w:hint="eastAsia" w:ascii="NBQAMO+ArialMT"/>
          <w:color w:val="000000"/>
          <w:spacing w:val="0"/>
          <w:sz w:val="22"/>
          <w:lang w:val="en-US" w:eastAsia="zh-CN"/>
        </w:rPr>
        <w:t>4/9</w:t>
      </w:r>
      <w:r>
        <w:rPr>
          <w:rFonts w:ascii="NBQAMO+ArialMT"/>
          <w:color w:val="000000"/>
          <w:spacing w:val="0"/>
          <w:sz w:val="22"/>
        </w:rPr>
        <w:t>______</w:t>
      </w:r>
    </w:p>
    <w:p>
      <w:pPr>
        <w:spacing w:before="207" w:after="0" w:line="235" w:lineRule="exact"/>
        <w:ind w:left="0" w:right="0" w:firstLine="0"/>
        <w:jc w:val="left"/>
        <w:rPr>
          <w:rFonts w:ascii="NBQAMO+ArialMT"/>
          <w:color w:val="000000"/>
          <w:spacing w:val="0"/>
          <w:sz w:val="22"/>
        </w:rPr>
      </w:pPr>
      <w:r>
        <w:rPr>
          <w:rFonts w:ascii="SSTNWF+Calibri-Bold"/>
          <w:color w:val="000000"/>
          <w:spacing w:val="0"/>
          <w:sz w:val="22"/>
        </w:rPr>
        <w:t>Patient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Perspective</w:t>
      </w:r>
      <w:r>
        <w:rPr>
          <w:rFonts w:ascii="Times New Roman"/>
          <w:color w:val="000000"/>
          <w:spacing w:val="459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12</w:t>
      </w:r>
      <w:r>
        <w:rPr>
          <w:rFonts w:ascii="Times New Roman"/>
          <w:color w:val="000000"/>
          <w:spacing w:val="343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When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appropriate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include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the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assessment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of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the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patient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or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client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on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this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episode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of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care</w:t>
      </w:r>
      <w:r>
        <w:rPr>
          <w:rFonts w:ascii="Times New Roman"/>
          <w:color w:val="000000"/>
          <w:spacing w:val="2805"/>
          <w:sz w:val="22"/>
        </w:rPr>
        <w:t xml:space="preserve"> </w:t>
      </w:r>
      <w:r>
        <w:rPr>
          <w:rFonts w:ascii="NBQAMO+ArialMT"/>
          <w:color w:val="000000"/>
          <w:spacing w:val="0"/>
          <w:sz w:val="22"/>
        </w:rPr>
        <w:t>_</w:t>
      </w:r>
      <w:r>
        <w:rPr>
          <w:rFonts w:hint="eastAsia" w:ascii="NBQAMO+ArialMT"/>
          <w:color w:val="000000"/>
          <w:spacing w:val="0"/>
          <w:sz w:val="22"/>
          <w:lang w:val="en-US" w:eastAsia="zh-CN"/>
        </w:rPr>
        <w:t>2/7</w:t>
      </w:r>
      <w:r>
        <w:rPr>
          <w:rFonts w:ascii="NBQAMO+ArialMT"/>
          <w:color w:val="000000"/>
          <w:spacing w:val="0"/>
          <w:sz w:val="22"/>
        </w:rPr>
        <w:t>_____</w:t>
      </w:r>
    </w:p>
    <w:p>
      <w:pPr>
        <w:spacing w:before="202" w:after="0" w:line="235" w:lineRule="exact"/>
        <w:ind w:left="0" w:right="0" w:firstLine="0"/>
        <w:jc w:val="left"/>
        <w:rPr>
          <w:rFonts w:ascii="NBQAMO+ArialMT"/>
          <w:color w:val="000000"/>
          <w:spacing w:val="0"/>
          <w:sz w:val="22"/>
        </w:rPr>
      </w:pPr>
      <w:r>
        <w:rPr>
          <w:rFonts w:ascii="SSTNWF+Calibri-Bold"/>
          <w:color w:val="000000"/>
          <w:spacing w:val="0"/>
          <w:sz w:val="22"/>
        </w:rPr>
        <w:t>Informed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Consent</w:t>
      </w:r>
      <w:r>
        <w:rPr>
          <w:rFonts w:ascii="Times New Roman"/>
          <w:color w:val="000000"/>
          <w:spacing w:val="583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13</w:t>
      </w:r>
      <w:r>
        <w:rPr>
          <w:rFonts w:ascii="Times New Roman"/>
          <w:color w:val="000000"/>
          <w:spacing w:val="343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Informed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consent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from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the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person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who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is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the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subject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of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this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case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report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is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required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5"/>
          <w:sz w:val="22"/>
        </w:rPr>
        <w:t>by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8"/>
          <w:sz w:val="22"/>
        </w:rPr>
        <w:t>most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journals</w:t>
      </w:r>
      <w:r>
        <w:rPr>
          <w:rFonts w:ascii="Times New Roman"/>
          <w:color w:val="000000"/>
          <w:spacing w:val="1763"/>
          <w:sz w:val="22"/>
        </w:rPr>
        <w:t xml:space="preserve"> </w:t>
      </w:r>
      <w:r>
        <w:rPr>
          <w:rFonts w:ascii="NBQAMO+ArialMT"/>
          <w:color w:val="000000"/>
          <w:spacing w:val="0"/>
          <w:sz w:val="22"/>
        </w:rPr>
        <w:t>_</w:t>
      </w:r>
      <w:r>
        <w:rPr>
          <w:rFonts w:hint="eastAsia" w:ascii="NBQAMO+ArialMT"/>
          <w:color w:val="000000"/>
          <w:spacing w:val="0"/>
          <w:sz w:val="22"/>
          <w:lang w:val="en-US" w:eastAsia="zh-CN"/>
        </w:rPr>
        <w:t>20/5</w:t>
      </w:r>
      <w:r>
        <w:rPr>
          <w:rFonts w:ascii="NBQAMO+ArialMT"/>
          <w:color w:val="000000"/>
          <w:spacing w:val="0"/>
          <w:sz w:val="22"/>
        </w:rPr>
        <w:t>___</w:t>
      </w:r>
    </w:p>
    <w:p>
      <w:pPr>
        <w:spacing w:before="207" w:after="0" w:line="235" w:lineRule="exact"/>
        <w:ind w:left="0" w:right="0" w:firstLine="0"/>
        <w:jc w:val="left"/>
        <w:rPr>
          <w:rFonts w:ascii="NBQAMO+ArialMT"/>
          <w:color w:val="000000"/>
          <w:spacing w:val="0"/>
          <w:sz w:val="22"/>
        </w:rPr>
      </w:pPr>
      <w:r>
        <w:rPr>
          <w:rFonts w:ascii="SSTNWF+Calibri-Bold"/>
          <w:color w:val="000000"/>
          <w:spacing w:val="0"/>
          <w:sz w:val="22"/>
        </w:rPr>
        <w:t>Additional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Information</w:t>
      </w:r>
      <w:r>
        <w:rPr>
          <w:rFonts w:ascii="Times New Roman"/>
          <w:color w:val="000000"/>
          <w:spacing w:val="130"/>
          <w:sz w:val="22"/>
        </w:rPr>
        <w:t xml:space="preserve"> </w:t>
      </w:r>
      <w:r>
        <w:rPr>
          <w:rFonts w:ascii="SSTNWF+Calibri-Bold"/>
          <w:color w:val="000000"/>
          <w:spacing w:val="0"/>
          <w:sz w:val="22"/>
        </w:rPr>
        <w:t>14</w:t>
      </w:r>
      <w:r>
        <w:rPr>
          <w:rFonts w:ascii="Times New Roman"/>
          <w:color w:val="000000"/>
          <w:spacing w:val="343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Acknowledgement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section;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Competing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Interests;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IRB</w:t>
      </w:r>
      <w:r>
        <w:rPr>
          <w:rFonts w:ascii="Times New Roman"/>
          <w:color w:val="000000"/>
          <w:spacing w:val="-26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approval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7"/>
          <w:sz w:val="22"/>
        </w:rPr>
        <w:t>when</w:t>
      </w:r>
      <w:r>
        <w:rPr>
          <w:rFonts w:ascii="Times New Roman"/>
          <w:color w:val="000000"/>
          <w:spacing w:val="-27"/>
          <w:sz w:val="22"/>
        </w:rPr>
        <w:t xml:space="preserve"> </w:t>
      </w:r>
      <w:r>
        <w:rPr>
          <w:rFonts w:ascii="AIHKHB+Cambria"/>
          <w:color w:val="000000"/>
          <w:spacing w:val="-9"/>
          <w:sz w:val="22"/>
        </w:rPr>
        <w:t>required</w:t>
      </w:r>
      <w:r>
        <w:rPr>
          <w:rFonts w:ascii="Times New Roman"/>
          <w:color w:val="000000"/>
          <w:spacing w:val="3610"/>
          <w:sz w:val="22"/>
        </w:rPr>
        <w:t xml:space="preserve"> </w:t>
      </w:r>
      <w:r>
        <w:rPr>
          <w:rFonts w:ascii="NBQAMO+ArialMT"/>
          <w:color w:val="000000"/>
          <w:spacing w:val="0"/>
          <w:sz w:val="22"/>
        </w:rPr>
        <w:t>_</w:t>
      </w:r>
      <w:r>
        <w:rPr>
          <w:rFonts w:hint="eastAsia" w:ascii="NBQAMO+ArialMT"/>
          <w:color w:val="000000"/>
          <w:spacing w:val="0"/>
          <w:sz w:val="22"/>
          <w:lang w:val="en-US" w:eastAsia="zh-CN"/>
        </w:rPr>
        <w:t>6/2</w:t>
      </w:r>
      <w:r>
        <w:rPr>
          <w:rFonts w:ascii="NBQAMO+ArialMT"/>
          <w:color w:val="000000"/>
          <w:spacing w:val="0"/>
          <w:sz w:val="22"/>
        </w:rPr>
        <w:t>______</w:t>
      </w:r>
    </w:p>
    <w:p>
      <w:pPr>
        <w:spacing w:before="429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WHQAI+Calibri"/>
          <w:color w:val="0000FF"/>
          <w:spacing w:val="0"/>
          <w:sz w:val="20"/>
        </w:rPr>
        <w:t>www.care-statement.org</w:t>
      </w:r>
      <w:r>
        <w:rPr>
          <w:rFonts w:ascii="Times New Roman"/>
          <w:color w:val="0000FF"/>
          <w:spacing w:val="10141"/>
          <w:sz w:val="20"/>
        </w:rPr>
        <w:t xml:space="preserve"> </w:t>
      </w:r>
      <w:r>
        <w:rPr>
          <w:rFonts w:ascii="CWHQAI+Calibri"/>
          <w:color w:val="000000"/>
          <w:spacing w:val="0"/>
          <w:sz w:val="20"/>
        </w:rPr>
        <w:t>January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WHQAI+Calibri"/>
          <w:color w:val="000000"/>
          <w:spacing w:val="0"/>
          <w:sz w:val="20"/>
        </w:rPr>
        <w:t>31,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WHQAI+Calibri"/>
          <w:color w:val="000000"/>
          <w:spacing w:val="0"/>
          <w:sz w:val="20"/>
        </w:rPr>
        <w:t>2016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5840" w:h="12240" w:orient="landscape"/>
          <w:pgMar w:top="776" w:right="100" w:bottom="0" w:left="725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796" w:after="0" w:line="409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</w:p>
    <w:sectPr>
      <w:pgSz w:w="12240" w:h="15840"/>
      <w:pgMar w:top="1802" w:right="100" w:bottom="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AB16E109-B4DC-4CE8-BF5E-95B597929DD8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23106294-C065-4377-AF48-57FDE871387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721F53F-6501-4E97-9659-7DDA145EB83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BA2613A-B397-42CC-89E7-F866EB36362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B279E58-75BF-4A9F-8813-1D05508E5E5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7E03205-BBA8-4EF6-AB64-CB6A44E45C09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891F15FA-093A-4D16-B6E3-E8F8C3099FB9}"/>
  </w:font>
  <w:font w:name="SSTNWF+Calibri-Bold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8" w:fontKey="{0211FC9B-E4AA-437C-9A6E-CEDE39A5C670}"/>
  </w:font>
  <w:font w:name="NBQAMO+Arial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149D45DE-6690-406B-B9A8-FF24E003E57D}"/>
  </w:font>
  <w:font w:name="AIHKHB+Cambria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C975EE2F-D4AE-4DE0-9D2F-61CE4877628B}"/>
  </w:font>
  <w:font w:name="CWHQAI+Calibri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1" w:fontKey="{397464EA-0542-404A-9A83-C2AFA59DEB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A103089"/>
    <w:rsid w:val="11205991"/>
    <w:rsid w:val="2FBB2AB4"/>
    <w:rsid w:val="3BD77D2A"/>
    <w:rsid w:val="54905BCE"/>
    <w:rsid w:val="5E095170"/>
    <w:rsid w:val="5E771806"/>
    <w:rsid w:val="66286718"/>
    <w:rsid w:val="70C3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370</Words>
  <Characters>2294</Characters>
  <Lines>17</Lines>
  <Paragraphs>19</Paragraphs>
  <TotalTime>84</TotalTime>
  <ScaleCrop>false</ScaleCrop>
  <LinksUpToDate>false</LinksUpToDate>
  <CharactersWithSpaces>2639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2020-01-29T18:39:00Z</dcterms:created>
  <dc:creator>刘洁</dc:creator>
  <cp:lastModifiedBy>刘洁</cp:lastModifiedBy>
  <dcterms:modified xsi:type="dcterms:W3CDTF">2020-02-05T08:52:55Z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