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D3C7" w14:textId="77777777" w:rsidR="008E27F2" w:rsidRPr="00D9056C" w:rsidRDefault="008E27F2" w:rsidP="00D9056C">
      <w:pPr>
        <w:snapToGrid w:val="0"/>
        <w:ind w:firstLineChars="0" w:firstLine="0"/>
        <w:rPr>
          <w:rFonts w:ascii="Book Antiqua" w:hAnsi="Book Antiqua"/>
          <w:i/>
          <w:iCs/>
          <w:color w:val="000000" w:themeColor="text1"/>
        </w:rPr>
      </w:pPr>
      <w:r w:rsidRPr="00D9056C">
        <w:rPr>
          <w:rFonts w:ascii="Book Antiqua" w:hAnsi="Book Antiqua"/>
          <w:b/>
          <w:bCs/>
          <w:color w:val="000000" w:themeColor="text1"/>
        </w:rPr>
        <w:t xml:space="preserve">Name of Journal: </w:t>
      </w:r>
      <w:r w:rsidRPr="00D9056C">
        <w:rPr>
          <w:rFonts w:ascii="Book Antiqua" w:hAnsi="Book Antiqua"/>
          <w:i/>
          <w:iCs/>
          <w:color w:val="000000" w:themeColor="text1"/>
        </w:rPr>
        <w:t>World Journal of Gastroenterology</w:t>
      </w:r>
    </w:p>
    <w:p w14:paraId="1FF85E8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lang w:eastAsia="en-US"/>
        </w:rPr>
        <w:t xml:space="preserve">Manuscript NO: </w:t>
      </w:r>
      <w:r w:rsidRPr="00D9056C">
        <w:rPr>
          <w:rFonts w:ascii="Book Antiqua" w:hAnsi="Book Antiqua"/>
          <w:color w:val="000000" w:themeColor="text1"/>
        </w:rPr>
        <w:t>53324</w:t>
      </w:r>
    </w:p>
    <w:p w14:paraId="164EFD5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bCs/>
          <w:color w:val="000000" w:themeColor="text1"/>
        </w:rPr>
        <w:t xml:space="preserve">Manuscript Type: </w:t>
      </w:r>
      <w:r w:rsidRPr="00D9056C">
        <w:rPr>
          <w:rFonts w:ascii="Book Antiqua" w:hAnsi="Book Antiqua"/>
          <w:color w:val="000000" w:themeColor="text1"/>
        </w:rPr>
        <w:t>MINIREVIEW</w:t>
      </w:r>
      <w:r w:rsidRPr="00D9056C">
        <w:rPr>
          <w:rFonts w:ascii="Book Antiqua" w:hAnsi="Book Antiqua"/>
          <w:color w:val="000000" w:themeColor="text1"/>
          <w:lang w:eastAsia="zh-CN"/>
        </w:rPr>
        <w:t>S</w:t>
      </w:r>
    </w:p>
    <w:p w14:paraId="6F5ACBF3" w14:textId="77777777" w:rsidR="008E27F2" w:rsidRPr="00D9056C" w:rsidRDefault="008E27F2" w:rsidP="00D9056C">
      <w:pPr>
        <w:snapToGrid w:val="0"/>
        <w:ind w:firstLineChars="0" w:firstLine="0"/>
        <w:rPr>
          <w:rFonts w:ascii="Book Antiqua" w:hAnsi="Book Antiqua"/>
          <w:color w:val="000000" w:themeColor="text1"/>
        </w:rPr>
      </w:pPr>
    </w:p>
    <w:p w14:paraId="094F0A17" w14:textId="77777777" w:rsidR="008E27F2" w:rsidRPr="00D9056C" w:rsidRDefault="008E27F2" w:rsidP="00D9056C">
      <w:pPr>
        <w:snapToGrid w:val="0"/>
        <w:ind w:firstLineChars="0" w:firstLine="0"/>
        <w:rPr>
          <w:rFonts w:ascii="Book Antiqua" w:hAnsi="Book Antiqua"/>
          <w:b/>
          <w:bCs/>
          <w:color w:val="000000" w:themeColor="text1"/>
        </w:rPr>
      </w:pPr>
      <w:r w:rsidRPr="00D9056C">
        <w:rPr>
          <w:rFonts w:ascii="Book Antiqua" w:hAnsi="Book Antiqua"/>
          <w:b/>
          <w:bCs/>
          <w:color w:val="000000" w:themeColor="text1"/>
        </w:rPr>
        <w:t>Is the measurement of drain amylase content useful for predicting pancreas-related complications after gastrectomy with systematic lymphadenectomy?</w:t>
      </w:r>
    </w:p>
    <w:p w14:paraId="3842BB8B" w14:textId="77777777" w:rsidR="008E27F2" w:rsidRPr="00D9056C" w:rsidRDefault="008E27F2" w:rsidP="00D9056C">
      <w:pPr>
        <w:snapToGrid w:val="0"/>
        <w:ind w:firstLineChars="0" w:firstLine="0"/>
        <w:rPr>
          <w:rFonts w:ascii="Book Antiqua" w:hAnsi="Book Antiqua"/>
          <w:b/>
          <w:bCs/>
          <w:color w:val="000000" w:themeColor="text1"/>
        </w:rPr>
      </w:pPr>
    </w:p>
    <w:p w14:paraId="73219D42"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color w:val="000000" w:themeColor="text1"/>
        </w:rPr>
        <w:t xml:space="preserve">Nakanishi K </w:t>
      </w:r>
      <w:r w:rsidRPr="00D9056C">
        <w:rPr>
          <w:rFonts w:ascii="Book Antiqua" w:hAnsi="Book Antiqua"/>
          <w:i/>
          <w:iCs/>
          <w:color w:val="000000" w:themeColor="text1"/>
        </w:rPr>
        <w:t xml:space="preserve">et al. </w:t>
      </w:r>
      <w:r w:rsidRPr="00D9056C">
        <w:rPr>
          <w:rFonts w:ascii="Book Antiqua" w:hAnsi="Book Antiqua"/>
          <w:bCs/>
          <w:color w:val="000000" w:themeColor="text1"/>
        </w:rPr>
        <w:t>Measurement of drain amylase in GC</w:t>
      </w:r>
    </w:p>
    <w:p w14:paraId="6B9ADE0B" w14:textId="77777777" w:rsidR="008E27F2" w:rsidRPr="00D9056C" w:rsidRDefault="008E27F2" w:rsidP="00D9056C">
      <w:pPr>
        <w:snapToGrid w:val="0"/>
        <w:ind w:firstLineChars="0" w:firstLine="0"/>
        <w:rPr>
          <w:rFonts w:ascii="Book Antiqua" w:hAnsi="Book Antiqua"/>
          <w:bCs/>
          <w:color w:val="000000" w:themeColor="text1"/>
        </w:rPr>
      </w:pPr>
    </w:p>
    <w:p w14:paraId="2F45299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Koki Nakanishi, </w:t>
      </w:r>
      <w:proofErr w:type="spellStart"/>
      <w:r w:rsidRPr="00D9056C">
        <w:rPr>
          <w:rFonts w:ascii="Book Antiqua" w:hAnsi="Book Antiqua"/>
          <w:color w:val="000000" w:themeColor="text1"/>
        </w:rPr>
        <w:t>Mitsuro</w:t>
      </w:r>
      <w:proofErr w:type="spellEnd"/>
      <w:r w:rsidRPr="00D9056C">
        <w:rPr>
          <w:rFonts w:ascii="Book Antiqua" w:hAnsi="Book Antiqua"/>
          <w:color w:val="000000" w:themeColor="text1"/>
        </w:rPr>
        <w:t xml:space="preserve"> Kanda, </w:t>
      </w:r>
      <w:bookmarkStart w:id="0" w:name="_Hlk23423335"/>
      <w:r w:rsidRPr="00D9056C">
        <w:rPr>
          <w:rFonts w:ascii="Book Antiqua" w:hAnsi="Book Antiqua"/>
          <w:color w:val="000000" w:themeColor="text1"/>
        </w:rPr>
        <w:t>Junichi Sakamoto</w:t>
      </w:r>
      <w:bookmarkEnd w:id="0"/>
      <w:r w:rsidRPr="00D9056C">
        <w:rPr>
          <w:rFonts w:ascii="Book Antiqua" w:hAnsi="Book Antiqua"/>
          <w:color w:val="000000" w:themeColor="text1"/>
        </w:rPr>
        <w:t>, Yasuhiro Kodera</w:t>
      </w:r>
    </w:p>
    <w:p w14:paraId="0B590E07" w14:textId="77777777" w:rsidR="008E27F2" w:rsidRPr="00D9056C" w:rsidRDefault="008E27F2" w:rsidP="00D9056C">
      <w:pPr>
        <w:snapToGrid w:val="0"/>
        <w:ind w:firstLineChars="0" w:firstLine="0"/>
        <w:rPr>
          <w:rFonts w:ascii="Book Antiqua" w:hAnsi="Book Antiqua"/>
          <w:color w:val="000000" w:themeColor="text1"/>
        </w:rPr>
      </w:pPr>
    </w:p>
    <w:p w14:paraId="727BCE4C" w14:textId="77777777" w:rsidR="008E27F2" w:rsidRPr="00D9056C" w:rsidRDefault="008E27F2" w:rsidP="00D9056C">
      <w:pPr>
        <w:snapToGrid w:val="0"/>
        <w:ind w:firstLineChars="0" w:firstLine="0"/>
        <w:rPr>
          <w:rFonts w:ascii="Book Antiqua" w:hAnsi="Book Antiqua"/>
          <w:color w:val="000000" w:themeColor="text1"/>
        </w:rPr>
      </w:pPr>
      <w:bookmarkStart w:id="1" w:name="_Hlk963757"/>
      <w:r w:rsidRPr="00D9056C">
        <w:rPr>
          <w:rFonts w:ascii="Book Antiqua" w:hAnsi="Book Antiqua"/>
          <w:b/>
          <w:bCs/>
          <w:color w:val="000000" w:themeColor="text1"/>
        </w:rPr>
        <w:t>Koki Nakanishi</w:t>
      </w:r>
      <w:bookmarkEnd w:id="1"/>
      <w:r w:rsidRPr="00D9056C">
        <w:rPr>
          <w:rFonts w:ascii="Book Antiqua" w:hAnsi="Book Antiqua"/>
          <w:b/>
          <w:bCs/>
          <w:color w:val="000000" w:themeColor="text1"/>
        </w:rPr>
        <w:t xml:space="preserve">, </w:t>
      </w:r>
      <w:bookmarkStart w:id="2" w:name="_Hlk963784"/>
      <w:proofErr w:type="spellStart"/>
      <w:r w:rsidRPr="00D9056C">
        <w:rPr>
          <w:rFonts w:ascii="Book Antiqua" w:hAnsi="Book Antiqua"/>
          <w:b/>
          <w:bCs/>
          <w:color w:val="000000" w:themeColor="text1"/>
        </w:rPr>
        <w:t>Mitsuro</w:t>
      </w:r>
      <w:proofErr w:type="spellEnd"/>
      <w:r w:rsidRPr="00D9056C">
        <w:rPr>
          <w:rFonts w:ascii="Book Antiqua" w:hAnsi="Book Antiqua"/>
          <w:b/>
          <w:bCs/>
          <w:color w:val="000000" w:themeColor="text1"/>
        </w:rPr>
        <w:t xml:space="preserve"> Kanda</w:t>
      </w:r>
      <w:bookmarkEnd w:id="2"/>
      <w:r w:rsidRPr="00D9056C">
        <w:rPr>
          <w:rFonts w:ascii="Book Antiqua" w:hAnsi="Book Antiqua"/>
          <w:b/>
          <w:bCs/>
          <w:color w:val="000000" w:themeColor="text1"/>
        </w:rPr>
        <w:t xml:space="preserve">, </w:t>
      </w:r>
      <w:bookmarkStart w:id="3" w:name="_Hlk963794"/>
      <w:r w:rsidRPr="00D9056C">
        <w:rPr>
          <w:rFonts w:ascii="Book Antiqua" w:hAnsi="Book Antiqua"/>
          <w:b/>
          <w:bCs/>
          <w:color w:val="000000" w:themeColor="text1"/>
        </w:rPr>
        <w:t>Yasuhiro Kodera</w:t>
      </w:r>
      <w:bookmarkEnd w:id="3"/>
      <w:r w:rsidRPr="00D9056C">
        <w:rPr>
          <w:rFonts w:ascii="Book Antiqua" w:hAnsi="Book Antiqua"/>
          <w:b/>
          <w:bCs/>
          <w:color w:val="000000" w:themeColor="text1"/>
        </w:rPr>
        <w:t xml:space="preserve">, </w:t>
      </w:r>
      <w:r w:rsidRPr="00D9056C">
        <w:rPr>
          <w:rFonts w:ascii="Book Antiqua" w:hAnsi="Book Antiqua"/>
          <w:color w:val="000000" w:themeColor="text1"/>
        </w:rPr>
        <w:t xml:space="preserve">Department of Gastroenterological Surgery (Surgery </w:t>
      </w:r>
      <w:r w:rsidR="00C8180F" w:rsidRPr="00D9056C">
        <w:rPr>
          <w:rFonts w:ascii="宋体" w:eastAsia="宋体" w:hAnsi="宋体" w:cs="宋体" w:hint="eastAsia"/>
          <w:color w:val="000000" w:themeColor="text1"/>
        </w:rPr>
        <w:t>Ⅱ</w:t>
      </w:r>
      <w:r w:rsidRPr="00D9056C">
        <w:rPr>
          <w:rFonts w:ascii="Book Antiqua" w:hAnsi="Book Antiqua"/>
          <w:color w:val="000000" w:themeColor="text1"/>
        </w:rPr>
        <w:t>), Nagoya University Graduate School of Medicine, Nagoya 466-8550, Japan</w:t>
      </w:r>
    </w:p>
    <w:p w14:paraId="12A63CD0" w14:textId="77777777" w:rsidR="00B84129" w:rsidRPr="00D9056C" w:rsidRDefault="00B84129" w:rsidP="00D9056C">
      <w:pPr>
        <w:snapToGrid w:val="0"/>
        <w:ind w:firstLineChars="0" w:firstLine="0"/>
        <w:rPr>
          <w:rFonts w:ascii="Book Antiqua" w:hAnsi="Book Antiqua"/>
          <w:b/>
          <w:bCs/>
          <w:color w:val="000000" w:themeColor="text1"/>
        </w:rPr>
      </w:pPr>
    </w:p>
    <w:p w14:paraId="0E77AD24" w14:textId="77777777" w:rsidR="008E27F2" w:rsidRPr="00D9056C" w:rsidRDefault="008E27F2" w:rsidP="00D9056C">
      <w:pPr>
        <w:snapToGrid w:val="0"/>
        <w:ind w:firstLineChars="0" w:firstLine="0"/>
        <w:rPr>
          <w:rFonts w:ascii="Book Antiqua" w:hAnsi="Book Antiqua"/>
          <w:b/>
          <w:bCs/>
          <w:color w:val="000000" w:themeColor="text1"/>
        </w:rPr>
      </w:pPr>
      <w:r w:rsidRPr="00D9056C">
        <w:rPr>
          <w:rFonts w:ascii="Book Antiqua" w:hAnsi="Book Antiqua"/>
          <w:b/>
          <w:bCs/>
          <w:color w:val="000000" w:themeColor="text1"/>
        </w:rPr>
        <w:t xml:space="preserve">Junichi Sakamoto, </w:t>
      </w:r>
      <w:r w:rsidRPr="00D9056C">
        <w:rPr>
          <w:rFonts w:ascii="Book Antiqua" w:hAnsi="Book Antiqua"/>
          <w:color w:val="000000" w:themeColor="text1"/>
        </w:rPr>
        <w:t xml:space="preserve">Tokai Central Hospital, </w:t>
      </w:r>
      <w:proofErr w:type="spellStart"/>
      <w:r w:rsidRPr="00D9056C">
        <w:rPr>
          <w:rFonts w:ascii="Book Antiqua" w:hAnsi="Book Antiqua"/>
          <w:color w:val="000000" w:themeColor="text1"/>
        </w:rPr>
        <w:t>Kakamigahara</w:t>
      </w:r>
      <w:proofErr w:type="spellEnd"/>
      <w:r w:rsidRPr="00D9056C">
        <w:rPr>
          <w:rFonts w:ascii="Book Antiqua" w:hAnsi="Book Antiqua"/>
          <w:color w:val="000000" w:themeColor="text1"/>
        </w:rPr>
        <w:t xml:space="preserve"> 504-8601, Japan</w:t>
      </w:r>
    </w:p>
    <w:p w14:paraId="2039ECB0" w14:textId="77777777" w:rsidR="008E27F2" w:rsidRPr="00D9056C" w:rsidRDefault="008E27F2" w:rsidP="00D9056C">
      <w:pPr>
        <w:snapToGrid w:val="0"/>
        <w:ind w:firstLineChars="0" w:firstLine="0"/>
        <w:rPr>
          <w:rFonts w:ascii="Book Antiqua" w:hAnsi="Book Antiqua"/>
          <w:b/>
          <w:bCs/>
          <w:color w:val="000000" w:themeColor="text1"/>
        </w:rPr>
      </w:pPr>
    </w:p>
    <w:p w14:paraId="6939CEA9"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 xml:space="preserve">Author contributions: </w:t>
      </w:r>
      <w:r w:rsidRPr="00D9056C">
        <w:rPr>
          <w:rFonts w:ascii="Book Antiqua" w:hAnsi="Book Antiqua"/>
          <w:color w:val="000000" w:themeColor="text1"/>
        </w:rPr>
        <w:t>Nakanishi K wrote the paper; Nakanishi K, Kanda M, Sakamoto J, and Kodera Y critically revised the article.</w:t>
      </w:r>
    </w:p>
    <w:p w14:paraId="69BA2878" w14:textId="77777777" w:rsidR="008E27F2" w:rsidRPr="00D9056C" w:rsidRDefault="008E27F2" w:rsidP="00D9056C">
      <w:pPr>
        <w:snapToGrid w:val="0"/>
        <w:ind w:firstLineChars="0" w:firstLine="0"/>
        <w:rPr>
          <w:rFonts w:ascii="Book Antiqua" w:hAnsi="Book Antiqua"/>
          <w:color w:val="000000" w:themeColor="text1"/>
        </w:rPr>
      </w:pPr>
    </w:p>
    <w:p w14:paraId="25AF8632" w14:textId="77777777" w:rsidR="008E27F2" w:rsidRPr="003361B7"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Corresponding author:</w:t>
      </w:r>
      <w:r w:rsidRPr="00D9056C">
        <w:rPr>
          <w:rFonts w:ascii="Book Antiqua" w:eastAsia="宋体" w:hAnsi="Book Antiqua" w:cs="Arial"/>
          <w:b/>
          <w:bCs/>
          <w:color w:val="000000" w:themeColor="text1"/>
          <w:lang w:eastAsia="zh-CN"/>
        </w:rPr>
        <w:t xml:space="preserve"> </w:t>
      </w:r>
      <w:proofErr w:type="spellStart"/>
      <w:r w:rsidRPr="00D9056C">
        <w:rPr>
          <w:rFonts w:ascii="Book Antiqua" w:hAnsi="Book Antiqua"/>
          <w:b/>
          <w:bCs/>
          <w:color w:val="000000" w:themeColor="text1"/>
        </w:rPr>
        <w:t>Mitsuro</w:t>
      </w:r>
      <w:proofErr w:type="spellEnd"/>
      <w:r w:rsidRPr="00D9056C">
        <w:rPr>
          <w:rFonts w:ascii="Book Antiqua" w:hAnsi="Book Antiqua"/>
          <w:b/>
          <w:bCs/>
          <w:color w:val="000000" w:themeColor="text1"/>
        </w:rPr>
        <w:t xml:space="preserve"> Kanda, </w:t>
      </w:r>
      <w:r w:rsidR="00060225" w:rsidRPr="00D9056C">
        <w:rPr>
          <w:rFonts w:ascii="Book Antiqua" w:hAnsi="Book Antiqua"/>
          <w:b/>
          <w:bCs/>
          <w:color w:val="000000" w:themeColor="text1"/>
        </w:rPr>
        <w:t>FACS, MD, PhD, Doctor, Research Fellow, Surgeon, Surgical Oncologist,</w:t>
      </w:r>
      <w:r w:rsidRPr="00D9056C">
        <w:rPr>
          <w:rFonts w:ascii="Book Antiqua" w:hAnsi="Book Antiqua"/>
          <w:color w:val="000000" w:themeColor="text1"/>
        </w:rPr>
        <w:t xml:space="preserve"> Department of Gastroenterological Surgery (Surgery </w:t>
      </w:r>
      <w:r w:rsidR="00C8180F" w:rsidRPr="00D9056C">
        <w:rPr>
          <w:rFonts w:ascii="宋体" w:eastAsia="宋体" w:hAnsi="宋体" w:cs="宋体" w:hint="eastAsia"/>
          <w:color w:val="000000" w:themeColor="text1"/>
        </w:rPr>
        <w:t>Ⅱ</w:t>
      </w:r>
      <w:r w:rsidRPr="00D9056C">
        <w:rPr>
          <w:rFonts w:ascii="Book Antiqua" w:hAnsi="Book Antiqua"/>
          <w:color w:val="000000" w:themeColor="text1"/>
        </w:rPr>
        <w:t xml:space="preserve">), Nagoya University Graduate School of Medicine, 65 </w:t>
      </w:r>
      <w:proofErr w:type="spellStart"/>
      <w:r w:rsidRPr="00D9056C">
        <w:rPr>
          <w:rFonts w:ascii="Book Antiqua" w:hAnsi="Book Antiqua"/>
          <w:color w:val="000000" w:themeColor="text1"/>
        </w:rPr>
        <w:t>Tsurumai-cho</w:t>
      </w:r>
      <w:proofErr w:type="spellEnd"/>
      <w:r w:rsidRPr="00D9056C">
        <w:rPr>
          <w:rFonts w:ascii="Book Antiqua" w:hAnsi="Book Antiqua"/>
          <w:color w:val="000000" w:themeColor="text1"/>
        </w:rPr>
        <w:t>, Showa-</w:t>
      </w:r>
      <w:proofErr w:type="spellStart"/>
      <w:r w:rsidRPr="00D9056C">
        <w:rPr>
          <w:rFonts w:ascii="Book Antiqua" w:hAnsi="Book Antiqua"/>
          <w:color w:val="000000" w:themeColor="text1"/>
        </w:rPr>
        <w:t>ku</w:t>
      </w:r>
      <w:proofErr w:type="spellEnd"/>
      <w:r w:rsidRPr="00D9056C">
        <w:rPr>
          <w:rFonts w:ascii="Book Antiqua" w:hAnsi="Book Antiqua"/>
          <w:color w:val="000000" w:themeColor="text1"/>
        </w:rPr>
        <w:t xml:space="preserve">, Nagoya 466-8550, Japan. </w:t>
      </w:r>
      <w:r w:rsidRPr="003361B7">
        <w:rPr>
          <w:rFonts w:ascii="Book Antiqua" w:hAnsi="Book Antiqua"/>
          <w:color w:val="000000" w:themeColor="text1"/>
        </w:rPr>
        <w:t>m-kanda@med.nagoya-u.ac.jp</w:t>
      </w:r>
    </w:p>
    <w:p w14:paraId="59BBF6A4" w14:textId="77777777" w:rsidR="008E27F2" w:rsidRPr="00D9056C" w:rsidRDefault="008E27F2" w:rsidP="00D9056C">
      <w:pPr>
        <w:snapToGrid w:val="0"/>
        <w:ind w:firstLineChars="0" w:firstLine="0"/>
        <w:rPr>
          <w:rFonts w:ascii="Book Antiqua" w:hAnsi="Book Antiqua"/>
          <w:color w:val="000000" w:themeColor="text1"/>
        </w:rPr>
      </w:pPr>
    </w:p>
    <w:p w14:paraId="1AF1E08D"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t>Received:</w:t>
      </w:r>
      <w:r w:rsidRPr="00D9056C">
        <w:rPr>
          <w:rFonts w:ascii="Book Antiqua" w:eastAsia="宋体" w:hAnsi="Book Antiqua"/>
          <w:b/>
          <w:color w:val="000000" w:themeColor="text1"/>
          <w:lang w:eastAsia="zh-CN"/>
        </w:rPr>
        <w:t xml:space="preserve"> </w:t>
      </w:r>
      <w:r w:rsidRPr="00D9056C">
        <w:rPr>
          <w:rFonts w:ascii="Book Antiqua" w:eastAsia="宋体" w:hAnsi="Book Antiqua"/>
          <w:bCs/>
          <w:color w:val="000000" w:themeColor="text1"/>
          <w:lang w:eastAsia="zh-CN"/>
        </w:rPr>
        <w:t>December</w:t>
      </w:r>
      <w:r w:rsidRPr="00D9056C">
        <w:rPr>
          <w:rFonts w:ascii="Book Antiqua" w:eastAsia="宋体" w:hAnsi="Book Antiqua"/>
          <w:b/>
          <w:color w:val="000000" w:themeColor="text1"/>
          <w:lang w:eastAsia="zh-CN"/>
        </w:rPr>
        <w:t xml:space="preserve"> </w:t>
      </w:r>
      <w:r w:rsidRPr="00D9056C">
        <w:rPr>
          <w:rFonts w:ascii="Book Antiqua" w:eastAsia="宋体" w:hAnsi="Book Antiqua"/>
          <w:color w:val="000000" w:themeColor="text1"/>
          <w:lang w:eastAsia="zh-CN"/>
        </w:rPr>
        <w:t>24, 2019</w:t>
      </w:r>
    </w:p>
    <w:p w14:paraId="4C403513" w14:textId="77777777" w:rsidR="008E27F2" w:rsidRPr="00D9056C" w:rsidRDefault="008E27F2" w:rsidP="00D9056C">
      <w:pPr>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t xml:space="preserve">Revised: </w:t>
      </w:r>
      <w:r w:rsidRPr="00D9056C">
        <w:rPr>
          <w:rFonts w:ascii="Book Antiqua" w:hAnsi="Book Antiqua"/>
          <w:bCs/>
          <w:color w:val="000000" w:themeColor="text1"/>
          <w:lang w:eastAsia="zh-CN"/>
        </w:rPr>
        <w:t>January</w:t>
      </w:r>
      <w:r w:rsidRPr="00D9056C">
        <w:rPr>
          <w:rFonts w:ascii="Book Antiqua" w:hAnsi="Book Antiqua"/>
          <w:b/>
          <w:color w:val="000000" w:themeColor="text1"/>
          <w:lang w:eastAsia="zh-CN"/>
        </w:rPr>
        <w:t xml:space="preserve"> </w:t>
      </w:r>
      <w:r w:rsidRPr="00D9056C">
        <w:rPr>
          <w:rFonts w:ascii="Book Antiqua" w:eastAsia="宋体" w:hAnsi="Book Antiqua"/>
          <w:color w:val="000000" w:themeColor="text1"/>
          <w:lang w:eastAsia="zh-CN"/>
        </w:rPr>
        <w:t>13, 2020</w:t>
      </w:r>
    </w:p>
    <w:p w14:paraId="5640E80D" w14:textId="4F5754EB"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00914FC6" w:rsidRPr="00914FC6">
        <w:t xml:space="preserve"> </w:t>
      </w:r>
      <w:r w:rsidR="00914FC6" w:rsidRPr="00914FC6">
        <w:rPr>
          <w:rFonts w:ascii="Book Antiqua" w:hAnsi="Book Antiqua"/>
          <w:bCs/>
          <w:color w:val="000000" w:themeColor="text1"/>
        </w:rPr>
        <w:t xml:space="preserve">March 22, 2020 </w:t>
      </w:r>
      <w:r w:rsidRPr="00D9056C">
        <w:rPr>
          <w:rFonts w:ascii="Book Antiqua" w:hAnsi="Book Antiqua"/>
          <w:color w:val="000000" w:themeColor="text1"/>
        </w:rPr>
        <w:t xml:space="preserve"> </w:t>
      </w:r>
      <w:bookmarkEnd w:id="4"/>
      <w:bookmarkEnd w:id="5"/>
      <w:bookmarkEnd w:id="6"/>
      <w:bookmarkEnd w:id="7"/>
      <w:bookmarkEnd w:id="8"/>
      <w:bookmarkEnd w:id="9"/>
      <w:bookmarkEnd w:id="10"/>
    </w:p>
    <w:p w14:paraId="131325E0" w14:textId="059275AC"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t xml:space="preserve">Published online: </w:t>
      </w:r>
      <w:r w:rsidR="009847F4" w:rsidRPr="009847F4">
        <w:rPr>
          <w:rFonts w:ascii="Book Antiqua" w:hAnsi="Book Antiqua"/>
          <w:color w:val="000000" w:themeColor="text1"/>
        </w:rPr>
        <w:t>April 14, 2020</w:t>
      </w:r>
    </w:p>
    <w:p w14:paraId="60A0AC1C"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lastRenderedPageBreak/>
        <w:br w:type="page"/>
      </w:r>
    </w:p>
    <w:p w14:paraId="0EF78EAF"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lastRenderedPageBreak/>
        <w:t>Abstract</w:t>
      </w:r>
    </w:p>
    <w:p w14:paraId="4A298140"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eastAsia="Yu Mincho" w:hAnsi="Book Antiqua"/>
          <w:bCs/>
          <w:color w:val="000000" w:themeColor="text1"/>
        </w:rPr>
        <w:t>Many</w:t>
      </w:r>
      <w:r w:rsidRPr="00D9056C">
        <w:rPr>
          <w:rFonts w:ascii="Book Antiqua" w:hAnsi="Book Antiqua"/>
          <w:bCs/>
          <w:color w:val="000000" w:themeColor="text1"/>
        </w:rPr>
        <w:t xml:space="preserve"> studies investigating postoperative pancreatic fistula (POPF) after gastrectomy, </w:t>
      </w:r>
      <w:r w:rsidRPr="00D9056C">
        <w:rPr>
          <w:rFonts w:ascii="Book Antiqua" w:eastAsia="Yu Mincho" w:hAnsi="Book Antiqua"/>
          <w:bCs/>
          <w:color w:val="000000" w:themeColor="text1"/>
        </w:rPr>
        <w:t xml:space="preserve">including studies measuring </w:t>
      </w:r>
      <w:r w:rsidRPr="00D9056C">
        <w:rPr>
          <w:rFonts w:ascii="Book Antiqua" w:hAnsi="Book Antiqua"/>
          <w:bCs/>
          <w:color w:val="000000" w:themeColor="text1"/>
        </w:rPr>
        <w:t xml:space="preserve">drain amylase content (D-AMY) as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predictive factor have been reported. This article reviews previous studies and looks to the future of measuring D-AMY in patients after gastrectomy. The causes of pancreatic fluid leakage are; the parenchymal and/or thermal injury to the pancreas, and blunt injury to the pancreas by compression and retraction. Measurement of D-AMY to predict POPF has become common in clinical practice after pancreatic surgery and was later extended to the gastric surgery.</w:t>
      </w:r>
      <w:r w:rsidRPr="00D9056C">
        <w:rPr>
          <w:rFonts w:ascii="Book Antiqua" w:hAnsi="Book Antiqua"/>
          <w:color w:val="000000" w:themeColor="text1"/>
        </w:rPr>
        <w:t xml:space="preserve"> </w:t>
      </w:r>
      <w:r w:rsidRPr="00D9056C">
        <w:rPr>
          <w:rFonts w:ascii="Book Antiqua" w:hAnsi="Book Antiqua"/>
          <w:bCs/>
          <w:color w:val="000000" w:themeColor="text1"/>
        </w:rPr>
        <w:t xml:space="preserve">Several studies have reported associations between D-AMY and POPF after gastrectomy, and the high value of D-AMY on postoperative day (POD) 1 was an independent risk factor. To improve both </w:t>
      </w:r>
      <w:r w:rsidRPr="00D9056C">
        <w:rPr>
          <w:rFonts w:ascii="Book Antiqua" w:hAnsi="Book Antiqua"/>
          <w:color w:val="000000" w:themeColor="text1"/>
        </w:rPr>
        <w:t xml:space="preserve">sensitivity and specificity, attempts have been made to enhance the predictive accuracy of </w:t>
      </w:r>
      <w:r w:rsidRPr="00D9056C">
        <w:rPr>
          <w:rFonts w:ascii="Book Antiqua" w:eastAsia="Yu Mincho" w:hAnsi="Book Antiqua"/>
          <w:color w:val="000000" w:themeColor="text1"/>
        </w:rPr>
        <w:t>factors</w:t>
      </w:r>
      <w:r w:rsidRPr="00D9056C">
        <w:rPr>
          <w:rFonts w:ascii="Book Antiqua" w:hAnsi="Book Antiqua"/>
          <w:color w:val="000000" w:themeColor="text1"/>
        </w:rPr>
        <w:t xml:space="preserve"> on POD 1 as well as on POD 3 as combined markers. Although several studies have shown a high predictive ability of POPF, it has not necessarily been exploited in clinical practice. Many problems remain unresolved; ideal timing for measurement, optimal cut-off value, and means of intervention after prediction. Prospective clinical trial could be imperative in order to develop D-AMY measurement in common clinical practice for gastric surgery.</w:t>
      </w:r>
    </w:p>
    <w:p w14:paraId="35505E80" w14:textId="77777777" w:rsidR="008E27F2" w:rsidRPr="00D9056C" w:rsidRDefault="008E27F2" w:rsidP="00D9056C">
      <w:pPr>
        <w:snapToGrid w:val="0"/>
        <w:ind w:firstLineChars="0" w:firstLine="0"/>
        <w:rPr>
          <w:rFonts w:ascii="Book Antiqua" w:hAnsi="Book Antiqua"/>
          <w:b/>
          <w:bCs/>
          <w:color w:val="000000" w:themeColor="text1"/>
        </w:rPr>
      </w:pPr>
    </w:p>
    <w:p w14:paraId="67461DB4"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
          <w:bCs/>
          <w:color w:val="000000" w:themeColor="text1"/>
        </w:rPr>
        <w:t>Key words:</w:t>
      </w:r>
      <w:r w:rsidRPr="00D9056C">
        <w:rPr>
          <w:rFonts w:ascii="Book Antiqua" w:hAnsi="Book Antiqua"/>
          <w:bCs/>
          <w:color w:val="000000" w:themeColor="text1"/>
        </w:rPr>
        <w:t xml:space="preserve"> Gastric cancer; Drain amylase; Postoperative pancreatic fistula;</w:t>
      </w:r>
      <w:r w:rsidRPr="00D9056C">
        <w:rPr>
          <w:rFonts w:ascii="Book Antiqua" w:hAnsi="Book Antiqua"/>
          <w:color w:val="000000" w:themeColor="text1"/>
        </w:rPr>
        <w:t xml:space="preserve"> </w:t>
      </w:r>
      <w:r w:rsidRPr="00D9056C">
        <w:rPr>
          <w:rFonts w:ascii="Book Antiqua" w:hAnsi="Book Antiqua"/>
          <w:bCs/>
          <w:color w:val="000000" w:themeColor="text1"/>
        </w:rPr>
        <w:t>Pancreas-related complications; Gastrectomy; Early prediction</w:t>
      </w:r>
    </w:p>
    <w:p w14:paraId="07EE6DFE" w14:textId="77777777" w:rsidR="008E27F2" w:rsidRPr="00D9056C" w:rsidRDefault="008E27F2" w:rsidP="00D9056C">
      <w:pPr>
        <w:snapToGrid w:val="0"/>
        <w:ind w:firstLineChars="0" w:firstLine="0"/>
        <w:rPr>
          <w:rFonts w:ascii="Book Antiqua" w:hAnsi="Book Antiqua"/>
          <w:b/>
          <w:bCs/>
          <w:color w:val="000000" w:themeColor="text1"/>
        </w:rPr>
      </w:pPr>
    </w:p>
    <w:p w14:paraId="5FC48D32" w14:textId="62157C93" w:rsidR="009847F4" w:rsidRDefault="008E27F2" w:rsidP="009847F4">
      <w:pPr>
        <w:ind w:firstLine="240"/>
        <w:rPr>
          <w:rFonts w:ascii="Book Antiqua" w:hAnsi="Book Antiqua" w:hint="eastAsia"/>
          <w:bCs/>
          <w:lang w:eastAsia="zh-CN"/>
        </w:rPr>
      </w:pPr>
      <w:r w:rsidRPr="00D9056C">
        <w:rPr>
          <w:rFonts w:ascii="Book Antiqua" w:hAnsi="Book Antiqua"/>
          <w:bCs/>
          <w:color w:val="000000" w:themeColor="text1"/>
        </w:rPr>
        <w:t xml:space="preserve">Nakanishi </w:t>
      </w:r>
      <w:r w:rsidR="00060225" w:rsidRPr="00D9056C">
        <w:rPr>
          <w:rFonts w:ascii="Book Antiqua" w:hAnsi="Book Antiqua"/>
          <w:bCs/>
          <w:color w:val="000000" w:themeColor="text1"/>
          <w:lang w:eastAsia="zh-CN"/>
        </w:rPr>
        <w:t>K</w:t>
      </w:r>
      <w:r w:rsidRPr="00D9056C">
        <w:rPr>
          <w:rFonts w:ascii="Book Antiqua" w:hAnsi="Book Antiqua"/>
          <w:bCs/>
          <w:color w:val="000000" w:themeColor="text1"/>
        </w:rPr>
        <w:t xml:space="preserve">, Kanda M, Sakamoto J, Kodera Y. Is the measurement of drain amylase content useful for predicting pancreas-related complications after gastrectomy with systematic lymphadenectomy? </w:t>
      </w:r>
      <w:r w:rsidR="00C8180F" w:rsidRPr="00D9056C">
        <w:rPr>
          <w:rFonts w:ascii="Book Antiqua" w:hAnsi="Book Antiqua"/>
          <w:bCs/>
          <w:i/>
          <w:color w:val="000000" w:themeColor="text1"/>
        </w:rPr>
        <w:t xml:space="preserve">World J </w:t>
      </w:r>
      <w:proofErr w:type="spellStart"/>
      <w:r w:rsidR="00C8180F" w:rsidRPr="00D9056C">
        <w:rPr>
          <w:rFonts w:ascii="Book Antiqua" w:hAnsi="Book Antiqua"/>
          <w:bCs/>
          <w:i/>
          <w:color w:val="000000" w:themeColor="text1"/>
        </w:rPr>
        <w:t>Gastroenterol</w:t>
      </w:r>
      <w:proofErr w:type="spellEnd"/>
      <w:r w:rsidR="00C8180F" w:rsidRPr="00D9056C">
        <w:rPr>
          <w:rFonts w:ascii="Book Antiqua" w:hAnsi="Book Antiqua"/>
          <w:bCs/>
          <w:color w:val="000000" w:themeColor="text1"/>
        </w:rPr>
        <w:t xml:space="preserve"> </w:t>
      </w:r>
      <w:bookmarkStart w:id="11" w:name="_GoBack"/>
      <w:r w:rsidR="009847F4" w:rsidRPr="001965B5">
        <w:rPr>
          <w:rFonts w:ascii="Book Antiqua" w:hAnsi="Book Antiqua"/>
          <w:bCs/>
        </w:rPr>
        <w:t xml:space="preserve">2020; 26(14): </w:t>
      </w:r>
      <w:r w:rsidR="009847F4" w:rsidRPr="001965B5">
        <w:rPr>
          <w:rFonts w:ascii="Book Antiqua" w:hAnsi="Book Antiqua" w:hint="eastAsia"/>
          <w:bCs/>
        </w:rPr>
        <w:t>1</w:t>
      </w:r>
      <w:r w:rsidR="009847F4">
        <w:rPr>
          <w:rFonts w:ascii="Book Antiqua" w:hAnsi="Book Antiqua" w:hint="eastAsia"/>
          <w:bCs/>
          <w:lang w:eastAsia="zh-CN"/>
        </w:rPr>
        <w:t>594</w:t>
      </w:r>
      <w:r w:rsidR="009847F4" w:rsidRPr="001965B5">
        <w:rPr>
          <w:rFonts w:ascii="Book Antiqua" w:hAnsi="Book Antiqua"/>
          <w:bCs/>
        </w:rPr>
        <w:t>-</w:t>
      </w:r>
      <w:r w:rsidR="009847F4" w:rsidRPr="001965B5">
        <w:rPr>
          <w:rFonts w:ascii="Book Antiqua" w:hAnsi="Book Antiqua" w:hint="eastAsia"/>
          <w:bCs/>
        </w:rPr>
        <w:t>16</w:t>
      </w:r>
      <w:r w:rsidR="009847F4">
        <w:rPr>
          <w:rFonts w:ascii="Book Antiqua" w:hAnsi="Book Antiqua" w:hint="eastAsia"/>
          <w:bCs/>
          <w:lang w:eastAsia="zh-CN"/>
        </w:rPr>
        <w:t>00</w:t>
      </w:r>
      <w:bookmarkEnd w:id="11"/>
    </w:p>
    <w:p w14:paraId="12699AAC" w14:textId="0A48E7B9" w:rsidR="009847F4" w:rsidRPr="001965B5" w:rsidRDefault="009847F4" w:rsidP="009847F4">
      <w:pPr>
        <w:ind w:firstLineChars="0" w:firstLine="0"/>
        <w:jc w:val="left"/>
        <w:rPr>
          <w:rFonts w:ascii="Book Antiqua" w:hAnsi="Book Antiqua" w:hint="eastAsia"/>
          <w:bCs/>
        </w:rPr>
      </w:pPr>
      <w:r w:rsidRPr="001965B5">
        <w:rPr>
          <w:rFonts w:ascii="Book Antiqua" w:hAnsi="Book Antiqua"/>
          <w:b/>
          <w:bCs/>
        </w:rPr>
        <w:t>URL:</w:t>
      </w:r>
      <w:r w:rsidRPr="001965B5">
        <w:rPr>
          <w:rFonts w:ascii="Book Antiqua" w:hAnsi="Book Antiqua"/>
          <w:bCs/>
        </w:rPr>
        <w:t xml:space="preserve"> https://www.wjgnet.com/1007-9327/full/v26/i14/</w:t>
      </w:r>
      <w:r w:rsidRPr="001965B5">
        <w:rPr>
          <w:rFonts w:ascii="Book Antiqua" w:hAnsi="Book Antiqua" w:hint="eastAsia"/>
          <w:bCs/>
        </w:rPr>
        <w:t>1</w:t>
      </w:r>
      <w:r>
        <w:rPr>
          <w:rFonts w:ascii="Book Antiqua" w:hAnsi="Book Antiqua" w:hint="eastAsia"/>
          <w:bCs/>
          <w:lang w:eastAsia="zh-CN"/>
        </w:rPr>
        <w:t>59</w:t>
      </w:r>
      <w:r w:rsidRPr="001965B5">
        <w:rPr>
          <w:rFonts w:ascii="Book Antiqua" w:hAnsi="Book Antiqua" w:hint="eastAsia"/>
          <w:bCs/>
        </w:rPr>
        <w:t>4</w:t>
      </w:r>
      <w:r w:rsidRPr="001965B5">
        <w:rPr>
          <w:rFonts w:ascii="Book Antiqua" w:hAnsi="Book Antiqua"/>
          <w:bCs/>
        </w:rPr>
        <w:t>.htm</w:t>
      </w:r>
    </w:p>
    <w:p w14:paraId="60FE5674" w14:textId="1E9AD5E5" w:rsidR="008E27F2" w:rsidRPr="00D9056C" w:rsidRDefault="009847F4" w:rsidP="009847F4">
      <w:pPr>
        <w:adjustRightInd w:val="0"/>
        <w:snapToGrid w:val="0"/>
        <w:ind w:firstLineChars="0" w:firstLine="0"/>
        <w:jc w:val="left"/>
        <w:rPr>
          <w:rFonts w:ascii="Book Antiqua" w:eastAsia="宋体" w:hAnsi="Book Antiqua"/>
          <w:bCs/>
          <w:color w:val="000000" w:themeColor="text1"/>
          <w:lang w:eastAsia="zh-CN"/>
        </w:rPr>
      </w:pPr>
      <w:r w:rsidRPr="001965B5">
        <w:rPr>
          <w:rFonts w:ascii="Book Antiqua" w:hAnsi="Book Antiqua"/>
          <w:b/>
          <w:bCs/>
        </w:rPr>
        <w:t>DOI:</w:t>
      </w:r>
      <w:r w:rsidRPr="001965B5">
        <w:rPr>
          <w:rFonts w:ascii="Book Antiqua" w:hAnsi="Book Antiqua"/>
          <w:bCs/>
        </w:rPr>
        <w:t xml:space="preserve"> https://dx.doi.org/10.3748/wjg.v26.i14.</w:t>
      </w:r>
      <w:r w:rsidRPr="001965B5">
        <w:rPr>
          <w:rFonts w:ascii="Book Antiqua" w:hAnsi="Book Antiqua" w:hint="eastAsia"/>
          <w:bCs/>
        </w:rPr>
        <w:t>1</w:t>
      </w:r>
      <w:r>
        <w:rPr>
          <w:rFonts w:ascii="Book Antiqua" w:hAnsi="Book Antiqua" w:hint="eastAsia"/>
          <w:bCs/>
          <w:lang w:eastAsia="zh-CN"/>
        </w:rPr>
        <w:t>59</w:t>
      </w:r>
      <w:r w:rsidRPr="001965B5">
        <w:rPr>
          <w:rFonts w:ascii="Book Antiqua" w:hAnsi="Book Antiqua" w:hint="eastAsia"/>
          <w:bCs/>
        </w:rPr>
        <w:t>4</w:t>
      </w:r>
    </w:p>
    <w:p w14:paraId="18478E4A" w14:textId="77777777" w:rsidR="008E27F2" w:rsidRPr="00D9056C" w:rsidRDefault="008E27F2" w:rsidP="00D9056C">
      <w:pPr>
        <w:snapToGrid w:val="0"/>
        <w:ind w:firstLineChars="0" w:firstLine="0"/>
        <w:rPr>
          <w:rFonts w:ascii="Book Antiqua" w:hAnsi="Book Antiqua"/>
          <w:bCs/>
          <w:color w:val="000000" w:themeColor="text1"/>
        </w:rPr>
      </w:pPr>
    </w:p>
    <w:p w14:paraId="0C2A60D0"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bCs/>
          <w:color w:val="000000" w:themeColor="text1"/>
        </w:rPr>
        <w:lastRenderedPageBreak/>
        <w:t>Core tip:</w:t>
      </w:r>
      <w:r w:rsidRPr="00D9056C">
        <w:rPr>
          <w:rFonts w:ascii="Book Antiqua" w:hAnsi="Book Antiqua"/>
          <w:color w:val="000000" w:themeColor="text1"/>
        </w:rPr>
        <w:t xml:space="preserve"> Many studies investigating postoperative pancreatic fistula after gastrectomy, including measurement of drain amylase content </w:t>
      </w:r>
      <w:r w:rsidRPr="00D9056C">
        <w:rPr>
          <w:rFonts w:ascii="Book Antiqua" w:hAnsi="Book Antiqua"/>
          <w:bCs/>
          <w:color w:val="000000" w:themeColor="text1"/>
        </w:rPr>
        <w:t>(D-AMY)</w:t>
      </w:r>
      <w:r w:rsidRPr="00D9056C">
        <w:rPr>
          <w:rFonts w:ascii="Book Antiqua" w:hAnsi="Book Antiqua"/>
          <w:color w:val="000000" w:themeColor="text1"/>
        </w:rPr>
        <w:t xml:space="preserve"> as a predictive factor. This article reviews previous studies and looks to the future of measuring D-AMY in patients after gastrectomy. Several studies have reported that the high D-AMY on postoperative day 1 or day 3 was an independent risk factor for postoperative pancreatic fistula. However, issues for clinical use remain unresolved, including the ideal timing of measurement, optimal cut-off value and intervention after prediction. Prospective clinical trials might be indispensable for D-AMY to become a common marker in clinical practice.</w:t>
      </w:r>
    </w:p>
    <w:p w14:paraId="50D0BA51" w14:textId="77777777" w:rsidR="008E27F2" w:rsidRPr="00D9056C" w:rsidRDefault="008E27F2" w:rsidP="00D9056C">
      <w:pPr>
        <w:snapToGrid w:val="0"/>
        <w:ind w:firstLineChars="0" w:firstLine="0"/>
        <w:rPr>
          <w:rFonts w:ascii="Book Antiqua" w:hAnsi="Book Antiqua"/>
          <w:b/>
          <w:color w:val="000000" w:themeColor="text1"/>
        </w:rPr>
      </w:pPr>
      <w:r w:rsidRPr="00D9056C">
        <w:rPr>
          <w:rFonts w:ascii="Book Antiqua" w:hAnsi="Book Antiqua"/>
          <w:b/>
          <w:color w:val="000000" w:themeColor="text1"/>
        </w:rPr>
        <w:br w:type="page"/>
      </w:r>
    </w:p>
    <w:p w14:paraId="72889C73"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lastRenderedPageBreak/>
        <w:t>INTRODUCTION</w:t>
      </w:r>
    </w:p>
    <w:p w14:paraId="7DE6DE9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Gastrectomy with radical lymph node dissection, especially peri-pancreatic lymph node dissection, is the mainstay for </w:t>
      </w:r>
      <w:proofErr w:type="spellStart"/>
      <w:r w:rsidRPr="00D9056C">
        <w:rPr>
          <w:rFonts w:ascii="Book Antiqua" w:hAnsi="Book Antiqua"/>
          <w:color w:val="000000" w:themeColor="text1"/>
        </w:rPr>
        <w:t>resectable</w:t>
      </w:r>
      <w:proofErr w:type="spellEnd"/>
      <w:r w:rsidRPr="00D9056C">
        <w:rPr>
          <w:rFonts w:ascii="Book Antiqua" w:hAnsi="Book Antiqua"/>
          <w:color w:val="000000" w:themeColor="text1"/>
        </w:rPr>
        <w:t xml:space="preserve"> gastric cancers. Pancreas-related complications, especially postoperative pancreatic fistula (POPF)</w:t>
      </w:r>
      <w:r w:rsidRPr="00D9056C">
        <w:rPr>
          <w:rFonts w:ascii="Book Antiqua" w:eastAsia="Yu Mincho" w:hAnsi="Book Antiqua"/>
          <w:color w:val="000000" w:themeColor="text1"/>
        </w:rPr>
        <w:t>, is one of the</w:t>
      </w:r>
      <w:r w:rsidRPr="00D9056C">
        <w:rPr>
          <w:rFonts w:ascii="Book Antiqua" w:hAnsi="Book Antiqua"/>
          <w:color w:val="000000" w:themeColor="text1"/>
        </w:rPr>
        <w:t xml:space="preserve"> most common postoperative complications, and can sometimes lead to serious results</w:t>
      </w:r>
      <w:r w:rsidRPr="00D9056C">
        <w:rPr>
          <w:rFonts w:ascii="Book Antiqua" w:eastAsia="Yu Mincho" w:hAnsi="Book Antiqua"/>
          <w:color w:val="000000" w:themeColor="text1"/>
        </w:rPr>
        <w:t>,</w:t>
      </w:r>
      <w:r w:rsidRPr="00D9056C">
        <w:rPr>
          <w:rFonts w:ascii="Book Antiqua" w:hAnsi="Book Antiqua"/>
          <w:color w:val="000000" w:themeColor="text1"/>
        </w:rPr>
        <w:t xml:space="preserve"> including intra-abdominal abscess, subsequent sepsis, and intraperitoneal bleeding, which usually require prolongation of hospitalization</w:t>
      </w:r>
      <w:r w:rsidRPr="00D9056C">
        <w:rPr>
          <w:rFonts w:ascii="Book Antiqua" w:hAnsi="Book Antiqua"/>
          <w:color w:val="000000" w:themeColor="text1"/>
        </w:rPr>
        <w:fldChar w:fldCharType="begin">
          <w:fldData xml:space="preserve">PEVuZE5vdGU+PENpdGU+PEF1dGhvcj5Cb25lbmthbXA8L0F1dGhvcj48WWVhcj4xOTk1PC9ZZWFy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Z2xhbmQpPC9hYmJyLTE+PC9hbHQtcGVyaW9kaWNhbD48cGFnZXM+NzQ1LTg8L3BhZ2VzPjx2b2x1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PEVuZE5vdGU+PENpdGU+PEF1dGhvcj5Cb25lbmthbXA8L0F1dGhvcj48WWVhcj4xOTk1PC9ZZWFy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Z2xhbmQpPC9hYmJyLTE+PC9hbHQtcGVyaW9kaWNhbD48cGFnZXM+NzQ1LTg8L3BhZ2VzPjx2b2x1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[1,2]</w:t>
      </w:r>
      <w:r w:rsidRPr="00D9056C">
        <w:rPr>
          <w:rFonts w:ascii="Book Antiqua" w:hAnsi="Book Antiqua"/>
          <w:color w:val="000000" w:themeColor="text1"/>
        </w:rPr>
        <w:fldChar w:fldCharType="end"/>
      </w:r>
      <w:r w:rsidRPr="00D9056C">
        <w:rPr>
          <w:rFonts w:ascii="Book Antiqua" w:hAnsi="Book Antiqua"/>
          <w:color w:val="000000" w:themeColor="text1"/>
        </w:rPr>
        <w:t>.</w:t>
      </w:r>
    </w:p>
    <w:p w14:paraId="1CF70A2C"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 xml:space="preserve">Many studies predicting POPF after gastrectomy have been investigated and age, operation time, body mass index, total gastrectomy, splenectomy, anatomical position of the pancreas, and high value of drain amylase content (D-AMY) </w:t>
      </w:r>
      <w:r w:rsidRPr="00D9056C">
        <w:rPr>
          <w:rFonts w:ascii="Book Antiqua" w:eastAsia="Yu Mincho" w:hAnsi="Book Antiqua"/>
          <w:color w:val="000000" w:themeColor="text1"/>
        </w:rPr>
        <w:t xml:space="preserve">have been </w:t>
      </w:r>
      <w:r w:rsidRPr="00D9056C">
        <w:rPr>
          <w:rFonts w:ascii="Book Antiqua" w:hAnsi="Book Antiqua"/>
          <w:color w:val="000000" w:themeColor="text1"/>
        </w:rPr>
        <w:t>reported as substantial predictive factors</w:t>
      </w:r>
      <w:r w:rsidRPr="00D9056C">
        <w:rPr>
          <w:rFonts w:ascii="Book Antiqua" w:hAnsi="Book Antiqua"/>
          <w:color w:val="000000" w:themeColor="text1"/>
        </w:rPr>
        <w:fldChar w:fldCharType="begin">
          <w:fldData xml:space="preserve">PEVuZE5vdGU+PENpdGU+PEF1dGhvcj5TYW5vPC9BdXRob3I+PFllYXI+MTk5NzwvWWVhcj48UmVj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PEVuZE5vdGU+PENpdGU+PEF1dGhvcj5TYW5vPC9BdXRob3I+PFllYXI+MTk5NzwvWWVhcj48UmVj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[2-13]</w:t>
      </w:r>
      <w:r w:rsidRPr="00D9056C">
        <w:rPr>
          <w:rFonts w:ascii="Book Antiqua" w:hAnsi="Book Antiqua"/>
          <w:color w:val="000000" w:themeColor="text1"/>
        </w:rPr>
        <w:fldChar w:fldCharType="end"/>
      </w:r>
      <w:r w:rsidRPr="00D9056C">
        <w:rPr>
          <w:rFonts w:ascii="Book Antiqua" w:hAnsi="Book Antiqua"/>
          <w:color w:val="000000" w:themeColor="text1"/>
        </w:rPr>
        <w:t>. Among those, D-AMY, which is the measurement of the amylase content in drained abdominal fluids taken through an indwelling intra-abdominal drain, is promising because it can be measured objectively regardless of the patient’s preoperative condition, type of surgical procedure, and surgeon’s skill</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&lt;EndNote&gt;&lt;Cite&gt;&lt;Author&gt;Aranha&lt;/Author&gt;&lt;Year&gt;2006&lt;/Year&gt;&lt;RecNum&gt;1158&lt;/RecNum&gt;&lt;DisplayText&gt;&lt;style face="superscript"&gt;[14]&lt;/style&gt;&lt;/DisplayText&gt;&lt;record&gt;&lt;rec-number&gt;1158&lt;/rec-number&gt;&lt;foreign-keys&gt;&lt;key app="EN" db-id="90a2tz59qaf00qefz59vexpn9fttwes0pw5d" timestamp="1574693931"&gt;1158&lt;/key&gt;&lt;/foreign-keys&gt;&lt;ref-type name="Journal Article"&gt;17&lt;/ref-type&gt;&lt;contributors&gt;&lt;authors&gt;&lt;author&gt;Aranha, G. V.&lt;/author&gt;&lt;author&gt;Aaron, J. M.&lt;/author&gt;&lt;author&gt;Shoup, M.&lt;/author&gt;&lt;author&gt;Pickleman, J.&lt;/author&gt;&lt;/authors&gt;&lt;/contributors&gt;&lt;auth-address&gt;Division of Surgical Oncology, the Department of Surgery, Loyola University, Maywood, Illinois, USA. garanha@lumc.edu&lt;/auth-address&gt;&lt;titles&gt;&lt;title&gt;Current management of pancreatic fistula after pancreaticoduodenectomy&lt;/title&gt;&lt;secondary-title&gt;Surgery&lt;/secondary-title&gt;&lt;alt-title&gt;Surgery&lt;/alt-title&gt;&lt;/titles&gt;&lt;periodical&gt;&lt;full-title&gt;Surgery&lt;/full-title&gt;&lt;/periodical&gt;&lt;alt-periodical&gt;&lt;full-title&gt;Surgery&lt;/full-title&gt;&lt;/alt-periodical&gt;&lt;pages&gt;561-8; discussion 568-9&lt;/pages&gt;&lt;volume&gt;140&lt;/volume&gt;&lt;number&gt;4&lt;/number&gt;&lt;edition&gt;2006/10/03&lt;/edition&gt;&lt;keywords&gt;&lt;keyword&gt;Aged&lt;/keyword&gt;&lt;keyword&gt;Databases, Factual&lt;/keyword&gt;&lt;keyword&gt;Diet&lt;/keyword&gt;&lt;keyword&gt;Drainage&lt;/keyword&gt;&lt;keyword&gt;Female&lt;/keyword&gt;&lt;keyword&gt;Gastrointestinal Neoplasms/*surgery&lt;/keyword&gt;&lt;keyword&gt;Humans&lt;/keyword&gt;&lt;keyword&gt;Male&lt;/keyword&gt;&lt;keyword&gt;Pancreatic Fistula/diagnostic imaging/*diet therapy/etiology&lt;/keyword&gt;&lt;keyword&gt;*Pancreaticoduodenectomy&lt;/keyword&gt;&lt;keyword&gt;Parenteral Nutrition&lt;/keyword&gt;&lt;keyword&gt;Postoperative Complications/*diet therapy&lt;/keyword&gt;&lt;keyword&gt;Radiography&lt;/keyword&gt;&lt;keyword&gt;Reoperation&lt;/keyword&gt;&lt;keyword&gt;Retrospective Studies&lt;/keyword&gt;&lt;keyword&gt;Treatment Outcome&lt;/keyword&gt;&lt;/keywords&gt;&lt;dates&gt;&lt;year&gt;2006&lt;/year&gt;&lt;pub-dates&gt;&lt;date&gt;Oct&lt;/date&gt;&lt;/pub-dates&gt;&lt;/dates&gt;&lt;isbn&gt;0039-6060 (Print)&amp;#xD;0039-6060&lt;/isbn&gt;&lt;accession-num&gt;17011903&lt;/accession-num&gt;&lt;urls&gt;&lt;/urls&gt;&lt;electronic-resource-num&gt;10.1016/j.surg.2006.07.009&lt;/electronic-resource-num&gt;&lt;remote-database-provider&gt;NLM&lt;/remote-database-provider&gt;&lt;language&gt;eng&lt;/language&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[14]</w:t>
      </w:r>
      <w:r w:rsidRPr="00D9056C">
        <w:rPr>
          <w:rFonts w:ascii="Book Antiqua" w:hAnsi="Book Antiqua"/>
          <w:color w:val="000000" w:themeColor="text1"/>
        </w:rPr>
        <w:fldChar w:fldCharType="end"/>
      </w:r>
      <w:r w:rsidRPr="00D9056C">
        <w:rPr>
          <w:rFonts w:ascii="Book Antiqua" w:hAnsi="Book Antiqua"/>
          <w:color w:val="000000" w:themeColor="text1"/>
        </w:rPr>
        <w:t>. However, several problems remain unsolved precluding the implication in common clinical practice.</w:t>
      </w:r>
    </w:p>
    <w:p w14:paraId="4C4E0B6E"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This article reviews previous reports and looks to the future of measuring D-AMY to predict POPF in gastric cancer surgery.</w:t>
      </w:r>
    </w:p>
    <w:p w14:paraId="691965CE" w14:textId="77777777" w:rsidR="008E27F2" w:rsidRPr="00D9056C" w:rsidRDefault="008E27F2" w:rsidP="00D9056C">
      <w:pPr>
        <w:snapToGrid w:val="0"/>
        <w:ind w:firstLineChars="0" w:firstLine="0"/>
        <w:rPr>
          <w:rFonts w:ascii="Book Antiqua" w:hAnsi="Book Antiqua"/>
          <w:b/>
          <w:color w:val="000000" w:themeColor="text1"/>
        </w:rPr>
      </w:pPr>
      <w:bookmarkStart w:id="12" w:name="_Hlk1336003"/>
    </w:p>
    <w:p w14:paraId="0E6390CA" w14:textId="77777777" w:rsidR="008E27F2" w:rsidRPr="00D9056C" w:rsidRDefault="008E27F2" w:rsidP="00D9056C">
      <w:pPr>
        <w:snapToGrid w:val="0"/>
        <w:ind w:firstLineChars="0" w:firstLine="0"/>
        <w:rPr>
          <w:rFonts w:ascii="Book Antiqua" w:hAnsi="Book Antiqua"/>
          <w:color w:val="000000" w:themeColor="text1"/>
          <w:u w:val="single"/>
        </w:rPr>
      </w:pPr>
      <w:r w:rsidRPr="00D9056C">
        <w:rPr>
          <w:rFonts w:ascii="Book Antiqua" w:hAnsi="Book Antiqua"/>
          <w:b/>
          <w:color w:val="000000" w:themeColor="text1"/>
          <w:u w:val="single"/>
        </w:rPr>
        <w:t>MECHANISM OF PANCREATIC FLUID LEAKAGE IN GASTRIC CANCER SURGERY</w:t>
      </w:r>
    </w:p>
    <w:p w14:paraId="1CB6600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In gastric cancer surgery, the pancreatic duct is not usually transected,</w:t>
      </w:r>
      <w:r w:rsidRPr="00D9056C">
        <w:rPr>
          <w:rFonts w:ascii="Book Antiqua" w:eastAsia="Yu Mincho" w:hAnsi="Book Antiqua"/>
          <w:color w:val="000000" w:themeColor="text1"/>
        </w:rPr>
        <w:t xml:space="preserve"> and</w:t>
      </w:r>
      <w:r w:rsidRPr="00D9056C">
        <w:rPr>
          <w:rFonts w:ascii="Book Antiqua" w:hAnsi="Book Antiqua"/>
          <w:color w:val="000000" w:themeColor="text1"/>
        </w:rPr>
        <w:t xml:space="preserve"> the mechanism of pancreatic fluid leakage after surgery is different from that of pancreatectomy. Mainly, three mechanisms of pancreatic fluid leakage in gastric cancer surgery are reported, presumably caused by</w:t>
      </w:r>
      <w:r w:rsidRPr="00D9056C">
        <w:rPr>
          <w:rFonts w:ascii="Book Antiqua" w:eastAsia="Yu Mincho" w:hAnsi="Book Antiqua"/>
          <w:color w:val="000000" w:themeColor="text1"/>
        </w:rPr>
        <w:t xml:space="preserve"> the </w:t>
      </w:r>
      <w:r w:rsidRPr="00D9056C">
        <w:rPr>
          <w:rFonts w:ascii="Book Antiqua" w:hAnsi="Book Antiqua"/>
          <w:color w:val="000000" w:themeColor="text1"/>
        </w:rPr>
        <w:t xml:space="preserve">operator and assistant surgeons. The operator can injure the surface of the pancreas by parenchymal and/or thermal injury during the dissection of the </w:t>
      </w:r>
      <w:proofErr w:type="spellStart"/>
      <w:r w:rsidRPr="00D9056C">
        <w:rPr>
          <w:rFonts w:ascii="Book Antiqua" w:hAnsi="Book Antiqua"/>
          <w:color w:val="000000" w:themeColor="text1"/>
        </w:rPr>
        <w:t>suprapancreatic</w:t>
      </w:r>
      <w:proofErr w:type="spellEnd"/>
      <w:r w:rsidRPr="00D9056C">
        <w:rPr>
          <w:rFonts w:ascii="Book Antiqua" w:hAnsi="Book Antiqua"/>
          <w:color w:val="000000" w:themeColor="text1"/>
        </w:rPr>
        <w:t xml:space="preserve"> lymph nodes</w:t>
      </w:r>
      <w:r w:rsidRPr="00D9056C">
        <w:rPr>
          <w:rFonts w:ascii="Book Antiqua" w:hAnsi="Book Antiqua"/>
          <w:color w:val="000000" w:themeColor="text1"/>
        </w:rPr>
        <w:fldChar w:fldCharType="begin">
          <w:fldData xml:space="preserve">PEVuZE5vdGU+PENpdGU+PEF1dGhvcj5JcmlubzwvQXV0aG9yPjxZZWFyPjIwMTY8L1llYXI+PFJl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PEVuZE5vdGU+PENpdGU+PEF1dGhvcj5JcmlubzwvQXV0aG9yPjxZZWFyPjIwMTY8L1llYXI+PFJl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[15]</w:t>
      </w:r>
      <w:r w:rsidRPr="00D9056C">
        <w:rPr>
          <w:rFonts w:ascii="Book Antiqua" w:hAnsi="Book Antiqua"/>
          <w:color w:val="000000" w:themeColor="text1"/>
        </w:rPr>
        <w:fldChar w:fldCharType="end"/>
      </w:r>
      <w:r w:rsidRPr="00D9056C">
        <w:rPr>
          <w:rFonts w:ascii="Book Antiqua" w:hAnsi="Book Antiqua"/>
          <w:color w:val="000000" w:themeColor="text1"/>
        </w:rPr>
        <w:t>. Second, the assistant could compress and retract the pancreas to achieve a good view of</w:t>
      </w:r>
      <w:r w:rsidRPr="00D9056C">
        <w:rPr>
          <w:rFonts w:ascii="Book Antiqua" w:eastAsia="Yu Mincho" w:hAnsi="Book Antiqua"/>
          <w:color w:val="000000" w:themeColor="text1"/>
        </w:rPr>
        <w:t xml:space="preserve"> the</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suprapancreatic</w:t>
      </w:r>
      <w:proofErr w:type="spellEnd"/>
      <w:r w:rsidRPr="00D9056C">
        <w:rPr>
          <w:rFonts w:ascii="Book Antiqua" w:hAnsi="Book Antiqua"/>
          <w:color w:val="000000" w:themeColor="text1"/>
        </w:rPr>
        <w:t xml:space="preserve"> area during </w:t>
      </w:r>
      <w:proofErr w:type="spellStart"/>
      <w:r w:rsidRPr="00D9056C">
        <w:rPr>
          <w:rFonts w:ascii="Book Antiqua" w:hAnsi="Book Antiqua"/>
          <w:color w:val="000000" w:themeColor="text1"/>
        </w:rPr>
        <w:lastRenderedPageBreak/>
        <w:t>suprapancreatic</w:t>
      </w:r>
      <w:proofErr w:type="spellEnd"/>
      <w:r w:rsidRPr="00D9056C">
        <w:rPr>
          <w:rFonts w:ascii="Book Antiqua" w:hAnsi="Book Antiqua"/>
          <w:color w:val="000000" w:themeColor="text1"/>
        </w:rPr>
        <w:t xml:space="preserve"> lymph node dissection, so called “blunt injury”</w: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[16]</w:t>
      </w:r>
      <w:r w:rsidRPr="00D9056C">
        <w:rPr>
          <w:rFonts w:ascii="Book Antiqua" w:hAnsi="Book Antiqua"/>
          <w:color w:val="000000" w:themeColor="text1"/>
        </w:rPr>
        <w:fldChar w:fldCharType="end"/>
      </w:r>
      <w:r w:rsidRPr="00D9056C">
        <w:rPr>
          <w:rFonts w:ascii="Book Antiqua" w:hAnsi="Book Antiqua"/>
          <w:color w:val="000000" w:themeColor="text1"/>
        </w:rPr>
        <w:t xml:space="preserve">. Ida </w:t>
      </w:r>
      <w:r w:rsidRPr="00D9056C">
        <w:rPr>
          <w:rFonts w:ascii="Book Antiqua" w:hAnsi="Book Antiqua"/>
          <w:i/>
          <w:iCs/>
          <w:color w:val="000000" w:themeColor="text1"/>
        </w:rPr>
        <w:t>et al</w: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PEVuZE5vdGU+PENpdGU+PEF1dGhvcj5JZGE8L0F1dGhvcj48WWVhcj4yMDE4PC9ZZWFyPjxSZWNO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[16]</w:t>
      </w:r>
      <w:r w:rsidRPr="00D9056C">
        <w:rPr>
          <w:rFonts w:ascii="Book Antiqua" w:hAnsi="Book Antiqua"/>
          <w:color w:val="000000" w:themeColor="text1"/>
        </w:rPr>
        <w:fldChar w:fldCharType="end"/>
      </w:r>
      <w:r w:rsidRPr="00D9056C">
        <w:rPr>
          <w:rFonts w:ascii="Book Antiqua" w:hAnsi="Book Antiqua"/>
          <w:color w:val="000000" w:themeColor="text1"/>
        </w:rPr>
        <w:t xml:space="preserve"> conducted animal </w:t>
      </w:r>
      <w:r w:rsidRPr="00D9056C">
        <w:rPr>
          <w:rFonts w:ascii="Book Antiqua" w:eastAsia="Yu Mincho" w:hAnsi="Book Antiqua"/>
          <w:color w:val="000000" w:themeColor="text1"/>
        </w:rPr>
        <w:t>experiments</w:t>
      </w:r>
      <w:r w:rsidRPr="00D9056C">
        <w:rPr>
          <w:rFonts w:ascii="Book Antiqua" w:hAnsi="Book Antiqua"/>
          <w:color w:val="000000" w:themeColor="text1"/>
        </w:rPr>
        <w:t xml:space="preserve"> using pigs and reported that blunt injury causes pancreatic necrosis and inflammatory cell infiltration, and the value of amylase content around the pancreas increases 2-4 h after the procedure.</w:t>
      </w:r>
    </w:p>
    <w:p w14:paraId="1B8E29A2"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Another mechanism is that pancreatic tail mobilization during combined splenectomy or splenectomy with distal pancreatectomy can damage the pancreatic parenchyma, resulting in pancreatic fluid leakage</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[3]</w:t>
      </w:r>
      <w:r w:rsidRPr="00D9056C">
        <w:rPr>
          <w:rFonts w:ascii="Book Antiqua" w:hAnsi="Book Antiqua"/>
          <w:bCs/>
          <w:color w:val="000000" w:themeColor="text1"/>
        </w:rPr>
        <w:fldChar w:fldCharType="end"/>
      </w:r>
      <w:r w:rsidRPr="00D9056C">
        <w:rPr>
          <w:rFonts w:ascii="Book Antiqua" w:hAnsi="Book Antiqua"/>
          <w:bCs/>
          <w:color w:val="000000" w:themeColor="text1"/>
        </w:rPr>
        <w:t>. However, indications for such extended lymphadenectomy for gastric cancer has recently become limited</w:t>
      </w:r>
      <w:r w:rsidRPr="00D9056C">
        <w:rPr>
          <w:rFonts w:ascii="Book Antiqua" w:hAnsi="Book Antiqua"/>
          <w:bCs/>
          <w:color w:val="000000" w:themeColor="text1"/>
        </w:rPr>
        <w:fldChar w:fldCharType="begin">
          <w:fldData xml:space="preserve">PEVuZE5vdGU+PENpdGU+PEF1dGhvcj5TYW5vPC9BdXRob3I+PFllYXI+MjAxNzwvWWVhcj48UmVj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PEVuZE5vdGU+PENpdGU+PEF1dGhvcj5TYW5vPC9BdXRob3I+PFllYXI+MjAxNzwvWWVhcj48UmVj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[17]</w:t>
      </w:r>
      <w:r w:rsidRPr="00D9056C">
        <w:rPr>
          <w:rFonts w:ascii="Book Antiqua" w:hAnsi="Book Antiqua"/>
          <w:bCs/>
          <w:color w:val="000000" w:themeColor="text1"/>
        </w:rPr>
        <w:fldChar w:fldCharType="end"/>
      </w:r>
      <w:r w:rsidRPr="00D9056C">
        <w:rPr>
          <w:rFonts w:ascii="Book Antiqua" w:hAnsi="Book Antiqua"/>
          <w:bCs/>
          <w:color w:val="000000" w:themeColor="text1"/>
        </w:rPr>
        <w:t>.</w:t>
      </w:r>
    </w:p>
    <w:p w14:paraId="37DFFDD3"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eastAsia="Yu Mincho" w:hAnsi="Book Antiqua"/>
          <w:bCs/>
          <w:color w:val="000000" w:themeColor="text1"/>
        </w:rPr>
        <w:t>In this</w:t>
      </w:r>
      <w:r w:rsidRPr="00D9056C">
        <w:rPr>
          <w:rFonts w:ascii="Book Antiqua" w:hAnsi="Book Antiqua"/>
          <w:bCs/>
          <w:color w:val="000000" w:themeColor="text1"/>
        </w:rPr>
        <w:t xml:space="preserve"> regard, pancreatic fluid leakage involving gastric cancer surgery could mostly be minor leakage, that tends to be subsided spontaneously without clinically relevant pancreas</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related postoperative </w:t>
      </w:r>
      <w:r w:rsidRPr="00D9056C">
        <w:rPr>
          <w:rFonts w:ascii="Book Antiqua" w:eastAsia="Yu Mincho" w:hAnsi="Book Antiqua"/>
          <w:bCs/>
          <w:color w:val="000000" w:themeColor="text1"/>
        </w:rPr>
        <w:t>complications</w:t>
      </w:r>
      <w:r w:rsidRPr="00D9056C">
        <w:rPr>
          <w:rFonts w:ascii="Book Antiqua" w:hAnsi="Book Antiqua"/>
          <w:bCs/>
          <w:color w:val="000000" w:themeColor="text1"/>
        </w:rPr>
        <w:t>.</w:t>
      </w:r>
    </w:p>
    <w:p w14:paraId="2719568E" w14:textId="77777777" w:rsidR="008E27F2" w:rsidRPr="00D9056C" w:rsidRDefault="008E27F2" w:rsidP="00D9056C">
      <w:pPr>
        <w:snapToGrid w:val="0"/>
        <w:ind w:firstLineChars="0" w:firstLine="0"/>
        <w:rPr>
          <w:rFonts w:ascii="Book Antiqua" w:hAnsi="Book Antiqua"/>
          <w:bCs/>
          <w:color w:val="000000" w:themeColor="text1"/>
        </w:rPr>
      </w:pPr>
    </w:p>
    <w:p w14:paraId="121A4354"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THE BEGINNING OF STUDIES PREDICTING POPF USING DRAIN AMYLASE CONTENT IN PANCREATIC SURGERY</w:t>
      </w:r>
    </w:p>
    <w:p w14:paraId="1495BAC5"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Cs/>
          <w:color w:val="000000" w:themeColor="text1"/>
        </w:rPr>
        <w:t>In pancreatic surgery, the measurement of D-AMY is also used in the diagnostic criteria of POPF</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&lt;EndNote&gt;&lt;Cite&gt;&lt;Author&gt;Bassi&lt;/Author&gt;&lt;Year&gt;2005&lt;/Year&gt;&lt;RecNum&gt;1148&lt;/RecNum&gt;&lt;DisplayText&gt;&lt;style face="superscript"&gt;[18]&lt;/style&gt;&lt;/DisplayText&gt;&lt;record&gt;&lt;rec-number&gt;1148&lt;/rec-number&gt;&lt;foreign-keys&gt;&lt;key app="EN" db-id="90a2tz59qaf00qefz59vexpn9fttwes0pw5d" timestamp="1572591055"&gt;1148&lt;/key&gt;&lt;/foreign-keys&gt;&lt;ref-type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periodical&gt;&lt;alt-periodical&gt;&lt;full-title&gt;Surgery&lt;/full-title&gt;&lt;/a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lt;/isbn&gt;&lt;accession-num&gt;16003309&lt;/accession-num&gt;&lt;urls&gt;&lt;/urls&gt;&lt;electronic-resource-num&gt;10.1016/j.surg.2005.05.001&lt;/electronic-resource-num&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[18]</w:t>
      </w:r>
      <w:r w:rsidRPr="00D9056C">
        <w:rPr>
          <w:rFonts w:ascii="Book Antiqua" w:hAnsi="Book Antiqua"/>
          <w:bCs/>
          <w:color w:val="000000" w:themeColor="text1"/>
        </w:rPr>
        <w:fldChar w:fldCharType="end"/>
      </w:r>
      <w:r w:rsidRPr="00D9056C">
        <w:rPr>
          <w:rFonts w:ascii="Book Antiqua" w:hAnsi="Book Antiqua"/>
          <w:bCs/>
          <w:color w:val="000000" w:themeColor="text1"/>
        </w:rPr>
        <w:t>.</w:t>
      </w:r>
      <w:r w:rsidRPr="00D9056C">
        <w:rPr>
          <w:rFonts w:ascii="Book Antiqua" w:hAnsi="Book Antiqua"/>
          <w:b/>
          <w:color w:val="000000" w:themeColor="text1"/>
        </w:rPr>
        <w:t xml:space="preserve"> </w:t>
      </w:r>
      <w:r w:rsidRPr="00D9056C">
        <w:rPr>
          <w:rFonts w:ascii="Book Antiqua" w:hAnsi="Book Antiqua"/>
          <w:bCs/>
          <w:color w:val="000000" w:themeColor="text1"/>
        </w:rPr>
        <w:t xml:space="preserve">In general, pancreatectomy is recognized </w:t>
      </w:r>
      <w:r w:rsidRPr="00D9056C">
        <w:rPr>
          <w:rFonts w:ascii="Book Antiqua" w:eastAsia="Yu Mincho" w:hAnsi="Book Antiqua"/>
          <w:bCs/>
          <w:color w:val="000000" w:themeColor="text1"/>
        </w:rPr>
        <w:t>as</w:t>
      </w:r>
      <w:r w:rsidRPr="00D9056C">
        <w:rPr>
          <w:rFonts w:ascii="Book Antiqua" w:hAnsi="Book Antiqua"/>
          <w:bCs/>
          <w:color w:val="000000" w:themeColor="text1"/>
        </w:rPr>
        <w:t xml:space="preserve"> a highly invasive surgery and is associated with a mortality of approximately 5% and a morbidity of 30%-60%</w:t>
      </w:r>
      <w:r w:rsidRPr="00D9056C">
        <w:rPr>
          <w:rFonts w:ascii="Book Antiqua" w:hAnsi="Book Antiqua"/>
          <w:bCs/>
          <w:color w:val="000000" w:themeColor="text1"/>
        </w:rPr>
        <w:fldChar w:fldCharType="begin">
          <w:fldData xml:space="preserve">PEVuZE5vdGU+PENpdGU+PEF1dGhvcj5HdXJ1c2FteTwvQXV0aG9yPjxZZWFyPjIwMTM8L1llYXI+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PEVuZE5vdGU+PENpdGU+PEF1dGhvcj5HdXJ1c2FteTwvQXV0aG9yPjxZZWFyPjIwMTM8L1llYXI+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[19]</w:t>
      </w:r>
      <w:r w:rsidRPr="00D9056C">
        <w:rPr>
          <w:rFonts w:ascii="Book Antiqua" w:hAnsi="Book Antiqua"/>
          <w:bCs/>
          <w:color w:val="000000" w:themeColor="text1"/>
        </w:rPr>
        <w:fldChar w:fldCharType="end"/>
      </w:r>
      <w:r w:rsidRPr="00D9056C">
        <w:rPr>
          <w:rFonts w:ascii="Book Antiqua" w:hAnsi="Book Antiqua"/>
          <w:bCs/>
          <w:color w:val="000000" w:themeColor="text1"/>
        </w:rPr>
        <w:t>. Approximately 16% of patients develop POPF</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making it one of the common complications of pancreatectomy</w:t>
      </w:r>
      <w:r w:rsidRPr="00D9056C">
        <w:rPr>
          <w:rFonts w:ascii="Book Antiqua" w:hAnsi="Book Antiqua"/>
          <w:bCs/>
          <w:color w:val="000000" w:themeColor="text1"/>
        </w:rPr>
        <w:fldChar w:fldCharType="begin">
          <w:fldData xml:space="preserve">PEVuZE5vdGU+PENpdGU+PEF1dGhvcj5EYXZpZHNvbjwvQXV0aG9yPjxZZWFyPjIwMTc8L1llYXI+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PEVuZE5vdGU+PENpdGU+PEF1dGhvcj5EYXZpZHNvbjwvQXV0aG9yPjxZZWFyPjIwMTc8L1llYXI+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[20]</w:t>
      </w:r>
      <w:r w:rsidRPr="00D9056C">
        <w:rPr>
          <w:rFonts w:ascii="Book Antiqua" w:hAnsi="Book Antiqua"/>
          <w:bCs/>
          <w:color w:val="000000" w:themeColor="text1"/>
        </w:rPr>
        <w:fldChar w:fldCharType="end"/>
      </w:r>
      <w:r w:rsidRPr="00D9056C">
        <w:rPr>
          <w:rFonts w:ascii="Book Antiqua" w:hAnsi="Book Antiqua"/>
          <w:bCs/>
          <w:color w:val="000000" w:themeColor="text1"/>
        </w:rPr>
        <w:t>. The clinical stratification of POPFs was established by the International Study Group on Pancreatic Fistula (ISGPF) definition in 2005</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&lt;EndNote&gt;&lt;Cite&gt;&lt;Author&gt;Bassi&lt;/Author&gt;&lt;Year&gt;2005&lt;/Year&gt;&lt;RecNum&gt;1148&lt;/RecNum&gt;&lt;DisplayText&gt;&lt;style face="superscript"&gt;[18]&lt;/style&gt;&lt;/DisplayText&gt;&lt;record&gt;&lt;rec-number&gt;1148&lt;/rec-number&gt;&lt;foreign-keys&gt;&lt;key app="EN" db-id="90a2tz59qaf00qefz59vexpn9fttwes0pw5d" timestamp="1572591055"&gt;1148&lt;/key&gt;&lt;/foreign-keys&gt;&lt;ref-type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periodical&gt;&lt;alt-periodical&gt;&lt;full-title&gt;Surgery&lt;/full-title&gt;&lt;/a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lt;/isbn&gt;&lt;accession-num&gt;16003309&lt;/accession-num&gt;&lt;urls&gt;&lt;/urls&gt;&lt;electronic-resource-num&gt;10.1016/j.surg.2005.05.001&lt;/electronic-resource-num&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[18]</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The presence of POPFs can be determined </w:t>
      </w:r>
      <w:r w:rsidRPr="00D9056C">
        <w:rPr>
          <w:rFonts w:ascii="Book Antiqua" w:eastAsia="Yu Mincho" w:hAnsi="Book Antiqua"/>
          <w:bCs/>
          <w:color w:val="000000" w:themeColor="text1"/>
        </w:rPr>
        <w:t>on</w:t>
      </w:r>
      <w:r w:rsidRPr="00D9056C">
        <w:rPr>
          <w:rFonts w:ascii="Book Antiqua" w:hAnsi="Book Antiqua"/>
          <w:bCs/>
          <w:color w:val="000000" w:themeColor="text1"/>
        </w:rPr>
        <w:t xml:space="preserve"> postoperative day (POD) 3 by the amylase content in the drained fluid</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therefore, the measurement of D-AMY has become common in clinical practice in the field of pancreatic surg</w:t>
      </w:r>
      <w:r w:rsidRPr="00D9056C">
        <w:rPr>
          <w:rFonts w:ascii="Book Antiqua" w:eastAsia="Yu Mincho" w:hAnsi="Book Antiqua"/>
          <w:bCs/>
          <w:color w:val="000000" w:themeColor="text1"/>
        </w:rPr>
        <w:t>ery</w:t>
      </w:r>
      <w:r w:rsidRPr="00D9056C">
        <w:rPr>
          <w:rFonts w:ascii="Book Antiqua" w:hAnsi="Book Antiqua"/>
          <w:bCs/>
          <w:color w:val="000000" w:themeColor="text1"/>
        </w:rPr>
        <w:t>. After pancreatectomy, pancreatic fluid leakage is caused by a disruption of the main pancreatic duct, and D-AMY directly reflects pancreatic fluid leakage</w:t>
      </w:r>
      <w:r w:rsidRPr="00D9056C">
        <w:rPr>
          <w:rFonts w:ascii="Book Antiqua" w:hAnsi="Book Antiqua"/>
          <w:bCs/>
          <w:color w:val="000000" w:themeColor="text1"/>
        </w:rPr>
        <w:fldChar w:fldCharType="begin">
          <w:fldData xml:space="preserve">PEVuZE5vdGU+PENpdGU+PEF1dGhvcj5GdWppaTwvQXV0aG9yPjxZZWFyPjIwMTQ8L1llYXI+PFJl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L2Z1bGwtdGl0bGU+PC9wZXJpb2RpY2FsPjxwYWdlcz4xMTA4LTE1PC9wYWdlcz48dm9sdW1lPjE4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PEVuZE5vdGU+PENpdGU+PEF1dGhvcj5GdWppaTwvQXV0aG9yPjxZZWFyPjIwMTQ8L1llYXI+PFJl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L2Z1bGwtdGl0bGU+PC9wZXJpb2RpY2FsPjxwYWdlcz4xMTA4LTE1PC9wYWdlcz48dm9sdW1lPjE4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[21,22]</w:t>
      </w:r>
      <w:r w:rsidRPr="00D9056C">
        <w:rPr>
          <w:rFonts w:ascii="Book Antiqua" w:hAnsi="Book Antiqua"/>
          <w:bCs/>
          <w:color w:val="000000" w:themeColor="text1"/>
        </w:rPr>
        <w:fldChar w:fldCharType="end"/>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therefore, the measurement of D-AMY is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 xml:space="preserve">reasonable prediction tool </w:t>
      </w:r>
      <w:r w:rsidRPr="00D9056C">
        <w:rPr>
          <w:rFonts w:ascii="Book Antiqua" w:eastAsia="Yu Mincho" w:hAnsi="Book Antiqua"/>
          <w:bCs/>
          <w:color w:val="000000" w:themeColor="text1"/>
        </w:rPr>
        <w:t>for</w:t>
      </w:r>
      <w:r w:rsidRPr="00D9056C">
        <w:rPr>
          <w:rFonts w:ascii="Book Antiqua" w:hAnsi="Book Antiqua"/>
          <w:bCs/>
          <w:color w:val="000000" w:themeColor="text1"/>
        </w:rPr>
        <w:t xml:space="preserve"> pancreas</w:t>
      </w:r>
      <w:r w:rsidRPr="00D9056C">
        <w:rPr>
          <w:rFonts w:ascii="Book Antiqua" w:eastAsia="Yu Mincho" w:hAnsi="Book Antiqua"/>
          <w:bCs/>
          <w:color w:val="000000" w:themeColor="text1"/>
        </w:rPr>
        <w:t>-</w:t>
      </w:r>
      <w:r w:rsidRPr="00D9056C">
        <w:rPr>
          <w:rFonts w:ascii="Book Antiqua" w:hAnsi="Book Antiqua"/>
          <w:bCs/>
          <w:color w:val="000000" w:themeColor="text1"/>
        </w:rPr>
        <w:t>related complications. This concept was later extended to gastric cancer surgery</w:t>
      </w:r>
      <w:r w:rsidRPr="00D9056C">
        <w:rPr>
          <w:rFonts w:ascii="Book Antiqua" w:eastAsia="Yu Mincho" w:hAnsi="Book Antiqua"/>
          <w:bCs/>
          <w:color w:val="000000" w:themeColor="text1"/>
        </w:rPr>
        <w:t>;</w:t>
      </w:r>
      <w:r w:rsidRPr="00D9056C">
        <w:rPr>
          <w:rFonts w:ascii="Book Antiqua" w:hAnsi="Book Antiqua"/>
          <w:b/>
          <w:color w:val="000000" w:themeColor="text1"/>
        </w:rPr>
        <w:t xml:space="preserve"> </w:t>
      </w:r>
      <w:r w:rsidRPr="00D9056C">
        <w:rPr>
          <w:rFonts w:ascii="Book Antiqua" w:hAnsi="Book Antiqua"/>
          <w:bCs/>
          <w:color w:val="000000" w:themeColor="text1"/>
        </w:rPr>
        <w:t xml:space="preserve">however, the mechanisms responsible for pancreatic fluid leakage are supposed to differ between pancreatectomy in which the </w:t>
      </w:r>
      <w:r w:rsidRPr="00D9056C">
        <w:rPr>
          <w:rFonts w:ascii="Book Antiqua" w:hAnsi="Book Antiqua"/>
          <w:bCs/>
          <w:color w:val="000000" w:themeColor="text1"/>
        </w:rPr>
        <w:lastRenderedPageBreak/>
        <w:t xml:space="preserve">main pancreatic duct is transected, and gastrectomy, which </w:t>
      </w:r>
      <w:r w:rsidRPr="00D9056C">
        <w:rPr>
          <w:rFonts w:ascii="Book Antiqua" w:eastAsia="Yu Mincho" w:hAnsi="Book Antiqua"/>
          <w:bCs/>
          <w:color w:val="000000" w:themeColor="text1"/>
        </w:rPr>
        <w:t>causes</w:t>
      </w:r>
      <w:r w:rsidRPr="00D9056C">
        <w:rPr>
          <w:rFonts w:ascii="Book Antiqua" w:hAnsi="Book Antiqua"/>
          <w:bCs/>
          <w:color w:val="000000" w:themeColor="text1"/>
        </w:rPr>
        <w:t xml:space="preserve"> some problems. The source of pancreatic fluid leakage after gastrectomy is the seepage of pancreatic juice from the parenchymal damage of the pancreas and blunt damage by compression or retraction</w:t>
      </w:r>
      <w:r w:rsidRPr="00D9056C">
        <w:rPr>
          <w:rFonts w:ascii="Book Antiqua" w:hAnsi="Book Antiqua"/>
          <w:bCs/>
          <w:color w:val="000000" w:themeColor="text1"/>
        </w:rPr>
        <w:fldChar w:fldCharType="begin">
          <w:fldData xml:space="preserve">PEVuZE5vdGU+PENpdGU+PEF1dGhvcj5JZGE8L0F1dGhvcj48WWVhcj4yMDE4PC9ZZWFyPjxSZWNO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PEVuZE5vdGU+PENpdGU+PEF1dGhvcj5JZGE8L0F1dGhvcj48WWVhcj4yMDE4PC9ZZWFyPjxSZWNO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[15,16]</w:t>
      </w:r>
      <w:r w:rsidRPr="00D9056C">
        <w:rPr>
          <w:rFonts w:ascii="Book Antiqua" w:hAnsi="Book Antiqua"/>
          <w:bCs/>
          <w:color w:val="000000" w:themeColor="text1"/>
        </w:rPr>
        <w:fldChar w:fldCharType="end"/>
      </w:r>
      <w:r w:rsidRPr="00D9056C">
        <w:rPr>
          <w:rFonts w:ascii="Book Antiqua" w:hAnsi="Book Antiqua"/>
          <w:bCs/>
          <w:color w:val="000000" w:themeColor="text1"/>
        </w:rPr>
        <w:t>. Even if the value of D-AMY is high on POD 3, this minor pancreatic leakage seems to subside spontaneously without proceeding to clinical fistula formation</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[3]</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Thus, </w:t>
      </w:r>
      <w:r w:rsidRPr="00D9056C">
        <w:rPr>
          <w:rFonts w:ascii="Book Antiqua" w:eastAsia="Yu Mincho" w:hAnsi="Book Antiqua"/>
          <w:bCs/>
          <w:color w:val="000000" w:themeColor="text1"/>
        </w:rPr>
        <w:t xml:space="preserve">the </w:t>
      </w:r>
      <w:r w:rsidRPr="00D9056C">
        <w:rPr>
          <w:rFonts w:ascii="Book Antiqua" w:hAnsi="Book Antiqua"/>
          <w:bCs/>
          <w:color w:val="000000" w:themeColor="text1"/>
        </w:rPr>
        <w:t>establishment of</w:t>
      </w:r>
      <w:r w:rsidRPr="00D9056C">
        <w:rPr>
          <w:rFonts w:ascii="Book Antiqua" w:eastAsia="Yu Mincho" w:hAnsi="Book Antiqua"/>
          <w:bCs/>
          <w:color w:val="000000" w:themeColor="text1"/>
        </w:rPr>
        <w:t xml:space="preserve"> a</w:t>
      </w:r>
      <w:r w:rsidRPr="00D9056C">
        <w:rPr>
          <w:rFonts w:ascii="Book Antiqua" w:hAnsi="Book Antiqua"/>
          <w:bCs/>
          <w:color w:val="000000" w:themeColor="text1"/>
        </w:rPr>
        <w:t xml:space="preserve"> gastric cancer surgery</w:t>
      </w:r>
      <w:r w:rsidRPr="00D9056C">
        <w:rPr>
          <w:rFonts w:ascii="Book Antiqua" w:eastAsia="Yu Mincho" w:hAnsi="Book Antiqua"/>
          <w:bCs/>
          <w:color w:val="000000" w:themeColor="text1"/>
        </w:rPr>
        <w:t>-</w:t>
      </w:r>
      <w:r w:rsidRPr="00D9056C">
        <w:rPr>
          <w:rFonts w:ascii="Book Antiqua" w:hAnsi="Book Antiqua"/>
          <w:bCs/>
          <w:color w:val="000000" w:themeColor="text1"/>
        </w:rPr>
        <w:t>specific definition and prediction tool for POPF is desirable.</w:t>
      </w:r>
    </w:p>
    <w:p w14:paraId="4F2AD575" w14:textId="77777777" w:rsidR="008E27F2" w:rsidRPr="00D9056C" w:rsidRDefault="008E27F2" w:rsidP="00D9056C">
      <w:pPr>
        <w:snapToGrid w:val="0"/>
        <w:ind w:firstLineChars="0" w:firstLine="0"/>
        <w:rPr>
          <w:rFonts w:ascii="Book Antiqua" w:hAnsi="Book Antiqua"/>
          <w:b/>
          <w:color w:val="000000" w:themeColor="text1"/>
        </w:rPr>
      </w:pPr>
    </w:p>
    <w:p w14:paraId="394BC4B1"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DEFINITION OF POPF IN GASTRIC CANCER SURGERY</w:t>
      </w:r>
    </w:p>
    <w:p w14:paraId="2AC59650"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Cs/>
          <w:color w:val="000000" w:themeColor="text1"/>
        </w:rPr>
        <w:t>Despite clinical importance, POPF had not been uniformly defined until 2005 when the ISGPF established the definition based on the clinical impact of POPF-related complications</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&lt;EndNote&gt;&lt;Cite&gt;&lt;Author&gt;Bassi&lt;/Author&gt;&lt;Year&gt;2005&lt;/Year&gt;&lt;RecNum&gt;1148&lt;/RecNum&gt;&lt;DisplayText&gt;&lt;style face="superscript"&gt;[18]&lt;/style&gt;&lt;/DisplayText&gt;&lt;record&gt;&lt;rec-number&gt;1148&lt;/rec-number&gt;&lt;foreign-keys&gt;&lt;key app="EN" db-id="90a2tz59qaf00qefz59vexpn9fttwes0pw5d" timestamp="1572591055"&gt;1148&lt;/key&gt;&lt;/foreign-keys&gt;&lt;ref-type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periodical&gt;&lt;alt-periodical&gt;&lt;full-title&gt;Surgery&lt;/full-title&gt;&lt;/a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lt;/isbn&gt;&lt;accession-num&gt;16003309&lt;/accession-num&gt;&lt;urls&gt;&lt;/urls&gt;&lt;electronic-resource-num&gt;10.1016/j.surg.2005.05.001&lt;/electronic-resource-num&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[18]</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and it has been well accepted in the pancreatic surgery community. The stratifications are as follows: grade A, pancreatic fistulas with no clinical impact, although D-AMY on or after POD 3 is three times more than the upper normal serum amylase level; grade B requires a change in management or adjustment in the clinical pathway; and grade C requires a major change in clinical management and aggressive clinical intervention. This ISGPF classification is sometimes applied in the gastric cancer surgery community. However, validation of applying this definition to POPF following gastrectomy still remains unclear. As described in the previous section, the mechanisms of pancreatic fluid leakage in gastric cancer surgery </w:t>
      </w:r>
      <w:r w:rsidRPr="00D9056C">
        <w:rPr>
          <w:rFonts w:ascii="Book Antiqua" w:eastAsia="Yu Mincho" w:hAnsi="Book Antiqua"/>
          <w:bCs/>
          <w:color w:val="000000" w:themeColor="text1"/>
        </w:rPr>
        <w:t>are</w:t>
      </w:r>
      <w:r w:rsidRPr="00D9056C">
        <w:rPr>
          <w:rFonts w:ascii="Book Antiqua" w:hAnsi="Book Antiqua"/>
          <w:bCs/>
          <w:color w:val="000000" w:themeColor="text1"/>
        </w:rPr>
        <w:t xml:space="preserve"> different from those in pancreatic surgery, and are shown in Figure 1</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POPF of </w:t>
      </w:r>
      <w:bookmarkStart w:id="13" w:name="_Hlk23521561"/>
      <w:r w:rsidRPr="00D9056C">
        <w:rPr>
          <w:rFonts w:ascii="Book Antiqua" w:hAnsi="Book Antiqua"/>
          <w:bCs/>
          <w:color w:val="000000" w:themeColor="text1"/>
        </w:rPr>
        <w:t xml:space="preserve">ISGPF </w:t>
      </w:r>
      <w:bookmarkStart w:id="14" w:name="_Hlk24650954"/>
      <w:r w:rsidRPr="00D9056C">
        <w:rPr>
          <w:rFonts w:ascii="Book Antiqua" w:hAnsi="Book Antiqua"/>
          <w:bCs/>
          <w:color w:val="000000" w:themeColor="text1"/>
        </w:rPr>
        <w:t>grade A</w:t>
      </w:r>
      <w:bookmarkEnd w:id="13"/>
      <w:bookmarkEnd w:id="14"/>
      <w:r w:rsidRPr="00D9056C">
        <w:rPr>
          <w:rFonts w:ascii="Book Antiqua" w:hAnsi="Book Antiqua"/>
          <w:bCs/>
          <w:color w:val="000000" w:themeColor="text1"/>
        </w:rPr>
        <w:t xml:space="preserve"> is not necessarily clinically significant</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in other </w:t>
      </w:r>
      <w:r w:rsidRPr="00D9056C">
        <w:rPr>
          <w:rFonts w:ascii="Book Antiqua" w:eastAsia="Yu Mincho" w:hAnsi="Book Antiqua"/>
          <w:bCs/>
          <w:color w:val="000000" w:themeColor="text1"/>
        </w:rPr>
        <w:t>words</w:t>
      </w:r>
      <w:r w:rsidRPr="00D9056C">
        <w:rPr>
          <w:rFonts w:ascii="Book Antiqua" w:hAnsi="Book Antiqua"/>
          <w:bCs/>
          <w:color w:val="000000" w:themeColor="text1"/>
        </w:rPr>
        <w:t xml:space="preserve">, POPF with no clinical impact need not be defined in gastric cancer surgery. In addition, almost </w:t>
      </w:r>
      <w:r w:rsidRPr="00D9056C">
        <w:rPr>
          <w:rFonts w:ascii="Book Antiqua" w:eastAsia="Yu Mincho" w:hAnsi="Book Antiqua"/>
          <w:bCs/>
          <w:color w:val="000000" w:themeColor="text1"/>
        </w:rPr>
        <w:t>all POPFs</w:t>
      </w:r>
      <w:r w:rsidRPr="00D9056C">
        <w:rPr>
          <w:rFonts w:ascii="Book Antiqua" w:hAnsi="Book Antiqua"/>
          <w:bCs/>
          <w:color w:val="000000" w:themeColor="text1"/>
        </w:rPr>
        <w:t xml:space="preserve"> in gastric cancer surgery are classified as ISGPF grade B, and ISGPF grade C is very rare.</w:t>
      </w:r>
    </w:p>
    <w:p w14:paraId="792456FF"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bCs/>
          <w:color w:val="000000" w:themeColor="text1"/>
        </w:rPr>
        <w:t xml:space="preserve">As another definition of POPF, the </w:t>
      </w:r>
      <w:proofErr w:type="spellStart"/>
      <w:r w:rsidRPr="00D9056C">
        <w:rPr>
          <w:rFonts w:ascii="Book Antiqua" w:hAnsi="Book Antiqua"/>
          <w:bCs/>
          <w:color w:val="000000" w:themeColor="text1"/>
        </w:rPr>
        <w:t>Clavien</w:t>
      </w:r>
      <w:r w:rsidR="00C8180F" w:rsidRPr="00D9056C">
        <w:rPr>
          <w:rFonts w:ascii="Book Antiqua" w:hAnsi="Book Antiqua"/>
          <w:bCs/>
          <w:color w:val="000000" w:themeColor="text1"/>
        </w:rPr>
        <w:t>-</w:t>
      </w:r>
      <w:r w:rsidRPr="00D9056C">
        <w:rPr>
          <w:rFonts w:ascii="Book Antiqua" w:hAnsi="Book Antiqua"/>
          <w:bCs/>
          <w:color w:val="000000" w:themeColor="text1"/>
        </w:rPr>
        <w:t>Dindo</w:t>
      </w:r>
      <w:proofErr w:type="spellEnd"/>
      <w:r w:rsidRPr="00D9056C">
        <w:rPr>
          <w:rFonts w:ascii="Book Antiqua" w:hAnsi="Book Antiqua"/>
          <w:bCs/>
          <w:color w:val="000000" w:themeColor="text1"/>
        </w:rPr>
        <w:t xml:space="preserve"> classification has been adopted, which is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comprehensive evaluation of postoperative complications and has gained widespread acceptance</w:t>
      </w:r>
      <w:r w:rsidRPr="00D9056C">
        <w:rPr>
          <w:rFonts w:ascii="Book Antiqua" w:hAnsi="Book Antiqua"/>
          <w:color w:val="000000" w:themeColor="text1"/>
        </w:rPr>
        <w:fldChar w:fldCharType="begin">
          <w:fldData xml:space="preserve">PEVuZE5vdGU+PENpdGU+PEF1dGhvcj5EaW5kbzwvQXV0aG9yPjxZZWFyPjIwMDQ8L1llYXI+PFJl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YnItMT48L2FsdC1wZXJpb2RpY2FsPjxwYWdlcz4yMDUtMTM8L3BhZ2VzPjx2b2x1bWU+MjQwPC92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cGVyaW9kaWNhbD48cGFnZXM+MTg3LTk2PC9wYWdlcz48dm9sdW1lPjI1MDwvdm9sdW1lPjxudW1i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PEVuZE5vdGU+PENpdGU+PEF1dGhvcj5EaW5kbzwvQXV0aG9yPjxZZWFyPjIwMDQ8L1llYXI+PFJl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YnItMT48L2FsdC1wZXJpb2RpY2FsPjxwYWdlcz4yMDUtMTM8L3BhZ2VzPjx2b2x1bWU+MjQwPC92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cGVyaW9kaWNhbD48cGFnZXM+MTg3LTk2PC9wYWdlcz48dm9sdW1lPjI1MDwvdm9sdW1lPjxudW1i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[23,24]</w:t>
      </w:r>
      <w:r w:rsidRPr="00D9056C">
        <w:rPr>
          <w:rFonts w:ascii="Book Antiqua" w:hAnsi="Book Antiqua"/>
          <w:color w:val="000000" w:themeColor="text1"/>
        </w:rPr>
        <w:fldChar w:fldCharType="end"/>
      </w:r>
      <w:r w:rsidRPr="00D9056C">
        <w:rPr>
          <w:rFonts w:ascii="Book Antiqua" w:hAnsi="Book Antiqua"/>
          <w:color w:val="000000" w:themeColor="text1"/>
        </w:rPr>
        <w:t>. This classification system regards</w:t>
      </w:r>
      <w:r w:rsidRPr="00D9056C">
        <w:rPr>
          <w:rFonts w:ascii="Book Antiqua" w:eastAsia="Yu Mincho" w:hAnsi="Book Antiqua"/>
          <w:color w:val="000000" w:themeColor="text1"/>
        </w:rPr>
        <w:t xml:space="preserve"> </w:t>
      </w:r>
      <w:r w:rsidRPr="00D9056C">
        <w:rPr>
          <w:rFonts w:ascii="Book Antiqua" w:hAnsi="Book Antiqua"/>
          <w:color w:val="000000" w:themeColor="text1"/>
        </w:rPr>
        <w:t xml:space="preserve">grade </w:t>
      </w:r>
      <w:r w:rsidR="00C8180F" w:rsidRPr="00D9056C">
        <w:rPr>
          <w:rFonts w:ascii="宋体" w:eastAsia="宋体" w:hAnsi="宋体" w:cs="宋体" w:hint="eastAsia"/>
          <w:color w:val="000000" w:themeColor="text1"/>
        </w:rPr>
        <w:t>Ⅱ</w:t>
      </w:r>
      <w:r w:rsidRPr="00D9056C">
        <w:rPr>
          <w:rFonts w:ascii="Book Antiqua" w:hAnsi="Book Antiqua"/>
          <w:color w:val="000000" w:themeColor="text1"/>
        </w:rPr>
        <w:t xml:space="preserve"> or higher as clinically relevant and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 or higher as severe </w:t>
      </w:r>
      <w:r w:rsidRPr="00D9056C">
        <w:rPr>
          <w:rFonts w:ascii="Book Antiqua" w:hAnsi="Book Antiqua"/>
          <w:color w:val="000000" w:themeColor="text1"/>
        </w:rPr>
        <w:lastRenderedPageBreak/>
        <w:t xml:space="preserve">complications. However, this definition is sometimes inconsistent with clinical severity, although objective and simple. For example, replacement of drainage </w:t>
      </w:r>
      <w:r w:rsidRPr="00D9056C">
        <w:rPr>
          <w:rFonts w:ascii="Book Antiqua" w:eastAsia="Yu Mincho" w:hAnsi="Book Antiqua"/>
          <w:color w:val="000000" w:themeColor="text1"/>
        </w:rPr>
        <w:t>tubes</w:t>
      </w:r>
      <w:r w:rsidRPr="00D9056C">
        <w:rPr>
          <w:rFonts w:ascii="Book Antiqua" w:hAnsi="Book Antiqua"/>
          <w:color w:val="000000" w:themeColor="text1"/>
        </w:rPr>
        <w:t xml:space="preserve"> under fluoroscopy is classified as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a, despite minor </w:t>
      </w:r>
      <w:r w:rsidRPr="00D9056C">
        <w:rPr>
          <w:rFonts w:ascii="Book Antiqua" w:eastAsia="Yu Mincho" w:hAnsi="Book Antiqua"/>
          <w:color w:val="000000" w:themeColor="text1"/>
        </w:rPr>
        <w:t>changes</w:t>
      </w:r>
      <w:r w:rsidRPr="00D9056C">
        <w:rPr>
          <w:rFonts w:ascii="Book Antiqua" w:hAnsi="Book Antiqua"/>
          <w:color w:val="000000" w:themeColor="text1"/>
        </w:rPr>
        <w:t xml:space="preserve"> in clinical management and regarded severe </w:t>
      </w:r>
      <w:r w:rsidRPr="00D9056C">
        <w:rPr>
          <w:rFonts w:ascii="Book Antiqua" w:eastAsia="Yu Mincho" w:hAnsi="Book Antiqua"/>
          <w:color w:val="000000" w:themeColor="text1"/>
        </w:rPr>
        <w:t>complications</w:t>
      </w:r>
      <w:r w:rsidRPr="00D9056C">
        <w:rPr>
          <w:rFonts w:ascii="Book Antiqua" w:hAnsi="Book Antiqua"/>
          <w:color w:val="000000" w:themeColor="text1"/>
        </w:rPr>
        <w:t>.</w:t>
      </w:r>
    </w:p>
    <w:p w14:paraId="022A6FF9"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 xml:space="preserve">An establishment of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new grading system of POPF after gastrectomy may be necessary</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However, it is less frequently used and may not be familiar because the prevalence of POPF after gastrectomy is not </w:t>
      </w:r>
      <w:r w:rsidRPr="00D9056C">
        <w:rPr>
          <w:rFonts w:ascii="Book Antiqua" w:eastAsia="Yu Mincho" w:hAnsi="Book Antiqua"/>
          <w:bCs/>
          <w:color w:val="000000" w:themeColor="text1"/>
        </w:rPr>
        <w:t>as</w:t>
      </w:r>
      <w:r w:rsidRPr="00D9056C">
        <w:rPr>
          <w:rFonts w:ascii="Book Antiqua" w:hAnsi="Book Antiqua"/>
          <w:bCs/>
          <w:color w:val="000000" w:themeColor="text1"/>
        </w:rPr>
        <w:t xml:space="preserve"> high compared with that after pancreatomy; it occurs in approximately 1.6% of patients who underwent distal gastrectomy</w:t>
      </w:r>
      <w:r w:rsidRPr="00D9056C">
        <w:rPr>
          <w:rFonts w:ascii="Book Antiqua" w:hAnsi="Book Antiqua"/>
          <w:bCs/>
          <w:color w:val="000000" w:themeColor="text1"/>
        </w:rPr>
        <w:fldChar w:fldCharType="begin">
          <w:fldData xml:space="preserve">PEVuZE5vdGU+PENpdGU+PEF1dGhvcj5LdXJpdGE8L0F1dGhvcj48WWVhcj4yMDE1PC9ZZWFyPjxS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PEVuZE5vdGU+PENpdGU+PEF1dGhvcj5LdXJpdGE8L0F1dGhvcj48WWVhcj4yMDE1PC9ZZWFyPjxS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[25]</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and in 2.6% of patients who underwent total gastrectomy</w:t>
      </w:r>
      <w:r w:rsidRPr="00D9056C">
        <w:rPr>
          <w:rFonts w:ascii="Book Antiqua" w:hAnsi="Book Antiqua"/>
          <w:bCs/>
          <w:color w:val="000000" w:themeColor="text1"/>
        </w:rPr>
        <w:fldChar w:fldCharType="begin">
          <w:fldData xml:space="preserve">PEVuZE5vdGU+PENpdGU+PEF1dGhvcj5XYXRhbmFiZTwvQXV0aG9yPjxZZWFyPjIwMTQ8L1llYXI+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YWdlcz4xMDM0LTk8L3BhZ2VzPjx2b2x1bWU+MjYwPC92b2x1bWU+PG51bWJlcj42PC9udW1iZXI+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==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PEVuZE5vdGU+PENpdGU+PEF1dGhvcj5XYXRhbmFiZTwvQXV0aG9yPjxZZWFyPjIwMTQ8L1llYXI+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==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color w:val="000000" w:themeColor="text1"/>
          <w:vertAlign w:val="superscript"/>
        </w:rPr>
        <w:t>[26]</w:t>
      </w:r>
      <w:r w:rsidRPr="00D9056C">
        <w:rPr>
          <w:rFonts w:ascii="Book Antiqua" w:hAnsi="Book Antiqua"/>
          <w:bCs/>
          <w:color w:val="000000" w:themeColor="text1"/>
        </w:rPr>
        <w:fldChar w:fldCharType="end"/>
      </w:r>
      <w:r w:rsidRPr="00D9056C">
        <w:rPr>
          <w:rFonts w:ascii="Book Antiqua" w:hAnsi="Book Antiqua"/>
          <w:color w:val="000000" w:themeColor="text1"/>
        </w:rPr>
        <w:t xml:space="preserve">. At present, the ISGPF and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systems have each</w:t>
      </w:r>
      <w:r w:rsidRPr="00D9056C">
        <w:rPr>
          <w:rFonts w:ascii="Book Antiqua" w:eastAsia="Yu Mincho" w:hAnsi="Book Antiqua"/>
          <w:color w:val="000000" w:themeColor="text1"/>
        </w:rPr>
        <w:t xml:space="preserve"> of</w:t>
      </w:r>
      <w:r w:rsidRPr="00D9056C">
        <w:rPr>
          <w:rFonts w:ascii="Book Antiqua" w:hAnsi="Book Antiqua"/>
          <w:color w:val="000000" w:themeColor="text1"/>
        </w:rPr>
        <w:t xml:space="preserve"> their advantages and disadvantages, and it is desirable to use both appropriately.</w:t>
      </w:r>
    </w:p>
    <w:bookmarkEnd w:id="12"/>
    <w:p w14:paraId="31165656" w14:textId="77777777" w:rsidR="008E27F2" w:rsidRPr="00D9056C" w:rsidRDefault="008E27F2" w:rsidP="00D9056C">
      <w:pPr>
        <w:snapToGrid w:val="0"/>
        <w:ind w:firstLineChars="0" w:firstLine="0"/>
        <w:rPr>
          <w:rFonts w:ascii="Book Antiqua" w:hAnsi="Book Antiqua"/>
          <w:bCs/>
          <w:color w:val="000000" w:themeColor="text1"/>
        </w:rPr>
      </w:pPr>
    </w:p>
    <w:p w14:paraId="40FAE189"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LITERATURE SEARCH OF STUDIES REPORTING PREDICTIVE VALUE FOR POPF USING DRAIN AMYLASE CONTENT IN GASTRIC CANCER SURGERY</w:t>
      </w:r>
    </w:p>
    <w:p w14:paraId="73AB0967"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Cs/>
          <w:color w:val="000000" w:themeColor="text1"/>
        </w:rPr>
        <w:t>Several studies have reported associations between D-AMY and POPF after gastrectomy, and Table 1 shows these studies in</w:t>
      </w:r>
      <w:r w:rsidRPr="00D9056C">
        <w:rPr>
          <w:rFonts w:ascii="Book Antiqua" w:eastAsia="Yu Mincho" w:hAnsi="Book Antiqua"/>
          <w:bCs/>
          <w:color w:val="000000" w:themeColor="text1"/>
        </w:rPr>
        <w:t xml:space="preserve"> the</w:t>
      </w:r>
      <w:r w:rsidRPr="00D9056C">
        <w:rPr>
          <w:rFonts w:ascii="Book Antiqua" w:hAnsi="Book Antiqua"/>
          <w:bCs/>
          <w:color w:val="000000" w:themeColor="text1"/>
        </w:rPr>
        <w:t xml:space="preserve"> gastric cancer surgical field. In 1997, Sano </w:t>
      </w:r>
      <w:r w:rsidRPr="00D9056C">
        <w:rPr>
          <w:rFonts w:ascii="Book Antiqua" w:hAnsi="Book Antiqua"/>
          <w:bCs/>
          <w:i/>
          <w:iCs/>
          <w:color w:val="000000" w:themeColor="text1"/>
        </w:rPr>
        <w:t>et al</w:t>
      </w:r>
      <w:r w:rsidRPr="00D9056C">
        <w:rPr>
          <w:rFonts w:ascii="Book Antiqua" w:hAnsi="Book Antiqua"/>
          <w:bCs/>
          <w:color w:val="000000" w:themeColor="text1"/>
        </w:rPr>
        <w:fldChar w:fldCharType="begin"/>
      </w:r>
      <w:r w:rsidRPr="00D9056C">
        <w:rPr>
          <w:rFonts w:ascii="Book Antiqua" w:hAnsi="Book Antiqua"/>
          <w:bCs/>
          <w:color w:val="000000" w:themeColor="text1"/>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[3]</w:t>
      </w:r>
      <w:r w:rsidRPr="00D9056C">
        <w:rPr>
          <w:rFonts w:ascii="Book Antiqua" w:hAnsi="Book Antiqua"/>
          <w:bCs/>
          <w:color w:val="000000" w:themeColor="text1"/>
        </w:rPr>
        <w:fldChar w:fldCharType="end"/>
      </w:r>
      <w:r w:rsidRPr="00D9056C">
        <w:rPr>
          <w:rFonts w:ascii="Book Antiqua" w:hAnsi="Book Antiqua"/>
          <w:bCs/>
          <w:color w:val="000000" w:themeColor="text1"/>
        </w:rPr>
        <w:t xml:space="preserve"> reported for </w:t>
      </w:r>
      <w:r w:rsidRPr="00D9056C">
        <w:rPr>
          <w:rFonts w:ascii="Book Antiqua" w:eastAsia="Yu Mincho" w:hAnsi="Book Antiqua"/>
          <w:bCs/>
          <w:color w:val="000000" w:themeColor="text1"/>
        </w:rPr>
        <w:t xml:space="preserve">the </w:t>
      </w:r>
      <w:r w:rsidRPr="00D9056C">
        <w:rPr>
          <w:rFonts w:ascii="Book Antiqua" w:hAnsi="Book Antiqua"/>
          <w:bCs/>
          <w:color w:val="000000" w:themeColor="text1"/>
        </w:rPr>
        <w:t>first time that</w:t>
      </w:r>
      <w:r w:rsidRPr="00D9056C">
        <w:rPr>
          <w:rFonts w:ascii="Book Antiqua" w:eastAsia="Yu Mincho" w:hAnsi="Book Antiqua"/>
          <w:bCs/>
          <w:color w:val="000000" w:themeColor="text1"/>
        </w:rPr>
        <w:t xml:space="preserve"> the</w:t>
      </w:r>
      <w:r w:rsidRPr="00D9056C">
        <w:rPr>
          <w:rFonts w:ascii="Book Antiqua" w:hAnsi="Book Antiqua"/>
          <w:bCs/>
          <w:color w:val="000000" w:themeColor="text1"/>
        </w:rPr>
        <w:t xml:space="preserve"> measurement of D-AMY was useful for POPF after gastrectomy.</w:t>
      </w:r>
      <w:r w:rsidRPr="00D9056C">
        <w:rPr>
          <w:rFonts w:ascii="Book Antiqua" w:hAnsi="Book Antiqua"/>
          <w:color w:val="000000" w:themeColor="text1"/>
        </w:rPr>
        <w:t xml:space="preserve"> However, a definition of POPF had not been established at that time, and their study defined it as a condition in which the D-AMY level was more than three times the upper normal serum amylase level for more than 7 d after operation. In their study, the prevalence of POPF in patients with D-AMY ≥ 4000 IU/L on POD 1 was significantly higher compared with that in patients with D-AMY </w:t>
      </w:r>
      <w:r w:rsidRPr="00D9056C">
        <w:rPr>
          <w:rFonts w:ascii="Book Antiqua" w:eastAsia="Yu Gothic Medium" w:hAnsi="Book Antiqua"/>
          <w:color w:val="000000" w:themeColor="text1"/>
        </w:rPr>
        <w:t>&lt;</w:t>
      </w:r>
      <w:r w:rsidRPr="00D9056C">
        <w:rPr>
          <w:rFonts w:ascii="Book Antiqua" w:hAnsi="Book Antiqua"/>
          <w:color w:val="000000" w:themeColor="text1"/>
        </w:rPr>
        <w:t xml:space="preserve"> 4000 IU/L on POD 1, indicating the high level of D-AMY on POD 1 was retained to POD 7, regardless of clinically relevant complications.</w:t>
      </w:r>
    </w:p>
    <w:p w14:paraId="03949CF2"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 xml:space="preserve">The ISGPF established the definition of POPF in 2005, </w:t>
      </w:r>
      <w:r w:rsidRPr="00D9056C">
        <w:rPr>
          <w:rFonts w:ascii="Book Antiqua" w:eastAsia="Yu Mincho" w:hAnsi="Book Antiqua"/>
          <w:color w:val="000000" w:themeColor="text1"/>
        </w:rPr>
        <w:t xml:space="preserve">and </w:t>
      </w:r>
      <w:r w:rsidRPr="00D9056C">
        <w:rPr>
          <w:rFonts w:ascii="Book Antiqua" w:hAnsi="Book Antiqua"/>
          <w:color w:val="000000" w:themeColor="text1"/>
        </w:rPr>
        <w:t xml:space="preserve">Iwata </w:t>
      </w:r>
      <w:r w:rsidRPr="00D9056C">
        <w:rPr>
          <w:rFonts w:ascii="Book Antiqua" w:hAnsi="Book Antiqua"/>
          <w:i/>
          <w:iCs/>
          <w:color w:val="000000" w:themeColor="text1"/>
        </w:rPr>
        <w:t>et al</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&lt;EndNote&gt;&lt;Cite&gt;&lt;Author&gt;Iwata&lt;/Author&gt;&lt;Year&gt;2010&lt;/Year&gt;&lt;RecNum&gt;1129&lt;/RecNum&gt;&lt;DisplayText&gt;&lt;style face="superscript"&gt;[2]&lt;/style&gt;&lt;/DisplayText&gt;&lt;record&gt;&lt;rec-number&gt;1129&lt;/rec-number&gt;&lt;foreign-keys&gt;&lt;key app="EN" db-id="90a2tz59qaf00qefz59vexpn9fttwes0pw5d" timestamp="1567781780"&gt;1129&lt;/key&gt;&lt;key app="ENWeb" db-id=""&gt;0&lt;/key&gt;&lt;/foreign-keys&gt;&lt;ref-type name="Journal Article"&gt;17&lt;/ref-type&gt;&lt;contributors&gt;&lt;authors&gt;&lt;author&gt;Iwata, Naoki&lt;/author&gt;&lt;author&gt;Kodera, Yasuhiro&lt;/author&gt;&lt;author&gt;Eguchi, Takehiko&lt;/author&gt;&lt;author&gt;Ohashi, Norifumi&lt;/author&gt;&lt;author&gt;Nakayama, Goro&lt;/author&gt;&lt;author&gt;Koike, Masahiko&lt;/author&gt;&lt;author&gt;Fujiwara, Michitaka&lt;/author&gt;&lt;author&gt;Nakao, Akimasa&lt;/author&gt;&lt;/authors&gt;&lt;/contributors&gt;&lt;titles&gt;&lt;title&gt;Amylase Concentration of the Drainage Fluid as a Risk Factor for Intra-abdominal Abscess Following Gastrectomy for Gastric Cancer&lt;/title&gt;&lt;secondary-title&gt;World Journal of Surgery&lt;/secondary-title&gt;&lt;/titles&gt;&lt;periodical&gt;&lt;full-title&gt;World Journal of Surgery&lt;/full-title&gt;&lt;/periodical&gt;&lt;pages&gt;1534-1539&lt;/pages&gt;&lt;volume&gt;34&lt;/volume&gt;&lt;number&gt;7&lt;/number&gt;&lt;dates&gt;&lt;year&gt;2010&lt;/year&gt;&lt;/dates&gt;&lt;isbn&gt;0364-2313&amp;#xD;1432-2323&lt;/isbn&gt;&lt;urls&gt;&lt;/urls&gt;&lt;electronic-resource-num&gt;10.1007/s00268-010-0516-2&lt;/electronic-resource-num&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w:t>
      </w:r>
      <w:r w:rsidRPr="00D9056C">
        <w:rPr>
          <w:rFonts w:ascii="Book Antiqua" w:hAnsi="Book Antiqua"/>
          <w:color w:val="000000" w:themeColor="text1"/>
        </w:rPr>
        <w:fldChar w:fldCharType="end"/>
      </w:r>
      <w:r w:rsidRPr="00D9056C">
        <w:rPr>
          <w:rFonts w:ascii="Book Antiqua" w:hAnsi="Book Antiqua"/>
          <w:color w:val="000000" w:themeColor="text1"/>
        </w:rPr>
        <w:t xml:space="preserve"> adapted this definition and reported associations between D-AMY and POPF after gastrectomy in 2010. They reported that the prevalence of ISGPF grade A </w:t>
      </w:r>
      <w:r w:rsidRPr="00D9056C">
        <w:rPr>
          <w:rFonts w:ascii="Book Antiqua" w:hAnsi="Book Antiqua"/>
          <w:color w:val="000000" w:themeColor="text1"/>
        </w:rPr>
        <w:lastRenderedPageBreak/>
        <w:t xml:space="preserve">or higher was 16.3% and that D-AMY ≥ 1000 U/L on POD 1 along with </w:t>
      </w:r>
      <w:r w:rsidR="00C8180F" w:rsidRPr="00D9056C">
        <w:rPr>
          <w:rFonts w:ascii="Book Antiqua" w:hAnsi="Book Antiqua"/>
          <w:color w:val="000000" w:themeColor="text1"/>
        </w:rPr>
        <w:t>body mass index</w:t>
      </w:r>
      <w:r w:rsidRPr="00D9056C">
        <w:rPr>
          <w:rFonts w:ascii="Book Antiqua" w:hAnsi="Book Antiqua"/>
          <w:color w:val="000000" w:themeColor="text1"/>
        </w:rPr>
        <w:t xml:space="preserve"> were independent risk factors for POPF. However, the study suffered from </w:t>
      </w:r>
      <w:r w:rsidRPr="00D9056C">
        <w:rPr>
          <w:rFonts w:ascii="Book Antiqua" w:eastAsia="Yu Mincho" w:hAnsi="Book Antiqua"/>
          <w:color w:val="000000" w:themeColor="text1"/>
        </w:rPr>
        <w:t xml:space="preserve">the </w:t>
      </w:r>
      <w:r w:rsidRPr="00D9056C">
        <w:rPr>
          <w:rFonts w:ascii="Book Antiqua" w:hAnsi="Book Antiqua"/>
          <w:color w:val="000000" w:themeColor="text1"/>
        </w:rPr>
        <w:t>inclusion of a broad spectrum of surgical procedures ranging from</w:t>
      </w:r>
      <w:r w:rsidRPr="00D9056C">
        <w:rPr>
          <w:rFonts w:ascii="Book Antiqua" w:eastAsia="Yu Mincho" w:hAnsi="Book Antiqua"/>
          <w:color w:val="000000" w:themeColor="text1"/>
        </w:rPr>
        <w:t xml:space="preserve"> the</w:t>
      </w:r>
      <w:r w:rsidRPr="00D9056C">
        <w:rPr>
          <w:rFonts w:ascii="Book Antiqua" w:hAnsi="Book Antiqua"/>
          <w:color w:val="000000" w:themeColor="text1"/>
        </w:rPr>
        <w:t xml:space="preserve"> laparoscopic approach for early-stage cancer to extended lymphadenectomy accompanied </w:t>
      </w:r>
      <w:r w:rsidRPr="00D9056C">
        <w:rPr>
          <w:rFonts w:ascii="Book Antiqua" w:eastAsia="Yu Mincho" w:hAnsi="Book Antiqua"/>
          <w:color w:val="000000" w:themeColor="text1"/>
        </w:rPr>
        <w:t>by</w:t>
      </w:r>
      <w:r w:rsidRPr="00D9056C">
        <w:rPr>
          <w:rFonts w:ascii="Book Antiqua" w:hAnsi="Book Antiqua"/>
          <w:color w:val="000000" w:themeColor="text1"/>
        </w:rPr>
        <w:t xml:space="preserve"> splenectomy for advanced cancer. In 2011, there were two studies that defined ISGPF grades B or C as POPF. Miki </w:t>
      </w:r>
      <w:r w:rsidRPr="00D9056C">
        <w:rPr>
          <w:rFonts w:ascii="Book Antiqua" w:hAnsi="Book Antiqua"/>
          <w:i/>
          <w:iCs/>
          <w:color w:val="000000" w:themeColor="text1"/>
        </w:rPr>
        <w:t>et al</w:t>
      </w:r>
      <w:r w:rsidRPr="00D9056C">
        <w:rPr>
          <w:rFonts w:ascii="Book Antiqua" w:hAnsi="Book Antiqua"/>
          <w:color w:val="000000" w:themeColor="text1"/>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[6]</w:t>
      </w:r>
      <w:r w:rsidRPr="00D9056C">
        <w:rPr>
          <w:rFonts w:ascii="Book Antiqua" w:hAnsi="Book Antiqua"/>
          <w:color w:val="000000" w:themeColor="text1"/>
        </w:rPr>
        <w:fldChar w:fldCharType="end"/>
      </w:r>
      <w:r w:rsidRPr="00D9056C">
        <w:rPr>
          <w:rFonts w:ascii="Book Antiqua" w:hAnsi="Book Antiqua"/>
          <w:color w:val="000000" w:themeColor="text1"/>
        </w:rPr>
        <w:t xml:space="preserve"> reported that the prevalence of POPF after total gastrectomy with D2 lymphadenectomy was 22.1% and that D-AMY ≥ 3398 IU/L on POD 1 was an independent predictor of POPF. </w:t>
      </w:r>
      <w:proofErr w:type="spellStart"/>
      <w:r w:rsidRPr="00D9056C">
        <w:rPr>
          <w:rFonts w:ascii="Book Antiqua" w:hAnsi="Book Antiqua"/>
          <w:color w:val="000000" w:themeColor="text1"/>
        </w:rPr>
        <w:t>Tomimaru</w:t>
      </w:r>
      <w:proofErr w:type="spellEnd"/>
      <w:r w:rsidRPr="00D9056C">
        <w:rPr>
          <w:rFonts w:ascii="Book Antiqua" w:hAnsi="Book Antiqua"/>
          <w:color w:val="000000" w:themeColor="text1"/>
        </w:rPr>
        <w:t xml:space="preserve"> </w:t>
      </w:r>
      <w:r w:rsidRPr="00D9056C">
        <w:rPr>
          <w:rFonts w:ascii="Book Antiqua" w:hAnsi="Book Antiqua"/>
          <w:i/>
          <w:iCs/>
          <w:color w:val="000000" w:themeColor="text1"/>
        </w:rPr>
        <w:t xml:space="preserve">et </w:t>
      </w:r>
      <w:proofErr w:type="gramStart"/>
      <w:r w:rsidRPr="00D9056C">
        <w:rPr>
          <w:rFonts w:ascii="Book Antiqua" w:hAnsi="Book Antiqua"/>
          <w:i/>
          <w:iCs/>
          <w:color w:val="000000" w:themeColor="text1"/>
        </w:rPr>
        <w:t>al</w:t>
      </w:r>
      <w:r w:rsidRPr="00D9056C">
        <w:rPr>
          <w:rFonts w:ascii="Book Antiqua" w:hAnsi="Book Antiqua"/>
          <w:color w:val="000000" w:themeColor="text1"/>
          <w:vertAlign w:val="superscript"/>
        </w:rPr>
        <w:t>[</w:t>
      </w:r>
      <w:proofErr w:type="gramEnd"/>
      <w:r w:rsidRPr="00D9056C">
        <w:rPr>
          <w:rFonts w:ascii="Book Antiqua" w:hAnsi="Book Antiqua"/>
          <w:color w:val="000000" w:themeColor="text1"/>
          <w:vertAlign w:val="superscript"/>
        </w:rPr>
        <w:t>4]</w:t>
      </w:r>
      <w:r w:rsidRPr="00D9056C">
        <w:rPr>
          <w:rFonts w:ascii="Book Antiqua" w:hAnsi="Book Antiqua"/>
          <w:color w:val="000000" w:themeColor="text1"/>
        </w:rPr>
        <w:t xml:space="preserve"> reported that the prevalence of POPF after total gastrectomy with D1 plus or D2 lymphadenectomy was 9.2% and that D-AMY ≥ 5000 IU/L on POD 1 was a predictor of POPF. The above three studies were validated by applying the ISGPF classification and the predictive ability of D-AMY on POD 1, but the surgical procedures were different among studies, which caused the prevalence of POPF and the cut-off values </w:t>
      </w:r>
      <w:r w:rsidRPr="00D9056C">
        <w:rPr>
          <w:rFonts w:ascii="Book Antiqua" w:eastAsia="Yu Mincho" w:hAnsi="Book Antiqua"/>
          <w:color w:val="000000" w:themeColor="text1"/>
        </w:rPr>
        <w:t xml:space="preserve">to be </w:t>
      </w:r>
      <w:r w:rsidRPr="00D9056C">
        <w:rPr>
          <w:rFonts w:ascii="Book Antiqua" w:hAnsi="Book Antiqua"/>
          <w:color w:val="000000" w:themeColor="text1"/>
        </w:rPr>
        <w:t>inconsistent. In 2012, Kobayashi</w:t>
      </w:r>
      <w:r w:rsidRPr="00D9056C">
        <w:rPr>
          <w:rFonts w:ascii="Book Antiqua" w:hAnsi="Book Antiqua"/>
          <w:i/>
          <w:iCs/>
          <w:color w:val="000000" w:themeColor="text1"/>
        </w:rPr>
        <w:t xml:space="preserve"> et al</w:t>
      </w:r>
      <w:r w:rsidR="00B84129" w:rsidRPr="00D9056C">
        <w:rPr>
          <w:rFonts w:ascii="Book Antiqua" w:hAnsi="Book Antiqua"/>
          <w:color w:val="000000" w:themeColor="text1"/>
        </w:rPr>
        <w:fldChar w:fldCharType="begin"/>
      </w:r>
      <w:r w:rsidR="00B84129" w:rsidRPr="00D9056C">
        <w:rPr>
          <w:rFonts w:ascii="Book Antiqua" w:hAnsi="Book Antiqua"/>
          <w:color w:val="000000" w:themeColor="text1"/>
        </w:rPr>
        <w:instrText xml:space="preserve"> ADDIN EN.CITE &lt;EndNote&gt;&lt;Cite&gt;&lt;Author&gt;Kobayashi&lt;/Author&gt;&lt;Year&gt;2015&lt;/Year&gt;&lt;RecNum&gt;1128&lt;/RecNum&gt;&lt;DisplayText&gt;&lt;style face="superscript"&gt;[7]&lt;/style&gt;&lt;/DisplayText&gt;&lt;record&gt;&lt;rec-number&gt;1128&lt;/rec-number&gt;&lt;foreign-keys&gt;&lt;key app="EN" db-id="90a2tz59qaf00qefz59vexpn9fttwes0pw5d" timestamp="1567781778"&gt;1128&lt;/key&gt;&lt;key app="ENWeb" db-id=""&gt;0&lt;/key&gt;&lt;/foreign-keys&gt;&lt;ref-type name="Journal Article"&gt;17&lt;/ref-type&gt;&lt;contributors&gt;&lt;authors&gt;&lt;author&gt;Kobayashi, Daisuke&lt;/author&gt;&lt;author&gt;Iwata, Naoki&lt;/author&gt;&lt;author&gt;Tanaka, Chie&lt;/author&gt;&lt;author&gt;Kanda, Mitsuro&lt;/author&gt;&lt;author&gt;Yamada, Suguru&lt;/author&gt;&lt;author&gt;Nakayama, Goro&lt;/author&gt;&lt;author&gt;Fujii, Tsutomu&lt;/author&gt;&lt;author&gt;Koike, Masahiko&lt;/author&gt;&lt;author&gt;Fujiwara, Michitaka&lt;/author&gt;&lt;author&gt;Kodera, Yasuhiro&lt;/author&gt;&lt;/authors&gt;&lt;/contributors&gt;&lt;titles&gt;&lt;title&gt;Factors related to occurrence and aggravation of pancreatic fistula after radical gastrectomy for gastric cancer&lt;/title&gt;&lt;secondary-title&gt;Journal of Surgical Oncology&lt;/secondary-title&gt;&lt;/titles&gt;&lt;periodical&gt;&lt;full-title&gt;Journal of Surgical Oncology&lt;/full-title&gt;&lt;/periodical&gt;&lt;pages&gt;381-386&lt;/pages&gt;&lt;volume&gt;112&lt;/volume&gt;&lt;number&gt;4&lt;/number&gt;&lt;dates&gt;&lt;year&gt;2015&lt;/year&gt;&lt;/dates&gt;&lt;isbn&gt;00224790&lt;/isbn&gt;&lt;urls&gt;&lt;/urls&gt;&lt;electronic-resource-num&gt;10.1002/jso.24001&lt;/electronic-resource-num&gt;&lt;/record&gt;&lt;/Cite&gt;&lt;/EndNote&gt;</w:instrText>
      </w:r>
      <w:r w:rsidR="00B84129" w:rsidRPr="00D9056C">
        <w:rPr>
          <w:rFonts w:ascii="Book Antiqua" w:hAnsi="Book Antiqua"/>
          <w:color w:val="000000" w:themeColor="text1"/>
        </w:rPr>
        <w:fldChar w:fldCharType="separate"/>
      </w:r>
      <w:r w:rsidR="00B84129" w:rsidRPr="00D9056C">
        <w:rPr>
          <w:rFonts w:ascii="Book Antiqua" w:hAnsi="Book Antiqua"/>
          <w:noProof/>
          <w:color w:val="000000" w:themeColor="text1"/>
          <w:vertAlign w:val="superscript"/>
        </w:rPr>
        <w:t>[7]</w:t>
      </w:r>
      <w:r w:rsidR="00B84129" w:rsidRPr="00D9056C">
        <w:rPr>
          <w:rFonts w:ascii="Book Antiqua" w:hAnsi="Book Antiqua"/>
          <w:color w:val="000000" w:themeColor="text1"/>
        </w:rPr>
        <w:fldChar w:fldCharType="end"/>
      </w:r>
      <w:r w:rsidRPr="00D9056C">
        <w:rPr>
          <w:rFonts w:ascii="Book Antiqua" w:hAnsi="Book Antiqua"/>
          <w:color w:val="000000" w:themeColor="text1"/>
        </w:rPr>
        <w:t xml:space="preserve"> adapted the </w:t>
      </w:r>
      <w:proofErr w:type="spellStart"/>
      <w:r w:rsidRPr="00D9056C">
        <w:rPr>
          <w:rFonts w:ascii="Book Antiqua" w:hAnsi="Book Antiqua"/>
          <w:color w:val="000000" w:themeColor="text1"/>
        </w:rPr>
        <w:t>Clavien</w:t>
      </w:r>
      <w:r w:rsidR="00C8180F" w:rsidRPr="00D9056C">
        <w:rPr>
          <w:rFonts w:ascii="Book Antiqua" w:hAnsi="Book Antiqua"/>
          <w:color w:val="000000" w:themeColor="text1"/>
        </w:rPr>
        <w:t>-</w:t>
      </w:r>
      <w:r w:rsidRPr="00D9056C">
        <w:rPr>
          <w:rFonts w:ascii="Book Antiqua" w:hAnsi="Book Antiqua"/>
          <w:color w:val="000000" w:themeColor="text1"/>
        </w:rPr>
        <w:t>Dindo</w:t>
      </w:r>
      <w:proofErr w:type="spellEnd"/>
      <w:r w:rsidRPr="00D9056C">
        <w:rPr>
          <w:rFonts w:ascii="Book Antiqua" w:hAnsi="Book Antiqua"/>
          <w:color w:val="000000" w:themeColor="text1"/>
        </w:rPr>
        <w:t xml:space="preserve"> classification and reported that D-AMY ≥ 2000 IU/L on POD 1 and C</w:t>
      </w:r>
      <w:r w:rsidR="00C8180F" w:rsidRPr="00D9056C">
        <w:rPr>
          <w:rFonts w:ascii="Book Antiqua" w:hAnsi="Book Antiqua"/>
          <w:color w:val="000000" w:themeColor="text1"/>
        </w:rPr>
        <w:t>-reactive protein</w:t>
      </w:r>
      <w:r w:rsidRPr="00D9056C">
        <w:rPr>
          <w:rFonts w:ascii="Book Antiqua" w:hAnsi="Book Antiqua"/>
          <w:color w:val="000000" w:themeColor="text1"/>
        </w:rPr>
        <w:t xml:space="preserve"> ≥ 20 mg/dL on POD 3 were predictive of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 or higher POPF. The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grade </w:t>
      </w:r>
      <w:r w:rsidRPr="00D9056C">
        <w:rPr>
          <w:rFonts w:ascii="宋体" w:eastAsia="宋体" w:hAnsi="宋体" w:cs="宋体" w:hint="eastAsia"/>
          <w:color w:val="000000" w:themeColor="text1"/>
        </w:rPr>
        <w:t>Ⅲ</w:t>
      </w:r>
      <w:r w:rsidRPr="00D9056C">
        <w:rPr>
          <w:rFonts w:ascii="Book Antiqua" w:hAnsi="Book Antiqua"/>
          <w:color w:val="000000" w:themeColor="text1"/>
        </w:rPr>
        <w:t xml:space="preserve"> or higher POPF is the same </w:t>
      </w:r>
      <w:r w:rsidRPr="00D9056C">
        <w:rPr>
          <w:rFonts w:ascii="Book Antiqua" w:eastAsia="Yu Mincho" w:hAnsi="Book Antiqua"/>
          <w:color w:val="000000" w:themeColor="text1"/>
        </w:rPr>
        <w:t>as</w:t>
      </w:r>
      <w:r w:rsidRPr="00D9056C">
        <w:rPr>
          <w:rFonts w:ascii="Book Antiqua" w:hAnsi="Book Antiqua"/>
          <w:color w:val="000000" w:themeColor="text1"/>
        </w:rPr>
        <w:t xml:space="preserve"> the ISGPF grade B or higher (grade C) excluding antibiotic treatment. So far, we summarized the studies to evaluate the predictive value of D-AMY on POD 1. </w:t>
      </w:r>
    </w:p>
    <w:p w14:paraId="7755B25F" w14:textId="77777777" w:rsidR="008E27F2" w:rsidRPr="00D9056C" w:rsidRDefault="008E27F2" w:rsidP="00D9056C">
      <w:pPr>
        <w:snapToGrid w:val="0"/>
        <w:ind w:firstLine="240"/>
        <w:rPr>
          <w:rFonts w:ascii="Book Antiqua" w:hAnsi="Book Antiqua"/>
          <w:color w:val="000000" w:themeColor="text1"/>
        </w:rPr>
      </w:pPr>
      <w:r w:rsidRPr="00D9056C">
        <w:rPr>
          <w:rFonts w:ascii="Book Antiqua" w:hAnsi="Book Antiqua"/>
          <w:color w:val="000000" w:themeColor="text1"/>
        </w:rPr>
        <w:t>Two</w:t>
      </w:r>
      <w:r w:rsidRPr="00D9056C">
        <w:rPr>
          <w:rFonts w:ascii="Book Antiqua" w:eastAsia="MS Mincho" w:hAnsi="Book Antiqua" w:cs="MS Mincho"/>
          <w:color w:val="000000" w:themeColor="text1"/>
        </w:rPr>
        <w:t xml:space="preserve"> </w:t>
      </w:r>
      <w:r w:rsidRPr="00D9056C">
        <w:rPr>
          <w:rFonts w:ascii="Book Antiqua" w:hAnsi="Book Antiqua"/>
          <w:color w:val="000000" w:themeColor="text1"/>
        </w:rPr>
        <w:t xml:space="preserve">time point </w:t>
      </w:r>
      <w:r w:rsidRPr="00D9056C">
        <w:rPr>
          <w:rFonts w:ascii="Book Antiqua" w:eastAsia="Yu Mincho" w:hAnsi="Book Antiqua"/>
          <w:color w:val="000000" w:themeColor="text1"/>
        </w:rPr>
        <w:t>measurements</w:t>
      </w:r>
      <w:r w:rsidRPr="00D9056C">
        <w:rPr>
          <w:rFonts w:ascii="Book Antiqua" w:hAnsi="Book Antiqua"/>
          <w:color w:val="000000" w:themeColor="text1"/>
        </w:rPr>
        <w:t xml:space="preserve"> of D-AMY have been developed to enhance the predictive value of POPF. In 2016, Kanda </w:t>
      </w:r>
      <w:r w:rsidRPr="00D9056C">
        <w:rPr>
          <w:rFonts w:ascii="Book Antiqua" w:hAnsi="Book Antiqua"/>
          <w:i/>
          <w:iCs/>
          <w:color w:val="000000" w:themeColor="text1"/>
        </w:rPr>
        <w:t>et al</w: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[8]</w:t>
      </w:r>
      <w:r w:rsidRPr="00D9056C">
        <w:rPr>
          <w:rFonts w:ascii="Book Antiqua" w:hAnsi="Book Antiqua"/>
          <w:color w:val="000000" w:themeColor="text1"/>
        </w:rPr>
        <w:fldChar w:fldCharType="end"/>
      </w:r>
      <w:r w:rsidRPr="00D9056C">
        <w:rPr>
          <w:rFonts w:ascii="Book Antiqua" w:hAnsi="Book Antiqua"/>
          <w:color w:val="000000" w:themeColor="text1"/>
        </w:rPr>
        <w:t xml:space="preserve"> reported </w:t>
      </w:r>
      <w:r w:rsidRPr="00D9056C">
        <w:rPr>
          <w:rFonts w:ascii="Book Antiqua" w:eastAsia="Yu Mincho" w:hAnsi="Book Antiqua"/>
          <w:color w:val="000000" w:themeColor="text1"/>
        </w:rPr>
        <w:t xml:space="preserve">that </w:t>
      </w:r>
      <w:r w:rsidRPr="00D9056C">
        <w:rPr>
          <w:rFonts w:ascii="Book Antiqua" w:hAnsi="Book Antiqua"/>
          <w:color w:val="000000" w:themeColor="text1"/>
        </w:rPr>
        <w:t>D-AMY on POD 1 served as a predictive factor for POPF</w:t>
      </w:r>
      <w:r w:rsidRPr="00D9056C">
        <w:rPr>
          <w:rFonts w:ascii="Book Antiqua" w:eastAsia="Yu Mincho" w:hAnsi="Book Antiqua"/>
          <w:color w:val="000000" w:themeColor="text1"/>
        </w:rPr>
        <w:t>.</w:t>
      </w:r>
      <w:r w:rsidRPr="00D9056C">
        <w:rPr>
          <w:rFonts w:ascii="Book Antiqua" w:hAnsi="Book Antiqua"/>
          <w:color w:val="000000" w:themeColor="text1"/>
        </w:rPr>
        <w:t xml:space="preserve"> </w:t>
      </w:r>
      <w:r w:rsidRPr="00D9056C">
        <w:rPr>
          <w:rFonts w:ascii="Book Antiqua" w:eastAsia="Yu Mincho" w:hAnsi="Book Antiqua"/>
          <w:color w:val="000000" w:themeColor="text1"/>
        </w:rPr>
        <w:t>In</w:t>
      </w:r>
      <w:r w:rsidRPr="00D9056C">
        <w:rPr>
          <w:rFonts w:ascii="Book Antiqua" w:hAnsi="Book Antiqua"/>
          <w:color w:val="000000" w:themeColor="text1"/>
        </w:rPr>
        <w:t xml:space="preserve"> addition, patients whose D-AMY level on POD 3 was retained at ≥ 31.2% of that on POD 1 were more likely to develop POPF after laparoscopic distal gastrectomy</w: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[8]</w:t>
      </w:r>
      <w:r w:rsidRPr="00D9056C">
        <w:rPr>
          <w:rFonts w:ascii="Book Antiqua" w:hAnsi="Book Antiqua"/>
          <w:color w:val="000000" w:themeColor="text1"/>
        </w:rPr>
        <w:fldChar w:fldCharType="end"/>
      </w:r>
      <w:r w:rsidRPr="00D9056C">
        <w:rPr>
          <w:rFonts w:ascii="Book Antiqua" w:hAnsi="Book Antiqua"/>
          <w:color w:val="000000" w:themeColor="text1"/>
        </w:rPr>
        <w:t xml:space="preserve">. After that, two studies reported </w:t>
      </w:r>
      <w:r w:rsidRPr="00D9056C">
        <w:rPr>
          <w:rFonts w:ascii="Book Antiqua" w:eastAsia="Yu Mincho" w:hAnsi="Book Antiqua"/>
          <w:color w:val="000000" w:themeColor="text1"/>
        </w:rPr>
        <w:t xml:space="preserve">that </w:t>
      </w:r>
      <w:r w:rsidRPr="00D9056C">
        <w:rPr>
          <w:rFonts w:ascii="Book Antiqua" w:hAnsi="Book Antiqua"/>
          <w:color w:val="000000" w:themeColor="text1"/>
        </w:rPr>
        <w:t>the combined use of D-AMY on POD 1 and POD 3 had a higher predictive performance for POPF compared with each alone</w:t>
      </w:r>
      <w:r w:rsidRPr="00D9056C">
        <w:rPr>
          <w:rFonts w:ascii="Book Antiqua" w:hAnsi="Book Antiqua"/>
          <w:color w:val="000000" w:themeColor="text1"/>
        </w:rPr>
        <w:fldChar w:fldCharType="begin">
          <w:fldData xml:space="preserve">PEVuZE5vdGU+PENpdGU+PEF1dGhvcj5LYW1peWE8L0F1dGhvcj48WWVhcj4yMDE4PC9ZZWFyPjxS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PEVuZE5vdGU+PENpdGU+PEF1dGhvcj5LYW1peWE8L0F1dGhvcj48WWVhcj4yMDE4PC9ZZWFyPjxS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[9,10]</w:t>
      </w:r>
      <w:r w:rsidRPr="00D9056C">
        <w:rPr>
          <w:rFonts w:ascii="Book Antiqua" w:hAnsi="Book Antiqua"/>
          <w:color w:val="000000" w:themeColor="text1"/>
        </w:rPr>
        <w:fldChar w:fldCharType="end"/>
      </w:r>
      <w:r w:rsidRPr="00D9056C">
        <w:rPr>
          <w:rFonts w:ascii="Book Antiqua" w:hAnsi="Book Antiqua"/>
          <w:color w:val="000000" w:themeColor="text1"/>
        </w:rPr>
        <w:t>. The combined use had high sensitivity; however, it did not serve as an early prediction.</w:t>
      </w:r>
    </w:p>
    <w:p w14:paraId="2DA8EB23" w14:textId="77777777" w:rsidR="008E27F2" w:rsidRPr="00D9056C" w:rsidRDefault="008E27F2" w:rsidP="00D9056C">
      <w:pPr>
        <w:snapToGrid w:val="0"/>
        <w:ind w:firstLine="240"/>
        <w:rPr>
          <w:rFonts w:ascii="Book Antiqua" w:hAnsi="Book Antiqua"/>
          <w:color w:val="000000" w:themeColor="text1"/>
        </w:rPr>
      </w:pPr>
      <w:r w:rsidRPr="00D9056C">
        <w:rPr>
          <w:rFonts w:ascii="Book Antiqua" w:eastAsia="Yu Mincho" w:hAnsi="Book Antiqua"/>
          <w:color w:val="000000" w:themeColor="text1"/>
        </w:rPr>
        <w:lastRenderedPageBreak/>
        <w:t xml:space="preserve">A </w:t>
      </w:r>
      <w:r w:rsidRPr="00D9056C">
        <w:rPr>
          <w:rFonts w:ascii="Book Antiqua" w:hAnsi="Book Antiqua"/>
          <w:color w:val="000000" w:themeColor="text1"/>
        </w:rPr>
        <w:t xml:space="preserve">few studies </w:t>
      </w:r>
      <w:r w:rsidRPr="00D9056C">
        <w:rPr>
          <w:rFonts w:ascii="Book Antiqua" w:eastAsia="Yu Mincho" w:hAnsi="Book Antiqua"/>
          <w:color w:val="000000" w:themeColor="text1"/>
        </w:rPr>
        <w:t>have considered</w:t>
      </w:r>
      <w:r w:rsidRPr="00D9056C">
        <w:rPr>
          <w:rFonts w:ascii="Book Antiqua" w:hAnsi="Book Antiqua"/>
          <w:color w:val="000000" w:themeColor="text1"/>
        </w:rPr>
        <w:t xml:space="preserve"> drainage volume</w:t>
      </w:r>
      <w:r w:rsidRPr="00D9056C">
        <w:rPr>
          <w:rFonts w:ascii="Book Antiqua" w:hAnsi="Book Antiqua"/>
          <w:color w:val="000000" w:themeColor="text1"/>
        </w:rPr>
        <w:fldChar w:fldCharType="begin">
          <w:fldData xml:space="preserve">PEVuZE5vdGU+PENpdGU+PEF1dGhvcj5EZSBTb2w8L0F1dGhvcj48WWVhcj4yMDE1PC9ZZWFyPjxS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PEVuZE5vdGU+PENpdGU+PEF1dGhvcj5EZSBTb2w8L0F1dGhvcj48WWVhcj4yMDE1PC9ZZWFyPjxS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[5,27]</w:t>
      </w:r>
      <w:r w:rsidRPr="00D9056C">
        <w:rPr>
          <w:rFonts w:ascii="Book Antiqua" w:hAnsi="Book Antiqua"/>
          <w:color w:val="000000" w:themeColor="text1"/>
        </w:rPr>
        <w:fldChar w:fldCharType="end"/>
      </w:r>
      <w:r w:rsidRPr="00D9056C">
        <w:rPr>
          <w:rFonts w:ascii="Book Antiqua" w:hAnsi="Book Antiqua"/>
          <w:color w:val="000000" w:themeColor="text1"/>
        </w:rPr>
        <w:t xml:space="preserve"> and concluded that drainage volume was not significant in gastric cancer surgery.</w:t>
      </w:r>
    </w:p>
    <w:p w14:paraId="445164AC" w14:textId="77777777" w:rsidR="008E27F2" w:rsidRPr="00D9056C" w:rsidRDefault="008E27F2" w:rsidP="00D9056C">
      <w:pPr>
        <w:snapToGrid w:val="0"/>
        <w:ind w:firstLineChars="0" w:firstLine="0"/>
        <w:rPr>
          <w:rFonts w:ascii="Book Antiqua" w:hAnsi="Book Antiqua"/>
          <w:color w:val="000000" w:themeColor="text1"/>
        </w:rPr>
      </w:pPr>
    </w:p>
    <w:p w14:paraId="018FF4DA" w14:textId="77777777" w:rsidR="008E27F2" w:rsidRPr="00D9056C" w:rsidRDefault="008E27F2" w:rsidP="00D9056C">
      <w:pPr>
        <w:snapToGrid w:val="0"/>
        <w:ind w:firstLineChars="0" w:firstLine="0"/>
        <w:rPr>
          <w:rFonts w:ascii="Book Antiqua" w:hAnsi="Book Antiqua"/>
          <w:b/>
          <w:color w:val="000000" w:themeColor="text1"/>
          <w:u w:val="single"/>
        </w:rPr>
      </w:pPr>
      <w:r w:rsidRPr="00D9056C">
        <w:rPr>
          <w:rFonts w:ascii="Book Antiqua" w:hAnsi="Book Antiqua"/>
          <w:b/>
          <w:color w:val="000000" w:themeColor="text1"/>
          <w:u w:val="single"/>
        </w:rPr>
        <w:t>REMAINING PROBLEMS FOR FUTURE STUDIES</w:t>
      </w:r>
    </w:p>
    <w:p w14:paraId="0AB104EC" w14:textId="77777777" w:rsidR="008E27F2" w:rsidRPr="00D9056C" w:rsidRDefault="008E27F2" w:rsidP="00D9056C">
      <w:pPr>
        <w:snapToGrid w:val="0"/>
        <w:ind w:firstLineChars="0" w:firstLine="0"/>
        <w:rPr>
          <w:rFonts w:ascii="Book Antiqua" w:hAnsi="Book Antiqua"/>
          <w:bCs/>
          <w:color w:val="000000" w:themeColor="text1"/>
        </w:rPr>
      </w:pPr>
      <w:r w:rsidRPr="00D9056C">
        <w:rPr>
          <w:rFonts w:ascii="Book Antiqua" w:hAnsi="Book Antiqua"/>
          <w:bCs/>
          <w:color w:val="000000" w:themeColor="text1"/>
        </w:rPr>
        <w:t>As described in the previous section, the definition of POPF has not been established</w:t>
      </w:r>
      <w:r w:rsidRPr="00D9056C">
        <w:rPr>
          <w:rFonts w:ascii="Book Antiqua" w:eastAsia="Yu Mincho" w:hAnsi="Book Antiqua"/>
          <w:bCs/>
          <w:color w:val="000000" w:themeColor="text1"/>
        </w:rPr>
        <w:t>;</w:t>
      </w:r>
      <w:r w:rsidRPr="00D9056C">
        <w:rPr>
          <w:rFonts w:ascii="Book Antiqua" w:hAnsi="Book Antiqua"/>
          <w:bCs/>
          <w:color w:val="000000" w:themeColor="text1"/>
        </w:rPr>
        <w:t xml:space="preserve"> in addition, several problems have remained for clinical use, such as timing of measuring D-AMY, optimal cut-off value, and means of intervention after early prediction.</w:t>
      </w:r>
    </w:p>
    <w:p w14:paraId="44168E47"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 xml:space="preserve">The timing of measuring D-AMY </w:t>
      </w:r>
      <w:r w:rsidRPr="00D9056C">
        <w:rPr>
          <w:rFonts w:ascii="Book Antiqua" w:eastAsia="Yu Mincho" w:hAnsi="Book Antiqua"/>
          <w:bCs/>
          <w:color w:val="000000" w:themeColor="text1"/>
        </w:rPr>
        <w:t>has</w:t>
      </w:r>
      <w:r w:rsidRPr="00D9056C">
        <w:rPr>
          <w:rFonts w:ascii="Book Antiqua" w:hAnsi="Book Antiqua"/>
          <w:bCs/>
          <w:color w:val="000000" w:themeColor="text1"/>
        </w:rPr>
        <w:t xml:space="preserve"> not been determined. There is a dilemma between early prediction and diagnostic accuracy. With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 xml:space="preserve">single predictive marker, there is </w:t>
      </w:r>
      <w:r w:rsidRPr="00D9056C">
        <w:rPr>
          <w:rFonts w:ascii="Book Antiqua" w:eastAsia="Yu Mincho" w:hAnsi="Book Antiqua"/>
          <w:bCs/>
          <w:color w:val="000000" w:themeColor="text1"/>
        </w:rPr>
        <w:t xml:space="preserve">a </w:t>
      </w:r>
      <w:r w:rsidRPr="00D9056C">
        <w:rPr>
          <w:rFonts w:ascii="Book Antiqua" w:hAnsi="Book Antiqua"/>
          <w:bCs/>
          <w:color w:val="000000" w:themeColor="text1"/>
        </w:rPr>
        <w:t xml:space="preserve">limitation to </w:t>
      </w:r>
      <w:r w:rsidRPr="00D9056C">
        <w:rPr>
          <w:rFonts w:ascii="Book Antiqua" w:eastAsia="Yu Mincho" w:hAnsi="Book Antiqua"/>
          <w:bCs/>
          <w:color w:val="000000" w:themeColor="text1"/>
        </w:rPr>
        <w:t>increasing</w:t>
      </w:r>
      <w:r w:rsidRPr="00D9056C">
        <w:rPr>
          <w:rFonts w:ascii="Book Antiqua" w:hAnsi="Book Antiqua"/>
          <w:bCs/>
          <w:color w:val="000000" w:themeColor="text1"/>
        </w:rPr>
        <w:t xml:space="preserve"> both sensitivity and specificity, and attempts have been made to enhance the predictive accuracy of factors on POD 1 as well as on POD 3 as combined markers</w:t>
      </w:r>
      <w:r w:rsidRPr="00D9056C">
        <w:rPr>
          <w:rFonts w:ascii="Book Antiqua" w:hAnsi="Book Antiqua"/>
          <w:bCs/>
          <w:color w:val="000000" w:themeColor="text1"/>
        </w:rPr>
        <w:fldChar w:fldCharType="begin">
          <w:fldData xml:space="preserve">PEVuZE5vdGU+PENpdGU+PEF1dGhvcj5LYW1peWE8L0F1dGhvcj48WWVhcj4yMDE4PC9ZZWFyPjxS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</w:fldData>
        </w:fldChar>
      </w:r>
      <w:r w:rsidRPr="00D9056C">
        <w:rPr>
          <w:rFonts w:ascii="Book Antiqua" w:hAnsi="Book Antiqua"/>
          <w:bCs/>
          <w:color w:val="000000" w:themeColor="text1"/>
        </w:rPr>
        <w:instrText xml:space="preserve"> ADDIN EN.CITE </w:instrText>
      </w:r>
      <w:r w:rsidRPr="00D9056C">
        <w:rPr>
          <w:rFonts w:ascii="Book Antiqua" w:hAnsi="Book Antiqua"/>
          <w:bCs/>
          <w:color w:val="000000" w:themeColor="text1"/>
        </w:rPr>
        <w:fldChar w:fldCharType="begin">
          <w:fldData xml:space="preserve">PEVuZE5vdGU+PENpdGU+PEF1dGhvcj5LYW1peWE8L0F1dGhvcj48WWVhcj4yMDE4PC9ZZWFyPjxS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</w:fldData>
        </w:fldChar>
      </w:r>
      <w:r w:rsidRPr="00D9056C">
        <w:rPr>
          <w:rFonts w:ascii="Book Antiqua" w:hAnsi="Book Antiqua"/>
          <w:bCs/>
          <w:color w:val="000000" w:themeColor="text1"/>
        </w:rPr>
        <w:instrText xml:space="preserve"> ADDIN EN.CITE.DATA </w:instrText>
      </w:r>
      <w:r w:rsidRPr="00D9056C">
        <w:rPr>
          <w:rFonts w:ascii="Book Antiqua" w:hAnsi="Book Antiqua"/>
          <w:bCs/>
          <w:color w:val="000000" w:themeColor="text1"/>
        </w:rPr>
      </w:r>
      <w:r w:rsidRPr="00D9056C">
        <w:rPr>
          <w:rFonts w:ascii="Book Antiqua" w:hAnsi="Book Antiqua"/>
          <w:bCs/>
          <w:color w:val="000000" w:themeColor="text1"/>
        </w:rPr>
        <w:fldChar w:fldCharType="end"/>
      </w:r>
      <w:r w:rsidRPr="00D9056C">
        <w:rPr>
          <w:rFonts w:ascii="Book Antiqua" w:hAnsi="Book Antiqua"/>
          <w:bCs/>
          <w:color w:val="000000" w:themeColor="text1"/>
        </w:rPr>
      </w:r>
      <w:r w:rsidRPr="00D9056C">
        <w:rPr>
          <w:rFonts w:ascii="Book Antiqua" w:hAnsi="Book Antiqua"/>
          <w:bCs/>
          <w:color w:val="000000" w:themeColor="text1"/>
        </w:rPr>
        <w:fldChar w:fldCharType="separate"/>
      </w:r>
      <w:r w:rsidRPr="00D9056C">
        <w:rPr>
          <w:rFonts w:ascii="Book Antiqua" w:hAnsi="Book Antiqua"/>
          <w:bCs/>
          <w:noProof/>
          <w:color w:val="000000" w:themeColor="text1"/>
          <w:vertAlign w:val="superscript"/>
        </w:rPr>
        <w:t>[8-10]</w:t>
      </w:r>
      <w:r w:rsidRPr="00D9056C">
        <w:rPr>
          <w:rFonts w:ascii="Book Antiqua" w:hAnsi="Book Antiqua"/>
          <w:bCs/>
          <w:color w:val="000000" w:themeColor="text1"/>
        </w:rPr>
        <w:fldChar w:fldCharType="end"/>
      </w:r>
      <w:r w:rsidRPr="00D9056C">
        <w:rPr>
          <w:rFonts w:ascii="Book Antiqua" w:hAnsi="Book Antiqua"/>
          <w:bCs/>
          <w:color w:val="000000" w:themeColor="text1"/>
        </w:rPr>
        <w:t>.</w:t>
      </w:r>
      <w:r w:rsidRPr="00D9056C">
        <w:rPr>
          <w:rFonts w:ascii="Book Antiqua" w:hAnsi="Book Antiqua"/>
          <w:color w:val="000000" w:themeColor="text1"/>
        </w:rPr>
        <w:t xml:space="preserve"> </w:t>
      </w:r>
      <w:r w:rsidRPr="00D9056C">
        <w:rPr>
          <w:rFonts w:ascii="Book Antiqua" w:hAnsi="Book Antiqua"/>
          <w:bCs/>
          <w:color w:val="000000" w:themeColor="text1"/>
        </w:rPr>
        <w:t>However, it has limited clinical use for early prediction and early intervention.</w:t>
      </w:r>
      <w:r w:rsidRPr="00D9056C">
        <w:rPr>
          <w:rFonts w:ascii="Book Antiqua" w:hAnsi="Book Antiqua"/>
          <w:color w:val="000000" w:themeColor="text1"/>
        </w:rPr>
        <w:t xml:space="preserve"> </w:t>
      </w:r>
      <w:r w:rsidRPr="00D9056C">
        <w:rPr>
          <w:rFonts w:ascii="Book Antiqua" w:hAnsi="Book Antiqua"/>
          <w:bCs/>
          <w:color w:val="000000" w:themeColor="text1"/>
        </w:rPr>
        <w:t>In other words, the timing of measurement that has both high diagnostic accuracy and early detection has not been determined.</w:t>
      </w:r>
    </w:p>
    <w:p w14:paraId="305D1625"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bCs/>
          <w:color w:val="000000" w:themeColor="text1"/>
        </w:rPr>
        <w:t>Second, the cut-off values were different among studies.</w:t>
      </w:r>
      <w:r w:rsidRPr="00D9056C">
        <w:rPr>
          <w:rFonts w:ascii="Book Antiqua" w:hAnsi="Book Antiqua"/>
          <w:color w:val="000000" w:themeColor="text1"/>
        </w:rPr>
        <w:t xml:space="preserve"> </w:t>
      </w:r>
      <w:r w:rsidRPr="00D9056C">
        <w:rPr>
          <w:rFonts w:ascii="Book Antiqua" w:hAnsi="Book Antiqua"/>
          <w:bCs/>
          <w:color w:val="000000" w:themeColor="text1"/>
        </w:rPr>
        <w:t xml:space="preserve">Differences </w:t>
      </w:r>
      <w:r w:rsidRPr="00D9056C">
        <w:rPr>
          <w:rFonts w:ascii="Book Antiqua" w:eastAsia="Yu Mincho" w:hAnsi="Book Antiqua"/>
          <w:bCs/>
          <w:color w:val="000000" w:themeColor="text1"/>
        </w:rPr>
        <w:t>in</w:t>
      </w:r>
      <w:r w:rsidRPr="00D9056C">
        <w:rPr>
          <w:rFonts w:ascii="Book Antiqua" w:hAnsi="Book Antiqua"/>
          <w:bCs/>
          <w:color w:val="000000" w:themeColor="text1"/>
        </w:rPr>
        <w:t xml:space="preserve"> the definition of POPF, differences </w:t>
      </w:r>
      <w:r w:rsidRPr="00D9056C">
        <w:rPr>
          <w:rFonts w:ascii="Book Antiqua" w:eastAsia="Yu Mincho" w:hAnsi="Book Antiqua"/>
          <w:bCs/>
          <w:color w:val="000000" w:themeColor="text1"/>
        </w:rPr>
        <w:t>in</w:t>
      </w:r>
      <w:r w:rsidRPr="00D9056C">
        <w:rPr>
          <w:rFonts w:ascii="Book Antiqua" w:hAnsi="Book Antiqua"/>
          <w:bCs/>
          <w:color w:val="000000" w:themeColor="text1"/>
        </w:rPr>
        <w:t xml:space="preserve"> the surgical procedure, and small-scale retrospective studies prevent the establishment of the optimal cut-off value. From the viewpoint of the mechanism of POPF, the differences </w:t>
      </w:r>
      <w:r w:rsidRPr="00D9056C">
        <w:rPr>
          <w:rFonts w:ascii="Book Antiqua" w:eastAsia="Yu Mincho" w:hAnsi="Book Antiqua"/>
          <w:bCs/>
          <w:color w:val="000000" w:themeColor="text1"/>
        </w:rPr>
        <w:t>in</w:t>
      </w:r>
      <w:r w:rsidRPr="00D9056C">
        <w:rPr>
          <w:rFonts w:ascii="Book Antiqua" w:hAnsi="Book Antiqua"/>
          <w:bCs/>
          <w:color w:val="000000" w:themeColor="text1"/>
        </w:rPr>
        <w:t xml:space="preserve"> surgical procedures do not affect fistula formation. A large-scale prospective trial is warranted to establish</w:t>
      </w:r>
      <w:r w:rsidRPr="00D9056C">
        <w:rPr>
          <w:rFonts w:ascii="Book Antiqua" w:eastAsia="Yu Mincho" w:hAnsi="Book Antiqua"/>
          <w:bCs/>
          <w:color w:val="000000" w:themeColor="text1"/>
        </w:rPr>
        <w:t xml:space="preserve"> an</w:t>
      </w:r>
      <w:r w:rsidRPr="00D9056C">
        <w:rPr>
          <w:rFonts w:ascii="Book Antiqua" w:hAnsi="Book Antiqua"/>
          <w:bCs/>
          <w:color w:val="000000" w:themeColor="text1"/>
        </w:rPr>
        <w:t xml:space="preserve"> optimal cut-off value that applies to any surgical procedure.</w:t>
      </w:r>
    </w:p>
    <w:p w14:paraId="7E274B3A" w14:textId="77777777" w:rsidR="008E27F2" w:rsidRPr="00D9056C" w:rsidRDefault="008E27F2" w:rsidP="00D9056C">
      <w:pPr>
        <w:snapToGrid w:val="0"/>
        <w:ind w:firstLine="240"/>
        <w:rPr>
          <w:rFonts w:ascii="Book Antiqua" w:hAnsi="Book Antiqua"/>
          <w:bCs/>
          <w:color w:val="000000" w:themeColor="text1"/>
        </w:rPr>
      </w:pPr>
      <w:r w:rsidRPr="00D9056C">
        <w:rPr>
          <w:rFonts w:ascii="Book Antiqua" w:hAnsi="Book Antiqua"/>
          <w:color w:val="000000" w:themeColor="text1"/>
        </w:rPr>
        <w:t>Third, it is unclear whether early intervention will improve outcomes even if early prediction is successful. Prophylactic antibiotics in gastric cancer surgery are usually administered until the next morning after surgery. Additional prophylactic antibiotic administration may be beneficial for preventing deterioration in particular POPF high-risk patients who underwent pancreaticoduodenectomy</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&lt;EndNote&gt;&lt;Cite&gt;&lt;Author&gt;Jin&lt;/Author&gt;&lt;Year&gt;2015&lt;/Year&gt;&lt;RecNum&gt;1155&lt;/RecNum&gt;&lt;DisplayText&gt;&lt;style face="superscript"&gt;[28]&lt;/style&gt;&lt;/DisplayText&gt;&lt;record&gt;&lt;rec-number&gt;1155&lt;/rec-number&gt;&lt;foreign-keys&gt;&lt;key app="EN" db-id="90a2tz59qaf00qefz59vexpn9fttwes0pw5d" timestamp="1574174818"&gt;1155&lt;/key&gt;&lt;/foreign-keys&gt;&lt;ref-type name="Journal Article"&gt;17&lt;/ref-type&gt;&lt;contributors&gt;&lt;authors&gt;&lt;author&gt;Jin, K.&lt;/author&gt;&lt;author&gt;Zhou, H.&lt;/author&gt;&lt;author&gt;Zhang, J.&lt;/author&gt;&lt;author&gt;Wang, W.&lt;/author&gt;&lt;author&gt;Sun, Y.&lt;/author&gt;&lt;author&gt;Ruan, C.&lt;/author&gt;&lt;author&gt;Hu, Z.&lt;/author&gt;&lt;author&gt;Wang, Y.&lt;/author&gt;&lt;/authors&gt;&lt;/contributors&gt;&lt;titles&gt;&lt;title&gt;Systematic review and meta-analysis of somatostatin analogues in the prevention of postoperative complication after pancreaticoduodenectomy&lt;/title&gt;&lt;secondary-title&gt;Dig Surg&lt;/secondary-title&gt;&lt;alt-title&gt;Digestive surgery&lt;/alt-title&gt;&lt;/titles&gt;&lt;periodical&gt;&lt;full-title&gt;Dig Surg&lt;/full-title&gt;&lt;/periodical&gt;&lt;pages&gt;196-207&lt;/pages&gt;&lt;volume&gt;32&lt;/volume&gt;&lt;number&gt;3&lt;/number&gt;&lt;edition&gt;2015/04/15&lt;/edition&gt;&lt;keywords&gt;&lt;keyword&gt;Gastrointestinal Agents/*therapeutic use&lt;/keyword&gt;&lt;keyword&gt;Humans&lt;/keyword&gt;&lt;keyword&gt;Models, Statistical&lt;/keyword&gt;&lt;keyword&gt;Octreotide/*therapeutic use&lt;/keyword&gt;&lt;keyword&gt;Pancreatic Fistula/etiology/*prevention &amp;amp; control&lt;/keyword&gt;&lt;keyword&gt;*Pancreaticoduodenectomy&lt;/keyword&gt;&lt;keyword&gt;Postoperative Complications/*prevention &amp;amp; control&lt;/keyword&gt;&lt;keyword&gt;Postoperative Hemorrhage/prevention &amp;amp; control&lt;/keyword&gt;&lt;keyword&gt;Somatostatin/*analogs &amp;amp; derivatives/therapeutic use&lt;/keyword&gt;&lt;keyword&gt;Treatment Outcome&lt;/keyword&gt;&lt;/keywords&gt;&lt;dates&gt;&lt;year&gt;2015&lt;/year&gt;&lt;/dates&gt;&lt;isbn&gt;0253-4886&lt;/isbn&gt;&lt;accession-num&gt;25872003&lt;/accession-num&gt;&lt;urls&gt;&lt;/urls&gt;&lt;electronic-resource-num&gt;10.1159/000381032&lt;/electronic-resource-num&gt;&lt;remote-database-provider&gt;NLM&lt;/remote-database-provider&gt;&lt;language&gt;eng&lt;/language&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[28]</w:t>
      </w:r>
      <w:r w:rsidRPr="00D9056C">
        <w:rPr>
          <w:rFonts w:ascii="Book Antiqua" w:hAnsi="Book Antiqua"/>
          <w:color w:val="000000" w:themeColor="text1"/>
        </w:rPr>
        <w:fldChar w:fldCharType="end"/>
      </w:r>
      <w:r w:rsidRPr="00D9056C">
        <w:rPr>
          <w:rFonts w:ascii="Book Antiqua" w:hAnsi="Book Antiqua"/>
          <w:color w:val="000000" w:themeColor="text1"/>
        </w:rPr>
        <w:t>; although so far, the benefit is unclear in gastric cancer surgery</w:t>
      </w:r>
      <w:r w:rsidRPr="00D9056C">
        <w:rPr>
          <w:rFonts w:ascii="Book Antiqua" w:hAnsi="Book Antiqua"/>
          <w:color w:val="000000" w:themeColor="text1"/>
        </w:rPr>
        <w:fldChar w:fldCharType="begin">
          <w:fldData xml:space="preserve">PEVuZE5vdGU+PENpdGU+PEF1dGhvcj5IaXJhbzwvQXV0aG9yPjxZZWFyPjIwMTM8L1llYXI+PFJl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=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PEVuZE5vdGU+PENpdGU+PEF1dGhvcj5IaXJhbzwvQXV0aG9yPjxZZWFyPjIwMTM8L1llYXI+PFJl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=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[29]</w:t>
      </w:r>
      <w:r w:rsidRPr="00D9056C">
        <w:rPr>
          <w:rFonts w:ascii="Book Antiqua" w:hAnsi="Book Antiqua"/>
          <w:color w:val="000000" w:themeColor="text1"/>
        </w:rPr>
        <w:fldChar w:fldCharType="end"/>
      </w:r>
      <w:r w:rsidRPr="00D9056C">
        <w:rPr>
          <w:rFonts w:ascii="Book Antiqua" w:hAnsi="Book Antiqua"/>
          <w:color w:val="000000" w:themeColor="text1"/>
        </w:rPr>
        <w:t xml:space="preserve">. Currently, a prospective exploratory randomized trial to evaluate prolonged prophylactic antibacterial drug </w:t>
      </w:r>
      <w:r w:rsidRPr="00D9056C">
        <w:rPr>
          <w:rFonts w:ascii="Book Antiqua" w:hAnsi="Book Antiqua"/>
          <w:color w:val="000000" w:themeColor="text1"/>
        </w:rPr>
        <w:lastRenderedPageBreak/>
        <w:t>treatment for patients with high levels of D-AMY on POD 1 after gastrectomy is in progress (UMIN000012152).</w:t>
      </w:r>
      <w:r w:rsidRPr="00D9056C">
        <w:rPr>
          <w:rFonts w:ascii="Book Antiqua" w:hAnsi="Book Antiqua"/>
          <w:bCs/>
          <w:color w:val="000000" w:themeColor="text1"/>
        </w:rPr>
        <w:t xml:space="preserve"> </w:t>
      </w:r>
      <w:r w:rsidRPr="00D9056C">
        <w:rPr>
          <w:rFonts w:ascii="Book Antiqua" w:hAnsi="Book Antiqua"/>
          <w:color w:val="000000" w:themeColor="text1"/>
        </w:rPr>
        <w:t>In addition, the benefit of the measurement of D-AMY content as an indicator of early drainage tube removal is unknown. The prophylactic drain is helpful for the detection of not only POPF but also other serious complications</w:t>
      </w:r>
      <w:r w:rsidRPr="00D9056C">
        <w:rPr>
          <w:rFonts w:ascii="Book Antiqua" w:eastAsia="Yu Mincho" w:hAnsi="Book Antiqua"/>
          <w:color w:val="000000" w:themeColor="text1"/>
        </w:rPr>
        <w:t>,</w:t>
      </w:r>
      <w:r w:rsidRPr="00D9056C">
        <w:rPr>
          <w:rFonts w:ascii="Book Antiqua" w:hAnsi="Book Antiqua"/>
          <w:color w:val="000000" w:themeColor="text1"/>
        </w:rPr>
        <w:t xml:space="preserve"> including anastomotic leakage, intraoperative bleeding, </w:t>
      </w:r>
      <w:r w:rsidRPr="00D9056C">
        <w:rPr>
          <w:rFonts w:ascii="Book Antiqua" w:eastAsia="Yu Mincho" w:hAnsi="Book Antiqua"/>
          <w:color w:val="000000" w:themeColor="text1"/>
        </w:rPr>
        <w:t xml:space="preserve">and </w:t>
      </w:r>
      <w:r w:rsidRPr="00D9056C">
        <w:rPr>
          <w:rFonts w:ascii="Book Antiqua" w:hAnsi="Book Antiqua"/>
          <w:color w:val="000000" w:themeColor="text1"/>
        </w:rPr>
        <w:t>injury of the intestine.</w:t>
      </w:r>
      <w:r w:rsidRPr="00D9056C">
        <w:rPr>
          <w:rFonts w:ascii="Book Antiqua" w:eastAsia="Yu Mincho" w:hAnsi="Book Antiqua"/>
          <w:color w:val="000000" w:themeColor="text1"/>
        </w:rPr>
        <w:t xml:space="preserve"> It is possible that</w:t>
      </w:r>
      <w:r w:rsidRPr="00D9056C">
        <w:rPr>
          <w:rFonts w:ascii="Book Antiqua" w:hAnsi="Book Antiqua"/>
          <w:color w:val="000000" w:themeColor="text1"/>
        </w:rPr>
        <w:t xml:space="preserve"> the drainage of intra-abdominal fluids</w:t>
      </w:r>
      <w:r w:rsidRPr="00D9056C">
        <w:rPr>
          <w:rFonts w:ascii="Book Antiqua" w:eastAsia="Yu Mincho" w:hAnsi="Book Antiqua"/>
          <w:color w:val="000000" w:themeColor="text1"/>
        </w:rPr>
        <w:t>,</w:t>
      </w:r>
      <w:r w:rsidRPr="00D9056C">
        <w:rPr>
          <w:rFonts w:ascii="Book Antiqua" w:hAnsi="Book Antiqua"/>
          <w:color w:val="000000" w:themeColor="text1"/>
        </w:rPr>
        <w:t xml:space="preserve"> including pancreatic juice</w:t>
      </w:r>
      <w:r w:rsidRPr="00D9056C">
        <w:rPr>
          <w:rFonts w:ascii="Book Antiqua" w:eastAsia="Yu Mincho" w:hAnsi="Book Antiqua"/>
          <w:color w:val="000000" w:themeColor="text1"/>
        </w:rPr>
        <w:t>,</w:t>
      </w:r>
      <w:r w:rsidRPr="00D9056C">
        <w:rPr>
          <w:rFonts w:ascii="Book Antiqua" w:hAnsi="Book Antiqua"/>
          <w:color w:val="000000" w:themeColor="text1"/>
        </w:rPr>
        <w:t xml:space="preserve"> may prevent subsequent POPF</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EN.CITE &lt;EndNote&gt;&lt;Cite&gt;&lt;Author&gt;Iwata&lt;/Author&gt;&lt;Year&gt;2010&lt;/Year&gt;&lt;RecNum&gt;1129&lt;/RecNum&gt;&lt;DisplayText&gt;&lt;style face="superscript"&gt;[2]&lt;/style&gt;&lt;/DisplayText&gt;&lt;record&gt;&lt;rec-number&gt;1129&lt;/rec-number&gt;&lt;foreign-keys&gt;&lt;key app="EN" db-id="90a2tz59qaf00qefz59vexpn9fttwes0pw5d" timestamp="1567781780"&gt;1129&lt;/key&gt;&lt;key app="ENWeb" db-id=""&gt;0&lt;/key&gt;&lt;/foreign-keys&gt;&lt;ref-type name="Journal Article"&gt;17&lt;/ref-type&gt;&lt;contributors&gt;&lt;authors&gt;&lt;author&gt;Iwata, Naoki&lt;/author&gt;&lt;author&gt;Kodera, Yasuhiro&lt;/author&gt;&lt;author&gt;Eguchi, Takehiko&lt;/author&gt;&lt;author&gt;Ohashi, Norifumi&lt;/author&gt;&lt;author&gt;Nakayama, Goro&lt;/author&gt;&lt;author&gt;Koike, Masahiko&lt;/author&gt;&lt;author&gt;Fujiwara, Michitaka&lt;/author&gt;&lt;author&gt;Nakao, Akimasa&lt;/author&gt;&lt;/authors&gt;&lt;/contributors&gt;&lt;titles&gt;&lt;title&gt;Amylase Concentration of the Drainage Fluid as a Risk Factor for Intra-abdominal Abscess Following Gastrectomy for Gastric Cancer&lt;/title&gt;&lt;secondary-title&gt;World Journal of Surgery&lt;/secondary-title&gt;&lt;/titles&gt;&lt;periodical&gt;&lt;full-title&gt;World Journal of Surgery&lt;/full-title&gt;&lt;/periodical&gt;&lt;pages&gt;1534-1539&lt;/pages&gt;&lt;volume&gt;34&lt;/volume&gt;&lt;number&gt;7&lt;/number&gt;&lt;dates&gt;&lt;year&gt;2010&lt;/year&gt;&lt;/dates&gt;&lt;isbn&gt;0364-2313&amp;#xD;1432-2323&lt;/isbn&gt;&lt;urls&gt;&lt;/urls&gt;&lt;electronic-resource-num&gt;10.1007/s00268-010-0516-2&lt;/electronic-resource-num&gt;&lt;/record&gt;&lt;/Cite&gt;&lt;/EndNote&gt;</w:instrText>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[2]</w:t>
      </w:r>
      <w:r w:rsidRPr="00D9056C">
        <w:rPr>
          <w:rFonts w:ascii="Book Antiqua" w:hAnsi="Book Antiqua"/>
          <w:color w:val="000000" w:themeColor="text1"/>
        </w:rPr>
        <w:fldChar w:fldCharType="end"/>
      </w:r>
      <w:r w:rsidRPr="00D9056C">
        <w:rPr>
          <w:rFonts w:ascii="Book Antiqua" w:hAnsi="Book Antiqua"/>
          <w:color w:val="000000" w:themeColor="text1"/>
        </w:rPr>
        <w:t>.</w:t>
      </w:r>
      <w:r w:rsidRPr="00D9056C">
        <w:rPr>
          <w:rFonts w:ascii="Book Antiqua" w:hAnsi="Book Antiqua"/>
          <w:bCs/>
          <w:color w:val="000000" w:themeColor="text1"/>
        </w:rPr>
        <w:t xml:space="preserve"> </w:t>
      </w:r>
      <w:r w:rsidRPr="00D9056C">
        <w:rPr>
          <w:rFonts w:ascii="Book Antiqua" w:hAnsi="Book Antiqua"/>
          <w:color w:val="000000" w:themeColor="text1"/>
        </w:rPr>
        <w:t>From the viewpoint of the enhanced recovery after surgery program, the drainage tube should be removed as soon as it is deemed unnecessary in order to reduce drain-related complications and shorten the hospital stay after gastrectomy</w:t>
      </w:r>
      <w:r w:rsidRPr="00D9056C">
        <w:rPr>
          <w:rFonts w:ascii="Book Antiqua" w:hAnsi="Book Antiqua"/>
          <w:color w:val="000000" w:themeColor="text1"/>
        </w:rPr>
        <w:fldChar w:fldCharType="begin">
          <w:fldData xml:space="preserve">PEVuZE5vdGU+PENpdGU+PEF1dGhvcj5ZYW1hZ2F0YTwvQXV0aG9yPjxZZWFyPjIwMTk8L1llYXI+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cmUuJiN4RDtEaXZpc2lvbiBvZiBHZW5lcmFsIFN1cmdlcnksIFVuaXZlcnNpdHkgU3VyZ2ljYWwg
Q2x1c3RlciwgTmF0aW9uYWwgVW5pdmVyc2l0eSBIb3NwaXRhbCwgU2luZ2Fwb3JlLCBTaW5nYXBv
cmUuIGppbW15X3NvQG51aHMuZWR1LnNnLiYjeEQ7RGVwYXJ0bWVudCBvZiBTdXJnZXJ5LCBZb25n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cmUuIGppbW15X3NvQG51aHMuZWR1LnNnLjwvYXV0aC1hZGRyZXNzPjx0aXRsZXM+PHRpdGxlPkVu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</w:fldData>
        </w:fldChar>
      </w:r>
      <w:r w:rsidRPr="00D9056C">
        <w:rPr>
          <w:rFonts w:ascii="Book Antiqua" w:hAnsi="Book Antiqua"/>
          <w:color w:val="000000" w:themeColor="text1"/>
        </w:rPr>
        <w:instrText xml:space="preserve"> ADDIN EN.CITE </w:instrText>
      </w:r>
      <w:r w:rsidRPr="00D9056C">
        <w:rPr>
          <w:rFonts w:ascii="Book Antiqua" w:hAnsi="Book Antiqua"/>
          <w:color w:val="000000" w:themeColor="text1"/>
        </w:rPr>
        <w:fldChar w:fldCharType="begin">
          <w:fldData xml:space="preserve">PEVuZE5vdGU+PENpdGU+PEF1dGhvcj5ZYW1hZ2F0YTwvQXV0aG9yPjxZZWFyPjIwMTk8L1llYXI+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cmUuJiN4RDtEaXZpc2lvbiBvZiBHZW5lcmFsIFN1cmdlcnksIFVuaXZlcnNpdHkgU3VyZ2ljYWwg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</w:fldData>
        </w:fldChar>
      </w:r>
      <w:r w:rsidRPr="00D9056C">
        <w:rPr>
          <w:rFonts w:ascii="Book Antiqua" w:hAnsi="Book Antiqua"/>
          <w:color w:val="000000" w:themeColor="text1"/>
        </w:rPr>
        <w:instrText xml:space="preserve"> ADDIN EN.CITE.DATA </w:instrText>
      </w:r>
      <w:r w:rsidRPr="00D9056C">
        <w:rPr>
          <w:rFonts w:ascii="Book Antiqua" w:hAnsi="Book Antiqua"/>
          <w:color w:val="000000" w:themeColor="text1"/>
        </w:rPr>
      </w:r>
      <w:r w:rsidRPr="00D9056C">
        <w:rPr>
          <w:rFonts w:ascii="Book Antiqua" w:hAnsi="Book Antiqua"/>
          <w:color w:val="000000" w:themeColor="text1"/>
        </w:rPr>
        <w:fldChar w:fldCharType="end"/>
      </w:r>
      <w:r w:rsidRPr="00D9056C">
        <w:rPr>
          <w:rFonts w:ascii="Book Antiqua" w:hAnsi="Book Antiqua"/>
          <w:color w:val="000000" w:themeColor="text1"/>
        </w:rPr>
      </w:r>
      <w:r w:rsidRPr="00D9056C">
        <w:rPr>
          <w:rFonts w:ascii="Book Antiqua" w:hAnsi="Book Antiqua"/>
          <w:color w:val="000000" w:themeColor="text1"/>
        </w:rPr>
        <w:fldChar w:fldCharType="separate"/>
      </w:r>
      <w:r w:rsidRPr="00D9056C">
        <w:rPr>
          <w:rFonts w:ascii="Book Antiqua" w:hAnsi="Book Antiqua"/>
          <w:noProof/>
          <w:color w:val="000000" w:themeColor="text1"/>
          <w:vertAlign w:val="superscript"/>
        </w:rPr>
        <w:t>[30-32]</w:t>
      </w:r>
      <w:r w:rsidRPr="00D9056C">
        <w:rPr>
          <w:rFonts w:ascii="Book Antiqua" w:hAnsi="Book Antiqua"/>
          <w:color w:val="000000" w:themeColor="text1"/>
        </w:rPr>
        <w:fldChar w:fldCharType="end"/>
      </w:r>
      <w:r w:rsidRPr="00D9056C">
        <w:rPr>
          <w:rFonts w:ascii="Book Antiqua" w:hAnsi="Book Antiqua"/>
          <w:color w:val="000000" w:themeColor="text1"/>
        </w:rPr>
        <w:t xml:space="preserve">. </w:t>
      </w:r>
      <w:r w:rsidRPr="00D9056C">
        <w:rPr>
          <w:rFonts w:ascii="Book Antiqua" w:eastAsia="Yu Mincho" w:hAnsi="Book Antiqua"/>
          <w:color w:val="000000" w:themeColor="text1"/>
        </w:rPr>
        <w:t>Additionally</w:t>
      </w:r>
      <w:r w:rsidRPr="00D9056C">
        <w:rPr>
          <w:rFonts w:ascii="Book Antiqua" w:hAnsi="Book Antiqua"/>
          <w:color w:val="000000" w:themeColor="text1"/>
        </w:rPr>
        <w:t xml:space="preserve">, unnecessary drain placement is harmful in terms of intra-abdominal fluid loss. At present, </w:t>
      </w:r>
      <w:r w:rsidRPr="00D9056C">
        <w:rPr>
          <w:rFonts w:ascii="Book Antiqua" w:eastAsia="Yu Mincho" w:hAnsi="Book Antiqua"/>
          <w:color w:val="000000" w:themeColor="text1"/>
        </w:rPr>
        <w:t xml:space="preserve">the </w:t>
      </w:r>
      <w:r w:rsidRPr="00D9056C">
        <w:rPr>
          <w:rFonts w:ascii="Book Antiqua" w:hAnsi="Book Antiqua"/>
          <w:color w:val="000000" w:themeColor="text1"/>
        </w:rPr>
        <w:t>measurement of D-AMY is not used as an indicator of early drainage tube removal, but if the level of D-AMY is low, the drainage tube can be removed with little concern for later pancreas</w:t>
      </w:r>
      <w:r w:rsidRPr="00D9056C">
        <w:rPr>
          <w:rFonts w:ascii="Book Antiqua" w:eastAsia="Yu Mincho" w:hAnsi="Book Antiqua"/>
          <w:color w:val="000000" w:themeColor="text1"/>
        </w:rPr>
        <w:t>-</w:t>
      </w:r>
      <w:r w:rsidRPr="00D9056C">
        <w:rPr>
          <w:rFonts w:ascii="Book Antiqua" w:hAnsi="Book Antiqua"/>
          <w:color w:val="000000" w:themeColor="text1"/>
        </w:rPr>
        <w:t>related complications.</w:t>
      </w:r>
    </w:p>
    <w:p w14:paraId="447DDC57" w14:textId="77777777" w:rsidR="008E27F2" w:rsidRPr="00D9056C" w:rsidRDefault="008E27F2" w:rsidP="00D9056C">
      <w:pPr>
        <w:snapToGrid w:val="0"/>
        <w:ind w:firstLineChars="0" w:firstLine="0"/>
        <w:rPr>
          <w:rFonts w:ascii="Book Antiqua" w:hAnsi="Book Antiqua"/>
          <w:b/>
          <w:color w:val="000000" w:themeColor="text1"/>
        </w:rPr>
      </w:pPr>
    </w:p>
    <w:p w14:paraId="2B7AE194" w14:textId="77777777" w:rsidR="008E27F2" w:rsidRPr="00D9056C" w:rsidRDefault="00B22687" w:rsidP="00D9056C">
      <w:pPr>
        <w:snapToGrid w:val="0"/>
        <w:ind w:firstLineChars="0" w:firstLine="0"/>
        <w:rPr>
          <w:rFonts w:ascii="Book Antiqua" w:hAnsi="Book Antiqua"/>
          <w:b/>
          <w:color w:val="000000" w:themeColor="text1"/>
          <w:u w:val="single"/>
          <w:lang w:eastAsia="zh-CN"/>
        </w:rPr>
      </w:pPr>
      <w:r>
        <w:rPr>
          <w:rFonts w:ascii="Book Antiqua" w:hAnsi="Book Antiqua"/>
          <w:b/>
          <w:color w:val="000000" w:themeColor="text1"/>
          <w:u w:val="single"/>
        </w:rPr>
        <w:t>CONCLUSION</w:t>
      </w:r>
    </w:p>
    <w:p w14:paraId="242CBACB"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eastAsia="Yu Mincho" w:hAnsi="Book Antiqua"/>
          <w:color w:val="000000" w:themeColor="text1"/>
        </w:rPr>
        <w:t>The measurement</w:t>
      </w:r>
      <w:r w:rsidRPr="00D9056C">
        <w:rPr>
          <w:rFonts w:ascii="Book Antiqua" w:hAnsi="Book Antiqua"/>
          <w:color w:val="000000" w:themeColor="text1"/>
        </w:rPr>
        <w:t xml:space="preserve"> of D-AMY is promising because of its high predictive ability of POPF</w:t>
      </w:r>
      <w:r w:rsidRPr="00D9056C">
        <w:rPr>
          <w:rFonts w:ascii="Book Antiqua" w:eastAsia="Yu Mincho" w:hAnsi="Book Antiqua"/>
          <w:color w:val="000000" w:themeColor="text1"/>
        </w:rPr>
        <w:t>,</w:t>
      </w:r>
      <w:r w:rsidRPr="00D9056C">
        <w:rPr>
          <w:rFonts w:ascii="Book Antiqua" w:hAnsi="Book Antiqua"/>
          <w:color w:val="000000" w:themeColor="text1"/>
        </w:rPr>
        <w:t xml:space="preserve"> even in</w:t>
      </w:r>
      <w:r w:rsidRPr="00D9056C">
        <w:rPr>
          <w:rFonts w:ascii="Book Antiqua" w:eastAsia="Yu Mincho" w:hAnsi="Book Antiqua"/>
          <w:color w:val="000000" w:themeColor="text1"/>
        </w:rPr>
        <w:t xml:space="preserve"> the</w:t>
      </w:r>
      <w:r w:rsidRPr="00D9056C">
        <w:rPr>
          <w:rFonts w:ascii="Book Antiqua" w:hAnsi="Book Antiqua"/>
          <w:color w:val="000000" w:themeColor="text1"/>
        </w:rPr>
        <w:t xml:space="preserve"> gastric cancer surgical field. However, many problems remain unresolved, </w:t>
      </w:r>
      <w:r w:rsidRPr="00D9056C">
        <w:rPr>
          <w:rFonts w:ascii="Book Antiqua" w:hAnsi="Book Antiqua"/>
          <w:i/>
          <w:iCs/>
          <w:color w:val="000000" w:themeColor="text1"/>
        </w:rPr>
        <w:t>i.e.</w:t>
      </w:r>
      <w:r w:rsidRPr="00D9056C">
        <w:rPr>
          <w:rFonts w:ascii="Book Antiqua" w:hAnsi="Book Antiqua"/>
          <w:color w:val="000000" w:themeColor="text1"/>
        </w:rPr>
        <w:t>, definition of POPF, ideal timing for measurement, optimal cut-off value, and means of intervention after prediction. Prospective clinical trial could be imperative in order to develop D-AMY measurement in common clinical practice for gastric surgery.</w:t>
      </w:r>
    </w:p>
    <w:p w14:paraId="6306B0EC" w14:textId="77777777" w:rsidR="008E27F2" w:rsidRPr="00D9056C" w:rsidRDefault="008E27F2" w:rsidP="00D9056C">
      <w:pPr>
        <w:snapToGrid w:val="0"/>
        <w:ind w:firstLineChars="0" w:firstLine="0"/>
        <w:rPr>
          <w:rFonts w:ascii="Book Antiqua" w:hAnsi="Book Antiqua"/>
          <w:color w:val="000000" w:themeColor="text1"/>
        </w:rPr>
      </w:pPr>
    </w:p>
    <w:p w14:paraId="12BE29E6" w14:textId="77777777" w:rsidR="008E27F2" w:rsidRPr="00D9056C" w:rsidRDefault="008E27F2" w:rsidP="00D9056C">
      <w:pPr>
        <w:pStyle w:val="paragraph"/>
        <w:adjustRightInd w:val="0"/>
        <w:snapToGrid w:val="0"/>
        <w:spacing w:before="0" w:beforeAutospacing="0" w:after="0" w:afterAutospacing="0" w:line="360" w:lineRule="auto"/>
        <w:jc w:val="both"/>
        <w:textAlignment w:val="baseline"/>
        <w:rPr>
          <w:rFonts w:ascii="Book Antiqua" w:hAnsi="Book Antiqua" w:cs="Calibri"/>
          <w:b/>
          <w:color w:val="000000" w:themeColor="text1"/>
          <w:u w:val="single"/>
        </w:rPr>
      </w:pPr>
      <w:r w:rsidRPr="00D9056C">
        <w:rPr>
          <w:rStyle w:val="normaltextrun"/>
          <w:rFonts w:ascii="Book Antiqua" w:hAnsi="Book Antiqua" w:cs="Calibri"/>
          <w:b/>
          <w:color w:val="000000" w:themeColor="text1"/>
          <w:u w:val="single"/>
        </w:rPr>
        <w:t>ACKNOWLEDGEMENTS</w:t>
      </w:r>
    </w:p>
    <w:p w14:paraId="245A2011" w14:textId="77777777" w:rsidR="00D9056C" w:rsidRPr="00D9056C" w:rsidRDefault="00D9056C" w:rsidP="00D9056C">
      <w:pPr>
        <w:ind w:firstLineChars="0" w:firstLine="0"/>
        <w:rPr>
          <w:rFonts w:ascii="Book Antiqua" w:hAnsi="Book Antiqua"/>
          <w:color w:val="000000" w:themeColor="text1"/>
        </w:rPr>
      </w:pPr>
      <w:r w:rsidRPr="00D9056C">
        <w:rPr>
          <w:rFonts w:ascii="Book Antiqua" w:hAnsi="Book Antiqua"/>
          <w:color w:val="000000" w:themeColor="text1"/>
        </w:rPr>
        <w:t>We are grateful to the nonprofit organization Epidemiological and Clinical Research Information Network (ECRIN)</w:t>
      </w:r>
      <w:r w:rsidRPr="00D9056C">
        <w:rPr>
          <w:rFonts w:ascii="Book Antiqua" w:hAnsi="Book Antiqua" w:hint="eastAsia"/>
          <w:color w:val="000000" w:themeColor="text1"/>
        </w:rPr>
        <w:t xml:space="preserve"> </w:t>
      </w:r>
      <w:r w:rsidRPr="00D9056C">
        <w:rPr>
          <w:rFonts w:ascii="Book Antiqua" w:hAnsi="Book Antiqua"/>
          <w:color w:val="000000" w:themeColor="text1"/>
        </w:rPr>
        <w:t>for providing their valuable support with this work.</w:t>
      </w:r>
    </w:p>
    <w:p w14:paraId="308CF8E7" w14:textId="77777777" w:rsidR="008E27F2" w:rsidRPr="00D9056C" w:rsidRDefault="008E27F2" w:rsidP="00D9056C">
      <w:pPr>
        <w:snapToGrid w:val="0"/>
        <w:ind w:firstLineChars="0" w:firstLine="0"/>
        <w:rPr>
          <w:rFonts w:ascii="Book Antiqua" w:hAnsi="Book Antiqua"/>
          <w:color w:val="000000" w:themeColor="text1"/>
        </w:rPr>
      </w:pPr>
    </w:p>
    <w:p w14:paraId="2B358FC2"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REFERENCES</w:t>
      </w:r>
    </w:p>
    <w:p w14:paraId="40D8D72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1 </w:t>
      </w:r>
      <w:proofErr w:type="spellStart"/>
      <w:r w:rsidRPr="00D9056C">
        <w:rPr>
          <w:rFonts w:ascii="Book Antiqua" w:hAnsi="Book Antiqua"/>
          <w:b/>
          <w:color w:val="000000" w:themeColor="text1"/>
        </w:rPr>
        <w:t>Bonenkamp</w:t>
      </w:r>
      <w:proofErr w:type="spellEnd"/>
      <w:r w:rsidRPr="00D9056C">
        <w:rPr>
          <w:rFonts w:ascii="Book Antiqua" w:hAnsi="Book Antiqua"/>
          <w:b/>
          <w:color w:val="000000" w:themeColor="text1"/>
        </w:rPr>
        <w:t xml:space="preserve"> JJ</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Songun</w:t>
      </w:r>
      <w:proofErr w:type="spellEnd"/>
      <w:r w:rsidRPr="00D9056C">
        <w:rPr>
          <w:rFonts w:ascii="Book Antiqua" w:hAnsi="Book Antiqua"/>
          <w:color w:val="000000" w:themeColor="text1"/>
        </w:rPr>
        <w:t xml:space="preserve"> I, </w:t>
      </w:r>
      <w:proofErr w:type="spellStart"/>
      <w:r w:rsidRPr="00D9056C">
        <w:rPr>
          <w:rFonts w:ascii="Book Antiqua" w:hAnsi="Book Antiqua"/>
          <w:color w:val="000000" w:themeColor="text1"/>
        </w:rPr>
        <w:t>Hermans</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Welvaart</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Plukker</w:t>
      </w:r>
      <w:proofErr w:type="spellEnd"/>
      <w:r w:rsidRPr="00D9056C">
        <w:rPr>
          <w:rFonts w:ascii="Book Antiqua" w:hAnsi="Book Antiqua"/>
          <w:color w:val="000000" w:themeColor="text1"/>
        </w:rPr>
        <w:t xml:space="preserve"> JT, van Elk P, </w:t>
      </w:r>
      <w:proofErr w:type="spellStart"/>
      <w:r w:rsidRPr="00D9056C">
        <w:rPr>
          <w:rFonts w:ascii="Book Antiqua" w:hAnsi="Book Antiqua"/>
          <w:color w:val="000000" w:themeColor="text1"/>
        </w:rPr>
        <w:t>Obertop</w:t>
      </w:r>
      <w:proofErr w:type="spellEnd"/>
      <w:r w:rsidRPr="00D9056C">
        <w:rPr>
          <w:rFonts w:ascii="Book Antiqua" w:hAnsi="Book Antiqua"/>
          <w:color w:val="000000" w:themeColor="text1"/>
        </w:rPr>
        <w:t xml:space="preserve"> H, </w:t>
      </w:r>
      <w:proofErr w:type="spellStart"/>
      <w:r w:rsidRPr="00D9056C">
        <w:rPr>
          <w:rFonts w:ascii="Book Antiqua" w:hAnsi="Book Antiqua"/>
          <w:color w:val="000000" w:themeColor="text1"/>
        </w:rPr>
        <w:t>Gouma</w:t>
      </w:r>
      <w:proofErr w:type="spellEnd"/>
      <w:r w:rsidRPr="00D9056C">
        <w:rPr>
          <w:rFonts w:ascii="Book Antiqua" w:hAnsi="Book Antiqua"/>
          <w:color w:val="000000" w:themeColor="text1"/>
        </w:rPr>
        <w:t xml:space="preserve"> DJ, </w:t>
      </w:r>
      <w:proofErr w:type="spellStart"/>
      <w:r w:rsidRPr="00D9056C">
        <w:rPr>
          <w:rFonts w:ascii="Book Antiqua" w:hAnsi="Book Antiqua"/>
          <w:color w:val="000000" w:themeColor="text1"/>
        </w:rPr>
        <w:t>Taat</w:t>
      </w:r>
      <w:proofErr w:type="spellEnd"/>
      <w:r w:rsidRPr="00D9056C">
        <w:rPr>
          <w:rFonts w:ascii="Book Antiqua" w:hAnsi="Book Antiqua"/>
          <w:color w:val="000000" w:themeColor="text1"/>
        </w:rPr>
        <w:t xml:space="preserve"> CW. </w:t>
      </w:r>
      <w:proofErr w:type="spellStart"/>
      <w:r w:rsidRPr="00D9056C">
        <w:rPr>
          <w:rFonts w:ascii="Book Antiqua" w:hAnsi="Book Antiqua"/>
          <w:color w:val="000000" w:themeColor="text1"/>
        </w:rPr>
        <w:t>Randomised</w:t>
      </w:r>
      <w:proofErr w:type="spellEnd"/>
      <w:r w:rsidRPr="00D9056C">
        <w:rPr>
          <w:rFonts w:ascii="Book Antiqua" w:hAnsi="Book Antiqua"/>
          <w:color w:val="000000" w:themeColor="text1"/>
        </w:rPr>
        <w:t xml:space="preserve"> comparison of morbidity after D1 and D2 dissection for gastric cancer in 996 Dutch patients. </w:t>
      </w:r>
      <w:r w:rsidRPr="00D9056C">
        <w:rPr>
          <w:rFonts w:ascii="Book Antiqua" w:hAnsi="Book Antiqua"/>
          <w:i/>
          <w:color w:val="000000" w:themeColor="text1"/>
        </w:rPr>
        <w:t>Lancet</w:t>
      </w:r>
      <w:r w:rsidRPr="00D9056C">
        <w:rPr>
          <w:rFonts w:ascii="Book Antiqua" w:hAnsi="Book Antiqua"/>
          <w:color w:val="000000" w:themeColor="text1"/>
        </w:rPr>
        <w:t xml:space="preserve"> 1995; </w:t>
      </w:r>
      <w:r w:rsidRPr="00D9056C">
        <w:rPr>
          <w:rFonts w:ascii="Book Antiqua" w:hAnsi="Book Antiqua"/>
          <w:b/>
          <w:color w:val="000000" w:themeColor="text1"/>
        </w:rPr>
        <w:t>345</w:t>
      </w:r>
      <w:r w:rsidRPr="00D9056C">
        <w:rPr>
          <w:rFonts w:ascii="Book Antiqua" w:hAnsi="Book Antiqua"/>
          <w:color w:val="000000" w:themeColor="text1"/>
        </w:rPr>
        <w:t>: 745-748 [PMID: 7891484 DOI: 10.1016/s0140-6736(95)90637-1]</w:t>
      </w:r>
    </w:p>
    <w:p w14:paraId="59C2A63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 </w:t>
      </w:r>
      <w:r w:rsidRPr="00D9056C">
        <w:rPr>
          <w:rFonts w:ascii="Book Antiqua" w:hAnsi="Book Antiqua"/>
          <w:b/>
          <w:color w:val="000000" w:themeColor="text1"/>
        </w:rPr>
        <w:t>Iwata N</w:t>
      </w:r>
      <w:r w:rsidRPr="00D9056C">
        <w:rPr>
          <w:rFonts w:ascii="Book Antiqua" w:hAnsi="Book Antiqua"/>
          <w:color w:val="000000" w:themeColor="text1"/>
        </w:rPr>
        <w:t xml:space="preserve">, Kodera Y, </w:t>
      </w:r>
      <w:proofErr w:type="spellStart"/>
      <w:r w:rsidRPr="00D9056C">
        <w:rPr>
          <w:rFonts w:ascii="Book Antiqua" w:hAnsi="Book Antiqua"/>
          <w:color w:val="000000" w:themeColor="text1"/>
        </w:rPr>
        <w:t>Eguchi</w:t>
      </w:r>
      <w:proofErr w:type="spellEnd"/>
      <w:r w:rsidRPr="00D9056C">
        <w:rPr>
          <w:rFonts w:ascii="Book Antiqua" w:hAnsi="Book Antiqua"/>
          <w:color w:val="000000" w:themeColor="text1"/>
        </w:rPr>
        <w:t xml:space="preserve"> T, </w:t>
      </w:r>
      <w:proofErr w:type="spellStart"/>
      <w:r w:rsidRPr="00D9056C">
        <w:rPr>
          <w:rFonts w:ascii="Book Antiqua" w:hAnsi="Book Antiqua"/>
          <w:color w:val="000000" w:themeColor="text1"/>
        </w:rPr>
        <w:t>Ohashi</w:t>
      </w:r>
      <w:proofErr w:type="spellEnd"/>
      <w:r w:rsidRPr="00D9056C">
        <w:rPr>
          <w:rFonts w:ascii="Book Antiqua" w:hAnsi="Book Antiqua"/>
          <w:color w:val="000000" w:themeColor="text1"/>
        </w:rPr>
        <w:t xml:space="preserve"> N, Nakayama G, Koike M, Fujiwara M, Nakao A. Amylase concentration of the drainage fluid as a risk factor for intra-abdominal abscess following gastrectomy for gastric cancer. </w:t>
      </w:r>
      <w:r w:rsidRPr="00D9056C">
        <w:rPr>
          <w:rFonts w:ascii="Book Antiqua" w:hAnsi="Book Antiqua"/>
          <w:i/>
          <w:color w:val="000000" w:themeColor="text1"/>
        </w:rPr>
        <w:t>World J Surg</w:t>
      </w:r>
      <w:r w:rsidRPr="00D9056C">
        <w:rPr>
          <w:rFonts w:ascii="Book Antiqua" w:hAnsi="Book Antiqua"/>
          <w:color w:val="000000" w:themeColor="text1"/>
        </w:rPr>
        <w:t xml:space="preserve"> 2010; </w:t>
      </w:r>
      <w:r w:rsidRPr="00D9056C">
        <w:rPr>
          <w:rFonts w:ascii="Book Antiqua" w:hAnsi="Book Antiqua"/>
          <w:b/>
          <w:color w:val="000000" w:themeColor="text1"/>
        </w:rPr>
        <w:t>34</w:t>
      </w:r>
      <w:r w:rsidRPr="00D9056C">
        <w:rPr>
          <w:rFonts w:ascii="Book Antiqua" w:hAnsi="Book Antiqua"/>
          <w:color w:val="000000" w:themeColor="text1"/>
        </w:rPr>
        <w:t>: 1534-1539 [PMID: 20198371 DOI: 10.1007/s00268-010-0516-2]</w:t>
      </w:r>
    </w:p>
    <w:p w14:paraId="1B6E9A6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 </w:t>
      </w:r>
      <w:r w:rsidRPr="00D9056C">
        <w:rPr>
          <w:rFonts w:ascii="Book Antiqua" w:hAnsi="Book Antiqua"/>
          <w:b/>
          <w:color w:val="000000" w:themeColor="text1"/>
        </w:rPr>
        <w:t>Sano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Katai</w:t>
      </w:r>
      <w:proofErr w:type="spellEnd"/>
      <w:r w:rsidRPr="00D9056C">
        <w:rPr>
          <w:rFonts w:ascii="Book Antiqua" w:hAnsi="Book Antiqua"/>
          <w:color w:val="000000" w:themeColor="text1"/>
        </w:rPr>
        <w:t xml:space="preserve"> H, Maruyama K. Amylase concentration of drainage fluid after total gastrectomy. </w:t>
      </w:r>
      <w:r w:rsidRPr="00D9056C">
        <w:rPr>
          <w:rFonts w:ascii="Book Antiqua" w:hAnsi="Book Antiqua"/>
          <w:i/>
          <w:color w:val="000000" w:themeColor="text1"/>
        </w:rPr>
        <w:t>Br J Surg</w:t>
      </w:r>
      <w:r w:rsidRPr="00D9056C">
        <w:rPr>
          <w:rFonts w:ascii="Book Antiqua" w:hAnsi="Book Antiqua"/>
          <w:color w:val="000000" w:themeColor="text1"/>
        </w:rPr>
        <w:t xml:space="preserve"> 1997; </w:t>
      </w:r>
      <w:r w:rsidRPr="00D9056C">
        <w:rPr>
          <w:rFonts w:ascii="Book Antiqua" w:hAnsi="Book Antiqua"/>
          <w:b/>
          <w:color w:val="000000" w:themeColor="text1"/>
        </w:rPr>
        <w:t>84</w:t>
      </w:r>
      <w:r w:rsidRPr="00D9056C">
        <w:rPr>
          <w:rFonts w:ascii="Book Antiqua" w:hAnsi="Book Antiqua"/>
          <w:color w:val="000000" w:themeColor="text1"/>
        </w:rPr>
        <w:t>: 1310-1312 [PMID: 9313722 DOI: 10.1002/bjs.1800840932]</w:t>
      </w:r>
    </w:p>
    <w:p w14:paraId="7D25BA1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4 </w:t>
      </w:r>
      <w:proofErr w:type="spellStart"/>
      <w:r w:rsidRPr="00D9056C">
        <w:rPr>
          <w:rFonts w:ascii="Book Antiqua" w:hAnsi="Book Antiqua"/>
          <w:b/>
          <w:color w:val="000000" w:themeColor="text1"/>
        </w:rPr>
        <w:t>Tomimaru</w:t>
      </w:r>
      <w:proofErr w:type="spellEnd"/>
      <w:r w:rsidRPr="00D9056C">
        <w:rPr>
          <w:rFonts w:ascii="Book Antiqua" w:hAnsi="Book Antiqua"/>
          <w:b/>
          <w:color w:val="000000" w:themeColor="text1"/>
        </w:rPr>
        <w:t xml:space="preserve"> Y</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Miyashiro</w:t>
      </w:r>
      <w:proofErr w:type="spellEnd"/>
      <w:r w:rsidRPr="00D9056C">
        <w:rPr>
          <w:rFonts w:ascii="Book Antiqua" w:hAnsi="Book Antiqua"/>
          <w:color w:val="000000" w:themeColor="text1"/>
        </w:rPr>
        <w:t xml:space="preserve"> I, </w:t>
      </w:r>
      <w:proofErr w:type="spellStart"/>
      <w:r w:rsidRPr="00D9056C">
        <w:rPr>
          <w:rFonts w:ascii="Book Antiqua" w:hAnsi="Book Antiqua"/>
          <w:color w:val="000000" w:themeColor="text1"/>
        </w:rPr>
        <w:t>Kishi</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Motoori</w:t>
      </w:r>
      <w:proofErr w:type="spellEnd"/>
      <w:r w:rsidRPr="00D9056C">
        <w:rPr>
          <w:rFonts w:ascii="Book Antiqua" w:hAnsi="Book Antiqua"/>
          <w:color w:val="000000" w:themeColor="text1"/>
        </w:rPr>
        <w:t xml:space="preserve"> M, Yano M, </w:t>
      </w:r>
      <w:proofErr w:type="spellStart"/>
      <w:r w:rsidRPr="00D9056C">
        <w:rPr>
          <w:rFonts w:ascii="Book Antiqua" w:hAnsi="Book Antiqua"/>
          <w:color w:val="000000" w:themeColor="text1"/>
        </w:rPr>
        <w:t>Shingai</w:t>
      </w:r>
      <w:proofErr w:type="spellEnd"/>
      <w:r w:rsidRPr="00D9056C">
        <w:rPr>
          <w:rFonts w:ascii="Book Antiqua" w:hAnsi="Book Antiqua"/>
          <w:color w:val="000000" w:themeColor="text1"/>
        </w:rPr>
        <w:t xml:space="preserve"> T, </w:t>
      </w:r>
      <w:proofErr w:type="spellStart"/>
      <w:r w:rsidRPr="00D9056C">
        <w:rPr>
          <w:rFonts w:ascii="Book Antiqua" w:hAnsi="Book Antiqua"/>
          <w:color w:val="000000" w:themeColor="text1"/>
        </w:rPr>
        <w:t>Noura</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Ohue</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Ohigashi</w:t>
      </w:r>
      <w:proofErr w:type="spellEnd"/>
      <w:r w:rsidRPr="00D9056C">
        <w:rPr>
          <w:rFonts w:ascii="Book Antiqua" w:hAnsi="Book Antiqua"/>
          <w:color w:val="000000" w:themeColor="text1"/>
        </w:rPr>
        <w:t xml:space="preserve"> H, Ishikawa O. Is routine measurement of amylase concentration in drainage fluid necessary after total gastrectomy for gastric cancer? </w:t>
      </w:r>
      <w:r w:rsidRPr="00D9056C">
        <w:rPr>
          <w:rFonts w:ascii="Book Antiqua" w:hAnsi="Book Antiqua"/>
          <w:i/>
          <w:color w:val="000000" w:themeColor="text1"/>
        </w:rPr>
        <w:t>J Surg Oncol</w:t>
      </w:r>
      <w:r w:rsidRPr="00D9056C">
        <w:rPr>
          <w:rFonts w:ascii="Book Antiqua" w:hAnsi="Book Antiqua"/>
          <w:color w:val="000000" w:themeColor="text1"/>
        </w:rPr>
        <w:t xml:space="preserve"> 2011; </w:t>
      </w:r>
      <w:r w:rsidRPr="00D9056C">
        <w:rPr>
          <w:rFonts w:ascii="Book Antiqua" w:hAnsi="Book Antiqua"/>
          <w:b/>
          <w:color w:val="000000" w:themeColor="text1"/>
        </w:rPr>
        <w:t>104</w:t>
      </w:r>
      <w:r w:rsidRPr="00D9056C">
        <w:rPr>
          <w:rFonts w:ascii="Book Antiqua" w:hAnsi="Book Antiqua"/>
          <w:color w:val="000000" w:themeColor="text1"/>
        </w:rPr>
        <w:t>: 274-277 [PMID: 21495031 DOI: 10.1002/jso.21938]</w:t>
      </w:r>
    </w:p>
    <w:p w14:paraId="2B60839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5 </w:t>
      </w:r>
      <w:r w:rsidRPr="00D9056C">
        <w:rPr>
          <w:rFonts w:ascii="Book Antiqua" w:hAnsi="Book Antiqua"/>
          <w:b/>
          <w:color w:val="000000" w:themeColor="text1"/>
        </w:rPr>
        <w:t>De Sol A</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Cirocchi</w:t>
      </w:r>
      <w:proofErr w:type="spellEnd"/>
      <w:r w:rsidRPr="00D9056C">
        <w:rPr>
          <w:rFonts w:ascii="Book Antiqua" w:hAnsi="Book Antiqua"/>
          <w:color w:val="000000" w:themeColor="text1"/>
        </w:rPr>
        <w:t xml:space="preserve"> R, Di </w:t>
      </w:r>
      <w:proofErr w:type="spellStart"/>
      <w:r w:rsidRPr="00D9056C">
        <w:rPr>
          <w:rFonts w:ascii="Book Antiqua" w:hAnsi="Book Antiqua"/>
          <w:color w:val="000000" w:themeColor="text1"/>
        </w:rPr>
        <w:t>Patrizi</w:t>
      </w:r>
      <w:proofErr w:type="spellEnd"/>
      <w:r w:rsidRPr="00D9056C">
        <w:rPr>
          <w:rFonts w:ascii="Book Antiqua" w:hAnsi="Book Antiqua"/>
          <w:color w:val="000000" w:themeColor="text1"/>
        </w:rPr>
        <w:t xml:space="preserve"> MS, </w:t>
      </w:r>
      <w:proofErr w:type="spellStart"/>
      <w:r w:rsidRPr="00D9056C">
        <w:rPr>
          <w:rFonts w:ascii="Book Antiqua" w:hAnsi="Book Antiqua"/>
          <w:color w:val="000000" w:themeColor="text1"/>
        </w:rPr>
        <w:t>Boccolini</w:t>
      </w:r>
      <w:proofErr w:type="spellEnd"/>
      <w:r w:rsidRPr="00D9056C">
        <w:rPr>
          <w:rFonts w:ascii="Book Antiqua" w:hAnsi="Book Antiqua"/>
          <w:color w:val="000000" w:themeColor="text1"/>
        </w:rPr>
        <w:t xml:space="preserve"> A, </w:t>
      </w:r>
      <w:proofErr w:type="spellStart"/>
      <w:r w:rsidRPr="00D9056C">
        <w:rPr>
          <w:rFonts w:ascii="Book Antiqua" w:hAnsi="Book Antiqua"/>
          <w:color w:val="000000" w:themeColor="text1"/>
        </w:rPr>
        <w:t>Barillaro</w:t>
      </w:r>
      <w:proofErr w:type="spellEnd"/>
      <w:r w:rsidRPr="00D9056C">
        <w:rPr>
          <w:rFonts w:ascii="Book Antiqua" w:hAnsi="Book Antiqua"/>
          <w:color w:val="000000" w:themeColor="text1"/>
        </w:rPr>
        <w:t xml:space="preserve"> I, </w:t>
      </w:r>
      <w:proofErr w:type="spellStart"/>
      <w:r w:rsidRPr="00D9056C">
        <w:rPr>
          <w:rFonts w:ascii="Book Antiqua" w:hAnsi="Book Antiqua"/>
          <w:color w:val="000000" w:themeColor="text1"/>
        </w:rPr>
        <w:t>Cacurri</w:t>
      </w:r>
      <w:proofErr w:type="spellEnd"/>
      <w:r w:rsidRPr="00D9056C">
        <w:rPr>
          <w:rFonts w:ascii="Book Antiqua" w:hAnsi="Book Antiqua"/>
          <w:color w:val="000000" w:themeColor="text1"/>
        </w:rPr>
        <w:t xml:space="preserve"> A, </w:t>
      </w:r>
      <w:proofErr w:type="spellStart"/>
      <w:r w:rsidRPr="00D9056C">
        <w:rPr>
          <w:rFonts w:ascii="Book Antiqua" w:hAnsi="Book Antiqua"/>
          <w:color w:val="000000" w:themeColor="text1"/>
        </w:rPr>
        <w:t>Grassi</w:t>
      </w:r>
      <w:proofErr w:type="spellEnd"/>
      <w:r w:rsidRPr="00D9056C">
        <w:rPr>
          <w:rFonts w:ascii="Book Antiqua" w:hAnsi="Book Antiqua"/>
          <w:color w:val="000000" w:themeColor="text1"/>
        </w:rPr>
        <w:t xml:space="preserve"> V, </w:t>
      </w:r>
      <w:proofErr w:type="spellStart"/>
      <w:r w:rsidRPr="00D9056C">
        <w:rPr>
          <w:rFonts w:ascii="Book Antiqua" w:hAnsi="Book Antiqua"/>
          <w:color w:val="000000" w:themeColor="text1"/>
        </w:rPr>
        <w:t>Corsi</w:t>
      </w:r>
      <w:proofErr w:type="spellEnd"/>
      <w:r w:rsidRPr="00D9056C">
        <w:rPr>
          <w:rFonts w:ascii="Book Antiqua" w:hAnsi="Book Antiqua"/>
          <w:color w:val="000000" w:themeColor="text1"/>
        </w:rPr>
        <w:t xml:space="preserve"> A, </w:t>
      </w:r>
      <w:proofErr w:type="spellStart"/>
      <w:r w:rsidRPr="00D9056C">
        <w:rPr>
          <w:rFonts w:ascii="Book Antiqua" w:hAnsi="Book Antiqua"/>
          <w:color w:val="000000" w:themeColor="text1"/>
        </w:rPr>
        <w:t>Renzi</w:t>
      </w:r>
      <w:proofErr w:type="spellEnd"/>
      <w:r w:rsidRPr="00D9056C">
        <w:rPr>
          <w:rFonts w:ascii="Book Antiqua" w:hAnsi="Book Antiqua"/>
          <w:color w:val="000000" w:themeColor="text1"/>
        </w:rPr>
        <w:t xml:space="preserve"> C, Giuliani D, </w:t>
      </w:r>
      <w:proofErr w:type="spellStart"/>
      <w:r w:rsidRPr="00D9056C">
        <w:rPr>
          <w:rFonts w:ascii="Book Antiqua" w:hAnsi="Book Antiqua"/>
          <w:color w:val="000000" w:themeColor="text1"/>
        </w:rPr>
        <w:t>Coccetta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Avenia</w:t>
      </w:r>
      <w:proofErr w:type="spellEnd"/>
      <w:r w:rsidRPr="00D9056C">
        <w:rPr>
          <w:rFonts w:ascii="Book Antiqua" w:hAnsi="Book Antiqua"/>
          <w:color w:val="000000" w:themeColor="text1"/>
        </w:rPr>
        <w:t xml:space="preserve"> N. The measurement of amylase in drain fluid for the detection of pancreatic fistula after gastric cancer surgery: an interim analysis. </w:t>
      </w:r>
      <w:r w:rsidRPr="00D9056C">
        <w:rPr>
          <w:rFonts w:ascii="Book Antiqua" w:hAnsi="Book Antiqua"/>
          <w:i/>
          <w:color w:val="000000" w:themeColor="text1"/>
        </w:rPr>
        <w:t>World J Surg Oncol</w:t>
      </w:r>
      <w:r w:rsidRPr="00D9056C">
        <w:rPr>
          <w:rFonts w:ascii="Book Antiqua" w:hAnsi="Book Antiqua"/>
          <w:color w:val="000000" w:themeColor="text1"/>
        </w:rPr>
        <w:t xml:space="preserve"> 2015; </w:t>
      </w:r>
      <w:r w:rsidRPr="00D9056C">
        <w:rPr>
          <w:rFonts w:ascii="Book Antiqua" w:hAnsi="Book Antiqua"/>
          <w:b/>
          <w:color w:val="000000" w:themeColor="text1"/>
        </w:rPr>
        <w:t>13</w:t>
      </w:r>
      <w:r w:rsidRPr="00D9056C">
        <w:rPr>
          <w:rFonts w:ascii="Book Antiqua" w:hAnsi="Book Antiqua"/>
          <w:color w:val="000000" w:themeColor="text1"/>
        </w:rPr>
        <w:t>: 65 [PMID: 25849316 DOI: 10.1186/s12957-014-0428-y]</w:t>
      </w:r>
    </w:p>
    <w:p w14:paraId="30A5B258"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6 </w:t>
      </w:r>
      <w:r w:rsidRPr="00D9056C">
        <w:rPr>
          <w:rFonts w:ascii="Book Antiqua" w:hAnsi="Book Antiqua"/>
          <w:b/>
          <w:color w:val="000000" w:themeColor="text1"/>
        </w:rPr>
        <w:t>Miki Y</w:t>
      </w:r>
      <w:r w:rsidRPr="00D9056C">
        <w:rPr>
          <w:rFonts w:ascii="Book Antiqua" w:hAnsi="Book Antiqua"/>
          <w:color w:val="000000" w:themeColor="text1"/>
        </w:rPr>
        <w:t xml:space="preserve">, Tokunaga M, Bando E, </w:t>
      </w:r>
      <w:proofErr w:type="spellStart"/>
      <w:r w:rsidRPr="00D9056C">
        <w:rPr>
          <w:rFonts w:ascii="Book Antiqua" w:hAnsi="Book Antiqua"/>
          <w:color w:val="000000" w:themeColor="text1"/>
        </w:rPr>
        <w:t>Tanizawa</w:t>
      </w:r>
      <w:proofErr w:type="spellEnd"/>
      <w:r w:rsidRPr="00D9056C">
        <w:rPr>
          <w:rFonts w:ascii="Book Antiqua" w:hAnsi="Book Antiqua"/>
          <w:color w:val="000000" w:themeColor="text1"/>
        </w:rPr>
        <w:t xml:space="preserve"> Y, Kawamura T, </w:t>
      </w:r>
      <w:proofErr w:type="spellStart"/>
      <w:r w:rsidRPr="00D9056C">
        <w:rPr>
          <w:rFonts w:ascii="Book Antiqua" w:hAnsi="Book Antiqua"/>
          <w:color w:val="000000" w:themeColor="text1"/>
        </w:rPr>
        <w:t>Terashima</w:t>
      </w:r>
      <w:proofErr w:type="spellEnd"/>
      <w:r w:rsidRPr="00D9056C">
        <w:rPr>
          <w:rFonts w:ascii="Book Antiqua" w:hAnsi="Book Antiqua"/>
          <w:color w:val="000000" w:themeColor="text1"/>
        </w:rPr>
        <w:t xml:space="preserve"> M. Evaluation of postoperative pancreatic fistula after total gastrectomy with D2 lymphadenectomy by ISGPF classification. </w:t>
      </w:r>
      <w:r w:rsidRPr="00D9056C">
        <w:rPr>
          <w:rFonts w:ascii="Book Antiqua" w:hAnsi="Book Antiqua"/>
          <w:i/>
          <w:color w:val="000000" w:themeColor="text1"/>
        </w:rPr>
        <w:t xml:space="preserve">J </w:t>
      </w:r>
      <w:proofErr w:type="spellStart"/>
      <w:r w:rsidRPr="00D9056C">
        <w:rPr>
          <w:rFonts w:ascii="Book Antiqua" w:hAnsi="Book Antiqua"/>
          <w:i/>
          <w:color w:val="000000" w:themeColor="text1"/>
        </w:rPr>
        <w:t>Gastrointest</w:t>
      </w:r>
      <w:proofErr w:type="spellEnd"/>
      <w:r w:rsidRPr="00D9056C">
        <w:rPr>
          <w:rFonts w:ascii="Book Antiqua" w:hAnsi="Book Antiqua"/>
          <w:i/>
          <w:color w:val="000000" w:themeColor="text1"/>
        </w:rPr>
        <w:t xml:space="preserve"> </w:t>
      </w:r>
      <w:proofErr w:type="spellStart"/>
      <w:r w:rsidRPr="00D9056C">
        <w:rPr>
          <w:rFonts w:ascii="Book Antiqua" w:hAnsi="Book Antiqua"/>
          <w:i/>
          <w:color w:val="000000" w:themeColor="text1"/>
        </w:rPr>
        <w:t>Surg</w:t>
      </w:r>
      <w:proofErr w:type="spellEnd"/>
      <w:r w:rsidRPr="00D9056C">
        <w:rPr>
          <w:rFonts w:ascii="Book Antiqua" w:hAnsi="Book Antiqua"/>
          <w:color w:val="000000" w:themeColor="text1"/>
        </w:rPr>
        <w:t xml:space="preserve"> 2011; </w:t>
      </w:r>
      <w:r w:rsidRPr="00D9056C">
        <w:rPr>
          <w:rFonts w:ascii="Book Antiqua" w:hAnsi="Book Antiqua"/>
          <w:b/>
          <w:color w:val="000000" w:themeColor="text1"/>
        </w:rPr>
        <w:t>15</w:t>
      </w:r>
      <w:r w:rsidRPr="00D9056C">
        <w:rPr>
          <w:rFonts w:ascii="Book Antiqua" w:hAnsi="Book Antiqua"/>
          <w:color w:val="000000" w:themeColor="text1"/>
        </w:rPr>
        <w:t>: 1969-1976 [PMID: 21833745 DOI: 10.1007/s11605-011-1628-1]</w:t>
      </w:r>
    </w:p>
    <w:p w14:paraId="5FB7960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7 </w:t>
      </w:r>
      <w:r w:rsidRPr="00D9056C">
        <w:rPr>
          <w:rFonts w:ascii="Book Antiqua" w:hAnsi="Book Antiqua"/>
          <w:b/>
          <w:color w:val="000000" w:themeColor="text1"/>
        </w:rPr>
        <w:t>Kobayashi D</w:t>
      </w:r>
      <w:r w:rsidRPr="00D9056C">
        <w:rPr>
          <w:rFonts w:ascii="Book Antiqua" w:hAnsi="Book Antiqua"/>
          <w:color w:val="000000" w:themeColor="text1"/>
        </w:rPr>
        <w:t xml:space="preserve">, Iwata N, Tanaka C, Kanda M, Yamada S, Nakayama G, </w:t>
      </w:r>
      <w:proofErr w:type="spellStart"/>
      <w:r w:rsidRPr="00D9056C">
        <w:rPr>
          <w:rFonts w:ascii="Book Antiqua" w:hAnsi="Book Antiqua"/>
          <w:color w:val="000000" w:themeColor="text1"/>
        </w:rPr>
        <w:t>Fujii</w:t>
      </w:r>
      <w:proofErr w:type="spellEnd"/>
      <w:r w:rsidRPr="00D9056C">
        <w:rPr>
          <w:rFonts w:ascii="Book Antiqua" w:hAnsi="Book Antiqua"/>
          <w:color w:val="000000" w:themeColor="text1"/>
        </w:rPr>
        <w:t xml:space="preserve"> T, Koike M, Fujiwara M, Kodera Y. Factors related to occurrence and aggravation of pancreatic fistula after radical gastrectomy for gastric cancer. </w:t>
      </w:r>
      <w:r w:rsidRPr="00D9056C">
        <w:rPr>
          <w:rFonts w:ascii="Book Antiqua" w:hAnsi="Book Antiqua"/>
          <w:i/>
          <w:color w:val="000000" w:themeColor="text1"/>
        </w:rPr>
        <w:t>J Surg Oncol</w:t>
      </w:r>
      <w:r w:rsidRPr="00D9056C">
        <w:rPr>
          <w:rFonts w:ascii="Book Antiqua" w:hAnsi="Book Antiqua"/>
          <w:color w:val="000000" w:themeColor="text1"/>
        </w:rPr>
        <w:t xml:space="preserve"> 2015; </w:t>
      </w:r>
      <w:r w:rsidRPr="00D9056C">
        <w:rPr>
          <w:rFonts w:ascii="Book Antiqua" w:hAnsi="Book Antiqua"/>
          <w:b/>
          <w:color w:val="000000" w:themeColor="text1"/>
        </w:rPr>
        <w:t>112</w:t>
      </w:r>
      <w:r w:rsidRPr="00D9056C">
        <w:rPr>
          <w:rFonts w:ascii="Book Antiqua" w:hAnsi="Book Antiqua"/>
          <w:color w:val="000000" w:themeColor="text1"/>
        </w:rPr>
        <w:t>: 381-386 [PMID: 26256914 DOI: 10.1002/jso.24001]</w:t>
      </w:r>
    </w:p>
    <w:p w14:paraId="2104B137"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8 </w:t>
      </w:r>
      <w:r w:rsidRPr="00D9056C">
        <w:rPr>
          <w:rFonts w:ascii="Book Antiqua" w:hAnsi="Book Antiqua"/>
          <w:b/>
          <w:color w:val="000000" w:themeColor="text1"/>
        </w:rPr>
        <w:t>Kanda M</w:t>
      </w:r>
      <w:r w:rsidRPr="00D9056C">
        <w:rPr>
          <w:rFonts w:ascii="Book Antiqua" w:hAnsi="Book Antiqua"/>
          <w:color w:val="000000" w:themeColor="text1"/>
        </w:rPr>
        <w:t xml:space="preserve">, Fujiwara M, Tanaka C, Kobayashi D, Iwata N, Mizuno A, Yamada S, </w:t>
      </w:r>
      <w:proofErr w:type="spellStart"/>
      <w:r w:rsidRPr="00D9056C">
        <w:rPr>
          <w:rFonts w:ascii="Book Antiqua" w:hAnsi="Book Antiqua"/>
          <w:color w:val="000000" w:themeColor="text1"/>
        </w:rPr>
        <w:t>Fujii</w:t>
      </w:r>
      <w:proofErr w:type="spellEnd"/>
      <w:r w:rsidRPr="00D9056C">
        <w:rPr>
          <w:rFonts w:ascii="Book Antiqua" w:hAnsi="Book Antiqua"/>
          <w:color w:val="000000" w:themeColor="text1"/>
        </w:rPr>
        <w:t xml:space="preserve"> T, Nakayama G, Sugimoto H, Koike M, Kodera Y. Predictive value of drain amylase content for peripancreatic inflammatory fluid collections after laparoscopic (assisted) distal gastrectomy. </w:t>
      </w:r>
      <w:proofErr w:type="spellStart"/>
      <w:r w:rsidRPr="00D9056C">
        <w:rPr>
          <w:rFonts w:ascii="Book Antiqua" w:hAnsi="Book Antiqua"/>
          <w:i/>
          <w:color w:val="000000" w:themeColor="text1"/>
        </w:rPr>
        <w:t>Surg</w:t>
      </w:r>
      <w:proofErr w:type="spellEnd"/>
      <w:r w:rsidRPr="00D9056C">
        <w:rPr>
          <w:rFonts w:ascii="Book Antiqua" w:hAnsi="Book Antiqua"/>
          <w:i/>
          <w:color w:val="000000" w:themeColor="text1"/>
        </w:rPr>
        <w:t xml:space="preserve"> </w:t>
      </w:r>
      <w:proofErr w:type="spellStart"/>
      <w:r w:rsidRPr="00D9056C">
        <w:rPr>
          <w:rFonts w:ascii="Book Antiqua" w:hAnsi="Book Antiqua"/>
          <w:i/>
          <w:color w:val="000000" w:themeColor="text1"/>
        </w:rPr>
        <w:t>Endosc</w:t>
      </w:r>
      <w:proofErr w:type="spellEnd"/>
      <w:r w:rsidRPr="00D9056C">
        <w:rPr>
          <w:rFonts w:ascii="Book Antiqua" w:hAnsi="Book Antiqua"/>
          <w:color w:val="000000" w:themeColor="text1"/>
        </w:rPr>
        <w:t xml:space="preserve"> 2016; </w:t>
      </w:r>
      <w:r w:rsidRPr="00D9056C">
        <w:rPr>
          <w:rFonts w:ascii="Book Antiqua" w:hAnsi="Book Antiqua"/>
          <w:b/>
          <w:color w:val="000000" w:themeColor="text1"/>
        </w:rPr>
        <w:t>30</w:t>
      </w:r>
      <w:r w:rsidRPr="00D9056C">
        <w:rPr>
          <w:rFonts w:ascii="Book Antiqua" w:hAnsi="Book Antiqua"/>
          <w:color w:val="000000" w:themeColor="text1"/>
        </w:rPr>
        <w:t>: 4353-4362 [PMID: 26857580 DOI: 10.1007/s00464-016-4753-9]</w:t>
      </w:r>
    </w:p>
    <w:p w14:paraId="4C0F56C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9 </w:t>
      </w:r>
      <w:r w:rsidRPr="00D9056C">
        <w:rPr>
          <w:rFonts w:ascii="Book Antiqua" w:hAnsi="Book Antiqua"/>
          <w:b/>
          <w:color w:val="000000" w:themeColor="text1"/>
        </w:rPr>
        <w:t>Taniguchi Y</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Kurokawa</w:t>
      </w:r>
      <w:proofErr w:type="spellEnd"/>
      <w:r w:rsidRPr="00D9056C">
        <w:rPr>
          <w:rFonts w:ascii="Book Antiqua" w:hAnsi="Book Antiqua"/>
          <w:color w:val="000000" w:themeColor="text1"/>
        </w:rPr>
        <w:t xml:space="preserve"> Y, </w:t>
      </w:r>
      <w:proofErr w:type="spellStart"/>
      <w:r w:rsidRPr="00D9056C">
        <w:rPr>
          <w:rFonts w:ascii="Book Antiqua" w:hAnsi="Book Antiqua"/>
          <w:color w:val="000000" w:themeColor="text1"/>
        </w:rPr>
        <w:t>Mikami</w:t>
      </w:r>
      <w:proofErr w:type="spellEnd"/>
      <w:r w:rsidRPr="00D9056C">
        <w:rPr>
          <w:rFonts w:ascii="Book Antiqua" w:hAnsi="Book Antiqua"/>
          <w:color w:val="000000" w:themeColor="text1"/>
        </w:rPr>
        <w:t xml:space="preserve"> J, Tanaka K, Miyazaki Y, Makino T, Takahashi T, Yamasaki M, Nakajima K, </w:t>
      </w:r>
      <w:proofErr w:type="spellStart"/>
      <w:r w:rsidRPr="00D9056C">
        <w:rPr>
          <w:rFonts w:ascii="Book Antiqua" w:hAnsi="Book Antiqua"/>
          <w:color w:val="000000" w:themeColor="text1"/>
        </w:rPr>
        <w:t>Takiguchi</w:t>
      </w:r>
      <w:proofErr w:type="spellEnd"/>
      <w:r w:rsidRPr="00D9056C">
        <w:rPr>
          <w:rFonts w:ascii="Book Antiqua" w:hAnsi="Book Antiqua"/>
          <w:color w:val="000000" w:themeColor="text1"/>
        </w:rPr>
        <w:t xml:space="preserve"> S, Mori M, </w:t>
      </w:r>
      <w:proofErr w:type="spellStart"/>
      <w:r w:rsidRPr="00D9056C">
        <w:rPr>
          <w:rFonts w:ascii="Book Antiqua" w:hAnsi="Book Antiqua"/>
          <w:color w:val="000000" w:themeColor="text1"/>
        </w:rPr>
        <w:t>Doki</w:t>
      </w:r>
      <w:proofErr w:type="spellEnd"/>
      <w:r w:rsidRPr="00D9056C">
        <w:rPr>
          <w:rFonts w:ascii="Book Antiqua" w:hAnsi="Book Antiqua"/>
          <w:color w:val="000000" w:themeColor="text1"/>
        </w:rPr>
        <w:t xml:space="preserve"> Y. Amylase concentration in drainage fluid as a predictive factor for severe postoperative pancreatic fistula in patients with gastric cancer. </w:t>
      </w:r>
      <w:r w:rsidRPr="00D9056C">
        <w:rPr>
          <w:rFonts w:ascii="Book Antiqua" w:hAnsi="Book Antiqua"/>
          <w:i/>
          <w:color w:val="000000" w:themeColor="text1"/>
        </w:rPr>
        <w:t>Surg Today</w:t>
      </w:r>
      <w:r w:rsidRPr="00D9056C">
        <w:rPr>
          <w:rFonts w:ascii="Book Antiqua" w:hAnsi="Book Antiqua"/>
          <w:color w:val="000000" w:themeColor="text1"/>
        </w:rPr>
        <w:t xml:space="preserve"> 2017; </w:t>
      </w:r>
      <w:r w:rsidRPr="00D9056C">
        <w:rPr>
          <w:rFonts w:ascii="Book Antiqua" w:hAnsi="Book Antiqua"/>
          <w:b/>
          <w:color w:val="000000" w:themeColor="text1"/>
        </w:rPr>
        <w:t>47</w:t>
      </w:r>
      <w:r w:rsidRPr="00D9056C">
        <w:rPr>
          <w:rFonts w:ascii="Book Antiqua" w:hAnsi="Book Antiqua"/>
          <w:color w:val="000000" w:themeColor="text1"/>
        </w:rPr>
        <w:t>: 1378-1383 [PMID: 28365893 DOI: 10.1007/s00595-017-1521-y]</w:t>
      </w:r>
    </w:p>
    <w:p w14:paraId="0382162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10 </w:t>
      </w:r>
      <w:proofErr w:type="spellStart"/>
      <w:r w:rsidRPr="00D9056C">
        <w:rPr>
          <w:rFonts w:ascii="Book Antiqua" w:hAnsi="Book Antiqua"/>
          <w:b/>
          <w:color w:val="000000" w:themeColor="text1"/>
        </w:rPr>
        <w:t>Kamiya</w:t>
      </w:r>
      <w:proofErr w:type="spellEnd"/>
      <w:r w:rsidRPr="00D9056C">
        <w:rPr>
          <w:rFonts w:ascii="Book Antiqua" w:hAnsi="Book Antiqua"/>
          <w:b/>
          <w:color w:val="000000" w:themeColor="text1"/>
        </w:rPr>
        <w:t xml:space="preserve"> S</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w:t>
      </w:r>
      <w:proofErr w:type="spellStart"/>
      <w:r w:rsidRPr="00D9056C">
        <w:rPr>
          <w:rFonts w:ascii="Book Antiqua" w:hAnsi="Book Antiqua"/>
          <w:color w:val="000000" w:themeColor="text1"/>
        </w:rPr>
        <w:t>Kumagai</w:t>
      </w:r>
      <w:proofErr w:type="spellEnd"/>
      <w:r w:rsidRPr="00D9056C">
        <w:rPr>
          <w:rFonts w:ascii="Book Antiqua" w:hAnsi="Book Antiqua"/>
          <w:color w:val="000000" w:themeColor="text1"/>
        </w:rPr>
        <w:t xml:space="preserve"> K, Honda M,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Ohashi</w:t>
      </w:r>
      <w:proofErr w:type="spellEnd"/>
      <w:r w:rsidRPr="00D9056C">
        <w:rPr>
          <w:rFonts w:ascii="Book Antiqua" w:hAnsi="Book Antiqua"/>
          <w:color w:val="000000" w:themeColor="text1"/>
        </w:rPr>
        <w:t xml:space="preserve"> M, Sano T, Yamaguchi T. Two-point measurement of amylase in drainage fluid predicts severe postoperative pancreatic fistula after gastric cancer surgery. </w:t>
      </w:r>
      <w:r w:rsidRPr="00D9056C">
        <w:rPr>
          <w:rFonts w:ascii="Book Antiqua" w:hAnsi="Book Antiqua"/>
          <w:i/>
          <w:color w:val="000000" w:themeColor="text1"/>
        </w:rPr>
        <w:t>Gastric Cancer</w:t>
      </w:r>
      <w:r w:rsidRPr="00D9056C">
        <w:rPr>
          <w:rFonts w:ascii="Book Antiqua" w:hAnsi="Book Antiqua"/>
          <w:color w:val="000000" w:themeColor="text1"/>
        </w:rPr>
        <w:t xml:space="preserve"> 2018; </w:t>
      </w:r>
      <w:r w:rsidRPr="00D9056C">
        <w:rPr>
          <w:rFonts w:ascii="Book Antiqua" w:hAnsi="Book Antiqua"/>
          <w:b/>
          <w:color w:val="000000" w:themeColor="text1"/>
        </w:rPr>
        <w:t>21</w:t>
      </w:r>
      <w:r w:rsidRPr="00D9056C">
        <w:rPr>
          <w:rFonts w:ascii="Book Antiqua" w:hAnsi="Book Antiqua"/>
          <w:color w:val="000000" w:themeColor="text1"/>
        </w:rPr>
        <w:t>: 871-878 [PMID: 29442238 DOI: 10.1007/s10120-018-0805-2]</w:t>
      </w:r>
    </w:p>
    <w:p w14:paraId="3098663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11 </w:t>
      </w:r>
      <w:proofErr w:type="spellStart"/>
      <w:r w:rsidRPr="00D9056C">
        <w:rPr>
          <w:rFonts w:ascii="Book Antiqua" w:hAnsi="Book Antiqua"/>
          <w:b/>
          <w:color w:val="000000" w:themeColor="text1"/>
        </w:rPr>
        <w:t>Kumagai</w:t>
      </w:r>
      <w:proofErr w:type="spellEnd"/>
      <w:r w:rsidRPr="00D9056C">
        <w:rPr>
          <w:rFonts w:ascii="Book Antiqua" w:hAnsi="Book Antiqua"/>
          <w:b/>
          <w:color w:val="000000" w:themeColor="text1"/>
        </w:rPr>
        <w:t xml:space="preserve"> K</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Kamiya</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Tsujiura</w:t>
      </w:r>
      <w:proofErr w:type="spellEnd"/>
      <w:r w:rsidRPr="00D9056C">
        <w:rPr>
          <w:rFonts w:ascii="Book Antiqua" w:hAnsi="Book Antiqua"/>
          <w:color w:val="000000" w:themeColor="text1"/>
        </w:rPr>
        <w:t xml:space="preserve"> M, Ida S, Ohashi M, Yamaguchi T, Sano T. Impact of anatomical position of the pancreas on postoperative complications and drain amylase concentrations after laparoscopic distal gastrectomy for gastric cancer. </w:t>
      </w:r>
      <w:proofErr w:type="spellStart"/>
      <w:r w:rsidRPr="00D9056C">
        <w:rPr>
          <w:rFonts w:ascii="Book Antiqua" w:hAnsi="Book Antiqua"/>
          <w:i/>
          <w:color w:val="000000" w:themeColor="text1"/>
        </w:rPr>
        <w:t>Surg</w:t>
      </w:r>
      <w:proofErr w:type="spellEnd"/>
      <w:r w:rsidRPr="00D9056C">
        <w:rPr>
          <w:rFonts w:ascii="Book Antiqua" w:hAnsi="Book Antiqua"/>
          <w:i/>
          <w:color w:val="000000" w:themeColor="text1"/>
        </w:rPr>
        <w:t xml:space="preserve"> </w:t>
      </w:r>
      <w:proofErr w:type="spellStart"/>
      <w:r w:rsidRPr="00D9056C">
        <w:rPr>
          <w:rFonts w:ascii="Book Antiqua" w:hAnsi="Book Antiqua"/>
          <w:i/>
          <w:color w:val="000000" w:themeColor="text1"/>
        </w:rPr>
        <w:t>Endosc</w:t>
      </w:r>
      <w:proofErr w:type="spellEnd"/>
      <w:r w:rsidRPr="00D9056C">
        <w:rPr>
          <w:rFonts w:ascii="Book Antiqua" w:hAnsi="Book Antiqua"/>
          <w:color w:val="000000" w:themeColor="text1"/>
        </w:rPr>
        <w:t xml:space="preserve"> 2018; </w:t>
      </w:r>
      <w:r w:rsidRPr="00D9056C">
        <w:rPr>
          <w:rFonts w:ascii="Book Antiqua" w:hAnsi="Book Antiqua"/>
          <w:b/>
          <w:color w:val="000000" w:themeColor="text1"/>
        </w:rPr>
        <w:t>32</w:t>
      </w:r>
      <w:r w:rsidRPr="00D9056C">
        <w:rPr>
          <w:rFonts w:ascii="Book Antiqua" w:hAnsi="Book Antiqua"/>
          <w:color w:val="000000" w:themeColor="text1"/>
        </w:rPr>
        <w:t>: 3846-3854 [PMID: 29435751 DOI: 10.1007/s00464-018-6114-3]</w:t>
      </w:r>
    </w:p>
    <w:p w14:paraId="6195ADC8"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12 </w:t>
      </w:r>
      <w:proofErr w:type="spellStart"/>
      <w:r w:rsidRPr="00D9056C">
        <w:rPr>
          <w:rFonts w:ascii="Book Antiqua" w:hAnsi="Book Antiqua"/>
          <w:b/>
          <w:color w:val="000000" w:themeColor="text1"/>
        </w:rPr>
        <w:t>Wakahara</w:t>
      </w:r>
      <w:proofErr w:type="spellEnd"/>
      <w:r w:rsidRPr="00D9056C">
        <w:rPr>
          <w:rFonts w:ascii="Book Antiqua" w:hAnsi="Book Antiqua"/>
          <w:b/>
          <w:color w:val="000000" w:themeColor="text1"/>
        </w:rPr>
        <w:t xml:space="preserve">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Kanemitsu</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Asari</w:t>
      </w:r>
      <w:proofErr w:type="spellEnd"/>
      <w:r w:rsidRPr="00D9056C">
        <w:rPr>
          <w:rFonts w:ascii="Book Antiqua" w:hAnsi="Book Antiqua"/>
          <w:color w:val="000000" w:themeColor="text1"/>
        </w:rPr>
        <w:t xml:space="preserve"> S, </w:t>
      </w:r>
      <w:proofErr w:type="spellStart"/>
      <w:r w:rsidRPr="00D9056C">
        <w:rPr>
          <w:rFonts w:ascii="Book Antiqua" w:hAnsi="Book Antiqua"/>
          <w:color w:val="000000" w:themeColor="text1"/>
        </w:rPr>
        <w:t>Tsuchida</w:t>
      </w:r>
      <w:proofErr w:type="spellEnd"/>
      <w:r w:rsidRPr="00D9056C">
        <w:rPr>
          <w:rFonts w:ascii="Book Antiqua" w:hAnsi="Book Antiqua"/>
          <w:color w:val="000000" w:themeColor="text1"/>
        </w:rPr>
        <w:t xml:space="preserve"> S, Ueno N, </w:t>
      </w:r>
      <w:proofErr w:type="spellStart"/>
      <w:r w:rsidRPr="00D9056C">
        <w:rPr>
          <w:rFonts w:ascii="Book Antiqua" w:hAnsi="Book Antiqua"/>
          <w:color w:val="000000" w:themeColor="text1"/>
        </w:rPr>
        <w:t>Toyokawa</w:t>
      </w:r>
      <w:proofErr w:type="spellEnd"/>
      <w:r w:rsidRPr="00D9056C">
        <w:rPr>
          <w:rFonts w:ascii="Book Antiqua" w:hAnsi="Book Antiqua"/>
          <w:color w:val="000000" w:themeColor="text1"/>
        </w:rPr>
        <w:t xml:space="preserve"> A,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The Combined Use of Drainage Amylase Concentration and Serum C-reactive Protein as Predictors of Pancreas-Related Complications after Elective Gastrectomy. </w:t>
      </w:r>
      <w:r w:rsidRPr="00D9056C">
        <w:rPr>
          <w:rFonts w:ascii="Book Antiqua" w:hAnsi="Book Antiqua"/>
          <w:i/>
          <w:color w:val="000000" w:themeColor="text1"/>
        </w:rPr>
        <w:t>Oncology</w:t>
      </w:r>
      <w:r w:rsidRPr="00D9056C">
        <w:rPr>
          <w:rFonts w:ascii="Book Antiqua" w:hAnsi="Book Antiqua"/>
          <w:color w:val="000000" w:themeColor="text1"/>
        </w:rPr>
        <w:t xml:space="preserve"> 2020; </w:t>
      </w:r>
      <w:r w:rsidRPr="00D9056C">
        <w:rPr>
          <w:rFonts w:ascii="Book Antiqua" w:hAnsi="Book Antiqua"/>
          <w:b/>
          <w:color w:val="000000" w:themeColor="text1"/>
        </w:rPr>
        <w:t>98</w:t>
      </w:r>
      <w:r w:rsidRPr="00D9056C">
        <w:rPr>
          <w:rFonts w:ascii="Book Antiqua" w:hAnsi="Book Antiqua"/>
          <w:color w:val="000000" w:themeColor="text1"/>
        </w:rPr>
        <w:t>: 111-116 [PMID: 31600759 DOI: 10.1159/000503581]</w:t>
      </w:r>
    </w:p>
    <w:p w14:paraId="4638CA2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13 </w:t>
      </w:r>
      <w:r w:rsidRPr="00D9056C">
        <w:rPr>
          <w:rFonts w:ascii="Book Antiqua" w:hAnsi="Book Antiqua"/>
          <w:b/>
          <w:color w:val="000000" w:themeColor="text1"/>
        </w:rPr>
        <w:t>Kodera Y</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Yamamoto S, Sano T, </w:t>
      </w:r>
      <w:proofErr w:type="spellStart"/>
      <w:r w:rsidRPr="00D9056C">
        <w:rPr>
          <w:rFonts w:ascii="Book Antiqua" w:hAnsi="Book Antiqua"/>
          <w:color w:val="000000" w:themeColor="text1"/>
        </w:rPr>
        <w:t>Nashimoto</w:t>
      </w:r>
      <w:proofErr w:type="spellEnd"/>
      <w:r w:rsidRPr="00D9056C">
        <w:rPr>
          <w:rFonts w:ascii="Book Antiqua" w:hAnsi="Book Antiqua"/>
          <w:color w:val="000000" w:themeColor="text1"/>
        </w:rPr>
        <w:t xml:space="preserve"> A, Kurita A; Gastric Cancer Surgery Study Group of Japan Clinical Oncology Group. Identification of risk factors for the development of complications following extended and </w:t>
      </w:r>
      <w:proofErr w:type="spellStart"/>
      <w:r w:rsidRPr="00D9056C">
        <w:rPr>
          <w:rFonts w:ascii="Book Antiqua" w:hAnsi="Book Antiqua"/>
          <w:color w:val="000000" w:themeColor="text1"/>
        </w:rPr>
        <w:t>superextended</w:t>
      </w:r>
      <w:proofErr w:type="spellEnd"/>
      <w:r w:rsidRPr="00D9056C">
        <w:rPr>
          <w:rFonts w:ascii="Book Antiqua" w:hAnsi="Book Antiqua"/>
          <w:color w:val="000000" w:themeColor="text1"/>
        </w:rPr>
        <w:t xml:space="preserve"> lymphadenectomies for gastric cancer. </w:t>
      </w:r>
      <w:r w:rsidRPr="00D9056C">
        <w:rPr>
          <w:rFonts w:ascii="Book Antiqua" w:hAnsi="Book Antiqua"/>
          <w:i/>
          <w:color w:val="000000" w:themeColor="text1"/>
        </w:rPr>
        <w:t>Br J Surg</w:t>
      </w:r>
      <w:r w:rsidRPr="00D9056C">
        <w:rPr>
          <w:rFonts w:ascii="Book Antiqua" w:hAnsi="Book Antiqua"/>
          <w:color w:val="000000" w:themeColor="text1"/>
        </w:rPr>
        <w:t xml:space="preserve"> 2005; </w:t>
      </w:r>
      <w:r w:rsidRPr="00D9056C">
        <w:rPr>
          <w:rFonts w:ascii="Book Antiqua" w:hAnsi="Book Antiqua"/>
          <w:b/>
          <w:color w:val="000000" w:themeColor="text1"/>
        </w:rPr>
        <w:t>92</w:t>
      </w:r>
      <w:r w:rsidRPr="00D9056C">
        <w:rPr>
          <w:rFonts w:ascii="Book Antiqua" w:hAnsi="Book Antiqua"/>
          <w:color w:val="000000" w:themeColor="text1"/>
        </w:rPr>
        <w:t>: 1103-1109 [PMID: 16106493 DOI: 10.1002/bjs.4979]</w:t>
      </w:r>
    </w:p>
    <w:p w14:paraId="0BAFA3EB"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14 </w:t>
      </w:r>
      <w:proofErr w:type="spellStart"/>
      <w:r w:rsidRPr="00D9056C">
        <w:rPr>
          <w:rFonts w:ascii="Book Antiqua" w:hAnsi="Book Antiqua"/>
          <w:b/>
          <w:color w:val="000000" w:themeColor="text1"/>
        </w:rPr>
        <w:t>Aranha</w:t>
      </w:r>
      <w:proofErr w:type="spellEnd"/>
      <w:r w:rsidRPr="00D9056C">
        <w:rPr>
          <w:rFonts w:ascii="Book Antiqua" w:hAnsi="Book Antiqua"/>
          <w:b/>
          <w:color w:val="000000" w:themeColor="text1"/>
        </w:rPr>
        <w:t xml:space="preserve"> GV</w:t>
      </w:r>
      <w:r w:rsidRPr="00D9056C">
        <w:rPr>
          <w:rFonts w:ascii="Book Antiqua" w:hAnsi="Book Antiqua"/>
          <w:color w:val="000000" w:themeColor="text1"/>
        </w:rPr>
        <w:t xml:space="preserve">, Aaron JM, </w:t>
      </w:r>
      <w:proofErr w:type="spellStart"/>
      <w:r w:rsidRPr="00D9056C">
        <w:rPr>
          <w:rFonts w:ascii="Book Antiqua" w:hAnsi="Book Antiqua"/>
          <w:color w:val="000000" w:themeColor="text1"/>
        </w:rPr>
        <w:t>Shoup</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Pickleman</w:t>
      </w:r>
      <w:proofErr w:type="spellEnd"/>
      <w:r w:rsidRPr="00D9056C">
        <w:rPr>
          <w:rFonts w:ascii="Book Antiqua" w:hAnsi="Book Antiqua"/>
          <w:color w:val="000000" w:themeColor="text1"/>
        </w:rPr>
        <w:t xml:space="preserve"> J. Current management of pancreatic fistula after pancreaticoduodenectomy. </w:t>
      </w:r>
      <w:r w:rsidRPr="00D9056C">
        <w:rPr>
          <w:rFonts w:ascii="Book Antiqua" w:hAnsi="Book Antiqua"/>
          <w:i/>
          <w:color w:val="000000" w:themeColor="text1"/>
        </w:rPr>
        <w:t>Surgery</w:t>
      </w:r>
      <w:r w:rsidRPr="00D9056C">
        <w:rPr>
          <w:rFonts w:ascii="Book Antiqua" w:hAnsi="Book Antiqua"/>
          <w:color w:val="000000" w:themeColor="text1"/>
        </w:rPr>
        <w:t xml:space="preserve"> 2006; </w:t>
      </w:r>
      <w:r w:rsidRPr="00D9056C">
        <w:rPr>
          <w:rFonts w:ascii="Book Antiqua" w:hAnsi="Book Antiqua"/>
          <w:b/>
          <w:color w:val="000000" w:themeColor="text1"/>
        </w:rPr>
        <w:t>140</w:t>
      </w:r>
      <w:r w:rsidRPr="00D9056C">
        <w:rPr>
          <w:rFonts w:ascii="Book Antiqua" w:hAnsi="Book Antiqua"/>
          <w:color w:val="000000" w:themeColor="text1"/>
        </w:rPr>
        <w:t>: 561-8; discussion 568-9 [PMID: 17011903 DOI: 10.1016/j.surg.2006.07.009]</w:t>
      </w:r>
    </w:p>
    <w:p w14:paraId="6C3023D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15 </w:t>
      </w:r>
      <w:proofErr w:type="spellStart"/>
      <w:r w:rsidRPr="00D9056C">
        <w:rPr>
          <w:rFonts w:ascii="Book Antiqua" w:hAnsi="Book Antiqua"/>
          <w:b/>
          <w:color w:val="000000" w:themeColor="text1"/>
        </w:rPr>
        <w:t>Irino</w:t>
      </w:r>
      <w:proofErr w:type="spellEnd"/>
      <w:r w:rsidRPr="00D9056C">
        <w:rPr>
          <w:rFonts w:ascii="Book Antiqua" w:hAnsi="Book Antiqua"/>
          <w:b/>
          <w:color w:val="000000" w:themeColor="text1"/>
        </w:rPr>
        <w:t xml:space="preserve">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w:t>
      </w:r>
      <w:proofErr w:type="spellStart"/>
      <w:r w:rsidRPr="00D9056C">
        <w:rPr>
          <w:rFonts w:ascii="Book Antiqua" w:hAnsi="Book Antiqua"/>
          <w:color w:val="000000" w:themeColor="text1"/>
        </w:rPr>
        <w:t>Ohashi</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Sano T, Yamaguchi T. The Hit and Away technique: optimal usage of the ultrasonic scalpel in laparoscopic gastrectomy. </w:t>
      </w:r>
      <w:proofErr w:type="spellStart"/>
      <w:r w:rsidRPr="00D9056C">
        <w:rPr>
          <w:rFonts w:ascii="Book Antiqua" w:hAnsi="Book Antiqua"/>
          <w:i/>
          <w:color w:val="000000" w:themeColor="text1"/>
        </w:rPr>
        <w:t>Surg</w:t>
      </w:r>
      <w:proofErr w:type="spellEnd"/>
      <w:r w:rsidRPr="00D9056C">
        <w:rPr>
          <w:rFonts w:ascii="Book Antiqua" w:hAnsi="Book Antiqua"/>
          <w:i/>
          <w:color w:val="000000" w:themeColor="text1"/>
        </w:rPr>
        <w:t xml:space="preserve"> </w:t>
      </w:r>
      <w:proofErr w:type="spellStart"/>
      <w:r w:rsidRPr="00D9056C">
        <w:rPr>
          <w:rFonts w:ascii="Book Antiqua" w:hAnsi="Book Antiqua"/>
          <w:i/>
          <w:color w:val="000000" w:themeColor="text1"/>
        </w:rPr>
        <w:t>Endosc</w:t>
      </w:r>
      <w:proofErr w:type="spellEnd"/>
      <w:r w:rsidRPr="00D9056C">
        <w:rPr>
          <w:rFonts w:ascii="Book Antiqua" w:hAnsi="Book Antiqua"/>
          <w:color w:val="000000" w:themeColor="text1"/>
        </w:rPr>
        <w:t xml:space="preserve"> 2016; </w:t>
      </w:r>
      <w:r w:rsidRPr="00D9056C">
        <w:rPr>
          <w:rFonts w:ascii="Book Antiqua" w:hAnsi="Book Antiqua"/>
          <w:b/>
          <w:color w:val="000000" w:themeColor="text1"/>
        </w:rPr>
        <w:t>30</w:t>
      </w:r>
      <w:r w:rsidRPr="00D9056C">
        <w:rPr>
          <w:rFonts w:ascii="Book Antiqua" w:hAnsi="Book Antiqua"/>
          <w:color w:val="000000" w:themeColor="text1"/>
        </w:rPr>
        <w:t>: 245-250 [PMID: 25860953 DOI: 10.1007/s00464-015-4195-9]</w:t>
      </w:r>
    </w:p>
    <w:p w14:paraId="0DDCF004"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16 </w:t>
      </w:r>
      <w:r w:rsidRPr="00D9056C">
        <w:rPr>
          <w:rFonts w:ascii="Book Antiqua" w:hAnsi="Book Antiqua"/>
          <w:b/>
          <w:color w:val="000000" w:themeColor="text1"/>
        </w:rPr>
        <w:t>Ida S</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Hiki</w:t>
      </w:r>
      <w:proofErr w:type="spellEnd"/>
      <w:r w:rsidRPr="00D9056C">
        <w:rPr>
          <w:rFonts w:ascii="Book Antiqua" w:hAnsi="Book Antiqua"/>
          <w:color w:val="000000" w:themeColor="text1"/>
        </w:rPr>
        <w:t xml:space="preserve"> N, Ishizawa T, </w:t>
      </w:r>
      <w:proofErr w:type="spellStart"/>
      <w:r w:rsidRPr="00D9056C">
        <w:rPr>
          <w:rFonts w:ascii="Book Antiqua" w:hAnsi="Book Antiqua"/>
          <w:color w:val="000000" w:themeColor="text1"/>
        </w:rPr>
        <w:t>Kuriki</w:t>
      </w:r>
      <w:proofErr w:type="spellEnd"/>
      <w:r w:rsidRPr="00D9056C">
        <w:rPr>
          <w:rFonts w:ascii="Book Antiqua" w:hAnsi="Book Antiqua"/>
          <w:color w:val="000000" w:themeColor="text1"/>
        </w:rPr>
        <w:t xml:space="preserve"> Y, </w:t>
      </w:r>
      <w:proofErr w:type="spellStart"/>
      <w:r w:rsidRPr="00D9056C">
        <w:rPr>
          <w:rFonts w:ascii="Book Antiqua" w:hAnsi="Book Antiqua"/>
          <w:color w:val="000000" w:themeColor="text1"/>
        </w:rPr>
        <w:t>Kamiya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Urano</w:t>
      </w:r>
      <w:proofErr w:type="spellEnd"/>
      <w:r w:rsidRPr="00D9056C">
        <w:rPr>
          <w:rFonts w:ascii="Book Antiqua" w:hAnsi="Book Antiqua"/>
          <w:color w:val="000000" w:themeColor="text1"/>
        </w:rPr>
        <w:t xml:space="preserve"> Y, Nakamura T, Tsuda Y, Kano Y, </w:t>
      </w:r>
      <w:proofErr w:type="spellStart"/>
      <w:r w:rsidRPr="00D9056C">
        <w:rPr>
          <w:rFonts w:ascii="Book Antiqua" w:hAnsi="Book Antiqua"/>
          <w:color w:val="000000" w:themeColor="text1"/>
        </w:rPr>
        <w:t>Kumagai</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Nunobe</w:t>
      </w:r>
      <w:proofErr w:type="spellEnd"/>
      <w:r w:rsidRPr="00D9056C">
        <w:rPr>
          <w:rFonts w:ascii="Book Antiqua" w:hAnsi="Book Antiqua"/>
          <w:color w:val="000000" w:themeColor="text1"/>
        </w:rPr>
        <w:t xml:space="preserve"> S, Ohashi M, Sano T. Pancreatic Compression during Lymph Node Dissection in Laparoscopic Gastrectomy: Possible Cause of Pancreatic Leakage. </w:t>
      </w:r>
      <w:r w:rsidRPr="00D9056C">
        <w:rPr>
          <w:rFonts w:ascii="Book Antiqua" w:hAnsi="Book Antiqua"/>
          <w:i/>
          <w:color w:val="000000" w:themeColor="text1"/>
        </w:rPr>
        <w:t>J Gastric Cancer</w:t>
      </w:r>
      <w:r w:rsidRPr="00D9056C">
        <w:rPr>
          <w:rFonts w:ascii="Book Antiqua" w:hAnsi="Book Antiqua"/>
          <w:color w:val="000000" w:themeColor="text1"/>
        </w:rPr>
        <w:t xml:space="preserve"> 2018; </w:t>
      </w:r>
      <w:r w:rsidRPr="00D9056C">
        <w:rPr>
          <w:rFonts w:ascii="Book Antiqua" w:hAnsi="Book Antiqua"/>
          <w:b/>
          <w:color w:val="000000" w:themeColor="text1"/>
        </w:rPr>
        <w:t>18</w:t>
      </w:r>
      <w:r w:rsidRPr="00D9056C">
        <w:rPr>
          <w:rFonts w:ascii="Book Antiqua" w:hAnsi="Book Antiqua"/>
          <w:color w:val="000000" w:themeColor="text1"/>
        </w:rPr>
        <w:t>: 134-141 [PMID: 29984063 DOI: 10.5230/jgc.2018.18.e15]</w:t>
      </w:r>
    </w:p>
    <w:p w14:paraId="6FF0805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17 </w:t>
      </w:r>
      <w:r w:rsidRPr="00D9056C">
        <w:rPr>
          <w:rFonts w:ascii="Book Antiqua" w:hAnsi="Book Antiqua"/>
          <w:b/>
          <w:color w:val="000000" w:themeColor="text1"/>
        </w:rPr>
        <w:t>Sano T</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Sasako</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Mizusawa</w:t>
      </w:r>
      <w:proofErr w:type="spellEnd"/>
      <w:r w:rsidRPr="00D9056C">
        <w:rPr>
          <w:rFonts w:ascii="Book Antiqua" w:hAnsi="Book Antiqua"/>
          <w:color w:val="000000" w:themeColor="text1"/>
        </w:rPr>
        <w:t xml:space="preserve"> J, Yamamoto S, </w:t>
      </w:r>
      <w:proofErr w:type="spellStart"/>
      <w:r w:rsidRPr="00D9056C">
        <w:rPr>
          <w:rFonts w:ascii="Book Antiqua" w:hAnsi="Book Antiqua"/>
          <w:color w:val="000000" w:themeColor="text1"/>
        </w:rPr>
        <w:t>Katai</w:t>
      </w:r>
      <w:proofErr w:type="spellEnd"/>
      <w:r w:rsidRPr="00D9056C">
        <w:rPr>
          <w:rFonts w:ascii="Book Antiqua" w:hAnsi="Book Antiqua"/>
          <w:color w:val="000000" w:themeColor="text1"/>
        </w:rPr>
        <w:t xml:space="preserve"> H, Yoshikawa T, </w:t>
      </w:r>
      <w:proofErr w:type="spellStart"/>
      <w:r w:rsidRPr="00D9056C">
        <w:rPr>
          <w:rFonts w:ascii="Book Antiqua" w:hAnsi="Book Antiqua"/>
          <w:color w:val="000000" w:themeColor="text1"/>
        </w:rPr>
        <w:t>Nashimoto</w:t>
      </w:r>
      <w:proofErr w:type="spellEnd"/>
      <w:r w:rsidRPr="00D9056C">
        <w:rPr>
          <w:rFonts w:ascii="Book Antiqua" w:hAnsi="Book Antiqua"/>
          <w:color w:val="000000" w:themeColor="text1"/>
        </w:rPr>
        <w:t xml:space="preserve"> A, Ito S, </w:t>
      </w:r>
      <w:proofErr w:type="spellStart"/>
      <w:r w:rsidRPr="00D9056C">
        <w:rPr>
          <w:rFonts w:ascii="Book Antiqua" w:hAnsi="Book Antiqua"/>
          <w:color w:val="000000" w:themeColor="text1"/>
        </w:rPr>
        <w:t>Kaji</w:t>
      </w:r>
      <w:proofErr w:type="spellEnd"/>
      <w:r w:rsidRPr="00D9056C">
        <w:rPr>
          <w:rFonts w:ascii="Book Antiqua" w:hAnsi="Book Antiqua"/>
          <w:color w:val="000000" w:themeColor="text1"/>
        </w:rPr>
        <w:t xml:space="preserve"> M, Imamura H, Fukushima N, </w:t>
      </w:r>
      <w:proofErr w:type="spellStart"/>
      <w:r w:rsidRPr="00D9056C">
        <w:rPr>
          <w:rFonts w:ascii="Book Antiqua" w:hAnsi="Book Antiqua"/>
          <w:color w:val="000000" w:themeColor="text1"/>
        </w:rPr>
        <w:t>Fujitani</w:t>
      </w:r>
      <w:proofErr w:type="spellEnd"/>
      <w:r w:rsidRPr="00D9056C">
        <w:rPr>
          <w:rFonts w:ascii="Book Antiqua" w:hAnsi="Book Antiqua"/>
          <w:color w:val="000000" w:themeColor="text1"/>
        </w:rPr>
        <w:t xml:space="preserve"> K; Stomach Cancer Study Group of the Japan Clinical Oncology Group. Randomized Controlled Trial to Evaluate Splenectomy in Total Gastrectomy for Proximal Gastric Carcinoma. </w:t>
      </w:r>
      <w:r w:rsidRPr="00D9056C">
        <w:rPr>
          <w:rFonts w:ascii="Book Antiqua" w:hAnsi="Book Antiqua"/>
          <w:i/>
          <w:color w:val="000000" w:themeColor="text1"/>
        </w:rPr>
        <w:t>Ann Surg</w:t>
      </w:r>
      <w:r w:rsidRPr="00D9056C">
        <w:rPr>
          <w:rFonts w:ascii="Book Antiqua" w:hAnsi="Book Antiqua"/>
          <w:color w:val="000000" w:themeColor="text1"/>
        </w:rPr>
        <w:t xml:space="preserve"> 2017; </w:t>
      </w:r>
      <w:r w:rsidRPr="00D9056C">
        <w:rPr>
          <w:rFonts w:ascii="Book Antiqua" w:hAnsi="Book Antiqua"/>
          <w:b/>
          <w:color w:val="000000" w:themeColor="text1"/>
        </w:rPr>
        <w:t>265</w:t>
      </w:r>
      <w:r w:rsidRPr="00D9056C">
        <w:rPr>
          <w:rFonts w:ascii="Book Antiqua" w:hAnsi="Book Antiqua"/>
          <w:color w:val="000000" w:themeColor="text1"/>
        </w:rPr>
        <w:t>: 277-283 [PMID: 27280511 DOI: 10.1097/SLA.0000000000001814]</w:t>
      </w:r>
    </w:p>
    <w:p w14:paraId="7879C22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18 </w:t>
      </w:r>
      <w:proofErr w:type="spellStart"/>
      <w:r w:rsidRPr="00D9056C">
        <w:rPr>
          <w:rFonts w:ascii="Book Antiqua" w:hAnsi="Book Antiqua"/>
          <w:b/>
          <w:color w:val="000000" w:themeColor="text1"/>
        </w:rPr>
        <w:t>Bassi</w:t>
      </w:r>
      <w:proofErr w:type="spellEnd"/>
      <w:r w:rsidRPr="00D9056C">
        <w:rPr>
          <w:rFonts w:ascii="Book Antiqua" w:hAnsi="Book Antiqua"/>
          <w:b/>
          <w:color w:val="000000" w:themeColor="text1"/>
        </w:rPr>
        <w:t xml:space="preserve"> C</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Dervenis</w:t>
      </w:r>
      <w:proofErr w:type="spellEnd"/>
      <w:r w:rsidRPr="00D9056C">
        <w:rPr>
          <w:rFonts w:ascii="Book Antiqua" w:hAnsi="Book Antiqua"/>
          <w:color w:val="000000" w:themeColor="text1"/>
        </w:rPr>
        <w:t xml:space="preserve"> C, </w:t>
      </w:r>
      <w:proofErr w:type="spellStart"/>
      <w:r w:rsidRPr="00D9056C">
        <w:rPr>
          <w:rFonts w:ascii="Book Antiqua" w:hAnsi="Book Antiqua"/>
          <w:color w:val="000000" w:themeColor="text1"/>
        </w:rPr>
        <w:t>Butturini</w:t>
      </w:r>
      <w:proofErr w:type="spellEnd"/>
      <w:r w:rsidRPr="00D9056C">
        <w:rPr>
          <w:rFonts w:ascii="Book Antiqua" w:hAnsi="Book Antiqua"/>
          <w:color w:val="000000" w:themeColor="text1"/>
        </w:rPr>
        <w:t xml:space="preserve"> G, Fingerhut A, Yeo C, </w:t>
      </w:r>
      <w:proofErr w:type="spellStart"/>
      <w:r w:rsidRPr="00D9056C">
        <w:rPr>
          <w:rFonts w:ascii="Book Antiqua" w:hAnsi="Book Antiqua"/>
          <w:color w:val="000000" w:themeColor="text1"/>
        </w:rPr>
        <w:t>Izbicki</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Neoptolemos</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Sarr</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Traverso</w:t>
      </w:r>
      <w:proofErr w:type="spellEnd"/>
      <w:r w:rsidRPr="00D9056C">
        <w:rPr>
          <w:rFonts w:ascii="Book Antiqua" w:hAnsi="Book Antiqua"/>
          <w:color w:val="000000" w:themeColor="text1"/>
        </w:rPr>
        <w:t xml:space="preserve"> W, </w:t>
      </w:r>
      <w:proofErr w:type="spellStart"/>
      <w:r w:rsidRPr="00D9056C">
        <w:rPr>
          <w:rFonts w:ascii="Book Antiqua" w:hAnsi="Book Antiqua"/>
          <w:color w:val="000000" w:themeColor="text1"/>
        </w:rPr>
        <w:t>Buchler</w:t>
      </w:r>
      <w:proofErr w:type="spellEnd"/>
      <w:r w:rsidRPr="00D9056C">
        <w:rPr>
          <w:rFonts w:ascii="Book Antiqua" w:hAnsi="Book Antiqua"/>
          <w:color w:val="000000" w:themeColor="text1"/>
        </w:rPr>
        <w:t xml:space="preserve"> M; International Study Group on Pancreatic Fistula Definition. Postoperative pancreatic fistula: an international study group (ISGPF) definition. </w:t>
      </w:r>
      <w:r w:rsidRPr="00D9056C">
        <w:rPr>
          <w:rFonts w:ascii="Book Antiqua" w:hAnsi="Book Antiqua"/>
          <w:i/>
          <w:color w:val="000000" w:themeColor="text1"/>
        </w:rPr>
        <w:t>Surgery</w:t>
      </w:r>
      <w:r w:rsidRPr="00D9056C">
        <w:rPr>
          <w:rFonts w:ascii="Book Antiqua" w:hAnsi="Book Antiqua"/>
          <w:color w:val="000000" w:themeColor="text1"/>
        </w:rPr>
        <w:t xml:space="preserve"> 2005; </w:t>
      </w:r>
      <w:r w:rsidRPr="00D9056C">
        <w:rPr>
          <w:rFonts w:ascii="Book Antiqua" w:hAnsi="Book Antiqua"/>
          <w:b/>
          <w:color w:val="000000" w:themeColor="text1"/>
        </w:rPr>
        <w:t>138</w:t>
      </w:r>
      <w:r w:rsidRPr="00D9056C">
        <w:rPr>
          <w:rFonts w:ascii="Book Antiqua" w:hAnsi="Book Antiqua"/>
          <w:color w:val="000000" w:themeColor="text1"/>
        </w:rPr>
        <w:t>: 8-13 [PMID: 16003309 DOI: 10.1016/j.surg.2005.05.001]</w:t>
      </w:r>
    </w:p>
    <w:p w14:paraId="721B60B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19 </w:t>
      </w:r>
      <w:proofErr w:type="spellStart"/>
      <w:r w:rsidRPr="00D9056C">
        <w:rPr>
          <w:rFonts w:ascii="Book Antiqua" w:hAnsi="Book Antiqua"/>
          <w:b/>
          <w:color w:val="000000" w:themeColor="text1"/>
        </w:rPr>
        <w:t>Gurusamy</w:t>
      </w:r>
      <w:proofErr w:type="spellEnd"/>
      <w:r w:rsidRPr="00D9056C">
        <w:rPr>
          <w:rFonts w:ascii="Book Antiqua" w:hAnsi="Book Antiqua"/>
          <w:b/>
          <w:color w:val="000000" w:themeColor="text1"/>
        </w:rPr>
        <w:t xml:space="preserve"> KS</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Koti</w:t>
      </w:r>
      <w:proofErr w:type="spellEnd"/>
      <w:r w:rsidRPr="00D9056C">
        <w:rPr>
          <w:rFonts w:ascii="Book Antiqua" w:hAnsi="Book Antiqua"/>
          <w:color w:val="000000" w:themeColor="text1"/>
        </w:rPr>
        <w:t xml:space="preserve"> R, </w:t>
      </w:r>
      <w:proofErr w:type="spellStart"/>
      <w:r w:rsidRPr="00D9056C">
        <w:rPr>
          <w:rFonts w:ascii="Book Antiqua" w:hAnsi="Book Antiqua"/>
          <w:color w:val="000000" w:themeColor="text1"/>
        </w:rPr>
        <w:t>Fusai</w:t>
      </w:r>
      <w:proofErr w:type="spellEnd"/>
      <w:r w:rsidRPr="00D9056C">
        <w:rPr>
          <w:rFonts w:ascii="Book Antiqua" w:hAnsi="Book Antiqua"/>
          <w:color w:val="000000" w:themeColor="text1"/>
        </w:rPr>
        <w:t xml:space="preserve"> G, Davidson BR. Somatostatin analogues for pancreatic surgery. </w:t>
      </w:r>
      <w:r w:rsidRPr="00D9056C">
        <w:rPr>
          <w:rFonts w:ascii="Book Antiqua" w:hAnsi="Book Antiqua"/>
          <w:i/>
          <w:color w:val="000000" w:themeColor="text1"/>
        </w:rPr>
        <w:t>Cochrane Database Syst Rev</w:t>
      </w:r>
      <w:r w:rsidRPr="00D9056C">
        <w:rPr>
          <w:rFonts w:ascii="Book Antiqua" w:hAnsi="Book Antiqua"/>
          <w:color w:val="000000" w:themeColor="text1"/>
        </w:rPr>
        <w:t xml:space="preserve"> 2013; CD008370 [PMID: 23633353 DOI: 10.1002/14651858.CD008370.pub3]</w:t>
      </w:r>
    </w:p>
    <w:p w14:paraId="1F5A05A7"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20 </w:t>
      </w:r>
      <w:r w:rsidRPr="00D9056C">
        <w:rPr>
          <w:rFonts w:ascii="Book Antiqua" w:hAnsi="Book Antiqua"/>
          <w:b/>
          <w:color w:val="000000" w:themeColor="text1"/>
        </w:rPr>
        <w:t>Davidson TB</w:t>
      </w:r>
      <w:r w:rsidRPr="00D9056C">
        <w:rPr>
          <w:rFonts w:ascii="Book Antiqua" w:hAnsi="Book Antiqua"/>
          <w:color w:val="000000" w:themeColor="text1"/>
        </w:rPr>
        <w:t xml:space="preserve">, Yaghoobi M, Davidson BR, </w:t>
      </w:r>
      <w:proofErr w:type="spellStart"/>
      <w:r w:rsidRPr="00D9056C">
        <w:rPr>
          <w:rFonts w:ascii="Book Antiqua" w:hAnsi="Book Antiqua"/>
          <w:color w:val="000000" w:themeColor="text1"/>
        </w:rPr>
        <w:t>Gurusamy</w:t>
      </w:r>
      <w:proofErr w:type="spellEnd"/>
      <w:r w:rsidRPr="00D9056C">
        <w:rPr>
          <w:rFonts w:ascii="Book Antiqua" w:hAnsi="Book Antiqua"/>
          <w:color w:val="000000" w:themeColor="text1"/>
        </w:rPr>
        <w:t xml:space="preserve"> KS. Amylase in drain fluid for the diagnosis of pancreatic leak in post-pancreatic resection. </w:t>
      </w:r>
      <w:r w:rsidRPr="00D9056C">
        <w:rPr>
          <w:rFonts w:ascii="Book Antiqua" w:hAnsi="Book Antiqua"/>
          <w:i/>
          <w:color w:val="000000" w:themeColor="text1"/>
        </w:rPr>
        <w:t>Cochrane Database Syst Rev</w:t>
      </w:r>
      <w:r w:rsidRPr="00D9056C">
        <w:rPr>
          <w:rFonts w:ascii="Book Antiqua" w:hAnsi="Book Antiqua"/>
          <w:color w:val="000000" w:themeColor="text1"/>
        </w:rPr>
        <w:t xml:space="preserve"> 2017; </w:t>
      </w:r>
      <w:r w:rsidRPr="00D9056C">
        <w:rPr>
          <w:rFonts w:ascii="Book Antiqua" w:hAnsi="Book Antiqua"/>
          <w:b/>
          <w:color w:val="000000" w:themeColor="text1"/>
        </w:rPr>
        <w:t>4</w:t>
      </w:r>
      <w:r w:rsidRPr="00D9056C">
        <w:rPr>
          <w:rFonts w:ascii="Book Antiqua" w:hAnsi="Book Antiqua"/>
          <w:color w:val="000000" w:themeColor="text1"/>
        </w:rPr>
        <w:t>: CD012009 [PMID: 28386958 DOI: 10.1002/14651858.CD012009.pub2]</w:t>
      </w:r>
    </w:p>
    <w:p w14:paraId="5B97A1E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21 </w:t>
      </w:r>
      <w:proofErr w:type="spellStart"/>
      <w:r w:rsidRPr="00D9056C">
        <w:rPr>
          <w:rFonts w:ascii="Book Antiqua" w:hAnsi="Book Antiqua"/>
          <w:b/>
          <w:color w:val="000000" w:themeColor="text1"/>
        </w:rPr>
        <w:t>Fujii</w:t>
      </w:r>
      <w:proofErr w:type="spellEnd"/>
      <w:r w:rsidRPr="00D9056C">
        <w:rPr>
          <w:rFonts w:ascii="Book Antiqua" w:hAnsi="Book Antiqua"/>
          <w:b/>
          <w:color w:val="000000" w:themeColor="text1"/>
        </w:rPr>
        <w:t xml:space="preserve"> T</w:t>
      </w:r>
      <w:r w:rsidRPr="00D9056C">
        <w:rPr>
          <w:rFonts w:ascii="Book Antiqua" w:hAnsi="Book Antiqua"/>
          <w:color w:val="000000" w:themeColor="text1"/>
        </w:rPr>
        <w:t xml:space="preserve">, Sugimoto H, Yamada S, Kanda M, </w:t>
      </w:r>
      <w:proofErr w:type="spellStart"/>
      <w:r w:rsidRPr="00D9056C">
        <w:rPr>
          <w:rFonts w:ascii="Book Antiqua" w:hAnsi="Book Antiqua"/>
          <w:color w:val="000000" w:themeColor="text1"/>
        </w:rPr>
        <w:t>Suenaga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Takami</w:t>
      </w:r>
      <w:proofErr w:type="spellEnd"/>
      <w:r w:rsidRPr="00D9056C">
        <w:rPr>
          <w:rFonts w:ascii="Book Antiqua" w:hAnsi="Book Antiqua"/>
          <w:color w:val="000000" w:themeColor="text1"/>
        </w:rPr>
        <w:t xml:space="preserve"> H, Hattori M, </w:t>
      </w:r>
      <w:proofErr w:type="spellStart"/>
      <w:r w:rsidRPr="00D9056C">
        <w:rPr>
          <w:rFonts w:ascii="Book Antiqua" w:hAnsi="Book Antiqua"/>
          <w:color w:val="000000" w:themeColor="text1"/>
        </w:rPr>
        <w:t>Inokawa</w:t>
      </w:r>
      <w:proofErr w:type="spellEnd"/>
      <w:r w:rsidRPr="00D9056C">
        <w:rPr>
          <w:rFonts w:ascii="Book Antiqua" w:hAnsi="Book Antiqua"/>
          <w:color w:val="000000" w:themeColor="text1"/>
        </w:rPr>
        <w:t xml:space="preserve"> Y, </w:t>
      </w:r>
      <w:proofErr w:type="spellStart"/>
      <w:r w:rsidRPr="00D9056C">
        <w:rPr>
          <w:rFonts w:ascii="Book Antiqua" w:hAnsi="Book Antiqua"/>
          <w:color w:val="000000" w:themeColor="text1"/>
        </w:rPr>
        <w:t>Nomoto</w:t>
      </w:r>
      <w:proofErr w:type="spellEnd"/>
      <w:r w:rsidRPr="00D9056C">
        <w:rPr>
          <w:rFonts w:ascii="Book Antiqua" w:hAnsi="Book Antiqua"/>
          <w:color w:val="000000" w:themeColor="text1"/>
        </w:rPr>
        <w:t xml:space="preserve"> S, Fujiwara M, Kodera Y. Modified </w:t>
      </w:r>
      <w:proofErr w:type="spellStart"/>
      <w:r w:rsidRPr="00D9056C">
        <w:rPr>
          <w:rFonts w:ascii="Book Antiqua" w:hAnsi="Book Antiqua"/>
          <w:color w:val="000000" w:themeColor="text1"/>
        </w:rPr>
        <w:t>Blumgart</w:t>
      </w:r>
      <w:proofErr w:type="spellEnd"/>
      <w:r w:rsidRPr="00D9056C">
        <w:rPr>
          <w:rFonts w:ascii="Book Antiqua" w:hAnsi="Book Antiqua"/>
          <w:color w:val="000000" w:themeColor="text1"/>
        </w:rPr>
        <w:t xml:space="preserve"> anastomosis for </w:t>
      </w:r>
      <w:proofErr w:type="spellStart"/>
      <w:r w:rsidRPr="00D9056C">
        <w:rPr>
          <w:rFonts w:ascii="Book Antiqua" w:hAnsi="Book Antiqua"/>
          <w:color w:val="000000" w:themeColor="text1"/>
        </w:rPr>
        <w:t>pancreaticojejunostomy</w:t>
      </w:r>
      <w:proofErr w:type="spellEnd"/>
      <w:r w:rsidRPr="00D9056C">
        <w:rPr>
          <w:rFonts w:ascii="Book Antiqua" w:hAnsi="Book Antiqua"/>
          <w:color w:val="000000" w:themeColor="text1"/>
        </w:rPr>
        <w:t xml:space="preserve">: technical improvement in matched historical control study. </w:t>
      </w:r>
      <w:r w:rsidRPr="00D9056C">
        <w:rPr>
          <w:rFonts w:ascii="Book Antiqua" w:hAnsi="Book Antiqua"/>
          <w:i/>
          <w:color w:val="000000" w:themeColor="text1"/>
        </w:rPr>
        <w:t xml:space="preserve">J </w:t>
      </w:r>
      <w:proofErr w:type="spellStart"/>
      <w:r w:rsidRPr="00D9056C">
        <w:rPr>
          <w:rFonts w:ascii="Book Antiqua" w:hAnsi="Book Antiqua"/>
          <w:i/>
          <w:color w:val="000000" w:themeColor="text1"/>
        </w:rPr>
        <w:t>Gastrointest</w:t>
      </w:r>
      <w:proofErr w:type="spellEnd"/>
      <w:r w:rsidRPr="00D9056C">
        <w:rPr>
          <w:rFonts w:ascii="Book Antiqua" w:hAnsi="Book Antiqua"/>
          <w:i/>
          <w:color w:val="000000" w:themeColor="text1"/>
        </w:rPr>
        <w:t xml:space="preserve"> </w:t>
      </w:r>
      <w:proofErr w:type="spellStart"/>
      <w:r w:rsidRPr="00D9056C">
        <w:rPr>
          <w:rFonts w:ascii="Book Antiqua" w:hAnsi="Book Antiqua"/>
          <w:i/>
          <w:color w:val="000000" w:themeColor="text1"/>
        </w:rPr>
        <w:t>Surg</w:t>
      </w:r>
      <w:proofErr w:type="spellEnd"/>
      <w:r w:rsidRPr="00D9056C">
        <w:rPr>
          <w:rFonts w:ascii="Book Antiqua" w:hAnsi="Book Antiqua"/>
          <w:color w:val="000000" w:themeColor="text1"/>
        </w:rPr>
        <w:t xml:space="preserve"> 2014; </w:t>
      </w:r>
      <w:r w:rsidRPr="00D9056C">
        <w:rPr>
          <w:rFonts w:ascii="Book Antiqua" w:hAnsi="Book Antiqua"/>
          <w:b/>
          <w:color w:val="000000" w:themeColor="text1"/>
        </w:rPr>
        <w:t>18</w:t>
      </w:r>
      <w:r w:rsidRPr="00D9056C">
        <w:rPr>
          <w:rFonts w:ascii="Book Antiqua" w:hAnsi="Book Antiqua"/>
          <w:color w:val="000000" w:themeColor="text1"/>
        </w:rPr>
        <w:t>: 1108-1115 [PMID: 24733259 DOI: 10.1007/s11605-014-2523-3]</w:t>
      </w:r>
    </w:p>
    <w:p w14:paraId="632BB4C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22 </w:t>
      </w:r>
      <w:r w:rsidRPr="00D9056C">
        <w:rPr>
          <w:rFonts w:ascii="Book Antiqua" w:hAnsi="Book Antiqua"/>
          <w:b/>
          <w:color w:val="000000" w:themeColor="text1"/>
        </w:rPr>
        <w:t>Kanda M</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Fujii</w:t>
      </w:r>
      <w:proofErr w:type="spellEnd"/>
      <w:r w:rsidRPr="00D9056C">
        <w:rPr>
          <w:rFonts w:ascii="Book Antiqua" w:hAnsi="Book Antiqua"/>
          <w:color w:val="000000" w:themeColor="text1"/>
        </w:rPr>
        <w:t xml:space="preserve"> T, </w:t>
      </w:r>
      <w:proofErr w:type="spellStart"/>
      <w:r w:rsidRPr="00D9056C">
        <w:rPr>
          <w:rFonts w:ascii="Book Antiqua" w:hAnsi="Book Antiqua"/>
          <w:color w:val="000000" w:themeColor="text1"/>
        </w:rPr>
        <w:t>Takami</w:t>
      </w:r>
      <w:proofErr w:type="spellEnd"/>
      <w:r w:rsidRPr="00D9056C">
        <w:rPr>
          <w:rFonts w:ascii="Book Antiqua" w:hAnsi="Book Antiqua"/>
          <w:color w:val="000000" w:themeColor="text1"/>
        </w:rPr>
        <w:t xml:space="preserve"> H, </w:t>
      </w:r>
      <w:proofErr w:type="spellStart"/>
      <w:r w:rsidRPr="00D9056C">
        <w:rPr>
          <w:rFonts w:ascii="Book Antiqua" w:hAnsi="Book Antiqua"/>
          <w:color w:val="000000" w:themeColor="text1"/>
        </w:rPr>
        <w:t>Suenaga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Inokawa</w:t>
      </w:r>
      <w:proofErr w:type="spellEnd"/>
      <w:r w:rsidRPr="00D9056C">
        <w:rPr>
          <w:rFonts w:ascii="Book Antiqua" w:hAnsi="Book Antiqua"/>
          <w:color w:val="000000" w:themeColor="text1"/>
        </w:rPr>
        <w:t xml:space="preserve"> Y, Yamada S, Kobayashi D, Tanaka C, Sugimoto H, Koike M, </w:t>
      </w:r>
      <w:proofErr w:type="spellStart"/>
      <w:r w:rsidRPr="00D9056C">
        <w:rPr>
          <w:rFonts w:ascii="Book Antiqua" w:hAnsi="Book Antiqua"/>
          <w:color w:val="000000" w:themeColor="text1"/>
        </w:rPr>
        <w:t>Nomoto</w:t>
      </w:r>
      <w:proofErr w:type="spellEnd"/>
      <w:r w:rsidRPr="00D9056C">
        <w:rPr>
          <w:rFonts w:ascii="Book Antiqua" w:hAnsi="Book Antiqua"/>
          <w:color w:val="000000" w:themeColor="text1"/>
        </w:rPr>
        <w:t xml:space="preserve"> S, Fujiwara M, Kodera Y. Novel diagnostics for aggravating pancreatic fistulas at the acute phase after pancreatectomy. </w:t>
      </w:r>
      <w:r w:rsidRPr="00D9056C">
        <w:rPr>
          <w:rFonts w:ascii="Book Antiqua" w:hAnsi="Book Antiqua"/>
          <w:i/>
          <w:color w:val="000000" w:themeColor="text1"/>
        </w:rPr>
        <w:t>World J Gastroenterol</w:t>
      </w:r>
      <w:r w:rsidRPr="00D9056C">
        <w:rPr>
          <w:rFonts w:ascii="Book Antiqua" w:hAnsi="Book Antiqua"/>
          <w:color w:val="000000" w:themeColor="text1"/>
        </w:rPr>
        <w:t xml:space="preserve"> 2014; </w:t>
      </w:r>
      <w:r w:rsidRPr="00D9056C">
        <w:rPr>
          <w:rFonts w:ascii="Book Antiqua" w:hAnsi="Book Antiqua"/>
          <w:b/>
          <w:color w:val="000000" w:themeColor="text1"/>
        </w:rPr>
        <w:t>20</w:t>
      </w:r>
      <w:r w:rsidRPr="00D9056C">
        <w:rPr>
          <w:rFonts w:ascii="Book Antiqua" w:hAnsi="Book Antiqua"/>
          <w:color w:val="000000" w:themeColor="text1"/>
        </w:rPr>
        <w:t>: 8535-8544 [PMID: 25024608 DOI: 10.3748/wjg.v20.i26.8535]</w:t>
      </w:r>
    </w:p>
    <w:p w14:paraId="1EC3DCB0"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23 </w:t>
      </w:r>
      <w:proofErr w:type="spellStart"/>
      <w:r w:rsidRPr="00D9056C">
        <w:rPr>
          <w:rFonts w:ascii="Book Antiqua" w:hAnsi="Book Antiqua"/>
          <w:b/>
          <w:color w:val="000000" w:themeColor="text1"/>
        </w:rPr>
        <w:t>Dindo</w:t>
      </w:r>
      <w:proofErr w:type="spellEnd"/>
      <w:r w:rsidRPr="00D9056C">
        <w:rPr>
          <w:rFonts w:ascii="Book Antiqua" w:hAnsi="Book Antiqua"/>
          <w:b/>
          <w:color w:val="000000" w:themeColor="text1"/>
        </w:rPr>
        <w:t xml:space="preserve"> D</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Demartines</w:t>
      </w:r>
      <w:proofErr w:type="spellEnd"/>
      <w:r w:rsidRPr="00D9056C">
        <w:rPr>
          <w:rFonts w:ascii="Book Antiqua" w:hAnsi="Book Antiqua"/>
          <w:color w:val="000000" w:themeColor="text1"/>
        </w:rPr>
        <w:t xml:space="preserve"> N, </w:t>
      </w:r>
      <w:proofErr w:type="spellStart"/>
      <w:r w:rsidRPr="00D9056C">
        <w:rPr>
          <w:rFonts w:ascii="Book Antiqua" w:hAnsi="Book Antiqua"/>
          <w:color w:val="000000" w:themeColor="text1"/>
        </w:rPr>
        <w:t>Clavien</w:t>
      </w:r>
      <w:proofErr w:type="spellEnd"/>
      <w:r w:rsidRPr="00D9056C">
        <w:rPr>
          <w:rFonts w:ascii="Book Antiqua" w:hAnsi="Book Antiqua"/>
          <w:color w:val="000000" w:themeColor="text1"/>
        </w:rPr>
        <w:t xml:space="preserve"> PA. Classification of surgical complications: a new proposal with evaluation in a cohort of 6336 patients and results of a survey. </w:t>
      </w:r>
      <w:r w:rsidRPr="00D9056C">
        <w:rPr>
          <w:rFonts w:ascii="Book Antiqua" w:hAnsi="Book Antiqua"/>
          <w:i/>
          <w:color w:val="000000" w:themeColor="text1"/>
        </w:rPr>
        <w:t>Ann Surg</w:t>
      </w:r>
      <w:r w:rsidRPr="00D9056C">
        <w:rPr>
          <w:rFonts w:ascii="Book Antiqua" w:hAnsi="Book Antiqua"/>
          <w:color w:val="000000" w:themeColor="text1"/>
        </w:rPr>
        <w:t xml:space="preserve"> 2004; </w:t>
      </w:r>
      <w:r w:rsidRPr="00D9056C">
        <w:rPr>
          <w:rFonts w:ascii="Book Antiqua" w:hAnsi="Book Antiqua"/>
          <w:b/>
          <w:color w:val="000000" w:themeColor="text1"/>
        </w:rPr>
        <w:t>240</w:t>
      </w:r>
      <w:r w:rsidRPr="00D9056C">
        <w:rPr>
          <w:rFonts w:ascii="Book Antiqua" w:hAnsi="Book Antiqua"/>
          <w:color w:val="000000" w:themeColor="text1"/>
        </w:rPr>
        <w:t>: 205-213 [PMID: 15273542 DOI: 10.1097/01.sla.0000133083.54934.ae]</w:t>
      </w:r>
    </w:p>
    <w:p w14:paraId="5AF618F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24 </w:t>
      </w:r>
      <w:proofErr w:type="spellStart"/>
      <w:r w:rsidRPr="00D9056C">
        <w:rPr>
          <w:rFonts w:ascii="Book Antiqua" w:hAnsi="Book Antiqua"/>
          <w:b/>
          <w:color w:val="000000" w:themeColor="text1"/>
        </w:rPr>
        <w:t>Clavien</w:t>
      </w:r>
      <w:proofErr w:type="spellEnd"/>
      <w:r w:rsidRPr="00D9056C">
        <w:rPr>
          <w:rFonts w:ascii="Book Antiqua" w:hAnsi="Book Antiqua"/>
          <w:b/>
          <w:color w:val="000000" w:themeColor="text1"/>
        </w:rPr>
        <w:t xml:space="preserve"> PA</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Barkun</w:t>
      </w:r>
      <w:proofErr w:type="spellEnd"/>
      <w:r w:rsidRPr="00D9056C">
        <w:rPr>
          <w:rFonts w:ascii="Book Antiqua" w:hAnsi="Book Antiqua"/>
          <w:color w:val="000000" w:themeColor="text1"/>
        </w:rPr>
        <w:t xml:space="preserve"> J, de Oliveira ML, </w:t>
      </w:r>
      <w:proofErr w:type="spellStart"/>
      <w:r w:rsidRPr="00D9056C">
        <w:rPr>
          <w:rFonts w:ascii="Book Antiqua" w:hAnsi="Book Antiqua"/>
          <w:color w:val="000000" w:themeColor="text1"/>
        </w:rPr>
        <w:t>Vauthey</w:t>
      </w:r>
      <w:proofErr w:type="spellEnd"/>
      <w:r w:rsidRPr="00D9056C">
        <w:rPr>
          <w:rFonts w:ascii="Book Antiqua" w:hAnsi="Book Antiqua"/>
          <w:color w:val="000000" w:themeColor="text1"/>
        </w:rPr>
        <w:t xml:space="preserve"> JN, </w:t>
      </w:r>
      <w:proofErr w:type="spellStart"/>
      <w:r w:rsidRPr="00D9056C">
        <w:rPr>
          <w:rFonts w:ascii="Book Antiqua" w:hAnsi="Book Antiqua"/>
          <w:color w:val="000000" w:themeColor="text1"/>
        </w:rPr>
        <w:t>Dindo</w:t>
      </w:r>
      <w:proofErr w:type="spellEnd"/>
      <w:r w:rsidRPr="00D9056C">
        <w:rPr>
          <w:rFonts w:ascii="Book Antiqua" w:hAnsi="Book Antiqua"/>
          <w:color w:val="000000" w:themeColor="text1"/>
        </w:rPr>
        <w:t xml:space="preserve"> D, </w:t>
      </w:r>
      <w:proofErr w:type="spellStart"/>
      <w:r w:rsidRPr="00D9056C">
        <w:rPr>
          <w:rFonts w:ascii="Book Antiqua" w:hAnsi="Book Antiqua"/>
          <w:color w:val="000000" w:themeColor="text1"/>
        </w:rPr>
        <w:t>Schulick</w:t>
      </w:r>
      <w:proofErr w:type="spellEnd"/>
      <w:r w:rsidRPr="00D9056C">
        <w:rPr>
          <w:rFonts w:ascii="Book Antiqua" w:hAnsi="Book Antiqua"/>
          <w:color w:val="000000" w:themeColor="text1"/>
        </w:rPr>
        <w:t xml:space="preserve"> RD, de </w:t>
      </w:r>
      <w:proofErr w:type="spellStart"/>
      <w:r w:rsidRPr="00D9056C">
        <w:rPr>
          <w:rFonts w:ascii="Book Antiqua" w:hAnsi="Book Antiqua"/>
          <w:color w:val="000000" w:themeColor="text1"/>
        </w:rPr>
        <w:t>Santibañes</w:t>
      </w:r>
      <w:proofErr w:type="spellEnd"/>
      <w:r w:rsidRPr="00D9056C">
        <w:rPr>
          <w:rFonts w:ascii="Book Antiqua" w:hAnsi="Book Antiqua"/>
          <w:color w:val="000000" w:themeColor="text1"/>
        </w:rPr>
        <w:t xml:space="preserve"> E, </w:t>
      </w:r>
      <w:proofErr w:type="spellStart"/>
      <w:r w:rsidRPr="00D9056C">
        <w:rPr>
          <w:rFonts w:ascii="Book Antiqua" w:hAnsi="Book Antiqua"/>
          <w:color w:val="000000" w:themeColor="text1"/>
        </w:rPr>
        <w:t>Pekolj</w:t>
      </w:r>
      <w:proofErr w:type="spellEnd"/>
      <w:r w:rsidRPr="00D9056C">
        <w:rPr>
          <w:rFonts w:ascii="Book Antiqua" w:hAnsi="Book Antiqua"/>
          <w:color w:val="000000" w:themeColor="text1"/>
        </w:rPr>
        <w:t xml:space="preserve"> J, </w:t>
      </w:r>
      <w:proofErr w:type="spellStart"/>
      <w:r w:rsidRPr="00D9056C">
        <w:rPr>
          <w:rFonts w:ascii="Book Antiqua" w:hAnsi="Book Antiqua"/>
          <w:color w:val="000000" w:themeColor="text1"/>
        </w:rPr>
        <w:t>Slankamenac</w:t>
      </w:r>
      <w:proofErr w:type="spellEnd"/>
      <w:r w:rsidRPr="00D9056C">
        <w:rPr>
          <w:rFonts w:ascii="Book Antiqua" w:hAnsi="Book Antiqua"/>
          <w:color w:val="000000" w:themeColor="text1"/>
        </w:rPr>
        <w:t xml:space="preserve"> K, </w:t>
      </w:r>
      <w:proofErr w:type="spellStart"/>
      <w:r w:rsidRPr="00D9056C">
        <w:rPr>
          <w:rFonts w:ascii="Book Antiqua" w:hAnsi="Book Antiqua"/>
          <w:color w:val="000000" w:themeColor="text1"/>
        </w:rPr>
        <w:t>Bassi</w:t>
      </w:r>
      <w:proofErr w:type="spellEnd"/>
      <w:r w:rsidRPr="00D9056C">
        <w:rPr>
          <w:rFonts w:ascii="Book Antiqua" w:hAnsi="Book Antiqua"/>
          <w:color w:val="000000" w:themeColor="text1"/>
        </w:rPr>
        <w:t xml:space="preserve"> C, Graf R, </w:t>
      </w:r>
      <w:proofErr w:type="spellStart"/>
      <w:r w:rsidRPr="00D9056C">
        <w:rPr>
          <w:rFonts w:ascii="Book Antiqua" w:hAnsi="Book Antiqua"/>
          <w:color w:val="000000" w:themeColor="text1"/>
        </w:rPr>
        <w:t>Vonlanthen</w:t>
      </w:r>
      <w:proofErr w:type="spellEnd"/>
      <w:r w:rsidRPr="00D9056C">
        <w:rPr>
          <w:rFonts w:ascii="Book Antiqua" w:hAnsi="Book Antiqua"/>
          <w:color w:val="000000" w:themeColor="text1"/>
        </w:rPr>
        <w:t xml:space="preserve"> R, </w:t>
      </w:r>
      <w:proofErr w:type="spellStart"/>
      <w:r w:rsidRPr="00D9056C">
        <w:rPr>
          <w:rFonts w:ascii="Book Antiqua" w:hAnsi="Book Antiqua"/>
          <w:color w:val="000000" w:themeColor="text1"/>
        </w:rPr>
        <w:t>Padbury</w:t>
      </w:r>
      <w:proofErr w:type="spellEnd"/>
      <w:r w:rsidRPr="00D9056C">
        <w:rPr>
          <w:rFonts w:ascii="Book Antiqua" w:hAnsi="Book Antiqua"/>
          <w:color w:val="000000" w:themeColor="text1"/>
        </w:rPr>
        <w:t xml:space="preserve"> R, Cameron JL, Makuuchi M. The </w:t>
      </w:r>
      <w:proofErr w:type="spellStart"/>
      <w:r w:rsidRPr="00D9056C">
        <w:rPr>
          <w:rFonts w:ascii="Book Antiqua" w:hAnsi="Book Antiqua"/>
          <w:color w:val="000000" w:themeColor="text1"/>
        </w:rPr>
        <w:t>Clavien-Dindo</w:t>
      </w:r>
      <w:proofErr w:type="spellEnd"/>
      <w:r w:rsidRPr="00D9056C">
        <w:rPr>
          <w:rFonts w:ascii="Book Antiqua" w:hAnsi="Book Antiqua"/>
          <w:color w:val="000000" w:themeColor="text1"/>
        </w:rPr>
        <w:t xml:space="preserve"> classification of surgical complications: five-year experience. </w:t>
      </w:r>
      <w:r w:rsidRPr="00D9056C">
        <w:rPr>
          <w:rFonts w:ascii="Book Antiqua" w:hAnsi="Book Antiqua"/>
          <w:i/>
          <w:color w:val="000000" w:themeColor="text1"/>
        </w:rPr>
        <w:t>Ann Surg</w:t>
      </w:r>
      <w:r w:rsidRPr="00D9056C">
        <w:rPr>
          <w:rFonts w:ascii="Book Antiqua" w:hAnsi="Book Antiqua"/>
          <w:color w:val="000000" w:themeColor="text1"/>
        </w:rPr>
        <w:t xml:space="preserve"> 2009; </w:t>
      </w:r>
      <w:r w:rsidRPr="00D9056C">
        <w:rPr>
          <w:rFonts w:ascii="Book Antiqua" w:hAnsi="Book Antiqua"/>
          <w:b/>
          <w:color w:val="000000" w:themeColor="text1"/>
        </w:rPr>
        <w:t>250</w:t>
      </w:r>
      <w:r w:rsidRPr="00D9056C">
        <w:rPr>
          <w:rFonts w:ascii="Book Antiqua" w:hAnsi="Book Antiqua"/>
          <w:color w:val="000000" w:themeColor="text1"/>
        </w:rPr>
        <w:t>: 187-196 [PMID: 19638912 DOI: 10.1097/SLA.0b013e3181b13ca2]</w:t>
      </w:r>
    </w:p>
    <w:p w14:paraId="2E288B1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25 </w:t>
      </w:r>
      <w:r w:rsidRPr="00D9056C">
        <w:rPr>
          <w:rFonts w:ascii="Book Antiqua" w:hAnsi="Book Antiqua"/>
          <w:b/>
          <w:color w:val="000000" w:themeColor="text1"/>
        </w:rPr>
        <w:t>Kurita N</w:t>
      </w:r>
      <w:r w:rsidRPr="00D9056C">
        <w:rPr>
          <w:rFonts w:ascii="Book Antiqua" w:hAnsi="Book Antiqua"/>
          <w:color w:val="000000" w:themeColor="text1"/>
        </w:rPr>
        <w:t xml:space="preserve">, Miyata H, </w:t>
      </w:r>
      <w:proofErr w:type="spellStart"/>
      <w:r w:rsidRPr="00D9056C">
        <w:rPr>
          <w:rFonts w:ascii="Book Antiqua" w:hAnsi="Book Antiqua"/>
          <w:color w:val="000000" w:themeColor="text1"/>
        </w:rPr>
        <w:t>Gotoh</w:t>
      </w:r>
      <w:proofErr w:type="spellEnd"/>
      <w:r w:rsidRPr="00D9056C">
        <w:rPr>
          <w:rFonts w:ascii="Book Antiqua" w:hAnsi="Book Antiqua"/>
          <w:color w:val="000000" w:themeColor="text1"/>
        </w:rPr>
        <w:t xml:space="preserve"> M, Shimada M, </w:t>
      </w:r>
      <w:proofErr w:type="spellStart"/>
      <w:r w:rsidRPr="00D9056C">
        <w:rPr>
          <w:rFonts w:ascii="Book Antiqua" w:hAnsi="Book Antiqua"/>
          <w:color w:val="000000" w:themeColor="text1"/>
        </w:rPr>
        <w:t>Imura</w:t>
      </w:r>
      <w:proofErr w:type="spellEnd"/>
      <w:r w:rsidRPr="00D9056C">
        <w:rPr>
          <w:rFonts w:ascii="Book Antiqua" w:hAnsi="Book Antiqua"/>
          <w:color w:val="000000" w:themeColor="text1"/>
        </w:rPr>
        <w:t xml:space="preserve"> S, Kimura W, Tomita N, Baba H, Kitagawa Y, Sugihara K, Mori M. Risk Model for Distal Gastrectomy When Treating Gastric Cancer on the Basis of Data From 33,917 Japanese Patients Collected Using a Nationwide Web-based Data Entry System. </w:t>
      </w:r>
      <w:r w:rsidRPr="00D9056C">
        <w:rPr>
          <w:rFonts w:ascii="Book Antiqua" w:hAnsi="Book Antiqua"/>
          <w:i/>
          <w:color w:val="000000" w:themeColor="text1"/>
        </w:rPr>
        <w:t>Ann Surg</w:t>
      </w:r>
      <w:r w:rsidRPr="00D9056C">
        <w:rPr>
          <w:rFonts w:ascii="Book Antiqua" w:hAnsi="Book Antiqua"/>
          <w:color w:val="000000" w:themeColor="text1"/>
        </w:rPr>
        <w:t xml:space="preserve"> 2015; </w:t>
      </w:r>
      <w:r w:rsidRPr="00D9056C">
        <w:rPr>
          <w:rFonts w:ascii="Book Antiqua" w:hAnsi="Book Antiqua"/>
          <w:b/>
          <w:color w:val="000000" w:themeColor="text1"/>
        </w:rPr>
        <w:t>262</w:t>
      </w:r>
      <w:r w:rsidRPr="00D9056C">
        <w:rPr>
          <w:rFonts w:ascii="Book Antiqua" w:hAnsi="Book Antiqua"/>
          <w:color w:val="000000" w:themeColor="text1"/>
        </w:rPr>
        <w:t>: 295-303 [PMID: 25719804 DOI: 10.1097/SLA.0000000000001127]</w:t>
      </w:r>
    </w:p>
    <w:p w14:paraId="646C65D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26 </w:t>
      </w:r>
      <w:r w:rsidRPr="00D9056C">
        <w:rPr>
          <w:rFonts w:ascii="Book Antiqua" w:hAnsi="Book Antiqua"/>
          <w:b/>
          <w:color w:val="000000" w:themeColor="text1"/>
        </w:rPr>
        <w:t>Watanabe M</w:t>
      </w:r>
      <w:r w:rsidRPr="00D9056C">
        <w:rPr>
          <w:rFonts w:ascii="Book Antiqua" w:hAnsi="Book Antiqua"/>
          <w:color w:val="000000" w:themeColor="text1"/>
        </w:rPr>
        <w:t xml:space="preserve">, Miyata H, </w:t>
      </w:r>
      <w:proofErr w:type="spellStart"/>
      <w:r w:rsidRPr="00D9056C">
        <w:rPr>
          <w:rFonts w:ascii="Book Antiqua" w:hAnsi="Book Antiqua"/>
          <w:color w:val="000000" w:themeColor="text1"/>
        </w:rPr>
        <w:t>Gotoh</w:t>
      </w:r>
      <w:proofErr w:type="spellEnd"/>
      <w:r w:rsidRPr="00D9056C">
        <w:rPr>
          <w:rFonts w:ascii="Book Antiqua" w:hAnsi="Book Antiqua"/>
          <w:color w:val="000000" w:themeColor="text1"/>
        </w:rPr>
        <w:t xml:space="preserve"> M, Baba H, Kimura W, Tomita N, </w:t>
      </w:r>
      <w:proofErr w:type="spellStart"/>
      <w:r w:rsidRPr="00D9056C">
        <w:rPr>
          <w:rFonts w:ascii="Book Antiqua" w:hAnsi="Book Antiqua"/>
          <w:color w:val="000000" w:themeColor="text1"/>
        </w:rPr>
        <w:t>Nakagoe</w:t>
      </w:r>
      <w:proofErr w:type="spellEnd"/>
      <w:r w:rsidRPr="00D9056C">
        <w:rPr>
          <w:rFonts w:ascii="Book Antiqua" w:hAnsi="Book Antiqua"/>
          <w:color w:val="000000" w:themeColor="text1"/>
        </w:rPr>
        <w:t xml:space="preserve"> T, Shimada M, Kitagawa Y, Sugihara K, Mori M. Total gastrectomy risk model: data from 20,011 Japanese patients in a nationwide internet-based database. </w:t>
      </w:r>
      <w:r w:rsidRPr="00D9056C">
        <w:rPr>
          <w:rFonts w:ascii="Book Antiqua" w:hAnsi="Book Antiqua"/>
          <w:i/>
          <w:color w:val="000000" w:themeColor="text1"/>
        </w:rPr>
        <w:t>Ann Surg</w:t>
      </w:r>
      <w:r w:rsidRPr="00D9056C">
        <w:rPr>
          <w:rFonts w:ascii="Book Antiqua" w:hAnsi="Book Antiqua"/>
          <w:color w:val="000000" w:themeColor="text1"/>
        </w:rPr>
        <w:t xml:space="preserve"> 2014; </w:t>
      </w:r>
      <w:r w:rsidRPr="00D9056C">
        <w:rPr>
          <w:rFonts w:ascii="Book Antiqua" w:hAnsi="Book Antiqua"/>
          <w:b/>
          <w:color w:val="000000" w:themeColor="text1"/>
        </w:rPr>
        <w:t>260</w:t>
      </w:r>
      <w:r w:rsidRPr="00D9056C">
        <w:rPr>
          <w:rFonts w:ascii="Book Antiqua" w:hAnsi="Book Antiqua"/>
          <w:color w:val="000000" w:themeColor="text1"/>
        </w:rPr>
        <w:t>: 1034-1039 [PMID: 25072429 DOI: 10.1097/SLA.0000000000000781]</w:t>
      </w:r>
    </w:p>
    <w:p w14:paraId="2D8ADDD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lastRenderedPageBreak/>
        <w:t xml:space="preserve">27 </w:t>
      </w:r>
      <w:proofErr w:type="spellStart"/>
      <w:r w:rsidRPr="00D9056C">
        <w:rPr>
          <w:rFonts w:ascii="Book Antiqua" w:hAnsi="Book Antiqua"/>
          <w:b/>
          <w:color w:val="000000" w:themeColor="text1"/>
        </w:rPr>
        <w:t>Seo</w:t>
      </w:r>
      <w:proofErr w:type="spellEnd"/>
      <w:r w:rsidRPr="00D9056C">
        <w:rPr>
          <w:rFonts w:ascii="Book Antiqua" w:hAnsi="Book Antiqua"/>
          <w:b/>
          <w:color w:val="000000" w:themeColor="text1"/>
        </w:rPr>
        <w:t xml:space="preserve"> KW</w:t>
      </w:r>
      <w:r w:rsidRPr="00D9056C">
        <w:rPr>
          <w:rFonts w:ascii="Book Antiqua" w:hAnsi="Book Antiqua"/>
          <w:color w:val="000000" w:themeColor="text1"/>
        </w:rPr>
        <w:t xml:space="preserve">, Yoon KY, Lee SH, Shin YM, Choi KH, Hwang HY. Amylase, lipase, and volume of drainage fluid in gastrectomy for the early detection of complications caused by pancreatic leakage. </w:t>
      </w:r>
      <w:r w:rsidRPr="00D9056C">
        <w:rPr>
          <w:rFonts w:ascii="Book Antiqua" w:hAnsi="Book Antiqua"/>
          <w:i/>
          <w:color w:val="000000" w:themeColor="text1"/>
        </w:rPr>
        <w:t>J Korean Surg Soc</w:t>
      </w:r>
      <w:r w:rsidRPr="00D9056C">
        <w:rPr>
          <w:rFonts w:ascii="Book Antiqua" w:hAnsi="Book Antiqua"/>
          <w:color w:val="000000" w:themeColor="text1"/>
        </w:rPr>
        <w:t xml:space="preserve"> 2011; </w:t>
      </w:r>
      <w:r w:rsidRPr="00D9056C">
        <w:rPr>
          <w:rFonts w:ascii="Book Antiqua" w:hAnsi="Book Antiqua"/>
          <w:b/>
          <w:color w:val="000000" w:themeColor="text1"/>
        </w:rPr>
        <w:t>81</w:t>
      </w:r>
      <w:r w:rsidRPr="00D9056C">
        <w:rPr>
          <w:rFonts w:ascii="Book Antiqua" w:hAnsi="Book Antiqua"/>
          <w:color w:val="000000" w:themeColor="text1"/>
        </w:rPr>
        <w:t>: 402-407 [PMID: 22200041 DOI: 10.4174/jkss.2011.81.6.402]</w:t>
      </w:r>
    </w:p>
    <w:p w14:paraId="436C5B1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28 </w:t>
      </w:r>
      <w:r w:rsidRPr="00D9056C">
        <w:rPr>
          <w:rFonts w:ascii="Book Antiqua" w:hAnsi="Book Antiqua"/>
          <w:b/>
          <w:color w:val="000000" w:themeColor="text1"/>
        </w:rPr>
        <w:t>Jin K</w:t>
      </w:r>
      <w:r w:rsidRPr="00D9056C">
        <w:rPr>
          <w:rFonts w:ascii="Book Antiqua" w:hAnsi="Book Antiqua"/>
          <w:color w:val="000000" w:themeColor="text1"/>
        </w:rPr>
        <w:t xml:space="preserve">, Zhou H, Zhang J, Wang W, Sun Y, </w:t>
      </w:r>
      <w:proofErr w:type="spellStart"/>
      <w:r w:rsidRPr="00D9056C">
        <w:rPr>
          <w:rFonts w:ascii="Book Antiqua" w:hAnsi="Book Antiqua"/>
          <w:color w:val="000000" w:themeColor="text1"/>
        </w:rPr>
        <w:t>Ruan</w:t>
      </w:r>
      <w:proofErr w:type="spellEnd"/>
      <w:r w:rsidRPr="00D9056C">
        <w:rPr>
          <w:rFonts w:ascii="Book Antiqua" w:hAnsi="Book Antiqua"/>
          <w:color w:val="000000" w:themeColor="text1"/>
        </w:rPr>
        <w:t xml:space="preserve"> C, Hu Z, Wang Y. Systematic review and meta-analysis of somatostatin analogues in the prevention of postoperative complication after pancreaticoduodenectomy. </w:t>
      </w:r>
      <w:r w:rsidRPr="00D9056C">
        <w:rPr>
          <w:rFonts w:ascii="Book Antiqua" w:hAnsi="Book Antiqua"/>
          <w:i/>
          <w:color w:val="000000" w:themeColor="text1"/>
        </w:rPr>
        <w:t>Dig Surg</w:t>
      </w:r>
      <w:r w:rsidRPr="00D9056C">
        <w:rPr>
          <w:rFonts w:ascii="Book Antiqua" w:hAnsi="Book Antiqua"/>
          <w:color w:val="000000" w:themeColor="text1"/>
        </w:rPr>
        <w:t xml:space="preserve"> 2015; </w:t>
      </w:r>
      <w:r w:rsidRPr="00D9056C">
        <w:rPr>
          <w:rFonts w:ascii="Book Antiqua" w:hAnsi="Book Antiqua"/>
          <w:b/>
          <w:color w:val="000000" w:themeColor="text1"/>
        </w:rPr>
        <w:t>32</w:t>
      </w:r>
      <w:r w:rsidRPr="00D9056C">
        <w:rPr>
          <w:rFonts w:ascii="Book Antiqua" w:hAnsi="Book Antiqua"/>
          <w:color w:val="000000" w:themeColor="text1"/>
        </w:rPr>
        <w:t>: 196-207 [PMID: 25872003 DOI: 10.1159/000381032]</w:t>
      </w:r>
    </w:p>
    <w:p w14:paraId="2EEE613C"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29 </w:t>
      </w:r>
      <w:proofErr w:type="spellStart"/>
      <w:r w:rsidRPr="00D9056C">
        <w:rPr>
          <w:rFonts w:ascii="Book Antiqua" w:hAnsi="Book Antiqua"/>
          <w:b/>
          <w:color w:val="000000" w:themeColor="text1"/>
        </w:rPr>
        <w:t>Hirao</w:t>
      </w:r>
      <w:proofErr w:type="spellEnd"/>
      <w:r w:rsidRPr="00D9056C">
        <w:rPr>
          <w:rFonts w:ascii="Book Antiqua" w:hAnsi="Book Antiqua"/>
          <w:b/>
          <w:color w:val="000000" w:themeColor="text1"/>
        </w:rPr>
        <w:t xml:space="preserve"> M</w:t>
      </w:r>
      <w:r w:rsidRPr="00D9056C">
        <w:rPr>
          <w:rFonts w:ascii="Book Antiqua" w:hAnsi="Book Antiqua"/>
          <w:color w:val="000000" w:themeColor="text1"/>
        </w:rPr>
        <w:t xml:space="preserve">, </w:t>
      </w:r>
      <w:proofErr w:type="spellStart"/>
      <w:r w:rsidRPr="00D9056C">
        <w:rPr>
          <w:rFonts w:ascii="Book Antiqua" w:hAnsi="Book Antiqua"/>
          <w:color w:val="000000" w:themeColor="text1"/>
        </w:rPr>
        <w:t>Tsujinaka</w:t>
      </w:r>
      <w:proofErr w:type="spellEnd"/>
      <w:r w:rsidRPr="00D9056C">
        <w:rPr>
          <w:rFonts w:ascii="Book Antiqua" w:hAnsi="Book Antiqua"/>
          <w:color w:val="000000" w:themeColor="text1"/>
        </w:rPr>
        <w:t xml:space="preserve"> T, Imamura H, </w:t>
      </w:r>
      <w:proofErr w:type="spellStart"/>
      <w:r w:rsidRPr="00D9056C">
        <w:rPr>
          <w:rFonts w:ascii="Book Antiqua" w:hAnsi="Book Antiqua"/>
          <w:color w:val="000000" w:themeColor="text1"/>
        </w:rPr>
        <w:t>Kurokawa</w:t>
      </w:r>
      <w:proofErr w:type="spellEnd"/>
      <w:r w:rsidRPr="00D9056C">
        <w:rPr>
          <w:rFonts w:ascii="Book Antiqua" w:hAnsi="Book Antiqua"/>
          <w:color w:val="000000" w:themeColor="text1"/>
        </w:rPr>
        <w:t xml:space="preserve"> Y, Inoue K, Kimura Y, </w:t>
      </w:r>
      <w:proofErr w:type="spellStart"/>
      <w:r w:rsidRPr="00D9056C">
        <w:rPr>
          <w:rFonts w:ascii="Book Antiqua" w:hAnsi="Book Antiqua"/>
          <w:color w:val="000000" w:themeColor="text1"/>
        </w:rPr>
        <w:t>Shimokawa</w:t>
      </w:r>
      <w:proofErr w:type="spellEnd"/>
      <w:r w:rsidRPr="00D9056C">
        <w:rPr>
          <w:rFonts w:ascii="Book Antiqua" w:hAnsi="Book Antiqua"/>
          <w:color w:val="000000" w:themeColor="text1"/>
        </w:rPr>
        <w:t xml:space="preserve"> T, Furukawa H; Osaka Gastrointestinal Cancer Chemotherapy Study Group (OGSG). Overweight is a risk factor for surgical site infection following distal gastrectomy for gastric cancer. </w:t>
      </w:r>
      <w:r w:rsidRPr="00D9056C">
        <w:rPr>
          <w:rFonts w:ascii="Book Antiqua" w:hAnsi="Book Antiqua"/>
          <w:i/>
          <w:color w:val="000000" w:themeColor="text1"/>
        </w:rPr>
        <w:t>Gastric Cancer</w:t>
      </w:r>
      <w:r w:rsidRPr="00D9056C">
        <w:rPr>
          <w:rFonts w:ascii="Book Antiqua" w:hAnsi="Book Antiqua"/>
          <w:color w:val="000000" w:themeColor="text1"/>
        </w:rPr>
        <w:t xml:space="preserve"> 2013; </w:t>
      </w:r>
      <w:r w:rsidRPr="00D9056C">
        <w:rPr>
          <w:rFonts w:ascii="Book Antiqua" w:hAnsi="Book Antiqua"/>
          <w:b/>
          <w:color w:val="000000" w:themeColor="text1"/>
        </w:rPr>
        <w:t>16</w:t>
      </w:r>
      <w:r w:rsidRPr="00D9056C">
        <w:rPr>
          <w:rFonts w:ascii="Book Antiqua" w:hAnsi="Book Antiqua"/>
          <w:color w:val="000000" w:themeColor="text1"/>
        </w:rPr>
        <w:t>: 239-244 [PMID: 22782464 DOI: 10.1007/s10120-012-0174-1]</w:t>
      </w:r>
    </w:p>
    <w:p w14:paraId="0A150E45"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30 </w:t>
      </w:r>
      <w:r w:rsidRPr="00D9056C">
        <w:rPr>
          <w:rFonts w:ascii="Book Antiqua" w:hAnsi="Book Antiqua"/>
          <w:b/>
          <w:color w:val="000000" w:themeColor="text1"/>
        </w:rPr>
        <w:t>Yamagata Y</w:t>
      </w:r>
      <w:r w:rsidRPr="00D9056C">
        <w:rPr>
          <w:rFonts w:ascii="Book Antiqua" w:hAnsi="Book Antiqua"/>
          <w:color w:val="000000" w:themeColor="text1"/>
        </w:rPr>
        <w:t xml:space="preserve">, Yoshikawa T, </w:t>
      </w:r>
      <w:proofErr w:type="spellStart"/>
      <w:r w:rsidRPr="00D9056C">
        <w:rPr>
          <w:rFonts w:ascii="Book Antiqua" w:hAnsi="Book Antiqua"/>
          <w:color w:val="000000" w:themeColor="text1"/>
        </w:rPr>
        <w:t>Yura</w:t>
      </w:r>
      <w:proofErr w:type="spellEnd"/>
      <w:r w:rsidRPr="00D9056C">
        <w:rPr>
          <w:rFonts w:ascii="Book Antiqua" w:hAnsi="Book Antiqua"/>
          <w:color w:val="000000" w:themeColor="text1"/>
        </w:rPr>
        <w:t xml:space="preserve"> M, </w:t>
      </w:r>
      <w:proofErr w:type="spellStart"/>
      <w:r w:rsidRPr="00D9056C">
        <w:rPr>
          <w:rFonts w:ascii="Book Antiqua" w:hAnsi="Book Antiqua"/>
          <w:color w:val="000000" w:themeColor="text1"/>
        </w:rPr>
        <w:t>Otsuki</w:t>
      </w:r>
      <w:proofErr w:type="spellEnd"/>
      <w:r w:rsidRPr="00D9056C">
        <w:rPr>
          <w:rFonts w:ascii="Book Antiqua" w:hAnsi="Book Antiqua"/>
          <w:color w:val="000000" w:themeColor="text1"/>
        </w:rPr>
        <w:t xml:space="preserve"> S, Morita S, </w:t>
      </w:r>
      <w:proofErr w:type="spellStart"/>
      <w:r w:rsidRPr="00D9056C">
        <w:rPr>
          <w:rFonts w:ascii="Book Antiqua" w:hAnsi="Book Antiqua"/>
          <w:color w:val="000000" w:themeColor="text1"/>
        </w:rPr>
        <w:t>Katai</w:t>
      </w:r>
      <w:proofErr w:type="spellEnd"/>
      <w:r w:rsidRPr="00D9056C">
        <w:rPr>
          <w:rFonts w:ascii="Book Antiqua" w:hAnsi="Book Antiqua"/>
          <w:color w:val="000000" w:themeColor="text1"/>
        </w:rPr>
        <w:t xml:space="preserve"> H, Nishida T. Current status of the "enhanced recovery after surgery" program in gastric cancer surgery. </w:t>
      </w:r>
      <w:r w:rsidRPr="00D9056C">
        <w:rPr>
          <w:rFonts w:ascii="Book Antiqua" w:hAnsi="Book Antiqua"/>
          <w:i/>
          <w:color w:val="000000" w:themeColor="text1"/>
        </w:rPr>
        <w:t>Ann Gastroenterol Surg</w:t>
      </w:r>
      <w:r w:rsidRPr="00D9056C">
        <w:rPr>
          <w:rFonts w:ascii="Book Antiqua" w:hAnsi="Book Antiqua"/>
          <w:color w:val="000000" w:themeColor="text1"/>
        </w:rPr>
        <w:t xml:space="preserve"> 2019; </w:t>
      </w:r>
      <w:r w:rsidRPr="00D9056C">
        <w:rPr>
          <w:rFonts w:ascii="Book Antiqua" w:hAnsi="Book Antiqua"/>
          <w:b/>
          <w:color w:val="000000" w:themeColor="text1"/>
        </w:rPr>
        <w:t>3</w:t>
      </w:r>
      <w:r w:rsidRPr="00D9056C">
        <w:rPr>
          <w:rFonts w:ascii="Book Antiqua" w:hAnsi="Book Antiqua"/>
          <w:color w:val="000000" w:themeColor="text1"/>
        </w:rPr>
        <w:t>: 231-238 [PMID: 31131351 DOI: 10.1002/ags3.12232]</w:t>
      </w:r>
    </w:p>
    <w:p w14:paraId="64D12DE1"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31 </w:t>
      </w:r>
      <w:r w:rsidRPr="00D9056C">
        <w:rPr>
          <w:rFonts w:ascii="Book Antiqua" w:hAnsi="Book Antiqua"/>
          <w:b/>
          <w:color w:val="000000" w:themeColor="text1"/>
        </w:rPr>
        <w:t>Wee IJY</w:t>
      </w:r>
      <w:r w:rsidRPr="00D9056C">
        <w:rPr>
          <w:rFonts w:ascii="Book Antiqua" w:hAnsi="Book Antiqua"/>
          <w:color w:val="000000" w:themeColor="text1"/>
        </w:rPr>
        <w:t xml:space="preserve">, Syn NL, Shabbir A, Kim G, So JBY. Enhanced recovery versus conventional care in gastric cancer surgery: a meta-analysis of randomized and non-randomized controlled trials. </w:t>
      </w:r>
      <w:r w:rsidRPr="00D9056C">
        <w:rPr>
          <w:rFonts w:ascii="Book Antiqua" w:hAnsi="Book Antiqua"/>
          <w:i/>
          <w:color w:val="000000" w:themeColor="text1"/>
        </w:rPr>
        <w:t>Gastric Cancer</w:t>
      </w:r>
      <w:r w:rsidRPr="00D9056C">
        <w:rPr>
          <w:rFonts w:ascii="Book Antiqua" w:hAnsi="Book Antiqua"/>
          <w:color w:val="000000" w:themeColor="text1"/>
        </w:rPr>
        <w:t xml:space="preserve"> 2019; </w:t>
      </w:r>
      <w:r w:rsidRPr="00D9056C">
        <w:rPr>
          <w:rFonts w:ascii="Book Antiqua" w:hAnsi="Book Antiqua"/>
          <w:b/>
          <w:color w:val="000000" w:themeColor="text1"/>
        </w:rPr>
        <w:t>22</w:t>
      </w:r>
      <w:r w:rsidRPr="00D9056C">
        <w:rPr>
          <w:rFonts w:ascii="Book Antiqua" w:hAnsi="Book Antiqua"/>
          <w:color w:val="000000" w:themeColor="text1"/>
        </w:rPr>
        <w:t>: 423-434 [PMID: 30805742 DOI: 10.1007/s10120-019-00937-9]</w:t>
      </w:r>
    </w:p>
    <w:p w14:paraId="47D9EF26"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t xml:space="preserve">32 </w:t>
      </w:r>
      <w:r w:rsidRPr="00D9056C">
        <w:rPr>
          <w:rFonts w:ascii="Book Antiqua" w:hAnsi="Book Antiqua"/>
          <w:b/>
          <w:color w:val="000000" w:themeColor="text1"/>
        </w:rPr>
        <w:t>Tanaka R</w:t>
      </w:r>
      <w:r w:rsidRPr="00D9056C">
        <w:rPr>
          <w:rFonts w:ascii="Book Antiqua" w:hAnsi="Book Antiqua"/>
          <w:color w:val="000000" w:themeColor="text1"/>
        </w:rPr>
        <w:t xml:space="preserve">, Lee SW, Kawai M, Tashiro K, Kawashima S, </w:t>
      </w:r>
      <w:proofErr w:type="spellStart"/>
      <w:r w:rsidRPr="00D9056C">
        <w:rPr>
          <w:rFonts w:ascii="Book Antiqua" w:hAnsi="Book Antiqua"/>
          <w:color w:val="000000" w:themeColor="text1"/>
        </w:rPr>
        <w:t>Kagota</w:t>
      </w:r>
      <w:proofErr w:type="spellEnd"/>
      <w:r w:rsidRPr="00D9056C">
        <w:rPr>
          <w:rFonts w:ascii="Book Antiqua" w:hAnsi="Book Antiqua"/>
          <w:color w:val="000000" w:themeColor="text1"/>
        </w:rPr>
        <w:t xml:space="preserve"> S, Honda K, Uchiyama K. Protocol for enhanced recovery after surgery improves short-term outcomes for patients with gastric cancer: a randomized clinical trial. </w:t>
      </w:r>
      <w:r w:rsidRPr="00D9056C">
        <w:rPr>
          <w:rFonts w:ascii="Book Antiqua" w:hAnsi="Book Antiqua"/>
          <w:i/>
          <w:color w:val="000000" w:themeColor="text1"/>
        </w:rPr>
        <w:t>Gastric Cancer</w:t>
      </w:r>
      <w:r w:rsidRPr="00D9056C">
        <w:rPr>
          <w:rFonts w:ascii="Book Antiqua" w:hAnsi="Book Antiqua"/>
          <w:color w:val="000000" w:themeColor="text1"/>
        </w:rPr>
        <w:t xml:space="preserve"> 2017; </w:t>
      </w:r>
      <w:r w:rsidRPr="00D9056C">
        <w:rPr>
          <w:rFonts w:ascii="Book Antiqua" w:hAnsi="Book Antiqua"/>
          <w:b/>
          <w:color w:val="000000" w:themeColor="text1"/>
        </w:rPr>
        <w:t>20</w:t>
      </w:r>
      <w:r w:rsidRPr="00D9056C">
        <w:rPr>
          <w:rFonts w:ascii="Book Antiqua" w:hAnsi="Book Antiqua"/>
          <w:color w:val="000000" w:themeColor="text1"/>
        </w:rPr>
        <w:t>: 861-871 [PMID: 28062937 DOI: 10.1007/s10120-016-0686-1]</w:t>
      </w:r>
    </w:p>
    <w:p w14:paraId="0EB8598D" w14:textId="77777777" w:rsidR="008E27F2" w:rsidRPr="00D9056C" w:rsidRDefault="008E27F2" w:rsidP="00D9056C">
      <w:pPr>
        <w:tabs>
          <w:tab w:val="left" w:pos="567"/>
        </w:tabs>
        <w:snapToGrid w:val="0"/>
        <w:ind w:firstLineChars="0" w:firstLine="0"/>
        <w:rPr>
          <w:rFonts w:ascii="Book Antiqua" w:hAnsi="Book Antiqua"/>
          <w:color w:val="000000" w:themeColor="text1"/>
        </w:rPr>
      </w:pPr>
    </w:p>
    <w:p w14:paraId="51503A68"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br w:type="page"/>
      </w:r>
    </w:p>
    <w:p w14:paraId="0DDD8CDD" w14:textId="77777777" w:rsidR="008E27F2" w:rsidRPr="00D9056C" w:rsidRDefault="008E27F2" w:rsidP="00D9056C">
      <w:pPr>
        <w:adjustRightInd w:val="0"/>
        <w:snapToGrid w:val="0"/>
        <w:ind w:firstLineChars="0" w:firstLine="0"/>
        <w:rPr>
          <w:rFonts w:ascii="Book Antiqua" w:hAnsi="Book Antiqua"/>
          <w:b/>
          <w:color w:val="000000" w:themeColor="text1"/>
        </w:rPr>
      </w:pPr>
      <w:r w:rsidRPr="00D9056C">
        <w:rPr>
          <w:rFonts w:ascii="Book Antiqua" w:hAnsi="Book Antiqua"/>
          <w:b/>
          <w:color w:val="000000" w:themeColor="text1"/>
        </w:rPr>
        <w:lastRenderedPageBreak/>
        <w:t>Footnotes</w:t>
      </w:r>
    </w:p>
    <w:p w14:paraId="0771AF0A"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Conflict-of-interest statement:</w:t>
      </w:r>
      <w:r w:rsidRPr="00D9056C">
        <w:rPr>
          <w:rFonts w:ascii="Book Antiqua" w:eastAsia="宋体" w:hAnsi="Book Antiqua" w:cs="TimesNewRomanPS-BoldItalicMT"/>
          <w:b/>
          <w:bCs/>
          <w:iCs/>
          <w:color w:val="000000" w:themeColor="text1"/>
          <w:lang w:eastAsia="zh-CN"/>
        </w:rPr>
        <w:t xml:space="preserve"> </w:t>
      </w:r>
      <w:r w:rsidRPr="00D9056C">
        <w:rPr>
          <w:rFonts w:ascii="Book Antiqua" w:hAnsi="Book Antiqua"/>
          <w:color w:val="000000" w:themeColor="text1"/>
        </w:rPr>
        <w:t xml:space="preserve">No potential conflicts of interest. No financial support. </w:t>
      </w:r>
    </w:p>
    <w:p w14:paraId="2F54C151" w14:textId="77777777" w:rsidR="008E27F2" w:rsidRPr="00D9056C" w:rsidRDefault="008E27F2" w:rsidP="00D9056C">
      <w:pPr>
        <w:snapToGrid w:val="0"/>
        <w:ind w:firstLineChars="0" w:firstLine="0"/>
        <w:rPr>
          <w:rFonts w:ascii="Book Antiqua" w:hAnsi="Book Antiqua"/>
          <w:color w:val="000000" w:themeColor="text1"/>
        </w:rPr>
      </w:pPr>
    </w:p>
    <w:p w14:paraId="6188FA1E"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b/>
          <w:color w:val="000000" w:themeColor="text1"/>
        </w:rPr>
        <w:t>Open-Access:</w:t>
      </w:r>
      <w:r w:rsidRPr="00D9056C">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D9056C">
        <w:rPr>
          <w:rFonts w:ascii="Book Antiqua" w:hAnsi="Book Antiqua"/>
          <w:color w:val="000000" w:themeColor="text1"/>
        </w:rPr>
        <w:t>NonCommercial</w:t>
      </w:r>
      <w:proofErr w:type="spellEnd"/>
      <w:r w:rsidRPr="00D9056C">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F04BDB" w14:textId="77777777" w:rsidR="008E27F2" w:rsidRPr="00D9056C" w:rsidRDefault="008E27F2" w:rsidP="00D9056C">
      <w:pPr>
        <w:pStyle w:val="a4"/>
        <w:snapToGrid w:val="0"/>
        <w:spacing w:line="360" w:lineRule="auto"/>
        <w:ind w:firstLineChars="0" w:firstLine="0"/>
        <w:rPr>
          <w:rFonts w:ascii="Book Antiqua" w:eastAsia="宋体" w:hAnsi="Book Antiqua" w:cs="Times New Roman"/>
          <w:bCs/>
          <w:color w:val="000000" w:themeColor="text1"/>
          <w:sz w:val="24"/>
          <w:lang w:eastAsia="zh-CN"/>
        </w:rPr>
      </w:pPr>
    </w:p>
    <w:p w14:paraId="439AED2C" w14:textId="77777777" w:rsidR="008E27F2" w:rsidRPr="00D9056C" w:rsidRDefault="008E27F2" w:rsidP="00D9056C">
      <w:pPr>
        <w:adjustRightInd w:val="0"/>
        <w:snapToGrid w:val="0"/>
        <w:ind w:firstLineChars="0" w:firstLine="0"/>
        <w:rPr>
          <w:rFonts w:ascii="Book Antiqua" w:hAnsi="Book Antiqua"/>
          <w:bCs/>
          <w:color w:val="000000" w:themeColor="text1"/>
          <w:lang w:eastAsia="zh-CN"/>
        </w:rPr>
      </w:pPr>
      <w:r w:rsidRPr="00D9056C">
        <w:rPr>
          <w:rFonts w:ascii="Book Antiqua" w:hAnsi="Book Antiqua"/>
          <w:b/>
          <w:bCs/>
          <w:color w:val="000000" w:themeColor="text1"/>
          <w:lang w:eastAsia="pl-PL"/>
        </w:rPr>
        <w:t>Manuscript source:</w:t>
      </w:r>
      <w:r w:rsidRPr="00D9056C">
        <w:rPr>
          <w:rFonts w:ascii="Book Antiqua" w:hAnsi="Book Antiqua"/>
          <w:b/>
          <w:bCs/>
          <w:color w:val="000000" w:themeColor="text1"/>
          <w:lang w:eastAsia="zh-CN"/>
        </w:rPr>
        <w:t xml:space="preserve"> </w:t>
      </w:r>
      <w:r w:rsidRPr="00D9056C">
        <w:rPr>
          <w:rFonts w:ascii="Book Antiqua" w:hAnsi="Book Antiqua"/>
          <w:bCs/>
          <w:color w:val="000000" w:themeColor="text1"/>
          <w:lang w:eastAsia="pl-PL"/>
        </w:rPr>
        <w:t>Invited manuscript</w:t>
      </w:r>
    </w:p>
    <w:p w14:paraId="298977F1" w14:textId="77777777" w:rsidR="008E27F2" w:rsidRPr="00D9056C" w:rsidRDefault="008E27F2" w:rsidP="00D9056C">
      <w:pPr>
        <w:adjustRightInd w:val="0"/>
        <w:snapToGrid w:val="0"/>
        <w:ind w:firstLineChars="0" w:firstLine="0"/>
        <w:rPr>
          <w:rFonts w:ascii="Book Antiqua" w:hAnsi="Book Antiqua"/>
          <w:b/>
          <w:bCs/>
          <w:color w:val="000000" w:themeColor="text1"/>
          <w:lang w:eastAsia="zh-CN"/>
        </w:rPr>
      </w:pPr>
    </w:p>
    <w:p w14:paraId="19CB32EB" w14:textId="77777777" w:rsidR="008E27F2" w:rsidRPr="00D9056C" w:rsidRDefault="008E27F2" w:rsidP="00D9056C">
      <w:pPr>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t>Peer-review started:</w:t>
      </w:r>
      <w:r w:rsidRPr="00D9056C">
        <w:rPr>
          <w:rFonts w:ascii="Book Antiqua" w:eastAsia="宋体" w:hAnsi="Book Antiqua"/>
          <w:b/>
          <w:color w:val="000000" w:themeColor="text1"/>
          <w:lang w:eastAsia="zh-CN"/>
        </w:rPr>
        <w:t xml:space="preserve"> </w:t>
      </w:r>
      <w:r w:rsidRPr="00D9056C">
        <w:rPr>
          <w:rFonts w:ascii="Book Antiqua" w:eastAsia="宋体" w:hAnsi="Book Antiqua"/>
          <w:color w:val="000000" w:themeColor="text1"/>
          <w:lang w:eastAsia="zh-CN"/>
        </w:rPr>
        <w:t>December 24, 2019</w:t>
      </w:r>
    </w:p>
    <w:p w14:paraId="236D1719" w14:textId="77777777" w:rsidR="008E27F2" w:rsidRPr="00D9056C" w:rsidRDefault="008E27F2" w:rsidP="00D9056C">
      <w:pPr>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t>First decision:</w:t>
      </w:r>
      <w:r w:rsidRPr="00D9056C">
        <w:rPr>
          <w:rFonts w:ascii="Book Antiqua" w:eastAsia="宋体" w:hAnsi="Book Antiqua"/>
          <w:b/>
          <w:color w:val="000000" w:themeColor="text1"/>
          <w:lang w:eastAsia="zh-CN"/>
        </w:rPr>
        <w:t xml:space="preserve"> </w:t>
      </w:r>
      <w:r w:rsidRPr="00D9056C">
        <w:rPr>
          <w:rFonts w:ascii="Book Antiqua" w:eastAsia="宋体" w:hAnsi="Book Antiqua"/>
          <w:color w:val="000000" w:themeColor="text1"/>
          <w:lang w:eastAsia="zh-CN"/>
        </w:rPr>
        <w:t>January 12, 2020</w:t>
      </w:r>
    </w:p>
    <w:p w14:paraId="2B1BD6A0" w14:textId="63C85627" w:rsidR="008E27F2" w:rsidRPr="00D9056C" w:rsidRDefault="008E27F2" w:rsidP="00D9056C">
      <w:pPr>
        <w:snapToGrid w:val="0"/>
        <w:ind w:firstLineChars="0" w:firstLine="0"/>
        <w:rPr>
          <w:rFonts w:ascii="Book Antiqua" w:hAnsi="Book Antiqua" w:hint="eastAsia"/>
          <w:b/>
          <w:color w:val="000000" w:themeColor="text1"/>
          <w:lang w:eastAsia="zh-CN"/>
        </w:rPr>
      </w:pPr>
      <w:r w:rsidRPr="00D9056C">
        <w:rPr>
          <w:rFonts w:ascii="Book Antiqua" w:hAnsi="Book Antiqua"/>
          <w:b/>
          <w:color w:val="000000" w:themeColor="text1"/>
        </w:rPr>
        <w:t>Article in press:</w:t>
      </w:r>
      <w:r w:rsidR="009847F4">
        <w:rPr>
          <w:rFonts w:ascii="Book Antiqua" w:hAnsi="Book Antiqua" w:hint="eastAsia"/>
          <w:b/>
          <w:color w:val="000000" w:themeColor="text1"/>
          <w:lang w:eastAsia="zh-CN"/>
        </w:rPr>
        <w:t xml:space="preserve"> </w:t>
      </w:r>
      <w:r w:rsidR="009847F4" w:rsidRPr="009847F4">
        <w:rPr>
          <w:rFonts w:ascii="Book Antiqua" w:hAnsi="Book Antiqua"/>
          <w:color w:val="000000" w:themeColor="text1"/>
          <w:lang w:eastAsia="zh-CN"/>
        </w:rPr>
        <w:t>March 22, 2020</w:t>
      </w:r>
    </w:p>
    <w:p w14:paraId="660588F8" w14:textId="77777777" w:rsidR="008E27F2" w:rsidRPr="00D9056C" w:rsidRDefault="008E27F2" w:rsidP="00D9056C">
      <w:pPr>
        <w:snapToGrid w:val="0"/>
        <w:ind w:firstLineChars="0" w:firstLine="0"/>
        <w:rPr>
          <w:rFonts w:ascii="Book Antiqua" w:hAnsi="Book Antiqua"/>
          <w:b/>
          <w:color w:val="000000" w:themeColor="text1"/>
        </w:rPr>
      </w:pPr>
    </w:p>
    <w:p w14:paraId="7D6491EB" w14:textId="77777777" w:rsidR="008E27F2" w:rsidRPr="00D9056C" w:rsidRDefault="008E27F2" w:rsidP="00D9056C">
      <w:pPr>
        <w:widowControl w:val="0"/>
        <w:adjustRightInd w:val="0"/>
        <w:snapToGrid w:val="0"/>
        <w:ind w:firstLineChars="0" w:firstLine="0"/>
        <w:rPr>
          <w:rFonts w:ascii="Book Antiqua" w:eastAsia="微软雅黑" w:hAnsi="Book Antiqua" w:cs="宋体"/>
          <w:bCs/>
          <w:color w:val="000000" w:themeColor="text1"/>
          <w:lang w:eastAsia="zh-CN"/>
        </w:rPr>
      </w:pPr>
      <w:r w:rsidRPr="00D9056C">
        <w:rPr>
          <w:rFonts w:ascii="Book Antiqua" w:hAnsi="Book Antiqua" w:cs="宋体"/>
          <w:b/>
          <w:color w:val="000000" w:themeColor="text1"/>
          <w:lang w:eastAsia="zh-CN"/>
        </w:rPr>
        <w:t xml:space="preserve">Specialty type: </w:t>
      </w:r>
      <w:r w:rsidRPr="00D9056C">
        <w:rPr>
          <w:rFonts w:ascii="Book Antiqua" w:hAnsi="Book Antiqua" w:cs="宋体"/>
          <w:bCs/>
          <w:color w:val="000000" w:themeColor="text1"/>
          <w:lang w:eastAsia="zh-CN"/>
        </w:rPr>
        <w:t>Gastroenterology and Hepatology</w:t>
      </w:r>
    </w:p>
    <w:p w14:paraId="163EDFEE"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b/>
          <w:color w:val="000000" w:themeColor="text1"/>
          <w:lang w:eastAsia="zh-CN"/>
        </w:rPr>
        <w:t xml:space="preserve">Country of origin: </w:t>
      </w:r>
      <w:r w:rsidRPr="00D9056C">
        <w:rPr>
          <w:rFonts w:ascii="Book Antiqua" w:eastAsia="宋体" w:hAnsi="Book Antiqua"/>
          <w:color w:val="000000" w:themeColor="text1"/>
          <w:lang w:eastAsia="es-ES_tradnl"/>
        </w:rPr>
        <w:t>Japan</w:t>
      </w:r>
    </w:p>
    <w:p w14:paraId="0521752C" w14:textId="77777777" w:rsidR="008E27F2" w:rsidRPr="00D9056C" w:rsidRDefault="008E27F2" w:rsidP="00D9056C">
      <w:pPr>
        <w:widowControl w:val="0"/>
        <w:adjustRightInd w:val="0"/>
        <w:snapToGrid w:val="0"/>
        <w:ind w:firstLineChars="0" w:firstLine="0"/>
        <w:rPr>
          <w:rFonts w:ascii="Book Antiqua" w:hAnsi="Book Antiqua" w:cs="宋体"/>
          <w:b/>
          <w:color w:val="000000" w:themeColor="text1"/>
          <w:lang w:eastAsia="zh-CN"/>
        </w:rPr>
      </w:pPr>
      <w:r w:rsidRPr="00D9056C">
        <w:rPr>
          <w:rFonts w:ascii="Book Antiqua" w:hAnsi="Book Antiqua" w:cs="宋体"/>
          <w:b/>
          <w:color w:val="000000" w:themeColor="text1"/>
          <w:lang w:eastAsia="zh-CN"/>
        </w:rPr>
        <w:t>Peer-review report classification</w:t>
      </w:r>
    </w:p>
    <w:p w14:paraId="6F98C5F0"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color w:val="000000" w:themeColor="text1"/>
          <w:lang w:eastAsia="zh-CN"/>
        </w:rPr>
        <w:t>Grade A (Excellent): 0</w:t>
      </w:r>
    </w:p>
    <w:p w14:paraId="52EE87CA" w14:textId="77777777" w:rsidR="008E27F2" w:rsidRPr="00D9056C" w:rsidRDefault="008E27F2" w:rsidP="00D9056C">
      <w:pPr>
        <w:widowControl w:val="0"/>
        <w:adjustRightInd w:val="0"/>
        <w:snapToGrid w:val="0"/>
        <w:ind w:firstLineChars="0" w:firstLine="0"/>
        <w:rPr>
          <w:rFonts w:ascii="Book Antiqua" w:eastAsia="宋体" w:hAnsi="Book Antiqua" w:cs="宋体"/>
          <w:color w:val="000000" w:themeColor="text1"/>
          <w:lang w:eastAsia="zh-CN"/>
        </w:rPr>
      </w:pPr>
      <w:r w:rsidRPr="00D9056C">
        <w:rPr>
          <w:rFonts w:ascii="Book Antiqua" w:hAnsi="Book Antiqua" w:cs="宋体"/>
          <w:color w:val="000000" w:themeColor="text1"/>
          <w:lang w:eastAsia="zh-CN"/>
        </w:rPr>
        <w:t xml:space="preserve">Grade B (Very good): </w:t>
      </w:r>
      <w:r w:rsidRPr="00D9056C">
        <w:rPr>
          <w:rFonts w:ascii="Book Antiqua" w:eastAsia="宋体" w:hAnsi="Book Antiqua" w:cs="宋体"/>
          <w:color w:val="000000" w:themeColor="text1"/>
          <w:lang w:eastAsia="zh-CN"/>
        </w:rPr>
        <w:t>B, B</w:t>
      </w:r>
    </w:p>
    <w:p w14:paraId="23DC371D"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color w:val="000000" w:themeColor="text1"/>
          <w:lang w:eastAsia="zh-CN"/>
        </w:rPr>
        <w:t>Grade C (Good): C</w:t>
      </w:r>
    </w:p>
    <w:p w14:paraId="523B0822" w14:textId="77777777" w:rsidR="008E27F2" w:rsidRPr="00D9056C" w:rsidRDefault="008E27F2" w:rsidP="00D9056C">
      <w:pPr>
        <w:widowControl w:val="0"/>
        <w:adjustRightInd w:val="0"/>
        <w:snapToGrid w:val="0"/>
        <w:ind w:firstLineChars="0" w:firstLine="0"/>
        <w:rPr>
          <w:rFonts w:ascii="Book Antiqua" w:hAnsi="Book Antiqua" w:cs="宋体"/>
          <w:color w:val="000000" w:themeColor="text1"/>
          <w:lang w:eastAsia="zh-CN"/>
        </w:rPr>
      </w:pPr>
      <w:r w:rsidRPr="00D9056C">
        <w:rPr>
          <w:rFonts w:ascii="Book Antiqua" w:hAnsi="Book Antiqua" w:cs="宋体"/>
          <w:color w:val="000000" w:themeColor="text1"/>
          <w:lang w:eastAsia="zh-CN"/>
        </w:rPr>
        <w:t>Grade D (Fair): 0</w:t>
      </w:r>
    </w:p>
    <w:p w14:paraId="3DB3EDD2" w14:textId="77777777" w:rsidR="008E27F2" w:rsidRPr="00D9056C" w:rsidRDefault="008E27F2" w:rsidP="00D9056C">
      <w:pPr>
        <w:widowControl w:val="0"/>
        <w:adjustRightInd w:val="0"/>
        <w:snapToGrid w:val="0"/>
        <w:ind w:firstLineChars="0" w:firstLine="0"/>
        <w:rPr>
          <w:rFonts w:ascii="Book Antiqua" w:eastAsia="等线" w:hAnsi="Book Antiqua"/>
          <w:color w:val="000000" w:themeColor="text1"/>
          <w:lang w:val="hu-HU" w:eastAsia="zh-CN"/>
        </w:rPr>
      </w:pPr>
      <w:r w:rsidRPr="00D9056C">
        <w:rPr>
          <w:rFonts w:ascii="Book Antiqua" w:hAnsi="Book Antiqua" w:cs="宋体"/>
          <w:color w:val="000000" w:themeColor="text1"/>
          <w:lang w:eastAsia="zh-CN"/>
        </w:rPr>
        <w:t>Grade E (Poor): 0</w:t>
      </w:r>
    </w:p>
    <w:p w14:paraId="3AB77997" w14:textId="77777777" w:rsidR="008E27F2" w:rsidRPr="00D9056C" w:rsidRDefault="008E27F2" w:rsidP="00D9056C">
      <w:pPr>
        <w:snapToGrid w:val="0"/>
        <w:ind w:firstLineChars="0" w:firstLine="0"/>
        <w:rPr>
          <w:rFonts w:ascii="Book Antiqua" w:eastAsia="宋体" w:hAnsi="Book Antiqua"/>
          <w:b/>
          <w:color w:val="000000" w:themeColor="text1"/>
          <w:lang w:val="hu-HU" w:eastAsia="zh-CN"/>
        </w:rPr>
      </w:pPr>
    </w:p>
    <w:p w14:paraId="2BC069B4" w14:textId="4CAEBE66" w:rsidR="008E27F2" w:rsidRPr="00D9056C" w:rsidRDefault="008E27F2" w:rsidP="00D9056C">
      <w:pPr>
        <w:snapToGrid w:val="0"/>
        <w:ind w:firstLineChars="0" w:firstLine="0"/>
        <w:rPr>
          <w:rFonts w:ascii="Book Antiqua" w:eastAsia="宋体" w:hAnsi="Book Antiqua" w:hint="eastAsia"/>
          <w:b/>
          <w:color w:val="000000" w:themeColor="text1"/>
          <w:lang w:eastAsia="zh-CN"/>
        </w:rPr>
      </w:pPr>
      <w:r w:rsidRPr="00D9056C">
        <w:rPr>
          <w:rFonts w:ascii="Book Antiqua" w:hAnsi="Book Antiqua"/>
          <w:b/>
          <w:color w:val="000000" w:themeColor="text1"/>
        </w:rPr>
        <w:t xml:space="preserve">P- Reviewer: </w:t>
      </w:r>
      <w:proofErr w:type="spellStart"/>
      <w:r w:rsidRPr="00D9056C">
        <w:rPr>
          <w:rFonts w:ascii="Book Antiqua" w:hAnsi="Book Antiqua"/>
          <w:bCs/>
          <w:color w:val="000000" w:themeColor="text1"/>
        </w:rPr>
        <w:t>Aurello</w:t>
      </w:r>
      <w:proofErr w:type="spellEnd"/>
      <w:r w:rsidRPr="00D9056C">
        <w:rPr>
          <w:rFonts w:ascii="Book Antiqua" w:hAnsi="Book Antiqua"/>
          <w:bCs/>
          <w:color w:val="000000" w:themeColor="text1"/>
        </w:rPr>
        <w:t xml:space="preserve"> P, Chen S, Ju SQ</w:t>
      </w:r>
      <w:r w:rsidRPr="00D9056C">
        <w:rPr>
          <w:rFonts w:ascii="Book Antiqua" w:eastAsia="宋体" w:hAnsi="Book Antiqua"/>
          <w:b/>
          <w:color w:val="000000" w:themeColor="text1"/>
          <w:lang w:eastAsia="zh-CN"/>
        </w:rPr>
        <w:t xml:space="preserve"> </w:t>
      </w:r>
      <w:r w:rsidRPr="00D9056C">
        <w:rPr>
          <w:rFonts w:ascii="Book Antiqua" w:hAnsi="Book Antiqua"/>
          <w:b/>
          <w:color w:val="000000" w:themeColor="text1"/>
        </w:rPr>
        <w:t>S- Editor:</w:t>
      </w:r>
      <w:r w:rsidRPr="00D9056C">
        <w:rPr>
          <w:rFonts w:ascii="Book Antiqua" w:hAnsi="Book Antiqua"/>
          <w:color w:val="000000" w:themeColor="text1"/>
        </w:rPr>
        <w:t xml:space="preserve"> Dou Y </w:t>
      </w:r>
      <w:r w:rsidRPr="00D9056C">
        <w:rPr>
          <w:rFonts w:ascii="Book Antiqua" w:hAnsi="Book Antiqua"/>
          <w:b/>
          <w:color w:val="000000" w:themeColor="text1"/>
        </w:rPr>
        <w:t>L- Editor:</w:t>
      </w:r>
      <w:r w:rsidR="009847F4">
        <w:rPr>
          <w:rFonts w:ascii="Book Antiqua" w:hAnsi="Book Antiqua" w:hint="eastAsia"/>
          <w:b/>
          <w:color w:val="000000" w:themeColor="text1"/>
          <w:lang w:eastAsia="zh-CN"/>
        </w:rPr>
        <w:t xml:space="preserve"> </w:t>
      </w:r>
      <w:r w:rsidR="009847F4" w:rsidRPr="009847F4">
        <w:rPr>
          <w:rFonts w:ascii="Book Antiqua" w:hAnsi="Book Antiqua" w:hint="eastAsia"/>
          <w:color w:val="000000" w:themeColor="text1"/>
          <w:lang w:eastAsia="zh-CN"/>
        </w:rPr>
        <w:t>A</w:t>
      </w:r>
      <w:r w:rsidRPr="00D9056C">
        <w:rPr>
          <w:rFonts w:ascii="Book Antiqua" w:hAnsi="Book Antiqua"/>
          <w:color w:val="000000" w:themeColor="text1"/>
        </w:rPr>
        <w:t xml:space="preserve"> </w:t>
      </w:r>
      <w:r w:rsidRPr="00D9056C">
        <w:rPr>
          <w:rFonts w:ascii="Book Antiqua" w:hAnsi="Book Antiqua"/>
          <w:b/>
          <w:color w:val="000000" w:themeColor="text1"/>
        </w:rPr>
        <w:t>E- Editor:</w:t>
      </w:r>
      <w:r w:rsidR="009847F4">
        <w:rPr>
          <w:rFonts w:ascii="Book Antiqua" w:hAnsi="Book Antiqua" w:hint="eastAsia"/>
          <w:b/>
          <w:color w:val="000000" w:themeColor="text1"/>
          <w:lang w:eastAsia="zh-CN"/>
        </w:rPr>
        <w:t xml:space="preserve"> </w:t>
      </w:r>
      <w:r w:rsidR="009847F4" w:rsidRPr="009847F4">
        <w:rPr>
          <w:rFonts w:ascii="Book Antiqua" w:hAnsi="Book Antiqua"/>
          <w:color w:val="000000" w:themeColor="text1"/>
          <w:lang w:eastAsia="zh-CN"/>
        </w:rPr>
        <w:t>Ma YJ</w:t>
      </w:r>
    </w:p>
    <w:p w14:paraId="0FA3DBAF" w14:textId="77777777" w:rsidR="008E27F2" w:rsidRPr="00D9056C" w:rsidRDefault="008E27F2" w:rsidP="00D9056C">
      <w:pPr>
        <w:snapToGrid w:val="0"/>
        <w:ind w:firstLineChars="0" w:firstLine="0"/>
        <w:rPr>
          <w:rFonts w:ascii="Book Antiqua" w:hAnsi="Book Antiqua"/>
          <w:color w:val="000000" w:themeColor="text1"/>
        </w:rPr>
      </w:pPr>
      <w:r w:rsidRPr="00D9056C">
        <w:rPr>
          <w:rFonts w:ascii="Book Antiqua" w:hAnsi="Book Antiqua"/>
          <w:color w:val="000000" w:themeColor="text1"/>
        </w:rPr>
        <w:br w:type="page"/>
      </w:r>
    </w:p>
    <w:p w14:paraId="1C2F9262" w14:textId="77777777" w:rsidR="008E27F2" w:rsidRPr="00D9056C" w:rsidRDefault="008E27F2" w:rsidP="00D9056C">
      <w:pPr>
        <w:adjustRightInd w:val="0"/>
        <w:snapToGrid w:val="0"/>
        <w:ind w:firstLineChars="0" w:firstLine="0"/>
        <w:rPr>
          <w:rFonts w:ascii="Book Antiqua" w:eastAsia="宋体" w:hAnsi="Book Antiqua"/>
          <w:b/>
          <w:color w:val="000000" w:themeColor="text1"/>
          <w:lang w:eastAsia="zh-CN"/>
        </w:rPr>
      </w:pPr>
      <w:r w:rsidRPr="00D9056C">
        <w:rPr>
          <w:rFonts w:ascii="Book Antiqua" w:hAnsi="Book Antiqua"/>
          <w:b/>
          <w:color w:val="000000" w:themeColor="text1"/>
        </w:rPr>
        <w:lastRenderedPageBreak/>
        <w:t>Figure Legends</w:t>
      </w:r>
    </w:p>
    <w:p w14:paraId="680F69DA" w14:textId="77777777" w:rsidR="00D00AA4" w:rsidRPr="00D9056C" w:rsidRDefault="008E27F2" w:rsidP="00D9056C">
      <w:pPr>
        <w:ind w:firstLineChars="0" w:firstLine="0"/>
        <w:rPr>
          <w:color w:val="000000" w:themeColor="text1"/>
        </w:rPr>
      </w:pPr>
      <w:r w:rsidRPr="00D9056C">
        <w:rPr>
          <w:rFonts w:hint="eastAsia"/>
          <w:noProof/>
          <w:color w:val="000000" w:themeColor="text1"/>
          <w:lang w:eastAsia="zh-CN"/>
        </w:rPr>
        <w:drawing>
          <wp:inline distT="0" distB="0" distL="0" distR="0" wp14:anchorId="78BCF1E1" wp14:editId="039834C3">
            <wp:extent cx="5270500" cy="2973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2973705"/>
                    </a:xfrm>
                    <a:prstGeom prst="rect">
                      <a:avLst/>
                    </a:prstGeom>
                  </pic:spPr>
                </pic:pic>
              </a:graphicData>
            </a:graphic>
          </wp:inline>
        </w:drawing>
      </w:r>
    </w:p>
    <w:p w14:paraId="325CCF80" w14:textId="77777777" w:rsidR="008E27F2" w:rsidRPr="00D9056C" w:rsidRDefault="008E27F2" w:rsidP="00D9056C">
      <w:pPr>
        <w:snapToGrid w:val="0"/>
        <w:ind w:firstLineChars="0" w:firstLine="0"/>
        <w:rPr>
          <w:rFonts w:ascii="Book Antiqua" w:hAnsi="Book Antiqua" w:cstheme="minorBidi"/>
          <w:color w:val="000000" w:themeColor="text1"/>
        </w:rPr>
      </w:pPr>
      <w:r w:rsidRPr="00D9056C">
        <w:rPr>
          <w:rFonts w:ascii="Book Antiqua" w:hAnsi="Book Antiqua" w:cstheme="minorBidi"/>
          <w:b/>
          <w:bCs/>
          <w:color w:val="000000" w:themeColor="text1"/>
        </w:rPr>
        <w:t xml:space="preserve">Figure 1 Mechanisms and timings of pancreatic fluid leakage in gastric and pancreatic surgery. </w:t>
      </w:r>
      <w:r w:rsidRPr="00D9056C">
        <w:rPr>
          <w:rFonts w:ascii="Book Antiqua" w:hAnsi="Book Antiqua" w:cstheme="minorBidi"/>
          <w:color w:val="000000" w:themeColor="text1"/>
        </w:rPr>
        <w:t>POD: Postoperative day.</w:t>
      </w:r>
    </w:p>
    <w:p w14:paraId="2D912C48" w14:textId="77777777" w:rsidR="008E27F2" w:rsidRPr="00D9056C" w:rsidRDefault="008E27F2" w:rsidP="00D9056C">
      <w:pPr>
        <w:snapToGrid w:val="0"/>
        <w:ind w:firstLineChars="0" w:firstLine="0"/>
        <w:rPr>
          <w:rFonts w:ascii="Book Antiqua" w:hAnsi="Book Antiqua" w:cstheme="minorBidi"/>
          <w:color w:val="000000" w:themeColor="text1"/>
        </w:rPr>
      </w:pPr>
      <w:r w:rsidRPr="00D9056C">
        <w:rPr>
          <w:rFonts w:ascii="Book Antiqua" w:hAnsi="Book Antiqua" w:cstheme="minorBidi"/>
          <w:color w:val="000000" w:themeColor="text1"/>
        </w:rPr>
        <w:br w:type="page"/>
      </w:r>
    </w:p>
    <w:p w14:paraId="355C8446" w14:textId="77777777" w:rsidR="008E27F2" w:rsidRPr="00D9056C" w:rsidRDefault="008E27F2" w:rsidP="00D9056C">
      <w:pPr>
        <w:snapToGrid w:val="0"/>
        <w:ind w:firstLineChars="0" w:firstLine="0"/>
        <w:rPr>
          <w:rFonts w:ascii="Book Antiqua" w:hAnsi="Book Antiqua" w:cstheme="minorBidi"/>
          <w:b/>
          <w:bCs/>
          <w:color w:val="000000" w:themeColor="text1"/>
        </w:rPr>
      </w:pPr>
      <w:r w:rsidRPr="00D9056C">
        <w:rPr>
          <w:rFonts w:ascii="Book Antiqua" w:hAnsi="Book Antiqua" w:cstheme="minorBidi"/>
          <w:b/>
          <w:bCs/>
          <w:color w:val="000000" w:themeColor="text1"/>
        </w:rPr>
        <w:lastRenderedPageBreak/>
        <w:t>Table 1 Studies measuring drain amylase content for predicting postoperative pancreatic fistula after gastrectomy in patients with gastric cancer</w:t>
      </w:r>
    </w:p>
    <w:tbl>
      <w:tblPr>
        <w:tblW w:w="5021" w:type="pct"/>
        <w:tblLayout w:type="fixed"/>
        <w:tblCellMar>
          <w:left w:w="99" w:type="dxa"/>
          <w:right w:w="99" w:type="dxa"/>
        </w:tblCellMar>
        <w:tblLook w:val="04A0" w:firstRow="1" w:lastRow="0" w:firstColumn="1" w:lastColumn="0" w:noHBand="0" w:noVBand="1"/>
      </w:tblPr>
      <w:tblGrid>
        <w:gridCol w:w="952"/>
        <w:gridCol w:w="642"/>
        <w:gridCol w:w="1097"/>
        <w:gridCol w:w="732"/>
        <w:gridCol w:w="917"/>
        <w:gridCol w:w="917"/>
        <w:gridCol w:w="1649"/>
        <w:gridCol w:w="1628"/>
      </w:tblGrid>
      <w:tr w:rsidR="00D9056C" w:rsidRPr="00D9056C" w14:paraId="29C110C7" w14:textId="77777777" w:rsidTr="001A4326">
        <w:trPr>
          <w:trHeight w:val="407"/>
        </w:trPr>
        <w:tc>
          <w:tcPr>
            <w:tcW w:w="558" w:type="pct"/>
            <w:vMerge w:val="restart"/>
            <w:tcBorders>
              <w:top w:val="single" w:sz="4" w:space="0" w:color="auto"/>
              <w:left w:val="nil"/>
              <w:right w:val="nil"/>
            </w:tcBorders>
            <w:shd w:val="clear" w:color="auto" w:fill="auto"/>
            <w:noWrap/>
            <w:vAlign w:val="center"/>
            <w:hideMark/>
          </w:tcPr>
          <w:p w14:paraId="394B3B29"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Ref.</w:t>
            </w:r>
          </w:p>
        </w:tc>
        <w:tc>
          <w:tcPr>
            <w:tcW w:w="376" w:type="pct"/>
            <w:vMerge w:val="restart"/>
            <w:tcBorders>
              <w:top w:val="single" w:sz="4" w:space="0" w:color="auto"/>
              <w:left w:val="nil"/>
              <w:right w:val="nil"/>
            </w:tcBorders>
            <w:shd w:val="clear" w:color="auto" w:fill="auto"/>
            <w:noWrap/>
            <w:vAlign w:val="center"/>
            <w:hideMark/>
          </w:tcPr>
          <w:p w14:paraId="1629638C"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Sample size</w:t>
            </w:r>
          </w:p>
        </w:tc>
        <w:tc>
          <w:tcPr>
            <w:tcW w:w="643" w:type="pct"/>
            <w:vMerge w:val="restart"/>
            <w:tcBorders>
              <w:top w:val="single" w:sz="4" w:space="0" w:color="auto"/>
              <w:left w:val="nil"/>
              <w:right w:val="nil"/>
            </w:tcBorders>
            <w:shd w:val="clear" w:color="auto" w:fill="auto"/>
            <w:noWrap/>
            <w:vAlign w:val="center"/>
            <w:hideMark/>
          </w:tcPr>
          <w:p w14:paraId="4CDCA88E"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Surgical procedure</w:t>
            </w:r>
          </w:p>
        </w:tc>
        <w:tc>
          <w:tcPr>
            <w:tcW w:w="966" w:type="pct"/>
            <w:gridSpan w:val="2"/>
            <w:tcBorders>
              <w:top w:val="single" w:sz="4" w:space="0" w:color="auto"/>
              <w:left w:val="nil"/>
              <w:bottom w:val="single" w:sz="4" w:space="0" w:color="auto"/>
              <w:right w:val="nil"/>
            </w:tcBorders>
            <w:shd w:val="clear" w:color="auto" w:fill="auto"/>
            <w:noWrap/>
            <w:vAlign w:val="center"/>
            <w:hideMark/>
          </w:tcPr>
          <w:p w14:paraId="483B405A"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POD 1</w:t>
            </w:r>
          </w:p>
        </w:tc>
        <w:tc>
          <w:tcPr>
            <w:tcW w:w="1502" w:type="pct"/>
            <w:gridSpan w:val="2"/>
            <w:tcBorders>
              <w:top w:val="single" w:sz="4" w:space="0" w:color="auto"/>
              <w:left w:val="nil"/>
              <w:right w:val="nil"/>
            </w:tcBorders>
            <w:shd w:val="clear" w:color="auto" w:fill="auto"/>
            <w:vAlign w:val="center"/>
            <w:hideMark/>
          </w:tcPr>
          <w:p w14:paraId="2420A4B3"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MS PGothic" w:hAnsi="Book Antiqua" w:cstheme="minorBidi"/>
                <w:b/>
                <w:bCs/>
                <w:color w:val="000000" w:themeColor="text1"/>
              </w:rPr>
              <w:t>POD 3</w:t>
            </w:r>
          </w:p>
        </w:tc>
        <w:tc>
          <w:tcPr>
            <w:tcW w:w="954" w:type="pct"/>
            <w:vMerge w:val="restart"/>
            <w:tcBorders>
              <w:top w:val="single" w:sz="4" w:space="0" w:color="auto"/>
              <w:left w:val="nil"/>
              <w:right w:val="nil"/>
            </w:tcBorders>
            <w:vAlign w:val="center"/>
          </w:tcPr>
          <w:p w14:paraId="135B1F00" w14:textId="77777777" w:rsidR="008E27F2" w:rsidRPr="00D9056C" w:rsidRDefault="008E27F2" w:rsidP="00D9056C">
            <w:pPr>
              <w:snapToGrid w:val="0"/>
              <w:ind w:firstLineChars="0" w:firstLine="0"/>
              <w:rPr>
                <w:rFonts w:ascii="Book Antiqua" w:eastAsia="MS PGothic" w:hAnsi="Book Antiqua" w:cstheme="minorBidi"/>
                <w:b/>
                <w:bCs/>
                <w:color w:val="000000" w:themeColor="text1"/>
              </w:rPr>
            </w:pPr>
            <w:r w:rsidRPr="00D9056C">
              <w:rPr>
                <w:rFonts w:ascii="Book Antiqua" w:eastAsia="MS PGothic" w:hAnsi="Book Antiqua" w:cstheme="minorBidi"/>
                <w:b/>
                <w:bCs/>
                <w:color w:val="000000" w:themeColor="text1"/>
              </w:rPr>
              <w:t>Definition of POPF</w:t>
            </w:r>
          </w:p>
        </w:tc>
      </w:tr>
      <w:tr w:rsidR="00D9056C" w:rsidRPr="00D9056C" w14:paraId="5C5D3335" w14:textId="77777777" w:rsidTr="001A4326">
        <w:trPr>
          <w:trHeight w:val="406"/>
        </w:trPr>
        <w:tc>
          <w:tcPr>
            <w:tcW w:w="558" w:type="pct"/>
            <w:vMerge/>
            <w:tcBorders>
              <w:left w:val="nil"/>
              <w:bottom w:val="single" w:sz="4" w:space="0" w:color="auto"/>
              <w:right w:val="nil"/>
            </w:tcBorders>
            <w:shd w:val="clear" w:color="auto" w:fill="auto"/>
            <w:noWrap/>
            <w:vAlign w:val="center"/>
          </w:tcPr>
          <w:p w14:paraId="6EAD6A99"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p>
        </w:tc>
        <w:tc>
          <w:tcPr>
            <w:tcW w:w="376" w:type="pct"/>
            <w:vMerge/>
            <w:tcBorders>
              <w:left w:val="nil"/>
              <w:bottom w:val="single" w:sz="4" w:space="0" w:color="auto"/>
              <w:right w:val="nil"/>
            </w:tcBorders>
            <w:shd w:val="clear" w:color="auto" w:fill="auto"/>
            <w:noWrap/>
            <w:vAlign w:val="center"/>
          </w:tcPr>
          <w:p w14:paraId="0DDF544A"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p>
        </w:tc>
        <w:tc>
          <w:tcPr>
            <w:tcW w:w="643" w:type="pct"/>
            <w:vMerge/>
            <w:tcBorders>
              <w:left w:val="nil"/>
              <w:bottom w:val="single" w:sz="4" w:space="0" w:color="auto"/>
              <w:right w:val="nil"/>
            </w:tcBorders>
            <w:shd w:val="clear" w:color="auto" w:fill="auto"/>
            <w:noWrap/>
            <w:vAlign w:val="center"/>
          </w:tcPr>
          <w:p w14:paraId="4BB15327"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p>
        </w:tc>
        <w:tc>
          <w:tcPr>
            <w:tcW w:w="429" w:type="pct"/>
            <w:tcBorders>
              <w:top w:val="single" w:sz="4" w:space="0" w:color="auto"/>
              <w:left w:val="nil"/>
              <w:bottom w:val="single" w:sz="4" w:space="0" w:color="auto"/>
              <w:right w:val="nil"/>
            </w:tcBorders>
            <w:shd w:val="clear" w:color="auto" w:fill="auto"/>
            <w:noWrap/>
            <w:vAlign w:val="center"/>
          </w:tcPr>
          <w:p w14:paraId="6CCFE8D0"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Data available</w:t>
            </w:r>
          </w:p>
        </w:tc>
        <w:tc>
          <w:tcPr>
            <w:tcW w:w="537" w:type="pct"/>
            <w:tcBorders>
              <w:top w:val="single" w:sz="4" w:space="0" w:color="auto"/>
              <w:left w:val="nil"/>
              <w:bottom w:val="single" w:sz="4" w:space="0" w:color="auto"/>
              <w:right w:val="nil"/>
            </w:tcBorders>
            <w:shd w:val="clear" w:color="auto" w:fill="auto"/>
            <w:noWrap/>
            <w:vAlign w:val="center"/>
          </w:tcPr>
          <w:p w14:paraId="7F23781B" w14:textId="77777777" w:rsidR="008E27F2" w:rsidRPr="00D9056C" w:rsidRDefault="008E27F2" w:rsidP="00D9056C">
            <w:pPr>
              <w:snapToGrid w:val="0"/>
              <w:ind w:firstLineChars="0" w:firstLine="0"/>
              <w:rPr>
                <w:rFonts w:ascii="Book Antiqua" w:eastAsia="Yu Gothic" w:hAnsi="Book Antiqua" w:cs="MS PGothic"/>
                <w:b/>
                <w:bCs/>
                <w:color w:val="000000" w:themeColor="text1"/>
                <w:kern w:val="0"/>
              </w:rPr>
            </w:pPr>
            <w:r w:rsidRPr="00D9056C">
              <w:rPr>
                <w:rFonts w:ascii="Book Antiqua" w:eastAsia="Yu Gothic" w:hAnsi="Book Antiqua" w:cs="MS PGothic"/>
                <w:b/>
                <w:bCs/>
                <w:color w:val="000000" w:themeColor="text1"/>
                <w:kern w:val="0"/>
              </w:rPr>
              <w:t>Cut-off</w:t>
            </w:r>
          </w:p>
        </w:tc>
        <w:tc>
          <w:tcPr>
            <w:tcW w:w="537" w:type="pct"/>
            <w:tcBorders>
              <w:top w:val="single" w:sz="4" w:space="0" w:color="auto"/>
              <w:left w:val="nil"/>
              <w:bottom w:val="single" w:sz="4" w:space="0" w:color="auto"/>
              <w:right w:val="nil"/>
            </w:tcBorders>
            <w:shd w:val="clear" w:color="auto" w:fill="auto"/>
            <w:vAlign w:val="center"/>
          </w:tcPr>
          <w:p w14:paraId="0EC3B074" w14:textId="77777777" w:rsidR="008E27F2" w:rsidRPr="00D9056C" w:rsidRDefault="008E27F2" w:rsidP="00D9056C">
            <w:pPr>
              <w:snapToGrid w:val="0"/>
              <w:ind w:firstLineChars="0" w:firstLine="0"/>
              <w:rPr>
                <w:rFonts w:ascii="Book Antiqua" w:eastAsia="MS PGothic" w:hAnsi="Book Antiqua" w:cstheme="minorBidi"/>
                <w:b/>
                <w:bCs/>
                <w:color w:val="000000" w:themeColor="text1"/>
              </w:rPr>
            </w:pPr>
            <w:r w:rsidRPr="00D9056C">
              <w:rPr>
                <w:rFonts w:ascii="Book Antiqua" w:eastAsia="Yu Gothic" w:hAnsi="Book Antiqua" w:cs="MS PGothic"/>
                <w:b/>
                <w:bCs/>
                <w:color w:val="000000" w:themeColor="text1"/>
                <w:kern w:val="0"/>
              </w:rPr>
              <w:t>Data available</w:t>
            </w:r>
          </w:p>
        </w:tc>
        <w:tc>
          <w:tcPr>
            <w:tcW w:w="966" w:type="pct"/>
            <w:tcBorders>
              <w:top w:val="single" w:sz="4" w:space="0" w:color="auto"/>
              <w:left w:val="nil"/>
              <w:bottom w:val="single" w:sz="4" w:space="0" w:color="auto"/>
              <w:right w:val="nil"/>
            </w:tcBorders>
            <w:shd w:val="clear" w:color="auto" w:fill="auto"/>
            <w:vAlign w:val="center"/>
          </w:tcPr>
          <w:p w14:paraId="0455035F" w14:textId="77777777" w:rsidR="008E27F2" w:rsidRPr="00D9056C" w:rsidRDefault="008E27F2" w:rsidP="00D9056C">
            <w:pPr>
              <w:snapToGrid w:val="0"/>
              <w:ind w:firstLineChars="0" w:firstLine="0"/>
              <w:rPr>
                <w:rFonts w:ascii="Book Antiqua" w:eastAsia="MS PGothic" w:hAnsi="Book Antiqua" w:cstheme="minorBidi"/>
                <w:b/>
                <w:bCs/>
                <w:color w:val="000000" w:themeColor="text1"/>
              </w:rPr>
            </w:pPr>
            <w:r w:rsidRPr="00D9056C">
              <w:rPr>
                <w:rFonts w:ascii="Book Antiqua" w:eastAsia="Yu Gothic" w:hAnsi="Book Antiqua" w:cs="MS PGothic"/>
                <w:b/>
                <w:bCs/>
                <w:color w:val="000000" w:themeColor="text1"/>
                <w:kern w:val="0"/>
              </w:rPr>
              <w:t>Cut-off</w:t>
            </w:r>
          </w:p>
        </w:tc>
        <w:tc>
          <w:tcPr>
            <w:tcW w:w="954" w:type="pct"/>
            <w:vMerge/>
            <w:tcBorders>
              <w:left w:val="nil"/>
              <w:bottom w:val="single" w:sz="4" w:space="0" w:color="auto"/>
              <w:right w:val="nil"/>
            </w:tcBorders>
            <w:vAlign w:val="center"/>
          </w:tcPr>
          <w:p w14:paraId="4C6F13F3" w14:textId="77777777" w:rsidR="008E27F2" w:rsidRPr="00D9056C" w:rsidRDefault="008E27F2" w:rsidP="00D9056C">
            <w:pPr>
              <w:snapToGrid w:val="0"/>
              <w:ind w:firstLineChars="0" w:firstLine="0"/>
              <w:rPr>
                <w:rFonts w:ascii="Book Antiqua" w:eastAsia="MS PGothic" w:hAnsi="Book Antiqua" w:cstheme="minorBidi"/>
                <w:color w:val="000000" w:themeColor="text1"/>
              </w:rPr>
            </w:pPr>
          </w:p>
        </w:tc>
      </w:tr>
      <w:tr w:rsidR="00D9056C" w:rsidRPr="00D9056C" w14:paraId="5C3578BA" w14:textId="77777777" w:rsidTr="001A4326">
        <w:trPr>
          <w:trHeight w:val="624"/>
        </w:trPr>
        <w:tc>
          <w:tcPr>
            <w:tcW w:w="558" w:type="pct"/>
            <w:tcBorders>
              <w:top w:val="nil"/>
              <w:left w:val="nil"/>
              <w:bottom w:val="nil"/>
              <w:right w:val="nil"/>
            </w:tcBorders>
            <w:shd w:val="clear" w:color="auto" w:fill="auto"/>
            <w:noWrap/>
            <w:vAlign w:val="center"/>
          </w:tcPr>
          <w:p w14:paraId="7E82619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Sano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&lt;EndNote&gt;&lt;Cite&gt;&lt;Author&gt;Sano&lt;/Author&gt;&lt;Year&gt;1997&lt;/Year&gt;&lt;RecNum&gt;1127&lt;/RecNum&gt;&lt;DisplayText&gt;&lt;style face="superscript"&gt;[3]&lt;/style&gt;&lt;/DisplayText&gt;&lt;record&gt;&lt;rec-number&gt;1127&lt;/rec-number&gt;&lt;foreign-keys&gt;&lt;key app="EN" db-id="90a2tz59qaf00qefz59vexpn9fttwes0pw5d" timestamp="1567679179"&gt;1127&lt;/key&gt;&lt;/foreign-keys&gt;&lt;ref-type name="Journal Article"&gt;17&lt;/ref-type&gt;&lt;contributors&gt;&lt;authors&gt;&lt;author&gt;Sano, T.&lt;/author&gt;&lt;author&gt;Sasako, M.&lt;/author&gt;&lt;author&gt;Katai, H.&lt;/author&gt;&lt;author&gt;Maruyama, K.&lt;/author&gt;&lt;/authors&gt;&lt;/contributors&gt;&lt;auth-address&gt;Department of Surgical Oncology, National Cancer Centre Hospital, Tokyo, Japan.&lt;/auth-address&gt;&lt;titles&gt;&lt;title&gt;Amylase concentration of drainage fluid after total gastrectomy&lt;/title&gt;&lt;secondary-title&gt;Br J Surg&lt;/secondary-title&gt;&lt;alt-title&gt;The British journal of surgery&lt;/alt-title&gt;&lt;/titles&gt;&lt;periodical&gt;&lt;full-title&gt;Br J Surg&lt;/full-title&gt;&lt;/periodical&gt;&lt;pages&gt;1310-2&lt;/pages&gt;&lt;volume&gt;84&lt;/volume&gt;&lt;number&gt;9&lt;/number&gt;&lt;edition&gt;1997/10/06&lt;/edition&gt;&lt;keywords&gt;&lt;keyword&gt;Adult&lt;/keyword&gt;&lt;keyword&gt;Aged&lt;/keyword&gt;&lt;keyword&gt;Aged, 80 and over&lt;/keyword&gt;&lt;keyword&gt;Amylases/*analysis&lt;/keyword&gt;&lt;keyword&gt;Biomarkers/analysis&lt;/keyword&gt;&lt;keyword&gt;Carcinoma/surgery&lt;/keyword&gt;&lt;keyword&gt;Drainage&lt;/keyword&gt;&lt;keyword&gt;False Positive Reactions&lt;/keyword&gt;&lt;keyword&gt;Female&lt;/keyword&gt;&lt;keyword&gt;Gastrectomy/*methods&lt;/keyword&gt;&lt;keyword&gt;Humans&lt;/keyword&gt;&lt;keyword&gt;Lymphoma/surgery&lt;/keyword&gt;&lt;keyword&gt;Male&lt;/keyword&gt;&lt;keyword&gt;Middle Aged&lt;/keyword&gt;&lt;keyword&gt;Pancreatic Fistula/*diagnosis&lt;/keyword&gt;&lt;keyword&gt;Prospective Studies&lt;/keyword&gt;&lt;keyword&gt;Sensitivity and Specificity&lt;/keyword&gt;&lt;keyword&gt;Stomach Neoplasms/metabolism/*surgery&lt;/keyword&gt;&lt;/keywords&gt;&lt;dates&gt;&lt;year&gt;1997&lt;/year&gt;&lt;pub-dates&gt;&lt;date&gt;Sep&lt;/date&gt;&lt;/pub-dates&gt;&lt;/dates&gt;&lt;isbn&gt;0007-1323 (Print)&amp;#xD;0007-1323&lt;/isbn&gt;&lt;accession-num&gt;9313722&lt;/accession-num&gt;&lt;urls&gt;&lt;/urls&gt;&lt;remote-database-provider&gt;NLM&lt;/remote-database-provider&gt;&lt;language&gt;eng&lt;/language&gt;&lt;/record&gt;&lt;/Cite&gt;&lt;/EndNote&gt;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[3]</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1997</w:t>
            </w:r>
          </w:p>
        </w:tc>
        <w:tc>
          <w:tcPr>
            <w:tcW w:w="376" w:type="pct"/>
            <w:tcBorders>
              <w:top w:val="nil"/>
              <w:left w:val="nil"/>
              <w:bottom w:val="nil"/>
              <w:right w:val="nil"/>
            </w:tcBorders>
            <w:shd w:val="clear" w:color="auto" w:fill="auto"/>
            <w:noWrap/>
            <w:vAlign w:val="center"/>
          </w:tcPr>
          <w:p w14:paraId="6AE7399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102</w:t>
            </w:r>
          </w:p>
        </w:tc>
        <w:tc>
          <w:tcPr>
            <w:tcW w:w="643" w:type="pct"/>
            <w:tcBorders>
              <w:top w:val="nil"/>
              <w:left w:val="nil"/>
              <w:bottom w:val="nil"/>
              <w:right w:val="nil"/>
            </w:tcBorders>
            <w:shd w:val="clear" w:color="auto" w:fill="auto"/>
            <w:noWrap/>
            <w:vAlign w:val="center"/>
          </w:tcPr>
          <w:p w14:paraId="439A5929" w14:textId="77777777" w:rsidR="008E27F2" w:rsidRPr="00D9056C" w:rsidRDefault="008E27F2" w:rsidP="00D9056C">
            <w:pPr>
              <w:snapToGrid w:val="0"/>
              <w:ind w:firstLineChars="0" w:firstLine="0"/>
              <w:rPr>
                <w:rFonts w:ascii="Book Antiqua" w:eastAsia="Yu Gothic" w:hAnsi="Book Antiqua"/>
                <w:color w:val="000000" w:themeColor="text1"/>
                <w:kern w:val="0"/>
              </w:rPr>
            </w:pPr>
            <w:r w:rsidRPr="00D9056C">
              <w:rPr>
                <w:rFonts w:ascii="Book Antiqua" w:eastAsia="Yu Gothic" w:hAnsi="Book Antiqua"/>
                <w:color w:val="000000" w:themeColor="text1"/>
                <w:kern w:val="0"/>
              </w:rPr>
              <w:t>OTG, D1 - ≥ D2</w:t>
            </w:r>
          </w:p>
        </w:tc>
        <w:tc>
          <w:tcPr>
            <w:tcW w:w="429" w:type="pct"/>
            <w:tcBorders>
              <w:top w:val="nil"/>
              <w:left w:val="nil"/>
              <w:bottom w:val="nil"/>
              <w:right w:val="nil"/>
            </w:tcBorders>
            <w:shd w:val="clear" w:color="auto" w:fill="auto"/>
            <w:noWrap/>
            <w:vAlign w:val="center"/>
          </w:tcPr>
          <w:p w14:paraId="135B4FF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31186B70"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4000 IU/L</w:t>
            </w:r>
          </w:p>
        </w:tc>
        <w:tc>
          <w:tcPr>
            <w:tcW w:w="537" w:type="pct"/>
            <w:tcBorders>
              <w:top w:val="nil"/>
              <w:left w:val="nil"/>
              <w:bottom w:val="nil"/>
              <w:right w:val="nil"/>
            </w:tcBorders>
            <w:shd w:val="clear" w:color="auto" w:fill="auto"/>
            <w:noWrap/>
            <w:vAlign w:val="center"/>
          </w:tcPr>
          <w:p w14:paraId="10DE68F4"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No</w:t>
            </w:r>
          </w:p>
        </w:tc>
        <w:tc>
          <w:tcPr>
            <w:tcW w:w="966" w:type="pct"/>
            <w:tcBorders>
              <w:top w:val="nil"/>
              <w:left w:val="nil"/>
              <w:bottom w:val="nil"/>
              <w:right w:val="nil"/>
            </w:tcBorders>
            <w:shd w:val="clear" w:color="auto" w:fill="auto"/>
            <w:noWrap/>
            <w:vAlign w:val="center"/>
          </w:tcPr>
          <w:p w14:paraId="3F6D142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NG</w:t>
            </w:r>
          </w:p>
        </w:tc>
        <w:tc>
          <w:tcPr>
            <w:tcW w:w="954" w:type="pct"/>
            <w:tcBorders>
              <w:top w:val="nil"/>
              <w:left w:val="nil"/>
              <w:bottom w:val="nil"/>
              <w:right w:val="nil"/>
            </w:tcBorders>
            <w:vAlign w:val="center"/>
          </w:tcPr>
          <w:p w14:paraId="56AA3EB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D-AMY &gt; 3 times more than S-AMY for ≥ 7 d</w:t>
            </w:r>
          </w:p>
        </w:tc>
      </w:tr>
      <w:tr w:rsidR="00D9056C" w:rsidRPr="00D9056C" w14:paraId="5986576E" w14:textId="77777777" w:rsidTr="001A4326">
        <w:trPr>
          <w:trHeight w:val="624"/>
        </w:trPr>
        <w:tc>
          <w:tcPr>
            <w:tcW w:w="558" w:type="pct"/>
            <w:tcBorders>
              <w:top w:val="nil"/>
              <w:left w:val="nil"/>
              <w:bottom w:val="nil"/>
              <w:right w:val="nil"/>
            </w:tcBorders>
            <w:shd w:val="clear" w:color="auto" w:fill="auto"/>
            <w:noWrap/>
            <w:vAlign w:val="center"/>
          </w:tcPr>
          <w:p w14:paraId="0A656DE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Iwata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&lt;EndNote&gt;&lt;Cite&gt;&lt;Author&gt;Iwata&lt;/Author&gt;&lt;Year&gt;2010&lt;/Year&gt;&lt;RecNum&gt;1129&lt;/RecNum&gt;&lt;DisplayText&gt;&lt;style face="superscript"&gt;[2]&lt;/style&gt;&lt;/DisplayText&gt;&lt;record&gt;&lt;rec-number&gt;1129&lt;/rec-number&gt;&lt;foreign-keys&gt;&lt;key app="EN" db-id="90a2tz59qaf00qefz59vexpn9fttwes0pw5d" timestamp="1567781780"&gt;1129&lt;/key&gt;&lt;key app="ENWeb" db-id=""&gt;0&lt;/key&gt;&lt;/foreign-keys&gt;&lt;ref-type name="Journal Article"&gt;17&lt;/ref-type&gt;&lt;contributors&gt;&lt;authors&gt;&lt;author&gt;Iwata, Naoki&lt;/author&gt;&lt;author&gt;Kodera, Yasuhiro&lt;/author&gt;&lt;author&gt;Eguchi, Takehiko&lt;/author&gt;&lt;author&gt;Ohashi, Norifumi&lt;/author&gt;&lt;author&gt;Nakayama, Goro&lt;/author&gt;&lt;author&gt;Koike, Masahiko&lt;/author&gt;&lt;author&gt;Fujiwara, Michitaka&lt;/author&gt;&lt;author&gt;Nakao, Akimasa&lt;/author&gt;&lt;/authors&gt;&lt;/contributors&gt;&lt;titles&gt;&lt;title&gt;Amylase Concentration of the Drainage Fluid as a Risk Factor for Intra-abdominal Abscess Following Gastrectomy for Gastric Cancer&lt;/title&gt;&lt;secondary-title&gt;World Journal of Surgery&lt;/secondary-title&gt;&lt;/titles&gt;&lt;periodical&gt;&lt;full-title&gt;World Journal of Surgery&lt;/full-title&gt;&lt;/periodical&gt;&lt;pages&gt;1534-1539&lt;/pages&gt;&lt;volume&gt;34&lt;/volume&gt;&lt;number&gt;7&lt;/number&gt;&lt;dates&gt;&lt;year&gt;2010&lt;/year&gt;&lt;/dates&gt;&lt;isbn&gt;0364-2313&amp;#xD;1432-2323&lt;/isbn&gt;&lt;urls&gt;&lt;/urls&gt;&lt;electronic-resource-num&gt;10.1007/s00268-010-0516-2&lt;/electronic-resource-num&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[2]</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2010</w:t>
            </w:r>
          </w:p>
        </w:tc>
        <w:tc>
          <w:tcPr>
            <w:tcW w:w="376" w:type="pct"/>
            <w:tcBorders>
              <w:top w:val="nil"/>
              <w:left w:val="nil"/>
              <w:bottom w:val="nil"/>
              <w:right w:val="nil"/>
            </w:tcBorders>
            <w:shd w:val="clear" w:color="auto" w:fill="auto"/>
            <w:noWrap/>
            <w:vAlign w:val="center"/>
          </w:tcPr>
          <w:p w14:paraId="703549A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372</w:t>
            </w:r>
          </w:p>
        </w:tc>
        <w:tc>
          <w:tcPr>
            <w:tcW w:w="643" w:type="pct"/>
            <w:tcBorders>
              <w:top w:val="nil"/>
              <w:left w:val="nil"/>
              <w:bottom w:val="nil"/>
              <w:right w:val="nil"/>
            </w:tcBorders>
            <w:shd w:val="clear" w:color="auto" w:fill="auto"/>
            <w:vAlign w:val="center"/>
          </w:tcPr>
          <w:p w14:paraId="47582BC4"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Gastrectom</w:t>
            </w:r>
            <w:proofErr w:type="spellEnd"/>
            <w:r w:rsidRPr="00D9056C">
              <w:rPr>
                <w:rFonts w:ascii="Book Antiqua" w:eastAsia="Yu Gothic" w:hAnsi="Book Antiqua" w:cs="MS PGothic"/>
                <w:color w:val="000000" w:themeColor="text1"/>
                <w:kern w:val="0"/>
              </w:rPr>
              <w:t xml:space="preserve">, D1 - </w:t>
            </w:r>
            <w:r w:rsidRPr="00D9056C">
              <w:rPr>
                <w:rFonts w:ascii="Book Antiqua" w:eastAsia="MS PGothic" w:hAnsi="Book Antiqua"/>
                <w:color w:val="000000" w:themeColor="text1"/>
              </w:rPr>
              <w:t xml:space="preserve">≥ </w:t>
            </w:r>
            <w:r w:rsidRPr="00D9056C">
              <w:rPr>
                <w:rFonts w:ascii="Book Antiqua" w:eastAsia="Yu Gothic" w:hAnsi="Book Antiqua" w:cs="MS PGothic"/>
                <w:color w:val="000000" w:themeColor="text1"/>
                <w:kern w:val="0"/>
              </w:rPr>
              <w:t>D2</w:t>
            </w:r>
          </w:p>
        </w:tc>
        <w:tc>
          <w:tcPr>
            <w:tcW w:w="429" w:type="pct"/>
            <w:tcBorders>
              <w:top w:val="nil"/>
              <w:left w:val="nil"/>
              <w:bottom w:val="nil"/>
              <w:right w:val="nil"/>
            </w:tcBorders>
            <w:shd w:val="clear" w:color="auto" w:fill="auto"/>
            <w:noWrap/>
            <w:vAlign w:val="center"/>
          </w:tcPr>
          <w:p w14:paraId="1C93E7C8" w14:textId="77777777" w:rsidR="008E27F2" w:rsidRPr="00D9056C" w:rsidRDefault="008E27F2" w:rsidP="00D9056C">
            <w:pPr>
              <w:snapToGrid w:val="0"/>
              <w:ind w:firstLineChars="0" w:firstLine="0"/>
              <w:rPr>
                <w:rFonts w:ascii="Book Antiqua" w:eastAsia="MS PMincho" w:hAnsi="Book Antiqua" w:cs="MS PGothic"/>
                <w:color w:val="000000" w:themeColor="text1"/>
                <w:kern w:val="0"/>
              </w:rPr>
            </w:pPr>
            <w:r w:rsidRPr="00D9056C">
              <w:rPr>
                <w:rFonts w:ascii="Book Antiqua" w:eastAsia="MS PMincho"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712F948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1000 IU/L</w:t>
            </w:r>
          </w:p>
        </w:tc>
        <w:tc>
          <w:tcPr>
            <w:tcW w:w="537" w:type="pct"/>
            <w:tcBorders>
              <w:top w:val="nil"/>
              <w:left w:val="nil"/>
              <w:bottom w:val="nil"/>
              <w:right w:val="nil"/>
            </w:tcBorders>
            <w:shd w:val="clear" w:color="auto" w:fill="auto"/>
            <w:noWrap/>
            <w:vAlign w:val="center"/>
          </w:tcPr>
          <w:p w14:paraId="4961298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No</w:t>
            </w:r>
          </w:p>
        </w:tc>
        <w:tc>
          <w:tcPr>
            <w:tcW w:w="966" w:type="pct"/>
            <w:tcBorders>
              <w:top w:val="nil"/>
              <w:left w:val="nil"/>
              <w:bottom w:val="nil"/>
              <w:right w:val="nil"/>
            </w:tcBorders>
            <w:shd w:val="clear" w:color="auto" w:fill="auto"/>
            <w:noWrap/>
            <w:vAlign w:val="center"/>
          </w:tcPr>
          <w:p w14:paraId="2F83D67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tcBorders>
              <w:top w:val="nil"/>
              <w:left w:val="nil"/>
              <w:bottom w:val="nil"/>
              <w:right w:val="nil"/>
            </w:tcBorders>
            <w:vAlign w:val="center"/>
          </w:tcPr>
          <w:p w14:paraId="6FC7A80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A/B/C)</w:t>
            </w:r>
          </w:p>
        </w:tc>
      </w:tr>
      <w:tr w:rsidR="00D9056C" w:rsidRPr="00D9056C" w14:paraId="3DDEA300" w14:textId="77777777" w:rsidTr="001A4326">
        <w:trPr>
          <w:trHeight w:val="624"/>
        </w:trPr>
        <w:tc>
          <w:tcPr>
            <w:tcW w:w="558" w:type="pct"/>
            <w:tcBorders>
              <w:top w:val="nil"/>
              <w:left w:val="nil"/>
              <w:bottom w:val="nil"/>
              <w:right w:val="nil"/>
            </w:tcBorders>
            <w:shd w:val="clear" w:color="auto" w:fill="auto"/>
            <w:noWrap/>
            <w:vAlign w:val="center"/>
          </w:tcPr>
          <w:p w14:paraId="11D5020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Tomimaru</w:t>
            </w:r>
            <w:proofErr w:type="spellEnd"/>
            <w:r w:rsidRPr="00D9056C">
              <w:rPr>
                <w:rFonts w:ascii="Book Antiqua" w:eastAsia="Yu Gothic" w:hAnsi="Book Antiqua" w:cs="MS PGothic"/>
                <w:color w:val="000000" w:themeColor="text1"/>
                <w:kern w:val="0"/>
              </w:rPr>
              <w:t xml:space="preserve">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fldData xml:space="preserve">PEVuZE5vdGU+PENpdGU+PEF1dGhvcj5Ub21pbWFydTwvQXV0aG9yPjxZZWFyPjIwMTE8L1llYXI+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PEVuZE5vdGU+PENpdGU+PEF1dGhvcj5Ub21pbWFydTwvQXV0aG9yPjxZZWFyPjIwMTE8L1llYXI+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[4]</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2011</w:t>
            </w:r>
          </w:p>
        </w:tc>
        <w:tc>
          <w:tcPr>
            <w:tcW w:w="376" w:type="pct"/>
            <w:tcBorders>
              <w:top w:val="nil"/>
              <w:left w:val="nil"/>
              <w:bottom w:val="nil"/>
              <w:right w:val="nil"/>
            </w:tcBorders>
            <w:shd w:val="clear" w:color="auto" w:fill="auto"/>
            <w:noWrap/>
            <w:vAlign w:val="center"/>
          </w:tcPr>
          <w:p w14:paraId="33BBDC6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172</w:t>
            </w:r>
          </w:p>
        </w:tc>
        <w:tc>
          <w:tcPr>
            <w:tcW w:w="643" w:type="pct"/>
            <w:tcBorders>
              <w:top w:val="nil"/>
              <w:left w:val="nil"/>
              <w:bottom w:val="nil"/>
              <w:right w:val="nil"/>
            </w:tcBorders>
            <w:shd w:val="clear" w:color="auto" w:fill="auto"/>
            <w:noWrap/>
            <w:vAlign w:val="center"/>
          </w:tcPr>
          <w:p w14:paraId="490319A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TG, D1 plus - D2</w:t>
            </w:r>
          </w:p>
        </w:tc>
        <w:tc>
          <w:tcPr>
            <w:tcW w:w="429" w:type="pct"/>
            <w:tcBorders>
              <w:top w:val="nil"/>
              <w:left w:val="nil"/>
              <w:bottom w:val="nil"/>
              <w:right w:val="nil"/>
            </w:tcBorders>
            <w:shd w:val="clear" w:color="auto" w:fill="auto"/>
            <w:vAlign w:val="center"/>
          </w:tcPr>
          <w:p w14:paraId="16FD263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08B0DFE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5000 IU/L</w:t>
            </w:r>
          </w:p>
        </w:tc>
        <w:tc>
          <w:tcPr>
            <w:tcW w:w="537" w:type="pct"/>
            <w:tcBorders>
              <w:top w:val="nil"/>
              <w:left w:val="nil"/>
              <w:bottom w:val="nil"/>
              <w:right w:val="nil"/>
            </w:tcBorders>
            <w:shd w:val="clear" w:color="auto" w:fill="auto"/>
            <w:noWrap/>
            <w:vAlign w:val="center"/>
          </w:tcPr>
          <w:p w14:paraId="048B8B4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No</w:t>
            </w:r>
          </w:p>
        </w:tc>
        <w:tc>
          <w:tcPr>
            <w:tcW w:w="966" w:type="pct"/>
            <w:tcBorders>
              <w:top w:val="nil"/>
              <w:left w:val="nil"/>
              <w:bottom w:val="nil"/>
              <w:right w:val="nil"/>
            </w:tcBorders>
            <w:shd w:val="clear" w:color="auto" w:fill="auto"/>
            <w:noWrap/>
            <w:vAlign w:val="center"/>
          </w:tcPr>
          <w:p w14:paraId="786ABFC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tcBorders>
              <w:top w:val="nil"/>
              <w:left w:val="nil"/>
              <w:bottom w:val="nil"/>
              <w:right w:val="nil"/>
            </w:tcBorders>
            <w:vAlign w:val="center"/>
          </w:tcPr>
          <w:p w14:paraId="324C8D8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03C051FD" w14:textId="77777777" w:rsidTr="001A4326">
        <w:trPr>
          <w:trHeight w:val="624"/>
        </w:trPr>
        <w:tc>
          <w:tcPr>
            <w:tcW w:w="558" w:type="pct"/>
            <w:tcBorders>
              <w:top w:val="nil"/>
              <w:left w:val="nil"/>
              <w:bottom w:val="nil"/>
              <w:right w:val="nil"/>
            </w:tcBorders>
            <w:shd w:val="clear" w:color="auto" w:fill="auto"/>
            <w:noWrap/>
            <w:vAlign w:val="center"/>
          </w:tcPr>
          <w:p w14:paraId="212015D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Miki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PEVuZE5vdGU+PENpdGU+PEF1dGhvcj5NaWtpPC9BdXRob3I+PFllYXI+MjAxMTwvWWVhcj48UmVj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[6]</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2011</w:t>
            </w:r>
          </w:p>
        </w:tc>
        <w:tc>
          <w:tcPr>
            <w:tcW w:w="376" w:type="pct"/>
            <w:tcBorders>
              <w:top w:val="nil"/>
              <w:left w:val="nil"/>
              <w:bottom w:val="nil"/>
              <w:right w:val="nil"/>
            </w:tcBorders>
            <w:shd w:val="clear" w:color="auto" w:fill="auto"/>
            <w:noWrap/>
            <w:vAlign w:val="center"/>
          </w:tcPr>
          <w:p w14:paraId="66F3711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104</w:t>
            </w:r>
          </w:p>
        </w:tc>
        <w:tc>
          <w:tcPr>
            <w:tcW w:w="643" w:type="pct"/>
            <w:tcBorders>
              <w:top w:val="nil"/>
              <w:left w:val="nil"/>
              <w:bottom w:val="nil"/>
              <w:right w:val="nil"/>
            </w:tcBorders>
            <w:shd w:val="clear" w:color="auto" w:fill="auto"/>
            <w:vAlign w:val="center"/>
          </w:tcPr>
          <w:p w14:paraId="2447375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TG, D2</w:t>
            </w:r>
          </w:p>
        </w:tc>
        <w:tc>
          <w:tcPr>
            <w:tcW w:w="429" w:type="pct"/>
            <w:tcBorders>
              <w:top w:val="nil"/>
              <w:left w:val="nil"/>
              <w:bottom w:val="nil"/>
              <w:right w:val="nil"/>
            </w:tcBorders>
            <w:shd w:val="clear" w:color="auto" w:fill="auto"/>
            <w:noWrap/>
            <w:vAlign w:val="center"/>
          </w:tcPr>
          <w:p w14:paraId="5B23856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7CC0ECF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3398 IU/L</w:t>
            </w:r>
          </w:p>
        </w:tc>
        <w:tc>
          <w:tcPr>
            <w:tcW w:w="537" w:type="pct"/>
            <w:tcBorders>
              <w:top w:val="nil"/>
              <w:left w:val="nil"/>
              <w:bottom w:val="nil"/>
              <w:right w:val="nil"/>
            </w:tcBorders>
            <w:shd w:val="clear" w:color="auto" w:fill="auto"/>
            <w:noWrap/>
            <w:vAlign w:val="center"/>
          </w:tcPr>
          <w:p w14:paraId="104EF2C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No</w:t>
            </w:r>
          </w:p>
        </w:tc>
        <w:tc>
          <w:tcPr>
            <w:tcW w:w="966" w:type="pct"/>
            <w:tcBorders>
              <w:top w:val="nil"/>
              <w:left w:val="nil"/>
              <w:bottom w:val="nil"/>
              <w:right w:val="nil"/>
            </w:tcBorders>
            <w:shd w:val="clear" w:color="auto" w:fill="auto"/>
            <w:noWrap/>
            <w:vAlign w:val="center"/>
          </w:tcPr>
          <w:p w14:paraId="3FC4A7A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tcBorders>
              <w:top w:val="nil"/>
              <w:left w:val="nil"/>
              <w:bottom w:val="nil"/>
              <w:right w:val="nil"/>
            </w:tcBorders>
            <w:vAlign w:val="center"/>
          </w:tcPr>
          <w:p w14:paraId="766109C2"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6F2EA64D" w14:textId="77777777" w:rsidTr="001A4326">
        <w:tblPrEx>
          <w:tblCellMar>
            <w:left w:w="108" w:type="dxa"/>
            <w:right w:w="108" w:type="dxa"/>
          </w:tblCellMar>
        </w:tblPrEx>
        <w:trPr>
          <w:trHeight w:val="624"/>
        </w:trPr>
        <w:tc>
          <w:tcPr>
            <w:tcW w:w="558" w:type="pct"/>
            <w:noWrap/>
            <w:vAlign w:val="center"/>
          </w:tcPr>
          <w:p w14:paraId="041609C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Kobayashi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&lt;EndNote&gt;&lt;Cite&gt;&lt;Author&gt;Kobayashi&lt;/Author&gt;&lt;Year&gt;2015&lt;/Year&gt;&lt;RecNum&gt;1128&lt;/RecNum&gt;&lt;DisplayText&gt;&lt;style face="superscript"&gt;[7]&lt;/style&gt;&lt;/DisplayText&gt;&lt;record&gt;&lt;rec-number&gt;1128&lt;/rec-number&gt;&lt;foreign-keys&gt;&lt;key app="EN" db-id="90a2tz59qaf00qefz59vexpn9fttwes0pw5d" timestamp="1567781778"&gt;1128&lt;/key&gt;&lt;key app="ENWeb" db-id=""&gt;0&lt;/key&gt;&lt;/foreign-keys&gt;&lt;ref-type name="Journal Article"&gt;17&lt;/ref-type&gt;&lt;contributors&gt;&lt;authors&gt;&lt;author&gt;Kobayashi, Daisuke&lt;/author&gt;&lt;author&gt;Iwata, Naoki&lt;/author&gt;&lt;author&gt;Tanaka, Chie&lt;/author&gt;&lt;author&gt;Kanda, Mitsuro&lt;/author&gt;&lt;author&gt;Yamada, Suguru&lt;/author&gt;&lt;author&gt;Nakayama, Goro&lt;/author&gt;&lt;author&gt;Fujii, Tsutomu&lt;/author&gt;&lt;author&gt;Koike, Masahiko&lt;/author&gt;&lt;author&gt;Fujiwara, Michitaka&lt;/author&gt;&lt;author&gt;Kodera, Yasuhiro&lt;/author&gt;&lt;/authors&gt;&lt;/contributors&gt;&lt;titles&gt;&lt;title&gt;Factors related to occurrence and aggravation of pancreatic fistula after radical gastrectomy for gastric cancer&lt;/title&gt;&lt;secondary-title&gt;Journal of Surgical Oncology&lt;/secondary-title&gt;&lt;/titles&gt;&lt;periodical&gt;&lt;full-title&gt;Journal of Surgical Oncology&lt;/full-title&gt;&lt;/periodical&gt;&lt;pages&gt;381-386&lt;/pages&gt;&lt;volume&gt;112&lt;/volume&gt;&lt;number&gt;4&lt;/number&gt;&lt;dates&gt;&lt;year&gt;2015&lt;/year&gt;&lt;/dates&gt;&lt;isbn&gt;00224790&lt;/isbn&gt;&lt;urls&gt;&lt;/urls&gt;&lt;electronic-resource-num&gt;10.1002/jso.24001&lt;/electronic-resource-num&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[7]</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2015</w:t>
            </w:r>
          </w:p>
        </w:tc>
        <w:tc>
          <w:tcPr>
            <w:tcW w:w="376" w:type="pct"/>
            <w:noWrap/>
            <w:vAlign w:val="center"/>
          </w:tcPr>
          <w:p w14:paraId="5C824AA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448</w:t>
            </w:r>
          </w:p>
        </w:tc>
        <w:tc>
          <w:tcPr>
            <w:tcW w:w="643" w:type="pct"/>
            <w:noWrap/>
            <w:vAlign w:val="center"/>
          </w:tcPr>
          <w:p w14:paraId="0D777C7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Gastrectom</w:t>
            </w:r>
            <w:proofErr w:type="spellEnd"/>
            <w:r w:rsidRPr="00D9056C">
              <w:rPr>
                <w:rFonts w:ascii="Book Antiqua" w:eastAsia="Yu Gothic" w:hAnsi="Book Antiqua" w:cs="MS PGothic"/>
                <w:color w:val="000000" w:themeColor="text1"/>
                <w:kern w:val="0"/>
              </w:rPr>
              <w:t>, D1 - ≥ D2</w:t>
            </w:r>
          </w:p>
        </w:tc>
        <w:tc>
          <w:tcPr>
            <w:tcW w:w="429" w:type="pct"/>
            <w:noWrap/>
            <w:vAlign w:val="center"/>
          </w:tcPr>
          <w:p w14:paraId="3BEF45EA" w14:textId="77777777" w:rsidR="008E27F2" w:rsidRPr="00D9056C" w:rsidRDefault="008E27F2" w:rsidP="00D9056C">
            <w:pPr>
              <w:snapToGrid w:val="0"/>
              <w:ind w:firstLineChars="0" w:firstLine="0"/>
              <w:rPr>
                <w:rFonts w:ascii="Book Antiqua" w:eastAsia="MS PMincho" w:hAnsi="Book Antiqua" w:cs="MS PGothic"/>
                <w:color w:val="000000" w:themeColor="text1"/>
                <w:kern w:val="0"/>
              </w:rPr>
            </w:pPr>
            <w:r w:rsidRPr="00D9056C">
              <w:rPr>
                <w:rFonts w:ascii="Book Antiqua" w:eastAsia="MS PMincho" w:hAnsi="Book Antiqua" w:cs="MS PGothic"/>
                <w:color w:val="000000" w:themeColor="text1"/>
                <w:kern w:val="0"/>
              </w:rPr>
              <w:t>Yes</w:t>
            </w:r>
          </w:p>
        </w:tc>
        <w:tc>
          <w:tcPr>
            <w:tcW w:w="537" w:type="pct"/>
            <w:noWrap/>
            <w:vAlign w:val="center"/>
          </w:tcPr>
          <w:p w14:paraId="6559E39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1949 IU/L</w:t>
            </w:r>
          </w:p>
        </w:tc>
        <w:tc>
          <w:tcPr>
            <w:tcW w:w="537" w:type="pct"/>
            <w:noWrap/>
            <w:vAlign w:val="center"/>
          </w:tcPr>
          <w:p w14:paraId="447C2F6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No</w:t>
            </w:r>
          </w:p>
        </w:tc>
        <w:tc>
          <w:tcPr>
            <w:tcW w:w="966" w:type="pct"/>
            <w:noWrap/>
            <w:vAlign w:val="center"/>
          </w:tcPr>
          <w:p w14:paraId="6B337AA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954" w:type="pct"/>
            <w:vAlign w:val="center"/>
          </w:tcPr>
          <w:p w14:paraId="30F62D25" w14:textId="77777777" w:rsidR="008E27F2" w:rsidRPr="00D9056C" w:rsidRDefault="008E27F2" w:rsidP="00D9056C">
            <w:pPr>
              <w:snapToGrid w:val="0"/>
              <w:ind w:firstLineChars="0" w:firstLine="0"/>
              <w:rPr>
                <w:rFonts w:ascii="Book Antiqua" w:eastAsia="Yu Gothic" w:hAnsi="Book Antiqua"/>
                <w:color w:val="000000" w:themeColor="text1"/>
                <w:kern w:val="0"/>
              </w:rPr>
            </w:pPr>
            <w:r w:rsidRPr="00D9056C">
              <w:rPr>
                <w:rFonts w:ascii="Book Antiqua" w:eastAsia="Yu Gothic" w:hAnsi="Book Antiqua"/>
                <w:color w:val="000000" w:themeColor="text1"/>
                <w:kern w:val="0"/>
              </w:rPr>
              <w:t>C-D classification</w:t>
            </w:r>
            <w:r w:rsidRPr="00D9056C">
              <w:rPr>
                <w:rFonts w:ascii="Book Antiqua" w:eastAsia="Yu Gothic" w:hAnsi="Book Antiqua"/>
                <w:color w:val="000000" w:themeColor="text1"/>
                <w:kern w:val="0"/>
                <w:lang w:eastAsia="zh-CN"/>
              </w:rPr>
              <w:t xml:space="preserve"> </w:t>
            </w:r>
            <w:r w:rsidRPr="00D9056C">
              <w:rPr>
                <w:rFonts w:ascii="Book Antiqua" w:eastAsia="Yu Gothic" w:hAnsi="Book Antiqua"/>
                <w:color w:val="000000" w:themeColor="text1"/>
                <w:kern w:val="0"/>
              </w:rPr>
              <w:t xml:space="preserve">(grade </w:t>
            </w:r>
            <w:r w:rsidRPr="00D9056C">
              <w:rPr>
                <w:rFonts w:ascii="宋体" w:eastAsia="宋体" w:hAnsi="宋体" w:cs="宋体" w:hint="eastAsia"/>
                <w:color w:val="000000" w:themeColor="text1"/>
                <w:kern w:val="0"/>
              </w:rPr>
              <w:t>Ⅲ</w:t>
            </w:r>
            <w:r w:rsidRPr="00D9056C">
              <w:rPr>
                <w:rFonts w:ascii="Book Antiqua" w:eastAsia="Yu Gothic" w:hAnsi="Book Antiqua"/>
                <w:color w:val="000000" w:themeColor="text1"/>
                <w:kern w:val="0"/>
              </w:rPr>
              <w:t xml:space="preserve"> or higher)</w:t>
            </w:r>
          </w:p>
        </w:tc>
      </w:tr>
      <w:tr w:rsidR="00D9056C" w:rsidRPr="00D9056C" w14:paraId="65C4CFE7" w14:textId="77777777" w:rsidTr="001A4326">
        <w:trPr>
          <w:trHeight w:val="624"/>
        </w:trPr>
        <w:tc>
          <w:tcPr>
            <w:tcW w:w="558" w:type="pct"/>
            <w:tcBorders>
              <w:top w:val="nil"/>
              <w:left w:val="nil"/>
              <w:bottom w:val="nil"/>
              <w:right w:val="nil"/>
            </w:tcBorders>
            <w:shd w:val="clear" w:color="auto" w:fill="auto"/>
            <w:noWrap/>
            <w:vAlign w:val="center"/>
          </w:tcPr>
          <w:p w14:paraId="6BAECB3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De Sol </w:t>
            </w:r>
            <w:r w:rsidRPr="00D9056C">
              <w:rPr>
                <w:rFonts w:ascii="Book Antiqua" w:eastAsia="Yu Gothic" w:hAnsi="Book Antiqua" w:cs="MS PGothic"/>
                <w:i/>
                <w:iCs/>
                <w:color w:val="000000" w:themeColor="text1"/>
                <w:kern w:val="0"/>
              </w:rPr>
              <w:t>et al</w:t>
            </w:r>
            <w:r w:rsidRPr="00D9056C">
              <w:rPr>
                <w:rFonts w:ascii="Book Antiqua" w:eastAsia="Yu Gothic" w:hAnsi="Book Antiqua" w:cs="MS PGothic"/>
                <w:color w:val="000000" w:themeColor="text1"/>
                <w:kern w:val="0"/>
              </w:rPr>
              <w:fldChar w:fldCharType="begin">
                <w:fldData xml:space="preserve">PEVuZE5vdGU+PENpdGU+PEF1dGhvcj5EZSBTb2w8L0F1dGhvcj48WWVhcj4yMDE1PC9ZZWFyPjxS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PEVuZE5vdGU+PENpdGU+PEF1dGhvcj5EZSBTb2w8L0F1dGhvcj48WWVhcj4yMDE1PC9ZZWFyPjxS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[5]</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2015</w:t>
            </w:r>
          </w:p>
        </w:tc>
        <w:tc>
          <w:tcPr>
            <w:tcW w:w="376" w:type="pct"/>
            <w:tcBorders>
              <w:top w:val="nil"/>
              <w:left w:val="nil"/>
              <w:bottom w:val="nil"/>
              <w:right w:val="nil"/>
            </w:tcBorders>
            <w:shd w:val="clear" w:color="auto" w:fill="auto"/>
            <w:noWrap/>
            <w:vAlign w:val="center"/>
          </w:tcPr>
          <w:p w14:paraId="2BB6BE8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53</w:t>
            </w:r>
          </w:p>
        </w:tc>
        <w:tc>
          <w:tcPr>
            <w:tcW w:w="643" w:type="pct"/>
            <w:tcBorders>
              <w:top w:val="nil"/>
              <w:left w:val="nil"/>
              <w:bottom w:val="nil"/>
              <w:right w:val="nil"/>
            </w:tcBorders>
            <w:shd w:val="clear" w:color="auto" w:fill="auto"/>
            <w:vAlign w:val="center"/>
          </w:tcPr>
          <w:p w14:paraId="1CB8B1F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Gastrectomy,D2</w:t>
            </w:r>
          </w:p>
        </w:tc>
        <w:tc>
          <w:tcPr>
            <w:tcW w:w="429" w:type="pct"/>
            <w:tcBorders>
              <w:top w:val="nil"/>
              <w:left w:val="nil"/>
              <w:bottom w:val="nil"/>
              <w:right w:val="nil"/>
            </w:tcBorders>
            <w:shd w:val="clear" w:color="auto" w:fill="auto"/>
            <w:noWrap/>
            <w:vAlign w:val="center"/>
          </w:tcPr>
          <w:p w14:paraId="748F1D0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N0</w:t>
            </w:r>
          </w:p>
        </w:tc>
        <w:tc>
          <w:tcPr>
            <w:tcW w:w="537" w:type="pct"/>
            <w:tcBorders>
              <w:top w:val="nil"/>
              <w:left w:val="nil"/>
              <w:bottom w:val="nil"/>
              <w:right w:val="nil"/>
            </w:tcBorders>
            <w:shd w:val="clear" w:color="auto" w:fill="auto"/>
            <w:noWrap/>
            <w:vAlign w:val="center"/>
          </w:tcPr>
          <w:p w14:paraId="315A65E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NG</w:t>
            </w:r>
          </w:p>
        </w:tc>
        <w:tc>
          <w:tcPr>
            <w:tcW w:w="537" w:type="pct"/>
            <w:tcBorders>
              <w:top w:val="nil"/>
              <w:left w:val="nil"/>
              <w:bottom w:val="nil"/>
              <w:right w:val="nil"/>
            </w:tcBorders>
            <w:shd w:val="clear" w:color="auto" w:fill="auto"/>
            <w:noWrap/>
            <w:vAlign w:val="center"/>
          </w:tcPr>
          <w:p w14:paraId="7403EAD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555616F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D-AMY &gt; 3 times more than S-AMY</w:t>
            </w:r>
          </w:p>
        </w:tc>
        <w:tc>
          <w:tcPr>
            <w:tcW w:w="954" w:type="pct"/>
            <w:tcBorders>
              <w:top w:val="nil"/>
              <w:left w:val="nil"/>
              <w:bottom w:val="nil"/>
              <w:right w:val="nil"/>
            </w:tcBorders>
            <w:vAlign w:val="center"/>
          </w:tcPr>
          <w:p w14:paraId="62BC1D8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2A4DE520" w14:textId="77777777" w:rsidTr="001A4326">
        <w:trPr>
          <w:trHeight w:val="624"/>
        </w:trPr>
        <w:tc>
          <w:tcPr>
            <w:tcW w:w="558" w:type="pct"/>
            <w:tcBorders>
              <w:top w:val="nil"/>
              <w:left w:val="nil"/>
              <w:bottom w:val="nil"/>
              <w:right w:val="nil"/>
            </w:tcBorders>
            <w:shd w:val="clear" w:color="auto" w:fill="auto"/>
            <w:noWrap/>
            <w:vAlign w:val="center"/>
          </w:tcPr>
          <w:p w14:paraId="4A68BC4A"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Kanda</w:t>
            </w:r>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PEVuZE5vdGU+PENpdGU+PEF1dGhvcj5LYW5kYTwvQXV0aG9yPjxZZWFyPjIwMTY8L1llYXI+PFJl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=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[8]</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xml:space="preserve">, </w:t>
            </w:r>
            <w:r w:rsidRPr="00D9056C">
              <w:rPr>
                <w:rFonts w:ascii="Book Antiqua" w:eastAsia="Yu Gothic" w:hAnsi="Book Antiqua" w:cs="MS PGothic"/>
                <w:color w:val="000000" w:themeColor="text1"/>
                <w:kern w:val="0"/>
              </w:rPr>
              <w:lastRenderedPageBreak/>
              <w:t>2016</w:t>
            </w:r>
          </w:p>
        </w:tc>
        <w:tc>
          <w:tcPr>
            <w:tcW w:w="376" w:type="pct"/>
            <w:tcBorders>
              <w:top w:val="nil"/>
              <w:left w:val="nil"/>
              <w:bottom w:val="nil"/>
              <w:right w:val="nil"/>
            </w:tcBorders>
            <w:shd w:val="clear" w:color="auto" w:fill="auto"/>
            <w:noWrap/>
            <w:vAlign w:val="center"/>
          </w:tcPr>
          <w:p w14:paraId="2F0C47E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265</w:t>
            </w:r>
          </w:p>
        </w:tc>
        <w:tc>
          <w:tcPr>
            <w:tcW w:w="643" w:type="pct"/>
            <w:tcBorders>
              <w:top w:val="nil"/>
              <w:left w:val="nil"/>
              <w:bottom w:val="nil"/>
              <w:right w:val="nil"/>
            </w:tcBorders>
            <w:shd w:val="clear" w:color="auto" w:fill="auto"/>
            <w:noWrap/>
            <w:vAlign w:val="center"/>
          </w:tcPr>
          <w:p w14:paraId="052EA39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LDG, D1 plus </w:t>
            </w:r>
            <w:r w:rsidRPr="00D9056C">
              <w:rPr>
                <w:rFonts w:ascii="Book Antiqua" w:eastAsia="Yu Gothic" w:hAnsi="Book Antiqua" w:cs="MS PGothic"/>
                <w:color w:val="000000" w:themeColor="text1"/>
                <w:kern w:val="0"/>
              </w:rPr>
              <w:lastRenderedPageBreak/>
              <w:t>- D2</w:t>
            </w:r>
          </w:p>
        </w:tc>
        <w:tc>
          <w:tcPr>
            <w:tcW w:w="429" w:type="pct"/>
            <w:tcBorders>
              <w:top w:val="nil"/>
              <w:left w:val="nil"/>
              <w:bottom w:val="nil"/>
              <w:right w:val="nil"/>
            </w:tcBorders>
            <w:shd w:val="clear" w:color="auto" w:fill="auto"/>
            <w:noWrap/>
            <w:vAlign w:val="center"/>
          </w:tcPr>
          <w:p w14:paraId="694770D6"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Yes</w:t>
            </w:r>
          </w:p>
        </w:tc>
        <w:tc>
          <w:tcPr>
            <w:tcW w:w="537" w:type="pct"/>
            <w:tcBorders>
              <w:top w:val="nil"/>
              <w:left w:val="nil"/>
              <w:bottom w:val="nil"/>
              <w:right w:val="nil"/>
            </w:tcBorders>
            <w:shd w:val="clear" w:color="auto" w:fill="auto"/>
            <w:noWrap/>
            <w:vAlign w:val="center"/>
          </w:tcPr>
          <w:p w14:paraId="74C0A16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904 IU/L</w:t>
            </w:r>
          </w:p>
        </w:tc>
        <w:tc>
          <w:tcPr>
            <w:tcW w:w="537" w:type="pct"/>
            <w:tcBorders>
              <w:top w:val="nil"/>
              <w:left w:val="nil"/>
              <w:bottom w:val="nil"/>
              <w:right w:val="nil"/>
            </w:tcBorders>
            <w:shd w:val="clear" w:color="auto" w:fill="auto"/>
            <w:noWrap/>
            <w:vAlign w:val="center"/>
          </w:tcPr>
          <w:p w14:paraId="1CFDAAB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4A8AF955"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 xml:space="preserve">Retained at ≥ 31.2% of </w:t>
            </w:r>
            <w:r w:rsidRPr="00D9056C">
              <w:rPr>
                <w:rFonts w:ascii="Book Antiqua" w:eastAsia="MS PGothic" w:hAnsi="Book Antiqua" w:cstheme="minorBidi"/>
                <w:color w:val="000000" w:themeColor="text1"/>
              </w:rPr>
              <w:lastRenderedPageBreak/>
              <w:t>D-AMY on POD 1</w:t>
            </w:r>
          </w:p>
        </w:tc>
        <w:tc>
          <w:tcPr>
            <w:tcW w:w="954" w:type="pct"/>
            <w:tcBorders>
              <w:top w:val="nil"/>
              <w:left w:val="nil"/>
              <w:bottom w:val="nil"/>
              <w:right w:val="nil"/>
            </w:tcBorders>
            <w:vAlign w:val="center"/>
          </w:tcPr>
          <w:p w14:paraId="508C1D5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 xml:space="preserve">C-D classification </w:t>
            </w:r>
            <w:r w:rsidRPr="00D9056C">
              <w:rPr>
                <w:rFonts w:ascii="Book Antiqua" w:eastAsia="Yu Gothic" w:hAnsi="Book Antiqua" w:cs="MS PGothic"/>
                <w:color w:val="000000" w:themeColor="text1"/>
                <w:kern w:val="0"/>
              </w:rPr>
              <w:lastRenderedPageBreak/>
              <w:t xml:space="preserve">(grade </w:t>
            </w:r>
            <w:r w:rsidRPr="00D9056C">
              <w:rPr>
                <w:rFonts w:ascii="宋体" w:eastAsia="宋体" w:hAnsi="宋体" w:cs="宋体" w:hint="eastAsia"/>
                <w:color w:val="000000" w:themeColor="text1"/>
                <w:kern w:val="0"/>
              </w:rPr>
              <w:t>Ⅱ</w:t>
            </w:r>
            <w:r w:rsidRPr="00D9056C">
              <w:rPr>
                <w:rFonts w:ascii="Book Antiqua" w:eastAsia="Yu Gothic" w:hAnsi="Book Antiqua" w:cs="MS PGothic"/>
                <w:color w:val="000000" w:themeColor="text1"/>
                <w:kern w:val="0"/>
              </w:rPr>
              <w:t xml:space="preserve"> or higher)</w:t>
            </w:r>
          </w:p>
        </w:tc>
      </w:tr>
      <w:tr w:rsidR="00D9056C" w:rsidRPr="00D9056C" w14:paraId="4E9675D3" w14:textId="77777777" w:rsidTr="001A4326">
        <w:trPr>
          <w:trHeight w:val="624"/>
        </w:trPr>
        <w:tc>
          <w:tcPr>
            <w:tcW w:w="558" w:type="pct"/>
            <w:tcBorders>
              <w:top w:val="nil"/>
              <w:left w:val="nil"/>
              <w:bottom w:val="nil"/>
              <w:right w:val="nil"/>
            </w:tcBorders>
            <w:shd w:val="clear" w:color="auto" w:fill="auto"/>
            <w:noWrap/>
            <w:vAlign w:val="center"/>
          </w:tcPr>
          <w:p w14:paraId="095BCCA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lastRenderedPageBreak/>
              <w:t>Taniguchi</w:t>
            </w:r>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fldData xml:space="preserve">PEVuZE5vdGU+PENpdGU+PEF1dGhvcj5UYW5pZ3VjaGk8L0F1dGhvcj48WWVhcj4yMDE3PC9ZZWFy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PEVuZE5vdGU+PENpdGU+PEF1dGhvcj5UYW5pZ3VjaGk8L0F1dGhvcj48WWVhcj4yMDE3PC9ZZWFy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[9]</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2017</w:t>
            </w:r>
          </w:p>
        </w:tc>
        <w:tc>
          <w:tcPr>
            <w:tcW w:w="376" w:type="pct"/>
            <w:tcBorders>
              <w:top w:val="nil"/>
              <w:left w:val="nil"/>
              <w:bottom w:val="nil"/>
              <w:right w:val="nil"/>
            </w:tcBorders>
            <w:shd w:val="clear" w:color="auto" w:fill="auto"/>
            <w:noWrap/>
            <w:vAlign w:val="center"/>
          </w:tcPr>
          <w:p w14:paraId="21C6D5D9"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591</w:t>
            </w:r>
          </w:p>
        </w:tc>
        <w:tc>
          <w:tcPr>
            <w:tcW w:w="643" w:type="pct"/>
            <w:tcBorders>
              <w:top w:val="nil"/>
              <w:left w:val="nil"/>
              <w:bottom w:val="nil"/>
              <w:right w:val="nil"/>
            </w:tcBorders>
            <w:shd w:val="clear" w:color="auto" w:fill="auto"/>
            <w:vAlign w:val="center"/>
          </w:tcPr>
          <w:p w14:paraId="64069BA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w:t>
            </w:r>
            <w:r w:rsidRPr="00D9056C">
              <w:rPr>
                <w:rFonts w:ascii="Book Antiqua" w:eastAsia="MS PGothic" w:hAnsi="Book Antiqua" w:cstheme="minorBidi"/>
                <w:color w:val="000000" w:themeColor="text1"/>
              </w:rPr>
              <w:t xml:space="preserve"> </w:t>
            </w:r>
            <w:r w:rsidRPr="00D9056C">
              <w:rPr>
                <w:rFonts w:ascii="Book Antiqua" w:eastAsia="Yu Gothic" w:hAnsi="Book Antiqua" w:cs="MS PGothic"/>
                <w:color w:val="000000" w:themeColor="text1"/>
                <w:kern w:val="0"/>
              </w:rPr>
              <w:t>D1- ≥ D2</w:t>
            </w:r>
          </w:p>
        </w:tc>
        <w:tc>
          <w:tcPr>
            <w:tcW w:w="429" w:type="pct"/>
            <w:tcBorders>
              <w:top w:val="nil"/>
              <w:left w:val="nil"/>
              <w:bottom w:val="nil"/>
              <w:right w:val="nil"/>
            </w:tcBorders>
            <w:shd w:val="clear" w:color="auto" w:fill="auto"/>
            <w:noWrap/>
            <w:vAlign w:val="center"/>
          </w:tcPr>
          <w:p w14:paraId="6C8D595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05AA1184"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2900 IU/L</w:t>
            </w:r>
          </w:p>
        </w:tc>
        <w:tc>
          <w:tcPr>
            <w:tcW w:w="537" w:type="pct"/>
            <w:tcBorders>
              <w:top w:val="nil"/>
              <w:left w:val="nil"/>
              <w:bottom w:val="nil"/>
              <w:right w:val="nil"/>
            </w:tcBorders>
            <w:shd w:val="clear" w:color="auto" w:fill="auto"/>
            <w:noWrap/>
            <w:vAlign w:val="center"/>
          </w:tcPr>
          <w:p w14:paraId="686EA86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784055A1"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2100 IU/L</w:t>
            </w:r>
          </w:p>
        </w:tc>
        <w:tc>
          <w:tcPr>
            <w:tcW w:w="954" w:type="pct"/>
            <w:tcBorders>
              <w:top w:val="nil"/>
              <w:left w:val="nil"/>
              <w:bottom w:val="nil"/>
              <w:right w:val="nil"/>
            </w:tcBorders>
            <w:vAlign w:val="center"/>
          </w:tcPr>
          <w:p w14:paraId="5722013D"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ISGPF definition (grade B/C)</w:t>
            </w:r>
          </w:p>
        </w:tc>
      </w:tr>
      <w:tr w:rsidR="00D9056C" w:rsidRPr="00D9056C" w14:paraId="2D9934B6" w14:textId="77777777" w:rsidTr="001A4326">
        <w:trPr>
          <w:trHeight w:val="624"/>
        </w:trPr>
        <w:tc>
          <w:tcPr>
            <w:tcW w:w="558" w:type="pct"/>
            <w:tcBorders>
              <w:top w:val="nil"/>
              <w:left w:val="nil"/>
              <w:bottom w:val="nil"/>
              <w:right w:val="nil"/>
            </w:tcBorders>
            <w:shd w:val="clear" w:color="auto" w:fill="auto"/>
            <w:noWrap/>
            <w:vAlign w:val="center"/>
          </w:tcPr>
          <w:p w14:paraId="7D32F25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Kamiya</w:t>
            </w:r>
            <w:proofErr w:type="spellEnd"/>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fldData xml:space="preserve">PEVuZE5vdGU+PENpdGU+PEF1dGhvcj5LYW1peWE8L0F1dGhvcj48WWVhcj4yMDE4PC9ZZWFyPjxS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</w:fldData>
              </w:fldChar>
            </w:r>
            <w:r w:rsidRPr="00D9056C">
              <w:rPr>
                <w:rFonts w:ascii="Book Antiqua" w:eastAsia="Yu Gothic" w:hAnsi="Book Antiqua" w:cs="MS PGothic"/>
                <w:color w:val="000000" w:themeColor="text1"/>
                <w:kern w:val="0"/>
              </w:rPr>
              <w:instrText xml:space="preserve"> ADDIN EN.CITE </w:instrText>
            </w:r>
            <w:r w:rsidRPr="00D9056C">
              <w:rPr>
                <w:rFonts w:ascii="Book Antiqua" w:eastAsia="Yu Gothic" w:hAnsi="Book Antiqua" w:cs="MS PGothic"/>
                <w:color w:val="000000" w:themeColor="text1"/>
                <w:kern w:val="0"/>
              </w:rPr>
              <w:fldChar w:fldCharType="begin">
                <w:fldData xml:space="preserve">PEVuZE5vdGU+PENpdGU+PEF1dGhvcj5LYW1peWE8L0F1dGhvcj48WWVhcj4yMDE4PC9ZZWFyPjxS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</w:fldData>
              </w:fldChar>
            </w:r>
            <w:r w:rsidRPr="00D9056C">
              <w:rPr>
                <w:rFonts w:ascii="Book Antiqua" w:eastAsia="Yu Gothic" w:hAnsi="Book Antiqua" w:cs="MS PGothic"/>
                <w:color w:val="000000" w:themeColor="text1"/>
                <w:kern w:val="0"/>
              </w:rPr>
              <w:instrText xml:space="preserve"> ADDIN EN.CITE.DATA </w:instrText>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[10]</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2018</w:t>
            </w:r>
          </w:p>
        </w:tc>
        <w:tc>
          <w:tcPr>
            <w:tcW w:w="376" w:type="pct"/>
            <w:tcBorders>
              <w:top w:val="nil"/>
              <w:left w:val="nil"/>
              <w:bottom w:val="nil"/>
              <w:right w:val="nil"/>
            </w:tcBorders>
            <w:shd w:val="clear" w:color="auto" w:fill="auto"/>
            <w:noWrap/>
            <w:vAlign w:val="center"/>
          </w:tcPr>
          <w:p w14:paraId="268914BC"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801</w:t>
            </w:r>
          </w:p>
        </w:tc>
        <w:tc>
          <w:tcPr>
            <w:tcW w:w="643" w:type="pct"/>
            <w:tcBorders>
              <w:top w:val="nil"/>
              <w:left w:val="nil"/>
              <w:bottom w:val="nil"/>
              <w:right w:val="nil"/>
            </w:tcBorders>
            <w:shd w:val="clear" w:color="auto" w:fill="auto"/>
            <w:vAlign w:val="center"/>
          </w:tcPr>
          <w:p w14:paraId="73ED2B4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 D1 plus - ≥ D2</w:t>
            </w:r>
          </w:p>
        </w:tc>
        <w:tc>
          <w:tcPr>
            <w:tcW w:w="429" w:type="pct"/>
            <w:tcBorders>
              <w:top w:val="nil"/>
              <w:left w:val="nil"/>
              <w:bottom w:val="nil"/>
              <w:right w:val="nil"/>
            </w:tcBorders>
            <w:shd w:val="clear" w:color="auto" w:fill="auto"/>
            <w:noWrap/>
            <w:vAlign w:val="center"/>
          </w:tcPr>
          <w:p w14:paraId="6CA1A7A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537" w:type="pct"/>
            <w:tcBorders>
              <w:top w:val="nil"/>
              <w:left w:val="nil"/>
              <w:bottom w:val="nil"/>
              <w:right w:val="nil"/>
            </w:tcBorders>
            <w:shd w:val="clear" w:color="auto" w:fill="auto"/>
            <w:noWrap/>
            <w:vAlign w:val="center"/>
          </w:tcPr>
          <w:p w14:paraId="10AA2E8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2218 IU/L</w:t>
            </w:r>
          </w:p>
        </w:tc>
        <w:tc>
          <w:tcPr>
            <w:tcW w:w="537" w:type="pct"/>
            <w:tcBorders>
              <w:top w:val="nil"/>
              <w:left w:val="nil"/>
              <w:bottom w:val="nil"/>
              <w:right w:val="nil"/>
            </w:tcBorders>
            <w:shd w:val="clear" w:color="auto" w:fill="auto"/>
            <w:noWrap/>
            <w:vAlign w:val="center"/>
          </w:tcPr>
          <w:p w14:paraId="6BC8B28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nil"/>
              <w:right w:val="nil"/>
            </w:tcBorders>
            <w:shd w:val="clear" w:color="auto" w:fill="auto"/>
            <w:noWrap/>
            <w:vAlign w:val="center"/>
          </w:tcPr>
          <w:p w14:paraId="0D7701E7"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MS PGothic" w:hAnsi="Book Antiqua" w:cstheme="minorBidi"/>
                <w:color w:val="000000" w:themeColor="text1"/>
              </w:rPr>
              <w:t>555 IU/L</w:t>
            </w:r>
          </w:p>
        </w:tc>
        <w:tc>
          <w:tcPr>
            <w:tcW w:w="954" w:type="pct"/>
            <w:tcBorders>
              <w:top w:val="nil"/>
              <w:left w:val="nil"/>
              <w:bottom w:val="nil"/>
              <w:right w:val="nil"/>
            </w:tcBorders>
            <w:vAlign w:val="center"/>
          </w:tcPr>
          <w:p w14:paraId="2990A867" w14:textId="77777777" w:rsidR="008E27F2" w:rsidRPr="00D9056C" w:rsidRDefault="008E27F2" w:rsidP="00D9056C">
            <w:pPr>
              <w:snapToGrid w:val="0"/>
              <w:ind w:firstLineChars="0" w:firstLine="0"/>
              <w:rPr>
                <w:rFonts w:ascii="Book Antiqua" w:eastAsia="Yu Gothic" w:hAnsi="Book Antiqua"/>
                <w:color w:val="000000" w:themeColor="text1"/>
                <w:kern w:val="0"/>
              </w:rPr>
            </w:pPr>
            <w:r w:rsidRPr="00D9056C">
              <w:rPr>
                <w:rFonts w:ascii="Book Antiqua" w:eastAsia="Yu Gothic" w:hAnsi="Book Antiqua"/>
                <w:color w:val="000000" w:themeColor="text1"/>
                <w:kern w:val="0"/>
              </w:rPr>
              <w:t xml:space="preserve">C-D classification (grade </w:t>
            </w:r>
            <w:r w:rsidRPr="00D9056C">
              <w:rPr>
                <w:rFonts w:ascii="宋体" w:eastAsia="宋体" w:hAnsi="宋体" w:cs="宋体" w:hint="eastAsia"/>
                <w:color w:val="000000" w:themeColor="text1"/>
                <w:kern w:val="0"/>
              </w:rPr>
              <w:t>Ⅲ</w:t>
            </w:r>
            <w:r w:rsidRPr="00D9056C">
              <w:rPr>
                <w:rFonts w:ascii="Book Antiqua" w:eastAsia="Yu Gothic" w:hAnsi="Book Antiqua"/>
                <w:color w:val="000000" w:themeColor="text1"/>
                <w:kern w:val="0"/>
              </w:rPr>
              <w:t xml:space="preserve"> or higher)</w:t>
            </w:r>
          </w:p>
        </w:tc>
      </w:tr>
      <w:tr w:rsidR="00D9056C" w:rsidRPr="00D9056C" w14:paraId="3D70E0C5" w14:textId="77777777" w:rsidTr="001A4326">
        <w:trPr>
          <w:trHeight w:val="624"/>
        </w:trPr>
        <w:tc>
          <w:tcPr>
            <w:tcW w:w="558" w:type="pct"/>
            <w:tcBorders>
              <w:top w:val="nil"/>
              <w:left w:val="nil"/>
              <w:bottom w:val="single" w:sz="4" w:space="0" w:color="auto"/>
              <w:right w:val="nil"/>
            </w:tcBorders>
            <w:shd w:val="clear" w:color="auto" w:fill="auto"/>
            <w:noWrap/>
            <w:vAlign w:val="center"/>
          </w:tcPr>
          <w:p w14:paraId="6987F3E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proofErr w:type="spellStart"/>
            <w:r w:rsidRPr="00D9056C">
              <w:rPr>
                <w:rFonts w:ascii="Book Antiqua" w:eastAsia="Yu Gothic" w:hAnsi="Book Antiqua" w:cs="MS PGothic"/>
                <w:color w:val="000000" w:themeColor="text1"/>
                <w:kern w:val="0"/>
              </w:rPr>
              <w:t>Wakahara</w:t>
            </w:r>
            <w:proofErr w:type="spellEnd"/>
            <w:r w:rsidRPr="00D9056C">
              <w:rPr>
                <w:rFonts w:ascii="Book Antiqua" w:eastAsia="Yu Gothic" w:hAnsi="Book Antiqua" w:cs="MS PGothic"/>
                <w:i/>
                <w:iCs/>
                <w:color w:val="000000" w:themeColor="text1"/>
                <w:kern w:val="0"/>
              </w:rPr>
              <w:t xml:space="preserve"> et al</w:t>
            </w:r>
            <w:r w:rsidRPr="00D9056C">
              <w:rPr>
                <w:rFonts w:ascii="Book Antiqua" w:eastAsia="Yu Gothic" w:hAnsi="Book Antiqua" w:cs="MS PGothic"/>
                <w:color w:val="000000" w:themeColor="text1"/>
                <w:kern w:val="0"/>
              </w:rPr>
              <w:fldChar w:fldCharType="begin"/>
            </w:r>
            <w:r w:rsidRPr="00D9056C">
              <w:rPr>
                <w:rFonts w:ascii="Book Antiqua" w:eastAsia="Yu Gothic" w:hAnsi="Book Antiqua" w:cs="MS PGothic"/>
                <w:color w:val="000000" w:themeColor="text1"/>
                <w:kern w:val="0"/>
              </w:rPr>
              <w:instrText xml:space="preserve"> ADDIN EN.CITE &lt;EndNote&gt;&lt;Cite&gt;&lt;Author&gt;Wakahara&lt;/Author&gt;&lt;Year&gt;2019&lt;/Year&gt;&lt;RecNum&gt;1146&lt;/RecNum&gt;&lt;DisplayText&gt;&lt;style face="superscript"&gt;[12]&lt;/style&gt;&lt;/DisplayText&gt;&lt;record&gt;&lt;rec-number&gt;1146&lt;/rec-number&gt;&lt;foreign-keys&gt;&lt;key app="EN" db-id="90a2tz59qaf00qefz59vexpn9fttwes0pw5d" timestamp="1572182588"&gt;1146&lt;/key&gt;&lt;key app="ENWeb" db-id=""&gt;0&lt;/key&gt;&lt;/foreign-keys&gt;&lt;ref-type name="Journal Article"&gt;17&lt;/ref-type&gt;&lt;contributors&gt;&lt;authors&gt;&lt;author&gt;Wakahara, T.&lt;/author&gt;&lt;author&gt;Kanemitsu, K.&lt;/author&gt;&lt;author&gt;Asari, S.&lt;/author&gt;&lt;author&gt;Tsuchida, S.&lt;/author&gt;&lt;author&gt;Ueno, N.&lt;/author&gt;&lt;author&gt;Toyokawa, A.&lt;/author&gt;&lt;author&gt;Sasako, M.&lt;/author&gt;&lt;/authors&gt;&lt;/contributors&gt;&lt;auth-address&gt;Department of Surgery, Yodogawa Christian Hospital, Osaka, Japan, wakkan@mail.goo.ne.jp.&amp;#xD;Department of Surgery, Yodogawa Christian Hospital, Osaka, Japan.&lt;/auth-address&gt;&lt;titles&gt;&lt;title&gt;The Combined Use of Drainage Amylase Concentration and Serum C-reactive Protein as Predictors of Pancreas-Related Complications after Elective Gastrectomy&lt;/title&gt;&lt;secondary-title&gt;Oncology&lt;/secondary-title&gt;&lt;/titles&gt;&lt;periodical&gt;&lt;full-title&gt;Oncology&lt;/full-title&gt;&lt;/periodical&gt;&lt;pages&gt;1-6&lt;/pages&gt;&lt;keywords&gt;&lt;keyword&gt;Amylase&lt;/keyword&gt;&lt;keyword&gt;C-reactive protein&lt;/keyword&gt;&lt;keyword&gt;Gastrectomy&lt;/keyword&gt;&lt;keyword&gt;Pancreatic fistula&lt;/keyword&gt;&lt;keyword&gt;Predictor&lt;/keyword&gt;&lt;/keywords&gt;&lt;dates&gt;&lt;year&gt;2019&lt;/year&gt;&lt;pub-dates&gt;&lt;date&gt;Oct 10&lt;/date&gt;&lt;/pub-dates&gt;&lt;/dates&gt;&lt;isbn&gt;1423-0232 (Electronic)&amp;#xD;0030-2414 (Linking)&lt;/isbn&gt;&lt;accession-num&gt;31600759&lt;/accession-num&gt;&lt;urls&gt;&lt;related-urls&gt;&lt;url&gt;https://www.ncbi.nlm.nih.gov/pubmed/31600759&lt;/url&gt;&lt;/related-urls&gt;&lt;/urls&gt;&lt;electronic-resource-num&gt;10.1159/000503581&lt;/electronic-resource-num&gt;&lt;/record&gt;&lt;/Cite&gt;&lt;/EndNote&gt;</w:instrText>
            </w:r>
            <w:r w:rsidRPr="00D9056C">
              <w:rPr>
                <w:rFonts w:ascii="Book Antiqua" w:eastAsia="Yu Gothic" w:hAnsi="Book Antiqua" w:cs="MS PGothic"/>
                <w:color w:val="000000" w:themeColor="text1"/>
                <w:kern w:val="0"/>
              </w:rPr>
              <w:fldChar w:fldCharType="separate"/>
            </w:r>
            <w:r w:rsidRPr="00D9056C">
              <w:rPr>
                <w:rFonts w:ascii="Book Antiqua" w:eastAsia="Yu Gothic" w:hAnsi="Book Antiqua" w:cs="MS PGothic"/>
                <w:noProof/>
                <w:color w:val="000000" w:themeColor="text1"/>
                <w:kern w:val="0"/>
                <w:vertAlign w:val="superscript"/>
              </w:rPr>
              <w:t>[12]</w:t>
            </w:r>
            <w:r w:rsidRPr="00D9056C">
              <w:rPr>
                <w:rFonts w:ascii="Book Antiqua" w:eastAsia="Yu Gothic" w:hAnsi="Book Antiqua" w:cs="MS PGothic"/>
                <w:color w:val="000000" w:themeColor="text1"/>
                <w:kern w:val="0"/>
              </w:rPr>
              <w:fldChar w:fldCharType="end"/>
            </w:r>
            <w:r w:rsidRPr="00D9056C">
              <w:rPr>
                <w:rFonts w:ascii="Book Antiqua" w:eastAsia="Yu Gothic" w:hAnsi="Book Antiqua" w:cs="MS PGothic"/>
                <w:color w:val="000000" w:themeColor="text1"/>
                <w:kern w:val="0"/>
              </w:rPr>
              <w:t>, 2019</w:t>
            </w:r>
          </w:p>
        </w:tc>
        <w:tc>
          <w:tcPr>
            <w:tcW w:w="376" w:type="pct"/>
            <w:tcBorders>
              <w:top w:val="nil"/>
              <w:left w:val="nil"/>
              <w:bottom w:val="single" w:sz="4" w:space="0" w:color="auto"/>
              <w:right w:val="nil"/>
            </w:tcBorders>
            <w:shd w:val="clear" w:color="auto" w:fill="auto"/>
            <w:noWrap/>
            <w:vAlign w:val="center"/>
          </w:tcPr>
          <w:p w14:paraId="1FA57B5B"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327</w:t>
            </w:r>
          </w:p>
        </w:tc>
        <w:tc>
          <w:tcPr>
            <w:tcW w:w="643" w:type="pct"/>
            <w:tcBorders>
              <w:top w:val="nil"/>
              <w:left w:val="nil"/>
              <w:bottom w:val="single" w:sz="4" w:space="0" w:color="auto"/>
              <w:right w:val="nil"/>
            </w:tcBorders>
            <w:shd w:val="clear" w:color="auto" w:fill="auto"/>
            <w:noWrap/>
            <w:vAlign w:val="center"/>
          </w:tcPr>
          <w:p w14:paraId="2A7A04A3"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Gastrectomy D0-D2</w:t>
            </w:r>
          </w:p>
        </w:tc>
        <w:tc>
          <w:tcPr>
            <w:tcW w:w="429" w:type="pct"/>
            <w:tcBorders>
              <w:top w:val="nil"/>
              <w:left w:val="nil"/>
              <w:bottom w:val="single" w:sz="4" w:space="0" w:color="auto"/>
              <w:right w:val="nil"/>
            </w:tcBorders>
            <w:shd w:val="clear" w:color="auto" w:fill="auto"/>
            <w:noWrap/>
            <w:vAlign w:val="center"/>
          </w:tcPr>
          <w:p w14:paraId="2610ABFF"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No</w:t>
            </w:r>
          </w:p>
        </w:tc>
        <w:tc>
          <w:tcPr>
            <w:tcW w:w="537" w:type="pct"/>
            <w:tcBorders>
              <w:top w:val="nil"/>
              <w:left w:val="nil"/>
              <w:bottom w:val="single" w:sz="4" w:space="0" w:color="auto"/>
              <w:right w:val="nil"/>
            </w:tcBorders>
            <w:shd w:val="clear" w:color="auto" w:fill="auto"/>
            <w:noWrap/>
            <w:vAlign w:val="center"/>
          </w:tcPr>
          <w:p w14:paraId="68A313C0"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NG</w:t>
            </w:r>
          </w:p>
        </w:tc>
        <w:tc>
          <w:tcPr>
            <w:tcW w:w="537" w:type="pct"/>
            <w:tcBorders>
              <w:top w:val="nil"/>
              <w:left w:val="nil"/>
              <w:bottom w:val="single" w:sz="4" w:space="0" w:color="auto"/>
              <w:right w:val="nil"/>
            </w:tcBorders>
            <w:shd w:val="clear" w:color="auto" w:fill="auto"/>
            <w:noWrap/>
            <w:vAlign w:val="center"/>
          </w:tcPr>
          <w:p w14:paraId="53399CD8"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Yes</w:t>
            </w:r>
          </w:p>
        </w:tc>
        <w:tc>
          <w:tcPr>
            <w:tcW w:w="966" w:type="pct"/>
            <w:tcBorders>
              <w:top w:val="nil"/>
              <w:left w:val="nil"/>
              <w:bottom w:val="single" w:sz="4" w:space="0" w:color="auto"/>
              <w:right w:val="nil"/>
            </w:tcBorders>
            <w:shd w:val="clear" w:color="auto" w:fill="auto"/>
            <w:noWrap/>
            <w:vAlign w:val="center"/>
          </w:tcPr>
          <w:p w14:paraId="6442DA1E"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761 IU/L</w:t>
            </w:r>
          </w:p>
        </w:tc>
        <w:tc>
          <w:tcPr>
            <w:tcW w:w="954" w:type="pct"/>
            <w:tcBorders>
              <w:top w:val="nil"/>
              <w:left w:val="nil"/>
              <w:bottom w:val="single" w:sz="4" w:space="0" w:color="auto"/>
              <w:right w:val="nil"/>
            </w:tcBorders>
            <w:vAlign w:val="center"/>
          </w:tcPr>
          <w:p w14:paraId="73B68DF5" w14:textId="77777777" w:rsidR="008E27F2" w:rsidRPr="00D9056C" w:rsidRDefault="008E27F2" w:rsidP="00D9056C">
            <w:pPr>
              <w:snapToGrid w:val="0"/>
              <w:ind w:firstLineChars="0" w:firstLine="0"/>
              <w:rPr>
                <w:rFonts w:ascii="Book Antiqua" w:eastAsia="Yu Gothic" w:hAnsi="Book Antiqua" w:cs="MS PGothic"/>
                <w:color w:val="000000" w:themeColor="text1"/>
                <w:kern w:val="0"/>
              </w:rPr>
            </w:pPr>
            <w:r w:rsidRPr="00D9056C">
              <w:rPr>
                <w:rFonts w:ascii="Book Antiqua" w:eastAsia="Yu Gothic" w:hAnsi="Book Antiqua" w:cs="MS PGothic"/>
                <w:color w:val="000000" w:themeColor="text1"/>
                <w:kern w:val="0"/>
              </w:rPr>
              <w:t xml:space="preserve">C-D classification (grade </w:t>
            </w:r>
            <w:r w:rsidRPr="00D9056C">
              <w:rPr>
                <w:rFonts w:ascii="宋体" w:eastAsia="宋体" w:hAnsi="宋体" w:cs="宋体" w:hint="eastAsia"/>
                <w:color w:val="000000" w:themeColor="text1"/>
                <w:kern w:val="0"/>
              </w:rPr>
              <w:t>Ⅱ</w:t>
            </w:r>
            <w:r w:rsidRPr="00D9056C">
              <w:rPr>
                <w:rFonts w:ascii="Book Antiqua" w:eastAsia="Yu Gothic" w:hAnsi="Book Antiqua" w:cs="MS PGothic"/>
                <w:color w:val="000000" w:themeColor="text1"/>
                <w:kern w:val="0"/>
              </w:rPr>
              <w:t xml:space="preserve"> or higher)</w:t>
            </w:r>
          </w:p>
        </w:tc>
      </w:tr>
    </w:tbl>
    <w:p w14:paraId="2E6BCDA5" w14:textId="77777777" w:rsidR="008E27F2" w:rsidRPr="00D9056C" w:rsidRDefault="008E27F2" w:rsidP="00D9056C">
      <w:pPr>
        <w:widowControl w:val="0"/>
        <w:snapToGrid w:val="0"/>
        <w:ind w:firstLineChars="0" w:firstLine="0"/>
        <w:rPr>
          <w:rFonts w:ascii="Book Antiqua" w:hAnsi="Book Antiqua" w:cstheme="minorBidi"/>
          <w:color w:val="000000" w:themeColor="text1"/>
        </w:rPr>
      </w:pPr>
      <w:r w:rsidRPr="00D9056C">
        <w:rPr>
          <w:rFonts w:ascii="Book Antiqua" w:hAnsi="Book Antiqua" w:cstheme="minorBidi"/>
          <w:color w:val="000000" w:themeColor="text1"/>
        </w:rPr>
        <w:t xml:space="preserve">POPF: Postoperative pancreatic fistula; POD: Postoperative day; OTG: Open total gastrectomy; D-AMY: Amylase content of drainage tube; S-AMY: Serum amylase content; ISGPF: International Study Group on Pancreatic Fistula; NG: Not given or reported in the study; TG: Total </w:t>
      </w:r>
      <w:proofErr w:type="spellStart"/>
      <w:r w:rsidRPr="00D9056C">
        <w:rPr>
          <w:rFonts w:ascii="Book Antiqua" w:hAnsi="Book Antiqua" w:cstheme="minorBidi"/>
          <w:color w:val="000000" w:themeColor="text1"/>
        </w:rPr>
        <w:t>gastrectomy</w:t>
      </w:r>
      <w:proofErr w:type="spellEnd"/>
      <w:r w:rsidRPr="00D9056C">
        <w:rPr>
          <w:rFonts w:ascii="Book Antiqua" w:hAnsi="Book Antiqua" w:cstheme="minorBidi"/>
          <w:color w:val="000000" w:themeColor="text1"/>
        </w:rPr>
        <w:t xml:space="preserve">; C-D classification: </w:t>
      </w:r>
      <w:proofErr w:type="spellStart"/>
      <w:r w:rsidRPr="00D9056C">
        <w:rPr>
          <w:rFonts w:ascii="Book Antiqua" w:hAnsi="Book Antiqua" w:cstheme="minorBidi"/>
          <w:color w:val="000000" w:themeColor="text1"/>
        </w:rPr>
        <w:t>Clavien-Dindo</w:t>
      </w:r>
      <w:proofErr w:type="spellEnd"/>
      <w:r w:rsidRPr="00D9056C">
        <w:rPr>
          <w:rFonts w:ascii="Book Antiqua" w:hAnsi="Book Antiqua" w:cstheme="minorBidi"/>
          <w:color w:val="000000" w:themeColor="text1"/>
        </w:rPr>
        <w:t xml:space="preserve"> classification; LDG: Laparoscopic distal gastrectomy.</w:t>
      </w:r>
      <w:r w:rsidRPr="00D9056C">
        <w:rPr>
          <w:rFonts w:ascii="Book Antiqua" w:hAnsi="Book Antiqua"/>
          <w:color w:val="000000" w:themeColor="text1"/>
        </w:rPr>
        <w:fldChar w:fldCharType="begin"/>
      </w:r>
      <w:r w:rsidRPr="00D9056C">
        <w:rPr>
          <w:rFonts w:ascii="Book Antiqua" w:hAnsi="Book Antiqua"/>
          <w:color w:val="000000" w:themeColor="text1"/>
        </w:rPr>
        <w:instrText xml:space="preserve"> ADDIN </w:instrText>
      </w:r>
      <w:r w:rsidRPr="00D9056C">
        <w:rPr>
          <w:rFonts w:ascii="Book Antiqua" w:hAnsi="Book Antiqua"/>
          <w:color w:val="000000" w:themeColor="text1"/>
        </w:rPr>
        <w:fldChar w:fldCharType="end"/>
      </w:r>
    </w:p>
    <w:sectPr w:rsidR="008E27F2" w:rsidRPr="00D9056C" w:rsidSect="00EC2347">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AAC26" w14:textId="77777777" w:rsidR="001D3170" w:rsidRDefault="001D3170" w:rsidP="003361B7">
      <w:pPr>
        <w:spacing w:line="240" w:lineRule="auto"/>
        <w:ind w:firstLine="240"/>
      </w:pPr>
      <w:r>
        <w:separator/>
      </w:r>
    </w:p>
  </w:endnote>
  <w:endnote w:type="continuationSeparator" w:id="0">
    <w:p w14:paraId="1160AACB" w14:textId="77777777" w:rsidR="001D3170" w:rsidRDefault="001D3170" w:rsidP="003361B7">
      <w:pPr>
        <w:spacing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Yu Gothic Medium">
    <w:altName w:val="MS Gothic"/>
    <w:charset w:val="80"/>
    <w:family w:val="swiss"/>
    <w:pitch w:val="variable"/>
    <w:sig w:usb0="00000000"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NewRomanPS-BoldItalicMT">
    <w:altName w:val="Times New Roman"/>
    <w:charset w:val="00"/>
    <w:family w:val="roman"/>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Yu Gothic">
    <w:altName w:val="MS Gothic"/>
    <w:charset w:val="80"/>
    <w:family w:val="swiss"/>
    <w:pitch w:val="variable"/>
    <w:sig w:usb0="00000000" w:usb1="2AC7FDFF" w:usb2="00000016" w:usb3="00000000" w:csb0="0002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FD9B5" w14:textId="77777777" w:rsidR="003361B7" w:rsidRDefault="003361B7" w:rsidP="003361B7">
    <w:pPr>
      <w:pStyle w:val="a6"/>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50938" w14:textId="77777777" w:rsidR="003361B7" w:rsidRDefault="003361B7" w:rsidP="003361B7">
    <w:pPr>
      <w:pStyle w:val="a6"/>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4932" w14:textId="77777777" w:rsidR="003361B7" w:rsidRDefault="003361B7" w:rsidP="003361B7">
    <w:pPr>
      <w:pStyle w:val="a6"/>
      <w:ind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F61C" w14:textId="77777777" w:rsidR="001D3170" w:rsidRDefault="001D3170" w:rsidP="003361B7">
      <w:pPr>
        <w:spacing w:line="240" w:lineRule="auto"/>
        <w:ind w:firstLine="240"/>
      </w:pPr>
      <w:r>
        <w:separator/>
      </w:r>
    </w:p>
  </w:footnote>
  <w:footnote w:type="continuationSeparator" w:id="0">
    <w:p w14:paraId="0761C2A1" w14:textId="77777777" w:rsidR="001D3170" w:rsidRDefault="001D3170" w:rsidP="003361B7">
      <w:pPr>
        <w:spacing w:line="240" w:lineRule="auto"/>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8434" w14:textId="77777777" w:rsidR="003361B7" w:rsidRDefault="003361B7" w:rsidP="003361B7">
    <w:pPr>
      <w:pStyle w:val="a5"/>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1BF7" w14:textId="77777777" w:rsidR="003361B7" w:rsidRDefault="003361B7" w:rsidP="003361B7">
    <w:pPr>
      <w:pStyle w:val="a5"/>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C98FD" w14:textId="77777777" w:rsidR="003361B7" w:rsidRDefault="003361B7" w:rsidP="003361B7">
    <w:pPr>
      <w:pStyle w:val="a5"/>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A4"/>
    <w:rsid w:val="00060225"/>
    <w:rsid w:val="00186409"/>
    <w:rsid w:val="001A6F64"/>
    <w:rsid w:val="001D3170"/>
    <w:rsid w:val="003361B7"/>
    <w:rsid w:val="00516246"/>
    <w:rsid w:val="00610A89"/>
    <w:rsid w:val="008E27F2"/>
    <w:rsid w:val="00914FC6"/>
    <w:rsid w:val="009847F4"/>
    <w:rsid w:val="00B22687"/>
    <w:rsid w:val="00B84129"/>
    <w:rsid w:val="00C8180F"/>
    <w:rsid w:val="00D00AA4"/>
    <w:rsid w:val="00D9056C"/>
    <w:rsid w:val="00EC2347"/>
    <w:rsid w:val="00ED6124"/>
    <w:rsid w:val="00FE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A4"/>
    <w:pPr>
      <w:spacing w:line="360" w:lineRule="auto"/>
      <w:ind w:firstLineChars="100" w:firstLine="100"/>
      <w:jc w:val="both"/>
    </w:pPr>
    <w:rPr>
      <w:rFonts w:ascii="Times New Roman" w:hAnsi="Times New Roman" w:cs="Times New Roman"/>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F2"/>
    <w:rPr>
      <w:color w:val="0563C1" w:themeColor="hyperlink"/>
      <w:u w:val="single"/>
    </w:rPr>
  </w:style>
  <w:style w:type="character" w:customStyle="1" w:styleId="normaltextrun">
    <w:name w:val="normaltextrun"/>
    <w:rsid w:val="008E27F2"/>
  </w:style>
  <w:style w:type="paragraph" w:customStyle="1" w:styleId="paragraph">
    <w:name w:val="paragraph"/>
    <w:basedOn w:val="a"/>
    <w:rsid w:val="008E27F2"/>
    <w:pPr>
      <w:spacing w:before="100" w:beforeAutospacing="1" w:after="100" w:afterAutospacing="1" w:line="240" w:lineRule="auto"/>
      <w:ind w:firstLineChars="0" w:firstLine="0"/>
      <w:jc w:val="left"/>
    </w:pPr>
    <w:rPr>
      <w:rFonts w:eastAsia="宋体"/>
      <w:kern w:val="0"/>
      <w:lang w:eastAsia="en-US"/>
    </w:rPr>
  </w:style>
  <w:style w:type="paragraph" w:styleId="a4">
    <w:name w:val="annotation text"/>
    <w:basedOn w:val="a"/>
    <w:link w:val="Char"/>
    <w:semiHidden/>
    <w:unhideWhenUsed/>
    <w:rsid w:val="008E27F2"/>
    <w:pPr>
      <w:spacing w:line="240" w:lineRule="auto"/>
    </w:pPr>
    <w:rPr>
      <w:rFonts w:ascii="Tahoma" w:hAnsi="Tahoma" w:cs="Tahoma"/>
      <w:sz w:val="16"/>
    </w:rPr>
  </w:style>
  <w:style w:type="character" w:customStyle="1" w:styleId="Char">
    <w:name w:val="批注文字 Char"/>
    <w:basedOn w:val="a0"/>
    <w:link w:val="a4"/>
    <w:semiHidden/>
    <w:rsid w:val="008E27F2"/>
    <w:rPr>
      <w:rFonts w:ascii="Tahoma" w:hAnsi="Tahoma" w:cs="Tahoma"/>
      <w:sz w:val="16"/>
      <w:lang w:eastAsia="ja-JP"/>
    </w:rPr>
  </w:style>
  <w:style w:type="paragraph" w:styleId="a5">
    <w:name w:val="header"/>
    <w:basedOn w:val="a"/>
    <w:link w:val="Char0"/>
    <w:uiPriority w:val="99"/>
    <w:unhideWhenUsed/>
    <w:rsid w:val="003361B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3361B7"/>
    <w:rPr>
      <w:rFonts w:ascii="Times New Roman" w:hAnsi="Times New Roman" w:cs="Times New Roman"/>
      <w:sz w:val="18"/>
      <w:szCs w:val="18"/>
      <w:lang w:eastAsia="ja-JP"/>
    </w:rPr>
  </w:style>
  <w:style w:type="paragraph" w:styleId="a6">
    <w:name w:val="footer"/>
    <w:basedOn w:val="a"/>
    <w:link w:val="Char1"/>
    <w:uiPriority w:val="99"/>
    <w:unhideWhenUsed/>
    <w:rsid w:val="003361B7"/>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3361B7"/>
    <w:rPr>
      <w:rFonts w:ascii="Times New Roman" w:hAnsi="Times New Roman" w:cs="Times New Roman"/>
      <w:sz w:val="18"/>
      <w:szCs w:val="18"/>
      <w:lang w:eastAsia="ja-JP"/>
    </w:rPr>
  </w:style>
  <w:style w:type="paragraph" w:styleId="a7">
    <w:name w:val="Balloon Text"/>
    <w:basedOn w:val="a"/>
    <w:link w:val="Char2"/>
    <w:uiPriority w:val="99"/>
    <w:semiHidden/>
    <w:unhideWhenUsed/>
    <w:rsid w:val="009847F4"/>
    <w:pPr>
      <w:spacing w:line="240" w:lineRule="auto"/>
    </w:pPr>
    <w:rPr>
      <w:sz w:val="18"/>
      <w:szCs w:val="18"/>
    </w:rPr>
  </w:style>
  <w:style w:type="character" w:customStyle="1" w:styleId="Char2">
    <w:name w:val="批注框文本 Char"/>
    <w:basedOn w:val="a0"/>
    <w:link w:val="a7"/>
    <w:uiPriority w:val="99"/>
    <w:semiHidden/>
    <w:rsid w:val="009847F4"/>
    <w:rPr>
      <w:rFonts w:ascii="Times New Roman" w:hAnsi="Times New Roman" w:cs="Times New Roman"/>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A4"/>
    <w:pPr>
      <w:spacing w:line="360" w:lineRule="auto"/>
      <w:ind w:firstLineChars="100" w:firstLine="100"/>
      <w:jc w:val="both"/>
    </w:pPr>
    <w:rPr>
      <w:rFonts w:ascii="Times New Roman" w:hAnsi="Times New Roman" w:cs="Times New Roman"/>
      <w:sz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7F2"/>
    <w:rPr>
      <w:color w:val="0563C1" w:themeColor="hyperlink"/>
      <w:u w:val="single"/>
    </w:rPr>
  </w:style>
  <w:style w:type="character" w:customStyle="1" w:styleId="normaltextrun">
    <w:name w:val="normaltextrun"/>
    <w:rsid w:val="008E27F2"/>
  </w:style>
  <w:style w:type="paragraph" w:customStyle="1" w:styleId="paragraph">
    <w:name w:val="paragraph"/>
    <w:basedOn w:val="a"/>
    <w:rsid w:val="008E27F2"/>
    <w:pPr>
      <w:spacing w:before="100" w:beforeAutospacing="1" w:after="100" w:afterAutospacing="1" w:line="240" w:lineRule="auto"/>
      <w:ind w:firstLineChars="0" w:firstLine="0"/>
      <w:jc w:val="left"/>
    </w:pPr>
    <w:rPr>
      <w:rFonts w:eastAsia="宋体"/>
      <w:kern w:val="0"/>
      <w:lang w:eastAsia="en-US"/>
    </w:rPr>
  </w:style>
  <w:style w:type="paragraph" w:styleId="a4">
    <w:name w:val="annotation text"/>
    <w:basedOn w:val="a"/>
    <w:link w:val="Char"/>
    <w:semiHidden/>
    <w:unhideWhenUsed/>
    <w:rsid w:val="008E27F2"/>
    <w:pPr>
      <w:spacing w:line="240" w:lineRule="auto"/>
    </w:pPr>
    <w:rPr>
      <w:rFonts w:ascii="Tahoma" w:hAnsi="Tahoma" w:cs="Tahoma"/>
      <w:sz w:val="16"/>
    </w:rPr>
  </w:style>
  <w:style w:type="character" w:customStyle="1" w:styleId="Char">
    <w:name w:val="批注文字 Char"/>
    <w:basedOn w:val="a0"/>
    <w:link w:val="a4"/>
    <w:semiHidden/>
    <w:rsid w:val="008E27F2"/>
    <w:rPr>
      <w:rFonts w:ascii="Tahoma" w:hAnsi="Tahoma" w:cs="Tahoma"/>
      <w:sz w:val="16"/>
      <w:lang w:eastAsia="ja-JP"/>
    </w:rPr>
  </w:style>
  <w:style w:type="paragraph" w:styleId="a5">
    <w:name w:val="header"/>
    <w:basedOn w:val="a"/>
    <w:link w:val="Char0"/>
    <w:uiPriority w:val="99"/>
    <w:unhideWhenUsed/>
    <w:rsid w:val="003361B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5"/>
    <w:uiPriority w:val="99"/>
    <w:rsid w:val="003361B7"/>
    <w:rPr>
      <w:rFonts w:ascii="Times New Roman" w:hAnsi="Times New Roman" w:cs="Times New Roman"/>
      <w:sz w:val="18"/>
      <w:szCs w:val="18"/>
      <w:lang w:eastAsia="ja-JP"/>
    </w:rPr>
  </w:style>
  <w:style w:type="paragraph" w:styleId="a6">
    <w:name w:val="footer"/>
    <w:basedOn w:val="a"/>
    <w:link w:val="Char1"/>
    <w:uiPriority w:val="99"/>
    <w:unhideWhenUsed/>
    <w:rsid w:val="003361B7"/>
    <w:pPr>
      <w:tabs>
        <w:tab w:val="center" w:pos="4153"/>
        <w:tab w:val="right" w:pos="8306"/>
      </w:tabs>
      <w:snapToGrid w:val="0"/>
      <w:spacing w:line="240" w:lineRule="auto"/>
      <w:jc w:val="left"/>
    </w:pPr>
    <w:rPr>
      <w:sz w:val="18"/>
      <w:szCs w:val="18"/>
    </w:rPr>
  </w:style>
  <w:style w:type="character" w:customStyle="1" w:styleId="Char1">
    <w:name w:val="页脚 Char"/>
    <w:basedOn w:val="a0"/>
    <w:link w:val="a6"/>
    <w:uiPriority w:val="99"/>
    <w:rsid w:val="003361B7"/>
    <w:rPr>
      <w:rFonts w:ascii="Times New Roman" w:hAnsi="Times New Roman" w:cs="Times New Roman"/>
      <w:sz w:val="18"/>
      <w:szCs w:val="18"/>
      <w:lang w:eastAsia="ja-JP"/>
    </w:rPr>
  </w:style>
  <w:style w:type="paragraph" w:styleId="a7">
    <w:name w:val="Balloon Text"/>
    <w:basedOn w:val="a"/>
    <w:link w:val="Char2"/>
    <w:uiPriority w:val="99"/>
    <w:semiHidden/>
    <w:unhideWhenUsed/>
    <w:rsid w:val="009847F4"/>
    <w:pPr>
      <w:spacing w:line="240" w:lineRule="auto"/>
    </w:pPr>
    <w:rPr>
      <w:sz w:val="18"/>
      <w:szCs w:val="18"/>
    </w:rPr>
  </w:style>
  <w:style w:type="character" w:customStyle="1" w:styleId="Char2">
    <w:name w:val="批注框文本 Char"/>
    <w:basedOn w:val="a0"/>
    <w:link w:val="a7"/>
    <w:uiPriority w:val="99"/>
    <w:semiHidden/>
    <w:rsid w:val="009847F4"/>
    <w:rPr>
      <w:rFonts w:ascii="Times New Roman"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8377</Words>
  <Characters>47755</Characters>
  <Application>Microsoft Office Word</Application>
  <DocSecurity>0</DocSecurity>
  <Lines>397</Lines>
  <Paragraphs>112</Paragraphs>
  <ScaleCrop>false</ScaleCrop>
  <Company/>
  <LinksUpToDate>false</LinksUpToDate>
  <CharactersWithSpaces>56020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vg519</dc:creator>
  <cp:keywords/>
  <dc:description/>
  <cp:lastModifiedBy>User</cp:lastModifiedBy>
  <cp:revision>3</cp:revision>
  <dcterms:created xsi:type="dcterms:W3CDTF">2020-03-22T01:13:00Z</dcterms:created>
  <dcterms:modified xsi:type="dcterms:W3CDTF">2020-04-14T03:10:00Z</dcterms:modified>
</cp:coreProperties>
</file>