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E7" w:rsidRPr="005E2611" w:rsidRDefault="003F0CE7"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Name of journal: World Journal of Gastroenterology</w:t>
      </w:r>
    </w:p>
    <w:p w:rsidR="003F0CE7" w:rsidRPr="005E2611" w:rsidRDefault="003F0CE7"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ESPS Manuscript NO: 5339</w:t>
      </w:r>
    </w:p>
    <w:p w:rsidR="003F0CE7" w:rsidRPr="005E2611" w:rsidRDefault="003F0CE7"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 xml:space="preserve">Columns: REVIEW </w:t>
      </w:r>
    </w:p>
    <w:p w:rsidR="003F0CE7" w:rsidRPr="005E2611" w:rsidRDefault="003F0CE7" w:rsidP="00E16970">
      <w:pPr>
        <w:wordWrap/>
        <w:spacing w:line="360" w:lineRule="auto"/>
        <w:rPr>
          <w:rFonts w:ascii="Book Antiqua" w:eastAsiaTheme="minorEastAsia" w:hAnsi="Book Antiqua"/>
          <w:b/>
          <w:sz w:val="24"/>
          <w:szCs w:val="24"/>
          <w:lang w:val="en-US" w:eastAsia="zh-CN"/>
        </w:rPr>
      </w:pPr>
    </w:p>
    <w:p w:rsidR="003F0CE7" w:rsidRPr="005E2611" w:rsidRDefault="003F0CE7"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 xml:space="preserve">Liver function impairment in liver transplantation and after extended </w:t>
      </w:r>
      <w:proofErr w:type="spellStart"/>
      <w:r w:rsidRPr="005E2611">
        <w:rPr>
          <w:rFonts w:ascii="Book Antiqua" w:hAnsi="Book Antiqua"/>
          <w:b/>
          <w:sz w:val="24"/>
          <w:szCs w:val="24"/>
          <w:lang w:val="en-US"/>
        </w:rPr>
        <w:t>hepatectomy</w:t>
      </w:r>
      <w:proofErr w:type="spellEnd"/>
    </w:p>
    <w:p w:rsidR="003F0CE7" w:rsidRPr="005E2611" w:rsidRDefault="003F0CE7" w:rsidP="00E16970">
      <w:pPr>
        <w:wordWrap/>
        <w:spacing w:line="360" w:lineRule="auto"/>
        <w:rPr>
          <w:rFonts w:ascii="Book Antiqua" w:eastAsiaTheme="minorEastAsia" w:hAnsi="Book Antiqua"/>
          <w:sz w:val="24"/>
          <w:szCs w:val="24"/>
          <w:lang w:eastAsia="zh-CN"/>
        </w:rPr>
      </w:pPr>
    </w:p>
    <w:p w:rsidR="003F0CE7" w:rsidRPr="005E2611" w:rsidRDefault="003F0CE7" w:rsidP="00E16970">
      <w:pPr>
        <w:wordWrap/>
        <w:spacing w:line="360" w:lineRule="auto"/>
        <w:rPr>
          <w:rFonts w:ascii="Book Antiqua" w:hAnsi="Book Antiqua"/>
          <w:sz w:val="24"/>
          <w:szCs w:val="24"/>
          <w:lang w:val="en-US"/>
        </w:rPr>
      </w:pPr>
      <w:r w:rsidRPr="005E2611">
        <w:rPr>
          <w:rFonts w:ascii="Book Antiqua" w:hAnsi="Book Antiqua"/>
          <w:sz w:val="24"/>
          <w:szCs w:val="24"/>
        </w:rPr>
        <w:t>Serenari</w:t>
      </w:r>
      <w:r w:rsidRPr="005E2611">
        <w:rPr>
          <w:rFonts w:ascii="Book Antiqua" w:eastAsiaTheme="minorEastAsia" w:hAnsi="Book Antiqua"/>
          <w:sz w:val="24"/>
          <w:szCs w:val="24"/>
          <w:lang w:eastAsia="zh-CN"/>
        </w:rPr>
        <w:t xml:space="preserve"> M </w:t>
      </w:r>
      <w:r w:rsidRPr="005E2611">
        <w:rPr>
          <w:rFonts w:ascii="Book Antiqua" w:eastAsiaTheme="minorEastAsia" w:hAnsi="Book Antiqua"/>
          <w:i/>
          <w:sz w:val="24"/>
          <w:szCs w:val="24"/>
          <w:lang w:eastAsia="zh-CN"/>
        </w:rPr>
        <w:t>et al</w:t>
      </w:r>
      <w:r w:rsidRPr="005E2611">
        <w:rPr>
          <w:rFonts w:ascii="Book Antiqua" w:eastAsiaTheme="minorEastAsia" w:hAnsi="Book Antiqua"/>
          <w:sz w:val="24"/>
          <w:szCs w:val="24"/>
          <w:lang w:eastAsia="zh-CN"/>
        </w:rPr>
        <w:t>.</w:t>
      </w:r>
      <w:r w:rsidRPr="005E2611">
        <w:rPr>
          <w:rFonts w:ascii="Book Antiqua" w:hAnsi="Book Antiqua"/>
          <w:b/>
          <w:sz w:val="24"/>
          <w:szCs w:val="24"/>
          <w:lang w:val="en-US"/>
        </w:rPr>
        <w:t xml:space="preserve"> </w:t>
      </w:r>
      <w:r w:rsidRPr="005E2611">
        <w:rPr>
          <w:rFonts w:ascii="Book Antiqua" w:hAnsi="Book Antiqua"/>
          <w:sz w:val="24"/>
          <w:szCs w:val="24"/>
          <w:lang w:val="en-US"/>
        </w:rPr>
        <w:t>Liver function impairment after hepatic surgery</w:t>
      </w:r>
      <w:r w:rsidRPr="005E2611">
        <w:rPr>
          <w:rFonts w:ascii="Book Antiqua" w:hAnsi="Book Antiqua"/>
          <w:b/>
          <w:sz w:val="24"/>
          <w:szCs w:val="24"/>
          <w:lang w:val="en-US"/>
        </w:rPr>
        <w:t xml:space="preserve"> </w:t>
      </w:r>
    </w:p>
    <w:p w:rsidR="003F0CE7" w:rsidRPr="005E2611" w:rsidRDefault="003F0CE7" w:rsidP="00E16970">
      <w:pPr>
        <w:wordWrap/>
        <w:spacing w:line="360" w:lineRule="auto"/>
        <w:rPr>
          <w:rFonts w:ascii="Book Antiqua" w:eastAsiaTheme="minorEastAsia" w:hAnsi="Book Antiqua"/>
          <w:sz w:val="24"/>
          <w:szCs w:val="24"/>
          <w:lang w:eastAsia="zh-CN"/>
        </w:rPr>
      </w:pPr>
    </w:p>
    <w:p w:rsidR="003F0CE7" w:rsidRPr="005E2611" w:rsidRDefault="003F0CE7" w:rsidP="00E16970">
      <w:pPr>
        <w:wordWrap/>
        <w:spacing w:line="360" w:lineRule="auto"/>
        <w:rPr>
          <w:rFonts w:ascii="Book Antiqua" w:hAnsi="Book Antiqua"/>
          <w:b/>
          <w:sz w:val="24"/>
          <w:szCs w:val="24"/>
        </w:rPr>
      </w:pPr>
      <w:r w:rsidRPr="005E2611">
        <w:rPr>
          <w:rFonts w:ascii="Book Antiqua" w:hAnsi="Book Antiqua"/>
          <w:sz w:val="24"/>
          <w:szCs w:val="24"/>
        </w:rPr>
        <w:t>Matteo Serenari</w:t>
      </w:r>
      <w:r w:rsidRPr="005E2611">
        <w:rPr>
          <w:rFonts w:ascii="Book Antiqua" w:eastAsiaTheme="minorEastAsia" w:hAnsi="Book Antiqua"/>
          <w:sz w:val="24"/>
          <w:szCs w:val="24"/>
          <w:lang w:eastAsia="zh-CN"/>
        </w:rPr>
        <w:t>,</w:t>
      </w:r>
      <w:r w:rsidRPr="005E2611">
        <w:rPr>
          <w:rFonts w:ascii="Book Antiqua" w:hAnsi="Book Antiqua"/>
          <w:sz w:val="24"/>
          <w:szCs w:val="24"/>
        </w:rPr>
        <w:t xml:space="preserve"> Matteo Cescon</w:t>
      </w:r>
      <w:r w:rsidRPr="005E2611">
        <w:rPr>
          <w:rFonts w:ascii="Book Antiqua" w:eastAsiaTheme="minorEastAsia" w:hAnsi="Book Antiqua"/>
          <w:sz w:val="24"/>
          <w:szCs w:val="24"/>
          <w:lang w:eastAsia="zh-CN"/>
        </w:rPr>
        <w:t>,</w:t>
      </w:r>
      <w:r w:rsidRPr="005E2611">
        <w:rPr>
          <w:rFonts w:ascii="Book Antiqua" w:hAnsi="Book Antiqua"/>
          <w:sz w:val="24"/>
          <w:szCs w:val="24"/>
        </w:rPr>
        <w:t xml:space="preserve"> Alessandro Cucchetti</w:t>
      </w:r>
      <w:r w:rsidRPr="005E2611">
        <w:rPr>
          <w:rFonts w:ascii="Book Antiqua" w:eastAsiaTheme="minorEastAsia" w:hAnsi="Book Antiqua"/>
          <w:sz w:val="24"/>
          <w:szCs w:val="24"/>
          <w:lang w:eastAsia="zh-CN"/>
        </w:rPr>
        <w:t>,</w:t>
      </w:r>
      <w:r w:rsidRPr="005E2611">
        <w:rPr>
          <w:rFonts w:ascii="Book Antiqua" w:hAnsi="Book Antiqua"/>
          <w:sz w:val="24"/>
          <w:szCs w:val="24"/>
        </w:rPr>
        <w:t xml:space="preserve"> Antonio Daniele Pinna</w:t>
      </w:r>
    </w:p>
    <w:p w:rsidR="0063086D" w:rsidRPr="005E2611" w:rsidRDefault="0063086D" w:rsidP="00E16970">
      <w:pPr>
        <w:wordWrap/>
        <w:spacing w:line="360" w:lineRule="auto"/>
        <w:rPr>
          <w:rFonts w:ascii="Book Antiqua" w:eastAsiaTheme="minorEastAsia" w:hAnsi="Book Antiqua"/>
          <w:sz w:val="24"/>
          <w:szCs w:val="24"/>
          <w:lang w:eastAsia="zh-CN"/>
        </w:rPr>
      </w:pPr>
    </w:p>
    <w:p w:rsidR="00F3078C" w:rsidRPr="005E2611" w:rsidRDefault="00F3078C" w:rsidP="00E16970">
      <w:pPr>
        <w:wordWrap/>
        <w:spacing w:line="360" w:lineRule="auto"/>
        <w:rPr>
          <w:rFonts w:ascii="Book Antiqua" w:eastAsiaTheme="minorEastAsia" w:hAnsi="Book Antiqua"/>
          <w:sz w:val="24"/>
          <w:szCs w:val="24"/>
          <w:lang w:eastAsia="zh-CN"/>
        </w:rPr>
      </w:pPr>
      <w:r w:rsidRPr="005E2611">
        <w:rPr>
          <w:rFonts w:ascii="Book Antiqua" w:hAnsi="Book Antiqua"/>
          <w:b/>
          <w:sz w:val="24"/>
          <w:szCs w:val="24"/>
        </w:rPr>
        <w:t>Matteo Serenari</w:t>
      </w:r>
      <w:r w:rsidRPr="005E2611">
        <w:rPr>
          <w:rFonts w:ascii="Book Antiqua" w:eastAsiaTheme="minorEastAsia" w:hAnsi="Book Antiqua"/>
          <w:b/>
          <w:sz w:val="24"/>
          <w:szCs w:val="24"/>
          <w:lang w:eastAsia="zh-CN"/>
        </w:rPr>
        <w:t>,</w:t>
      </w:r>
      <w:r w:rsidRPr="005E2611">
        <w:rPr>
          <w:rFonts w:ascii="Book Antiqua" w:hAnsi="Book Antiqua"/>
          <w:b/>
          <w:sz w:val="24"/>
          <w:szCs w:val="24"/>
        </w:rPr>
        <w:t xml:space="preserve"> Matteo Cescon</w:t>
      </w:r>
      <w:r w:rsidRPr="005E2611">
        <w:rPr>
          <w:rFonts w:ascii="Book Antiqua" w:eastAsiaTheme="minorEastAsia" w:hAnsi="Book Antiqua"/>
          <w:b/>
          <w:sz w:val="24"/>
          <w:szCs w:val="24"/>
          <w:lang w:eastAsia="zh-CN"/>
        </w:rPr>
        <w:t>,</w:t>
      </w:r>
      <w:r w:rsidRPr="005E2611">
        <w:rPr>
          <w:rFonts w:ascii="Book Antiqua" w:hAnsi="Book Antiqua"/>
          <w:b/>
          <w:sz w:val="24"/>
          <w:szCs w:val="24"/>
        </w:rPr>
        <w:t xml:space="preserve"> Alessandro Cucchetti</w:t>
      </w:r>
      <w:r w:rsidRPr="005E2611">
        <w:rPr>
          <w:rFonts w:ascii="Book Antiqua" w:eastAsiaTheme="minorEastAsia" w:hAnsi="Book Antiqua"/>
          <w:b/>
          <w:sz w:val="24"/>
          <w:szCs w:val="24"/>
          <w:lang w:eastAsia="zh-CN"/>
        </w:rPr>
        <w:t>,</w:t>
      </w:r>
      <w:r w:rsidRPr="005E2611">
        <w:rPr>
          <w:rFonts w:ascii="Book Antiqua" w:hAnsi="Book Antiqua"/>
          <w:b/>
          <w:sz w:val="24"/>
          <w:szCs w:val="24"/>
        </w:rPr>
        <w:t xml:space="preserve"> Antonio Daniele Pinna</w:t>
      </w:r>
      <w:r w:rsidRPr="005E2611">
        <w:rPr>
          <w:rFonts w:ascii="Book Antiqua" w:eastAsiaTheme="minorEastAsia" w:hAnsi="Book Antiqua"/>
          <w:b/>
          <w:sz w:val="24"/>
          <w:szCs w:val="24"/>
          <w:lang w:eastAsia="zh-CN"/>
        </w:rPr>
        <w:t>,</w:t>
      </w:r>
      <w:r w:rsidRPr="005E2611">
        <w:rPr>
          <w:rFonts w:ascii="Book Antiqua" w:hAnsi="Book Antiqua"/>
          <w:sz w:val="24"/>
          <w:szCs w:val="24"/>
        </w:rPr>
        <w:t xml:space="preserve"> </w:t>
      </w:r>
      <w:r w:rsidRPr="005E2611">
        <w:rPr>
          <w:rFonts w:ascii="Book Antiqua" w:hAnsi="Book Antiqua"/>
          <w:sz w:val="24"/>
          <w:szCs w:val="24"/>
          <w:vertAlign w:val="superscript"/>
        </w:rPr>
        <w:t xml:space="preserve"> </w:t>
      </w:r>
      <w:r w:rsidRPr="005E2611">
        <w:rPr>
          <w:rFonts w:ascii="Book Antiqua" w:hAnsi="Book Antiqua"/>
          <w:sz w:val="24"/>
          <w:szCs w:val="24"/>
        </w:rPr>
        <w:t>General Surgery and Transplant Unit, Department of Medical and Surgical Sciences, Alma Mater Studiorum-University of Bologna, 40138 Bologna, Italy</w:t>
      </w:r>
    </w:p>
    <w:p w:rsidR="00F3078C" w:rsidRPr="005E2611" w:rsidRDefault="00F3078C" w:rsidP="00E16970">
      <w:pPr>
        <w:wordWrap/>
        <w:spacing w:line="360" w:lineRule="auto"/>
        <w:rPr>
          <w:rFonts w:ascii="Book Antiqua" w:eastAsiaTheme="minorEastAsia" w:hAnsi="Book Antiqua"/>
          <w:sz w:val="24"/>
          <w:szCs w:val="24"/>
          <w:lang w:eastAsia="zh-CN"/>
        </w:rPr>
      </w:pPr>
    </w:p>
    <w:p w:rsidR="00F3078C" w:rsidRPr="005E2611" w:rsidRDefault="00F3078C" w:rsidP="00E16970">
      <w:pPr>
        <w:wordWrap/>
        <w:spacing w:line="360" w:lineRule="auto"/>
        <w:rPr>
          <w:rFonts w:ascii="Book Antiqua" w:eastAsiaTheme="minorEastAsia" w:hAnsi="Book Antiqua"/>
          <w:sz w:val="24"/>
          <w:szCs w:val="24"/>
          <w:lang w:val="en-US" w:eastAsia="zh-CN"/>
        </w:rPr>
      </w:pPr>
      <w:r w:rsidRPr="005E2611">
        <w:rPr>
          <w:rFonts w:ascii="Book Antiqua" w:hAnsi="Book Antiqua"/>
          <w:b/>
          <w:sz w:val="24"/>
          <w:szCs w:val="24"/>
          <w:lang w:val="en-US"/>
        </w:rPr>
        <w:t>Author contributions:</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Serenari</w:t>
      </w:r>
      <w:proofErr w:type="spellEnd"/>
      <w:r w:rsidRPr="005E2611">
        <w:rPr>
          <w:rFonts w:ascii="Book Antiqua" w:hAnsi="Book Antiqua"/>
          <w:sz w:val="24"/>
          <w:szCs w:val="24"/>
          <w:lang w:val="en-US"/>
        </w:rPr>
        <w:t xml:space="preserve"> M and </w:t>
      </w:r>
      <w:proofErr w:type="spellStart"/>
      <w:r w:rsidRPr="005E2611">
        <w:rPr>
          <w:rFonts w:ascii="Book Antiqua" w:hAnsi="Book Antiqua"/>
          <w:sz w:val="24"/>
          <w:szCs w:val="24"/>
          <w:lang w:val="en-US"/>
        </w:rPr>
        <w:t>Cucchetti</w:t>
      </w:r>
      <w:proofErr w:type="spellEnd"/>
      <w:r w:rsidRPr="005E2611">
        <w:rPr>
          <w:rFonts w:ascii="Book Antiqua" w:hAnsi="Book Antiqua"/>
          <w:sz w:val="24"/>
          <w:szCs w:val="24"/>
          <w:lang w:val="en-US"/>
        </w:rPr>
        <w:t xml:space="preserve"> A performed the literature search and wrote the paper; </w:t>
      </w:r>
      <w:proofErr w:type="spellStart"/>
      <w:r w:rsidRPr="005E2611">
        <w:rPr>
          <w:rFonts w:ascii="Book Antiqua" w:hAnsi="Book Antiqua"/>
          <w:sz w:val="24"/>
          <w:szCs w:val="24"/>
          <w:lang w:val="en-US"/>
        </w:rPr>
        <w:t>Cescon</w:t>
      </w:r>
      <w:proofErr w:type="spellEnd"/>
      <w:r w:rsidRPr="005E2611">
        <w:rPr>
          <w:rFonts w:ascii="Book Antiqua" w:hAnsi="Book Antiqua"/>
          <w:sz w:val="24"/>
          <w:szCs w:val="24"/>
          <w:lang w:val="en-US"/>
        </w:rPr>
        <w:t xml:space="preserve"> M provided critical expertise and reviewed the paper; Pinna AD helped with focusing the topics and provided critical expertise.</w:t>
      </w:r>
    </w:p>
    <w:p w:rsidR="00F3078C" w:rsidRPr="005E2611" w:rsidRDefault="00F3078C" w:rsidP="00E16970">
      <w:pPr>
        <w:wordWrap/>
        <w:spacing w:line="360" w:lineRule="auto"/>
        <w:rPr>
          <w:rFonts w:ascii="Book Antiqua" w:eastAsiaTheme="minorEastAsia" w:hAnsi="Book Antiqua"/>
          <w:sz w:val="24"/>
          <w:szCs w:val="24"/>
          <w:lang w:val="en-US" w:eastAsia="zh-CN"/>
        </w:rPr>
      </w:pPr>
    </w:p>
    <w:p w:rsidR="00F3078C" w:rsidRPr="005E2611" w:rsidRDefault="00F3078C" w:rsidP="00E16970">
      <w:pPr>
        <w:wordWrap/>
        <w:spacing w:line="360" w:lineRule="auto"/>
        <w:rPr>
          <w:rFonts w:ascii="Book Antiqua" w:hAnsi="Book Antiqua"/>
          <w:sz w:val="24"/>
          <w:szCs w:val="24"/>
          <w:u w:val="single"/>
        </w:rPr>
      </w:pPr>
      <w:r w:rsidRPr="005E2611">
        <w:rPr>
          <w:rFonts w:ascii="Book Antiqua" w:hAnsi="Book Antiqua"/>
          <w:b/>
          <w:sz w:val="24"/>
          <w:szCs w:val="24"/>
        </w:rPr>
        <w:t>Correspondence to:</w:t>
      </w:r>
      <w:r w:rsidRPr="005E2611">
        <w:rPr>
          <w:rFonts w:ascii="Book Antiqua" w:hAnsi="Book Antiqua"/>
          <w:sz w:val="24"/>
          <w:szCs w:val="24"/>
        </w:rPr>
        <w:t xml:space="preserve"> </w:t>
      </w:r>
      <w:r w:rsidRPr="005E2611">
        <w:rPr>
          <w:rFonts w:ascii="Book Antiqua" w:hAnsi="Book Antiqua"/>
          <w:b/>
          <w:sz w:val="24"/>
          <w:szCs w:val="24"/>
        </w:rPr>
        <w:t>Alessandro Cucchetti, MD,</w:t>
      </w:r>
      <w:r w:rsidRPr="005E2611">
        <w:rPr>
          <w:rFonts w:ascii="Book Antiqua" w:hAnsi="Book Antiqua"/>
          <w:sz w:val="24"/>
          <w:szCs w:val="24"/>
        </w:rPr>
        <w:t xml:space="preserve"> </w:t>
      </w:r>
      <w:r w:rsidR="00F22427" w:rsidRPr="005E2611">
        <w:rPr>
          <w:rFonts w:ascii="Book Antiqua" w:hAnsi="Book Antiqua"/>
          <w:sz w:val="24"/>
          <w:szCs w:val="24"/>
        </w:rPr>
        <w:t xml:space="preserve">General Surgery and Transplant Unit, Department of Medical and Surgical Sciences, Alma Mater Studiorum-University of Bologna </w:t>
      </w:r>
      <w:r w:rsidRPr="005E2611">
        <w:rPr>
          <w:rFonts w:ascii="Book Antiqua" w:hAnsi="Book Antiqua"/>
          <w:sz w:val="24"/>
          <w:szCs w:val="24"/>
        </w:rPr>
        <w:t xml:space="preserve">Policlinico Sant'Orsola-Malpighi, </w:t>
      </w:r>
      <w:r w:rsidR="00F22427" w:rsidRPr="005E2611">
        <w:rPr>
          <w:rFonts w:ascii="Book Antiqua" w:hAnsi="Book Antiqua"/>
          <w:sz w:val="24"/>
          <w:szCs w:val="24"/>
        </w:rPr>
        <w:t>Via Massarenti</w:t>
      </w:r>
      <w:r w:rsidRPr="005E2611">
        <w:rPr>
          <w:rFonts w:ascii="Book Antiqua" w:hAnsi="Book Antiqua"/>
          <w:sz w:val="24"/>
          <w:szCs w:val="24"/>
        </w:rPr>
        <w:t xml:space="preserve"> 9</w:t>
      </w:r>
      <w:r w:rsidR="00F22427" w:rsidRPr="005E2611">
        <w:rPr>
          <w:rFonts w:ascii="Book Antiqua" w:eastAsiaTheme="minorEastAsia" w:hAnsi="Book Antiqua"/>
          <w:sz w:val="24"/>
          <w:szCs w:val="24"/>
          <w:lang w:eastAsia="zh-CN"/>
        </w:rPr>
        <w:t>,</w:t>
      </w:r>
      <w:r w:rsidRPr="005E2611">
        <w:rPr>
          <w:rFonts w:ascii="Book Antiqua" w:hAnsi="Book Antiqua"/>
          <w:sz w:val="24"/>
          <w:szCs w:val="24"/>
        </w:rPr>
        <w:t xml:space="preserve"> 40138 Bologna</w:t>
      </w:r>
      <w:r w:rsidR="00F22427" w:rsidRPr="005E2611">
        <w:rPr>
          <w:rFonts w:ascii="Book Antiqua" w:eastAsiaTheme="minorEastAsia" w:hAnsi="Book Antiqua"/>
          <w:sz w:val="24"/>
          <w:szCs w:val="24"/>
          <w:lang w:eastAsia="zh-CN"/>
        </w:rPr>
        <w:t>,</w:t>
      </w:r>
      <w:r w:rsidRPr="005E2611">
        <w:rPr>
          <w:rFonts w:ascii="Book Antiqua" w:hAnsi="Book Antiqua"/>
          <w:sz w:val="24"/>
          <w:szCs w:val="24"/>
        </w:rPr>
        <w:t xml:space="preserve"> I</w:t>
      </w:r>
      <w:r w:rsidRPr="005E2611">
        <w:rPr>
          <w:rFonts w:ascii="Book Antiqua" w:eastAsia="宋体" w:hAnsi="Book Antiqua"/>
          <w:sz w:val="24"/>
          <w:szCs w:val="24"/>
          <w:lang w:eastAsia="zh-CN"/>
        </w:rPr>
        <w:t>taly</w:t>
      </w:r>
      <w:r w:rsidR="00F22427" w:rsidRPr="005E2611">
        <w:rPr>
          <w:rFonts w:ascii="Book Antiqua" w:eastAsiaTheme="minorEastAsia" w:hAnsi="Book Antiqua"/>
          <w:sz w:val="24"/>
          <w:szCs w:val="24"/>
          <w:lang w:eastAsia="zh-CN"/>
        </w:rPr>
        <w:t>.</w:t>
      </w:r>
      <w:r w:rsidRPr="005E2611">
        <w:rPr>
          <w:rFonts w:ascii="Book Antiqua" w:hAnsi="Book Antiqua"/>
          <w:sz w:val="24"/>
          <w:szCs w:val="24"/>
        </w:rPr>
        <w:t xml:space="preserve"> aleqko@libero.it</w:t>
      </w:r>
    </w:p>
    <w:p w:rsidR="00F3078C" w:rsidRPr="005E2611" w:rsidRDefault="00F3078C" w:rsidP="00E16970">
      <w:pPr>
        <w:wordWrap/>
        <w:spacing w:line="360" w:lineRule="auto"/>
        <w:rPr>
          <w:rFonts w:ascii="Book Antiqua" w:eastAsiaTheme="minorEastAsia" w:hAnsi="Book Antiqua"/>
          <w:sz w:val="24"/>
          <w:szCs w:val="24"/>
          <w:lang w:eastAsia="zh-CN"/>
        </w:rPr>
      </w:pPr>
    </w:p>
    <w:p w:rsidR="00027066" w:rsidRPr="005E2611" w:rsidRDefault="00027066" w:rsidP="00E16970">
      <w:pPr>
        <w:wordWrap/>
        <w:spacing w:line="360" w:lineRule="auto"/>
        <w:rPr>
          <w:rFonts w:ascii="Book Antiqua" w:hAnsi="Book Antiqua"/>
          <w:sz w:val="24"/>
          <w:szCs w:val="24"/>
          <w:lang w:val="en-US"/>
        </w:rPr>
      </w:pPr>
      <w:r w:rsidRPr="005E2611">
        <w:rPr>
          <w:rFonts w:ascii="Book Antiqua" w:hAnsi="Book Antiqua"/>
          <w:b/>
          <w:sz w:val="24"/>
          <w:szCs w:val="24"/>
          <w:lang w:val="en-US"/>
        </w:rPr>
        <w:t xml:space="preserve">Telephone: </w:t>
      </w:r>
      <w:r w:rsidRPr="005E2611">
        <w:rPr>
          <w:rFonts w:ascii="Book Antiqua" w:hAnsi="Book Antiqua"/>
          <w:sz w:val="24"/>
          <w:szCs w:val="24"/>
          <w:lang w:val="en-US"/>
        </w:rPr>
        <w:t xml:space="preserve">+39-51-6363721        </w:t>
      </w:r>
      <w:r w:rsidRPr="005E2611">
        <w:rPr>
          <w:rFonts w:ascii="Book Antiqua" w:hAnsi="Book Antiqua"/>
          <w:b/>
          <w:sz w:val="24"/>
          <w:szCs w:val="24"/>
          <w:lang w:val="en-US"/>
        </w:rPr>
        <w:t xml:space="preserve"> Fax:</w:t>
      </w:r>
      <w:r w:rsidRPr="005E2611">
        <w:rPr>
          <w:rFonts w:ascii="Book Antiqua" w:hAnsi="Book Antiqua"/>
          <w:sz w:val="24"/>
          <w:szCs w:val="24"/>
          <w:lang w:val="en-US"/>
        </w:rPr>
        <w:t xml:space="preserve"> +39-51-304902</w:t>
      </w:r>
    </w:p>
    <w:p w:rsidR="00027066" w:rsidRPr="005E2611" w:rsidRDefault="00027066" w:rsidP="00E16970">
      <w:pPr>
        <w:wordWrap/>
        <w:spacing w:line="360" w:lineRule="auto"/>
        <w:rPr>
          <w:rFonts w:ascii="Book Antiqua" w:eastAsiaTheme="minorEastAsia" w:hAnsi="Book Antiqua"/>
          <w:sz w:val="24"/>
          <w:szCs w:val="24"/>
          <w:lang w:val="en-US" w:eastAsia="zh-CN"/>
        </w:rPr>
      </w:pPr>
      <w:r w:rsidRPr="005E2611">
        <w:rPr>
          <w:rFonts w:ascii="Book Antiqua" w:hAnsi="Book Antiqua"/>
          <w:b/>
          <w:sz w:val="24"/>
          <w:szCs w:val="24"/>
          <w:lang w:val="en-US"/>
        </w:rPr>
        <w:t xml:space="preserve">Received: </w:t>
      </w:r>
      <w:r w:rsidRPr="005E2611">
        <w:rPr>
          <w:rFonts w:ascii="Book Antiqua" w:eastAsiaTheme="minorEastAsia" w:hAnsi="Book Antiqua"/>
          <w:sz w:val="24"/>
          <w:szCs w:val="24"/>
          <w:lang w:val="en-US" w:eastAsia="zh-CN"/>
        </w:rPr>
        <w:t>August 30, 2013</w:t>
      </w:r>
      <w:r w:rsidRPr="005E2611">
        <w:rPr>
          <w:rFonts w:ascii="Book Antiqua" w:hAnsi="Book Antiqua"/>
          <w:sz w:val="24"/>
          <w:szCs w:val="24"/>
          <w:lang w:val="en-US"/>
        </w:rPr>
        <w:t xml:space="preserve"> </w:t>
      </w:r>
      <w:r w:rsidRPr="005E2611">
        <w:rPr>
          <w:rFonts w:ascii="Book Antiqua" w:hAnsi="Book Antiqua"/>
          <w:b/>
          <w:sz w:val="24"/>
          <w:szCs w:val="24"/>
          <w:lang w:val="en-US"/>
        </w:rPr>
        <w:t xml:space="preserve">           Revised: </w:t>
      </w:r>
      <w:proofErr w:type="spellStart"/>
      <w:r w:rsidRPr="005E2611">
        <w:rPr>
          <w:rFonts w:ascii="Book Antiqua" w:eastAsiaTheme="minorEastAsia" w:hAnsi="Book Antiqua"/>
          <w:sz w:val="24"/>
          <w:szCs w:val="24"/>
          <w:lang w:val="en-US" w:eastAsia="zh-CN"/>
        </w:rPr>
        <w:t>Octomber</w:t>
      </w:r>
      <w:proofErr w:type="spellEnd"/>
      <w:r w:rsidRPr="005E2611">
        <w:rPr>
          <w:rFonts w:ascii="Book Antiqua" w:eastAsiaTheme="minorEastAsia" w:hAnsi="Book Antiqua"/>
          <w:sz w:val="24"/>
          <w:szCs w:val="24"/>
          <w:lang w:val="en-US" w:eastAsia="zh-CN"/>
        </w:rPr>
        <w:t xml:space="preserve"> 3, 2013</w:t>
      </w:r>
      <w:r w:rsidRPr="005E2611">
        <w:rPr>
          <w:rFonts w:ascii="Book Antiqua" w:hAnsi="Book Antiqua"/>
          <w:sz w:val="24"/>
          <w:szCs w:val="24"/>
          <w:lang w:val="en-US"/>
        </w:rPr>
        <w:t xml:space="preserve"> </w:t>
      </w:r>
    </w:p>
    <w:p w:rsidR="00924B97" w:rsidRDefault="00027066" w:rsidP="00924B97">
      <w:pPr>
        <w:rPr>
          <w:rFonts w:ascii="Book Antiqua" w:hAnsi="Book Antiqua"/>
          <w:sz w:val="24"/>
          <w:szCs w:val="24"/>
        </w:rPr>
      </w:pPr>
      <w:r w:rsidRPr="005E2611">
        <w:rPr>
          <w:rFonts w:ascii="Book Antiqua" w:hAnsi="Book Antiqua"/>
          <w:b/>
          <w:sz w:val="24"/>
          <w:szCs w:val="24"/>
          <w:lang w:val="en-US"/>
        </w:rPr>
        <w:t xml:space="preserve">Accepted: </w:t>
      </w:r>
      <w:r w:rsidR="00921E64">
        <w:rPr>
          <w:rFonts w:ascii="Book Antiqua" w:eastAsiaTheme="minorEastAsia" w:hAnsi="Book Antiqua" w:hint="eastAsia"/>
          <w:sz w:val="24"/>
          <w:szCs w:val="24"/>
          <w:lang w:eastAsia="zh-CN"/>
        </w:rPr>
        <w:t>Octom</w:t>
      </w:r>
      <w:bookmarkStart w:id="0" w:name="_GoBack"/>
      <w:bookmarkEnd w:id="0"/>
      <w:r w:rsidR="00921E64" w:rsidRPr="00B66E34">
        <w:rPr>
          <w:rFonts w:ascii="Book Antiqua" w:hAnsi="Book Antiqua"/>
          <w:sz w:val="24"/>
          <w:szCs w:val="24"/>
        </w:rPr>
        <w:t xml:space="preserve">ber </w:t>
      </w:r>
      <w:r w:rsidR="00924B97" w:rsidRPr="00B66E34">
        <w:rPr>
          <w:rFonts w:ascii="Book Antiqua" w:hAnsi="Book Antiqua"/>
          <w:sz w:val="24"/>
          <w:szCs w:val="24"/>
        </w:rPr>
        <w:t>13, 2013</w:t>
      </w:r>
    </w:p>
    <w:p w:rsidR="00027066" w:rsidRPr="005E2611" w:rsidRDefault="00027066"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 xml:space="preserve"> </w:t>
      </w:r>
    </w:p>
    <w:p w:rsidR="00027066" w:rsidRPr="005E2611" w:rsidRDefault="00027066"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lastRenderedPageBreak/>
        <w:t>Published online:</w:t>
      </w:r>
    </w:p>
    <w:p w:rsidR="00027066" w:rsidRPr="005E2611" w:rsidRDefault="00027066" w:rsidP="00E16970">
      <w:pPr>
        <w:wordWrap/>
        <w:spacing w:line="360" w:lineRule="auto"/>
        <w:rPr>
          <w:rFonts w:ascii="Book Antiqua" w:eastAsiaTheme="minorEastAsia" w:hAnsi="Book Antiqua"/>
          <w:sz w:val="24"/>
          <w:szCs w:val="24"/>
          <w:lang w:eastAsia="zh-CN"/>
        </w:rPr>
      </w:pPr>
    </w:p>
    <w:p w:rsidR="00027066" w:rsidRPr="005E2611" w:rsidRDefault="00027066" w:rsidP="00E16970">
      <w:pPr>
        <w:wordWrap/>
        <w:spacing w:line="360" w:lineRule="auto"/>
        <w:rPr>
          <w:rFonts w:ascii="Book Antiqua" w:eastAsiaTheme="minorEastAsia" w:hAnsi="Book Antiqua"/>
          <w:b/>
          <w:sz w:val="24"/>
          <w:szCs w:val="24"/>
          <w:lang w:eastAsia="zh-CN"/>
        </w:rPr>
      </w:pPr>
      <w:r w:rsidRPr="005E2611">
        <w:rPr>
          <w:rFonts w:ascii="Book Antiqua" w:hAnsi="Book Antiqua"/>
          <w:b/>
          <w:sz w:val="24"/>
          <w:szCs w:val="24"/>
        </w:rPr>
        <w:t>Abstract</w:t>
      </w:r>
    </w:p>
    <w:p w:rsidR="00027066" w:rsidRPr="005E2611" w:rsidRDefault="00027066" w:rsidP="00E16970">
      <w:pPr>
        <w:wordWrap/>
        <w:spacing w:line="360" w:lineRule="auto"/>
        <w:rPr>
          <w:rFonts w:ascii="Book Antiqua" w:eastAsiaTheme="minorEastAsia" w:hAnsi="Book Antiqua"/>
          <w:sz w:val="24"/>
          <w:szCs w:val="24"/>
          <w:lang w:val="en-US" w:eastAsia="zh-CN"/>
        </w:rPr>
      </w:pPr>
      <w:r w:rsidRPr="005E2611">
        <w:rPr>
          <w:rFonts w:ascii="Book Antiqua" w:hAnsi="Book Antiqua"/>
          <w:sz w:val="24"/>
          <w:szCs w:val="24"/>
          <w:lang w:val="en-US"/>
        </w:rPr>
        <w:t xml:space="preserve">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or liver transplantation of reduced-size graft, can lead to a pattern of clinical manifestations, namely “post-</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liver failure” and "small-for-size syndrome" </w:t>
      </w:r>
      <w:proofErr w:type="gramStart"/>
      <w:r w:rsidRPr="005E2611">
        <w:rPr>
          <w:rFonts w:ascii="Book Antiqua" w:hAnsi="Book Antiqua"/>
          <w:sz w:val="24"/>
          <w:szCs w:val="24"/>
          <w:lang w:val="en-US"/>
        </w:rPr>
        <w:t>respectively, that</w:t>
      </w:r>
      <w:proofErr w:type="gramEnd"/>
      <w:r w:rsidRPr="005E2611">
        <w:rPr>
          <w:rFonts w:ascii="Book Antiqua" w:hAnsi="Book Antiqua"/>
          <w:sz w:val="24"/>
          <w:szCs w:val="24"/>
          <w:lang w:val="en-US"/>
        </w:rPr>
        <w:t xml:space="preserve"> can range from mild cholestasis to irreversible organ non-function and death of the patient. Many mechanisms are involved in their occurrence but in the recent past, high portal blood flow through a relatively small liver vascular bed has taken a central role. Therefore, several techniques of inflow modulation have been attempted in cases of portal </w:t>
      </w:r>
      <w:proofErr w:type="spellStart"/>
      <w:r w:rsidRPr="005E2611">
        <w:rPr>
          <w:rFonts w:ascii="Book Antiqua" w:hAnsi="Book Antiqua"/>
          <w:sz w:val="24"/>
          <w:szCs w:val="24"/>
          <w:lang w:val="en-US"/>
        </w:rPr>
        <w:t>hyperperfusion</w:t>
      </w:r>
      <w:proofErr w:type="spellEnd"/>
      <w:r w:rsidRPr="005E2611">
        <w:rPr>
          <w:rFonts w:ascii="Book Antiqua" w:hAnsi="Book Antiqua"/>
          <w:sz w:val="24"/>
          <w:szCs w:val="24"/>
          <w:lang w:val="en-US"/>
        </w:rPr>
        <w:t xml:space="preserve"> first in liver transplantation, such as </w:t>
      </w:r>
      <w:proofErr w:type="spellStart"/>
      <w:r w:rsidRPr="005E2611">
        <w:rPr>
          <w:rFonts w:ascii="Book Antiqua" w:hAnsi="Book Antiqua"/>
          <w:sz w:val="24"/>
          <w:szCs w:val="24"/>
          <w:lang w:val="en-US"/>
        </w:rPr>
        <w:t>portocaval</w:t>
      </w:r>
      <w:proofErr w:type="spellEnd"/>
      <w:r w:rsidRPr="005E2611">
        <w:rPr>
          <w:rFonts w:ascii="Book Antiqua" w:hAnsi="Book Antiqua"/>
          <w:sz w:val="24"/>
          <w:szCs w:val="24"/>
          <w:lang w:val="en-US"/>
        </w:rPr>
        <w:t xml:space="preserve"> shunt, </w:t>
      </w:r>
      <w:proofErr w:type="spellStart"/>
      <w:r w:rsidRPr="005E2611">
        <w:rPr>
          <w:rFonts w:ascii="Book Antiqua" w:hAnsi="Book Antiqua"/>
          <w:sz w:val="24"/>
          <w:szCs w:val="24"/>
          <w:lang w:val="en-US"/>
        </w:rPr>
        <w:t>mesocaval</w:t>
      </w:r>
      <w:proofErr w:type="spellEnd"/>
      <w:r w:rsidRPr="005E2611">
        <w:rPr>
          <w:rFonts w:ascii="Book Antiqua" w:hAnsi="Book Antiqua"/>
          <w:sz w:val="24"/>
          <w:szCs w:val="24"/>
          <w:lang w:val="en-US"/>
        </w:rPr>
        <w:t xml:space="preserve"> shunt, </w:t>
      </w:r>
      <w:proofErr w:type="spellStart"/>
      <w:r w:rsidRPr="005E2611">
        <w:rPr>
          <w:rFonts w:ascii="Book Antiqua" w:hAnsi="Book Antiqua"/>
          <w:sz w:val="24"/>
          <w:szCs w:val="24"/>
          <w:lang w:val="en-US"/>
        </w:rPr>
        <w:t>splenorenal</w:t>
      </w:r>
      <w:proofErr w:type="spellEnd"/>
      <w:r w:rsidRPr="005E2611">
        <w:rPr>
          <w:rFonts w:ascii="Book Antiqua" w:hAnsi="Book Antiqua"/>
          <w:sz w:val="24"/>
          <w:szCs w:val="24"/>
          <w:lang w:val="en-US"/>
        </w:rPr>
        <w:t xml:space="preserve"> shunt, </w:t>
      </w:r>
      <w:proofErr w:type="spellStart"/>
      <w:r w:rsidRPr="005E2611">
        <w:rPr>
          <w:rFonts w:ascii="Book Antiqua" w:hAnsi="Book Antiqua"/>
          <w:sz w:val="24"/>
          <w:szCs w:val="24"/>
          <w:lang w:val="en-US"/>
        </w:rPr>
        <w:t>splenectomy</w:t>
      </w:r>
      <w:proofErr w:type="spellEnd"/>
      <w:r w:rsidRPr="005E2611">
        <w:rPr>
          <w:rFonts w:ascii="Book Antiqua" w:hAnsi="Book Antiqua"/>
          <w:sz w:val="24"/>
          <w:szCs w:val="24"/>
          <w:lang w:val="en-US"/>
        </w:rPr>
        <w:t xml:space="preserve"> or ligation of the splenic artery. However, high portal flow is not the only factor responsible, and before major liver resections, preoperative assessment of the residual liver function is necessary. Techniques such as portal vein embolization or portal vein ligation can be adopted to increase the future liver volume, preventing post-</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liver failure. More recently, a new surgical procedure, that combines </w:t>
      </w:r>
      <w:r w:rsidRPr="005E2611">
        <w:rPr>
          <w:rFonts w:ascii="Book Antiqua" w:hAnsi="Book Antiqua"/>
          <w:i/>
          <w:sz w:val="24"/>
          <w:szCs w:val="24"/>
          <w:lang w:val="en-US"/>
        </w:rPr>
        <w:t>in situ</w:t>
      </w:r>
      <w:r w:rsidRPr="005E2611">
        <w:rPr>
          <w:rFonts w:ascii="Book Antiqua" w:hAnsi="Book Antiqua"/>
          <w:sz w:val="24"/>
          <w:szCs w:val="24"/>
          <w:lang w:val="en-US"/>
        </w:rPr>
        <w:t xml:space="preserve"> splitting of the liver and portal vein ligation, has gradually come to light, inducing remarkable hypertrophy of the healthy liver in just a few days. Further studies are needed to confirm this hypothesis and overcome one of the biggest issues</w:t>
      </w:r>
      <w:r w:rsidR="006C565F" w:rsidRPr="005E2611">
        <w:rPr>
          <w:rFonts w:ascii="Book Antiqua" w:hAnsi="Book Antiqua"/>
          <w:sz w:val="24"/>
          <w:szCs w:val="24"/>
          <w:lang w:val="en-US"/>
        </w:rPr>
        <w:t xml:space="preserve"> in the field of liver surgery.</w:t>
      </w:r>
    </w:p>
    <w:p w:rsidR="00027066" w:rsidRPr="005E2611" w:rsidRDefault="00027066" w:rsidP="00E16970">
      <w:pPr>
        <w:wordWrap/>
        <w:spacing w:line="360" w:lineRule="auto"/>
        <w:rPr>
          <w:rFonts w:ascii="Book Antiqua" w:eastAsiaTheme="minorEastAsia" w:hAnsi="Book Antiqua"/>
          <w:sz w:val="24"/>
          <w:szCs w:val="24"/>
          <w:lang w:val="en-US" w:eastAsia="zh-CN"/>
        </w:rPr>
      </w:pPr>
    </w:p>
    <w:p w:rsidR="00D718E0" w:rsidRPr="005E2611" w:rsidRDefault="00D718E0" w:rsidP="00E16970">
      <w:pPr>
        <w:wordWrap/>
        <w:spacing w:line="360" w:lineRule="auto"/>
        <w:rPr>
          <w:rFonts w:ascii="Book Antiqua" w:hAnsi="Book Antiqua"/>
          <w:sz w:val="24"/>
          <w:szCs w:val="24"/>
        </w:rPr>
      </w:pPr>
      <w:r w:rsidRPr="005E2611">
        <w:rPr>
          <w:rFonts w:ascii="Book Antiqua" w:hAnsi="Book Antiqua"/>
          <w:sz w:val="24"/>
          <w:szCs w:val="24"/>
        </w:rPr>
        <w:t>© 2013 Baishideng. All rights reserved.</w:t>
      </w:r>
    </w:p>
    <w:p w:rsidR="00D718E0" w:rsidRPr="005E2611" w:rsidRDefault="00D718E0" w:rsidP="00E16970">
      <w:pPr>
        <w:wordWrap/>
        <w:spacing w:line="360" w:lineRule="auto"/>
        <w:rPr>
          <w:rFonts w:ascii="Book Antiqua" w:eastAsiaTheme="minorEastAsia" w:hAnsi="Book Antiqua"/>
          <w:sz w:val="24"/>
          <w:szCs w:val="24"/>
          <w:lang w:val="en-US" w:eastAsia="zh-CN"/>
        </w:rPr>
      </w:pPr>
    </w:p>
    <w:p w:rsidR="00D718E0" w:rsidRPr="005E2611" w:rsidRDefault="00D718E0" w:rsidP="00E16970">
      <w:pPr>
        <w:wordWrap/>
        <w:spacing w:line="360" w:lineRule="auto"/>
        <w:rPr>
          <w:rFonts w:ascii="Book Antiqua" w:eastAsiaTheme="minorEastAsia" w:hAnsi="Book Antiqua"/>
          <w:sz w:val="24"/>
          <w:szCs w:val="24"/>
          <w:lang w:val="en-US" w:eastAsia="zh-CN"/>
        </w:rPr>
      </w:pPr>
      <w:r w:rsidRPr="005E2611">
        <w:rPr>
          <w:rFonts w:ascii="Book Antiqua" w:hAnsi="Book Antiqua"/>
          <w:b/>
          <w:sz w:val="24"/>
          <w:szCs w:val="24"/>
        </w:rPr>
        <w:t>Key words:</w:t>
      </w:r>
      <w:r w:rsidRPr="005E2611">
        <w:rPr>
          <w:rFonts w:ascii="Book Antiqua" w:eastAsiaTheme="minorEastAsia" w:hAnsi="Book Antiqua"/>
          <w:b/>
          <w:sz w:val="24"/>
          <w:szCs w:val="24"/>
          <w:lang w:eastAsia="zh-CN"/>
        </w:rPr>
        <w:t xml:space="preserve"> </w:t>
      </w:r>
      <w:r w:rsidRPr="005E2611">
        <w:rPr>
          <w:rFonts w:ascii="Book Antiqua" w:hAnsi="Book Antiqua"/>
          <w:sz w:val="24"/>
          <w:szCs w:val="24"/>
          <w:lang w:val="en-US"/>
        </w:rPr>
        <w:t xml:space="preserve">Small-for-size syndrome; Liver transplantation; 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Liver failure; Cirrhosis</w:t>
      </w:r>
    </w:p>
    <w:p w:rsidR="00D718E0" w:rsidRPr="005E2611" w:rsidRDefault="00D718E0" w:rsidP="00E16970">
      <w:pPr>
        <w:wordWrap/>
        <w:spacing w:line="360" w:lineRule="auto"/>
        <w:rPr>
          <w:rFonts w:ascii="Book Antiqua" w:eastAsiaTheme="minorEastAsia" w:hAnsi="Book Antiqua"/>
          <w:sz w:val="24"/>
          <w:szCs w:val="24"/>
          <w:lang w:val="en-US" w:eastAsia="zh-CN"/>
        </w:rPr>
      </w:pPr>
    </w:p>
    <w:p w:rsidR="00D718E0" w:rsidRPr="005E2611" w:rsidRDefault="00D718E0" w:rsidP="00E16970">
      <w:pPr>
        <w:wordWrap/>
        <w:spacing w:line="360" w:lineRule="auto"/>
        <w:rPr>
          <w:rFonts w:ascii="Book Antiqua" w:hAnsi="Book Antiqua"/>
          <w:sz w:val="24"/>
          <w:szCs w:val="24"/>
          <w:lang w:val="en-US"/>
        </w:rPr>
      </w:pPr>
      <w:r w:rsidRPr="005E2611">
        <w:rPr>
          <w:rFonts w:ascii="Book Antiqua" w:eastAsia="Arial Unicode MS" w:hAnsi="Book Antiqua" w:cs="Arial Unicode MS"/>
          <w:b/>
          <w:sz w:val="24"/>
          <w:szCs w:val="24"/>
        </w:rPr>
        <w:t xml:space="preserve">Core </w:t>
      </w:r>
      <w:r w:rsidRPr="005E2611">
        <w:rPr>
          <w:rFonts w:ascii="Book Antiqua" w:hAnsi="Book Antiqua" w:cs="Arial Unicode MS"/>
          <w:b/>
          <w:sz w:val="24"/>
          <w:szCs w:val="24"/>
        </w:rPr>
        <w:t>tip</w:t>
      </w:r>
      <w:r w:rsidRPr="005E2611">
        <w:rPr>
          <w:rFonts w:ascii="Book Antiqua" w:eastAsia="Arial Unicode MS" w:hAnsi="Book Antiqua" w:cs="Arial Unicode MS"/>
          <w:b/>
          <w:sz w:val="24"/>
          <w:szCs w:val="24"/>
        </w:rPr>
        <w:t>:</w:t>
      </w:r>
      <w:r w:rsidRPr="005E2611">
        <w:rPr>
          <w:rFonts w:ascii="Book Antiqua" w:eastAsia="Arial Unicode MS" w:hAnsi="Book Antiqua" w:cs="Arial Unicode MS"/>
          <w:b/>
          <w:sz w:val="24"/>
          <w:szCs w:val="24"/>
          <w:lang w:eastAsia="zh-CN"/>
        </w:rPr>
        <w:t xml:space="preserve"> </w:t>
      </w:r>
      <w:r w:rsidRPr="005E2611">
        <w:rPr>
          <w:rFonts w:ascii="Book Antiqua" w:hAnsi="Book Antiqua"/>
          <w:sz w:val="24"/>
          <w:szCs w:val="24"/>
          <w:lang w:val="en-US"/>
        </w:rPr>
        <w:t>In this review we focus on the small-for-size syndrome and post-</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liver failure, the most feared complications of liver surgery, fundamentally similar in pathogenesis and clinical manifestations, occurring </w:t>
      </w:r>
      <w:r w:rsidRPr="005E2611">
        <w:rPr>
          <w:rFonts w:ascii="Book Antiqua" w:hAnsi="Book Antiqua"/>
          <w:sz w:val="24"/>
          <w:szCs w:val="24"/>
          <w:lang w:val="en-US"/>
        </w:rPr>
        <w:lastRenderedPageBreak/>
        <w:t xml:space="preserve">when the residual liver is not large enough to accommodate the markedly increased portal vein blood ﬂow. Our aim is to simplify a concept, which has been a major concern in hepatic surgery for some time. Many efforts have been and are being made to overcome such an important problem in this field. </w:t>
      </w:r>
    </w:p>
    <w:p w:rsidR="00D718E0" w:rsidRPr="005E2611" w:rsidRDefault="00D718E0" w:rsidP="00E16970">
      <w:pPr>
        <w:wordWrap/>
        <w:spacing w:line="360" w:lineRule="auto"/>
        <w:rPr>
          <w:rFonts w:ascii="Book Antiqua" w:eastAsiaTheme="minorEastAsia" w:hAnsi="Book Antiqua"/>
          <w:sz w:val="24"/>
          <w:szCs w:val="24"/>
          <w:lang w:val="en-US" w:eastAsia="zh-CN"/>
        </w:rPr>
      </w:pPr>
    </w:p>
    <w:p w:rsidR="00D718E0" w:rsidRPr="005E2611" w:rsidRDefault="00D718E0" w:rsidP="00E16970">
      <w:pPr>
        <w:wordWrap/>
        <w:spacing w:line="360" w:lineRule="auto"/>
        <w:rPr>
          <w:rFonts w:ascii="Book Antiqua" w:eastAsiaTheme="minorEastAsia" w:hAnsi="Book Antiqua"/>
          <w:sz w:val="24"/>
          <w:szCs w:val="24"/>
          <w:lang w:val="en-US" w:eastAsia="zh-CN"/>
        </w:rPr>
      </w:pPr>
      <w:proofErr w:type="spellStart"/>
      <w:r w:rsidRPr="005E2611">
        <w:rPr>
          <w:rFonts w:ascii="Book Antiqua" w:hAnsi="Book Antiqua"/>
          <w:sz w:val="24"/>
          <w:szCs w:val="24"/>
          <w:lang w:val="en-US"/>
        </w:rPr>
        <w:t>Serenari</w:t>
      </w:r>
      <w:proofErr w:type="spellEnd"/>
      <w:r w:rsidRPr="005E2611">
        <w:rPr>
          <w:rFonts w:ascii="Book Antiqua" w:hAnsi="Book Antiqua"/>
          <w:sz w:val="24"/>
          <w:szCs w:val="24"/>
          <w:lang w:val="en-US"/>
        </w:rPr>
        <w:t xml:space="preserve"> M</w:t>
      </w:r>
      <w:r w:rsidRPr="005E2611">
        <w:rPr>
          <w:rFonts w:ascii="Book Antiqua" w:eastAsiaTheme="minorEastAsia" w:hAnsi="Book Antiqua"/>
          <w:sz w:val="24"/>
          <w:szCs w:val="24"/>
          <w:lang w:val="en-US" w:eastAsia="zh-CN"/>
        </w:rPr>
        <w:t>,</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Cescon</w:t>
      </w:r>
      <w:proofErr w:type="spellEnd"/>
      <w:r w:rsidRPr="005E2611">
        <w:rPr>
          <w:rFonts w:ascii="Book Antiqua" w:hAnsi="Book Antiqua"/>
          <w:sz w:val="24"/>
          <w:szCs w:val="24"/>
          <w:lang w:val="en-US"/>
        </w:rPr>
        <w:t xml:space="preserve"> M</w:t>
      </w:r>
      <w:r w:rsidRPr="005E2611">
        <w:rPr>
          <w:rFonts w:ascii="Book Antiqua" w:eastAsiaTheme="minorEastAsia" w:hAnsi="Book Antiqua"/>
          <w:sz w:val="24"/>
          <w:szCs w:val="24"/>
          <w:lang w:val="en-US" w:eastAsia="zh-CN"/>
        </w:rPr>
        <w:t>,</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Cucchetti</w:t>
      </w:r>
      <w:proofErr w:type="spellEnd"/>
      <w:r w:rsidRPr="005E2611">
        <w:rPr>
          <w:rFonts w:ascii="Book Antiqua" w:hAnsi="Book Antiqua"/>
          <w:sz w:val="24"/>
          <w:szCs w:val="24"/>
          <w:lang w:val="en-US"/>
        </w:rPr>
        <w:t xml:space="preserve"> A</w:t>
      </w:r>
      <w:r w:rsidRPr="005E2611">
        <w:rPr>
          <w:rFonts w:ascii="Book Antiqua" w:eastAsiaTheme="minorEastAsia" w:hAnsi="Book Antiqua"/>
          <w:sz w:val="24"/>
          <w:szCs w:val="24"/>
          <w:lang w:val="en-US" w:eastAsia="zh-CN"/>
        </w:rPr>
        <w:t xml:space="preserve">, </w:t>
      </w:r>
      <w:r w:rsidRPr="005E2611">
        <w:rPr>
          <w:rFonts w:ascii="Book Antiqua" w:hAnsi="Book Antiqua"/>
          <w:sz w:val="24"/>
          <w:szCs w:val="24"/>
          <w:lang w:val="en-US"/>
        </w:rPr>
        <w:t>Pinna AD</w:t>
      </w:r>
      <w:r w:rsidRPr="005E2611">
        <w:rPr>
          <w:rFonts w:ascii="Book Antiqua" w:eastAsiaTheme="minorEastAsia" w:hAnsi="Book Antiqua"/>
          <w:sz w:val="24"/>
          <w:szCs w:val="24"/>
          <w:lang w:val="en-US" w:eastAsia="zh-CN"/>
        </w:rPr>
        <w:t xml:space="preserve">. </w:t>
      </w:r>
      <w:r w:rsidR="00D94EBD" w:rsidRPr="005E2611">
        <w:rPr>
          <w:rFonts w:ascii="Book Antiqua" w:hAnsi="Book Antiqua"/>
          <w:sz w:val="24"/>
          <w:szCs w:val="24"/>
          <w:lang w:val="en-US"/>
        </w:rPr>
        <w:t xml:space="preserve">Liver function impairment in liver transplantation and after extended </w:t>
      </w:r>
      <w:proofErr w:type="spellStart"/>
      <w:r w:rsidR="00D94EBD" w:rsidRPr="005E2611">
        <w:rPr>
          <w:rFonts w:ascii="Book Antiqua" w:hAnsi="Book Antiqua"/>
          <w:sz w:val="24"/>
          <w:szCs w:val="24"/>
          <w:lang w:val="en-US"/>
        </w:rPr>
        <w:t>hepatectomy</w:t>
      </w:r>
      <w:proofErr w:type="spellEnd"/>
      <w:r w:rsidR="00D94EBD" w:rsidRPr="005E2611">
        <w:rPr>
          <w:rFonts w:ascii="Book Antiqua" w:eastAsiaTheme="minorEastAsia" w:hAnsi="Book Antiqua"/>
          <w:sz w:val="24"/>
          <w:szCs w:val="24"/>
          <w:lang w:val="en-US" w:eastAsia="zh-CN"/>
        </w:rPr>
        <w:t xml:space="preserve">. </w:t>
      </w:r>
      <w:r w:rsidRPr="005E2611">
        <w:rPr>
          <w:rFonts w:ascii="Book Antiqua" w:hAnsi="Book Antiqua"/>
          <w:sz w:val="24"/>
          <w:szCs w:val="24"/>
        </w:rPr>
        <w:t xml:space="preserve">World J Gastroenterol 2013; </w:t>
      </w:r>
    </w:p>
    <w:p w:rsidR="00D718E0" w:rsidRPr="005E2611" w:rsidRDefault="00D718E0" w:rsidP="00E16970">
      <w:pPr>
        <w:wordWrap/>
        <w:spacing w:line="360" w:lineRule="auto"/>
        <w:rPr>
          <w:rFonts w:ascii="Book Antiqua" w:hAnsi="Book Antiqua"/>
          <w:sz w:val="24"/>
          <w:szCs w:val="24"/>
        </w:rPr>
      </w:pPr>
      <w:r w:rsidRPr="005E2611">
        <w:rPr>
          <w:rFonts w:ascii="Book Antiqua" w:hAnsi="Book Antiqua"/>
          <w:b/>
          <w:sz w:val="24"/>
          <w:szCs w:val="24"/>
        </w:rPr>
        <w:t>Available from:</w:t>
      </w:r>
      <w:r w:rsidRPr="005E2611">
        <w:rPr>
          <w:rFonts w:ascii="Book Antiqua" w:hAnsi="Book Antiqua"/>
          <w:sz w:val="24"/>
          <w:szCs w:val="24"/>
        </w:rPr>
        <w:t xml:space="preserve"> URL: http://www.wjgnet.com/1007-9327/ </w:t>
      </w:r>
    </w:p>
    <w:p w:rsidR="00D718E0" w:rsidRPr="005E2611" w:rsidRDefault="00D718E0" w:rsidP="00E16970">
      <w:pPr>
        <w:wordWrap/>
        <w:spacing w:line="360" w:lineRule="auto"/>
        <w:rPr>
          <w:rFonts w:ascii="Book Antiqua" w:eastAsiaTheme="minorEastAsia" w:hAnsi="Book Antiqua"/>
          <w:sz w:val="24"/>
          <w:szCs w:val="24"/>
          <w:lang w:val="pt-BR" w:eastAsia="zh-CN"/>
        </w:rPr>
      </w:pPr>
      <w:r w:rsidRPr="005E2611">
        <w:rPr>
          <w:rFonts w:ascii="Book Antiqua" w:hAnsi="Book Antiqua"/>
          <w:b/>
          <w:sz w:val="24"/>
          <w:szCs w:val="24"/>
          <w:lang w:val="pt-BR"/>
        </w:rPr>
        <w:t xml:space="preserve">DOI: </w:t>
      </w:r>
      <w:r w:rsidR="00D94EBD" w:rsidRPr="005E2611">
        <w:rPr>
          <w:rFonts w:ascii="Book Antiqua" w:hAnsi="Book Antiqua"/>
          <w:sz w:val="24"/>
          <w:szCs w:val="24"/>
          <w:lang w:val="pt-BR"/>
        </w:rPr>
        <w:t>http://dx.doi.org/10.3748/wjg</w:t>
      </w:r>
      <w:r w:rsidRPr="005E2611">
        <w:rPr>
          <w:rFonts w:ascii="Book Antiqua" w:hAnsi="Book Antiqua"/>
          <w:sz w:val="24"/>
          <w:szCs w:val="24"/>
          <w:lang w:val="pt-BR"/>
        </w:rPr>
        <w:t>.</w:t>
      </w:r>
    </w:p>
    <w:p w:rsidR="00D94EBD" w:rsidRPr="005E2611" w:rsidRDefault="00D94EBD" w:rsidP="00E16970">
      <w:pPr>
        <w:wordWrap/>
        <w:spacing w:line="360" w:lineRule="auto"/>
        <w:rPr>
          <w:rFonts w:ascii="Book Antiqua" w:eastAsiaTheme="minorEastAsia" w:hAnsi="Book Antiqua"/>
          <w:sz w:val="24"/>
          <w:szCs w:val="24"/>
          <w:lang w:val="pt-BR" w:eastAsia="zh-CN"/>
        </w:rPr>
      </w:pPr>
    </w:p>
    <w:p w:rsidR="00E16970" w:rsidRPr="005E2611" w:rsidRDefault="00E16970"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INTRODUCTION</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The liver is a unique organ, capable of regeneration and functional recovery after parenchymal injury. When the volume is too small to satisfy the metabolic demand, the liver loses this peculiar ability, resulting in delayed synthetic dysfunction with poor bile production, coagulopathy, prolonged cholestasis and intractable ascites, which can lead to septic complications and high mortality. The term "small-for-</w:t>
      </w:r>
      <w:r w:rsidR="00D5328B" w:rsidRPr="005E2611">
        <w:rPr>
          <w:rFonts w:ascii="Book Antiqua" w:hAnsi="Book Antiqua"/>
          <w:sz w:val="24"/>
          <w:szCs w:val="24"/>
          <w:lang w:val="en-US"/>
        </w:rPr>
        <w:t>size syndrome" (SFSS) was first</w:t>
      </w:r>
      <w:r w:rsidRPr="005E2611">
        <w:rPr>
          <w:rFonts w:ascii="Book Antiqua" w:hAnsi="Book Antiqua"/>
          <w:sz w:val="24"/>
          <w:szCs w:val="24"/>
          <w:vertAlign w:val="superscript"/>
          <w:lang w:val="en-US"/>
        </w:rPr>
        <w:t>[1]</w:t>
      </w:r>
      <w:r w:rsidRPr="005E2611">
        <w:rPr>
          <w:rFonts w:ascii="Book Antiqua" w:hAnsi="Book Antiqua"/>
          <w:sz w:val="24"/>
          <w:szCs w:val="24"/>
          <w:lang w:val="en-US"/>
        </w:rPr>
        <w:t xml:space="preserve"> coined in liver transplantation as a consequence of size mismatch between graft and recipient, an event occurring especially in the setting of living donor liver transplantation (LDLT) or split liver transplantation</w:t>
      </w:r>
      <w:r w:rsidRPr="005E2611">
        <w:rPr>
          <w:rFonts w:ascii="Book Antiqua" w:hAnsi="Book Antiqua"/>
          <w:sz w:val="24"/>
          <w:szCs w:val="24"/>
          <w:vertAlign w:val="superscript"/>
          <w:lang w:val="en-US"/>
        </w:rPr>
        <w:t>[2]</w:t>
      </w:r>
      <w:r w:rsidRPr="005E2611">
        <w:rPr>
          <w:rFonts w:ascii="Book Antiqua" w:hAnsi="Book Antiqua"/>
          <w:sz w:val="24"/>
          <w:szCs w:val="24"/>
          <w:lang w:val="en-US"/>
        </w:rPr>
        <w:t xml:space="preserve">, where the use of partial grafts has gained worldwide acceptance to overcome the shortage of cadaveric organs. However, the same concept can also be applied to the field of liver resection, where patients with marginally </w:t>
      </w:r>
      <w:proofErr w:type="spellStart"/>
      <w:r w:rsidRPr="005E2611">
        <w:rPr>
          <w:rFonts w:ascii="Book Antiqua" w:hAnsi="Book Antiqua"/>
          <w:sz w:val="24"/>
          <w:szCs w:val="24"/>
          <w:lang w:val="en-US"/>
        </w:rPr>
        <w:t>resectable</w:t>
      </w:r>
      <w:proofErr w:type="spellEnd"/>
      <w:r w:rsidRPr="005E2611">
        <w:rPr>
          <w:rFonts w:ascii="Book Antiqua" w:hAnsi="Book Antiqua"/>
          <w:sz w:val="24"/>
          <w:szCs w:val="24"/>
          <w:lang w:val="en-US"/>
        </w:rPr>
        <w:t xml:space="preserve"> tumors are at high risk of developing post-</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liver failure (PHLF</w:t>
      </w:r>
      <w:proofErr w:type="gramStart"/>
      <w:r w:rsidRPr="005E2611">
        <w:rPr>
          <w:rFonts w:ascii="Book Antiqua" w:hAnsi="Book Antiqua"/>
          <w:sz w:val="24"/>
          <w:szCs w:val="24"/>
          <w:lang w:val="en-US"/>
        </w:rPr>
        <w:t>)</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w:t>
      </w:r>
      <w:r w:rsidRPr="005E2611">
        <w:rPr>
          <w:rFonts w:ascii="Book Antiqua" w:hAnsi="Book Antiqua"/>
          <w:sz w:val="24"/>
          <w:szCs w:val="24"/>
          <w:lang w:val="en-US"/>
        </w:rPr>
        <w:t xml:space="preserve">, a clinical manifestation comparable to the SFSS. </w:t>
      </w:r>
    </w:p>
    <w:p w:rsidR="00D5328B" w:rsidRPr="005E2611" w:rsidRDefault="00D5328B" w:rsidP="00E16970">
      <w:pPr>
        <w:wordWrap/>
        <w:spacing w:line="360" w:lineRule="auto"/>
        <w:rPr>
          <w:rFonts w:ascii="Book Antiqua" w:eastAsiaTheme="minorEastAsia" w:hAnsi="Book Antiqua"/>
          <w:b/>
          <w:sz w:val="24"/>
          <w:szCs w:val="24"/>
          <w:lang w:val="en-US" w:eastAsia="zh-CN"/>
        </w:rPr>
      </w:pPr>
    </w:p>
    <w:p w:rsidR="00E16970" w:rsidRPr="005E2611" w:rsidRDefault="00E16970"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DEFINITION</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There is not full consensus about the definition of SFSS. It was introduced in 1996 by </w:t>
      </w:r>
      <w:proofErr w:type="spellStart"/>
      <w:r w:rsidRPr="005E2611">
        <w:rPr>
          <w:rFonts w:ascii="Book Antiqua" w:hAnsi="Book Antiqua"/>
          <w:sz w:val="24"/>
          <w:szCs w:val="24"/>
          <w:lang w:val="en-US"/>
        </w:rPr>
        <w:t>Emond</w:t>
      </w:r>
      <w:proofErr w:type="spell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et </w:t>
      </w:r>
      <w:proofErr w:type="gramStart"/>
      <w:r w:rsidRPr="005E2611">
        <w:rPr>
          <w:rFonts w:ascii="Book Antiqua" w:hAnsi="Book Antiqua"/>
          <w:i/>
          <w:sz w:val="24"/>
          <w:szCs w:val="24"/>
          <w:lang w:val="en-US"/>
        </w:rPr>
        <w:t>al</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w:t>
      </w:r>
      <w:r w:rsidRPr="005E2611">
        <w:rPr>
          <w:rFonts w:ascii="Book Antiqua" w:hAnsi="Book Antiqua"/>
          <w:sz w:val="24"/>
          <w:szCs w:val="24"/>
          <w:lang w:val="en-US"/>
        </w:rPr>
        <w:t xml:space="preserve"> and regarded the clinical manifestation following </w:t>
      </w:r>
      <w:r w:rsidRPr="005E2611">
        <w:rPr>
          <w:rFonts w:ascii="Book Antiqua" w:hAnsi="Book Antiqua"/>
          <w:sz w:val="24"/>
          <w:szCs w:val="24"/>
          <w:lang w:val="en-US"/>
        </w:rPr>
        <w:lastRenderedPageBreak/>
        <w:t xml:space="preserve">transplantation of small grafts in LDLT. The term SFSS on the basis of personal working experience, and no threshold values of liver function tests, was suggested. In 2005, </w:t>
      </w:r>
      <w:proofErr w:type="spellStart"/>
      <w:r w:rsidRPr="005E2611">
        <w:rPr>
          <w:rFonts w:ascii="Book Antiqua" w:hAnsi="Book Antiqua"/>
          <w:sz w:val="24"/>
          <w:szCs w:val="24"/>
          <w:lang w:val="en-US"/>
        </w:rPr>
        <w:t>Dahm</w:t>
      </w:r>
      <w:proofErr w:type="spell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et </w:t>
      </w:r>
      <w:proofErr w:type="gramStart"/>
      <w:r w:rsidRPr="005E2611">
        <w:rPr>
          <w:rFonts w:ascii="Book Antiqua" w:hAnsi="Book Antiqua"/>
          <w:i/>
          <w:sz w:val="24"/>
          <w:szCs w:val="24"/>
          <w:lang w:val="en-US"/>
        </w:rPr>
        <w:t>al</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4]</w:t>
      </w:r>
      <w:r w:rsidRPr="005E2611">
        <w:rPr>
          <w:rFonts w:ascii="Book Antiqua" w:hAnsi="Book Antiqua"/>
          <w:sz w:val="24"/>
          <w:szCs w:val="24"/>
          <w:lang w:val="en-US"/>
        </w:rPr>
        <w:t xml:space="preserve"> proposed a more precise definition. These authors described SFSS after liver transplantation as the presence of two of the following criteria recorded on three consecutive postoperative days: serum bilirubin &gt;</w:t>
      </w:r>
      <w:r w:rsidR="00D5328B"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100 µ</w:t>
      </w:r>
      <w:proofErr w:type="spellStart"/>
      <w:r w:rsidRPr="005E2611">
        <w:rPr>
          <w:rFonts w:ascii="Book Antiqua" w:hAnsi="Book Antiqua"/>
          <w:sz w:val="24"/>
          <w:szCs w:val="24"/>
          <w:lang w:val="en-US"/>
        </w:rPr>
        <w:t>mol</w:t>
      </w:r>
      <w:proofErr w:type="spellEnd"/>
      <w:r w:rsidRPr="005E2611">
        <w:rPr>
          <w:rFonts w:ascii="Book Antiqua" w:hAnsi="Book Antiqua"/>
          <w:sz w:val="24"/>
          <w:szCs w:val="24"/>
          <w:lang w:val="en-US"/>
        </w:rPr>
        <w:t>/</w:t>
      </w:r>
      <w:r w:rsidRPr="005E2611">
        <w:rPr>
          <w:rFonts w:ascii="Book Antiqua" w:hAnsi="Book Antiqua"/>
          <w:caps/>
          <w:sz w:val="24"/>
          <w:szCs w:val="24"/>
          <w:lang w:val="en-US"/>
        </w:rPr>
        <w:t>l</w:t>
      </w:r>
      <w:r w:rsidRPr="005E2611">
        <w:rPr>
          <w:rFonts w:ascii="Book Antiqua" w:hAnsi="Book Antiqua"/>
          <w:sz w:val="24"/>
          <w:szCs w:val="24"/>
          <w:lang w:val="en-US"/>
        </w:rPr>
        <w:t xml:space="preserve"> (6 mg/</w:t>
      </w:r>
      <w:proofErr w:type="spellStart"/>
      <w:r w:rsidRPr="005E2611">
        <w:rPr>
          <w:rFonts w:ascii="Book Antiqua" w:hAnsi="Book Antiqua"/>
          <w:sz w:val="24"/>
          <w:szCs w:val="24"/>
          <w:lang w:val="en-US"/>
        </w:rPr>
        <w:t>d</w:t>
      </w:r>
      <w:r w:rsidRPr="005E2611">
        <w:rPr>
          <w:rFonts w:ascii="Book Antiqua" w:hAnsi="Book Antiqua"/>
          <w:caps/>
          <w:sz w:val="24"/>
          <w:szCs w:val="24"/>
          <w:lang w:val="en-US"/>
        </w:rPr>
        <w:t>l</w:t>
      </w:r>
      <w:proofErr w:type="spellEnd"/>
      <w:r w:rsidRPr="005E2611">
        <w:rPr>
          <w:rFonts w:ascii="Book Antiqua" w:hAnsi="Book Antiqua"/>
          <w:sz w:val="24"/>
          <w:szCs w:val="24"/>
          <w:lang w:val="en-US"/>
        </w:rPr>
        <w:t>), international normalized ratio (INR) &gt;</w:t>
      </w:r>
      <w:r w:rsidR="00D5328B"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2 and presence of encephalopathy grade III or IV. The small-for-size syndrome usually occurs during the first postoperative week and is diagnosed after the exclusion of other causes such as technical complications (</w:t>
      </w:r>
      <w:r w:rsidRPr="005E2611">
        <w:rPr>
          <w:rFonts w:ascii="Book Antiqua" w:hAnsi="Book Antiqua"/>
          <w:i/>
          <w:sz w:val="24"/>
          <w:szCs w:val="24"/>
          <w:lang w:val="en-US"/>
        </w:rPr>
        <w:t>e.g.</w:t>
      </w:r>
      <w:r w:rsidRPr="005E2611">
        <w:rPr>
          <w:rFonts w:ascii="Book Antiqua" w:hAnsi="Book Antiqua"/>
          <w:sz w:val="24"/>
          <w:szCs w:val="24"/>
          <w:lang w:val="en-US"/>
        </w:rPr>
        <w:t xml:space="preserve"> arterial or portal occlusion, outflow congestion, bile leak) and/or rejection or infections (</w:t>
      </w:r>
      <w:r w:rsidRPr="005E2611">
        <w:rPr>
          <w:rFonts w:ascii="Book Antiqua" w:hAnsi="Book Antiqua"/>
          <w:i/>
          <w:sz w:val="24"/>
          <w:szCs w:val="24"/>
          <w:lang w:val="en-US"/>
        </w:rPr>
        <w:t>e.g.</w:t>
      </w:r>
      <w:r w:rsidRPr="005E2611">
        <w:rPr>
          <w:rFonts w:ascii="Book Antiqua" w:hAnsi="Book Antiqua"/>
          <w:sz w:val="24"/>
          <w:szCs w:val="24"/>
          <w:lang w:val="en-US"/>
        </w:rPr>
        <w:t xml:space="preserve"> cholangitis, sepsis). </w:t>
      </w:r>
    </w:p>
    <w:p w:rsidR="00E16970" w:rsidRPr="005E2611" w:rsidRDefault="00E16970" w:rsidP="00D5328B">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The same concept is applicable to the field of hepatic surgery, where extended resections can lead to the development of PHLF. Many different definitions of PHLF have been proposed in the </w:t>
      </w:r>
      <w:proofErr w:type="gramStart"/>
      <w:r w:rsidRPr="005E2611">
        <w:rPr>
          <w:rFonts w:ascii="Book Antiqua" w:hAnsi="Book Antiqua"/>
          <w:sz w:val="24"/>
          <w:szCs w:val="24"/>
          <w:lang w:val="en-US"/>
        </w:rPr>
        <w:t>literature</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5-7]</w:t>
      </w:r>
      <w:r w:rsidRPr="005E2611">
        <w:rPr>
          <w:rFonts w:ascii="Book Antiqua" w:hAnsi="Book Antiqua"/>
          <w:sz w:val="24"/>
          <w:szCs w:val="24"/>
          <w:lang w:val="en-US"/>
        </w:rPr>
        <w:t xml:space="preserve">. In trying to propose a more standardized definition, in 2011, </w:t>
      </w:r>
      <w:proofErr w:type="spellStart"/>
      <w:r w:rsidRPr="005E2611">
        <w:rPr>
          <w:rFonts w:ascii="Book Antiqua" w:hAnsi="Book Antiqua"/>
          <w:sz w:val="24"/>
          <w:szCs w:val="24"/>
          <w:lang w:val="en-US"/>
        </w:rPr>
        <w:t>Rahbari</w:t>
      </w:r>
      <w:proofErr w:type="spellEnd"/>
      <w:r w:rsidR="00D5328B" w:rsidRPr="005E2611">
        <w:rPr>
          <w:rFonts w:ascii="Book Antiqua" w:eastAsiaTheme="minorEastAsia" w:hAnsi="Book Antiqua" w:hint="eastAsia"/>
          <w:sz w:val="24"/>
          <w:szCs w:val="24"/>
          <w:lang w:val="en-US" w:eastAsia="zh-CN"/>
        </w:rPr>
        <w:t xml:space="preserve"> </w:t>
      </w:r>
      <w:r w:rsidR="00D5328B" w:rsidRPr="005E2611">
        <w:rPr>
          <w:rFonts w:ascii="Book Antiqua" w:eastAsiaTheme="minorEastAsia" w:hAnsi="Book Antiqua" w:hint="eastAsia"/>
          <w:i/>
          <w:sz w:val="24"/>
          <w:szCs w:val="24"/>
          <w:lang w:val="en-US" w:eastAsia="zh-CN"/>
        </w:rPr>
        <w:t>et al</w:t>
      </w:r>
      <w:r w:rsidRPr="005E2611">
        <w:rPr>
          <w:rFonts w:ascii="Book Antiqua" w:hAnsi="Book Antiqua"/>
          <w:sz w:val="24"/>
          <w:szCs w:val="24"/>
          <w:vertAlign w:val="superscript"/>
          <w:lang w:val="en-US"/>
        </w:rPr>
        <w:t>[7]</w:t>
      </w:r>
      <w:r w:rsidRPr="005E2611">
        <w:rPr>
          <w:rFonts w:ascii="Book Antiqua" w:hAnsi="Book Antiqua"/>
          <w:sz w:val="24"/>
          <w:szCs w:val="24"/>
          <w:lang w:val="en-US"/>
        </w:rPr>
        <w:t xml:space="preserve"> suggested a simple and easily applicable definition of PHLF as a "postoperative acquired deterioration in the ability of the liver to maintain its synthetic, excretory and detoxifying functions, which are characterized by an increased INR and concomitant </w:t>
      </w:r>
      <w:proofErr w:type="spellStart"/>
      <w:r w:rsidRPr="005E2611">
        <w:rPr>
          <w:rFonts w:ascii="Book Antiqua" w:hAnsi="Book Antiqua"/>
          <w:sz w:val="24"/>
          <w:szCs w:val="24"/>
          <w:lang w:val="en-US"/>
        </w:rPr>
        <w:t>hyperbilirubinemia</w:t>
      </w:r>
      <w:proofErr w:type="spellEnd"/>
      <w:r w:rsidRPr="005E2611">
        <w:rPr>
          <w:rFonts w:ascii="Book Antiqua" w:hAnsi="Book Antiqua"/>
          <w:sz w:val="24"/>
          <w:szCs w:val="24"/>
          <w:lang w:val="en-US"/>
        </w:rPr>
        <w:t xml:space="preserve"> on or after postoperative day 5". They differentiated severity in three grades (A, B, C), according to whether changes in clinical management of the patient or invasive treatments are required. It is of interest that even if SFSS and PHLF can be viewed as the same manifestation of liver function impairment, the two terms and their relative definitions are currently separated. It would probably be of interest to join the two definitions into a single one, but at present no suggestions, regarding this topic, are present in the literature. </w:t>
      </w:r>
    </w:p>
    <w:p w:rsidR="00D5328B" w:rsidRPr="005E2611" w:rsidRDefault="00D5328B" w:rsidP="00E16970">
      <w:pPr>
        <w:wordWrap/>
        <w:spacing w:line="360" w:lineRule="auto"/>
        <w:rPr>
          <w:rFonts w:ascii="Book Antiqua" w:eastAsiaTheme="minorEastAsia" w:hAnsi="Book Antiqua"/>
          <w:b/>
          <w:sz w:val="24"/>
          <w:szCs w:val="24"/>
          <w:lang w:val="en-US" w:eastAsia="zh-CN"/>
        </w:rPr>
      </w:pPr>
    </w:p>
    <w:p w:rsidR="00E16970" w:rsidRPr="005E2611" w:rsidRDefault="00E16970"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 xml:space="preserve">PATHOPHYSIOLOGY </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The magnitude of the effect of increased portal flow after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on the development of PHLF, though recognized, is currently not yet well established </w:t>
      </w:r>
      <w:r w:rsidRPr="005E2611">
        <w:rPr>
          <w:rFonts w:ascii="Book Antiqua" w:hAnsi="Book Antiqua"/>
          <w:sz w:val="24"/>
          <w:szCs w:val="24"/>
          <w:lang w:val="en-US"/>
        </w:rPr>
        <w:lastRenderedPageBreak/>
        <w:t>and most of the studies regarding this topic come from the transplantation experience.</w:t>
      </w:r>
    </w:p>
    <w:p w:rsidR="00E16970" w:rsidRPr="005E2611" w:rsidRDefault="00E16970" w:rsidP="001F757A">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High portal blood venous flow (PVF) has gained a central role in the pathogenesis of SFSS. Under normal physiological conditions, portal vein blood flow accounts for 75% of total hepatic inflow, or 90</w:t>
      </w:r>
      <w:r w:rsidR="001F757A"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mL/min per 100 g of liver tissue, while the hepatic artery contributes for 20</w:t>
      </w:r>
      <w:r w:rsidR="001F757A" w:rsidRPr="005E2611">
        <w:rPr>
          <w:rFonts w:ascii="Book Antiqua" w:eastAsiaTheme="minorEastAsia" w:hAnsi="Book Antiqua" w:hint="eastAsia"/>
          <w:sz w:val="24"/>
          <w:szCs w:val="24"/>
          <w:lang w:val="en-US" w:eastAsia="zh-CN"/>
        </w:rPr>
        <w:t>%</w:t>
      </w:r>
      <w:r w:rsidR="001F757A" w:rsidRPr="005E2611">
        <w:rPr>
          <w:rFonts w:ascii="Book Antiqua" w:hAnsi="Book Antiqua"/>
          <w:sz w:val="24"/>
          <w:szCs w:val="24"/>
          <w:lang w:val="en-US"/>
        </w:rPr>
        <w:t>-25</w:t>
      </w:r>
      <w:proofErr w:type="gramStart"/>
      <w:r w:rsidR="001F757A" w:rsidRPr="005E2611">
        <w:rPr>
          <w:rFonts w:ascii="Book Antiqua" w:hAnsi="Book Antiqua"/>
          <w:sz w:val="24"/>
          <w:szCs w:val="24"/>
          <w:lang w:val="en-US"/>
        </w:rPr>
        <w:t>%</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8]</w:t>
      </w:r>
      <w:r w:rsidRPr="005E2611">
        <w:rPr>
          <w:rFonts w:ascii="Book Antiqua" w:hAnsi="Book Antiqua"/>
          <w:sz w:val="24"/>
          <w:szCs w:val="24"/>
          <w:lang w:val="en-US"/>
        </w:rPr>
        <w:t xml:space="preserve">. The portal vein lacks intrinsic auto-regulation. Hence, after 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or transplantation of small grafts, the remnant liver is subjected to the portal flow destined to a whole liver, through a reduced micro-vascular </w:t>
      </w:r>
      <w:proofErr w:type="gramStart"/>
      <w:r w:rsidRPr="005E2611">
        <w:rPr>
          <w:rFonts w:ascii="Book Antiqua" w:hAnsi="Book Antiqua"/>
          <w:sz w:val="24"/>
          <w:szCs w:val="24"/>
          <w:lang w:val="en-US"/>
        </w:rPr>
        <w:t>bed</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9]</w:t>
      </w:r>
      <w:r w:rsidRPr="005E2611">
        <w:rPr>
          <w:rFonts w:ascii="Book Antiqua" w:hAnsi="Book Antiqua"/>
          <w:sz w:val="24"/>
          <w:szCs w:val="24"/>
          <w:lang w:val="en-US"/>
        </w:rPr>
        <w:t>. Such a substantial increase of PVF and shear-stress on sinusoidal lining cells is inversely related to graft size. In &gt;</w:t>
      </w:r>
      <w:r w:rsidR="001F757A"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 xml:space="preserve">75% partial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PVF increases by more than twice the baseline values, resulting in PHLF, wi</w:t>
      </w:r>
      <w:r w:rsidR="001F757A" w:rsidRPr="005E2611">
        <w:rPr>
          <w:rFonts w:ascii="Book Antiqua" w:hAnsi="Book Antiqua"/>
          <w:sz w:val="24"/>
          <w:szCs w:val="24"/>
          <w:lang w:val="en-US"/>
        </w:rPr>
        <w:t xml:space="preserve">th high morbidity and </w:t>
      </w:r>
      <w:proofErr w:type="gramStart"/>
      <w:r w:rsidR="001F757A" w:rsidRPr="005E2611">
        <w:rPr>
          <w:rFonts w:ascii="Book Antiqua" w:hAnsi="Book Antiqua"/>
          <w:sz w:val="24"/>
          <w:szCs w:val="24"/>
          <w:lang w:val="en-US"/>
        </w:rPr>
        <w:t>mortality</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10]</w:t>
      </w:r>
      <w:r w:rsidRPr="005E2611">
        <w:rPr>
          <w:rFonts w:ascii="Book Antiqua" w:hAnsi="Book Antiqua"/>
          <w:sz w:val="24"/>
          <w:szCs w:val="24"/>
          <w:lang w:val="en-US"/>
        </w:rPr>
        <w:t>.</w:t>
      </w:r>
      <w:r w:rsidRPr="005E2611">
        <w:rPr>
          <w:rFonts w:ascii="Book Antiqua" w:hAnsi="Book Antiqua"/>
          <w:sz w:val="24"/>
          <w:szCs w:val="24"/>
          <w:vertAlign w:val="superscript"/>
          <w:lang w:val="en-US"/>
        </w:rPr>
        <w:t xml:space="preserve"> </w:t>
      </w:r>
      <w:r w:rsidRPr="005E2611">
        <w:rPr>
          <w:rFonts w:ascii="Book Antiqua" w:hAnsi="Book Antiqua"/>
          <w:sz w:val="24"/>
          <w:szCs w:val="24"/>
          <w:lang w:val="en-US"/>
        </w:rPr>
        <w:t>Although shear-stress is considered to be a necessary st</w:t>
      </w:r>
      <w:r w:rsidR="001F757A" w:rsidRPr="005E2611">
        <w:rPr>
          <w:rFonts w:ascii="Book Antiqua" w:hAnsi="Book Antiqua"/>
          <w:sz w:val="24"/>
          <w:szCs w:val="24"/>
          <w:lang w:val="en-US"/>
        </w:rPr>
        <w:t xml:space="preserve">imulus for hepatic </w:t>
      </w:r>
      <w:proofErr w:type="gramStart"/>
      <w:r w:rsidR="001F757A" w:rsidRPr="005E2611">
        <w:rPr>
          <w:rFonts w:ascii="Book Antiqua" w:hAnsi="Book Antiqua"/>
          <w:sz w:val="24"/>
          <w:szCs w:val="24"/>
          <w:lang w:val="en-US"/>
        </w:rPr>
        <w:t>regeneration</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11]</w:t>
      </w:r>
      <w:r w:rsidRPr="005E2611">
        <w:rPr>
          <w:rFonts w:ascii="Book Antiqua" w:hAnsi="Book Antiqua"/>
          <w:sz w:val="24"/>
          <w:szCs w:val="24"/>
          <w:lang w:val="en-US"/>
        </w:rPr>
        <w:t xml:space="preserve">, excessive forces can be detrimental to both the function and survival of the reduced-size organ: the result is damage of sinusoidal spaces with release of inflammatory cytokines, responsible for </w:t>
      </w:r>
      <w:r w:rsidR="001F757A" w:rsidRPr="005E2611">
        <w:rPr>
          <w:rFonts w:ascii="Book Antiqua" w:hAnsi="Book Antiqua"/>
          <w:sz w:val="24"/>
          <w:szCs w:val="24"/>
          <w:lang w:val="en-US"/>
        </w:rPr>
        <w:t>progressive hepatocyte necrosis</w:t>
      </w:r>
      <w:r w:rsidRPr="005E2611">
        <w:rPr>
          <w:rFonts w:ascii="Book Antiqua" w:hAnsi="Book Antiqua"/>
          <w:sz w:val="24"/>
          <w:szCs w:val="24"/>
          <w:vertAlign w:val="superscript"/>
          <w:lang w:val="en-US"/>
        </w:rPr>
        <w:t>[12]</w:t>
      </w:r>
      <w:r w:rsidRPr="005E2611">
        <w:rPr>
          <w:rFonts w:ascii="Book Antiqua" w:hAnsi="Book Antiqua"/>
          <w:sz w:val="24"/>
          <w:szCs w:val="24"/>
          <w:lang w:val="en-US"/>
        </w:rPr>
        <w:t xml:space="preserve">. Pathological findings include hepatocyte ballooning, tremendous mitochondrial swelling, irregular large gaps between sinusoidal lining cells, and collapse of the space of </w:t>
      </w:r>
      <w:proofErr w:type="spellStart"/>
      <w:proofErr w:type="gramStart"/>
      <w:r w:rsidRPr="005E2611">
        <w:rPr>
          <w:rFonts w:ascii="Book Antiqua" w:hAnsi="Book Antiqua"/>
          <w:sz w:val="24"/>
          <w:szCs w:val="24"/>
          <w:lang w:val="en-US"/>
        </w:rPr>
        <w:t>Disse</w:t>
      </w:r>
      <w:proofErr w:type="spellEnd"/>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13]</w:t>
      </w:r>
      <w:r w:rsidRPr="005E2611">
        <w:rPr>
          <w:rFonts w:ascii="Book Antiqua" w:hAnsi="Book Antiqua"/>
          <w:sz w:val="24"/>
          <w:szCs w:val="24"/>
          <w:lang w:val="en-US"/>
        </w:rPr>
        <w:t xml:space="preserve">. </w:t>
      </w:r>
    </w:p>
    <w:p w:rsidR="00E16970" w:rsidRPr="005E2611" w:rsidRDefault="00E16970" w:rsidP="001F757A">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Although portal vein pressure (PVP) is considered a reli</w:t>
      </w:r>
      <w:r w:rsidR="001F757A" w:rsidRPr="005E2611">
        <w:rPr>
          <w:rFonts w:ascii="Book Antiqua" w:hAnsi="Book Antiqua"/>
          <w:sz w:val="24"/>
          <w:szCs w:val="24"/>
          <w:lang w:val="en-US"/>
        </w:rPr>
        <w:t xml:space="preserve">able predictor of graft </w:t>
      </w:r>
      <w:proofErr w:type="gramStart"/>
      <w:r w:rsidR="001F757A" w:rsidRPr="005E2611">
        <w:rPr>
          <w:rFonts w:ascii="Book Antiqua" w:hAnsi="Book Antiqua"/>
          <w:sz w:val="24"/>
          <w:szCs w:val="24"/>
          <w:lang w:val="en-US"/>
        </w:rPr>
        <w:t>failure</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14]</w:t>
      </w:r>
      <w:r w:rsidRPr="005E2611">
        <w:rPr>
          <w:rFonts w:ascii="Book Antiqua" w:hAnsi="Book Antiqua"/>
          <w:sz w:val="24"/>
          <w:szCs w:val="24"/>
          <w:lang w:val="en-US"/>
        </w:rPr>
        <w:t xml:space="preserve">, the latter and PVF do not run parallel to each other; furthermore, the lack of correlation between graft weight/recipient body weight ratio </w:t>
      </w:r>
      <w:r w:rsidRPr="005E2611">
        <w:rPr>
          <w:rFonts w:ascii="Book Antiqua" w:eastAsia="宋体" w:hAnsi="Book Antiqua"/>
          <w:sz w:val="24"/>
          <w:szCs w:val="24"/>
          <w:lang w:val="en-US" w:eastAsia="zh-CN"/>
        </w:rPr>
        <w:t>(</w:t>
      </w:r>
      <w:r w:rsidRPr="005E2611">
        <w:rPr>
          <w:rFonts w:ascii="Book Antiqua" w:hAnsi="Book Antiqua"/>
          <w:sz w:val="24"/>
          <w:szCs w:val="24"/>
          <w:lang w:val="en-US"/>
        </w:rPr>
        <w:t>GRWR</w:t>
      </w:r>
      <w:r w:rsidRPr="005E2611">
        <w:rPr>
          <w:rFonts w:ascii="Book Antiqua" w:eastAsia="宋体" w:hAnsi="Book Antiqua"/>
          <w:sz w:val="24"/>
          <w:szCs w:val="24"/>
          <w:lang w:val="en-US" w:eastAsia="zh-CN"/>
        </w:rPr>
        <w:t>)</w:t>
      </w:r>
      <w:r w:rsidR="001F757A" w:rsidRPr="005E2611">
        <w:rPr>
          <w:rFonts w:ascii="Book Antiqua" w:hAnsi="Book Antiqua"/>
          <w:sz w:val="24"/>
          <w:szCs w:val="24"/>
          <w:lang w:val="en-US"/>
        </w:rPr>
        <w:t xml:space="preserve"> and PVP has been investigated</w:t>
      </w:r>
      <w:r w:rsidRPr="005E2611">
        <w:rPr>
          <w:rFonts w:ascii="Book Antiqua" w:hAnsi="Book Antiqua"/>
          <w:sz w:val="24"/>
          <w:szCs w:val="24"/>
          <w:vertAlign w:val="superscript"/>
          <w:lang w:val="en-US"/>
        </w:rPr>
        <w:t>[15]</w:t>
      </w:r>
      <w:r w:rsidRPr="005E2611">
        <w:rPr>
          <w:rFonts w:ascii="Book Antiqua" w:hAnsi="Book Antiqua"/>
          <w:sz w:val="24"/>
          <w:szCs w:val="24"/>
          <w:lang w:val="en-US"/>
        </w:rPr>
        <w:t xml:space="preserve">. </w:t>
      </w:r>
    </w:p>
    <w:p w:rsidR="00E16970" w:rsidRPr="005E2611" w:rsidRDefault="00E16970" w:rsidP="001F757A">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Blood flow regulation, which allows a steady rate of hepatic perfusion, depends not only on the classical arterial intrinsic regulation but also on an inverse relationship between portal and hepatic arterial flow, also known as hepatic </w:t>
      </w:r>
      <w:r w:rsidR="005C46BF" w:rsidRPr="005E2611">
        <w:rPr>
          <w:rFonts w:ascii="Book Antiqua" w:hAnsi="Book Antiqua"/>
          <w:sz w:val="24"/>
          <w:szCs w:val="24"/>
          <w:lang w:val="en-US"/>
        </w:rPr>
        <w:t>arterial buffer response (HABR</w:t>
      </w:r>
      <w:proofErr w:type="gramStart"/>
      <w:r w:rsidR="005C46BF" w:rsidRPr="005E2611">
        <w:rPr>
          <w:rFonts w:ascii="Book Antiqua" w:hAnsi="Book Antiqua"/>
          <w:sz w:val="24"/>
          <w:szCs w:val="24"/>
          <w:lang w:val="en-US"/>
        </w:rPr>
        <w:t>)</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16]</w:t>
      </w:r>
      <w:r w:rsidRPr="005E2611">
        <w:rPr>
          <w:rFonts w:ascii="Book Antiqua" w:hAnsi="Book Antiqua"/>
          <w:sz w:val="24"/>
          <w:szCs w:val="24"/>
          <w:lang w:val="en-US"/>
        </w:rPr>
        <w:t>. When the portal blood flow increases, this leads to an elevated wash-out of adenosine levels in the space of Mall,</w:t>
      </w:r>
      <w:r w:rsidR="005C46BF" w:rsidRPr="005E2611">
        <w:rPr>
          <w:rFonts w:ascii="Book Antiqua" w:hAnsi="Book Antiqua"/>
          <w:sz w:val="24"/>
          <w:szCs w:val="24"/>
          <w:lang w:val="en-US"/>
        </w:rPr>
        <w:t xml:space="preserve"> contracting the hepatic </w:t>
      </w:r>
      <w:proofErr w:type="gramStart"/>
      <w:r w:rsidR="005C46BF" w:rsidRPr="005E2611">
        <w:rPr>
          <w:rFonts w:ascii="Book Antiqua" w:hAnsi="Book Antiqua"/>
          <w:sz w:val="24"/>
          <w:szCs w:val="24"/>
          <w:lang w:val="en-US"/>
        </w:rPr>
        <w:t>artery</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17]</w:t>
      </w:r>
      <w:r w:rsidRPr="005E2611">
        <w:rPr>
          <w:rFonts w:ascii="Book Antiqua" w:hAnsi="Book Antiqua"/>
          <w:sz w:val="24"/>
          <w:szCs w:val="24"/>
          <w:lang w:val="en-US"/>
        </w:rPr>
        <w:t xml:space="preserve">. Adenosine is unlikely to be the sole vascular regulator and other </w:t>
      </w:r>
      <w:proofErr w:type="spellStart"/>
      <w:r w:rsidRPr="005E2611">
        <w:rPr>
          <w:rFonts w:ascii="Book Antiqua" w:hAnsi="Book Antiqua"/>
          <w:sz w:val="24"/>
          <w:szCs w:val="24"/>
          <w:lang w:val="en-US"/>
        </w:rPr>
        <w:t>vaso</w:t>
      </w:r>
      <w:proofErr w:type="spellEnd"/>
      <w:r w:rsidRPr="005E2611">
        <w:rPr>
          <w:rFonts w:ascii="Book Antiqua" w:hAnsi="Book Antiqua"/>
          <w:sz w:val="24"/>
          <w:szCs w:val="24"/>
          <w:lang w:val="en-US"/>
        </w:rPr>
        <w:t xml:space="preserve">-active compounds may contribute to </w:t>
      </w:r>
      <w:proofErr w:type="gramStart"/>
      <w:r w:rsidRPr="005E2611">
        <w:rPr>
          <w:rFonts w:ascii="Book Antiqua" w:hAnsi="Book Antiqua"/>
          <w:sz w:val="24"/>
          <w:szCs w:val="24"/>
          <w:lang w:val="en-US"/>
        </w:rPr>
        <w:lastRenderedPageBreak/>
        <w:t>HABR</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18]</w:t>
      </w:r>
      <w:r w:rsidRPr="005E2611">
        <w:rPr>
          <w:rFonts w:ascii="Book Antiqua" w:hAnsi="Book Antiqua"/>
          <w:sz w:val="24"/>
          <w:szCs w:val="24"/>
          <w:lang w:val="en-US"/>
        </w:rPr>
        <w:t xml:space="preserve">. The consequences of such a diminished arterial blood flow manifest in the peripheral circulation as a </w:t>
      </w:r>
      <w:proofErr w:type="spellStart"/>
      <w:r w:rsidRPr="005E2611">
        <w:rPr>
          <w:rFonts w:ascii="Book Antiqua" w:hAnsi="Book Antiqua"/>
          <w:sz w:val="24"/>
          <w:szCs w:val="24"/>
          <w:lang w:val="en-US"/>
        </w:rPr>
        <w:t>centrilobular</w:t>
      </w:r>
      <w:proofErr w:type="spellEnd"/>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microvescicular</w:t>
      </w:r>
      <w:proofErr w:type="spellEnd"/>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steatosis</w:t>
      </w:r>
      <w:proofErr w:type="spellEnd"/>
      <w:r w:rsidRPr="005E2611">
        <w:rPr>
          <w:rFonts w:ascii="Book Antiqua" w:hAnsi="Book Antiqua"/>
          <w:sz w:val="24"/>
          <w:szCs w:val="24"/>
          <w:lang w:val="en-US"/>
        </w:rPr>
        <w:t xml:space="preserve"> or infarcts, or, in severely affected cases, as is</w:t>
      </w:r>
      <w:r w:rsidR="00B325BB" w:rsidRPr="005E2611">
        <w:rPr>
          <w:rFonts w:ascii="Book Antiqua" w:hAnsi="Book Antiqua"/>
          <w:sz w:val="24"/>
          <w:szCs w:val="24"/>
          <w:lang w:val="en-US"/>
        </w:rPr>
        <w:t xml:space="preserve">chemic cholangitis in the </w:t>
      </w:r>
      <w:proofErr w:type="gramStart"/>
      <w:r w:rsidR="00B325BB" w:rsidRPr="005E2611">
        <w:rPr>
          <w:rFonts w:ascii="Book Antiqua" w:hAnsi="Book Antiqua"/>
          <w:sz w:val="24"/>
          <w:szCs w:val="24"/>
          <w:lang w:val="en-US"/>
        </w:rPr>
        <w:t>hilum</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19]</w:t>
      </w:r>
      <w:r w:rsidRPr="005E2611">
        <w:rPr>
          <w:rFonts w:ascii="Book Antiqua" w:hAnsi="Book Antiqua"/>
          <w:sz w:val="24"/>
          <w:szCs w:val="24"/>
          <w:lang w:val="en-US"/>
        </w:rPr>
        <w:t xml:space="preserve">. Hence, the clinical manifestations can range from mild cholestasis to liver failure. However, the optimal rate needed to sustain liver regeneration and function, without damage to the liver, is still not known and further experimental studies on animal models are needed. </w:t>
      </w:r>
    </w:p>
    <w:p w:rsidR="00B325BB" w:rsidRPr="005E2611" w:rsidRDefault="00B325BB" w:rsidP="00B325BB">
      <w:pPr>
        <w:wordWrap/>
        <w:spacing w:line="360" w:lineRule="auto"/>
        <w:rPr>
          <w:rFonts w:ascii="Book Antiqua" w:eastAsiaTheme="minorEastAsia" w:hAnsi="Book Antiqua"/>
          <w:b/>
          <w:sz w:val="24"/>
          <w:szCs w:val="24"/>
          <w:lang w:val="en-US" w:eastAsia="zh-CN"/>
        </w:rPr>
      </w:pPr>
    </w:p>
    <w:p w:rsidR="00E16970" w:rsidRPr="005E2611" w:rsidRDefault="00E16970" w:rsidP="00B325BB">
      <w:pPr>
        <w:wordWrap/>
        <w:spacing w:line="360" w:lineRule="auto"/>
        <w:rPr>
          <w:rFonts w:ascii="Book Antiqua" w:hAnsi="Book Antiqua"/>
          <w:b/>
          <w:sz w:val="24"/>
          <w:szCs w:val="24"/>
          <w:lang w:val="en-US"/>
        </w:rPr>
      </w:pPr>
      <w:r w:rsidRPr="005E2611">
        <w:rPr>
          <w:rFonts w:ascii="Book Antiqua" w:hAnsi="Book Antiqua"/>
          <w:b/>
          <w:sz w:val="24"/>
          <w:szCs w:val="24"/>
          <w:lang w:val="en-US"/>
        </w:rPr>
        <w:t xml:space="preserve">PREOPERATIVE PREDICTION </w:t>
      </w:r>
    </w:p>
    <w:p w:rsidR="00E16970" w:rsidRPr="005E2611" w:rsidRDefault="00E16970" w:rsidP="00E16970">
      <w:pPr>
        <w:wordWrap/>
        <w:spacing w:line="360" w:lineRule="auto"/>
        <w:rPr>
          <w:rFonts w:ascii="Book Antiqua" w:hAnsi="Book Antiqua"/>
          <w:sz w:val="24"/>
          <w:szCs w:val="24"/>
          <w:vertAlign w:val="superscript"/>
          <w:lang w:val="en-US"/>
        </w:rPr>
      </w:pP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remains the first curative option for neoplasms of the liver. The mortality rate after major liver resections, </w:t>
      </w:r>
      <w:r w:rsidRPr="005E2611">
        <w:rPr>
          <w:rFonts w:ascii="Book Antiqua" w:hAnsi="Book Antiqua"/>
          <w:i/>
          <w:sz w:val="24"/>
          <w:szCs w:val="24"/>
          <w:lang w:val="en-US"/>
        </w:rPr>
        <w:t>i.e.</w:t>
      </w:r>
      <w:r w:rsidRPr="005E2611">
        <w:rPr>
          <w:rFonts w:ascii="Book Antiqua" w:hAnsi="Book Antiqua"/>
          <w:sz w:val="24"/>
          <w:szCs w:val="24"/>
          <w:lang w:val="en-US"/>
        </w:rPr>
        <w:t xml:space="preserve"> the removal of three or more </w:t>
      </w:r>
      <w:proofErr w:type="spellStart"/>
      <w:r w:rsidRPr="005E2611">
        <w:rPr>
          <w:rFonts w:ascii="Book Antiqua" w:hAnsi="Book Antiqua"/>
          <w:sz w:val="24"/>
          <w:szCs w:val="24"/>
          <w:lang w:val="en-US"/>
        </w:rPr>
        <w:t>Coinaud</w:t>
      </w:r>
      <w:proofErr w:type="spellEnd"/>
      <w:r w:rsidRPr="005E2611">
        <w:rPr>
          <w:rFonts w:ascii="Book Antiqua" w:hAnsi="Book Antiqua"/>
          <w:sz w:val="24"/>
          <w:szCs w:val="24"/>
          <w:lang w:val="en-US"/>
        </w:rPr>
        <w:t xml:space="preserve"> segments, ranges from 3% to 7% in non-injured liver parenchyma and increases up to 32% in p</w:t>
      </w:r>
      <w:r w:rsidR="00B325BB" w:rsidRPr="005E2611">
        <w:rPr>
          <w:rFonts w:ascii="Book Antiqua" w:hAnsi="Book Antiqua"/>
          <w:sz w:val="24"/>
          <w:szCs w:val="24"/>
          <w:lang w:val="en-US"/>
        </w:rPr>
        <w:t xml:space="preserve">atients with </w:t>
      </w:r>
      <w:proofErr w:type="gramStart"/>
      <w:r w:rsidR="00B325BB" w:rsidRPr="005E2611">
        <w:rPr>
          <w:rFonts w:ascii="Book Antiqua" w:hAnsi="Book Antiqua"/>
          <w:sz w:val="24"/>
          <w:szCs w:val="24"/>
          <w:lang w:val="en-US"/>
        </w:rPr>
        <w:t>cirrhosis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20]</w:t>
      </w:r>
      <w:r w:rsidRPr="005E2611">
        <w:rPr>
          <w:rFonts w:ascii="Book Antiqua" w:hAnsi="Book Antiqua"/>
          <w:sz w:val="24"/>
          <w:szCs w:val="24"/>
          <w:lang w:val="en-US"/>
        </w:rPr>
        <w:t xml:space="preserve">. Thus, the extent of parenchymal resection is an essential parameter in establishing both the operability of each patient and the risk of PHLF and this, to date, is still a subject of debate, probably due to different methods of measurement, variability in the segment volumetric distribution and degree of underlying disease. </w:t>
      </w:r>
    </w:p>
    <w:p w:rsidR="00E16970" w:rsidRPr="005E2611" w:rsidRDefault="00E16970" w:rsidP="00B325BB">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The 3D volumetric CT reconstruction allows preoperative calculation of the liver volume, even of the single segments, and, more important, of the future liver remnant (FLR). With a normal function, FLR should range between 20% and 30% of total liver volume, whereas smaller volumes are correlated with increase </w:t>
      </w:r>
      <w:r w:rsidR="00B325BB" w:rsidRPr="005E2611">
        <w:rPr>
          <w:rFonts w:ascii="Book Antiqua" w:hAnsi="Book Antiqua"/>
          <w:sz w:val="24"/>
          <w:szCs w:val="24"/>
          <w:lang w:val="en-US"/>
        </w:rPr>
        <w:t xml:space="preserve">of liver failure and </w:t>
      </w:r>
      <w:proofErr w:type="gramStart"/>
      <w:r w:rsidR="00B325BB" w:rsidRPr="005E2611">
        <w:rPr>
          <w:rFonts w:ascii="Book Antiqua" w:hAnsi="Book Antiqua"/>
          <w:sz w:val="24"/>
          <w:szCs w:val="24"/>
          <w:lang w:val="en-US"/>
        </w:rPr>
        <w:t>infections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21,22]</w:t>
      </w:r>
      <w:r w:rsidRPr="005E2611">
        <w:rPr>
          <w:rFonts w:ascii="Book Antiqua" w:hAnsi="Book Antiqua"/>
          <w:sz w:val="24"/>
          <w:szCs w:val="24"/>
          <w:lang w:val="en-US"/>
        </w:rPr>
        <w:t>. Care must be taken when an underlying liver disease pre-exists. In "injured" livers, (</w:t>
      </w:r>
      <w:proofErr w:type="spellStart"/>
      <w:r w:rsidRPr="005E2611">
        <w:rPr>
          <w:rFonts w:ascii="Book Antiqua" w:hAnsi="Book Antiqua"/>
          <w:sz w:val="24"/>
          <w:szCs w:val="24"/>
          <w:lang w:val="en-US"/>
        </w:rPr>
        <w:t>steatosis</w:t>
      </w:r>
      <w:proofErr w:type="spellEnd"/>
      <w:r w:rsidRPr="005E2611">
        <w:rPr>
          <w:rFonts w:ascii="Book Antiqua" w:hAnsi="Book Antiqua"/>
          <w:sz w:val="24"/>
          <w:szCs w:val="24"/>
          <w:lang w:val="en-US"/>
        </w:rPr>
        <w:t>, cholestasis, fibrosis, cirrhosis or chemotherapy) the FLR should be greater than 30</w:t>
      </w:r>
      <w:r w:rsidR="00B325BB" w:rsidRPr="005E2611">
        <w:rPr>
          <w:rFonts w:ascii="Book Antiqua" w:eastAsiaTheme="minorEastAsia" w:hAnsi="Book Antiqua" w:hint="eastAsia"/>
          <w:sz w:val="24"/>
          <w:szCs w:val="24"/>
          <w:lang w:val="en-US" w:eastAsia="zh-CN"/>
        </w:rPr>
        <w:t>%</w:t>
      </w:r>
      <w:r w:rsidR="00B325BB" w:rsidRPr="005E2611">
        <w:rPr>
          <w:rFonts w:ascii="Book Antiqua" w:hAnsi="Book Antiqua"/>
          <w:sz w:val="24"/>
          <w:szCs w:val="24"/>
          <w:lang w:val="en-US"/>
        </w:rPr>
        <w:t>-40</w:t>
      </w:r>
      <w:proofErr w:type="gramStart"/>
      <w:r w:rsidR="00B325BB" w:rsidRPr="005E2611">
        <w:rPr>
          <w:rFonts w:ascii="Book Antiqua" w:hAnsi="Book Antiqua"/>
          <w:sz w:val="24"/>
          <w:szCs w:val="24"/>
          <w:lang w:val="en-US"/>
        </w:rPr>
        <w:t>%</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23]</w:t>
      </w:r>
      <w:r w:rsidRPr="005E2611">
        <w:rPr>
          <w:rFonts w:ascii="Book Antiqua" w:hAnsi="Book Antiqua"/>
          <w:sz w:val="24"/>
          <w:szCs w:val="24"/>
          <w:lang w:val="en-US"/>
        </w:rPr>
        <w:t>. Therefore, an accurate preoperative assessment of liver function is needed.</w:t>
      </w:r>
    </w:p>
    <w:p w:rsidR="00E16970" w:rsidRPr="005E2611" w:rsidRDefault="00E16970" w:rsidP="00B325BB">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In patients with cirrhosis, the Child-Pugh score and the hepatic vein pressure gradient are the two most important restrictive criteria in selecting candidates for </w:t>
      </w:r>
      <w:proofErr w:type="gramStart"/>
      <w:r w:rsidRPr="005E2611">
        <w:rPr>
          <w:rFonts w:ascii="Book Antiqua" w:hAnsi="Book Antiqua"/>
          <w:sz w:val="24"/>
          <w:szCs w:val="24"/>
          <w:lang w:val="en-US"/>
        </w:rPr>
        <w:t>surgery</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24,25]</w:t>
      </w:r>
      <w:r w:rsidRPr="005E2611">
        <w:rPr>
          <w:rFonts w:ascii="Book Antiqua" w:hAnsi="Book Antiqua"/>
          <w:sz w:val="24"/>
          <w:szCs w:val="24"/>
          <w:lang w:val="en-US"/>
        </w:rPr>
        <w:t xml:space="preserve"> even if they do not provide precise assessment of </w:t>
      </w:r>
      <w:r w:rsidRPr="005E2611">
        <w:rPr>
          <w:rFonts w:ascii="Book Antiqua" w:hAnsi="Book Antiqua"/>
          <w:sz w:val="24"/>
          <w:szCs w:val="24"/>
          <w:lang w:val="en-US"/>
        </w:rPr>
        <w:lastRenderedPageBreak/>
        <w:t xml:space="preserve">liver </w:t>
      </w:r>
      <w:proofErr w:type="spellStart"/>
      <w:r w:rsidRPr="005E2611">
        <w:rPr>
          <w:rFonts w:ascii="Book Antiqua" w:hAnsi="Book Antiqua"/>
          <w:sz w:val="24"/>
          <w:szCs w:val="24"/>
          <w:lang w:val="en-US"/>
        </w:rPr>
        <w:t>resectability</w:t>
      </w:r>
      <w:proofErr w:type="spellEnd"/>
      <w:r w:rsidRPr="005E2611">
        <w:rPr>
          <w:rFonts w:ascii="Book Antiqua" w:hAnsi="Book Antiqua"/>
          <w:sz w:val="24"/>
          <w:szCs w:val="24"/>
          <w:vertAlign w:val="superscript"/>
          <w:lang w:val="en-US"/>
        </w:rPr>
        <w:t>[26]</w:t>
      </w:r>
      <w:r w:rsidRPr="005E2611">
        <w:rPr>
          <w:rFonts w:ascii="Book Antiqua" w:hAnsi="Book Antiqua"/>
          <w:sz w:val="24"/>
          <w:szCs w:val="24"/>
          <w:lang w:val="en-US"/>
        </w:rPr>
        <w:t xml:space="preserve">. Metabolic tests based on the detoxifying properties of the liver have the advantage of providing a more reliable estimation of the hepatic function, and they are based on quantitative measures. </w:t>
      </w:r>
      <w:proofErr w:type="spellStart"/>
      <w:r w:rsidRPr="005E2611">
        <w:rPr>
          <w:rFonts w:ascii="Book Antiqua" w:hAnsi="Book Antiqua"/>
          <w:sz w:val="24"/>
          <w:szCs w:val="24"/>
          <w:lang w:val="en-US"/>
        </w:rPr>
        <w:t>Indocyanine</w:t>
      </w:r>
      <w:proofErr w:type="spellEnd"/>
      <w:r w:rsidRPr="005E2611">
        <w:rPr>
          <w:rFonts w:ascii="Book Antiqua" w:hAnsi="Book Antiqua"/>
          <w:sz w:val="24"/>
          <w:szCs w:val="24"/>
          <w:lang w:val="en-US"/>
        </w:rPr>
        <w:t xml:space="preserve"> green clearance</w:t>
      </w:r>
      <w:r w:rsidR="005F17E6" w:rsidRPr="005E2611">
        <w:rPr>
          <w:rFonts w:ascii="Book Antiqua" w:hAnsi="Book Antiqua"/>
          <w:sz w:val="24"/>
          <w:szCs w:val="24"/>
          <w:lang w:val="en-US"/>
        </w:rPr>
        <w:t xml:space="preserve"> is the most popular </w:t>
      </w:r>
      <w:proofErr w:type="gramStart"/>
      <w:r w:rsidR="005F17E6" w:rsidRPr="005E2611">
        <w:rPr>
          <w:rFonts w:ascii="Book Antiqua" w:hAnsi="Book Antiqua"/>
          <w:sz w:val="24"/>
          <w:szCs w:val="24"/>
          <w:lang w:val="en-US"/>
        </w:rPr>
        <w:t>test</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27]</w:t>
      </w:r>
      <w:r w:rsidRPr="005E2611">
        <w:rPr>
          <w:rFonts w:ascii="Book Antiqua" w:hAnsi="Book Antiqua"/>
          <w:sz w:val="24"/>
          <w:szCs w:val="24"/>
          <w:lang w:val="en-US"/>
        </w:rPr>
        <w:t>, especially in Eastern countries, where it constitutes the pillar of preoperative</w:t>
      </w:r>
      <w:r w:rsidR="005F17E6" w:rsidRPr="005E2611">
        <w:rPr>
          <w:rFonts w:ascii="Book Antiqua" w:hAnsi="Book Antiqua"/>
          <w:sz w:val="24"/>
          <w:szCs w:val="24"/>
          <w:lang w:val="en-US"/>
        </w:rPr>
        <w:t xml:space="preserve"> algorithms for liver resection</w:t>
      </w:r>
      <w:r w:rsidRPr="005E2611">
        <w:rPr>
          <w:rFonts w:ascii="Book Antiqua" w:hAnsi="Book Antiqua"/>
          <w:sz w:val="24"/>
          <w:szCs w:val="24"/>
          <w:vertAlign w:val="superscript"/>
          <w:lang w:val="en-US"/>
        </w:rPr>
        <w:t>[28,29]</w:t>
      </w:r>
      <w:r w:rsidRPr="005E2611">
        <w:rPr>
          <w:rFonts w:ascii="Book Antiqua" w:hAnsi="Book Antiqua"/>
          <w:sz w:val="24"/>
          <w:szCs w:val="24"/>
          <w:lang w:val="en-US"/>
        </w:rPr>
        <w:t xml:space="preserve">. Other quantitative tests, such as the </w:t>
      </w:r>
      <w:proofErr w:type="spellStart"/>
      <w:proofErr w:type="gramStart"/>
      <w:r w:rsidRPr="005E2611">
        <w:rPr>
          <w:rFonts w:ascii="Book Antiqua" w:hAnsi="Book Antiqua"/>
          <w:sz w:val="24"/>
          <w:szCs w:val="24"/>
          <w:lang w:val="en-US"/>
        </w:rPr>
        <w:t>monoethylglycinexylidide</w:t>
      </w:r>
      <w:proofErr w:type="spellEnd"/>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30]</w:t>
      </w:r>
      <w:r w:rsidRPr="005E2611">
        <w:rPr>
          <w:rFonts w:ascii="Book Antiqua" w:hAnsi="Book Antiqua"/>
          <w:sz w:val="24"/>
          <w:szCs w:val="24"/>
          <w:lang w:val="en-US"/>
        </w:rPr>
        <w:t xml:space="preserve"> test, have led to good prediction of PHLF, but they have gained less popularity and are not routinely used. A simple and non-invasive method of measurement of liver stiffness (</w:t>
      </w:r>
      <w:proofErr w:type="spellStart"/>
      <w:r w:rsidRPr="005E2611">
        <w:rPr>
          <w:rFonts w:ascii="Book Antiqua" w:hAnsi="Book Antiqua"/>
          <w:sz w:val="24"/>
          <w:szCs w:val="24"/>
          <w:lang w:val="en-US"/>
        </w:rPr>
        <w:t>Fibroscan</w:t>
      </w:r>
      <w:proofErr w:type="spellEnd"/>
      <w:r w:rsidRPr="005E2611">
        <w:rPr>
          <w:rFonts w:ascii="Book Antiqua" w:hAnsi="Book Antiqua"/>
          <w:sz w:val="24"/>
          <w:szCs w:val="24"/>
          <w:lang w:val="en-US"/>
        </w:rPr>
        <w:t>@) has recently been gaining broad consensus for predicting</w:t>
      </w:r>
      <w:r w:rsidR="005F17E6" w:rsidRPr="005E2611">
        <w:rPr>
          <w:rFonts w:ascii="Book Antiqua" w:hAnsi="Book Antiqua"/>
          <w:sz w:val="24"/>
          <w:szCs w:val="24"/>
          <w:lang w:val="en-US"/>
        </w:rPr>
        <w:t xml:space="preserve"> PHLF in selected </w:t>
      </w:r>
      <w:proofErr w:type="gramStart"/>
      <w:r w:rsidR="005F17E6" w:rsidRPr="005E2611">
        <w:rPr>
          <w:rFonts w:ascii="Book Antiqua" w:hAnsi="Book Antiqua"/>
          <w:sz w:val="24"/>
          <w:szCs w:val="24"/>
          <w:lang w:val="en-US"/>
        </w:rPr>
        <w:t>patients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31]</w:t>
      </w:r>
      <w:r w:rsidRPr="005E2611">
        <w:rPr>
          <w:rFonts w:ascii="Book Antiqua" w:hAnsi="Book Antiqua"/>
          <w:sz w:val="24"/>
          <w:szCs w:val="24"/>
          <w:lang w:val="en-US"/>
        </w:rPr>
        <w:t xml:space="preserve">, but further studies are needed to establish its potential role in patient selection for surgery. </w:t>
      </w:r>
    </w:p>
    <w:p w:rsidR="00E16970" w:rsidRPr="005E2611" w:rsidRDefault="00E16970" w:rsidP="005F17E6">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Chemotherapy-induced liver injury is common in patients that received chemotherapy for colorectal liver metastases, and the two typical patterns are sinusoidal injury (sinusoidal obstruction syndrome) in </w:t>
      </w:r>
      <w:proofErr w:type="spellStart"/>
      <w:r w:rsidRPr="005E2611">
        <w:rPr>
          <w:rFonts w:ascii="Book Antiqua" w:hAnsi="Book Antiqua"/>
          <w:sz w:val="24"/>
          <w:szCs w:val="24"/>
          <w:lang w:val="en-US"/>
        </w:rPr>
        <w:t>oxaliplatin</w:t>
      </w:r>
      <w:proofErr w:type="spellEnd"/>
      <w:r w:rsidRPr="005E2611">
        <w:rPr>
          <w:rFonts w:ascii="Book Antiqua" w:hAnsi="Book Antiqua"/>
          <w:sz w:val="24"/>
          <w:szCs w:val="24"/>
          <w:lang w:val="en-US"/>
        </w:rPr>
        <w:t xml:space="preserve">-based regimens, and </w:t>
      </w:r>
      <w:proofErr w:type="spellStart"/>
      <w:r w:rsidRPr="005E2611">
        <w:rPr>
          <w:rFonts w:ascii="Book Antiqua" w:hAnsi="Book Antiqua"/>
          <w:sz w:val="24"/>
          <w:szCs w:val="24"/>
          <w:lang w:val="en-US"/>
        </w:rPr>
        <w:t>steatohepatitis</w:t>
      </w:r>
      <w:proofErr w:type="spellEnd"/>
      <w:r w:rsidRPr="005E2611">
        <w:rPr>
          <w:rFonts w:ascii="Book Antiqua" w:hAnsi="Book Antiqua"/>
          <w:sz w:val="24"/>
          <w:szCs w:val="24"/>
          <w:lang w:val="en-US"/>
        </w:rPr>
        <w:t xml:space="preserve"> (CASH), associated with </w:t>
      </w:r>
      <w:proofErr w:type="spellStart"/>
      <w:r w:rsidRPr="005E2611">
        <w:rPr>
          <w:rFonts w:ascii="Book Antiqua" w:hAnsi="Book Antiqua"/>
          <w:sz w:val="24"/>
          <w:szCs w:val="24"/>
          <w:lang w:val="en-US"/>
        </w:rPr>
        <w:t>irinotecan</w:t>
      </w:r>
      <w:proofErr w:type="spellEnd"/>
      <w:r w:rsidRPr="005E2611">
        <w:rPr>
          <w:rFonts w:ascii="Book Antiqua" w:hAnsi="Book Antiqua"/>
          <w:sz w:val="24"/>
          <w:szCs w:val="24"/>
          <w:lang w:val="en-US"/>
        </w:rPr>
        <w:t xml:space="preserve"> </w:t>
      </w:r>
      <w:proofErr w:type="gramStart"/>
      <w:r w:rsidRPr="005E2611">
        <w:rPr>
          <w:rFonts w:ascii="Book Antiqua" w:hAnsi="Book Antiqua"/>
          <w:sz w:val="24"/>
          <w:szCs w:val="24"/>
          <w:lang w:val="en-US"/>
        </w:rPr>
        <w:t>treatment</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32]</w:t>
      </w:r>
      <w:r w:rsidRPr="005E2611">
        <w:rPr>
          <w:rFonts w:ascii="Book Antiqua" w:hAnsi="Book Antiqua"/>
          <w:sz w:val="24"/>
          <w:szCs w:val="24"/>
          <w:lang w:val="en-US"/>
        </w:rPr>
        <w:t xml:space="preserve">. More than 6 cycles of </w:t>
      </w:r>
      <w:proofErr w:type="spellStart"/>
      <w:r w:rsidRPr="005E2611">
        <w:rPr>
          <w:rFonts w:ascii="Book Antiqua" w:hAnsi="Book Antiqua"/>
          <w:sz w:val="24"/>
          <w:szCs w:val="24"/>
          <w:lang w:val="en-US"/>
        </w:rPr>
        <w:t>oxaliplatin</w:t>
      </w:r>
      <w:proofErr w:type="spellEnd"/>
      <w:r w:rsidRPr="005E2611">
        <w:rPr>
          <w:rFonts w:ascii="Book Antiqua" w:hAnsi="Book Antiqua"/>
          <w:sz w:val="24"/>
          <w:szCs w:val="24"/>
          <w:lang w:val="en-US"/>
        </w:rPr>
        <w:t xml:space="preserve"> need a longer time interval before major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even though accountability for PHLF s</w:t>
      </w:r>
      <w:r w:rsidR="005F17E6" w:rsidRPr="005E2611">
        <w:rPr>
          <w:rFonts w:ascii="Book Antiqua" w:hAnsi="Book Antiqua"/>
          <w:sz w:val="24"/>
          <w:szCs w:val="24"/>
          <w:lang w:val="en-US"/>
        </w:rPr>
        <w:t xml:space="preserve">till remains a matter of </w:t>
      </w:r>
      <w:proofErr w:type="gramStart"/>
      <w:r w:rsidR="005F17E6" w:rsidRPr="005E2611">
        <w:rPr>
          <w:rFonts w:ascii="Book Antiqua" w:hAnsi="Book Antiqua"/>
          <w:sz w:val="24"/>
          <w:szCs w:val="24"/>
          <w:lang w:val="en-US"/>
        </w:rPr>
        <w:t>debate</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33]</w:t>
      </w:r>
      <w:r w:rsidRPr="005E2611">
        <w:rPr>
          <w:rFonts w:ascii="Book Antiqua" w:hAnsi="Book Antiqua"/>
          <w:sz w:val="24"/>
          <w:szCs w:val="24"/>
          <w:lang w:val="en-US"/>
        </w:rPr>
        <w:t xml:space="preserve">, whereas </w:t>
      </w:r>
      <w:proofErr w:type="spellStart"/>
      <w:r w:rsidRPr="005E2611">
        <w:rPr>
          <w:rFonts w:ascii="Book Antiqua" w:hAnsi="Book Antiqua"/>
          <w:sz w:val="24"/>
          <w:szCs w:val="24"/>
          <w:lang w:val="en-US"/>
        </w:rPr>
        <w:t>irinotecan</w:t>
      </w:r>
      <w:proofErr w:type="spellEnd"/>
      <w:r w:rsidRPr="005E2611">
        <w:rPr>
          <w:rFonts w:ascii="Book Antiqua" w:hAnsi="Book Antiqua"/>
          <w:sz w:val="24"/>
          <w:szCs w:val="24"/>
          <w:lang w:val="en-US"/>
        </w:rPr>
        <w:t xml:space="preserve"> is associated with an increased risk of </w:t>
      </w:r>
      <w:proofErr w:type="spellStart"/>
      <w:r w:rsidRPr="005E2611">
        <w:rPr>
          <w:rFonts w:ascii="Book Antiqua" w:hAnsi="Book Antiqua"/>
          <w:sz w:val="24"/>
          <w:szCs w:val="24"/>
          <w:lang w:val="en-US"/>
        </w:rPr>
        <w:t>peri</w:t>
      </w:r>
      <w:proofErr w:type="spellEnd"/>
      <w:r w:rsidRPr="005E2611">
        <w:rPr>
          <w:rFonts w:ascii="Book Antiqua" w:hAnsi="Book Antiqua"/>
          <w:sz w:val="24"/>
          <w:szCs w:val="24"/>
          <w:lang w:val="en-US"/>
        </w:rPr>
        <w:t xml:space="preserve">-operative mortality after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vertAlign w:val="superscript"/>
          <w:lang w:val="en-US"/>
        </w:rPr>
        <w:t>[34]</w:t>
      </w:r>
      <w:r w:rsidRPr="005E2611">
        <w:rPr>
          <w:rFonts w:ascii="Book Antiqua" w:hAnsi="Book Antiqua"/>
          <w:sz w:val="24"/>
          <w:szCs w:val="24"/>
          <w:lang w:val="en-US"/>
        </w:rPr>
        <w:t xml:space="preserve">. Biopsy of the liver before surgery might be helpful to assess the grade of </w:t>
      </w:r>
      <w:proofErr w:type="spellStart"/>
      <w:r w:rsidRPr="005E2611">
        <w:rPr>
          <w:rFonts w:ascii="Book Antiqua" w:hAnsi="Book Antiqua"/>
          <w:sz w:val="24"/>
          <w:szCs w:val="24"/>
          <w:lang w:val="en-US"/>
        </w:rPr>
        <w:t>steatosis</w:t>
      </w:r>
      <w:proofErr w:type="spellEnd"/>
      <w:r w:rsidRPr="005E2611">
        <w:rPr>
          <w:rFonts w:ascii="Book Antiqua" w:hAnsi="Book Antiqua"/>
          <w:sz w:val="24"/>
          <w:szCs w:val="24"/>
          <w:lang w:val="en-US"/>
        </w:rPr>
        <w:t xml:space="preserve"> or the histological features of CASH, thus defining more precise windows between drug administration and surgery.</w:t>
      </w:r>
    </w:p>
    <w:p w:rsidR="00E16970" w:rsidRPr="005E2611" w:rsidRDefault="00E16970" w:rsidP="005F17E6">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Cholestasis impairs liver regeneration, and levels of bilirubin above 2.9 mg/</w:t>
      </w:r>
      <w:proofErr w:type="spellStart"/>
      <w:r w:rsidRPr="005E2611">
        <w:rPr>
          <w:rFonts w:ascii="Book Antiqua" w:hAnsi="Book Antiqua"/>
          <w:sz w:val="24"/>
          <w:szCs w:val="24"/>
          <w:lang w:val="en-US"/>
        </w:rPr>
        <w:t>d</w:t>
      </w:r>
      <w:r w:rsidRPr="005E2611">
        <w:rPr>
          <w:rFonts w:ascii="Book Antiqua" w:hAnsi="Book Antiqua"/>
          <w:caps/>
          <w:sz w:val="24"/>
          <w:szCs w:val="24"/>
          <w:lang w:val="en-US"/>
        </w:rPr>
        <w:t>l</w:t>
      </w:r>
      <w:proofErr w:type="spellEnd"/>
      <w:r w:rsidRPr="005E2611">
        <w:rPr>
          <w:rFonts w:ascii="Book Antiqua" w:hAnsi="Book Antiqua"/>
          <w:sz w:val="24"/>
          <w:szCs w:val="24"/>
          <w:lang w:val="en-US"/>
        </w:rPr>
        <w:t xml:space="preserve"> are related to a higher rate of liver failure after major </w:t>
      </w:r>
      <w:proofErr w:type="spellStart"/>
      <w:proofErr w:type="gramStart"/>
      <w:r w:rsidRPr="005E2611">
        <w:rPr>
          <w:rFonts w:ascii="Book Antiqua" w:hAnsi="Book Antiqua"/>
          <w:sz w:val="24"/>
          <w:szCs w:val="24"/>
          <w:lang w:val="en-US"/>
        </w:rPr>
        <w:t>hepatectomy</w:t>
      </w:r>
      <w:proofErr w:type="spellEnd"/>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35]</w:t>
      </w:r>
      <w:r w:rsidRPr="005E2611">
        <w:rPr>
          <w:rFonts w:ascii="Book Antiqua" w:hAnsi="Book Antiqua"/>
          <w:sz w:val="24"/>
          <w:szCs w:val="24"/>
          <w:lang w:val="en-US"/>
        </w:rPr>
        <w:t xml:space="preserve">. Nevertheless, the use of preoperative biliary drainage is still controversial, except for acute cholangitis or small FLR that are candidates for </w:t>
      </w:r>
      <w:r w:rsidR="005F17E6" w:rsidRPr="005E2611">
        <w:rPr>
          <w:rFonts w:ascii="Book Antiqua" w:hAnsi="Book Antiqua"/>
          <w:sz w:val="24"/>
          <w:szCs w:val="24"/>
          <w:lang w:val="en-US"/>
        </w:rPr>
        <w:t xml:space="preserve">portal vein </w:t>
      </w:r>
      <w:proofErr w:type="gramStart"/>
      <w:r w:rsidR="005F17E6" w:rsidRPr="005E2611">
        <w:rPr>
          <w:rFonts w:ascii="Book Antiqua" w:hAnsi="Book Antiqua"/>
          <w:sz w:val="24"/>
          <w:szCs w:val="24"/>
          <w:lang w:val="en-US"/>
        </w:rPr>
        <w:t>embolization</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36]</w:t>
      </w:r>
      <w:r w:rsidRPr="005E2611">
        <w:rPr>
          <w:rFonts w:ascii="Book Antiqua" w:hAnsi="Book Antiqua"/>
          <w:sz w:val="24"/>
          <w:szCs w:val="24"/>
          <w:lang w:val="en-US"/>
        </w:rPr>
        <w:t>, in which case biliary drainage is highly recommended. Besides such patient-related factors, others, like age</w:t>
      </w:r>
      <w:r w:rsidR="005F17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&gt;</w:t>
      </w:r>
      <w:r w:rsidR="005F17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65 years, male sex and diabetes mellitus, are</w:t>
      </w:r>
      <w:r w:rsidR="005F17E6" w:rsidRPr="005E2611">
        <w:rPr>
          <w:rFonts w:ascii="Book Antiqua" w:hAnsi="Book Antiqua"/>
          <w:sz w:val="24"/>
          <w:szCs w:val="24"/>
          <w:lang w:val="en-US"/>
        </w:rPr>
        <w:t xml:space="preserve"> related to a high risk of </w:t>
      </w:r>
      <w:proofErr w:type="gramStart"/>
      <w:r w:rsidR="005F17E6" w:rsidRPr="005E2611">
        <w:rPr>
          <w:rFonts w:ascii="Book Antiqua" w:hAnsi="Book Antiqua"/>
          <w:sz w:val="24"/>
          <w:szCs w:val="24"/>
          <w:lang w:val="en-US"/>
        </w:rPr>
        <w:t>PHLF</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37]</w:t>
      </w:r>
      <w:r w:rsidRPr="005E2611">
        <w:rPr>
          <w:rFonts w:ascii="Book Antiqua" w:hAnsi="Book Antiqua"/>
          <w:sz w:val="24"/>
          <w:szCs w:val="24"/>
          <w:lang w:val="en-US"/>
        </w:rPr>
        <w:t xml:space="preserve">. Obesity is not per se a major predictor of liver </w:t>
      </w:r>
      <w:proofErr w:type="gramStart"/>
      <w:r w:rsidRPr="005E2611">
        <w:rPr>
          <w:rFonts w:ascii="Book Antiqua" w:hAnsi="Book Antiqua"/>
          <w:sz w:val="24"/>
          <w:szCs w:val="24"/>
          <w:lang w:val="en-US"/>
        </w:rPr>
        <w:t>failure</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38]</w:t>
      </w:r>
      <w:r w:rsidRPr="005E2611">
        <w:rPr>
          <w:rFonts w:ascii="Book Antiqua" w:hAnsi="Book Antiqua"/>
          <w:sz w:val="24"/>
          <w:szCs w:val="24"/>
          <w:lang w:val="en-US"/>
        </w:rPr>
        <w:t xml:space="preserve">. </w:t>
      </w:r>
    </w:p>
    <w:p w:rsidR="00E16970" w:rsidRPr="005E2611" w:rsidRDefault="00E16970" w:rsidP="005F17E6">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lastRenderedPageBreak/>
        <w:t>In the setting of transplantation, liver volume assessment is represented by the GRWR or graft volume/standard liver volume ratio (GV/SLV): in LDLT safe thresholds are at least 0.8% of GRWR or 30</w:t>
      </w:r>
      <w:r w:rsidR="005F17E6" w:rsidRPr="005E2611">
        <w:rPr>
          <w:rFonts w:ascii="Book Antiqua" w:eastAsiaTheme="minorEastAsia" w:hAnsi="Book Antiqua" w:hint="eastAsia"/>
          <w:sz w:val="24"/>
          <w:szCs w:val="24"/>
          <w:lang w:val="en-US" w:eastAsia="zh-CN"/>
        </w:rPr>
        <w:t>%</w:t>
      </w:r>
      <w:r w:rsidRPr="005E2611">
        <w:rPr>
          <w:rFonts w:ascii="Book Antiqua" w:hAnsi="Book Antiqua"/>
          <w:sz w:val="24"/>
          <w:szCs w:val="24"/>
          <w:lang w:val="en-US"/>
        </w:rPr>
        <w:t>-40% of GV/</w:t>
      </w:r>
      <w:proofErr w:type="gramStart"/>
      <w:r w:rsidRPr="005E2611">
        <w:rPr>
          <w:rFonts w:ascii="Book Antiqua" w:hAnsi="Book Antiqua"/>
          <w:sz w:val="24"/>
          <w:szCs w:val="24"/>
          <w:lang w:val="en-US"/>
        </w:rPr>
        <w:t>SLV</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2,39,40]</w:t>
      </w:r>
      <w:r w:rsidRPr="005E2611">
        <w:rPr>
          <w:rFonts w:ascii="Book Antiqua" w:hAnsi="Book Antiqua"/>
          <w:sz w:val="24"/>
          <w:szCs w:val="24"/>
          <w:lang w:val="en-US"/>
        </w:rPr>
        <w:t>, with greater values in patients affected by portal hypertension or advanced chronic liver disease. There are reports on the s</w:t>
      </w:r>
      <w:r w:rsidR="005F17E6" w:rsidRPr="005E2611">
        <w:rPr>
          <w:rFonts w:ascii="Book Antiqua" w:hAnsi="Book Antiqua"/>
          <w:sz w:val="24"/>
          <w:szCs w:val="24"/>
          <w:lang w:val="en-US"/>
        </w:rPr>
        <w:t xml:space="preserve">uccessful use of smaller </w:t>
      </w:r>
      <w:proofErr w:type="gramStart"/>
      <w:r w:rsidR="005F17E6" w:rsidRPr="005E2611">
        <w:rPr>
          <w:rFonts w:ascii="Book Antiqua" w:hAnsi="Book Antiqua"/>
          <w:sz w:val="24"/>
          <w:szCs w:val="24"/>
          <w:lang w:val="en-US"/>
        </w:rPr>
        <w:t>grafts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41]</w:t>
      </w:r>
      <w:r w:rsidRPr="005E2611">
        <w:rPr>
          <w:rFonts w:ascii="Book Antiqua" w:hAnsi="Book Antiqua"/>
          <w:sz w:val="24"/>
          <w:szCs w:val="24"/>
          <w:lang w:val="en-US"/>
        </w:rPr>
        <w:t>, but in association with some intraoperative inflow modulations: a case report of a left lobe LDLT as low as 0.</w:t>
      </w:r>
      <w:r w:rsidR="005F17E6" w:rsidRPr="005E2611">
        <w:rPr>
          <w:rFonts w:ascii="Book Antiqua" w:hAnsi="Book Antiqua"/>
          <w:sz w:val="24"/>
          <w:szCs w:val="24"/>
          <w:lang w:val="en-US"/>
        </w:rPr>
        <w:t>34</w:t>
      </w:r>
      <w:r w:rsidRPr="005E2611">
        <w:rPr>
          <w:rFonts w:ascii="Book Antiqua" w:hAnsi="Book Antiqua"/>
          <w:sz w:val="24"/>
          <w:szCs w:val="24"/>
          <w:lang w:val="en-US"/>
        </w:rPr>
        <w:t xml:space="preserve">% of GRWR underwent </w:t>
      </w:r>
      <w:proofErr w:type="spellStart"/>
      <w:r w:rsidRPr="005E2611">
        <w:rPr>
          <w:rFonts w:ascii="Book Antiqua" w:hAnsi="Book Antiqua"/>
          <w:sz w:val="24"/>
          <w:szCs w:val="24"/>
          <w:lang w:val="en-US"/>
        </w:rPr>
        <w:t>splenectomy</w:t>
      </w:r>
      <w:proofErr w:type="spellEnd"/>
      <w:r w:rsidRPr="005E2611">
        <w:rPr>
          <w:rFonts w:ascii="Book Antiqua" w:hAnsi="Book Antiqua"/>
          <w:sz w:val="24"/>
          <w:szCs w:val="24"/>
          <w:lang w:val="en-US"/>
        </w:rPr>
        <w:t xml:space="preserve"> and did </w:t>
      </w:r>
      <w:r w:rsidR="005F17E6" w:rsidRPr="005E2611">
        <w:rPr>
          <w:rFonts w:ascii="Book Antiqua" w:hAnsi="Book Antiqua"/>
          <w:sz w:val="24"/>
          <w:szCs w:val="24"/>
          <w:lang w:val="en-US"/>
        </w:rPr>
        <w:t>not develop post-operative SFSS</w:t>
      </w:r>
      <w:r w:rsidRPr="005E2611">
        <w:rPr>
          <w:rFonts w:ascii="Book Antiqua" w:hAnsi="Book Antiqua"/>
          <w:sz w:val="24"/>
          <w:szCs w:val="24"/>
          <w:vertAlign w:val="superscript"/>
          <w:lang w:val="en-US"/>
        </w:rPr>
        <w:t>[42]</w:t>
      </w:r>
      <w:r w:rsidRPr="005E2611">
        <w:rPr>
          <w:rFonts w:ascii="Book Antiqua" w:hAnsi="Book Antiqua"/>
          <w:sz w:val="24"/>
          <w:szCs w:val="24"/>
          <w:lang w:val="en-US"/>
        </w:rPr>
        <w:t>. In liver transplantation, size is not always the sole factor responsible for graft</w:t>
      </w:r>
      <w:r w:rsidR="005F17E6" w:rsidRPr="005E2611">
        <w:rPr>
          <w:rFonts w:ascii="Book Antiqua" w:hAnsi="Book Antiqua"/>
          <w:sz w:val="24"/>
          <w:szCs w:val="24"/>
          <w:lang w:val="en-US"/>
        </w:rPr>
        <w:t xml:space="preserve"> post-transplant liver </w:t>
      </w:r>
      <w:proofErr w:type="gramStart"/>
      <w:r w:rsidR="005F17E6" w:rsidRPr="005E2611">
        <w:rPr>
          <w:rFonts w:ascii="Book Antiqua" w:hAnsi="Book Antiqua"/>
          <w:sz w:val="24"/>
          <w:szCs w:val="24"/>
          <w:lang w:val="en-US"/>
        </w:rPr>
        <w:t>function</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43]</w:t>
      </w:r>
      <w:r w:rsidRPr="005E2611">
        <w:rPr>
          <w:rFonts w:ascii="Book Antiqua" w:hAnsi="Book Antiqua"/>
          <w:sz w:val="24"/>
          <w:szCs w:val="24"/>
          <w:lang w:val="en-US"/>
        </w:rPr>
        <w:t>, because graft quality is likewise important in order to avoid liver dysfunction or other complications. Aside from basic requirements for donor livers, the following donor factors have a negative impact on graft prognosis: age &gt;</w:t>
      </w:r>
      <w:r w:rsidR="005F17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50 years, prolonged intensive care unit stay &gt;</w:t>
      </w:r>
      <w:r w:rsidR="005F17E6" w:rsidRPr="005E2611">
        <w:rPr>
          <w:rFonts w:ascii="Book Antiqua" w:eastAsiaTheme="minorEastAsia" w:hAnsi="Book Antiqua" w:hint="eastAsia"/>
          <w:sz w:val="24"/>
          <w:szCs w:val="24"/>
          <w:lang w:val="en-US" w:eastAsia="zh-CN"/>
        </w:rPr>
        <w:t xml:space="preserve"> </w:t>
      </w:r>
      <w:r w:rsidR="005F17E6" w:rsidRPr="005E2611">
        <w:rPr>
          <w:rFonts w:ascii="Book Antiqua" w:hAnsi="Book Antiqua"/>
          <w:sz w:val="24"/>
          <w:szCs w:val="24"/>
          <w:lang w:val="en-US"/>
        </w:rPr>
        <w:t>5 d</w:t>
      </w:r>
      <w:r w:rsidRPr="005E2611">
        <w:rPr>
          <w:rFonts w:ascii="Book Antiqua" w:hAnsi="Book Antiqua"/>
          <w:sz w:val="24"/>
          <w:szCs w:val="24"/>
          <w:lang w:val="en-US"/>
        </w:rPr>
        <w:t xml:space="preserve">, hypernatremia, prolonged cardiac/respiratory arrest and long ischemia times, administration of high dosage of vasopressors, severe systemic sepsis, </w:t>
      </w:r>
      <w:proofErr w:type="spellStart"/>
      <w:r w:rsidRPr="005E2611">
        <w:rPr>
          <w:rFonts w:ascii="Book Antiqua" w:hAnsi="Book Antiqua"/>
          <w:sz w:val="24"/>
          <w:szCs w:val="24"/>
          <w:lang w:val="en-US"/>
        </w:rPr>
        <w:t>steatosis</w:t>
      </w:r>
      <w:proofErr w:type="spellEnd"/>
      <w:r w:rsidRPr="005E2611">
        <w:rPr>
          <w:rFonts w:ascii="Book Antiqua" w:hAnsi="Book Antiqua"/>
          <w:sz w:val="24"/>
          <w:szCs w:val="24"/>
          <w:lang w:val="en-US"/>
        </w:rPr>
        <w:t xml:space="preserve"> &gt;</w:t>
      </w:r>
      <w:r w:rsidR="005F17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 xml:space="preserve">30%, anatomic variations in vascular structure and, obviously, abnormal liver function, particularly with elevated serum bilirubin and gamma </w:t>
      </w:r>
      <w:proofErr w:type="spellStart"/>
      <w:r w:rsidRPr="005E2611">
        <w:rPr>
          <w:rFonts w:ascii="Book Antiqua" w:hAnsi="Book Antiqua"/>
          <w:sz w:val="24"/>
          <w:szCs w:val="24"/>
          <w:lang w:val="en-US"/>
        </w:rPr>
        <w:t>glutamyltransferase</w:t>
      </w:r>
      <w:proofErr w:type="spellEnd"/>
      <w:r w:rsidRPr="005E2611">
        <w:rPr>
          <w:rFonts w:ascii="Book Antiqua" w:hAnsi="Book Antiqua"/>
          <w:sz w:val="24"/>
          <w:szCs w:val="24"/>
          <w:vertAlign w:val="superscript"/>
          <w:lang w:val="en-US"/>
        </w:rPr>
        <w:t>[44]</w:t>
      </w:r>
      <w:r w:rsidRPr="005E2611">
        <w:rPr>
          <w:rFonts w:ascii="Book Antiqua" w:hAnsi="Book Antiqua"/>
          <w:sz w:val="24"/>
          <w:szCs w:val="24"/>
          <w:lang w:val="en-US"/>
        </w:rPr>
        <w:t xml:space="preserve">. </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Prediction of SFSS and PHLF is feasible and is based on the calculation of liver volume up to the assessment of liver function. Evaluation of patient status can help to find the best candidate for surgery. In the field of liver transplantation, donor characteristics also have to be taken into account, defining which grafts are at higher risk of developing SFSS than others. A list of the above mentioned factors is shown in Table 1. </w:t>
      </w:r>
    </w:p>
    <w:p w:rsidR="00E16970" w:rsidRPr="005E2611" w:rsidRDefault="00E16970" w:rsidP="00E16970">
      <w:pPr>
        <w:wordWrap/>
        <w:spacing w:line="360" w:lineRule="auto"/>
        <w:rPr>
          <w:rFonts w:ascii="Book Antiqua" w:hAnsi="Book Antiqua"/>
          <w:b/>
          <w:sz w:val="24"/>
          <w:szCs w:val="24"/>
          <w:lang w:val="en-US"/>
        </w:rPr>
      </w:pPr>
    </w:p>
    <w:p w:rsidR="00E16970" w:rsidRPr="005E2611" w:rsidRDefault="00E16970"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ATTENUATING SFSS IN LIVER TRANSPLANTATION</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In the presence of high portal blood flow and/or small grafts (GRWR &lt; 0.8%), several different technical flow manipulations can be performed to overcome graft </w:t>
      </w:r>
      <w:proofErr w:type="spellStart"/>
      <w:r w:rsidRPr="005E2611">
        <w:rPr>
          <w:rFonts w:ascii="Book Antiqua" w:hAnsi="Book Antiqua"/>
          <w:sz w:val="24"/>
          <w:szCs w:val="24"/>
          <w:lang w:val="en-US"/>
        </w:rPr>
        <w:t>hyperperfusion</w:t>
      </w:r>
      <w:proofErr w:type="spellEnd"/>
      <w:r w:rsidRPr="005E2611">
        <w:rPr>
          <w:rFonts w:ascii="Book Antiqua" w:hAnsi="Book Antiqua"/>
          <w:sz w:val="24"/>
          <w:szCs w:val="24"/>
          <w:lang w:val="en-US"/>
        </w:rPr>
        <w:t xml:space="preserve"> and reduce PVF, although there is no full consensus about their indications: </w:t>
      </w:r>
      <w:proofErr w:type="spellStart"/>
      <w:r w:rsidRPr="005E2611">
        <w:rPr>
          <w:rFonts w:ascii="Book Antiqua" w:hAnsi="Book Antiqua"/>
          <w:sz w:val="24"/>
          <w:szCs w:val="24"/>
          <w:lang w:val="en-US"/>
        </w:rPr>
        <w:t>portocaval</w:t>
      </w:r>
      <w:proofErr w:type="spellEnd"/>
      <w:r w:rsidRPr="005E2611">
        <w:rPr>
          <w:rFonts w:ascii="Book Antiqua" w:hAnsi="Book Antiqua"/>
          <w:sz w:val="24"/>
          <w:szCs w:val="24"/>
          <w:lang w:val="en-US"/>
        </w:rPr>
        <w:t xml:space="preserve"> shunt, </w:t>
      </w:r>
      <w:proofErr w:type="spellStart"/>
      <w:r w:rsidRPr="005E2611">
        <w:rPr>
          <w:rFonts w:ascii="Book Antiqua" w:hAnsi="Book Antiqua"/>
          <w:sz w:val="24"/>
          <w:szCs w:val="24"/>
          <w:lang w:val="en-US"/>
        </w:rPr>
        <w:t>mesocaval</w:t>
      </w:r>
      <w:proofErr w:type="spellEnd"/>
      <w:r w:rsidRPr="005E2611">
        <w:rPr>
          <w:rFonts w:ascii="Book Antiqua" w:hAnsi="Book Antiqua"/>
          <w:sz w:val="24"/>
          <w:szCs w:val="24"/>
          <w:lang w:val="en-US"/>
        </w:rPr>
        <w:t xml:space="preserve"> shunt, </w:t>
      </w:r>
      <w:proofErr w:type="spellStart"/>
      <w:r w:rsidRPr="005E2611">
        <w:rPr>
          <w:rFonts w:ascii="Book Antiqua" w:hAnsi="Book Antiqua"/>
          <w:sz w:val="24"/>
          <w:szCs w:val="24"/>
          <w:lang w:val="en-US"/>
        </w:rPr>
        <w:t>splenorenal</w:t>
      </w:r>
      <w:proofErr w:type="spellEnd"/>
      <w:r w:rsidRPr="005E2611">
        <w:rPr>
          <w:rFonts w:ascii="Book Antiqua" w:hAnsi="Book Antiqua"/>
          <w:sz w:val="24"/>
          <w:szCs w:val="24"/>
          <w:lang w:val="en-US"/>
        </w:rPr>
        <w:t xml:space="preserve"> shunt, </w:t>
      </w:r>
      <w:proofErr w:type="spellStart"/>
      <w:r w:rsidRPr="005E2611">
        <w:rPr>
          <w:rFonts w:ascii="Book Antiqua" w:hAnsi="Book Antiqua"/>
          <w:sz w:val="24"/>
          <w:szCs w:val="24"/>
          <w:lang w:val="en-US"/>
        </w:rPr>
        <w:t>splenectomy</w:t>
      </w:r>
      <w:proofErr w:type="spellEnd"/>
      <w:r w:rsidRPr="005E2611">
        <w:rPr>
          <w:rFonts w:ascii="Book Antiqua" w:hAnsi="Book Antiqua"/>
          <w:sz w:val="24"/>
          <w:szCs w:val="24"/>
          <w:lang w:val="en-US"/>
        </w:rPr>
        <w:t xml:space="preserve"> or ligation of the splenic artery. </w:t>
      </w:r>
      <w:proofErr w:type="spellStart"/>
      <w:r w:rsidRPr="005E2611">
        <w:rPr>
          <w:rFonts w:ascii="Book Antiqua" w:hAnsi="Book Antiqua"/>
          <w:sz w:val="24"/>
          <w:szCs w:val="24"/>
          <w:lang w:val="en-US"/>
        </w:rPr>
        <w:t>Boillot</w:t>
      </w:r>
      <w:proofErr w:type="spellEnd"/>
      <w:r w:rsidRPr="005E2611">
        <w:rPr>
          <w:rFonts w:ascii="Book Antiqua" w:hAnsi="Book Antiqua"/>
          <w:sz w:val="24"/>
          <w:szCs w:val="24"/>
          <w:lang w:val="en-US"/>
        </w:rPr>
        <w:t xml:space="preserve"> </w:t>
      </w:r>
      <w:r w:rsidR="005F17E6" w:rsidRPr="005E2611">
        <w:rPr>
          <w:rFonts w:ascii="Book Antiqua" w:hAnsi="Book Antiqua"/>
          <w:i/>
          <w:sz w:val="24"/>
          <w:szCs w:val="24"/>
          <w:lang w:val="en-US"/>
        </w:rPr>
        <w:t xml:space="preserve">et </w:t>
      </w:r>
      <w:proofErr w:type="gramStart"/>
      <w:r w:rsidR="005F17E6" w:rsidRPr="005E2611">
        <w:rPr>
          <w:rFonts w:ascii="Book Antiqua" w:hAnsi="Book Antiqua"/>
          <w:i/>
          <w:sz w:val="24"/>
          <w:szCs w:val="24"/>
          <w:lang w:val="en-US"/>
        </w:rPr>
        <w:t>al</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45]</w:t>
      </w:r>
      <w:r w:rsidRPr="005E2611">
        <w:rPr>
          <w:rFonts w:ascii="Book Antiqua" w:hAnsi="Book Antiqua"/>
          <w:sz w:val="24"/>
          <w:szCs w:val="24"/>
          <w:lang w:val="en-US"/>
        </w:rPr>
        <w:t xml:space="preserve"> reported the first </w:t>
      </w:r>
      <w:r w:rsidRPr="005E2611">
        <w:rPr>
          <w:rFonts w:ascii="Book Antiqua" w:hAnsi="Book Antiqua"/>
          <w:sz w:val="24"/>
          <w:szCs w:val="24"/>
          <w:lang w:val="en-US"/>
        </w:rPr>
        <w:lastRenderedPageBreak/>
        <w:t xml:space="preserve">successful </w:t>
      </w:r>
      <w:proofErr w:type="spellStart"/>
      <w:r w:rsidRPr="005E2611">
        <w:rPr>
          <w:rFonts w:ascii="Book Antiqua" w:hAnsi="Book Antiqua"/>
          <w:sz w:val="24"/>
          <w:szCs w:val="24"/>
          <w:lang w:val="en-US"/>
        </w:rPr>
        <w:t>mesocaval</w:t>
      </w:r>
      <w:proofErr w:type="spellEnd"/>
      <w:r w:rsidRPr="005E2611">
        <w:rPr>
          <w:rFonts w:ascii="Book Antiqua" w:hAnsi="Book Antiqua"/>
          <w:sz w:val="24"/>
          <w:szCs w:val="24"/>
          <w:lang w:val="en-US"/>
        </w:rPr>
        <w:t xml:space="preserve"> shunt with downstream ligation of the superior mesenteric vein in a left lobe transplantation (GRWR of 0.61%), based on previous experimental studies on pigs.</w:t>
      </w:r>
    </w:p>
    <w:p w:rsidR="00E16970" w:rsidRPr="005E2611" w:rsidRDefault="00E16970" w:rsidP="005F17E6">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Hemi-</w:t>
      </w:r>
      <w:proofErr w:type="spellStart"/>
      <w:r w:rsidRPr="005E2611">
        <w:rPr>
          <w:rFonts w:ascii="Book Antiqua" w:hAnsi="Book Antiqua"/>
          <w:sz w:val="24"/>
          <w:szCs w:val="24"/>
          <w:lang w:val="en-US"/>
        </w:rPr>
        <w:t>portocaval</w:t>
      </w:r>
      <w:proofErr w:type="spellEnd"/>
      <w:r w:rsidRPr="005E2611">
        <w:rPr>
          <w:rFonts w:ascii="Book Antiqua" w:hAnsi="Book Antiqua"/>
          <w:sz w:val="24"/>
          <w:szCs w:val="24"/>
          <w:lang w:val="en-US"/>
        </w:rPr>
        <w:t xml:space="preserve"> shunt, </w:t>
      </w:r>
      <w:r w:rsidRPr="005E2611">
        <w:rPr>
          <w:rFonts w:ascii="Book Antiqua" w:hAnsi="Book Antiqua"/>
          <w:i/>
          <w:sz w:val="24"/>
          <w:szCs w:val="24"/>
          <w:lang w:val="en-US"/>
        </w:rPr>
        <w:t>i.e.</w:t>
      </w:r>
      <w:r w:rsidRPr="005E2611">
        <w:rPr>
          <w:rFonts w:ascii="Book Antiqua" w:hAnsi="Book Antiqua"/>
          <w:sz w:val="24"/>
          <w:szCs w:val="24"/>
          <w:lang w:val="en-US"/>
        </w:rPr>
        <w:t xml:space="preserve"> anastomosis between the left or the right portal branch and the inferior vena cava in a permanent fashion, is advocated by </w:t>
      </w:r>
      <w:proofErr w:type="spellStart"/>
      <w:r w:rsidRPr="005E2611">
        <w:rPr>
          <w:rFonts w:ascii="Book Antiqua" w:hAnsi="Book Antiqua"/>
          <w:sz w:val="24"/>
          <w:szCs w:val="24"/>
          <w:lang w:val="en-US"/>
        </w:rPr>
        <w:t>Troisi</w:t>
      </w:r>
      <w:proofErr w:type="spellEnd"/>
      <w:r w:rsidRPr="005E2611">
        <w:rPr>
          <w:rFonts w:ascii="Book Antiqua" w:hAnsi="Book Antiqua"/>
          <w:sz w:val="24"/>
          <w:szCs w:val="24"/>
          <w:lang w:val="en-US"/>
        </w:rPr>
        <w:t xml:space="preserve"> </w:t>
      </w:r>
      <w:r w:rsidR="005F17E6" w:rsidRPr="005E2611">
        <w:rPr>
          <w:rFonts w:ascii="Book Antiqua" w:hAnsi="Book Antiqua"/>
          <w:i/>
          <w:sz w:val="24"/>
          <w:szCs w:val="24"/>
          <w:lang w:val="en-US"/>
        </w:rPr>
        <w:t xml:space="preserve">et </w:t>
      </w:r>
      <w:proofErr w:type="gramStart"/>
      <w:r w:rsidR="005F17E6" w:rsidRPr="005E2611">
        <w:rPr>
          <w:rFonts w:ascii="Book Antiqua" w:hAnsi="Book Antiqua"/>
          <w:i/>
          <w:sz w:val="24"/>
          <w:szCs w:val="24"/>
          <w:lang w:val="en-US"/>
        </w:rPr>
        <w:t>al</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10]</w:t>
      </w:r>
      <w:r w:rsidRPr="005E2611">
        <w:rPr>
          <w:rFonts w:ascii="Book Antiqua" w:hAnsi="Book Antiqua"/>
          <w:sz w:val="24"/>
          <w:szCs w:val="24"/>
          <w:lang w:val="en-US"/>
        </w:rPr>
        <w:t xml:space="preserve"> whenever the PVF at reperfusion exceeds three-four times the one recorded in the donor. None of the patients undergoing such a graft inflow modulation developed SFSS, with significant decrease of portal vein flow. </w:t>
      </w:r>
    </w:p>
    <w:p w:rsidR="00E16970" w:rsidRPr="005E2611" w:rsidRDefault="00E16970" w:rsidP="005F17E6">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The effects of splenic flow diversion have been investigated in the presence of portal hypertension (PVP</w:t>
      </w:r>
      <w:r w:rsidR="005F17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&gt;</w:t>
      </w:r>
      <w:r w:rsidR="005F17E6" w:rsidRPr="005E2611">
        <w:rPr>
          <w:rFonts w:ascii="Book Antiqua" w:eastAsiaTheme="minorEastAsia" w:hAnsi="Book Antiqua" w:hint="eastAsia"/>
          <w:sz w:val="24"/>
          <w:szCs w:val="24"/>
          <w:lang w:val="en-US" w:eastAsia="zh-CN"/>
        </w:rPr>
        <w:t xml:space="preserve"> </w:t>
      </w:r>
      <w:r w:rsidR="005F17E6" w:rsidRPr="005E2611">
        <w:rPr>
          <w:rFonts w:ascii="Book Antiqua" w:hAnsi="Book Antiqua"/>
          <w:sz w:val="24"/>
          <w:szCs w:val="24"/>
          <w:lang w:val="en-US"/>
        </w:rPr>
        <w:t>20 mmHg</w:t>
      </w:r>
      <w:proofErr w:type="gramStart"/>
      <w:r w:rsidR="005F17E6" w:rsidRPr="005E2611">
        <w:rPr>
          <w:rFonts w:ascii="Book Antiqua" w:hAnsi="Book Antiqua"/>
          <w:sz w:val="24"/>
          <w:szCs w:val="24"/>
          <w:lang w:val="en-US"/>
        </w:rPr>
        <w:t>)</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15]</w:t>
      </w:r>
      <w:r w:rsidRPr="005E2611">
        <w:rPr>
          <w:rFonts w:ascii="Book Antiqua" w:hAnsi="Book Antiqua"/>
          <w:sz w:val="24"/>
          <w:szCs w:val="24"/>
          <w:lang w:val="en-US"/>
        </w:rPr>
        <w:t xml:space="preserve"> and/or of portal </w:t>
      </w:r>
      <w:proofErr w:type="spellStart"/>
      <w:r w:rsidRPr="005E2611">
        <w:rPr>
          <w:rFonts w:ascii="Book Antiqua" w:hAnsi="Book Antiqua"/>
          <w:sz w:val="24"/>
          <w:szCs w:val="24"/>
          <w:lang w:val="en-US"/>
        </w:rPr>
        <w:t>hyperperfusion</w:t>
      </w:r>
      <w:proofErr w:type="spellEnd"/>
      <w:r w:rsidRPr="005E2611">
        <w:rPr>
          <w:rFonts w:ascii="Book Antiqua" w:hAnsi="Book Antiqua"/>
          <w:sz w:val="24"/>
          <w:szCs w:val="24"/>
          <w:lang w:val="en-US"/>
        </w:rPr>
        <w:t xml:space="preserve"> (PVF</w:t>
      </w:r>
      <w:r w:rsidR="005F17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&gt; 250 m</w:t>
      </w:r>
      <w:r w:rsidRPr="005E2611">
        <w:rPr>
          <w:rFonts w:ascii="Book Antiqua" w:hAnsi="Book Antiqua"/>
          <w:caps/>
          <w:sz w:val="24"/>
          <w:szCs w:val="24"/>
          <w:lang w:val="en-US"/>
        </w:rPr>
        <w:t>l</w:t>
      </w:r>
      <w:r w:rsidR="005F17E6" w:rsidRPr="005E2611">
        <w:rPr>
          <w:rFonts w:ascii="Book Antiqua" w:hAnsi="Book Antiqua"/>
          <w:sz w:val="24"/>
          <w:szCs w:val="24"/>
          <w:lang w:val="en-US"/>
        </w:rPr>
        <w:t>/min per gram)</w:t>
      </w:r>
      <w:r w:rsidRPr="005E2611">
        <w:rPr>
          <w:rFonts w:ascii="Book Antiqua" w:hAnsi="Book Antiqua"/>
          <w:sz w:val="24"/>
          <w:szCs w:val="24"/>
          <w:vertAlign w:val="superscript"/>
          <w:lang w:val="en-US"/>
        </w:rPr>
        <w:t>[46]</w:t>
      </w:r>
      <w:r w:rsidRPr="005E2611">
        <w:rPr>
          <w:rFonts w:ascii="Book Antiqua" w:hAnsi="Book Antiqua"/>
          <w:sz w:val="24"/>
          <w:szCs w:val="24"/>
          <w:lang w:val="en-US"/>
        </w:rPr>
        <w:t>. However, when PVF exceeds 500 m</w:t>
      </w:r>
      <w:r w:rsidRPr="005E2611">
        <w:rPr>
          <w:rFonts w:ascii="Book Antiqua" w:hAnsi="Book Antiqua"/>
          <w:caps/>
          <w:sz w:val="24"/>
          <w:szCs w:val="24"/>
          <w:lang w:val="en-US"/>
        </w:rPr>
        <w:t>l</w:t>
      </w:r>
      <w:r w:rsidRPr="005E2611">
        <w:rPr>
          <w:rFonts w:ascii="Book Antiqua" w:hAnsi="Book Antiqua"/>
          <w:sz w:val="24"/>
          <w:szCs w:val="24"/>
          <w:lang w:val="en-US"/>
        </w:rPr>
        <w:t xml:space="preserve">/min per gram, </w:t>
      </w:r>
      <w:proofErr w:type="spellStart"/>
      <w:r w:rsidRPr="005E2611">
        <w:rPr>
          <w:rFonts w:ascii="Book Antiqua" w:hAnsi="Book Antiqua"/>
          <w:sz w:val="24"/>
          <w:szCs w:val="24"/>
          <w:lang w:val="en-US"/>
        </w:rPr>
        <w:t>portosystemic</w:t>
      </w:r>
      <w:proofErr w:type="spellEnd"/>
      <w:r w:rsidRPr="005E2611">
        <w:rPr>
          <w:rFonts w:ascii="Book Antiqua" w:hAnsi="Book Antiqua"/>
          <w:sz w:val="24"/>
          <w:szCs w:val="24"/>
          <w:lang w:val="en-US"/>
        </w:rPr>
        <w:t xml:space="preserve"> shunt cannot be avoided.</w:t>
      </w:r>
    </w:p>
    <w:p w:rsidR="00E16970" w:rsidRPr="005E2611" w:rsidRDefault="00E16970" w:rsidP="005F17E6">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Both splenic artery ligation (SAL) and </w:t>
      </w:r>
      <w:proofErr w:type="spellStart"/>
      <w:r w:rsidRPr="005E2611">
        <w:rPr>
          <w:rFonts w:ascii="Book Antiqua" w:hAnsi="Book Antiqua"/>
          <w:sz w:val="24"/>
          <w:szCs w:val="24"/>
          <w:lang w:val="en-US"/>
        </w:rPr>
        <w:t>splenectomy</w:t>
      </w:r>
      <w:proofErr w:type="spellEnd"/>
      <w:r w:rsidRPr="005E2611">
        <w:rPr>
          <w:rFonts w:ascii="Book Antiqua" w:hAnsi="Book Antiqua"/>
          <w:sz w:val="24"/>
          <w:szCs w:val="24"/>
          <w:lang w:val="en-US"/>
        </w:rPr>
        <w:t xml:space="preserve"> can be performed and are comparable in terms </w:t>
      </w:r>
      <w:r w:rsidR="005F17E6" w:rsidRPr="005E2611">
        <w:rPr>
          <w:rFonts w:ascii="Book Antiqua" w:hAnsi="Book Antiqua"/>
          <w:sz w:val="24"/>
          <w:szCs w:val="24"/>
          <w:lang w:val="en-US"/>
        </w:rPr>
        <w:t xml:space="preserve">of outcome and overall </w:t>
      </w:r>
      <w:proofErr w:type="gramStart"/>
      <w:r w:rsidR="005F17E6" w:rsidRPr="005E2611">
        <w:rPr>
          <w:rFonts w:ascii="Book Antiqua" w:hAnsi="Book Antiqua"/>
          <w:sz w:val="24"/>
          <w:szCs w:val="24"/>
          <w:lang w:val="en-US"/>
        </w:rPr>
        <w:t>survival</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47]</w:t>
      </w:r>
      <w:r w:rsidRPr="005E2611">
        <w:rPr>
          <w:rFonts w:ascii="Book Antiqua" w:hAnsi="Book Antiqua"/>
          <w:sz w:val="24"/>
          <w:szCs w:val="24"/>
          <w:lang w:val="en-US"/>
        </w:rPr>
        <w:t xml:space="preserve">, although for the latter, septic complications must always be taken into account. </w:t>
      </w:r>
      <w:proofErr w:type="spellStart"/>
      <w:r w:rsidRPr="005E2611">
        <w:rPr>
          <w:rFonts w:ascii="Book Antiqua" w:hAnsi="Book Antiqua"/>
          <w:sz w:val="24"/>
          <w:szCs w:val="24"/>
          <w:lang w:val="en-US"/>
        </w:rPr>
        <w:t>Splenectomy</w:t>
      </w:r>
      <w:proofErr w:type="spellEnd"/>
      <w:r w:rsidRPr="005E2611">
        <w:rPr>
          <w:rFonts w:ascii="Book Antiqua" w:hAnsi="Book Antiqua"/>
          <w:sz w:val="24"/>
          <w:szCs w:val="24"/>
          <w:lang w:val="en-US"/>
        </w:rPr>
        <w:t xml:space="preserve"> is considered superior to SAL for the purpose of increasing white balance and platelet count after LDLT, which is not achieved by SAL alone. </w:t>
      </w:r>
    </w:p>
    <w:p w:rsidR="00E16970" w:rsidRPr="005E2611" w:rsidRDefault="00E16970" w:rsidP="005F17E6">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Splenic artery embolization represents a valid alternative to achieve portal </w:t>
      </w:r>
      <w:proofErr w:type="gramStart"/>
      <w:r w:rsidRPr="005E2611">
        <w:rPr>
          <w:rFonts w:ascii="Book Antiqua" w:hAnsi="Book Antiqua"/>
          <w:sz w:val="24"/>
          <w:szCs w:val="24"/>
          <w:lang w:val="en-US"/>
        </w:rPr>
        <w:t>decompression</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48]</w:t>
      </w:r>
      <w:r w:rsidRPr="005E2611">
        <w:rPr>
          <w:rFonts w:ascii="Book Antiqua" w:hAnsi="Book Antiqua"/>
          <w:sz w:val="24"/>
          <w:szCs w:val="24"/>
          <w:lang w:val="en-US"/>
        </w:rPr>
        <w:t xml:space="preserve">. Furthermore, a linear correlation between PVF and graft-to-recipient spleen size ratio has been found, thus including the spleen size as a likely predictor of post-transplant portal </w:t>
      </w:r>
      <w:proofErr w:type="spellStart"/>
      <w:r w:rsidRPr="005E2611">
        <w:rPr>
          <w:rFonts w:ascii="Book Antiqua" w:hAnsi="Book Antiqua"/>
          <w:sz w:val="24"/>
          <w:szCs w:val="24"/>
          <w:lang w:val="en-US"/>
        </w:rPr>
        <w:t>hyperperfusion</w:t>
      </w:r>
      <w:proofErr w:type="spellEnd"/>
      <w:r w:rsidRPr="005E2611">
        <w:rPr>
          <w:rFonts w:ascii="Book Antiqua" w:hAnsi="Book Antiqua"/>
          <w:sz w:val="24"/>
          <w:szCs w:val="24"/>
          <w:lang w:val="en-US"/>
        </w:rPr>
        <w:t xml:space="preserve"> and </w:t>
      </w:r>
      <w:proofErr w:type="gramStart"/>
      <w:r w:rsidRPr="005E2611">
        <w:rPr>
          <w:rFonts w:ascii="Book Antiqua" w:hAnsi="Book Antiqua"/>
          <w:sz w:val="24"/>
          <w:szCs w:val="24"/>
          <w:lang w:val="en-US"/>
        </w:rPr>
        <w:t>SFSS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49]</w:t>
      </w:r>
      <w:r w:rsidRPr="005E2611">
        <w:rPr>
          <w:rFonts w:ascii="Book Antiqua" w:hAnsi="Book Antiqua"/>
          <w:sz w:val="24"/>
          <w:szCs w:val="24"/>
          <w:lang w:val="en-US"/>
        </w:rPr>
        <w:t>.</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Techniques of graft inflow modulation account for a c</w:t>
      </w:r>
      <w:r w:rsidR="005F17E6" w:rsidRPr="005E2611">
        <w:rPr>
          <w:rFonts w:ascii="Book Antiqua" w:hAnsi="Book Antiqua"/>
          <w:sz w:val="24"/>
          <w:szCs w:val="24"/>
          <w:lang w:val="en-US"/>
        </w:rPr>
        <w:t xml:space="preserve">ertain risk of steal </w:t>
      </w:r>
      <w:proofErr w:type="gramStart"/>
      <w:r w:rsidR="005F17E6" w:rsidRPr="005E2611">
        <w:rPr>
          <w:rFonts w:ascii="Book Antiqua" w:hAnsi="Book Antiqua"/>
          <w:sz w:val="24"/>
          <w:szCs w:val="24"/>
          <w:lang w:val="en-US"/>
        </w:rPr>
        <w:t>phenomenon</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50]</w:t>
      </w:r>
      <w:r w:rsidRPr="005E2611">
        <w:rPr>
          <w:rFonts w:ascii="Book Antiqua" w:hAnsi="Book Antiqua"/>
          <w:sz w:val="24"/>
          <w:szCs w:val="24"/>
          <w:lang w:val="en-US"/>
        </w:rPr>
        <w:t xml:space="preserve">: portal vein thrombosis, encephalopathy, septic complications or hampered liver regeneration are described as principal side effects. It remains an open question whether and when </w:t>
      </w:r>
      <w:proofErr w:type="spellStart"/>
      <w:r w:rsidRPr="005E2611">
        <w:rPr>
          <w:rFonts w:ascii="Book Antiqua" w:hAnsi="Book Antiqua"/>
          <w:sz w:val="24"/>
          <w:szCs w:val="24"/>
          <w:lang w:val="en-US"/>
        </w:rPr>
        <w:t>portosy</w:t>
      </w:r>
      <w:r w:rsidR="005F17E6" w:rsidRPr="005E2611">
        <w:rPr>
          <w:rFonts w:ascii="Book Antiqua" w:hAnsi="Book Antiqua"/>
          <w:sz w:val="24"/>
          <w:szCs w:val="24"/>
          <w:lang w:val="en-US"/>
        </w:rPr>
        <w:t>stemic</w:t>
      </w:r>
      <w:proofErr w:type="spellEnd"/>
      <w:r w:rsidR="005F17E6" w:rsidRPr="005E2611">
        <w:rPr>
          <w:rFonts w:ascii="Book Antiqua" w:hAnsi="Book Antiqua"/>
          <w:sz w:val="24"/>
          <w:szCs w:val="24"/>
          <w:lang w:val="en-US"/>
        </w:rPr>
        <w:t xml:space="preserve"> shunts should be </w:t>
      </w:r>
      <w:proofErr w:type="gramStart"/>
      <w:r w:rsidR="005F17E6" w:rsidRPr="005E2611">
        <w:rPr>
          <w:rFonts w:ascii="Book Antiqua" w:hAnsi="Book Antiqua"/>
          <w:sz w:val="24"/>
          <w:szCs w:val="24"/>
          <w:lang w:val="en-US"/>
        </w:rPr>
        <w:t>removed</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51]</w:t>
      </w:r>
      <w:r w:rsidRPr="005E2611">
        <w:rPr>
          <w:rFonts w:ascii="Book Antiqua" w:hAnsi="Book Antiqua"/>
          <w:sz w:val="24"/>
          <w:szCs w:val="24"/>
          <w:lang w:val="en-US"/>
        </w:rPr>
        <w:t xml:space="preserve">, since </w:t>
      </w:r>
      <w:proofErr w:type="spellStart"/>
      <w:r w:rsidRPr="005E2611">
        <w:rPr>
          <w:rFonts w:ascii="Book Antiqua" w:hAnsi="Book Antiqua"/>
          <w:sz w:val="24"/>
          <w:szCs w:val="24"/>
          <w:lang w:val="en-US"/>
        </w:rPr>
        <w:t>hypoperfusion</w:t>
      </w:r>
      <w:proofErr w:type="spellEnd"/>
      <w:r w:rsidRPr="005E2611">
        <w:rPr>
          <w:rFonts w:ascii="Book Antiqua" w:hAnsi="Book Antiqua"/>
          <w:sz w:val="24"/>
          <w:szCs w:val="24"/>
          <w:lang w:val="en-US"/>
        </w:rPr>
        <w:t xml:space="preserve">, as well as </w:t>
      </w:r>
      <w:proofErr w:type="spellStart"/>
      <w:r w:rsidRPr="005E2611">
        <w:rPr>
          <w:rFonts w:ascii="Book Antiqua" w:hAnsi="Book Antiqua"/>
          <w:sz w:val="24"/>
          <w:szCs w:val="24"/>
          <w:lang w:val="en-US"/>
        </w:rPr>
        <w:t>hyperperfusion</w:t>
      </w:r>
      <w:proofErr w:type="spellEnd"/>
      <w:r w:rsidRPr="005E2611">
        <w:rPr>
          <w:rFonts w:ascii="Book Antiqua" w:hAnsi="Book Antiqua"/>
          <w:sz w:val="24"/>
          <w:szCs w:val="24"/>
          <w:lang w:val="en-US"/>
        </w:rPr>
        <w:t>, can also be detrimental for liver function.</w:t>
      </w:r>
    </w:p>
    <w:p w:rsidR="00E16970" w:rsidRPr="005E2611" w:rsidRDefault="00E16970" w:rsidP="005F17E6">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According to the definition of </w:t>
      </w:r>
      <w:proofErr w:type="spellStart"/>
      <w:r w:rsidRPr="005E2611">
        <w:rPr>
          <w:rFonts w:ascii="Book Antiqua" w:hAnsi="Book Antiqua"/>
          <w:sz w:val="24"/>
          <w:szCs w:val="24"/>
          <w:lang w:val="en-US"/>
        </w:rPr>
        <w:t>Dahm</w:t>
      </w:r>
      <w:proofErr w:type="spellEnd"/>
      <w:r w:rsidRPr="005E2611">
        <w:rPr>
          <w:rFonts w:ascii="Book Antiqua" w:hAnsi="Book Antiqua"/>
          <w:sz w:val="24"/>
          <w:szCs w:val="24"/>
          <w:lang w:val="en-US"/>
        </w:rPr>
        <w:t xml:space="preserve"> </w:t>
      </w:r>
      <w:r w:rsidRPr="005E2611">
        <w:rPr>
          <w:rFonts w:ascii="Book Antiqua" w:hAnsi="Book Antiqua"/>
          <w:i/>
          <w:sz w:val="24"/>
          <w:szCs w:val="24"/>
          <w:lang w:val="en-US"/>
        </w:rPr>
        <w:t>et al</w:t>
      </w:r>
      <w:r w:rsidRPr="005E2611">
        <w:rPr>
          <w:rFonts w:ascii="Book Antiqua" w:hAnsi="Book Antiqua"/>
          <w:sz w:val="24"/>
          <w:szCs w:val="24"/>
          <w:vertAlign w:val="superscript"/>
          <w:lang w:val="en-US"/>
        </w:rPr>
        <w:t>[4]</w:t>
      </w:r>
      <w:r w:rsidRPr="005E2611">
        <w:rPr>
          <w:rFonts w:ascii="Book Antiqua" w:hAnsi="Book Antiqua"/>
          <w:sz w:val="24"/>
          <w:szCs w:val="24"/>
          <w:lang w:val="en-US"/>
        </w:rPr>
        <w:t xml:space="preserve">, who stated that SFSS should be considered as a distinct entity, outflow obstruction per se should be excluded </w:t>
      </w:r>
      <w:r w:rsidRPr="005E2611">
        <w:rPr>
          <w:rFonts w:ascii="Book Antiqua" w:hAnsi="Book Antiqua"/>
          <w:sz w:val="24"/>
          <w:szCs w:val="24"/>
          <w:lang w:val="en-US"/>
        </w:rPr>
        <w:lastRenderedPageBreak/>
        <w:t>as a possible trigger, as it may reduce the hepatic function. However, one of the most discussed topics concerns the reconstruction of the middle hepatic vein (MHV) in right lobe grafts, since congestion of anterior segments (V-VIII</w:t>
      </w:r>
      <w:r w:rsidR="005F17E6" w:rsidRPr="005E2611">
        <w:rPr>
          <w:rFonts w:ascii="Book Antiqua" w:hAnsi="Book Antiqua"/>
          <w:sz w:val="24"/>
          <w:szCs w:val="24"/>
          <w:lang w:val="en-US"/>
        </w:rPr>
        <w:t xml:space="preserve">) may lead to graft </w:t>
      </w:r>
      <w:proofErr w:type="gramStart"/>
      <w:r w:rsidR="005F17E6" w:rsidRPr="005E2611">
        <w:rPr>
          <w:rFonts w:ascii="Book Antiqua" w:hAnsi="Book Antiqua"/>
          <w:sz w:val="24"/>
          <w:szCs w:val="24"/>
          <w:lang w:val="en-US"/>
        </w:rPr>
        <w:t>dysfunction</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52]</w:t>
      </w:r>
      <w:r w:rsidRPr="005E2611">
        <w:rPr>
          <w:rFonts w:ascii="Book Antiqua" w:hAnsi="Book Antiqua"/>
          <w:sz w:val="24"/>
          <w:szCs w:val="24"/>
          <w:lang w:val="en-US"/>
        </w:rPr>
        <w:t xml:space="preserve">. A graft with inclusion of the MHV has been demonstrated to be technically and physiologically superior, but the use of this technique should be limited to selected cases in LDLT due to an </w:t>
      </w:r>
      <w:r w:rsidR="005F17E6" w:rsidRPr="005E2611">
        <w:rPr>
          <w:rFonts w:ascii="Book Antiqua" w:hAnsi="Book Antiqua"/>
          <w:sz w:val="24"/>
          <w:szCs w:val="24"/>
          <w:lang w:val="en-US"/>
        </w:rPr>
        <w:t xml:space="preserve">increased risk for donor </w:t>
      </w:r>
      <w:proofErr w:type="gramStart"/>
      <w:r w:rsidR="005F17E6" w:rsidRPr="005E2611">
        <w:rPr>
          <w:rFonts w:ascii="Book Antiqua" w:hAnsi="Book Antiqua"/>
          <w:sz w:val="24"/>
          <w:szCs w:val="24"/>
          <w:lang w:val="en-US"/>
        </w:rPr>
        <w:t>safety</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53]</w:t>
      </w:r>
      <w:r w:rsidRPr="005E2611">
        <w:rPr>
          <w:rFonts w:ascii="Book Antiqua" w:hAnsi="Book Antiqua"/>
          <w:sz w:val="24"/>
          <w:szCs w:val="24"/>
          <w:lang w:val="en-US"/>
        </w:rPr>
        <w:t>. For MHV reconstruction, several transplant centers use various types of vascular grafts, with a predilection for large caliber autologous vessels (</w:t>
      </w:r>
      <w:r w:rsidRPr="005E2611">
        <w:rPr>
          <w:rFonts w:ascii="Book Antiqua" w:hAnsi="Book Antiqua"/>
          <w:i/>
          <w:sz w:val="24"/>
          <w:szCs w:val="24"/>
          <w:lang w:val="en-US"/>
        </w:rPr>
        <w:t>i.e.</w:t>
      </w:r>
      <w:r w:rsidRPr="005E2611">
        <w:rPr>
          <w:rFonts w:ascii="Book Antiqua" w:hAnsi="Book Antiqua"/>
          <w:sz w:val="24"/>
          <w:szCs w:val="24"/>
          <w:lang w:val="en-US"/>
        </w:rPr>
        <w:t xml:space="preserve"> the superficial femoral vein), or also cryopreserved venous or arterial </w:t>
      </w:r>
      <w:proofErr w:type="gramStart"/>
      <w:r w:rsidRPr="005E2611">
        <w:rPr>
          <w:rFonts w:ascii="Book Antiqua" w:hAnsi="Book Antiqua"/>
          <w:sz w:val="24"/>
          <w:szCs w:val="24"/>
          <w:lang w:val="en-US"/>
        </w:rPr>
        <w:t>grafts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54]</w:t>
      </w:r>
      <w:r w:rsidRPr="005E2611">
        <w:rPr>
          <w:rFonts w:ascii="Book Antiqua" w:hAnsi="Book Antiqua"/>
          <w:sz w:val="24"/>
          <w:szCs w:val="24"/>
          <w:lang w:val="en-US"/>
        </w:rPr>
        <w:t xml:space="preserve">.  </w:t>
      </w:r>
    </w:p>
    <w:p w:rsidR="00E16970" w:rsidRPr="005E2611" w:rsidRDefault="00E16970" w:rsidP="00E16970">
      <w:pPr>
        <w:wordWrap/>
        <w:spacing w:line="360" w:lineRule="auto"/>
        <w:rPr>
          <w:rFonts w:ascii="Book Antiqua" w:hAnsi="Book Antiqua"/>
          <w:b/>
          <w:sz w:val="24"/>
          <w:szCs w:val="24"/>
          <w:lang w:val="en-US"/>
        </w:rPr>
      </w:pPr>
    </w:p>
    <w:p w:rsidR="00E16970" w:rsidRPr="005E2611" w:rsidRDefault="00E16970"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ATTENUATING PHLF IN EXTENDED HEPATECTOMY</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If the remnant liver volume is not sufficient to meet the future metabolic demand, a number of strategies can be adopted to increase the liver volume, preventing post-</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liver failure. Portal vein embolization (PVE) has become the most standardized procedure due to its safety and feasibility: it consists in the occlusion of portal flow </w:t>
      </w:r>
      <w:proofErr w:type="spellStart"/>
      <w:r w:rsidRPr="005E2611">
        <w:rPr>
          <w:rFonts w:ascii="Book Antiqua" w:hAnsi="Book Antiqua"/>
          <w:sz w:val="24"/>
          <w:szCs w:val="24"/>
          <w:lang w:val="en-US"/>
        </w:rPr>
        <w:t>ipsilateral</w:t>
      </w:r>
      <w:proofErr w:type="spellEnd"/>
      <w:r w:rsidRPr="005E2611">
        <w:rPr>
          <w:rFonts w:ascii="Book Antiqua" w:hAnsi="Book Antiqua"/>
          <w:sz w:val="24"/>
          <w:szCs w:val="24"/>
          <w:lang w:val="en-US"/>
        </w:rPr>
        <w:t xml:space="preserve"> to the lesion, inducing hypertrophy in the </w:t>
      </w:r>
      <w:proofErr w:type="spellStart"/>
      <w:r w:rsidRPr="005E2611">
        <w:rPr>
          <w:rFonts w:ascii="Book Antiqua" w:hAnsi="Book Antiqua"/>
          <w:sz w:val="24"/>
          <w:szCs w:val="24"/>
          <w:lang w:val="en-US"/>
        </w:rPr>
        <w:t>controlateral</w:t>
      </w:r>
      <w:proofErr w:type="spellEnd"/>
      <w:r w:rsidRPr="005E2611">
        <w:rPr>
          <w:rFonts w:ascii="Book Antiqua" w:hAnsi="Book Antiqua"/>
          <w:sz w:val="24"/>
          <w:szCs w:val="24"/>
          <w:lang w:val="en-US"/>
        </w:rPr>
        <w:t xml:space="preserve"> lobe. </w:t>
      </w:r>
      <w:proofErr w:type="spellStart"/>
      <w:r w:rsidRPr="005E2611">
        <w:rPr>
          <w:rFonts w:ascii="Book Antiqua" w:hAnsi="Book Antiqua"/>
          <w:sz w:val="24"/>
          <w:szCs w:val="24"/>
          <w:lang w:val="en-US"/>
        </w:rPr>
        <w:t>Makuuchi</w:t>
      </w:r>
      <w:proofErr w:type="spell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et </w:t>
      </w:r>
      <w:proofErr w:type="gramStart"/>
      <w:r w:rsidRPr="005E2611">
        <w:rPr>
          <w:rFonts w:ascii="Book Antiqua" w:hAnsi="Book Antiqua"/>
          <w:i/>
          <w:sz w:val="24"/>
          <w:szCs w:val="24"/>
          <w:lang w:val="en-US"/>
        </w:rPr>
        <w:t>al</w:t>
      </w:r>
      <w:r w:rsidR="00A278EA" w:rsidRPr="005E2611">
        <w:rPr>
          <w:rFonts w:ascii="Book Antiqua" w:hAnsi="Book Antiqua"/>
          <w:sz w:val="24"/>
          <w:szCs w:val="24"/>
          <w:vertAlign w:val="superscript"/>
          <w:lang w:val="en-US"/>
        </w:rPr>
        <w:t>[</w:t>
      </w:r>
      <w:proofErr w:type="gramEnd"/>
      <w:r w:rsidR="00A278EA" w:rsidRPr="005E2611">
        <w:rPr>
          <w:rFonts w:ascii="Book Antiqua" w:hAnsi="Book Antiqua"/>
          <w:sz w:val="24"/>
          <w:szCs w:val="24"/>
          <w:vertAlign w:val="superscript"/>
          <w:lang w:val="en-US"/>
        </w:rPr>
        <w:t>55]</w:t>
      </w:r>
      <w:r w:rsidRPr="005E2611">
        <w:rPr>
          <w:rFonts w:ascii="Book Antiqua" w:hAnsi="Book Antiqua"/>
          <w:sz w:val="24"/>
          <w:szCs w:val="24"/>
          <w:lang w:val="en-US"/>
        </w:rPr>
        <w:t xml:space="preserve"> first used this technique in 1982 to extend the limits of hepatic resection, thus increasing the number of cases suitable for curative surgery: in this early report, 14 patients underwent pre-operative PVE followed by major liver resection 6 to 41 d</w:t>
      </w:r>
      <w:r w:rsidR="00A278EA"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 xml:space="preserve">after embolization, with no occurrence of postoperative liver failure. After almost 30 years, the indications of PVE are still very poorly standardized: many authors indicate a residual liver volume less than 30% of total liver volume or up to 40% in injured livers as the critical </w:t>
      </w:r>
      <w:proofErr w:type="gramStart"/>
      <w:r w:rsidRPr="005E2611">
        <w:rPr>
          <w:rFonts w:ascii="Book Antiqua" w:hAnsi="Book Antiqua"/>
          <w:sz w:val="24"/>
          <w:szCs w:val="24"/>
          <w:lang w:val="en-US"/>
        </w:rPr>
        <w:t>threshold</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56,57]</w:t>
      </w:r>
      <w:r w:rsidRPr="005E2611">
        <w:rPr>
          <w:rFonts w:ascii="Book Antiqua" w:hAnsi="Book Antiqua"/>
          <w:sz w:val="24"/>
          <w:szCs w:val="24"/>
          <w:lang w:val="en-US"/>
        </w:rPr>
        <w:t xml:space="preserve">. Surgery is usually performed 2 to 8 </w:t>
      </w:r>
      <w:proofErr w:type="spellStart"/>
      <w:r w:rsidRPr="005E2611">
        <w:rPr>
          <w:rFonts w:ascii="Book Antiqua" w:hAnsi="Book Antiqua"/>
          <w:sz w:val="24"/>
          <w:szCs w:val="24"/>
          <w:lang w:val="en-US"/>
        </w:rPr>
        <w:t>w</w:t>
      </w:r>
      <w:r w:rsidR="00A278EA" w:rsidRPr="005E2611">
        <w:rPr>
          <w:rFonts w:ascii="Book Antiqua" w:hAnsi="Book Antiqua"/>
          <w:sz w:val="24"/>
          <w:szCs w:val="24"/>
          <w:lang w:val="en-US"/>
        </w:rPr>
        <w:t>k</w:t>
      </w:r>
      <w:proofErr w:type="spellEnd"/>
      <w:r w:rsidRPr="005E2611">
        <w:rPr>
          <w:rFonts w:ascii="Book Antiqua" w:hAnsi="Book Antiqua"/>
          <w:sz w:val="24"/>
          <w:szCs w:val="24"/>
          <w:lang w:val="en-US"/>
        </w:rPr>
        <w:t xml:space="preserve"> after PVE, with future liver remnant volume increased by 10% to 46%. From 70% to 100% of patients who underwent PVE, hemi-</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or 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could be performed. Following resection, the perioperative morbidity and mortality was less </w:t>
      </w:r>
      <w:r w:rsidR="00A278EA" w:rsidRPr="005E2611">
        <w:rPr>
          <w:rFonts w:ascii="Book Antiqua" w:hAnsi="Book Antiqua"/>
          <w:sz w:val="24"/>
          <w:szCs w:val="24"/>
          <w:lang w:val="en-US"/>
        </w:rPr>
        <w:t>than 15% and 0</w:t>
      </w:r>
      <w:r w:rsidR="00A278EA" w:rsidRPr="005E2611">
        <w:rPr>
          <w:rFonts w:ascii="Book Antiqua" w:eastAsiaTheme="minorEastAsia" w:hAnsi="Book Antiqua" w:hint="eastAsia"/>
          <w:sz w:val="24"/>
          <w:szCs w:val="24"/>
          <w:lang w:val="en-US" w:eastAsia="zh-CN"/>
        </w:rPr>
        <w:t>%</w:t>
      </w:r>
      <w:r w:rsidR="00A278EA" w:rsidRPr="005E2611">
        <w:rPr>
          <w:rFonts w:ascii="Book Antiqua" w:hAnsi="Book Antiqua"/>
          <w:sz w:val="24"/>
          <w:szCs w:val="24"/>
          <w:lang w:val="en-US"/>
        </w:rPr>
        <w:t xml:space="preserve">-7%, </w:t>
      </w:r>
      <w:proofErr w:type="gramStart"/>
      <w:r w:rsidR="00A278EA" w:rsidRPr="005E2611">
        <w:rPr>
          <w:rFonts w:ascii="Book Antiqua" w:hAnsi="Book Antiqua"/>
          <w:sz w:val="24"/>
          <w:szCs w:val="24"/>
          <w:lang w:val="en-US"/>
        </w:rPr>
        <w:t>respectively</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58-60]</w:t>
      </w:r>
      <w:r w:rsidRPr="005E2611">
        <w:rPr>
          <w:rFonts w:ascii="Book Antiqua" w:hAnsi="Book Antiqua"/>
          <w:sz w:val="24"/>
          <w:szCs w:val="24"/>
          <w:lang w:val="en-US"/>
        </w:rPr>
        <w:t>.</w:t>
      </w:r>
    </w:p>
    <w:p w:rsidR="00E16970" w:rsidRPr="005E2611" w:rsidRDefault="00E16970" w:rsidP="00A278EA">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lastRenderedPageBreak/>
        <w:t xml:space="preserve">Portal vein ligation (PVL) represents a good alternative, although there are no controlled studies clearly showing the superiority of PVE </w:t>
      </w:r>
      <w:proofErr w:type="spellStart"/>
      <w:r w:rsidRPr="005E2611">
        <w:rPr>
          <w:rFonts w:ascii="Book Antiqua" w:hAnsi="Book Antiqua"/>
          <w:i/>
          <w:sz w:val="24"/>
          <w:szCs w:val="24"/>
          <w:lang w:val="en-US"/>
        </w:rPr>
        <w:t>vs</w:t>
      </w:r>
      <w:proofErr w:type="spellEnd"/>
      <w:r w:rsidRPr="005E2611">
        <w:rPr>
          <w:rFonts w:ascii="Book Antiqua" w:hAnsi="Book Antiqua"/>
          <w:sz w:val="24"/>
          <w:szCs w:val="24"/>
          <w:lang w:val="en-US"/>
        </w:rPr>
        <w:t xml:space="preserve"> PVL. Portal vein ligation requires laparotomy and, furthermore, the volume gain is often limited due to formation of collaterals between the </w:t>
      </w:r>
      <w:r w:rsidR="00A278EA" w:rsidRPr="005E2611">
        <w:rPr>
          <w:rFonts w:ascii="Book Antiqua" w:hAnsi="Book Antiqua"/>
          <w:sz w:val="24"/>
          <w:szCs w:val="24"/>
          <w:lang w:val="en-US"/>
        </w:rPr>
        <w:t xml:space="preserve">two different </w:t>
      </w:r>
      <w:proofErr w:type="gramStart"/>
      <w:r w:rsidR="00A278EA" w:rsidRPr="005E2611">
        <w:rPr>
          <w:rFonts w:ascii="Book Antiqua" w:hAnsi="Book Antiqua"/>
          <w:sz w:val="24"/>
          <w:szCs w:val="24"/>
          <w:lang w:val="en-US"/>
        </w:rPr>
        <w:t>lobes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20]</w:t>
      </w:r>
      <w:r w:rsidRPr="005E2611">
        <w:rPr>
          <w:rFonts w:ascii="Book Antiqua" w:hAnsi="Book Antiqua"/>
          <w:sz w:val="24"/>
          <w:szCs w:val="24"/>
          <w:lang w:val="en-US"/>
        </w:rPr>
        <w:t xml:space="preserve">. PVL is not considered such a standardized and safe procedure as PVE, but patients who are candidates for 2-stage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can benefit from this technique</w:t>
      </w:r>
      <w:r w:rsidRPr="005E2611">
        <w:rPr>
          <w:rFonts w:ascii="Book Antiqua" w:hAnsi="Book Antiqua"/>
          <w:sz w:val="24"/>
          <w:szCs w:val="24"/>
          <w:vertAlign w:val="superscript"/>
          <w:lang w:val="en-US"/>
        </w:rPr>
        <w:t>[61,62]</w:t>
      </w:r>
      <w:r w:rsidRPr="005E2611">
        <w:rPr>
          <w:rFonts w:ascii="Book Antiqua" w:hAnsi="Book Antiqua"/>
          <w:sz w:val="24"/>
          <w:szCs w:val="24"/>
          <w:lang w:val="en-US"/>
        </w:rPr>
        <w:t>, recently adopted in a new surgical approach aimed at enhancing and accelerating the re</w:t>
      </w:r>
      <w:r w:rsidR="00A278EA" w:rsidRPr="005E2611">
        <w:rPr>
          <w:rFonts w:ascii="Book Antiqua" w:hAnsi="Book Antiqua"/>
          <w:sz w:val="24"/>
          <w:szCs w:val="24"/>
          <w:lang w:val="en-US"/>
        </w:rPr>
        <w:t>generation of the remnant liver</w:t>
      </w:r>
      <w:r w:rsidRPr="005E2611">
        <w:rPr>
          <w:rFonts w:ascii="Book Antiqua" w:hAnsi="Book Antiqua"/>
          <w:sz w:val="24"/>
          <w:szCs w:val="24"/>
          <w:vertAlign w:val="superscript"/>
          <w:lang w:val="en-US"/>
        </w:rPr>
        <w:t>[63]</w:t>
      </w:r>
      <w:r w:rsidRPr="005E2611">
        <w:rPr>
          <w:rFonts w:ascii="Book Antiqua" w:hAnsi="Book Antiqua"/>
          <w:sz w:val="24"/>
          <w:szCs w:val="24"/>
          <w:lang w:val="en-US"/>
        </w:rPr>
        <w:t xml:space="preserve">. In 2009, </w:t>
      </w:r>
      <w:proofErr w:type="spellStart"/>
      <w:r w:rsidRPr="005E2611">
        <w:rPr>
          <w:rFonts w:ascii="Book Antiqua" w:hAnsi="Book Antiqua"/>
          <w:sz w:val="24"/>
          <w:szCs w:val="24"/>
          <w:lang w:val="en-US"/>
        </w:rPr>
        <w:t>Schnitzbauer</w:t>
      </w:r>
      <w:proofErr w:type="spell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et </w:t>
      </w:r>
      <w:proofErr w:type="gramStart"/>
      <w:r w:rsidRPr="005E2611">
        <w:rPr>
          <w:rFonts w:ascii="Book Antiqua" w:hAnsi="Book Antiqua"/>
          <w:i/>
          <w:sz w:val="24"/>
          <w:szCs w:val="24"/>
          <w:lang w:val="en-US"/>
        </w:rPr>
        <w:t>al</w:t>
      </w:r>
      <w:r w:rsidR="00314ABB" w:rsidRPr="005E2611">
        <w:rPr>
          <w:rFonts w:ascii="Book Antiqua" w:hAnsi="Book Antiqua"/>
          <w:sz w:val="24"/>
          <w:szCs w:val="24"/>
          <w:vertAlign w:val="superscript"/>
          <w:lang w:val="en-US"/>
        </w:rPr>
        <w:t>[</w:t>
      </w:r>
      <w:proofErr w:type="gramEnd"/>
      <w:r w:rsidR="00314ABB" w:rsidRPr="005E2611">
        <w:rPr>
          <w:rFonts w:ascii="Book Antiqua" w:hAnsi="Book Antiqua"/>
          <w:sz w:val="24"/>
          <w:szCs w:val="24"/>
          <w:vertAlign w:val="superscript"/>
          <w:lang w:val="en-US"/>
        </w:rPr>
        <w:t>63]</w:t>
      </w:r>
      <w:r w:rsidR="00314ABB" w:rsidRPr="005E2611">
        <w:rPr>
          <w:rFonts w:ascii="Book Antiqua" w:eastAsiaTheme="minorEastAsia" w:hAnsi="Book Antiqua" w:hint="eastAsia"/>
          <w:sz w:val="24"/>
          <w:szCs w:val="24"/>
          <w:vertAlign w:val="superscript"/>
          <w:lang w:val="en-US" w:eastAsia="zh-CN"/>
        </w:rPr>
        <w:t xml:space="preserve"> </w:t>
      </w:r>
      <w:r w:rsidRPr="005E2611">
        <w:rPr>
          <w:rFonts w:ascii="Book Antiqua" w:hAnsi="Book Antiqua"/>
          <w:sz w:val="24"/>
          <w:szCs w:val="24"/>
          <w:lang w:val="en-US"/>
        </w:rPr>
        <w:t xml:space="preserve">reported on a case series of 25 marginally </w:t>
      </w:r>
      <w:proofErr w:type="spellStart"/>
      <w:r w:rsidRPr="005E2611">
        <w:rPr>
          <w:rFonts w:ascii="Book Antiqua" w:hAnsi="Book Antiqua"/>
          <w:sz w:val="24"/>
          <w:szCs w:val="24"/>
          <w:lang w:val="en-US"/>
        </w:rPr>
        <w:t>resectable</w:t>
      </w:r>
      <w:proofErr w:type="spellEnd"/>
      <w:r w:rsidRPr="005E2611">
        <w:rPr>
          <w:rFonts w:ascii="Book Antiqua" w:hAnsi="Book Antiqua"/>
          <w:sz w:val="24"/>
          <w:szCs w:val="24"/>
          <w:lang w:val="en-US"/>
        </w:rPr>
        <w:t xml:space="preserve"> patients with massive involvement of the right lobe by neoplastic nodules, on which an innovative 2-step technique was carried out. In the first step, right portal vein ligation and </w:t>
      </w:r>
      <w:r w:rsidRPr="005E2611">
        <w:rPr>
          <w:rFonts w:ascii="Book Antiqua" w:hAnsi="Book Antiqua"/>
          <w:i/>
          <w:sz w:val="24"/>
          <w:szCs w:val="24"/>
          <w:lang w:val="en-US"/>
        </w:rPr>
        <w:t>in situ</w:t>
      </w:r>
      <w:r w:rsidRPr="005E2611">
        <w:rPr>
          <w:rFonts w:ascii="Book Antiqua" w:hAnsi="Book Antiqua"/>
          <w:sz w:val="24"/>
          <w:szCs w:val="24"/>
          <w:lang w:val="en-US"/>
        </w:rPr>
        <w:t xml:space="preserve"> splitting of the liver on the right side of the </w:t>
      </w:r>
      <w:proofErr w:type="spellStart"/>
      <w:r w:rsidRPr="005E2611">
        <w:rPr>
          <w:rFonts w:ascii="Book Antiqua" w:hAnsi="Book Antiqua"/>
          <w:sz w:val="24"/>
          <w:szCs w:val="24"/>
          <w:lang w:val="en-US"/>
        </w:rPr>
        <w:t>falciform</w:t>
      </w:r>
      <w:proofErr w:type="spellEnd"/>
      <w:r w:rsidRPr="005E2611">
        <w:rPr>
          <w:rFonts w:ascii="Book Antiqua" w:hAnsi="Book Antiqua"/>
          <w:sz w:val="24"/>
          <w:szCs w:val="24"/>
          <w:lang w:val="en-US"/>
        </w:rPr>
        <w:t xml:space="preserve"> ligament was performed; in the second step, after a median time interval of 9 d, 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(right </w:t>
      </w:r>
      <w:proofErr w:type="spellStart"/>
      <w:r w:rsidRPr="005E2611">
        <w:rPr>
          <w:rFonts w:ascii="Book Antiqua" w:hAnsi="Book Antiqua"/>
          <w:sz w:val="24"/>
          <w:szCs w:val="24"/>
          <w:lang w:val="en-US"/>
        </w:rPr>
        <w:t>trisectionectomy</w:t>
      </w:r>
      <w:proofErr w:type="spellEnd"/>
      <w:r w:rsidRPr="005E2611">
        <w:rPr>
          <w:rFonts w:ascii="Book Antiqua" w:hAnsi="Book Antiqua"/>
          <w:sz w:val="24"/>
          <w:szCs w:val="24"/>
          <w:lang w:val="en-US"/>
        </w:rPr>
        <w:t xml:space="preserve">) was completed. The observed median increase in volume of the left lobe was 74%, but morbidity and mortality were significant (68% and 12%, respectively). Thereafter, the so-called advanced liver partition and PVL for staged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also known by the acronym </w:t>
      </w:r>
      <w:proofErr w:type="gramStart"/>
      <w:r w:rsidRPr="005E2611">
        <w:rPr>
          <w:rFonts w:ascii="Book Antiqua" w:hAnsi="Book Antiqua"/>
          <w:sz w:val="24"/>
          <w:szCs w:val="24"/>
          <w:lang w:val="en-US"/>
        </w:rPr>
        <w:t>ALPPS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69]</w:t>
      </w:r>
      <w:r w:rsidRPr="005E2611">
        <w:rPr>
          <w:rFonts w:ascii="Book Antiqua" w:hAnsi="Book Antiqua"/>
          <w:sz w:val="24"/>
          <w:szCs w:val="24"/>
          <w:lang w:val="en-US"/>
        </w:rPr>
        <w:t xml:space="preserve">, has spread to many centers worldwide: the obtained median increase in volume ranges from 74% up to 87%, with surgery usually performed 5 to 30 d after the first step. However, mortality rates of 13% to 22% are </w:t>
      </w:r>
      <w:r w:rsidR="00314ABB" w:rsidRPr="005E2611">
        <w:rPr>
          <w:rFonts w:ascii="Book Antiqua" w:hAnsi="Book Antiqua"/>
          <w:sz w:val="24"/>
          <w:szCs w:val="24"/>
          <w:lang w:val="en-US"/>
        </w:rPr>
        <w:t xml:space="preserve">still </w:t>
      </w:r>
      <w:proofErr w:type="gramStart"/>
      <w:r w:rsidR="00314ABB" w:rsidRPr="005E2611">
        <w:rPr>
          <w:rFonts w:ascii="Book Antiqua" w:hAnsi="Book Antiqua"/>
          <w:sz w:val="24"/>
          <w:szCs w:val="24"/>
          <w:lang w:val="en-US"/>
        </w:rPr>
        <w:t>reported</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64-67]</w:t>
      </w:r>
      <w:r w:rsidRPr="005E2611">
        <w:rPr>
          <w:rFonts w:ascii="Book Antiqua" w:hAnsi="Book Antiqua"/>
          <w:sz w:val="24"/>
          <w:szCs w:val="24"/>
          <w:lang w:val="en-US"/>
        </w:rPr>
        <w:t>. Although the procedure is innovative and attractive, these latter figures make it imperative to increase the number of patients treated with this strategy to better de</w:t>
      </w:r>
      <w:r w:rsidR="00314ABB" w:rsidRPr="005E2611">
        <w:rPr>
          <w:rFonts w:ascii="Book Antiqua" w:hAnsi="Book Antiqua"/>
          <w:sz w:val="24"/>
          <w:szCs w:val="24"/>
          <w:lang w:val="en-US"/>
        </w:rPr>
        <w:t xml:space="preserve">fine its feasibility and </w:t>
      </w:r>
      <w:proofErr w:type="gramStart"/>
      <w:r w:rsidR="00314ABB" w:rsidRPr="005E2611">
        <w:rPr>
          <w:rFonts w:ascii="Book Antiqua" w:hAnsi="Book Antiqua"/>
          <w:sz w:val="24"/>
          <w:szCs w:val="24"/>
          <w:lang w:val="en-US"/>
        </w:rPr>
        <w:t>limits</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68]</w:t>
      </w:r>
      <w:r w:rsidRPr="005E2611">
        <w:rPr>
          <w:rFonts w:ascii="Book Antiqua" w:hAnsi="Book Antiqua"/>
          <w:sz w:val="24"/>
          <w:szCs w:val="24"/>
          <w:lang w:val="en-US"/>
        </w:rPr>
        <w:t>.</w:t>
      </w:r>
    </w:p>
    <w:p w:rsidR="00E16970" w:rsidRPr="005E2611" w:rsidRDefault="00E16970" w:rsidP="00314ABB">
      <w:pPr>
        <w:wordWrap/>
        <w:spacing w:line="360" w:lineRule="auto"/>
        <w:ind w:firstLineChars="100" w:firstLine="240"/>
        <w:rPr>
          <w:rFonts w:ascii="Book Antiqua" w:hAnsi="Book Antiqua"/>
          <w:sz w:val="24"/>
          <w:szCs w:val="24"/>
          <w:lang w:val="en-US"/>
        </w:rPr>
      </w:pPr>
      <w:r w:rsidRPr="005E2611">
        <w:rPr>
          <w:rFonts w:ascii="Book Antiqua" w:hAnsi="Book Antiqua"/>
          <w:sz w:val="24"/>
          <w:szCs w:val="24"/>
          <w:lang w:val="en-US"/>
        </w:rPr>
        <w:t xml:space="preserve">In addition to the above, more studies are needed to understand the exact mechanisms of hepatic regeneration, also through biopsy of the remnant liver before and after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and measurements of portal flow and pressure should be provided. In fact, although the preserved functional capacity of the hypertrophied remnant liver could be established with functional tests (</w:t>
      </w:r>
      <w:r w:rsidRPr="005E2611">
        <w:rPr>
          <w:rFonts w:ascii="Book Antiqua" w:hAnsi="Book Antiqua"/>
          <w:i/>
          <w:sz w:val="24"/>
          <w:szCs w:val="24"/>
          <w:lang w:val="en-US"/>
        </w:rPr>
        <w:t>e.g.</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indocyanine</w:t>
      </w:r>
      <w:proofErr w:type="spellEnd"/>
      <w:r w:rsidRPr="005E2611">
        <w:rPr>
          <w:rFonts w:ascii="Book Antiqua" w:hAnsi="Book Antiqua"/>
          <w:sz w:val="24"/>
          <w:szCs w:val="24"/>
          <w:lang w:val="en-US"/>
        </w:rPr>
        <w:t xml:space="preserve"> green clearance) and through the uptake of 99</w:t>
      </w:r>
      <w:r w:rsidR="00314ABB" w:rsidRPr="005E2611">
        <w:rPr>
          <w:rFonts w:ascii="Book Antiqua" w:hAnsi="Book Antiqua"/>
          <w:sz w:val="24"/>
          <w:szCs w:val="24"/>
          <w:lang w:val="en-US"/>
        </w:rPr>
        <w:t xml:space="preserve">mTc dimethyl </w:t>
      </w:r>
      <w:proofErr w:type="spellStart"/>
      <w:r w:rsidR="00314ABB" w:rsidRPr="005E2611">
        <w:rPr>
          <w:rFonts w:ascii="Book Antiqua" w:hAnsi="Book Antiqua"/>
          <w:sz w:val="24"/>
          <w:szCs w:val="24"/>
          <w:lang w:val="en-US"/>
        </w:rPr>
        <w:lastRenderedPageBreak/>
        <w:t>iminodiacetic</w:t>
      </w:r>
      <w:proofErr w:type="spellEnd"/>
      <w:r w:rsidR="00314ABB" w:rsidRPr="005E2611">
        <w:rPr>
          <w:rFonts w:ascii="Book Antiqua" w:hAnsi="Book Antiqua"/>
          <w:sz w:val="24"/>
          <w:szCs w:val="24"/>
          <w:lang w:val="en-US"/>
        </w:rPr>
        <w:t xml:space="preserve"> acid</w:t>
      </w:r>
      <w:r w:rsidRPr="005E2611">
        <w:rPr>
          <w:rFonts w:ascii="Book Antiqua" w:hAnsi="Book Antiqua"/>
          <w:sz w:val="24"/>
          <w:szCs w:val="24"/>
          <w:vertAlign w:val="superscript"/>
          <w:lang w:val="en-US"/>
        </w:rPr>
        <w:t>[69]</w:t>
      </w:r>
      <w:r w:rsidRPr="005E2611">
        <w:rPr>
          <w:rFonts w:ascii="Book Antiqua" w:hAnsi="Book Antiqua"/>
          <w:sz w:val="24"/>
          <w:szCs w:val="24"/>
          <w:lang w:val="en-US"/>
        </w:rPr>
        <w:t xml:space="preserve">, excessive portal flow represents one of the main problems, determining a possible discrepancy between the relevant increase in volume and the amount of actually functioning parenchyma. De </w:t>
      </w:r>
      <w:proofErr w:type="spellStart"/>
      <w:r w:rsidRPr="005E2611">
        <w:rPr>
          <w:rFonts w:ascii="Book Antiqua" w:hAnsi="Book Antiqua"/>
          <w:sz w:val="24"/>
          <w:szCs w:val="24"/>
          <w:lang w:val="en-US"/>
        </w:rPr>
        <w:t>Santibanes</w:t>
      </w:r>
      <w:proofErr w:type="spellEnd"/>
      <w:r w:rsidR="00CE7CF3" w:rsidRPr="005E2611">
        <w:rPr>
          <w:rFonts w:ascii="Book Antiqua" w:eastAsiaTheme="minorEastAsia" w:hAnsi="Book Antiqua" w:hint="eastAsia"/>
          <w:sz w:val="24"/>
          <w:szCs w:val="24"/>
          <w:lang w:val="en-US" w:eastAsia="zh-CN"/>
        </w:rPr>
        <w:t xml:space="preserve"> </w:t>
      </w:r>
      <w:r w:rsidR="00CE7CF3" w:rsidRPr="005E2611">
        <w:rPr>
          <w:rFonts w:ascii="Book Antiqua" w:eastAsiaTheme="minorEastAsia" w:hAnsi="Book Antiqua" w:hint="eastAsia"/>
          <w:i/>
          <w:sz w:val="24"/>
          <w:szCs w:val="24"/>
          <w:lang w:val="en-US" w:eastAsia="zh-CN"/>
        </w:rPr>
        <w:t>et al</w:t>
      </w:r>
      <w:r w:rsidR="00CE7CF3" w:rsidRPr="005E2611">
        <w:rPr>
          <w:rFonts w:ascii="Book Antiqua" w:hAnsi="Book Antiqua"/>
          <w:sz w:val="24"/>
          <w:szCs w:val="24"/>
          <w:vertAlign w:val="superscript"/>
          <w:lang w:val="en-US"/>
        </w:rPr>
        <w:t>[70]</w:t>
      </w:r>
      <w:r w:rsidRPr="005E2611">
        <w:rPr>
          <w:rFonts w:ascii="Book Antiqua" w:hAnsi="Book Antiqua"/>
          <w:sz w:val="24"/>
          <w:szCs w:val="24"/>
          <w:lang w:val="en-US"/>
        </w:rPr>
        <w:t xml:space="preserve">, in 2012, claimed that the diseased right hemi-liver, left in place, acts as an auxiliary liver to assist the future liver remnant for the first and critical week after resection, but in true auxiliary transplantation, both the portal and arterial flows to two hemi-livers are maintained. Thus, contrary to auxiliary transplantation, in which the growth and functional recovery may progress harmonically with a real portal flow modulation, this phenomenon is not certain after 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with a small residual parenchyma. In other words, how can this "beneficial" re-direction of the entire portal flow to a "small-for-size" remnant liver comply with established principles of portal flow modulation in small-for-size transplantation? Research in animal models clearly shows that a </w:t>
      </w:r>
      <w:proofErr w:type="spellStart"/>
      <w:r w:rsidRPr="005E2611">
        <w:rPr>
          <w:rFonts w:ascii="Book Antiqua" w:hAnsi="Book Antiqua"/>
          <w:sz w:val="24"/>
          <w:szCs w:val="24"/>
          <w:lang w:val="en-US"/>
        </w:rPr>
        <w:t>portocaval</w:t>
      </w:r>
      <w:proofErr w:type="spellEnd"/>
      <w:r w:rsidRPr="005E2611">
        <w:rPr>
          <w:rFonts w:ascii="Book Antiqua" w:hAnsi="Book Antiqua"/>
          <w:sz w:val="24"/>
          <w:szCs w:val="24"/>
          <w:lang w:val="en-US"/>
        </w:rPr>
        <w:t xml:space="preserve"> shunt has a positive effect in attenuating liver injury after extensive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suggesting that a slower regeneration following reduction of portal flow may be more advisable than faster regeneration associated with temporary portal </w:t>
      </w:r>
      <w:proofErr w:type="spellStart"/>
      <w:proofErr w:type="gramStart"/>
      <w:r w:rsidRPr="005E2611">
        <w:rPr>
          <w:rFonts w:ascii="Book Antiqua" w:hAnsi="Book Antiqua"/>
          <w:sz w:val="24"/>
          <w:szCs w:val="24"/>
          <w:lang w:val="en-US"/>
        </w:rPr>
        <w:t>hyperflow</w:t>
      </w:r>
      <w:proofErr w:type="spellEnd"/>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71,72]</w:t>
      </w:r>
      <w:r w:rsidRPr="005E2611">
        <w:rPr>
          <w:rFonts w:ascii="Book Antiqua" w:hAnsi="Book Antiqua"/>
          <w:sz w:val="24"/>
          <w:szCs w:val="24"/>
          <w:lang w:val="en-US"/>
        </w:rPr>
        <w:t>. In this view, more insights on the mechanisms and features of liver regeneration are needed to better understand the potential benefit of portal flow modulation to prev</w:t>
      </w:r>
      <w:r w:rsidR="00C95226" w:rsidRPr="005E2611">
        <w:rPr>
          <w:rFonts w:ascii="Book Antiqua" w:hAnsi="Book Antiqua"/>
          <w:sz w:val="24"/>
          <w:szCs w:val="24"/>
          <w:lang w:val="en-US"/>
        </w:rPr>
        <w:t xml:space="preserve">ent postoperative liver </w:t>
      </w:r>
      <w:proofErr w:type="gramStart"/>
      <w:r w:rsidR="00C95226" w:rsidRPr="005E2611">
        <w:rPr>
          <w:rFonts w:ascii="Book Antiqua" w:hAnsi="Book Antiqua"/>
          <w:sz w:val="24"/>
          <w:szCs w:val="24"/>
          <w:lang w:val="en-US"/>
        </w:rPr>
        <w:t>failure</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64]</w:t>
      </w:r>
      <w:r w:rsidRPr="005E2611">
        <w:rPr>
          <w:rFonts w:ascii="Book Antiqua" w:hAnsi="Book Antiqua"/>
          <w:sz w:val="24"/>
          <w:szCs w:val="24"/>
          <w:lang w:val="en-US"/>
        </w:rPr>
        <w:t>.</w:t>
      </w:r>
    </w:p>
    <w:p w:rsidR="00E16970" w:rsidRPr="005E2611" w:rsidRDefault="00E16970" w:rsidP="00E16970">
      <w:pPr>
        <w:wordWrap/>
        <w:spacing w:line="360" w:lineRule="auto"/>
        <w:rPr>
          <w:rFonts w:ascii="Book Antiqua" w:hAnsi="Book Antiqua"/>
          <w:sz w:val="24"/>
          <w:szCs w:val="24"/>
          <w:lang w:val="en-US"/>
        </w:rPr>
      </w:pPr>
    </w:p>
    <w:p w:rsidR="00E16970" w:rsidRPr="005E2611" w:rsidRDefault="00E16970" w:rsidP="00E16970">
      <w:pPr>
        <w:wordWrap/>
        <w:spacing w:line="360" w:lineRule="auto"/>
        <w:rPr>
          <w:rFonts w:ascii="Book Antiqua" w:hAnsi="Book Antiqua"/>
          <w:b/>
          <w:sz w:val="24"/>
          <w:szCs w:val="24"/>
          <w:lang w:val="en-US"/>
        </w:rPr>
      </w:pPr>
      <w:r w:rsidRPr="005E2611">
        <w:rPr>
          <w:rFonts w:ascii="Book Antiqua" w:hAnsi="Book Antiqua"/>
          <w:b/>
          <w:sz w:val="24"/>
          <w:szCs w:val="24"/>
          <w:lang w:val="en-US"/>
        </w:rPr>
        <w:t xml:space="preserve">PHARMACOLOGICAL INTERVENTIONS </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Many drugs have been demonstrated to be effective in attenuating SFSS after living donor liver transplantation of small grafts, but most of them have been tested only in animal models</w:t>
      </w:r>
      <w:r w:rsidRPr="005E2611">
        <w:rPr>
          <w:rFonts w:ascii="Book Antiqua" w:hAnsi="Book Antiqua"/>
          <w:sz w:val="24"/>
          <w:szCs w:val="24"/>
          <w:vertAlign w:val="superscript"/>
          <w:lang w:val="en-US"/>
        </w:rPr>
        <w:t>[73,74]</w:t>
      </w:r>
      <w:r w:rsidRPr="005E2611">
        <w:rPr>
          <w:rFonts w:ascii="Book Antiqua" w:hAnsi="Book Antiqua"/>
          <w:sz w:val="24"/>
          <w:szCs w:val="24"/>
          <w:lang w:val="en-US"/>
        </w:rPr>
        <w:t xml:space="preserve">, whereas clinical trials on human beings are still lacking. Furthermore, pharmacological portal flow modulation has been investigated: shear-stress attenuation has been achieved by </w:t>
      </w:r>
      <w:proofErr w:type="spellStart"/>
      <w:proofErr w:type="gramStart"/>
      <w:r w:rsidRPr="005E2611">
        <w:rPr>
          <w:rFonts w:ascii="Book Antiqua" w:hAnsi="Book Antiqua"/>
          <w:sz w:val="24"/>
          <w:szCs w:val="24"/>
          <w:lang w:val="en-US"/>
        </w:rPr>
        <w:t>somatostatin</w:t>
      </w:r>
      <w:proofErr w:type="spellEnd"/>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75]</w:t>
      </w:r>
      <w:r w:rsidRPr="005E2611">
        <w:rPr>
          <w:rFonts w:ascii="Book Antiqua" w:hAnsi="Book Antiqua"/>
          <w:sz w:val="24"/>
          <w:szCs w:val="24"/>
          <w:lang w:val="en-US"/>
        </w:rPr>
        <w:t>, through down-regulation of the endothelin-1 (sinusoidal vasoconstrictor) and up-regulation of heme-oxygenase-1 (</w:t>
      </w:r>
      <w:proofErr w:type="spellStart"/>
      <w:r w:rsidRPr="005E2611">
        <w:rPr>
          <w:rFonts w:ascii="Book Antiqua" w:hAnsi="Book Antiqua"/>
          <w:sz w:val="24"/>
          <w:szCs w:val="24"/>
          <w:lang w:val="en-US"/>
        </w:rPr>
        <w:t>vasodilatator</w:t>
      </w:r>
      <w:proofErr w:type="spellEnd"/>
      <w:r w:rsidRPr="005E2611">
        <w:rPr>
          <w:rFonts w:ascii="Book Antiqua" w:hAnsi="Book Antiqua"/>
          <w:sz w:val="24"/>
          <w:szCs w:val="24"/>
          <w:lang w:val="en-US"/>
        </w:rPr>
        <w:t xml:space="preserve"> and antioxidant). Nitric oxide pathway activation seems to be protective against ischemia-reperfusion </w:t>
      </w:r>
      <w:r w:rsidRPr="005E2611">
        <w:rPr>
          <w:rFonts w:ascii="Book Antiqua" w:hAnsi="Book Antiqua"/>
          <w:sz w:val="24"/>
          <w:szCs w:val="24"/>
          <w:lang w:val="en-US"/>
        </w:rPr>
        <w:lastRenderedPageBreak/>
        <w:t>injury both in liver rese</w:t>
      </w:r>
      <w:r w:rsidR="002D2E7C" w:rsidRPr="005E2611">
        <w:rPr>
          <w:rFonts w:ascii="Book Antiqua" w:hAnsi="Book Antiqua"/>
          <w:sz w:val="24"/>
          <w:szCs w:val="24"/>
          <w:lang w:val="en-US"/>
        </w:rPr>
        <w:t xml:space="preserve">ction and liver </w:t>
      </w:r>
      <w:proofErr w:type="gramStart"/>
      <w:r w:rsidR="002D2E7C" w:rsidRPr="005E2611">
        <w:rPr>
          <w:rFonts w:ascii="Book Antiqua" w:hAnsi="Book Antiqua"/>
          <w:sz w:val="24"/>
          <w:szCs w:val="24"/>
          <w:lang w:val="en-US"/>
        </w:rPr>
        <w:t>transplantation</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76]</w:t>
      </w:r>
      <w:r w:rsidRPr="005E2611">
        <w:rPr>
          <w:rFonts w:ascii="Book Antiqua" w:hAnsi="Book Antiqua"/>
          <w:sz w:val="24"/>
          <w:szCs w:val="24"/>
          <w:lang w:val="en-US"/>
        </w:rPr>
        <w:t>. Therapeutic agents promoting liver regeneration, such as serotonin, are still a matter of deba</w:t>
      </w:r>
      <w:r w:rsidR="002D2E7C" w:rsidRPr="005E2611">
        <w:rPr>
          <w:rFonts w:ascii="Book Antiqua" w:hAnsi="Book Antiqua"/>
          <w:sz w:val="24"/>
          <w:szCs w:val="24"/>
          <w:lang w:val="en-US"/>
        </w:rPr>
        <w:t xml:space="preserve">te for their controversial </w:t>
      </w:r>
      <w:proofErr w:type="gramStart"/>
      <w:r w:rsidR="002D2E7C" w:rsidRPr="005E2611">
        <w:rPr>
          <w:rFonts w:ascii="Book Antiqua" w:hAnsi="Book Antiqua"/>
          <w:sz w:val="24"/>
          <w:szCs w:val="24"/>
          <w:lang w:val="en-US"/>
        </w:rPr>
        <w:t>role</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77]</w:t>
      </w:r>
      <w:r w:rsidRPr="005E2611">
        <w:rPr>
          <w:rFonts w:ascii="Book Antiqua" w:hAnsi="Book Antiqua"/>
          <w:sz w:val="24"/>
          <w:szCs w:val="24"/>
          <w:lang w:val="en-US"/>
        </w:rPr>
        <w:t>. Recently, autologous bone marrow stem cells have been used to increase liver regeneration prior to major liver resection. In particular, an enhanced parenchymal growth after portal vein embolization through the portal injection of CD133+ cells (in the non-</w:t>
      </w:r>
      <w:proofErr w:type="spellStart"/>
      <w:r w:rsidRPr="005E2611">
        <w:rPr>
          <w:rFonts w:ascii="Book Antiqua" w:hAnsi="Book Antiqua"/>
          <w:sz w:val="24"/>
          <w:szCs w:val="24"/>
          <w:lang w:val="en-US"/>
        </w:rPr>
        <w:t>embolized</w:t>
      </w:r>
      <w:proofErr w:type="spellEnd"/>
      <w:r w:rsidRPr="005E2611">
        <w:rPr>
          <w:rFonts w:ascii="Book Antiqua" w:hAnsi="Book Antiqua"/>
          <w:sz w:val="24"/>
          <w:szCs w:val="24"/>
          <w:lang w:val="en-US"/>
        </w:rPr>
        <w:t xml:space="preserve"> hepatic lobe) has been demonstrated, with a subsequent impro</w:t>
      </w:r>
      <w:r w:rsidR="002D2E7C" w:rsidRPr="005E2611">
        <w:rPr>
          <w:rFonts w:ascii="Book Antiqua" w:hAnsi="Book Antiqua"/>
          <w:sz w:val="24"/>
          <w:szCs w:val="24"/>
          <w:lang w:val="en-US"/>
        </w:rPr>
        <w:t xml:space="preserve">vement of outcome after </w:t>
      </w:r>
      <w:proofErr w:type="gramStart"/>
      <w:r w:rsidR="002D2E7C" w:rsidRPr="005E2611">
        <w:rPr>
          <w:rFonts w:ascii="Book Antiqua" w:hAnsi="Book Antiqua"/>
          <w:sz w:val="24"/>
          <w:szCs w:val="24"/>
          <w:lang w:val="en-US"/>
        </w:rPr>
        <w:t>surgery</w:t>
      </w:r>
      <w:r w:rsidRPr="005E2611">
        <w:rPr>
          <w:rFonts w:ascii="Book Antiqua" w:hAnsi="Book Antiqua"/>
          <w:sz w:val="24"/>
          <w:szCs w:val="24"/>
          <w:vertAlign w:val="superscript"/>
          <w:lang w:val="en-US"/>
        </w:rPr>
        <w:t>[</w:t>
      </w:r>
      <w:proofErr w:type="gramEnd"/>
      <w:r w:rsidRPr="005E2611">
        <w:rPr>
          <w:rFonts w:ascii="Book Antiqua" w:hAnsi="Book Antiqua"/>
          <w:sz w:val="24"/>
          <w:szCs w:val="24"/>
          <w:vertAlign w:val="superscript"/>
          <w:lang w:val="en-US"/>
        </w:rPr>
        <w:t>78]</w:t>
      </w:r>
      <w:r w:rsidRPr="005E2611">
        <w:rPr>
          <w:rFonts w:ascii="Book Antiqua" w:hAnsi="Book Antiqua"/>
          <w:sz w:val="24"/>
          <w:szCs w:val="24"/>
          <w:lang w:val="en-US"/>
        </w:rPr>
        <w:t>. Even though the specific effect of CD133+ cells is not completely understood</w:t>
      </w:r>
      <w:r w:rsidRPr="005E2611">
        <w:rPr>
          <w:rFonts w:ascii="Book Antiqua" w:hAnsi="Book Antiqua"/>
          <w:sz w:val="24"/>
          <w:szCs w:val="24"/>
          <w:vertAlign w:val="superscript"/>
          <w:lang w:val="en-US"/>
        </w:rPr>
        <w:t>[79]</w:t>
      </w:r>
      <w:r w:rsidRPr="005E2611">
        <w:rPr>
          <w:rFonts w:ascii="Book Antiqua" w:hAnsi="Book Antiqua"/>
          <w:sz w:val="24"/>
          <w:szCs w:val="24"/>
          <w:lang w:val="en-US"/>
        </w:rPr>
        <w:t>, this approach is intriguing due to the possibility of combination with other techniques favoring post-transplant or post-</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liver function recovery, such as procedures of portal flow modulation. </w:t>
      </w:r>
    </w:p>
    <w:p w:rsidR="00E16970" w:rsidRPr="005E2611" w:rsidRDefault="00E16970" w:rsidP="00E16970">
      <w:pPr>
        <w:wordWrap/>
        <w:spacing w:line="360" w:lineRule="auto"/>
        <w:rPr>
          <w:rFonts w:ascii="Book Antiqua" w:hAnsi="Book Antiqua"/>
          <w:sz w:val="24"/>
          <w:szCs w:val="24"/>
          <w:lang w:val="en-US"/>
        </w:rPr>
      </w:pPr>
    </w:p>
    <w:p w:rsidR="002D2E7C" w:rsidRPr="005E2611" w:rsidRDefault="002D2E7C" w:rsidP="002D2E7C">
      <w:pPr>
        <w:spacing w:line="360" w:lineRule="auto"/>
        <w:rPr>
          <w:rFonts w:ascii="Book Antiqua" w:hAnsi="Book Antiqua"/>
          <w:b/>
          <w:sz w:val="24"/>
        </w:rPr>
      </w:pPr>
      <w:r w:rsidRPr="005E2611">
        <w:rPr>
          <w:rFonts w:ascii="Book Antiqua" w:hAnsi="Book Antiqua" w:hint="eastAsia"/>
          <w:b/>
          <w:sz w:val="24"/>
        </w:rPr>
        <w:t>CONCLUSION</w:t>
      </w:r>
    </w:p>
    <w:p w:rsidR="00E16970" w:rsidRPr="005E2611" w:rsidRDefault="00E16970" w:rsidP="00E16970">
      <w:pPr>
        <w:wordWrap/>
        <w:spacing w:line="360" w:lineRule="auto"/>
        <w:rPr>
          <w:rFonts w:ascii="Book Antiqua" w:hAnsi="Book Antiqua"/>
          <w:sz w:val="24"/>
          <w:szCs w:val="24"/>
          <w:lang w:val="en-US"/>
        </w:rPr>
      </w:pPr>
      <w:r w:rsidRPr="005E2611">
        <w:rPr>
          <w:rFonts w:ascii="Book Antiqua" w:hAnsi="Book Antiqua"/>
          <w:sz w:val="24"/>
          <w:szCs w:val="24"/>
          <w:lang w:val="en-US"/>
        </w:rPr>
        <w:t>Post-</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liver failure and small-for-size liver syndrome can be viewed as two sides of the same coin, since both of them can lead to an identical pattern of clinical manifestations, that is cholestasis, impairment of coagulation and development of ascites, and that can range up to irreversible organ non-function and death of the patient. Safe thresholds of remnant liver volume differ between liver transplantation and after 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probably due to graft denervation, immunosuppressive therapy and severity of ischemia-reperfusion injury. However, preoperative assessment of liver function and size is crucial, while intraoperative recording of hemodynamic changes, before and after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or liver transplantation, should be mandatory in order to perform inflow modulation, if necessary. Other strategies, which include pharmacological perioperative protection of the liver and stem cell injection, are being explored, but further studies are needed before they can be applied in the clinical field. </w:t>
      </w:r>
    </w:p>
    <w:p w:rsidR="00E16970" w:rsidRPr="005E2611" w:rsidRDefault="00E16481" w:rsidP="00E16970">
      <w:pPr>
        <w:wordWrap/>
        <w:spacing w:line="360" w:lineRule="auto"/>
        <w:rPr>
          <w:rFonts w:ascii="Book Antiqua" w:eastAsiaTheme="minorEastAsia" w:hAnsi="Book Antiqua"/>
          <w:b/>
          <w:sz w:val="24"/>
          <w:szCs w:val="24"/>
          <w:lang w:val="en-US" w:eastAsia="zh-CN"/>
        </w:rPr>
      </w:pPr>
      <w:r w:rsidRPr="005E2611">
        <w:rPr>
          <w:rFonts w:ascii="Book Antiqua" w:eastAsiaTheme="minorEastAsia" w:hAnsi="Book Antiqua"/>
          <w:b/>
          <w:sz w:val="24"/>
          <w:szCs w:val="24"/>
          <w:lang w:val="en-US" w:eastAsia="zh-CN"/>
        </w:rPr>
        <w:br w:type="page"/>
      </w:r>
    </w:p>
    <w:p w:rsidR="00D718E0" w:rsidRPr="005E2611" w:rsidRDefault="00BA583B" w:rsidP="007E49E6">
      <w:pPr>
        <w:wordWrap/>
        <w:spacing w:line="360" w:lineRule="auto"/>
        <w:rPr>
          <w:rFonts w:ascii="Book Antiqua" w:eastAsiaTheme="minorEastAsia" w:hAnsi="Book Antiqua"/>
          <w:b/>
          <w:sz w:val="24"/>
          <w:szCs w:val="24"/>
          <w:lang w:eastAsia="zh-CN"/>
        </w:rPr>
      </w:pPr>
      <w:r w:rsidRPr="005E2611">
        <w:rPr>
          <w:rFonts w:ascii="Book Antiqua" w:hAnsi="Book Antiqua"/>
          <w:b/>
          <w:sz w:val="24"/>
          <w:szCs w:val="24"/>
        </w:rPr>
        <w:lastRenderedPageBreak/>
        <w:t>REFERENCES</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 </w:t>
      </w:r>
      <w:proofErr w:type="spellStart"/>
      <w:r w:rsidRPr="005E2611">
        <w:rPr>
          <w:rFonts w:ascii="Book Antiqua" w:hAnsi="Book Antiqua"/>
          <w:b/>
          <w:sz w:val="24"/>
          <w:szCs w:val="24"/>
          <w:lang w:val="en-US"/>
        </w:rPr>
        <w:t>Emond</w:t>
      </w:r>
      <w:proofErr w:type="spellEnd"/>
      <w:r w:rsidRPr="005E2611">
        <w:rPr>
          <w:rFonts w:ascii="Book Antiqua" w:hAnsi="Book Antiqua"/>
          <w:b/>
          <w:sz w:val="24"/>
          <w:szCs w:val="24"/>
          <w:lang w:val="en-US"/>
        </w:rPr>
        <w:t xml:space="preserve"> JC</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Renz</w:t>
      </w:r>
      <w:proofErr w:type="spellEnd"/>
      <w:r w:rsidRPr="005E2611">
        <w:rPr>
          <w:rFonts w:ascii="Book Antiqua" w:hAnsi="Book Antiqua"/>
          <w:sz w:val="24"/>
          <w:szCs w:val="24"/>
          <w:lang w:val="en-US"/>
        </w:rPr>
        <w:t xml:space="preserve"> JF, Ferrell LD, Rosenthal P, Lim RC, Roberts JP, Lake </w:t>
      </w:r>
      <w:proofErr w:type="spellStart"/>
      <w:r w:rsidRPr="005E2611">
        <w:rPr>
          <w:rFonts w:ascii="Book Antiqua" w:hAnsi="Book Antiqua"/>
          <w:sz w:val="24"/>
          <w:szCs w:val="24"/>
          <w:lang w:val="en-US"/>
        </w:rPr>
        <w:t>JR,Ascher</w:t>
      </w:r>
      <w:proofErr w:type="spellEnd"/>
      <w:r w:rsidRPr="005E2611">
        <w:rPr>
          <w:rFonts w:ascii="Book Antiqua" w:hAnsi="Book Antiqua"/>
          <w:sz w:val="24"/>
          <w:szCs w:val="24"/>
          <w:lang w:val="en-US"/>
        </w:rPr>
        <w:t xml:space="preserve"> NL. </w:t>
      </w:r>
      <w:proofErr w:type="gramStart"/>
      <w:r w:rsidRPr="005E2611">
        <w:rPr>
          <w:rFonts w:ascii="Book Antiqua" w:hAnsi="Book Antiqua"/>
          <w:sz w:val="24"/>
          <w:szCs w:val="24"/>
          <w:lang w:val="en-US"/>
        </w:rPr>
        <w:t>Functional analysis of grafts from living donors.</w:t>
      </w:r>
      <w:proofErr w:type="gramEnd"/>
      <w:r w:rsidRPr="005E2611">
        <w:rPr>
          <w:rFonts w:ascii="Book Antiqua" w:hAnsi="Book Antiqua"/>
          <w:sz w:val="24"/>
          <w:szCs w:val="24"/>
          <w:lang w:val="en-US"/>
        </w:rPr>
        <w:t xml:space="preserve"> </w:t>
      </w:r>
      <w:proofErr w:type="gramStart"/>
      <w:r w:rsidRPr="005E2611">
        <w:rPr>
          <w:rFonts w:ascii="Book Antiqua" w:hAnsi="Book Antiqua"/>
          <w:sz w:val="24"/>
          <w:szCs w:val="24"/>
          <w:lang w:val="en-US"/>
        </w:rPr>
        <w:t>Implications for the treatment of older recipients.</w:t>
      </w:r>
      <w:proofErr w:type="gramEnd"/>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1996;</w:t>
      </w:r>
      <w:r w:rsidRPr="005E2611">
        <w:rPr>
          <w:rFonts w:ascii="Book Antiqua" w:eastAsia="宋体" w:hAnsi="Book Antiqua"/>
          <w:sz w:val="24"/>
          <w:szCs w:val="24"/>
          <w:lang w:val="en-US" w:eastAsia="zh-CN"/>
        </w:rPr>
        <w:t xml:space="preserve"> </w:t>
      </w:r>
      <w:r w:rsidRPr="005E2611">
        <w:rPr>
          <w:rFonts w:ascii="Book Antiqua" w:hAnsi="Book Antiqua"/>
          <w:b/>
          <w:sz w:val="24"/>
          <w:szCs w:val="24"/>
          <w:lang w:val="en-US"/>
        </w:rPr>
        <w:t>224</w:t>
      </w:r>
      <w:r w:rsidRPr="005E2611">
        <w:rPr>
          <w:rFonts w:ascii="Book Antiqua" w:hAnsi="Book Antiqua"/>
          <w:sz w:val="24"/>
          <w:szCs w:val="24"/>
          <w:lang w:val="en-US"/>
        </w:rPr>
        <w:t>:</w:t>
      </w:r>
      <w:r w:rsidRPr="005E2611">
        <w:rPr>
          <w:rFonts w:ascii="Book Antiqua" w:eastAsia="宋体" w:hAnsi="Book Antiqua"/>
          <w:sz w:val="24"/>
          <w:szCs w:val="24"/>
          <w:lang w:val="en-US" w:eastAsia="zh-CN"/>
        </w:rPr>
        <w:t xml:space="preserve"> </w:t>
      </w:r>
      <w:r w:rsidRPr="005E2611">
        <w:rPr>
          <w:rFonts w:ascii="Book Antiqua" w:hAnsi="Book Antiqua"/>
          <w:sz w:val="24"/>
          <w:szCs w:val="24"/>
          <w:lang w:val="en-US"/>
        </w:rPr>
        <w:t>544-</w:t>
      </w:r>
      <w:r w:rsidR="00142F57" w:rsidRPr="005E2611">
        <w:rPr>
          <w:rFonts w:ascii="Book Antiqua" w:eastAsiaTheme="minorEastAsia" w:hAnsi="Book Antiqua" w:hint="eastAsia"/>
          <w:sz w:val="24"/>
          <w:szCs w:val="24"/>
          <w:lang w:val="en-US" w:eastAsia="zh-CN"/>
        </w:rPr>
        <w:t>5</w:t>
      </w:r>
      <w:r w:rsidRPr="005E2611">
        <w:rPr>
          <w:rFonts w:ascii="Book Antiqua" w:hAnsi="Book Antiqua"/>
          <w:sz w:val="24"/>
          <w:szCs w:val="24"/>
          <w:lang w:val="en-US"/>
        </w:rPr>
        <w:t>52 [PMID: 8857858 DOI: 10.1097/2F00000658-199610000-00012]</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2 </w:t>
      </w:r>
      <w:proofErr w:type="spellStart"/>
      <w:r w:rsidRPr="005E2611">
        <w:rPr>
          <w:rFonts w:ascii="Book Antiqua" w:hAnsi="Book Antiqua"/>
          <w:b/>
          <w:sz w:val="24"/>
          <w:szCs w:val="24"/>
          <w:lang w:val="en-US"/>
        </w:rPr>
        <w:t>Kiuchi</w:t>
      </w:r>
      <w:proofErr w:type="spellEnd"/>
      <w:r w:rsidRPr="005E2611">
        <w:rPr>
          <w:rFonts w:ascii="Book Antiqua" w:hAnsi="Book Antiqua"/>
          <w:b/>
          <w:sz w:val="24"/>
          <w:szCs w:val="24"/>
          <w:lang w:val="en-US"/>
        </w:rPr>
        <w:t xml:space="preserve"> T</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Kasahara</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Uryuhara</w:t>
      </w:r>
      <w:proofErr w:type="spellEnd"/>
      <w:r w:rsidRPr="005E2611">
        <w:rPr>
          <w:rFonts w:ascii="Book Antiqua" w:hAnsi="Book Antiqua"/>
          <w:sz w:val="24"/>
          <w:szCs w:val="24"/>
          <w:lang w:val="en-US"/>
        </w:rPr>
        <w:t xml:space="preserve"> K, Inomata Y, </w:t>
      </w:r>
      <w:proofErr w:type="spellStart"/>
      <w:r w:rsidRPr="005E2611">
        <w:rPr>
          <w:rFonts w:ascii="Book Antiqua" w:hAnsi="Book Antiqua"/>
          <w:sz w:val="24"/>
          <w:szCs w:val="24"/>
          <w:lang w:val="en-US"/>
        </w:rPr>
        <w:t>Uemoto</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Asonuma</w:t>
      </w:r>
      <w:proofErr w:type="spellEnd"/>
      <w:r w:rsidRPr="005E2611">
        <w:rPr>
          <w:rFonts w:ascii="Book Antiqua" w:hAnsi="Book Antiqua"/>
          <w:sz w:val="24"/>
          <w:szCs w:val="24"/>
          <w:lang w:val="en-US"/>
        </w:rPr>
        <w:t xml:space="preserve"> K, </w:t>
      </w:r>
      <w:proofErr w:type="spellStart"/>
      <w:r w:rsidRPr="005E2611">
        <w:rPr>
          <w:rFonts w:ascii="Book Antiqua" w:hAnsi="Book Antiqua"/>
          <w:sz w:val="24"/>
          <w:szCs w:val="24"/>
          <w:lang w:val="en-US"/>
        </w:rPr>
        <w:t>Egawa</w:t>
      </w:r>
      <w:proofErr w:type="spellEnd"/>
      <w:r w:rsidRPr="005E2611">
        <w:rPr>
          <w:rFonts w:ascii="Book Antiqua" w:hAnsi="Book Antiqua"/>
          <w:sz w:val="24"/>
          <w:szCs w:val="24"/>
          <w:lang w:val="en-US"/>
        </w:rPr>
        <w:t xml:space="preserve"> H, Fujita S, Hayashi M, Tanaka K. Impact of graft size mismatching on graft prognosis in liver transplantation from living donors. </w:t>
      </w:r>
      <w:r w:rsidRPr="005E2611">
        <w:rPr>
          <w:rFonts w:ascii="Book Antiqua" w:hAnsi="Book Antiqua"/>
          <w:i/>
          <w:sz w:val="24"/>
          <w:szCs w:val="24"/>
          <w:lang w:val="en-US"/>
        </w:rPr>
        <w:t>Transplantation</w:t>
      </w:r>
      <w:r w:rsidRPr="005E2611">
        <w:rPr>
          <w:rFonts w:ascii="Book Antiqua" w:hAnsi="Book Antiqua"/>
          <w:sz w:val="24"/>
          <w:szCs w:val="24"/>
          <w:lang w:val="en-US"/>
        </w:rPr>
        <w:t xml:space="preserve"> 1999; </w:t>
      </w:r>
      <w:r w:rsidRPr="005E2611">
        <w:rPr>
          <w:rFonts w:ascii="Book Antiqua" w:hAnsi="Book Antiqua"/>
          <w:b/>
          <w:sz w:val="24"/>
          <w:szCs w:val="24"/>
          <w:lang w:val="en-US"/>
        </w:rPr>
        <w:t>67</w:t>
      </w:r>
      <w:r w:rsidRPr="005E2611">
        <w:rPr>
          <w:rFonts w:ascii="Book Antiqua" w:hAnsi="Book Antiqua"/>
          <w:sz w:val="24"/>
          <w:szCs w:val="24"/>
          <w:lang w:val="en-US"/>
        </w:rPr>
        <w:t>: 321-</w:t>
      </w:r>
      <w:r w:rsidR="00142F57" w:rsidRPr="005E2611">
        <w:rPr>
          <w:rFonts w:ascii="Book Antiqua" w:eastAsiaTheme="minorEastAsia" w:hAnsi="Book Antiqua" w:hint="eastAsia"/>
          <w:sz w:val="24"/>
          <w:szCs w:val="24"/>
          <w:lang w:val="en-US" w:eastAsia="zh-CN"/>
        </w:rPr>
        <w:t>32</w:t>
      </w:r>
      <w:r w:rsidRPr="005E2611">
        <w:rPr>
          <w:rFonts w:ascii="Book Antiqua" w:hAnsi="Book Antiqua"/>
          <w:sz w:val="24"/>
          <w:szCs w:val="24"/>
          <w:lang w:val="en-US"/>
        </w:rPr>
        <w:t>7 [PMID: 10075602 DOI: 10.1097/2F00007890-199901270-00024]</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3 </w:t>
      </w:r>
      <w:proofErr w:type="spellStart"/>
      <w:r w:rsidRPr="005E2611">
        <w:rPr>
          <w:rFonts w:ascii="Book Antiqua" w:hAnsi="Book Antiqua"/>
          <w:b/>
          <w:sz w:val="24"/>
          <w:szCs w:val="24"/>
          <w:lang w:val="en-US"/>
        </w:rPr>
        <w:t>Jarnagin</w:t>
      </w:r>
      <w:proofErr w:type="spellEnd"/>
      <w:r w:rsidRPr="005E2611">
        <w:rPr>
          <w:rFonts w:ascii="Book Antiqua" w:hAnsi="Book Antiqua"/>
          <w:b/>
          <w:sz w:val="24"/>
          <w:szCs w:val="24"/>
          <w:lang w:val="en-US"/>
        </w:rPr>
        <w:t xml:space="preserve"> WR</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Gonen</w:t>
      </w:r>
      <w:proofErr w:type="spellEnd"/>
      <w:r w:rsidRPr="005E2611">
        <w:rPr>
          <w:rFonts w:ascii="Book Antiqua" w:hAnsi="Book Antiqua"/>
          <w:sz w:val="24"/>
          <w:szCs w:val="24"/>
          <w:lang w:val="en-US"/>
        </w:rPr>
        <w:t xml:space="preserve"> M, Fong Y, </w:t>
      </w:r>
      <w:proofErr w:type="spellStart"/>
      <w:r w:rsidRPr="005E2611">
        <w:rPr>
          <w:rFonts w:ascii="Book Antiqua" w:hAnsi="Book Antiqua"/>
          <w:sz w:val="24"/>
          <w:szCs w:val="24"/>
          <w:lang w:val="en-US"/>
        </w:rPr>
        <w:t>DeMatteo</w:t>
      </w:r>
      <w:proofErr w:type="spellEnd"/>
      <w:r w:rsidRPr="005E2611">
        <w:rPr>
          <w:rFonts w:ascii="Book Antiqua" w:hAnsi="Book Antiqua"/>
          <w:sz w:val="24"/>
          <w:szCs w:val="24"/>
          <w:lang w:val="en-US"/>
        </w:rPr>
        <w:t xml:space="preserve"> RP, Ben-</w:t>
      </w:r>
      <w:proofErr w:type="spellStart"/>
      <w:r w:rsidRPr="005E2611">
        <w:rPr>
          <w:rFonts w:ascii="Book Antiqua" w:hAnsi="Book Antiqua"/>
          <w:sz w:val="24"/>
          <w:szCs w:val="24"/>
          <w:lang w:val="en-US"/>
        </w:rPr>
        <w:t>Porat</w:t>
      </w:r>
      <w:proofErr w:type="spellEnd"/>
      <w:r w:rsidRPr="005E2611">
        <w:rPr>
          <w:rFonts w:ascii="Book Antiqua" w:hAnsi="Book Antiqua"/>
          <w:sz w:val="24"/>
          <w:szCs w:val="24"/>
          <w:lang w:val="en-US"/>
        </w:rPr>
        <w:t xml:space="preserve"> L, Little S, </w:t>
      </w:r>
      <w:proofErr w:type="spellStart"/>
      <w:r w:rsidRPr="005E2611">
        <w:rPr>
          <w:rFonts w:ascii="Book Antiqua" w:hAnsi="Book Antiqua"/>
          <w:sz w:val="24"/>
          <w:szCs w:val="24"/>
          <w:lang w:val="en-US"/>
        </w:rPr>
        <w:t>Corvera</w:t>
      </w:r>
      <w:proofErr w:type="spellEnd"/>
      <w:r w:rsidRPr="005E2611">
        <w:rPr>
          <w:rFonts w:ascii="Book Antiqua" w:hAnsi="Book Antiqua"/>
          <w:sz w:val="24"/>
          <w:szCs w:val="24"/>
          <w:lang w:val="en-US"/>
        </w:rPr>
        <w:t xml:space="preserve"> C, Weber S, </w:t>
      </w:r>
      <w:proofErr w:type="spellStart"/>
      <w:r w:rsidRPr="005E2611">
        <w:rPr>
          <w:rFonts w:ascii="Book Antiqua" w:hAnsi="Book Antiqua"/>
          <w:sz w:val="24"/>
          <w:szCs w:val="24"/>
          <w:lang w:val="en-US"/>
        </w:rPr>
        <w:t>Blumgart</w:t>
      </w:r>
      <w:proofErr w:type="spellEnd"/>
      <w:r w:rsidRPr="005E2611">
        <w:rPr>
          <w:rFonts w:ascii="Book Antiqua" w:hAnsi="Book Antiqua"/>
          <w:sz w:val="24"/>
          <w:szCs w:val="24"/>
          <w:lang w:val="en-US"/>
        </w:rPr>
        <w:t xml:space="preserve"> LH. Improvement in perioperative outcome after hepatic resection: analysis of 1,803 consecutive cases over the past decade.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2002; </w:t>
      </w:r>
      <w:r w:rsidRPr="005E2611">
        <w:rPr>
          <w:rFonts w:ascii="Book Antiqua" w:hAnsi="Book Antiqua"/>
          <w:b/>
          <w:sz w:val="24"/>
          <w:szCs w:val="24"/>
          <w:lang w:val="en-US"/>
        </w:rPr>
        <w:t>236</w:t>
      </w:r>
      <w:r w:rsidRPr="005E2611">
        <w:rPr>
          <w:rFonts w:ascii="Book Antiqua" w:hAnsi="Book Antiqua"/>
          <w:sz w:val="24"/>
          <w:szCs w:val="24"/>
          <w:lang w:val="en-US"/>
        </w:rPr>
        <w:t>: 397-406 [PMID: 12368667 DOI: 10.1097/2F00000658-200210000-00001]</w:t>
      </w:r>
    </w:p>
    <w:p w:rsidR="00E16481" w:rsidRPr="005E2611" w:rsidRDefault="00E16481" w:rsidP="007E49E6">
      <w:pPr>
        <w:wordWrap/>
        <w:spacing w:line="360" w:lineRule="auto"/>
        <w:rPr>
          <w:rFonts w:ascii="Book Antiqua" w:hAnsi="Book Antiqua"/>
          <w:sz w:val="24"/>
          <w:szCs w:val="24"/>
          <w:lang w:val="en-US"/>
        </w:rPr>
      </w:pPr>
      <w:proofErr w:type="gramStart"/>
      <w:r w:rsidRPr="005E2611">
        <w:rPr>
          <w:rFonts w:ascii="Book Antiqua" w:hAnsi="Book Antiqua"/>
          <w:sz w:val="24"/>
          <w:szCs w:val="24"/>
          <w:lang w:val="en-US"/>
        </w:rPr>
        <w:t xml:space="preserve">4 </w:t>
      </w:r>
      <w:proofErr w:type="spellStart"/>
      <w:r w:rsidRPr="005E2611">
        <w:rPr>
          <w:rFonts w:ascii="Book Antiqua" w:hAnsi="Book Antiqua"/>
          <w:b/>
          <w:sz w:val="24"/>
          <w:szCs w:val="24"/>
          <w:lang w:val="en-US"/>
        </w:rPr>
        <w:t>Dahm</w:t>
      </w:r>
      <w:proofErr w:type="spellEnd"/>
      <w:r w:rsidRPr="005E2611">
        <w:rPr>
          <w:rFonts w:ascii="Book Antiqua" w:hAnsi="Book Antiqua"/>
          <w:b/>
          <w:sz w:val="24"/>
          <w:szCs w:val="24"/>
          <w:lang w:val="en-US"/>
        </w:rPr>
        <w:t xml:space="preserve"> F</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Georgiev</w:t>
      </w:r>
      <w:proofErr w:type="spellEnd"/>
      <w:r w:rsidRPr="005E2611">
        <w:rPr>
          <w:rFonts w:ascii="Book Antiqua" w:hAnsi="Book Antiqua"/>
          <w:sz w:val="24"/>
          <w:szCs w:val="24"/>
          <w:lang w:val="en-US"/>
        </w:rPr>
        <w:t xml:space="preserve">, P and </w:t>
      </w:r>
      <w:proofErr w:type="spellStart"/>
      <w:r w:rsidRPr="005E2611">
        <w:rPr>
          <w:rFonts w:ascii="Book Antiqua" w:hAnsi="Book Antiqua"/>
          <w:sz w:val="24"/>
          <w:szCs w:val="24"/>
          <w:lang w:val="en-US"/>
        </w:rPr>
        <w:t>Clavien</w:t>
      </w:r>
      <w:proofErr w:type="spellEnd"/>
      <w:r w:rsidRPr="005E2611">
        <w:rPr>
          <w:rFonts w:ascii="Book Antiqua" w:hAnsi="Book Antiqua"/>
          <w:sz w:val="24"/>
          <w:szCs w:val="24"/>
          <w:lang w:val="en-US"/>
        </w:rPr>
        <w:t xml:space="preserve"> PA.</w:t>
      </w:r>
      <w:proofErr w:type="gramEnd"/>
      <w:r w:rsidR="003531A9"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Small-for-</w:t>
      </w:r>
      <w:r w:rsidR="00C37986" w:rsidRPr="005E2611">
        <w:rPr>
          <w:rFonts w:ascii="Book Antiqua" w:hAnsi="Book Antiqua"/>
          <w:sz w:val="24"/>
          <w:szCs w:val="24"/>
          <w:lang w:val="en-US"/>
        </w:rPr>
        <w:t>size syndrome after partial liver transplantation: definition, mechanisms of disease and clinical implications</w:t>
      </w:r>
      <w:r w:rsidRPr="005E2611">
        <w:rPr>
          <w:rFonts w:ascii="Book Antiqua" w:hAnsi="Book Antiqua"/>
          <w:sz w:val="24"/>
          <w:szCs w:val="24"/>
          <w:lang w:val="en-US"/>
        </w:rPr>
        <w:t xml:space="preserve">. </w:t>
      </w:r>
      <w:r w:rsidRPr="005E2611">
        <w:rPr>
          <w:rFonts w:ascii="Book Antiqua" w:hAnsi="Book Antiqua"/>
          <w:i/>
          <w:sz w:val="24"/>
          <w:szCs w:val="24"/>
          <w:lang w:val="en-US"/>
        </w:rPr>
        <w:t xml:space="preserve">Am J Transplant </w:t>
      </w:r>
      <w:r w:rsidRPr="005E2611">
        <w:rPr>
          <w:rFonts w:ascii="Book Antiqua" w:hAnsi="Book Antiqua"/>
          <w:sz w:val="24"/>
          <w:szCs w:val="24"/>
          <w:lang w:val="en-US"/>
        </w:rPr>
        <w:t>2005;</w:t>
      </w:r>
      <w:r w:rsidRPr="005E2611">
        <w:rPr>
          <w:rFonts w:ascii="Book Antiqua" w:eastAsia="宋体" w:hAnsi="Book Antiqua"/>
          <w:sz w:val="24"/>
          <w:szCs w:val="24"/>
          <w:lang w:val="en-US" w:eastAsia="zh-CN"/>
        </w:rPr>
        <w:t xml:space="preserve"> </w:t>
      </w:r>
      <w:r w:rsidRPr="005E2611">
        <w:rPr>
          <w:rFonts w:ascii="Book Antiqua" w:hAnsi="Book Antiqua"/>
          <w:b/>
          <w:sz w:val="24"/>
          <w:szCs w:val="24"/>
          <w:lang w:val="en-US"/>
        </w:rPr>
        <w:t>5</w:t>
      </w:r>
      <w:r w:rsidRPr="005E2611">
        <w:rPr>
          <w:rFonts w:ascii="Book Antiqua" w:hAnsi="Book Antiqua"/>
          <w:sz w:val="24"/>
          <w:szCs w:val="24"/>
          <w:lang w:val="en-US"/>
        </w:rPr>
        <w:t>: 2605-2610 [PMID: 16212618 DOI: 10.1111/j.1600-6143.2005.01081.x]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5 </w:t>
      </w:r>
      <w:proofErr w:type="spellStart"/>
      <w:r w:rsidRPr="005E2611">
        <w:rPr>
          <w:rFonts w:ascii="Book Antiqua" w:hAnsi="Book Antiqua"/>
          <w:b/>
          <w:sz w:val="24"/>
          <w:szCs w:val="24"/>
          <w:lang w:val="en-US"/>
        </w:rPr>
        <w:t>Balzan</w:t>
      </w:r>
      <w:proofErr w:type="spellEnd"/>
      <w:r w:rsidRPr="005E2611">
        <w:rPr>
          <w:rFonts w:ascii="Book Antiqua" w:hAnsi="Book Antiqua"/>
          <w:b/>
          <w:sz w:val="24"/>
          <w:szCs w:val="24"/>
          <w:lang w:val="en-US"/>
        </w:rPr>
        <w:t xml:space="preserve"> S</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Belghiti</w:t>
      </w:r>
      <w:proofErr w:type="spellEnd"/>
      <w:r w:rsidRPr="005E2611">
        <w:rPr>
          <w:rFonts w:ascii="Book Antiqua" w:hAnsi="Book Antiqua"/>
          <w:sz w:val="24"/>
          <w:szCs w:val="24"/>
          <w:lang w:val="en-US"/>
        </w:rPr>
        <w:t xml:space="preserve"> J, </w:t>
      </w:r>
      <w:proofErr w:type="spellStart"/>
      <w:r w:rsidRPr="005E2611">
        <w:rPr>
          <w:rFonts w:ascii="Book Antiqua" w:hAnsi="Book Antiqua"/>
          <w:sz w:val="24"/>
          <w:szCs w:val="24"/>
          <w:lang w:val="en-US"/>
        </w:rPr>
        <w:t>Farges</w:t>
      </w:r>
      <w:proofErr w:type="spellEnd"/>
      <w:r w:rsidRPr="005E2611">
        <w:rPr>
          <w:rFonts w:ascii="Book Antiqua" w:hAnsi="Book Antiqua"/>
          <w:sz w:val="24"/>
          <w:szCs w:val="24"/>
          <w:lang w:val="en-US"/>
        </w:rPr>
        <w:t xml:space="preserve"> O, Ogata S, </w:t>
      </w:r>
      <w:proofErr w:type="spellStart"/>
      <w:r w:rsidRPr="005E2611">
        <w:rPr>
          <w:rFonts w:ascii="Book Antiqua" w:hAnsi="Book Antiqua"/>
          <w:sz w:val="24"/>
          <w:szCs w:val="24"/>
          <w:lang w:val="en-US"/>
        </w:rPr>
        <w:t>Sauvanet</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Delefosse</w:t>
      </w:r>
      <w:proofErr w:type="spellEnd"/>
      <w:r w:rsidRPr="005E2611">
        <w:rPr>
          <w:rFonts w:ascii="Book Antiqua" w:hAnsi="Book Antiqua"/>
          <w:sz w:val="24"/>
          <w:szCs w:val="24"/>
          <w:lang w:val="en-US"/>
        </w:rPr>
        <w:t xml:space="preserve"> D, Durand F. The "50-50 criteria" on postoperative day 5: an accurate predictor of liver failure and death after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2005;</w:t>
      </w:r>
      <w:r w:rsidRPr="005E2611">
        <w:rPr>
          <w:rFonts w:ascii="Book Antiqua" w:eastAsia="宋体" w:hAnsi="Book Antiqua"/>
          <w:sz w:val="24"/>
          <w:szCs w:val="24"/>
          <w:lang w:val="en-US" w:eastAsia="zh-CN"/>
        </w:rPr>
        <w:t xml:space="preserve"> </w:t>
      </w:r>
      <w:r w:rsidRPr="005E2611">
        <w:rPr>
          <w:rFonts w:ascii="Book Antiqua" w:hAnsi="Book Antiqua"/>
          <w:b/>
          <w:sz w:val="24"/>
          <w:szCs w:val="24"/>
          <w:lang w:val="en-US"/>
        </w:rPr>
        <w:t>242</w:t>
      </w:r>
      <w:r w:rsidRPr="005E2611">
        <w:rPr>
          <w:rFonts w:ascii="Book Antiqua" w:hAnsi="Book Antiqua"/>
          <w:sz w:val="24"/>
          <w:szCs w:val="24"/>
          <w:lang w:val="en-US"/>
        </w:rPr>
        <w:t>: 824-</w:t>
      </w:r>
      <w:r w:rsidR="00142F57" w:rsidRPr="005E2611">
        <w:rPr>
          <w:rFonts w:ascii="Book Antiqua" w:eastAsiaTheme="minorEastAsia" w:hAnsi="Book Antiqua" w:hint="eastAsia"/>
          <w:sz w:val="24"/>
          <w:szCs w:val="24"/>
          <w:lang w:val="en-US" w:eastAsia="zh-CN"/>
        </w:rPr>
        <w:t>82</w:t>
      </w:r>
      <w:r w:rsidRPr="005E2611">
        <w:rPr>
          <w:rFonts w:ascii="Book Antiqua" w:hAnsi="Book Antiqua"/>
          <w:sz w:val="24"/>
          <w:szCs w:val="24"/>
          <w:lang w:val="en-US"/>
        </w:rPr>
        <w:t>8 [PMID: 16327492 DOI: 10.1097/01.sla.0000189131.90876.9e]</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6 </w:t>
      </w:r>
      <w:r w:rsidRPr="005E2611">
        <w:rPr>
          <w:rFonts w:ascii="Book Antiqua" w:hAnsi="Book Antiqua"/>
          <w:b/>
          <w:sz w:val="24"/>
          <w:szCs w:val="24"/>
          <w:lang w:val="en-US"/>
        </w:rPr>
        <w:t>Mullen JT</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Ribero</w:t>
      </w:r>
      <w:proofErr w:type="spellEnd"/>
      <w:r w:rsidRPr="005E2611">
        <w:rPr>
          <w:rFonts w:ascii="Book Antiqua" w:hAnsi="Book Antiqua"/>
          <w:sz w:val="24"/>
          <w:szCs w:val="24"/>
          <w:lang w:val="en-US"/>
        </w:rPr>
        <w:t xml:space="preserve"> D, Reddy SK, </w:t>
      </w:r>
      <w:proofErr w:type="spellStart"/>
      <w:r w:rsidRPr="005E2611">
        <w:rPr>
          <w:rFonts w:ascii="Book Antiqua" w:hAnsi="Book Antiqua"/>
          <w:sz w:val="24"/>
          <w:szCs w:val="24"/>
          <w:lang w:val="en-US"/>
        </w:rPr>
        <w:t>Donadon</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Zorzi</w:t>
      </w:r>
      <w:proofErr w:type="spellEnd"/>
      <w:r w:rsidRPr="005E2611">
        <w:rPr>
          <w:rFonts w:ascii="Book Antiqua" w:hAnsi="Book Antiqua"/>
          <w:sz w:val="24"/>
          <w:szCs w:val="24"/>
          <w:lang w:val="en-US"/>
        </w:rPr>
        <w:t xml:space="preserve"> D, </w:t>
      </w:r>
      <w:proofErr w:type="spellStart"/>
      <w:r w:rsidRPr="005E2611">
        <w:rPr>
          <w:rFonts w:ascii="Book Antiqua" w:hAnsi="Book Antiqua"/>
          <w:sz w:val="24"/>
          <w:szCs w:val="24"/>
          <w:lang w:val="en-US"/>
        </w:rPr>
        <w:t>Gautam</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Abdalla</w:t>
      </w:r>
      <w:proofErr w:type="spellEnd"/>
      <w:r w:rsidRPr="005E2611">
        <w:rPr>
          <w:rFonts w:ascii="Book Antiqua" w:hAnsi="Book Antiqua"/>
          <w:sz w:val="24"/>
          <w:szCs w:val="24"/>
          <w:lang w:val="en-US"/>
        </w:rPr>
        <w:t xml:space="preserve"> EK, Curley SA, </w:t>
      </w:r>
      <w:proofErr w:type="spellStart"/>
      <w:r w:rsidRPr="005E2611">
        <w:rPr>
          <w:rFonts w:ascii="Book Antiqua" w:hAnsi="Book Antiqua"/>
          <w:sz w:val="24"/>
          <w:szCs w:val="24"/>
          <w:lang w:val="en-US"/>
        </w:rPr>
        <w:t>Capussotti</w:t>
      </w:r>
      <w:proofErr w:type="spellEnd"/>
      <w:r w:rsidRPr="005E2611">
        <w:rPr>
          <w:rFonts w:ascii="Book Antiqua" w:hAnsi="Book Antiqua"/>
          <w:sz w:val="24"/>
          <w:szCs w:val="24"/>
          <w:lang w:val="en-US"/>
        </w:rPr>
        <w:t xml:space="preserve"> L, Clary BM, </w:t>
      </w:r>
      <w:proofErr w:type="spellStart"/>
      <w:r w:rsidRPr="005E2611">
        <w:rPr>
          <w:rFonts w:ascii="Book Antiqua" w:hAnsi="Book Antiqua"/>
          <w:sz w:val="24"/>
          <w:szCs w:val="24"/>
          <w:lang w:val="en-US"/>
        </w:rPr>
        <w:t>Vauthey</w:t>
      </w:r>
      <w:proofErr w:type="spellEnd"/>
      <w:r w:rsidRPr="005E2611">
        <w:rPr>
          <w:rFonts w:ascii="Book Antiqua" w:hAnsi="Book Antiqua"/>
          <w:sz w:val="24"/>
          <w:szCs w:val="24"/>
          <w:lang w:val="en-US"/>
        </w:rPr>
        <w:t xml:space="preserve"> JN. </w:t>
      </w:r>
      <w:proofErr w:type="gramStart"/>
      <w:r w:rsidRPr="005E2611">
        <w:rPr>
          <w:rFonts w:ascii="Book Antiqua" w:hAnsi="Book Antiqua"/>
          <w:sz w:val="24"/>
          <w:szCs w:val="24"/>
          <w:lang w:val="en-US"/>
        </w:rPr>
        <w:t xml:space="preserve">Hepatic insufficiency and mortality in 1,059 </w:t>
      </w:r>
      <w:proofErr w:type="spellStart"/>
      <w:r w:rsidRPr="005E2611">
        <w:rPr>
          <w:rFonts w:ascii="Book Antiqua" w:hAnsi="Book Antiqua"/>
          <w:sz w:val="24"/>
          <w:szCs w:val="24"/>
          <w:lang w:val="en-US"/>
        </w:rPr>
        <w:t>noncirrhotic</w:t>
      </w:r>
      <w:proofErr w:type="spellEnd"/>
      <w:r w:rsidRPr="005E2611">
        <w:rPr>
          <w:rFonts w:ascii="Book Antiqua" w:hAnsi="Book Antiqua"/>
          <w:sz w:val="24"/>
          <w:szCs w:val="24"/>
          <w:lang w:val="en-US"/>
        </w:rPr>
        <w:t xml:space="preserve"> patients undergoing major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J Am </w:t>
      </w:r>
      <w:proofErr w:type="spellStart"/>
      <w:r w:rsidRPr="005E2611">
        <w:rPr>
          <w:rFonts w:ascii="Book Antiqua" w:hAnsi="Book Antiqua"/>
          <w:i/>
          <w:sz w:val="24"/>
          <w:szCs w:val="24"/>
          <w:lang w:val="en-US"/>
        </w:rPr>
        <w:t>Coll</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2007; </w:t>
      </w:r>
      <w:r w:rsidRPr="005E2611">
        <w:rPr>
          <w:rFonts w:ascii="Book Antiqua" w:hAnsi="Book Antiqua"/>
          <w:b/>
          <w:sz w:val="24"/>
          <w:szCs w:val="24"/>
          <w:lang w:val="en-US"/>
        </w:rPr>
        <w:t>204</w:t>
      </w:r>
      <w:r w:rsidRPr="005E2611">
        <w:rPr>
          <w:rFonts w:ascii="Book Antiqua" w:hAnsi="Book Antiqua"/>
          <w:sz w:val="24"/>
          <w:szCs w:val="24"/>
          <w:lang w:val="en-US"/>
        </w:rPr>
        <w:t>: 854-</w:t>
      </w:r>
      <w:r w:rsidR="00142F57" w:rsidRPr="005E2611">
        <w:rPr>
          <w:rFonts w:ascii="Book Antiqua" w:eastAsiaTheme="minorEastAsia" w:hAnsi="Book Antiqua" w:hint="eastAsia"/>
          <w:sz w:val="24"/>
          <w:szCs w:val="24"/>
          <w:lang w:val="en-US" w:eastAsia="zh-CN"/>
        </w:rPr>
        <w:t>8</w:t>
      </w:r>
      <w:r w:rsidRPr="005E2611">
        <w:rPr>
          <w:rFonts w:ascii="Book Antiqua" w:hAnsi="Book Antiqua"/>
          <w:sz w:val="24"/>
          <w:szCs w:val="24"/>
          <w:lang w:val="en-US"/>
        </w:rPr>
        <w:t xml:space="preserve">62 [PMID: </w:t>
      </w:r>
      <w:proofErr w:type="gramStart"/>
      <w:r w:rsidRPr="005E2611">
        <w:rPr>
          <w:rFonts w:ascii="Book Antiqua" w:hAnsi="Book Antiqua"/>
          <w:sz w:val="24"/>
          <w:szCs w:val="24"/>
          <w:lang w:val="en-US"/>
        </w:rPr>
        <w:t>17481498 DOI:10.1016/j.jamcollsurg.2006.12.032</w:t>
      </w:r>
      <w:proofErr w:type="gramEnd"/>
      <w:r w:rsidRPr="005E2611">
        <w:rPr>
          <w:rFonts w:ascii="Book Antiqua" w:hAnsi="Book Antiqua"/>
          <w:sz w:val="24"/>
          <w:szCs w:val="24"/>
          <w:lang w:val="en-US"/>
        </w:rPr>
        <w:t>]</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 </w:t>
      </w:r>
      <w:proofErr w:type="spellStart"/>
      <w:r w:rsidRPr="005E2611">
        <w:rPr>
          <w:rFonts w:ascii="Book Antiqua" w:hAnsi="Book Antiqua"/>
          <w:b/>
          <w:sz w:val="24"/>
          <w:szCs w:val="24"/>
          <w:lang w:val="en-US"/>
        </w:rPr>
        <w:t>Rahbari</w:t>
      </w:r>
      <w:proofErr w:type="spellEnd"/>
      <w:r w:rsidRPr="005E2611">
        <w:rPr>
          <w:rFonts w:ascii="Book Antiqua" w:hAnsi="Book Antiqua"/>
          <w:b/>
          <w:sz w:val="24"/>
          <w:szCs w:val="24"/>
          <w:lang w:val="en-US"/>
        </w:rPr>
        <w:t xml:space="preserve"> NN</w:t>
      </w:r>
      <w:r w:rsidRPr="005E2611">
        <w:rPr>
          <w:rFonts w:ascii="Book Antiqua" w:hAnsi="Book Antiqua"/>
          <w:sz w:val="24"/>
          <w:szCs w:val="24"/>
          <w:lang w:val="en-US"/>
        </w:rPr>
        <w:t xml:space="preserve">, Garden OJ, </w:t>
      </w:r>
      <w:proofErr w:type="spellStart"/>
      <w:r w:rsidRPr="005E2611">
        <w:rPr>
          <w:rFonts w:ascii="Book Antiqua" w:hAnsi="Book Antiqua"/>
          <w:sz w:val="24"/>
          <w:szCs w:val="24"/>
          <w:lang w:val="en-US"/>
        </w:rPr>
        <w:t>Padbury</w:t>
      </w:r>
      <w:proofErr w:type="spellEnd"/>
      <w:r w:rsidRPr="005E2611">
        <w:rPr>
          <w:rFonts w:ascii="Book Antiqua" w:hAnsi="Book Antiqua"/>
          <w:sz w:val="24"/>
          <w:szCs w:val="24"/>
          <w:lang w:val="en-US"/>
        </w:rPr>
        <w:t xml:space="preserve"> R, Brooke-Smith M, Crawford M, Adam R, Koch M, </w:t>
      </w:r>
      <w:proofErr w:type="spellStart"/>
      <w:r w:rsidRPr="005E2611">
        <w:rPr>
          <w:rFonts w:ascii="Book Antiqua" w:hAnsi="Book Antiqua"/>
          <w:sz w:val="24"/>
          <w:szCs w:val="24"/>
          <w:lang w:val="en-US"/>
        </w:rPr>
        <w:t>Makuuchi</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Dematteo</w:t>
      </w:r>
      <w:proofErr w:type="spellEnd"/>
      <w:r w:rsidRPr="005E2611">
        <w:rPr>
          <w:rFonts w:ascii="Book Antiqua" w:hAnsi="Book Antiqua"/>
          <w:sz w:val="24"/>
          <w:szCs w:val="24"/>
          <w:lang w:val="en-US"/>
        </w:rPr>
        <w:t xml:space="preserve"> RP, </w:t>
      </w:r>
      <w:proofErr w:type="spellStart"/>
      <w:r w:rsidRPr="005E2611">
        <w:rPr>
          <w:rFonts w:ascii="Book Antiqua" w:hAnsi="Book Antiqua"/>
          <w:sz w:val="24"/>
          <w:szCs w:val="24"/>
          <w:lang w:val="en-US"/>
        </w:rPr>
        <w:t>Christophi</w:t>
      </w:r>
      <w:proofErr w:type="spellEnd"/>
      <w:r w:rsidRPr="005E2611">
        <w:rPr>
          <w:rFonts w:ascii="Book Antiqua" w:hAnsi="Book Antiqua"/>
          <w:sz w:val="24"/>
          <w:szCs w:val="24"/>
          <w:lang w:val="en-US"/>
        </w:rPr>
        <w:t xml:space="preserve"> C, </w:t>
      </w:r>
      <w:proofErr w:type="spellStart"/>
      <w:r w:rsidRPr="005E2611">
        <w:rPr>
          <w:rFonts w:ascii="Book Antiqua" w:hAnsi="Book Antiqua"/>
          <w:sz w:val="24"/>
          <w:szCs w:val="24"/>
          <w:lang w:val="en-US"/>
        </w:rPr>
        <w:t>Banting</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Usatoff</w:t>
      </w:r>
      <w:proofErr w:type="spellEnd"/>
      <w:r w:rsidRPr="005E2611">
        <w:rPr>
          <w:rFonts w:ascii="Book Antiqua" w:hAnsi="Book Antiqua"/>
          <w:sz w:val="24"/>
          <w:szCs w:val="24"/>
          <w:lang w:val="en-US"/>
        </w:rPr>
        <w:t xml:space="preserve"> V, </w:t>
      </w:r>
      <w:proofErr w:type="spellStart"/>
      <w:r w:rsidRPr="005E2611">
        <w:rPr>
          <w:rFonts w:ascii="Book Antiqua" w:hAnsi="Book Antiqua"/>
          <w:sz w:val="24"/>
          <w:szCs w:val="24"/>
          <w:lang w:val="en-US"/>
        </w:rPr>
        <w:t>Nagino</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Maddern</w:t>
      </w:r>
      <w:proofErr w:type="spellEnd"/>
      <w:r w:rsidRPr="005E2611">
        <w:rPr>
          <w:rFonts w:ascii="Book Antiqua" w:hAnsi="Book Antiqua"/>
          <w:sz w:val="24"/>
          <w:szCs w:val="24"/>
          <w:lang w:val="en-US"/>
        </w:rPr>
        <w:t xml:space="preserve"> G, Hugh TJ, </w:t>
      </w:r>
      <w:proofErr w:type="spellStart"/>
      <w:r w:rsidRPr="005E2611">
        <w:rPr>
          <w:rFonts w:ascii="Book Antiqua" w:hAnsi="Book Antiqua"/>
          <w:sz w:val="24"/>
          <w:szCs w:val="24"/>
          <w:lang w:val="en-US"/>
        </w:rPr>
        <w:t>Vauthey</w:t>
      </w:r>
      <w:proofErr w:type="spellEnd"/>
      <w:r w:rsidRPr="005E2611">
        <w:rPr>
          <w:rFonts w:ascii="Book Antiqua" w:hAnsi="Book Antiqua"/>
          <w:sz w:val="24"/>
          <w:szCs w:val="24"/>
          <w:lang w:val="en-US"/>
        </w:rPr>
        <w:t xml:space="preserve"> JN, </w:t>
      </w:r>
      <w:proofErr w:type="spellStart"/>
      <w:r w:rsidRPr="005E2611">
        <w:rPr>
          <w:rFonts w:ascii="Book Antiqua" w:hAnsi="Book Antiqua"/>
          <w:sz w:val="24"/>
          <w:szCs w:val="24"/>
          <w:lang w:val="en-US"/>
        </w:rPr>
        <w:t>Greig</w:t>
      </w:r>
      <w:proofErr w:type="spellEnd"/>
      <w:r w:rsidRPr="005E2611">
        <w:rPr>
          <w:rFonts w:ascii="Book Antiqua" w:hAnsi="Book Antiqua"/>
          <w:sz w:val="24"/>
          <w:szCs w:val="24"/>
          <w:lang w:val="en-US"/>
        </w:rPr>
        <w:t xml:space="preserve"> P, Rees M, Yokoyama Y, </w:t>
      </w:r>
      <w:r w:rsidRPr="005E2611">
        <w:rPr>
          <w:rFonts w:ascii="Book Antiqua" w:hAnsi="Book Antiqua"/>
          <w:sz w:val="24"/>
          <w:szCs w:val="24"/>
          <w:lang w:val="en-US"/>
        </w:rPr>
        <w:lastRenderedPageBreak/>
        <w:t xml:space="preserve">Fan ST, </w:t>
      </w:r>
      <w:proofErr w:type="spellStart"/>
      <w:r w:rsidRPr="005E2611">
        <w:rPr>
          <w:rFonts w:ascii="Book Antiqua" w:hAnsi="Book Antiqua"/>
          <w:sz w:val="24"/>
          <w:szCs w:val="24"/>
          <w:lang w:val="en-US"/>
        </w:rPr>
        <w:t>Nimura</w:t>
      </w:r>
      <w:proofErr w:type="spellEnd"/>
      <w:r w:rsidRPr="005E2611">
        <w:rPr>
          <w:rFonts w:ascii="Book Antiqua" w:hAnsi="Book Antiqua"/>
          <w:sz w:val="24"/>
          <w:szCs w:val="24"/>
          <w:lang w:val="en-US"/>
        </w:rPr>
        <w:t xml:space="preserve"> Y, </w:t>
      </w:r>
      <w:proofErr w:type="spellStart"/>
      <w:r w:rsidRPr="005E2611">
        <w:rPr>
          <w:rFonts w:ascii="Book Antiqua" w:hAnsi="Book Antiqua"/>
          <w:sz w:val="24"/>
          <w:szCs w:val="24"/>
          <w:lang w:val="en-US"/>
        </w:rPr>
        <w:t>Figueras</w:t>
      </w:r>
      <w:proofErr w:type="spellEnd"/>
      <w:r w:rsidRPr="005E2611">
        <w:rPr>
          <w:rFonts w:ascii="Book Antiqua" w:hAnsi="Book Antiqua"/>
          <w:sz w:val="24"/>
          <w:szCs w:val="24"/>
          <w:lang w:val="en-US"/>
        </w:rPr>
        <w:t xml:space="preserve"> J, </w:t>
      </w:r>
      <w:proofErr w:type="spellStart"/>
      <w:r w:rsidRPr="005E2611">
        <w:rPr>
          <w:rFonts w:ascii="Book Antiqua" w:hAnsi="Book Antiqua"/>
          <w:sz w:val="24"/>
          <w:szCs w:val="24"/>
          <w:lang w:val="en-US"/>
        </w:rPr>
        <w:t>Capussotti</w:t>
      </w:r>
      <w:proofErr w:type="spellEnd"/>
      <w:r w:rsidRPr="005E2611">
        <w:rPr>
          <w:rFonts w:ascii="Book Antiqua" w:hAnsi="Book Antiqua"/>
          <w:sz w:val="24"/>
          <w:szCs w:val="24"/>
          <w:lang w:val="en-US"/>
        </w:rPr>
        <w:t xml:space="preserve"> L, </w:t>
      </w:r>
      <w:proofErr w:type="spellStart"/>
      <w:r w:rsidRPr="005E2611">
        <w:rPr>
          <w:rFonts w:ascii="Book Antiqua" w:hAnsi="Book Antiqua"/>
          <w:sz w:val="24"/>
          <w:szCs w:val="24"/>
          <w:lang w:val="en-US"/>
        </w:rPr>
        <w:t>Büchler</w:t>
      </w:r>
      <w:proofErr w:type="spellEnd"/>
      <w:r w:rsidRPr="005E2611">
        <w:rPr>
          <w:rFonts w:ascii="Book Antiqua" w:hAnsi="Book Antiqua"/>
          <w:sz w:val="24"/>
          <w:szCs w:val="24"/>
          <w:lang w:val="en-US"/>
        </w:rPr>
        <w:t xml:space="preserve"> MW, </w:t>
      </w:r>
      <w:proofErr w:type="spellStart"/>
      <w:r w:rsidRPr="005E2611">
        <w:rPr>
          <w:rFonts w:ascii="Book Antiqua" w:hAnsi="Book Antiqua"/>
          <w:sz w:val="24"/>
          <w:szCs w:val="24"/>
          <w:lang w:val="en-US"/>
        </w:rPr>
        <w:t>Weitz</w:t>
      </w:r>
      <w:proofErr w:type="spellEnd"/>
      <w:r w:rsidRPr="005E2611">
        <w:rPr>
          <w:rFonts w:ascii="Book Antiqua" w:hAnsi="Book Antiqua"/>
          <w:sz w:val="24"/>
          <w:szCs w:val="24"/>
          <w:lang w:val="en-US"/>
        </w:rPr>
        <w:t xml:space="preserve"> J. </w:t>
      </w:r>
      <w:proofErr w:type="spellStart"/>
      <w:r w:rsidRPr="005E2611">
        <w:rPr>
          <w:rFonts w:ascii="Book Antiqua" w:hAnsi="Book Antiqua"/>
          <w:sz w:val="24"/>
          <w:szCs w:val="24"/>
          <w:lang w:val="en-US"/>
        </w:rPr>
        <w:t>Posthepatectomy</w:t>
      </w:r>
      <w:proofErr w:type="spellEnd"/>
      <w:r w:rsidRPr="005E2611">
        <w:rPr>
          <w:rFonts w:ascii="Book Antiqua" w:hAnsi="Book Antiqua"/>
          <w:sz w:val="24"/>
          <w:szCs w:val="24"/>
          <w:lang w:val="en-US"/>
        </w:rPr>
        <w:t xml:space="preserve"> liver failure: a definition and grading by the International Study Group of Liver Surgery (ISGLS). </w:t>
      </w:r>
      <w:r w:rsidRPr="005E2611">
        <w:rPr>
          <w:rFonts w:ascii="Book Antiqua" w:hAnsi="Book Antiqua"/>
          <w:i/>
          <w:sz w:val="24"/>
          <w:szCs w:val="24"/>
          <w:lang w:val="en-US"/>
        </w:rPr>
        <w:t>Surgery</w:t>
      </w:r>
      <w:r w:rsidRPr="005E2611">
        <w:rPr>
          <w:rFonts w:ascii="Book Antiqua" w:hAnsi="Book Antiqua"/>
          <w:sz w:val="24"/>
          <w:szCs w:val="24"/>
          <w:lang w:val="en-US"/>
        </w:rPr>
        <w:t xml:space="preserve"> 2011; </w:t>
      </w:r>
      <w:r w:rsidRPr="005E2611">
        <w:rPr>
          <w:rFonts w:ascii="Book Antiqua" w:hAnsi="Book Antiqua"/>
          <w:b/>
          <w:sz w:val="24"/>
          <w:szCs w:val="24"/>
          <w:lang w:val="en-US"/>
        </w:rPr>
        <w:t>149</w:t>
      </w:r>
      <w:r w:rsidRPr="005E2611">
        <w:rPr>
          <w:rFonts w:ascii="Book Antiqua" w:hAnsi="Book Antiqua"/>
          <w:sz w:val="24"/>
          <w:szCs w:val="24"/>
          <w:lang w:val="en-US"/>
        </w:rPr>
        <w:t>:</w:t>
      </w:r>
      <w:r w:rsidRPr="005E2611">
        <w:rPr>
          <w:rFonts w:ascii="Book Antiqua" w:eastAsia="宋体" w:hAnsi="Book Antiqua"/>
          <w:sz w:val="24"/>
          <w:szCs w:val="24"/>
          <w:lang w:val="en-US" w:eastAsia="zh-CN"/>
        </w:rPr>
        <w:t xml:space="preserve"> </w:t>
      </w:r>
      <w:r w:rsidRPr="005E2611">
        <w:rPr>
          <w:rFonts w:ascii="Book Antiqua" w:hAnsi="Book Antiqua"/>
          <w:sz w:val="24"/>
          <w:szCs w:val="24"/>
          <w:lang w:val="en-US"/>
        </w:rPr>
        <w:t>713-</w:t>
      </w:r>
      <w:r w:rsidR="00142F57" w:rsidRPr="005E2611">
        <w:rPr>
          <w:rFonts w:ascii="Book Antiqua" w:eastAsiaTheme="minorEastAsia" w:hAnsi="Book Antiqua" w:hint="eastAsia"/>
          <w:sz w:val="24"/>
          <w:szCs w:val="24"/>
          <w:lang w:val="en-US" w:eastAsia="zh-CN"/>
        </w:rPr>
        <w:t>7</w:t>
      </w:r>
      <w:r w:rsidRPr="005E2611">
        <w:rPr>
          <w:rFonts w:ascii="Book Antiqua" w:hAnsi="Book Antiqua"/>
          <w:sz w:val="24"/>
          <w:szCs w:val="24"/>
          <w:lang w:val="en-US"/>
        </w:rPr>
        <w:t>24 [PMID: 21236455 DOI: 10.1016/j.surg.2010.10.001]</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8 </w:t>
      </w:r>
      <w:proofErr w:type="spellStart"/>
      <w:r w:rsidRPr="005E2611">
        <w:rPr>
          <w:rFonts w:ascii="Book Antiqua" w:hAnsi="Book Antiqua"/>
          <w:b/>
          <w:sz w:val="24"/>
          <w:szCs w:val="24"/>
          <w:lang w:val="en-US"/>
        </w:rPr>
        <w:t>Vollmar</w:t>
      </w:r>
      <w:proofErr w:type="spellEnd"/>
      <w:r w:rsidRPr="005E2611">
        <w:rPr>
          <w:rFonts w:ascii="Book Antiqua" w:hAnsi="Book Antiqua"/>
          <w:b/>
          <w:sz w:val="24"/>
          <w:szCs w:val="24"/>
          <w:lang w:val="en-US"/>
        </w:rPr>
        <w:t xml:space="preserve"> B</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Menger</w:t>
      </w:r>
      <w:proofErr w:type="spellEnd"/>
      <w:r w:rsidRPr="005E2611">
        <w:rPr>
          <w:rFonts w:ascii="Book Antiqua" w:hAnsi="Book Antiqua"/>
          <w:sz w:val="24"/>
          <w:szCs w:val="24"/>
          <w:lang w:val="en-US"/>
        </w:rPr>
        <w:t xml:space="preserve"> MD. The hepatic microcirculation: mechanistic contributions and therapeutic targets in liver injury and repair. </w:t>
      </w:r>
      <w:proofErr w:type="spellStart"/>
      <w:r w:rsidRPr="005E2611">
        <w:rPr>
          <w:rFonts w:ascii="Book Antiqua" w:hAnsi="Book Antiqua"/>
          <w:i/>
          <w:sz w:val="24"/>
          <w:szCs w:val="24"/>
          <w:lang w:val="en-US"/>
        </w:rPr>
        <w:t>Physiol</w:t>
      </w:r>
      <w:proofErr w:type="spellEnd"/>
      <w:r w:rsidRPr="005E2611">
        <w:rPr>
          <w:rFonts w:ascii="Book Antiqua" w:hAnsi="Book Antiqua"/>
          <w:i/>
          <w:sz w:val="24"/>
          <w:szCs w:val="24"/>
          <w:lang w:val="en-US"/>
        </w:rPr>
        <w:t xml:space="preserve"> Rev</w:t>
      </w:r>
      <w:r w:rsidRPr="005E2611">
        <w:rPr>
          <w:rFonts w:ascii="Book Antiqua" w:hAnsi="Book Antiqua"/>
          <w:sz w:val="24"/>
          <w:szCs w:val="24"/>
          <w:lang w:val="en-US"/>
        </w:rPr>
        <w:t xml:space="preserve"> 2009;</w:t>
      </w:r>
      <w:r w:rsidRPr="005E2611">
        <w:rPr>
          <w:rFonts w:ascii="Book Antiqua" w:eastAsia="宋体" w:hAnsi="Book Antiqua"/>
          <w:sz w:val="24"/>
          <w:szCs w:val="24"/>
          <w:lang w:val="en-US" w:eastAsia="zh-CN"/>
        </w:rPr>
        <w:t xml:space="preserve"> </w:t>
      </w:r>
      <w:r w:rsidRPr="005E2611">
        <w:rPr>
          <w:rFonts w:ascii="Book Antiqua" w:hAnsi="Book Antiqua"/>
          <w:b/>
          <w:sz w:val="24"/>
          <w:szCs w:val="24"/>
          <w:lang w:val="en-US"/>
        </w:rPr>
        <w:t>89</w:t>
      </w:r>
      <w:r w:rsidRPr="005E2611">
        <w:rPr>
          <w:rFonts w:ascii="Book Antiqua" w:hAnsi="Book Antiqua"/>
          <w:sz w:val="24"/>
          <w:szCs w:val="24"/>
          <w:lang w:val="en-US"/>
        </w:rPr>
        <w:t>: 1269-</w:t>
      </w:r>
      <w:r w:rsidR="00142F57" w:rsidRPr="005E2611">
        <w:rPr>
          <w:rFonts w:ascii="Book Antiqua" w:eastAsiaTheme="minorEastAsia" w:hAnsi="Book Antiqua" w:hint="eastAsia"/>
          <w:sz w:val="24"/>
          <w:szCs w:val="24"/>
          <w:lang w:val="en-US" w:eastAsia="zh-CN"/>
        </w:rPr>
        <w:t>1</w:t>
      </w:r>
      <w:r w:rsidRPr="005E2611">
        <w:rPr>
          <w:rFonts w:ascii="Book Antiqua" w:hAnsi="Book Antiqua"/>
          <w:sz w:val="24"/>
          <w:szCs w:val="24"/>
          <w:lang w:val="en-US"/>
        </w:rPr>
        <w:t>339 [PMID:</w:t>
      </w:r>
      <w:r w:rsidR="00142F57"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19789382 DOI: 10.1152/physrev.00027.2008]</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9 </w:t>
      </w:r>
      <w:proofErr w:type="spellStart"/>
      <w:r w:rsidRPr="005E2611">
        <w:rPr>
          <w:rFonts w:ascii="Book Antiqua" w:hAnsi="Book Antiqua"/>
          <w:b/>
          <w:sz w:val="24"/>
          <w:szCs w:val="24"/>
          <w:lang w:val="en-US"/>
        </w:rPr>
        <w:t>Glanemann</w:t>
      </w:r>
      <w:proofErr w:type="spellEnd"/>
      <w:r w:rsidRPr="005E2611">
        <w:rPr>
          <w:rFonts w:ascii="Book Antiqua" w:hAnsi="Book Antiqua"/>
          <w:b/>
          <w:sz w:val="24"/>
          <w:szCs w:val="24"/>
          <w:lang w:val="en-US"/>
        </w:rPr>
        <w:t xml:space="preserve"> M</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Eipel</w:t>
      </w:r>
      <w:proofErr w:type="spellEnd"/>
      <w:r w:rsidRPr="005E2611">
        <w:rPr>
          <w:rFonts w:ascii="Book Antiqua" w:hAnsi="Book Antiqua"/>
          <w:sz w:val="24"/>
          <w:szCs w:val="24"/>
          <w:lang w:val="en-US"/>
        </w:rPr>
        <w:t xml:space="preserve"> C, </w:t>
      </w:r>
      <w:proofErr w:type="spellStart"/>
      <w:r w:rsidRPr="005E2611">
        <w:rPr>
          <w:rFonts w:ascii="Book Antiqua" w:hAnsi="Book Antiqua"/>
          <w:sz w:val="24"/>
          <w:szCs w:val="24"/>
          <w:lang w:val="en-US"/>
        </w:rPr>
        <w:t>Nussler</w:t>
      </w:r>
      <w:proofErr w:type="spellEnd"/>
      <w:r w:rsidRPr="005E2611">
        <w:rPr>
          <w:rFonts w:ascii="Book Antiqua" w:hAnsi="Book Antiqua"/>
          <w:sz w:val="24"/>
          <w:szCs w:val="24"/>
          <w:lang w:val="en-US"/>
        </w:rPr>
        <w:t xml:space="preserve"> AK, </w:t>
      </w:r>
      <w:proofErr w:type="spellStart"/>
      <w:r w:rsidRPr="005E2611">
        <w:rPr>
          <w:rFonts w:ascii="Book Antiqua" w:hAnsi="Book Antiqua"/>
          <w:sz w:val="24"/>
          <w:szCs w:val="24"/>
          <w:lang w:val="en-US"/>
        </w:rPr>
        <w:t>Vollmar</w:t>
      </w:r>
      <w:proofErr w:type="spellEnd"/>
      <w:r w:rsidRPr="005E2611">
        <w:rPr>
          <w:rFonts w:ascii="Book Antiqua" w:hAnsi="Book Antiqua"/>
          <w:sz w:val="24"/>
          <w:szCs w:val="24"/>
          <w:lang w:val="en-US"/>
        </w:rPr>
        <w:t xml:space="preserve"> B, </w:t>
      </w:r>
      <w:proofErr w:type="spellStart"/>
      <w:r w:rsidRPr="005E2611">
        <w:rPr>
          <w:rFonts w:ascii="Book Antiqua" w:hAnsi="Book Antiqua"/>
          <w:sz w:val="24"/>
          <w:szCs w:val="24"/>
          <w:lang w:val="en-US"/>
        </w:rPr>
        <w:t>Neuhaus</w:t>
      </w:r>
      <w:proofErr w:type="spellEnd"/>
      <w:r w:rsidRPr="005E2611">
        <w:rPr>
          <w:rFonts w:ascii="Book Antiqua" w:hAnsi="Book Antiqua"/>
          <w:sz w:val="24"/>
          <w:szCs w:val="24"/>
          <w:lang w:val="en-US"/>
        </w:rPr>
        <w:t xml:space="preserve"> P. </w:t>
      </w:r>
      <w:proofErr w:type="spellStart"/>
      <w:r w:rsidRPr="005E2611">
        <w:rPr>
          <w:rFonts w:ascii="Book Antiqua" w:hAnsi="Book Antiqua"/>
          <w:sz w:val="24"/>
          <w:szCs w:val="24"/>
          <w:lang w:val="en-US"/>
        </w:rPr>
        <w:t>Hyperperfusion</w:t>
      </w:r>
      <w:proofErr w:type="spellEnd"/>
      <w:r w:rsidRPr="005E2611">
        <w:rPr>
          <w:rFonts w:ascii="Book Antiqua" w:hAnsi="Book Antiqua"/>
          <w:sz w:val="24"/>
          <w:szCs w:val="24"/>
          <w:lang w:val="en-US"/>
        </w:rPr>
        <w:t xml:space="preserve"> syndrome in small-for-size livers</w:t>
      </w:r>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Eur</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Surg</w:t>
      </w:r>
      <w:proofErr w:type="spellEnd"/>
      <w:r w:rsidRPr="005E2611">
        <w:rPr>
          <w:rFonts w:ascii="Book Antiqua" w:hAnsi="Book Antiqua"/>
          <w:i/>
          <w:sz w:val="24"/>
          <w:szCs w:val="24"/>
          <w:lang w:val="en-US"/>
        </w:rPr>
        <w:t xml:space="preserve"> Res</w:t>
      </w:r>
      <w:r w:rsidRPr="005E2611">
        <w:rPr>
          <w:rFonts w:ascii="Book Antiqua" w:hAnsi="Book Antiqua"/>
          <w:sz w:val="24"/>
          <w:szCs w:val="24"/>
          <w:lang w:val="en-US"/>
        </w:rPr>
        <w:t xml:space="preserve">; </w:t>
      </w:r>
      <w:r w:rsidRPr="005E2611">
        <w:rPr>
          <w:rFonts w:ascii="Book Antiqua" w:hAnsi="Book Antiqua"/>
          <w:b/>
          <w:sz w:val="24"/>
          <w:szCs w:val="24"/>
          <w:lang w:val="en-US"/>
        </w:rPr>
        <w:t>37</w:t>
      </w:r>
      <w:r w:rsidRPr="005E2611">
        <w:rPr>
          <w:rFonts w:ascii="Book Antiqua" w:hAnsi="Book Antiqua"/>
          <w:sz w:val="24"/>
          <w:szCs w:val="24"/>
          <w:lang w:val="en-US"/>
        </w:rPr>
        <w:t>: 335-</w:t>
      </w:r>
      <w:r w:rsidR="00142F57" w:rsidRPr="005E2611">
        <w:rPr>
          <w:rFonts w:ascii="Book Antiqua" w:eastAsiaTheme="minorEastAsia" w:hAnsi="Book Antiqua" w:hint="eastAsia"/>
          <w:sz w:val="24"/>
          <w:szCs w:val="24"/>
          <w:lang w:val="en-US" w:eastAsia="zh-CN"/>
        </w:rPr>
        <w:t>3</w:t>
      </w:r>
      <w:r w:rsidRPr="005E2611">
        <w:rPr>
          <w:rFonts w:ascii="Book Antiqua" w:hAnsi="Book Antiqua"/>
          <w:sz w:val="24"/>
          <w:szCs w:val="24"/>
          <w:lang w:val="en-US"/>
        </w:rPr>
        <w:t>41 [PMID: 16465057 DOI: 10.1159/000090333]</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10 </w:t>
      </w:r>
      <w:proofErr w:type="spellStart"/>
      <w:r w:rsidRPr="005E2611">
        <w:rPr>
          <w:rFonts w:ascii="Book Antiqua" w:hAnsi="Book Antiqua"/>
          <w:b/>
          <w:sz w:val="24"/>
          <w:szCs w:val="24"/>
          <w:lang w:val="en-US"/>
        </w:rPr>
        <w:t>Troisi</w:t>
      </w:r>
      <w:proofErr w:type="spellEnd"/>
      <w:r w:rsidRPr="005E2611">
        <w:rPr>
          <w:rFonts w:ascii="Book Antiqua" w:hAnsi="Book Antiqua"/>
          <w:b/>
          <w:sz w:val="24"/>
          <w:szCs w:val="24"/>
          <w:lang w:val="en-US"/>
        </w:rPr>
        <w:t xml:space="preserve"> R</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Ricciardi</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Smeets</w:t>
      </w:r>
      <w:proofErr w:type="spellEnd"/>
      <w:r w:rsidRPr="005E2611">
        <w:rPr>
          <w:rFonts w:ascii="Book Antiqua" w:hAnsi="Book Antiqua"/>
          <w:sz w:val="24"/>
          <w:szCs w:val="24"/>
          <w:lang w:val="en-US"/>
        </w:rPr>
        <w:t xml:space="preserve"> P, </w:t>
      </w:r>
      <w:proofErr w:type="spellStart"/>
      <w:r w:rsidRPr="005E2611">
        <w:rPr>
          <w:rFonts w:ascii="Book Antiqua" w:hAnsi="Book Antiqua"/>
          <w:sz w:val="24"/>
          <w:szCs w:val="24"/>
          <w:lang w:val="en-US"/>
        </w:rPr>
        <w:t>Petrovic</w:t>
      </w:r>
      <w:proofErr w:type="spellEnd"/>
      <w:r w:rsidRPr="005E2611">
        <w:rPr>
          <w:rFonts w:ascii="Book Antiqua" w:hAnsi="Book Antiqua"/>
          <w:sz w:val="24"/>
          <w:szCs w:val="24"/>
          <w:lang w:val="en-US"/>
        </w:rPr>
        <w:t xml:space="preserve"> M, Van </w:t>
      </w:r>
      <w:proofErr w:type="spellStart"/>
      <w:r w:rsidRPr="005E2611">
        <w:rPr>
          <w:rFonts w:ascii="Book Antiqua" w:hAnsi="Book Antiqua"/>
          <w:sz w:val="24"/>
          <w:szCs w:val="24"/>
          <w:lang w:val="en-US"/>
        </w:rPr>
        <w:t>Maele</w:t>
      </w:r>
      <w:proofErr w:type="spellEnd"/>
      <w:r w:rsidRPr="005E2611">
        <w:rPr>
          <w:rFonts w:ascii="Book Antiqua" w:hAnsi="Book Antiqua"/>
          <w:sz w:val="24"/>
          <w:szCs w:val="24"/>
          <w:lang w:val="en-US"/>
        </w:rPr>
        <w:t xml:space="preserve"> G, </w:t>
      </w:r>
      <w:proofErr w:type="spellStart"/>
      <w:r w:rsidRPr="005E2611">
        <w:rPr>
          <w:rFonts w:ascii="Book Antiqua" w:hAnsi="Book Antiqua"/>
          <w:sz w:val="24"/>
          <w:szCs w:val="24"/>
          <w:lang w:val="en-US"/>
        </w:rPr>
        <w:t>Colle</w:t>
      </w:r>
      <w:proofErr w:type="spellEnd"/>
      <w:r w:rsidRPr="005E2611">
        <w:rPr>
          <w:rFonts w:ascii="Book Antiqua" w:hAnsi="Book Antiqua"/>
          <w:sz w:val="24"/>
          <w:szCs w:val="24"/>
          <w:lang w:val="en-US"/>
        </w:rPr>
        <w:t xml:space="preserve"> I, Van </w:t>
      </w:r>
      <w:proofErr w:type="spellStart"/>
      <w:r w:rsidRPr="005E2611">
        <w:rPr>
          <w:rFonts w:ascii="Book Antiqua" w:hAnsi="Book Antiqua"/>
          <w:sz w:val="24"/>
          <w:szCs w:val="24"/>
          <w:lang w:val="en-US"/>
        </w:rPr>
        <w:t>Vlierberghe</w:t>
      </w:r>
      <w:proofErr w:type="spellEnd"/>
      <w:r w:rsidRPr="005E2611">
        <w:rPr>
          <w:rFonts w:ascii="Book Antiqua" w:hAnsi="Book Antiqua"/>
          <w:sz w:val="24"/>
          <w:szCs w:val="24"/>
          <w:lang w:val="en-US"/>
        </w:rPr>
        <w:t xml:space="preserve"> H, de </w:t>
      </w:r>
      <w:proofErr w:type="spellStart"/>
      <w:r w:rsidRPr="005E2611">
        <w:rPr>
          <w:rFonts w:ascii="Book Antiqua" w:hAnsi="Book Antiqua"/>
          <w:sz w:val="24"/>
          <w:szCs w:val="24"/>
          <w:lang w:val="en-US"/>
        </w:rPr>
        <w:t>Hemptinne</w:t>
      </w:r>
      <w:proofErr w:type="spellEnd"/>
      <w:r w:rsidRPr="005E2611">
        <w:rPr>
          <w:rFonts w:ascii="Book Antiqua" w:hAnsi="Book Antiqua"/>
          <w:sz w:val="24"/>
          <w:szCs w:val="24"/>
          <w:lang w:val="en-US"/>
        </w:rPr>
        <w:t xml:space="preserve"> B. Effects of hemi-</w:t>
      </w:r>
      <w:proofErr w:type="spellStart"/>
      <w:r w:rsidRPr="005E2611">
        <w:rPr>
          <w:rFonts w:ascii="Book Antiqua" w:hAnsi="Book Antiqua"/>
          <w:sz w:val="24"/>
          <w:szCs w:val="24"/>
          <w:lang w:val="en-US"/>
        </w:rPr>
        <w:t>portocaval</w:t>
      </w:r>
      <w:proofErr w:type="spellEnd"/>
      <w:r w:rsidRPr="005E2611">
        <w:rPr>
          <w:rFonts w:ascii="Book Antiqua" w:hAnsi="Book Antiqua"/>
          <w:sz w:val="24"/>
          <w:szCs w:val="24"/>
          <w:lang w:val="en-US"/>
        </w:rPr>
        <w:t xml:space="preserve"> shunts for inflow modulation on the outcome of small-for-size grafts in living donor liver. </w:t>
      </w:r>
      <w:r w:rsidRPr="005E2611">
        <w:rPr>
          <w:rFonts w:ascii="Book Antiqua" w:hAnsi="Book Antiqua"/>
          <w:i/>
          <w:sz w:val="24"/>
          <w:szCs w:val="24"/>
          <w:lang w:val="en-US"/>
        </w:rPr>
        <w:t>Am J Transplant</w:t>
      </w:r>
      <w:r w:rsidRPr="005E2611">
        <w:rPr>
          <w:rFonts w:ascii="Book Antiqua" w:hAnsi="Book Antiqua"/>
          <w:sz w:val="24"/>
          <w:szCs w:val="24"/>
          <w:lang w:val="en-US"/>
        </w:rPr>
        <w:t xml:space="preserve"> 2005; </w:t>
      </w:r>
      <w:r w:rsidRPr="005E2611">
        <w:rPr>
          <w:rFonts w:ascii="Book Antiqua" w:hAnsi="Book Antiqua"/>
          <w:b/>
          <w:sz w:val="24"/>
          <w:szCs w:val="24"/>
          <w:lang w:val="en-US"/>
        </w:rPr>
        <w:t>5</w:t>
      </w:r>
      <w:r w:rsidRPr="005E2611">
        <w:rPr>
          <w:rFonts w:ascii="Book Antiqua" w:hAnsi="Book Antiqua"/>
          <w:sz w:val="24"/>
          <w:szCs w:val="24"/>
          <w:lang w:val="en-US"/>
        </w:rPr>
        <w:t>: 1397-</w:t>
      </w:r>
      <w:r w:rsidR="00142F57" w:rsidRPr="005E2611">
        <w:rPr>
          <w:rFonts w:ascii="Book Antiqua" w:eastAsiaTheme="minorEastAsia" w:hAnsi="Book Antiqua" w:hint="eastAsia"/>
          <w:sz w:val="24"/>
          <w:szCs w:val="24"/>
          <w:lang w:val="en-US" w:eastAsia="zh-CN"/>
        </w:rPr>
        <w:t>1</w:t>
      </w:r>
      <w:r w:rsidRPr="005E2611">
        <w:rPr>
          <w:rFonts w:ascii="Book Antiqua" w:hAnsi="Book Antiqua"/>
          <w:sz w:val="24"/>
          <w:szCs w:val="24"/>
          <w:lang w:val="en-US"/>
        </w:rPr>
        <w:t>404 [PMID: 15888047 DOI: 10.1111/j.1600-6143.2005.00850.x]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11 </w:t>
      </w:r>
      <w:r w:rsidRPr="005E2611">
        <w:rPr>
          <w:rFonts w:ascii="Book Antiqua" w:hAnsi="Book Antiqua"/>
          <w:b/>
          <w:sz w:val="24"/>
          <w:szCs w:val="24"/>
          <w:lang w:val="en-US"/>
        </w:rPr>
        <w:t>Schoen JM</w:t>
      </w:r>
      <w:r w:rsidRPr="005E2611">
        <w:rPr>
          <w:rFonts w:ascii="Book Antiqua" w:hAnsi="Book Antiqua"/>
          <w:sz w:val="24"/>
          <w:szCs w:val="24"/>
          <w:lang w:val="en-US"/>
        </w:rPr>
        <w:t xml:space="preserve">, Wang HH, </w:t>
      </w:r>
      <w:proofErr w:type="spellStart"/>
      <w:r w:rsidRPr="005E2611">
        <w:rPr>
          <w:rFonts w:ascii="Book Antiqua" w:hAnsi="Book Antiqua"/>
          <w:sz w:val="24"/>
          <w:szCs w:val="24"/>
          <w:lang w:val="en-US"/>
        </w:rPr>
        <w:t>Minuk</w:t>
      </w:r>
      <w:proofErr w:type="spellEnd"/>
      <w:r w:rsidRPr="005E2611">
        <w:rPr>
          <w:rFonts w:ascii="Book Antiqua" w:hAnsi="Book Antiqua"/>
          <w:sz w:val="24"/>
          <w:szCs w:val="24"/>
          <w:lang w:val="en-US"/>
        </w:rPr>
        <w:t xml:space="preserve"> GY, </w:t>
      </w:r>
      <w:proofErr w:type="spellStart"/>
      <w:r w:rsidRPr="005E2611">
        <w:rPr>
          <w:rFonts w:ascii="Book Antiqua" w:hAnsi="Book Antiqua"/>
          <w:sz w:val="24"/>
          <w:szCs w:val="24"/>
          <w:lang w:val="en-US"/>
        </w:rPr>
        <w:t>LauttWW</w:t>
      </w:r>
      <w:proofErr w:type="spellEnd"/>
      <w:r w:rsidRPr="005E2611">
        <w:rPr>
          <w:rFonts w:ascii="Book Antiqua" w:hAnsi="Book Antiqua"/>
          <w:sz w:val="24"/>
          <w:szCs w:val="24"/>
          <w:lang w:val="en-US"/>
        </w:rPr>
        <w:t xml:space="preserve">. Shear </w:t>
      </w:r>
      <w:r w:rsidR="0075761D" w:rsidRPr="005E2611">
        <w:rPr>
          <w:rFonts w:ascii="Book Antiqua" w:hAnsi="Book Antiqua"/>
          <w:sz w:val="24"/>
          <w:szCs w:val="24"/>
          <w:lang w:val="en-US"/>
        </w:rPr>
        <w:t>stress-induced nitric oxide release triggers the liver regeneration cascade</w:t>
      </w:r>
      <w:r w:rsidR="0075761D" w:rsidRPr="005E2611">
        <w:rPr>
          <w:rFonts w:ascii="Book Antiqua" w:eastAsiaTheme="minorEastAsia" w:hAnsi="Book Antiqua" w:hint="eastAsia"/>
          <w:sz w:val="24"/>
          <w:szCs w:val="24"/>
          <w:lang w:val="en-US" w:eastAsia="zh-CN"/>
        </w:rPr>
        <w:t>.</w:t>
      </w:r>
      <w:r w:rsidRPr="005E2611">
        <w:rPr>
          <w:rFonts w:ascii="Book Antiqua" w:hAnsi="Book Antiqua"/>
          <w:sz w:val="24"/>
          <w:szCs w:val="24"/>
          <w:lang w:val="en-US"/>
        </w:rPr>
        <w:t xml:space="preserve"> </w:t>
      </w:r>
      <w:r w:rsidRPr="005E2611">
        <w:rPr>
          <w:rFonts w:ascii="Book Antiqua" w:hAnsi="Book Antiqua"/>
          <w:i/>
          <w:sz w:val="24"/>
          <w:szCs w:val="24"/>
          <w:lang w:val="en-US"/>
        </w:rPr>
        <w:t>Nitric Oxide</w:t>
      </w:r>
      <w:r w:rsidRPr="005E2611">
        <w:rPr>
          <w:rFonts w:ascii="Book Antiqua" w:hAnsi="Book Antiqua"/>
          <w:sz w:val="24"/>
          <w:szCs w:val="24"/>
          <w:lang w:val="en-US"/>
        </w:rPr>
        <w:t xml:space="preserve"> 2001; </w:t>
      </w:r>
      <w:r w:rsidRPr="005E2611">
        <w:rPr>
          <w:rFonts w:ascii="Book Antiqua" w:hAnsi="Book Antiqua"/>
          <w:b/>
          <w:sz w:val="24"/>
          <w:szCs w:val="24"/>
          <w:lang w:val="en-US"/>
        </w:rPr>
        <w:t>5</w:t>
      </w:r>
      <w:r w:rsidRPr="005E2611">
        <w:rPr>
          <w:rFonts w:ascii="Book Antiqua" w:hAnsi="Book Antiqua"/>
          <w:sz w:val="24"/>
          <w:szCs w:val="24"/>
          <w:lang w:val="en-US"/>
        </w:rPr>
        <w:t>:</w:t>
      </w:r>
      <w:r w:rsidR="00142F57"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453-</w:t>
      </w:r>
      <w:r w:rsidR="00142F57" w:rsidRPr="005E2611">
        <w:rPr>
          <w:rFonts w:ascii="Book Antiqua" w:eastAsiaTheme="minorEastAsia" w:hAnsi="Book Antiqua" w:hint="eastAsia"/>
          <w:sz w:val="24"/>
          <w:szCs w:val="24"/>
          <w:lang w:val="en-US" w:eastAsia="zh-CN"/>
        </w:rPr>
        <w:t>4</w:t>
      </w:r>
      <w:r w:rsidRPr="005E2611">
        <w:rPr>
          <w:rFonts w:ascii="Book Antiqua" w:hAnsi="Book Antiqua"/>
          <w:sz w:val="24"/>
          <w:szCs w:val="24"/>
          <w:lang w:val="en-US"/>
        </w:rPr>
        <w:t>64 [PMID: 11587560 DOI: 10.1006/niox.2001.0373]</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12 </w:t>
      </w:r>
      <w:proofErr w:type="spellStart"/>
      <w:r w:rsidRPr="005E2611">
        <w:rPr>
          <w:rFonts w:ascii="Book Antiqua" w:hAnsi="Book Antiqua"/>
          <w:b/>
          <w:sz w:val="24"/>
          <w:szCs w:val="24"/>
          <w:lang w:val="en-US"/>
        </w:rPr>
        <w:t>Panis</w:t>
      </w:r>
      <w:proofErr w:type="spellEnd"/>
      <w:r w:rsidRPr="005E2611">
        <w:rPr>
          <w:rFonts w:ascii="Book Antiqua" w:hAnsi="Book Antiqua"/>
          <w:b/>
          <w:sz w:val="24"/>
          <w:szCs w:val="24"/>
          <w:lang w:val="en-US"/>
        </w:rPr>
        <w:t xml:space="preserve"> Y</w:t>
      </w:r>
      <w:r w:rsidRPr="005E2611">
        <w:rPr>
          <w:rFonts w:ascii="Book Antiqua" w:hAnsi="Book Antiqua"/>
          <w:sz w:val="24"/>
          <w:szCs w:val="24"/>
          <w:lang w:val="en-US"/>
        </w:rPr>
        <w:t xml:space="preserve">, McMullan DM, </w:t>
      </w:r>
      <w:proofErr w:type="spellStart"/>
      <w:r w:rsidRPr="005E2611">
        <w:rPr>
          <w:rFonts w:ascii="Book Antiqua" w:hAnsi="Book Antiqua"/>
          <w:sz w:val="24"/>
          <w:szCs w:val="24"/>
          <w:lang w:val="en-US"/>
        </w:rPr>
        <w:t>Emond</w:t>
      </w:r>
      <w:proofErr w:type="spellEnd"/>
      <w:r w:rsidRPr="005E2611">
        <w:rPr>
          <w:rFonts w:ascii="Book Antiqua" w:hAnsi="Book Antiqua"/>
          <w:sz w:val="24"/>
          <w:szCs w:val="24"/>
          <w:lang w:val="en-US"/>
        </w:rPr>
        <w:t xml:space="preserve"> JC. </w:t>
      </w:r>
      <w:proofErr w:type="gramStart"/>
      <w:r w:rsidRPr="005E2611">
        <w:rPr>
          <w:rFonts w:ascii="Book Antiqua" w:hAnsi="Book Antiqua"/>
          <w:sz w:val="24"/>
          <w:szCs w:val="24"/>
          <w:lang w:val="en-US"/>
        </w:rPr>
        <w:t xml:space="preserve">Progressive necrosis after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and the pathophysiology of liver failure after massive resection.</w:t>
      </w:r>
      <w:proofErr w:type="gramEnd"/>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i/>
          <w:sz w:val="24"/>
          <w:szCs w:val="24"/>
          <w:lang w:val="en-US"/>
        </w:rPr>
        <w:t>Surgery</w:t>
      </w:r>
      <w:r w:rsidRPr="005E2611">
        <w:rPr>
          <w:rFonts w:ascii="Book Antiqua" w:hAnsi="Book Antiqua"/>
          <w:sz w:val="24"/>
          <w:szCs w:val="24"/>
          <w:lang w:val="en-US"/>
        </w:rPr>
        <w:t xml:space="preserve"> 1997;</w:t>
      </w:r>
      <w:r w:rsidRPr="005E2611">
        <w:rPr>
          <w:rFonts w:ascii="Book Antiqua" w:eastAsia="宋体" w:hAnsi="Book Antiqua"/>
          <w:sz w:val="24"/>
          <w:szCs w:val="24"/>
          <w:lang w:val="en-US" w:eastAsia="zh-CN"/>
        </w:rPr>
        <w:t xml:space="preserve"> </w:t>
      </w:r>
      <w:r w:rsidRPr="005E2611">
        <w:rPr>
          <w:rFonts w:ascii="Book Antiqua" w:hAnsi="Book Antiqua"/>
          <w:b/>
          <w:sz w:val="24"/>
          <w:szCs w:val="24"/>
          <w:lang w:val="en-US"/>
        </w:rPr>
        <w:t>121</w:t>
      </w:r>
      <w:r w:rsidRPr="005E2611">
        <w:rPr>
          <w:rFonts w:ascii="Book Antiqua" w:hAnsi="Book Antiqua"/>
          <w:sz w:val="24"/>
          <w:szCs w:val="24"/>
          <w:lang w:val="en-US"/>
        </w:rPr>
        <w:t>: 142-</w:t>
      </w:r>
      <w:r w:rsidR="00142F57" w:rsidRPr="005E2611">
        <w:rPr>
          <w:rFonts w:ascii="Book Antiqua" w:eastAsiaTheme="minorEastAsia" w:hAnsi="Book Antiqua" w:hint="eastAsia"/>
          <w:sz w:val="24"/>
          <w:szCs w:val="24"/>
          <w:lang w:val="en-US" w:eastAsia="zh-CN"/>
        </w:rPr>
        <w:t>14</w:t>
      </w:r>
      <w:r w:rsidRPr="005E2611">
        <w:rPr>
          <w:rFonts w:ascii="Book Antiqua" w:hAnsi="Book Antiqua"/>
          <w:sz w:val="24"/>
          <w:szCs w:val="24"/>
          <w:lang w:val="en-US"/>
        </w:rPr>
        <w:t>9 [PMID: 9037225 DOI: 10.1016/S0039-6060(97)90283-x]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13 </w:t>
      </w:r>
      <w:r w:rsidRPr="005E2611">
        <w:rPr>
          <w:rFonts w:ascii="Book Antiqua" w:hAnsi="Book Antiqua"/>
          <w:b/>
          <w:sz w:val="24"/>
          <w:szCs w:val="24"/>
          <w:lang w:val="en-US"/>
        </w:rPr>
        <w:t>Man K</w:t>
      </w:r>
      <w:r w:rsidRPr="005E2611">
        <w:rPr>
          <w:rFonts w:ascii="Book Antiqua" w:hAnsi="Book Antiqua"/>
          <w:sz w:val="24"/>
          <w:szCs w:val="24"/>
          <w:lang w:val="en-US"/>
        </w:rPr>
        <w:t xml:space="preserve">, Fan ST, Lo CM, Liu CL, Fung PC, Liang TB, Lee TK, </w:t>
      </w:r>
      <w:proofErr w:type="spellStart"/>
      <w:r w:rsidRPr="005E2611">
        <w:rPr>
          <w:rFonts w:ascii="Book Antiqua" w:hAnsi="Book Antiqua"/>
          <w:sz w:val="24"/>
          <w:szCs w:val="24"/>
          <w:lang w:val="en-US"/>
        </w:rPr>
        <w:t>Tsui</w:t>
      </w:r>
      <w:proofErr w:type="spellEnd"/>
      <w:r w:rsidRPr="005E2611">
        <w:rPr>
          <w:rFonts w:ascii="Book Antiqua" w:hAnsi="Book Antiqua"/>
          <w:sz w:val="24"/>
          <w:szCs w:val="24"/>
          <w:lang w:val="en-US"/>
        </w:rPr>
        <w:t xml:space="preserve"> SH, Ng IO, Zhang ZW, Wong J. Graft injury in relation to graft size in right lobe live donor liver transplantation: a study of hepatic sinusoidal injury in correlation with portal hemodynamics and </w:t>
      </w:r>
      <w:proofErr w:type="spellStart"/>
      <w:r w:rsidRPr="005E2611">
        <w:rPr>
          <w:rFonts w:ascii="Book Antiqua" w:hAnsi="Book Antiqua"/>
          <w:sz w:val="24"/>
          <w:szCs w:val="24"/>
          <w:lang w:val="en-US"/>
        </w:rPr>
        <w:t>intragraft</w:t>
      </w:r>
      <w:proofErr w:type="spellEnd"/>
      <w:r w:rsidRPr="005E2611">
        <w:rPr>
          <w:rFonts w:ascii="Book Antiqua" w:hAnsi="Book Antiqua"/>
          <w:sz w:val="24"/>
          <w:szCs w:val="24"/>
          <w:lang w:val="en-US"/>
        </w:rPr>
        <w:t xml:space="preserve"> gene expression.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007E49E6" w:rsidRPr="005E2611">
        <w:rPr>
          <w:rFonts w:ascii="Book Antiqua" w:eastAsiaTheme="minorEastAsia" w:hAnsi="Book Antiqua" w:hint="eastAsia"/>
          <w:i/>
          <w:sz w:val="24"/>
          <w:szCs w:val="24"/>
          <w:lang w:val="en-US" w:eastAsia="zh-CN"/>
        </w:rPr>
        <w:t xml:space="preserve"> </w:t>
      </w:r>
      <w:r w:rsidRPr="005E2611">
        <w:rPr>
          <w:rFonts w:ascii="Book Antiqua" w:hAnsi="Book Antiqua"/>
          <w:sz w:val="24"/>
          <w:szCs w:val="24"/>
          <w:lang w:val="en-US"/>
        </w:rPr>
        <w:t>2003;</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237</w:t>
      </w:r>
      <w:r w:rsidRPr="005E2611">
        <w:rPr>
          <w:rFonts w:ascii="Book Antiqua" w:hAnsi="Book Antiqua"/>
          <w:sz w:val="24"/>
          <w:szCs w:val="24"/>
          <w:lang w:val="en-US"/>
        </w:rPr>
        <w:t>:256-</w:t>
      </w:r>
      <w:r w:rsidR="00142F57" w:rsidRPr="005E2611">
        <w:rPr>
          <w:rFonts w:ascii="Book Antiqua" w:eastAsiaTheme="minorEastAsia" w:hAnsi="Book Antiqua" w:hint="eastAsia"/>
          <w:sz w:val="24"/>
          <w:szCs w:val="24"/>
          <w:lang w:val="en-US" w:eastAsia="zh-CN"/>
        </w:rPr>
        <w:t>2</w:t>
      </w:r>
      <w:r w:rsidRPr="005E2611">
        <w:rPr>
          <w:rFonts w:ascii="Book Antiqua" w:hAnsi="Book Antiqua"/>
          <w:sz w:val="24"/>
          <w:szCs w:val="24"/>
          <w:lang w:val="en-US"/>
        </w:rPr>
        <w:t>64 [PMID:</w:t>
      </w:r>
      <w:r w:rsidR="007E49E6" w:rsidRPr="005E2611">
        <w:rPr>
          <w:rFonts w:ascii="Book Antiqua" w:hAnsi="Book Antiqua"/>
          <w:sz w:val="24"/>
          <w:szCs w:val="24"/>
          <w:lang w:val="en-US"/>
        </w:rPr>
        <w:t xml:space="preserve"> 12560784</w:t>
      </w:r>
      <w:r w:rsidRPr="005E2611">
        <w:rPr>
          <w:rFonts w:ascii="Book Antiqua" w:hAnsi="Book Antiqua"/>
          <w:sz w:val="24"/>
          <w:szCs w:val="24"/>
          <w:lang w:val="en-US"/>
        </w:rPr>
        <w:t xml:space="preserve"> DOI: 10.1097/01.SLA.0000048976.11824.67]</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14 </w:t>
      </w:r>
      <w:proofErr w:type="spellStart"/>
      <w:r w:rsidRPr="005E2611">
        <w:rPr>
          <w:rFonts w:ascii="Book Antiqua" w:hAnsi="Book Antiqua"/>
          <w:b/>
          <w:sz w:val="24"/>
          <w:szCs w:val="24"/>
          <w:lang w:val="en-US"/>
        </w:rPr>
        <w:t>Sainz-Barriga</w:t>
      </w:r>
      <w:proofErr w:type="spellEnd"/>
      <w:r w:rsidRPr="005E2611">
        <w:rPr>
          <w:rFonts w:ascii="Book Antiqua" w:hAnsi="Book Antiqua"/>
          <w:b/>
          <w:sz w:val="24"/>
          <w:szCs w:val="24"/>
          <w:lang w:val="en-US"/>
        </w:rPr>
        <w:t xml:space="preserve"> M</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Scudeller</w:t>
      </w:r>
      <w:proofErr w:type="spellEnd"/>
      <w:r w:rsidRPr="005E2611">
        <w:rPr>
          <w:rFonts w:ascii="Book Antiqua" w:hAnsi="Book Antiqua"/>
          <w:sz w:val="24"/>
          <w:szCs w:val="24"/>
          <w:lang w:val="en-US"/>
        </w:rPr>
        <w:t xml:space="preserve"> L, Costa MG, de </w:t>
      </w:r>
      <w:proofErr w:type="spellStart"/>
      <w:r w:rsidRPr="005E2611">
        <w:rPr>
          <w:rFonts w:ascii="Book Antiqua" w:hAnsi="Book Antiqua"/>
          <w:sz w:val="24"/>
          <w:szCs w:val="24"/>
          <w:lang w:val="en-US"/>
        </w:rPr>
        <w:t>Hemptinne</w:t>
      </w:r>
      <w:proofErr w:type="spellEnd"/>
      <w:r w:rsidR="0075761D"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 xml:space="preserve">B, </w:t>
      </w:r>
      <w:proofErr w:type="spellStart"/>
      <w:r w:rsidRPr="005E2611">
        <w:rPr>
          <w:rFonts w:ascii="Book Antiqua" w:hAnsi="Book Antiqua"/>
          <w:sz w:val="24"/>
          <w:szCs w:val="24"/>
          <w:lang w:val="en-US"/>
        </w:rPr>
        <w:t>Troisi</w:t>
      </w:r>
      <w:proofErr w:type="spellEnd"/>
      <w:r w:rsidRPr="005E2611">
        <w:rPr>
          <w:rFonts w:ascii="Book Antiqua" w:hAnsi="Book Antiqua"/>
          <w:sz w:val="24"/>
          <w:szCs w:val="24"/>
          <w:lang w:val="en-US"/>
        </w:rPr>
        <w:t xml:space="preserve"> R. Lack of a correlation between portal vein flow and pressure: Toward a shared interpretation of hemodynamic stress governing inflow modulation in liver transplantation. </w:t>
      </w:r>
      <w:r w:rsidRPr="005E2611">
        <w:rPr>
          <w:rFonts w:ascii="Book Antiqua" w:hAnsi="Book Antiqua"/>
          <w:i/>
          <w:sz w:val="24"/>
          <w:szCs w:val="24"/>
          <w:lang w:val="en-US"/>
        </w:rPr>
        <w:t xml:space="preserve">Liver </w:t>
      </w:r>
      <w:proofErr w:type="spellStart"/>
      <w:r w:rsidRPr="005E2611">
        <w:rPr>
          <w:rFonts w:ascii="Book Antiqua" w:hAnsi="Book Antiqua"/>
          <w:i/>
          <w:sz w:val="24"/>
          <w:szCs w:val="24"/>
          <w:lang w:val="en-US"/>
        </w:rPr>
        <w:t>Transpl</w:t>
      </w:r>
      <w:proofErr w:type="spellEnd"/>
      <w:r w:rsidR="007E49E6" w:rsidRPr="005E2611">
        <w:rPr>
          <w:rFonts w:ascii="Book Antiqua" w:eastAsiaTheme="minorEastAsia" w:hAnsi="Book Antiqua" w:hint="eastAsia"/>
          <w:i/>
          <w:sz w:val="24"/>
          <w:szCs w:val="24"/>
          <w:lang w:val="en-US" w:eastAsia="zh-CN"/>
        </w:rPr>
        <w:t xml:space="preserve"> </w:t>
      </w:r>
      <w:r w:rsidRPr="005E2611">
        <w:rPr>
          <w:rFonts w:ascii="Book Antiqua" w:hAnsi="Book Antiqua"/>
          <w:sz w:val="24"/>
          <w:szCs w:val="24"/>
          <w:lang w:val="en-US"/>
        </w:rPr>
        <w:t xml:space="preserve">2011; </w:t>
      </w:r>
      <w:r w:rsidRPr="005E2611">
        <w:rPr>
          <w:rFonts w:ascii="Book Antiqua" w:hAnsi="Book Antiqua"/>
          <w:b/>
          <w:sz w:val="24"/>
          <w:szCs w:val="24"/>
          <w:lang w:val="en-US"/>
        </w:rPr>
        <w:t>17</w:t>
      </w:r>
      <w:r w:rsidR="00142F57" w:rsidRPr="005E2611">
        <w:rPr>
          <w:rFonts w:ascii="Book Antiqua" w:hAnsi="Book Antiqua"/>
          <w:sz w:val="24"/>
          <w:szCs w:val="24"/>
          <w:lang w:val="en-US"/>
        </w:rPr>
        <w:t>: 836-848</w:t>
      </w:r>
      <w:r w:rsidRPr="005E2611">
        <w:rPr>
          <w:rFonts w:ascii="Book Antiqua" w:hAnsi="Book Antiqua"/>
          <w:sz w:val="24"/>
          <w:szCs w:val="24"/>
          <w:lang w:val="en-US"/>
        </w:rPr>
        <w:t xml:space="preserve"> [PMID: 21384528 DOI: </w:t>
      </w:r>
      <w:r w:rsidRPr="005E2611">
        <w:rPr>
          <w:rFonts w:ascii="Book Antiqua" w:hAnsi="Book Antiqua"/>
          <w:sz w:val="24"/>
          <w:szCs w:val="24"/>
          <w:lang w:val="en-US"/>
        </w:rPr>
        <w:lastRenderedPageBreak/>
        <w:t>10.1002/lt.22295]</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15 </w:t>
      </w:r>
      <w:r w:rsidRPr="005E2611">
        <w:rPr>
          <w:rFonts w:ascii="Book Antiqua" w:hAnsi="Book Antiqua"/>
          <w:b/>
          <w:sz w:val="24"/>
          <w:szCs w:val="24"/>
          <w:lang w:val="en-US"/>
        </w:rPr>
        <w:t>Ito T</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Kiuchi</w:t>
      </w:r>
      <w:proofErr w:type="spellEnd"/>
      <w:r w:rsidRPr="005E2611">
        <w:rPr>
          <w:rFonts w:ascii="Book Antiqua" w:hAnsi="Book Antiqua"/>
          <w:sz w:val="24"/>
          <w:szCs w:val="24"/>
          <w:lang w:val="en-US"/>
        </w:rPr>
        <w:t xml:space="preserve"> T, Yamamoto H, </w:t>
      </w:r>
      <w:proofErr w:type="spellStart"/>
      <w:r w:rsidRPr="005E2611">
        <w:rPr>
          <w:rFonts w:ascii="Book Antiqua" w:hAnsi="Book Antiqua"/>
          <w:sz w:val="24"/>
          <w:szCs w:val="24"/>
          <w:lang w:val="en-US"/>
        </w:rPr>
        <w:t>Oike</w:t>
      </w:r>
      <w:proofErr w:type="spellEnd"/>
      <w:r w:rsidRPr="005E2611">
        <w:rPr>
          <w:rFonts w:ascii="Book Antiqua" w:hAnsi="Book Antiqua"/>
          <w:sz w:val="24"/>
          <w:szCs w:val="24"/>
          <w:lang w:val="en-US"/>
        </w:rPr>
        <w:t xml:space="preserve"> F, Ogura Y, Fujimoto Y, </w:t>
      </w:r>
      <w:proofErr w:type="spellStart"/>
      <w:r w:rsidRPr="005E2611">
        <w:rPr>
          <w:rFonts w:ascii="Book Antiqua" w:hAnsi="Book Antiqua"/>
          <w:sz w:val="24"/>
          <w:szCs w:val="24"/>
          <w:lang w:val="en-US"/>
        </w:rPr>
        <w:t>Hirohashi</w:t>
      </w:r>
      <w:proofErr w:type="spellEnd"/>
      <w:r w:rsidRPr="005E2611">
        <w:rPr>
          <w:rFonts w:ascii="Book Antiqua" w:hAnsi="Book Antiqua"/>
          <w:sz w:val="24"/>
          <w:szCs w:val="24"/>
          <w:lang w:val="en-US"/>
        </w:rPr>
        <w:t xml:space="preserve"> K, Tanaka AK. Changes in portal venous pressure in the early phase after living donor liver transplantation: pathogenesis and clinical implications. </w:t>
      </w:r>
      <w:r w:rsidRPr="005E2611">
        <w:rPr>
          <w:rFonts w:ascii="Book Antiqua" w:hAnsi="Book Antiqua"/>
          <w:i/>
          <w:sz w:val="24"/>
          <w:szCs w:val="24"/>
          <w:lang w:val="en-US"/>
        </w:rPr>
        <w:t>Transplantation</w:t>
      </w:r>
      <w:r w:rsidRPr="005E2611">
        <w:rPr>
          <w:rFonts w:ascii="Book Antiqua" w:hAnsi="Book Antiqua"/>
          <w:sz w:val="24"/>
          <w:szCs w:val="24"/>
          <w:lang w:val="en-US"/>
        </w:rPr>
        <w:t xml:space="preserve"> 2003;</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75</w:t>
      </w:r>
      <w:r w:rsidRPr="005E2611">
        <w:rPr>
          <w:rFonts w:ascii="Book Antiqua" w:hAnsi="Book Antiqua"/>
          <w:sz w:val="24"/>
          <w:szCs w:val="24"/>
          <w:lang w:val="en-US"/>
        </w:rPr>
        <w:t>:</w:t>
      </w:r>
      <w:r w:rsidR="00142F57"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1313-</w:t>
      </w:r>
      <w:r w:rsidR="00142F57" w:rsidRPr="005E2611">
        <w:rPr>
          <w:rFonts w:ascii="Book Antiqua" w:eastAsiaTheme="minorEastAsia" w:hAnsi="Book Antiqua" w:hint="eastAsia"/>
          <w:sz w:val="24"/>
          <w:szCs w:val="24"/>
          <w:lang w:val="en-US" w:eastAsia="zh-CN"/>
        </w:rPr>
        <w:t>131</w:t>
      </w:r>
      <w:r w:rsidRPr="005E2611">
        <w:rPr>
          <w:rFonts w:ascii="Book Antiqua" w:hAnsi="Book Antiqua"/>
          <w:sz w:val="24"/>
          <w:szCs w:val="24"/>
          <w:lang w:val="en-US"/>
        </w:rPr>
        <w:t>7 [PMID: 12717222]</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16 </w:t>
      </w:r>
      <w:proofErr w:type="spellStart"/>
      <w:r w:rsidRPr="005E2611">
        <w:rPr>
          <w:rFonts w:ascii="Book Antiqua" w:hAnsi="Book Antiqua"/>
          <w:b/>
          <w:sz w:val="24"/>
          <w:szCs w:val="24"/>
          <w:lang w:val="en-US"/>
        </w:rPr>
        <w:t>Smyrniotis</w:t>
      </w:r>
      <w:proofErr w:type="spellEnd"/>
      <w:r w:rsidRPr="005E2611">
        <w:rPr>
          <w:rFonts w:ascii="Book Antiqua" w:hAnsi="Book Antiqua"/>
          <w:b/>
          <w:sz w:val="24"/>
          <w:szCs w:val="24"/>
          <w:lang w:val="en-US"/>
        </w:rPr>
        <w:t xml:space="preserve"> V</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Kostopanagiotou</w:t>
      </w:r>
      <w:proofErr w:type="spellEnd"/>
      <w:r w:rsidRPr="005E2611">
        <w:rPr>
          <w:rFonts w:ascii="Book Antiqua" w:hAnsi="Book Antiqua"/>
          <w:sz w:val="24"/>
          <w:szCs w:val="24"/>
          <w:lang w:val="en-US"/>
        </w:rPr>
        <w:t xml:space="preserve"> G, </w:t>
      </w:r>
      <w:proofErr w:type="spellStart"/>
      <w:r w:rsidRPr="005E2611">
        <w:rPr>
          <w:rFonts w:ascii="Book Antiqua" w:hAnsi="Book Antiqua"/>
          <w:sz w:val="24"/>
          <w:szCs w:val="24"/>
          <w:lang w:val="en-US"/>
        </w:rPr>
        <w:t>Kondi</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Gamaletsos</w:t>
      </w:r>
      <w:proofErr w:type="spellEnd"/>
      <w:r w:rsidRPr="005E2611">
        <w:rPr>
          <w:rFonts w:ascii="Book Antiqua" w:hAnsi="Book Antiqua"/>
          <w:sz w:val="24"/>
          <w:szCs w:val="24"/>
          <w:lang w:val="en-US"/>
        </w:rPr>
        <w:t xml:space="preserve"> E, </w:t>
      </w:r>
      <w:proofErr w:type="spellStart"/>
      <w:r w:rsidRPr="005E2611">
        <w:rPr>
          <w:rFonts w:ascii="Book Antiqua" w:hAnsi="Book Antiqua"/>
          <w:sz w:val="24"/>
          <w:szCs w:val="24"/>
          <w:lang w:val="en-US"/>
        </w:rPr>
        <w:t>Theodoraki</w:t>
      </w:r>
      <w:proofErr w:type="spellEnd"/>
      <w:r w:rsidRPr="005E2611">
        <w:rPr>
          <w:rFonts w:ascii="Book Antiqua" w:hAnsi="Book Antiqua"/>
          <w:sz w:val="24"/>
          <w:szCs w:val="24"/>
          <w:lang w:val="en-US"/>
        </w:rPr>
        <w:t xml:space="preserve"> K, </w:t>
      </w:r>
      <w:proofErr w:type="spellStart"/>
      <w:r w:rsidRPr="005E2611">
        <w:rPr>
          <w:rFonts w:ascii="Book Antiqua" w:hAnsi="Book Antiqua"/>
          <w:sz w:val="24"/>
          <w:szCs w:val="24"/>
          <w:lang w:val="en-US"/>
        </w:rPr>
        <w:t>Kehagias</w:t>
      </w:r>
      <w:proofErr w:type="spellEnd"/>
      <w:r w:rsidRPr="005E2611">
        <w:rPr>
          <w:rFonts w:ascii="Book Antiqua" w:hAnsi="Book Antiqua"/>
          <w:sz w:val="24"/>
          <w:szCs w:val="24"/>
          <w:lang w:val="en-US"/>
        </w:rPr>
        <w:t xml:space="preserve"> D, </w:t>
      </w:r>
      <w:proofErr w:type="spellStart"/>
      <w:r w:rsidRPr="005E2611">
        <w:rPr>
          <w:rFonts w:ascii="Book Antiqua" w:hAnsi="Book Antiqua"/>
          <w:sz w:val="24"/>
          <w:szCs w:val="24"/>
          <w:lang w:val="en-US"/>
        </w:rPr>
        <w:t>Mystakidou</w:t>
      </w:r>
      <w:proofErr w:type="spellEnd"/>
      <w:r w:rsidRPr="005E2611">
        <w:rPr>
          <w:rFonts w:ascii="Book Antiqua" w:hAnsi="Book Antiqua"/>
          <w:sz w:val="24"/>
          <w:szCs w:val="24"/>
          <w:lang w:val="en-US"/>
        </w:rPr>
        <w:t xml:space="preserve"> K, </w:t>
      </w:r>
      <w:proofErr w:type="spellStart"/>
      <w:r w:rsidRPr="005E2611">
        <w:rPr>
          <w:rFonts w:ascii="Book Antiqua" w:hAnsi="Book Antiqua"/>
          <w:sz w:val="24"/>
          <w:szCs w:val="24"/>
          <w:lang w:val="en-US"/>
        </w:rPr>
        <w:t>Contis</w:t>
      </w:r>
      <w:proofErr w:type="spellEnd"/>
      <w:r w:rsidRPr="005E2611">
        <w:rPr>
          <w:rFonts w:ascii="Book Antiqua" w:hAnsi="Book Antiqua"/>
          <w:sz w:val="24"/>
          <w:szCs w:val="24"/>
          <w:lang w:val="en-US"/>
        </w:rPr>
        <w:t xml:space="preserve"> J. Hemodynamic interaction between portal vein and hepatic artery flow in small-for-size split liver transplantation. </w:t>
      </w:r>
      <w:proofErr w:type="spellStart"/>
      <w:r w:rsidRPr="005E2611">
        <w:rPr>
          <w:rFonts w:ascii="Book Antiqua" w:hAnsi="Book Antiqua"/>
          <w:i/>
          <w:sz w:val="24"/>
          <w:szCs w:val="24"/>
          <w:lang w:val="en-US"/>
        </w:rPr>
        <w:t>Transpl</w:t>
      </w:r>
      <w:proofErr w:type="spellEnd"/>
      <w:r w:rsidR="00E2796E" w:rsidRPr="005E2611">
        <w:rPr>
          <w:rFonts w:ascii="Book Antiqua" w:eastAsiaTheme="minorEastAsia" w:hAnsi="Book Antiqua" w:hint="eastAsia"/>
          <w:i/>
          <w:sz w:val="24"/>
          <w:szCs w:val="24"/>
          <w:lang w:val="en-US" w:eastAsia="zh-CN"/>
        </w:rPr>
        <w:t xml:space="preserve"> </w:t>
      </w:r>
      <w:proofErr w:type="spellStart"/>
      <w:r w:rsidRPr="005E2611">
        <w:rPr>
          <w:rFonts w:ascii="Book Antiqua" w:hAnsi="Book Antiqua"/>
          <w:i/>
          <w:sz w:val="24"/>
          <w:szCs w:val="24"/>
          <w:lang w:val="en-US"/>
        </w:rPr>
        <w:t>Int</w:t>
      </w:r>
      <w:proofErr w:type="spellEnd"/>
      <w:r w:rsidRPr="005E2611">
        <w:rPr>
          <w:rFonts w:ascii="Book Antiqua" w:hAnsi="Book Antiqua"/>
          <w:sz w:val="24"/>
          <w:szCs w:val="24"/>
          <w:lang w:val="en-US"/>
        </w:rPr>
        <w:t xml:space="preserve"> 2002;</w:t>
      </w:r>
      <w:r w:rsidR="00A15B62"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15</w:t>
      </w:r>
      <w:r w:rsidRPr="005E2611">
        <w:rPr>
          <w:rFonts w:ascii="Book Antiqua" w:hAnsi="Book Antiqua"/>
          <w:sz w:val="24"/>
          <w:szCs w:val="24"/>
          <w:lang w:val="en-US"/>
        </w:rPr>
        <w:t>: 355-</w:t>
      </w:r>
      <w:r w:rsidR="00142F57" w:rsidRPr="005E2611">
        <w:rPr>
          <w:rFonts w:ascii="Book Antiqua" w:eastAsiaTheme="minorEastAsia" w:hAnsi="Book Antiqua" w:hint="eastAsia"/>
          <w:sz w:val="24"/>
          <w:szCs w:val="24"/>
          <w:lang w:val="en-US" w:eastAsia="zh-CN"/>
        </w:rPr>
        <w:t>3</w:t>
      </w:r>
      <w:r w:rsidRPr="005E2611">
        <w:rPr>
          <w:rFonts w:ascii="Book Antiqua" w:hAnsi="Book Antiqua"/>
          <w:sz w:val="24"/>
          <w:szCs w:val="24"/>
          <w:lang w:val="en-US"/>
        </w:rPr>
        <w:t>60 [PMID: 12122512DOI: 10.1111/j.1432-2277.2002.tb00178.x]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17 </w:t>
      </w:r>
      <w:proofErr w:type="spellStart"/>
      <w:r w:rsidRPr="005E2611">
        <w:rPr>
          <w:rFonts w:ascii="Book Antiqua" w:hAnsi="Book Antiqua"/>
          <w:b/>
          <w:sz w:val="24"/>
          <w:szCs w:val="24"/>
          <w:lang w:val="en-US"/>
        </w:rPr>
        <w:t>Eipel</w:t>
      </w:r>
      <w:proofErr w:type="spellEnd"/>
      <w:r w:rsidRPr="005E2611">
        <w:rPr>
          <w:rFonts w:ascii="Book Antiqua" w:hAnsi="Book Antiqua"/>
          <w:b/>
          <w:sz w:val="24"/>
          <w:szCs w:val="24"/>
          <w:lang w:val="en-US"/>
        </w:rPr>
        <w:t xml:space="preserve"> C</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Abshagen</w:t>
      </w:r>
      <w:proofErr w:type="spellEnd"/>
      <w:r w:rsidRPr="005E2611">
        <w:rPr>
          <w:rFonts w:ascii="Book Antiqua" w:hAnsi="Book Antiqua"/>
          <w:sz w:val="24"/>
          <w:szCs w:val="24"/>
          <w:lang w:val="en-US"/>
        </w:rPr>
        <w:t xml:space="preserve"> K, </w:t>
      </w:r>
      <w:proofErr w:type="spellStart"/>
      <w:r w:rsidRPr="005E2611">
        <w:rPr>
          <w:rFonts w:ascii="Book Antiqua" w:hAnsi="Book Antiqua"/>
          <w:sz w:val="24"/>
          <w:szCs w:val="24"/>
          <w:lang w:val="en-US"/>
        </w:rPr>
        <w:t>Vollmar</w:t>
      </w:r>
      <w:proofErr w:type="spellEnd"/>
      <w:r w:rsidRPr="005E2611">
        <w:rPr>
          <w:rFonts w:ascii="Book Antiqua" w:hAnsi="Book Antiqua"/>
          <w:sz w:val="24"/>
          <w:szCs w:val="24"/>
          <w:lang w:val="en-US"/>
        </w:rPr>
        <w:t xml:space="preserve"> B. Regulation of hepatic blood flow: the hepatic arterial buffer response revisited. </w:t>
      </w:r>
      <w:r w:rsidRPr="005E2611">
        <w:rPr>
          <w:rFonts w:ascii="Book Antiqua" w:hAnsi="Book Antiqua"/>
          <w:i/>
          <w:sz w:val="24"/>
          <w:szCs w:val="24"/>
          <w:lang w:val="en-US"/>
        </w:rPr>
        <w:t xml:space="preserve">World J </w:t>
      </w:r>
      <w:proofErr w:type="spellStart"/>
      <w:r w:rsidRPr="005E2611">
        <w:rPr>
          <w:rFonts w:ascii="Book Antiqua" w:hAnsi="Book Antiqua"/>
          <w:i/>
          <w:sz w:val="24"/>
          <w:szCs w:val="24"/>
          <w:lang w:val="en-US"/>
        </w:rPr>
        <w:t>Gastroenterol</w:t>
      </w:r>
      <w:proofErr w:type="spellEnd"/>
      <w:r w:rsidRPr="005E2611">
        <w:rPr>
          <w:rFonts w:ascii="Book Antiqua" w:hAnsi="Book Antiqua"/>
          <w:sz w:val="24"/>
          <w:szCs w:val="24"/>
          <w:lang w:val="en-US"/>
        </w:rPr>
        <w:t xml:space="preserve"> 2010; </w:t>
      </w:r>
      <w:r w:rsidRPr="005E2611">
        <w:rPr>
          <w:rFonts w:ascii="Book Antiqua" w:hAnsi="Book Antiqua"/>
          <w:b/>
          <w:sz w:val="24"/>
          <w:szCs w:val="24"/>
          <w:lang w:val="en-US"/>
        </w:rPr>
        <w:t>16</w:t>
      </w:r>
      <w:r w:rsidRPr="005E2611">
        <w:rPr>
          <w:rFonts w:ascii="Book Antiqua" w:hAnsi="Book Antiqua"/>
          <w:sz w:val="24"/>
          <w:szCs w:val="24"/>
          <w:lang w:val="en-US"/>
        </w:rPr>
        <w:t>: 6046-57 [PMID: 21182219 DOI: 10.3748/wjg.v16.i48.6046]</w:t>
      </w:r>
    </w:p>
    <w:p w:rsidR="00E16481" w:rsidRPr="005E2611" w:rsidRDefault="00E16481" w:rsidP="007E49E6">
      <w:pPr>
        <w:wordWrap/>
        <w:spacing w:line="360" w:lineRule="auto"/>
        <w:rPr>
          <w:rFonts w:ascii="Book Antiqua" w:hAnsi="Book Antiqua"/>
          <w:sz w:val="24"/>
          <w:szCs w:val="24"/>
          <w:lang w:val="en-US"/>
        </w:rPr>
      </w:pPr>
      <w:proofErr w:type="gramStart"/>
      <w:r w:rsidRPr="005E2611">
        <w:rPr>
          <w:rFonts w:ascii="Book Antiqua" w:hAnsi="Book Antiqua"/>
          <w:sz w:val="24"/>
          <w:szCs w:val="24"/>
          <w:lang w:val="en-US"/>
        </w:rPr>
        <w:t xml:space="preserve">18 </w:t>
      </w:r>
      <w:proofErr w:type="spellStart"/>
      <w:r w:rsidRPr="005E2611">
        <w:rPr>
          <w:rFonts w:ascii="Book Antiqua" w:hAnsi="Book Antiqua"/>
          <w:b/>
          <w:bCs/>
          <w:sz w:val="24"/>
          <w:szCs w:val="24"/>
          <w:lang w:val="en-US"/>
        </w:rPr>
        <w:t>Mathie</w:t>
      </w:r>
      <w:proofErr w:type="spellEnd"/>
      <w:r w:rsidRPr="005E2611">
        <w:rPr>
          <w:rFonts w:ascii="Book Antiqua" w:hAnsi="Book Antiqua"/>
          <w:b/>
          <w:bCs/>
          <w:sz w:val="24"/>
          <w:szCs w:val="24"/>
          <w:lang w:val="en-US"/>
        </w:rPr>
        <w:t xml:space="preserve"> RT</w:t>
      </w:r>
      <w:r w:rsidRPr="005E2611">
        <w:rPr>
          <w:rFonts w:ascii="Book Antiqua" w:hAnsi="Book Antiqua"/>
          <w:sz w:val="24"/>
          <w:szCs w:val="24"/>
          <w:lang w:val="en-US"/>
        </w:rPr>
        <w:t>, Alexander B.</w:t>
      </w:r>
      <w:proofErr w:type="gramEnd"/>
      <w:r w:rsidRPr="005E2611">
        <w:rPr>
          <w:rFonts w:ascii="Book Antiqua" w:hAnsi="Book Antiqua"/>
          <w:sz w:val="24"/>
          <w:szCs w:val="24"/>
          <w:lang w:val="en-US"/>
        </w:rPr>
        <w:t xml:space="preserve"> </w:t>
      </w:r>
      <w:proofErr w:type="gramStart"/>
      <w:r w:rsidRPr="005E2611">
        <w:rPr>
          <w:rFonts w:ascii="Book Antiqua" w:hAnsi="Book Antiqua"/>
          <w:sz w:val="24"/>
          <w:szCs w:val="24"/>
          <w:lang w:val="en-US"/>
        </w:rPr>
        <w:t xml:space="preserve">The role of adenosine in the </w:t>
      </w:r>
      <w:proofErr w:type="spellStart"/>
      <w:r w:rsidRPr="005E2611">
        <w:rPr>
          <w:rFonts w:ascii="Book Antiqua" w:hAnsi="Book Antiqua"/>
          <w:sz w:val="24"/>
          <w:szCs w:val="24"/>
          <w:lang w:val="en-US"/>
        </w:rPr>
        <w:t>hyperaemic</w:t>
      </w:r>
      <w:proofErr w:type="spellEnd"/>
      <w:r w:rsidRPr="005E2611">
        <w:rPr>
          <w:rFonts w:ascii="Book Antiqua" w:hAnsi="Book Antiqua"/>
          <w:sz w:val="24"/>
          <w:szCs w:val="24"/>
          <w:lang w:val="en-US"/>
        </w:rPr>
        <w:t xml:space="preserve"> response of the hepatic artery to portal vein occlusion (the 'buffer response').</w:t>
      </w:r>
      <w:proofErr w:type="gramEnd"/>
      <w:r w:rsidRPr="005E2611">
        <w:rPr>
          <w:rFonts w:ascii="Book Antiqua" w:hAnsi="Book Antiqua"/>
          <w:sz w:val="24"/>
          <w:szCs w:val="24"/>
          <w:lang w:val="en-US"/>
        </w:rPr>
        <w:t xml:space="preserve"> </w:t>
      </w:r>
      <w:r w:rsidRPr="005E2611">
        <w:rPr>
          <w:rFonts w:ascii="Book Antiqua" w:hAnsi="Book Antiqua"/>
          <w:i/>
          <w:iCs/>
          <w:sz w:val="24"/>
          <w:szCs w:val="24"/>
          <w:lang w:val="en-US"/>
        </w:rPr>
        <w:t xml:space="preserve">Br J </w:t>
      </w:r>
      <w:proofErr w:type="spellStart"/>
      <w:r w:rsidRPr="005E2611">
        <w:rPr>
          <w:rFonts w:ascii="Book Antiqua" w:hAnsi="Book Antiqua"/>
          <w:i/>
          <w:iCs/>
          <w:sz w:val="24"/>
          <w:szCs w:val="24"/>
          <w:lang w:val="en-US"/>
        </w:rPr>
        <w:t>Pharmacol</w:t>
      </w:r>
      <w:proofErr w:type="spellEnd"/>
      <w:r w:rsidRPr="005E2611">
        <w:rPr>
          <w:rFonts w:ascii="Book Antiqua" w:hAnsi="Book Antiqua"/>
          <w:i/>
          <w:iCs/>
          <w:sz w:val="24"/>
          <w:szCs w:val="24"/>
          <w:lang w:val="en-US"/>
        </w:rPr>
        <w:t xml:space="preserve"> </w:t>
      </w:r>
      <w:r w:rsidRPr="005E2611">
        <w:rPr>
          <w:rFonts w:ascii="Book Antiqua" w:hAnsi="Book Antiqua"/>
          <w:sz w:val="24"/>
          <w:szCs w:val="24"/>
          <w:lang w:val="en-US"/>
        </w:rPr>
        <w:t xml:space="preserve">1990; </w:t>
      </w:r>
      <w:r w:rsidRPr="005E2611">
        <w:rPr>
          <w:rFonts w:ascii="Book Antiqua" w:hAnsi="Book Antiqua"/>
          <w:b/>
          <w:bCs/>
          <w:sz w:val="24"/>
          <w:szCs w:val="24"/>
          <w:lang w:val="en-US"/>
        </w:rPr>
        <w:t>100</w:t>
      </w:r>
      <w:r w:rsidRPr="005E2611">
        <w:rPr>
          <w:rFonts w:ascii="Book Antiqua" w:hAnsi="Book Antiqua"/>
          <w:sz w:val="24"/>
          <w:szCs w:val="24"/>
          <w:lang w:val="en-US"/>
        </w:rPr>
        <w:t>: 626-630 [PMID: 1697200 DOI: 10.1111/2Fj.1476-5381.1990.tb15857.x]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19</w:t>
      </w:r>
      <w:r w:rsidRPr="005E2611">
        <w:rPr>
          <w:rFonts w:ascii="Book Antiqua" w:hAnsi="Book Antiqua"/>
          <w:b/>
          <w:sz w:val="24"/>
          <w:szCs w:val="24"/>
          <w:lang w:val="en-US"/>
        </w:rPr>
        <w:t xml:space="preserve"> </w:t>
      </w:r>
      <w:proofErr w:type="spellStart"/>
      <w:r w:rsidRPr="005E2611">
        <w:rPr>
          <w:rFonts w:ascii="Book Antiqua" w:hAnsi="Book Antiqua"/>
          <w:b/>
          <w:sz w:val="24"/>
          <w:szCs w:val="24"/>
          <w:lang w:val="en-US"/>
        </w:rPr>
        <w:t>Demetris</w:t>
      </w:r>
      <w:proofErr w:type="spellEnd"/>
      <w:r w:rsidRPr="005E2611">
        <w:rPr>
          <w:rFonts w:ascii="Book Antiqua" w:hAnsi="Book Antiqua"/>
          <w:b/>
          <w:sz w:val="24"/>
          <w:szCs w:val="24"/>
          <w:lang w:val="en-US"/>
        </w:rPr>
        <w:t xml:space="preserve"> AJ</w:t>
      </w:r>
      <w:r w:rsidRPr="005E2611">
        <w:rPr>
          <w:rFonts w:ascii="Book Antiqua" w:hAnsi="Book Antiqua"/>
          <w:sz w:val="24"/>
          <w:szCs w:val="24"/>
          <w:lang w:val="en-US"/>
        </w:rPr>
        <w:t xml:space="preserve">, Kelly DM, </w:t>
      </w:r>
      <w:proofErr w:type="spellStart"/>
      <w:r w:rsidRPr="005E2611">
        <w:rPr>
          <w:rFonts w:ascii="Book Antiqua" w:hAnsi="Book Antiqua"/>
          <w:sz w:val="24"/>
          <w:szCs w:val="24"/>
          <w:lang w:val="en-US"/>
        </w:rPr>
        <w:t>Eghtesad</w:t>
      </w:r>
      <w:proofErr w:type="spellEnd"/>
      <w:r w:rsidRPr="005E2611">
        <w:rPr>
          <w:rFonts w:ascii="Book Antiqua" w:hAnsi="Book Antiqua"/>
          <w:sz w:val="24"/>
          <w:szCs w:val="24"/>
          <w:lang w:val="en-US"/>
        </w:rPr>
        <w:t xml:space="preserve"> B, </w:t>
      </w:r>
      <w:proofErr w:type="spellStart"/>
      <w:r w:rsidRPr="005E2611">
        <w:rPr>
          <w:rFonts w:ascii="Book Antiqua" w:hAnsi="Book Antiqua"/>
          <w:sz w:val="24"/>
          <w:szCs w:val="24"/>
          <w:lang w:val="en-US"/>
        </w:rPr>
        <w:t>Fontes</w:t>
      </w:r>
      <w:proofErr w:type="spellEnd"/>
      <w:r w:rsidRPr="005E2611">
        <w:rPr>
          <w:rFonts w:ascii="Book Antiqua" w:hAnsi="Book Antiqua"/>
          <w:sz w:val="24"/>
          <w:szCs w:val="24"/>
          <w:lang w:val="en-US"/>
        </w:rPr>
        <w:t xml:space="preserve"> P, Wallis Marsh J, Tom K, Tan HP, Shaw-</w:t>
      </w:r>
      <w:proofErr w:type="spellStart"/>
      <w:r w:rsidRPr="005E2611">
        <w:rPr>
          <w:rFonts w:ascii="Book Antiqua" w:hAnsi="Book Antiqua"/>
          <w:sz w:val="24"/>
          <w:szCs w:val="24"/>
          <w:lang w:val="en-US"/>
        </w:rPr>
        <w:t>Stiffel</w:t>
      </w:r>
      <w:proofErr w:type="spellEnd"/>
      <w:r w:rsidRPr="005E2611">
        <w:rPr>
          <w:rFonts w:ascii="Book Antiqua" w:hAnsi="Book Antiqua"/>
          <w:sz w:val="24"/>
          <w:szCs w:val="24"/>
          <w:lang w:val="en-US"/>
        </w:rPr>
        <w:t xml:space="preserve"> T, </w:t>
      </w:r>
      <w:proofErr w:type="spellStart"/>
      <w:r w:rsidRPr="005E2611">
        <w:rPr>
          <w:rFonts w:ascii="Book Antiqua" w:hAnsi="Book Antiqua"/>
          <w:sz w:val="24"/>
          <w:szCs w:val="24"/>
          <w:lang w:val="en-US"/>
        </w:rPr>
        <w:t>Boig</w:t>
      </w:r>
      <w:proofErr w:type="spellEnd"/>
      <w:r w:rsidRPr="005E2611">
        <w:rPr>
          <w:rFonts w:ascii="Book Antiqua" w:hAnsi="Book Antiqua"/>
          <w:sz w:val="24"/>
          <w:szCs w:val="24"/>
          <w:lang w:val="en-US"/>
        </w:rPr>
        <w:t xml:space="preserve"> L, </w:t>
      </w:r>
      <w:proofErr w:type="spellStart"/>
      <w:r w:rsidRPr="005E2611">
        <w:rPr>
          <w:rFonts w:ascii="Book Antiqua" w:hAnsi="Book Antiqua"/>
          <w:sz w:val="24"/>
          <w:szCs w:val="24"/>
          <w:lang w:val="en-US"/>
        </w:rPr>
        <w:t>Novelli</w:t>
      </w:r>
      <w:proofErr w:type="spellEnd"/>
      <w:r w:rsidRPr="005E2611">
        <w:rPr>
          <w:rFonts w:ascii="Book Antiqua" w:hAnsi="Book Antiqua"/>
          <w:sz w:val="24"/>
          <w:szCs w:val="24"/>
          <w:lang w:val="en-US"/>
        </w:rPr>
        <w:t xml:space="preserve"> P, </w:t>
      </w:r>
      <w:proofErr w:type="spellStart"/>
      <w:r w:rsidRPr="005E2611">
        <w:rPr>
          <w:rFonts w:ascii="Book Antiqua" w:hAnsi="Book Antiqua"/>
          <w:sz w:val="24"/>
          <w:szCs w:val="24"/>
          <w:lang w:val="en-US"/>
        </w:rPr>
        <w:t>Planinsic</w:t>
      </w:r>
      <w:proofErr w:type="spellEnd"/>
      <w:r w:rsidRPr="005E2611">
        <w:rPr>
          <w:rFonts w:ascii="Book Antiqua" w:hAnsi="Book Antiqua"/>
          <w:sz w:val="24"/>
          <w:szCs w:val="24"/>
          <w:lang w:val="en-US"/>
        </w:rPr>
        <w:t xml:space="preserve"> R, Fung JJ, Marcos A. Pathophysiologic observations and </w:t>
      </w:r>
      <w:proofErr w:type="spellStart"/>
      <w:r w:rsidRPr="005E2611">
        <w:rPr>
          <w:rFonts w:ascii="Book Antiqua" w:hAnsi="Book Antiqua"/>
          <w:sz w:val="24"/>
          <w:szCs w:val="24"/>
          <w:lang w:val="en-US"/>
        </w:rPr>
        <w:t>histopathologic</w:t>
      </w:r>
      <w:proofErr w:type="spellEnd"/>
      <w:r w:rsidRPr="005E2611">
        <w:rPr>
          <w:rFonts w:ascii="Book Antiqua" w:hAnsi="Book Antiqua"/>
          <w:sz w:val="24"/>
          <w:szCs w:val="24"/>
          <w:lang w:val="en-US"/>
        </w:rPr>
        <w:t xml:space="preserve"> recognition of the portal </w:t>
      </w:r>
      <w:proofErr w:type="spellStart"/>
      <w:r w:rsidRPr="005E2611">
        <w:rPr>
          <w:rFonts w:ascii="Book Antiqua" w:hAnsi="Book Antiqua"/>
          <w:sz w:val="24"/>
          <w:szCs w:val="24"/>
          <w:lang w:val="en-US"/>
        </w:rPr>
        <w:t>hyperperfusion</w:t>
      </w:r>
      <w:proofErr w:type="spellEnd"/>
      <w:r w:rsidRPr="005E2611">
        <w:rPr>
          <w:rFonts w:ascii="Book Antiqua" w:hAnsi="Book Antiqua"/>
          <w:sz w:val="24"/>
          <w:szCs w:val="24"/>
          <w:lang w:val="en-US"/>
        </w:rPr>
        <w:t xml:space="preserve"> or small-for-size syndrome. </w:t>
      </w:r>
      <w:r w:rsidRPr="005E2611">
        <w:rPr>
          <w:rFonts w:ascii="Book Antiqua" w:hAnsi="Book Antiqua"/>
          <w:i/>
          <w:sz w:val="24"/>
          <w:szCs w:val="24"/>
          <w:lang w:val="en-US"/>
        </w:rPr>
        <w:t xml:space="preserve">Am J </w:t>
      </w:r>
      <w:proofErr w:type="spellStart"/>
      <w:r w:rsidRPr="005E2611">
        <w:rPr>
          <w:rFonts w:ascii="Book Antiqua" w:hAnsi="Book Antiqua"/>
          <w:i/>
          <w:sz w:val="24"/>
          <w:szCs w:val="24"/>
          <w:lang w:val="en-US"/>
        </w:rPr>
        <w:t>Surg</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Pathol</w:t>
      </w:r>
      <w:proofErr w:type="spellEnd"/>
      <w:r w:rsidRPr="005E2611">
        <w:rPr>
          <w:rFonts w:ascii="Book Antiqua" w:hAnsi="Book Antiqua"/>
          <w:sz w:val="24"/>
          <w:szCs w:val="24"/>
          <w:lang w:val="en-US"/>
        </w:rPr>
        <w:t xml:space="preserve"> 2006; </w:t>
      </w:r>
      <w:r w:rsidRPr="005E2611">
        <w:rPr>
          <w:rFonts w:ascii="Book Antiqua" w:hAnsi="Book Antiqua"/>
          <w:b/>
          <w:sz w:val="24"/>
          <w:szCs w:val="24"/>
          <w:lang w:val="en-US"/>
        </w:rPr>
        <w:t>30</w:t>
      </w:r>
      <w:r w:rsidRPr="005E2611">
        <w:rPr>
          <w:rFonts w:ascii="Book Antiqua" w:hAnsi="Book Antiqua"/>
          <w:sz w:val="24"/>
          <w:szCs w:val="24"/>
          <w:lang w:val="en-US"/>
        </w:rPr>
        <w:t>: 986-</w:t>
      </w:r>
      <w:r w:rsidR="00142F57" w:rsidRPr="005E2611">
        <w:rPr>
          <w:rFonts w:ascii="Book Antiqua" w:eastAsiaTheme="minorEastAsia" w:hAnsi="Book Antiqua" w:hint="eastAsia"/>
          <w:sz w:val="24"/>
          <w:szCs w:val="24"/>
          <w:lang w:val="en-US" w:eastAsia="zh-CN"/>
        </w:rPr>
        <w:t>9</w:t>
      </w:r>
      <w:r w:rsidRPr="005E2611">
        <w:rPr>
          <w:rFonts w:ascii="Book Antiqua" w:hAnsi="Book Antiqua"/>
          <w:sz w:val="24"/>
          <w:szCs w:val="24"/>
          <w:lang w:val="en-US"/>
        </w:rPr>
        <w:t>93 [PMID: 16861970 DOI: 10.1097/00000478-200608000-00009]</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20 </w:t>
      </w:r>
      <w:proofErr w:type="spellStart"/>
      <w:r w:rsidRPr="005E2611">
        <w:rPr>
          <w:rFonts w:ascii="Book Antiqua" w:hAnsi="Book Antiqua"/>
          <w:b/>
          <w:sz w:val="24"/>
          <w:szCs w:val="24"/>
          <w:lang w:val="en-US"/>
        </w:rPr>
        <w:t>Broering</w:t>
      </w:r>
      <w:proofErr w:type="spellEnd"/>
      <w:r w:rsidRPr="005E2611">
        <w:rPr>
          <w:rFonts w:ascii="Book Antiqua" w:hAnsi="Book Antiqua"/>
          <w:b/>
          <w:sz w:val="24"/>
          <w:szCs w:val="24"/>
          <w:lang w:val="en-US"/>
        </w:rPr>
        <w:t xml:space="preserve"> DC</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Hillert</w:t>
      </w:r>
      <w:proofErr w:type="spellEnd"/>
      <w:r w:rsidRPr="005E2611">
        <w:rPr>
          <w:rFonts w:ascii="Book Antiqua" w:hAnsi="Book Antiqua"/>
          <w:sz w:val="24"/>
          <w:szCs w:val="24"/>
          <w:lang w:val="en-US"/>
        </w:rPr>
        <w:t xml:space="preserve"> C, </w:t>
      </w:r>
      <w:proofErr w:type="spellStart"/>
      <w:r w:rsidRPr="005E2611">
        <w:rPr>
          <w:rFonts w:ascii="Book Antiqua" w:hAnsi="Book Antiqua"/>
          <w:sz w:val="24"/>
          <w:szCs w:val="24"/>
          <w:lang w:val="en-US"/>
        </w:rPr>
        <w:t>Krupski</w:t>
      </w:r>
      <w:proofErr w:type="spellEnd"/>
      <w:r w:rsidRPr="005E2611">
        <w:rPr>
          <w:rFonts w:ascii="Book Antiqua" w:hAnsi="Book Antiqua"/>
          <w:sz w:val="24"/>
          <w:szCs w:val="24"/>
          <w:lang w:val="en-US"/>
        </w:rPr>
        <w:t xml:space="preserve"> G, Fischer L, Mueller L, Achilles EG, Schulte am </w:t>
      </w:r>
      <w:proofErr w:type="spellStart"/>
      <w:r w:rsidRPr="005E2611">
        <w:rPr>
          <w:rFonts w:ascii="Book Antiqua" w:hAnsi="Book Antiqua"/>
          <w:sz w:val="24"/>
          <w:szCs w:val="24"/>
          <w:lang w:val="en-US"/>
        </w:rPr>
        <w:t>Esch</w:t>
      </w:r>
      <w:proofErr w:type="spellEnd"/>
      <w:r w:rsidRPr="005E2611">
        <w:rPr>
          <w:rFonts w:ascii="Book Antiqua" w:hAnsi="Book Antiqua"/>
          <w:sz w:val="24"/>
          <w:szCs w:val="24"/>
          <w:lang w:val="en-US"/>
        </w:rPr>
        <w:t xml:space="preserve"> J, </w:t>
      </w:r>
      <w:proofErr w:type="spellStart"/>
      <w:r w:rsidRPr="005E2611">
        <w:rPr>
          <w:rFonts w:ascii="Book Antiqua" w:hAnsi="Book Antiqua"/>
          <w:sz w:val="24"/>
          <w:szCs w:val="24"/>
          <w:lang w:val="en-US"/>
        </w:rPr>
        <w:t>Rogiers</w:t>
      </w:r>
      <w:proofErr w:type="spellEnd"/>
      <w:r w:rsidRPr="005E2611">
        <w:rPr>
          <w:rFonts w:ascii="Book Antiqua" w:hAnsi="Book Antiqua"/>
          <w:sz w:val="24"/>
          <w:szCs w:val="24"/>
          <w:lang w:val="en-US"/>
        </w:rPr>
        <w:t xml:space="preserve"> X. Portal vein embolization vs. portal vein ligation for induction of hypertrophy of the future liver remnant.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GastrointestSurg</w:t>
      </w:r>
      <w:proofErr w:type="spellEnd"/>
      <w:r w:rsidRPr="005E2611">
        <w:rPr>
          <w:rFonts w:ascii="Book Antiqua" w:hAnsi="Book Antiqua"/>
          <w:sz w:val="24"/>
          <w:szCs w:val="24"/>
          <w:lang w:val="en-US"/>
        </w:rPr>
        <w:t xml:space="preserve"> 200;</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6</w:t>
      </w:r>
      <w:r w:rsidRPr="005E2611">
        <w:rPr>
          <w:rFonts w:ascii="Book Antiqua" w:hAnsi="Book Antiqua"/>
          <w:sz w:val="24"/>
          <w:szCs w:val="24"/>
          <w:lang w:val="en-US"/>
        </w:rPr>
        <w:t>: 905-</w:t>
      </w:r>
      <w:r w:rsidR="00142F57" w:rsidRPr="005E2611">
        <w:rPr>
          <w:rFonts w:ascii="Book Antiqua" w:eastAsiaTheme="minorEastAsia" w:hAnsi="Book Antiqua" w:hint="eastAsia"/>
          <w:sz w:val="24"/>
          <w:szCs w:val="24"/>
          <w:lang w:val="en-US" w:eastAsia="zh-CN"/>
        </w:rPr>
        <w:t>9</w:t>
      </w:r>
      <w:r w:rsidRPr="005E2611">
        <w:rPr>
          <w:rFonts w:ascii="Book Antiqua" w:hAnsi="Book Antiqua"/>
          <w:sz w:val="24"/>
          <w:szCs w:val="24"/>
          <w:lang w:val="en-US"/>
        </w:rPr>
        <w:t>13 [PMID: 12504230</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DOI: 10.1016/S1091-</w:t>
      </w:r>
      <w:proofErr w:type="gramStart"/>
      <w:r w:rsidRPr="005E2611">
        <w:rPr>
          <w:rFonts w:ascii="Book Antiqua" w:hAnsi="Book Antiqua"/>
          <w:sz w:val="24"/>
          <w:szCs w:val="24"/>
          <w:lang w:val="en-US"/>
        </w:rPr>
        <w:t>255X(</w:t>
      </w:r>
      <w:proofErr w:type="gramEnd"/>
      <w:r w:rsidRPr="005E2611">
        <w:rPr>
          <w:rFonts w:ascii="Book Antiqua" w:hAnsi="Book Antiqua"/>
          <w:sz w:val="24"/>
          <w:szCs w:val="24"/>
          <w:lang w:val="en-US"/>
        </w:rPr>
        <w:t>02)00122-1]</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21 </w:t>
      </w:r>
      <w:proofErr w:type="spellStart"/>
      <w:r w:rsidRPr="005E2611">
        <w:rPr>
          <w:rFonts w:ascii="Book Antiqua" w:hAnsi="Book Antiqua"/>
          <w:b/>
          <w:sz w:val="24"/>
          <w:szCs w:val="24"/>
          <w:lang w:val="en-US"/>
        </w:rPr>
        <w:t>Schindl</w:t>
      </w:r>
      <w:proofErr w:type="spellEnd"/>
      <w:r w:rsidRPr="005E2611">
        <w:rPr>
          <w:rFonts w:ascii="Book Antiqua" w:hAnsi="Book Antiqua"/>
          <w:b/>
          <w:sz w:val="24"/>
          <w:szCs w:val="24"/>
          <w:lang w:val="en-US"/>
        </w:rPr>
        <w:t xml:space="preserve"> MJ</w:t>
      </w:r>
      <w:r w:rsidRPr="005E2611">
        <w:rPr>
          <w:rFonts w:ascii="Book Antiqua" w:hAnsi="Book Antiqua"/>
          <w:sz w:val="24"/>
          <w:szCs w:val="24"/>
          <w:lang w:val="en-US"/>
        </w:rPr>
        <w:t xml:space="preserve">, Redhead DN, </w:t>
      </w:r>
      <w:proofErr w:type="spellStart"/>
      <w:r w:rsidRPr="005E2611">
        <w:rPr>
          <w:rFonts w:ascii="Book Antiqua" w:hAnsi="Book Antiqua"/>
          <w:sz w:val="24"/>
          <w:szCs w:val="24"/>
          <w:lang w:val="en-US"/>
        </w:rPr>
        <w:t>Fearon</w:t>
      </w:r>
      <w:proofErr w:type="spellEnd"/>
      <w:r w:rsidRPr="005E2611">
        <w:rPr>
          <w:rFonts w:ascii="Book Antiqua" w:hAnsi="Book Antiqua"/>
          <w:sz w:val="24"/>
          <w:szCs w:val="24"/>
          <w:lang w:val="en-US"/>
        </w:rPr>
        <w:t xml:space="preserve"> KC, Garden OJ, </w:t>
      </w:r>
      <w:proofErr w:type="spellStart"/>
      <w:r w:rsidRPr="005E2611">
        <w:rPr>
          <w:rFonts w:ascii="Book Antiqua" w:hAnsi="Book Antiqua"/>
          <w:sz w:val="24"/>
          <w:szCs w:val="24"/>
          <w:lang w:val="en-US"/>
        </w:rPr>
        <w:t>Wigmore</w:t>
      </w:r>
      <w:proofErr w:type="spellEnd"/>
      <w:r w:rsidRPr="005E2611">
        <w:rPr>
          <w:rFonts w:ascii="Book Antiqua" w:hAnsi="Book Antiqua"/>
          <w:sz w:val="24"/>
          <w:szCs w:val="24"/>
          <w:lang w:val="en-US"/>
        </w:rPr>
        <w:t xml:space="preserve"> SJ; Edinburgh Liver Surgery and Transplantation Experimental Research Group (</w:t>
      </w:r>
      <w:proofErr w:type="spellStart"/>
      <w:r w:rsidRPr="005E2611">
        <w:rPr>
          <w:rFonts w:ascii="Book Antiqua" w:hAnsi="Book Antiqua"/>
          <w:sz w:val="24"/>
          <w:szCs w:val="24"/>
          <w:lang w:val="en-US"/>
        </w:rPr>
        <w:t>eLISTER</w:t>
      </w:r>
      <w:proofErr w:type="spellEnd"/>
      <w:r w:rsidRPr="005E2611">
        <w:rPr>
          <w:rFonts w:ascii="Book Antiqua" w:hAnsi="Book Antiqua"/>
          <w:sz w:val="24"/>
          <w:szCs w:val="24"/>
          <w:lang w:val="en-US"/>
        </w:rPr>
        <w:t xml:space="preserve">). The value of residual liver volume as a predictor of hepatic dysfunction and infection after major liver </w:t>
      </w:r>
      <w:proofErr w:type="spellStart"/>
      <w:r w:rsidRPr="005E2611">
        <w:rPr>
          <w:rFonts w:ascii="Book Antiqua" w:hAnsi="Book Antiqua"/>
          <w:sz w:val="24"/>
          <w:szCs w:val="24"/>
          <w:lang w:val="en-US"/>
        </w:rPr>
        <w:t>resection.</w:t>
      </w:r>
      <w:r w:rsidRPr="005E2611">
        <w:rPr>
          <w:rFonts w:ascii="Book Antiqua" w:hAnsi="Book Antiqua"/>
          <w:i/>
          <w:sz w:val="24"/>
          <w:szCs w:val="24"/>
          <w:lang w:val="en-US"/>
        </w:rPr>
        <w:t>Gut</w:t>
      </w:r>
      <w:proofErr w:type="spellEnd"/>
      <w:r w:rsidRPr="005E2611">
        <w:rPr>
          <w:rFonts w:ascii="Book Antiqua" w:hAnsi="Book Antiqua"/>
          <w:sz w:val="24"/>
          <w:szCs w:val="24"/>
          <w:lang w:val="en-US"/>
        </w:rPr>
        <w:t xml:space="preserve"> 2005;</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54</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289-</w:t>
      </w:r>
      <w:r w:rsidR="00142F57" w:rsidRPr="005E2611">
        <w:rPr>
          <w:rFonts w:ascii="Book Antiqua" w:eastAsiaTheme="minorEastAsia" w:hAnsi="Book Antiqua" w:hint="eastAsia"/>
          <w:sz w:val="24"/>
          <w:szCs w:val="24"/>
          <w:lang w:val="en-US" w:eastAsia="zh-CN"/>
        </w:rPr>
        <w:t>2</w:t>
      </w:r>
      <w:r w:rsidRPr="005E2611">
        <w:rPr>
          <w:rFonts w:ascii="Book Antiqua" w:hAnsi="Book Antiqua"/>
          <w:sz w:val="24"/>
          <w:szCs w:val="24"/>
          <w:lang w:val="en-US"/>
        </w:rPr>
        <w:t xml:space="preserve">96[PMID: 15647196 DOI: </w:t>
      </w:r>
      <w:r w:rsidRPr="005E2611">
        <w:rPr>
          <w:rFonts w:ascii="Book Antiqua" w:hAnsi="Book Antiqua"/>
          <w:sz w:val="24"/>
          <w:szCs w:val="24"/>
          <w:lang w:val="en-US"/>
        </w:rPr>
        <w:lastRenderedPageBreak/>
        <w:t>10.1136/gut.2004.046524]</w:t>
      </w:r>
    </w:p>
    <w:p w:rsidR="00E16481" w:rsidRPr="005E2611" w:rsidRDefault="00E16481" w:rsidP="007E49E6">
      <w:pPr>
        <w:wordWrap/>
        <w:spacing w:line="360" w:lineRule="auto"/>
        <w:rPr>
          <w:rFonts w:ascii="Book Antiqua" w:hAnsi="Book Antiqua"/>
          <w:sz w:val="24"/>
          <w:szCs w:val="24"/>
          <w:lang w:val="en-US"/>
        </w:rPr>
      </w:pPr>
      <w:proofErr w:type="gramStart"/>
      <w:r w:rsidRPr="005E2611">
        <w:rPr>
          <w:rFonts w:ascii="Book Antiqua" w:hAnsi="Book Antiqua"/>
          <w:sz w:val="24"/>
          <w:szCs w:val="24"/>
          <w:lang w:val="en-US"/>
        </w:rPr>
        <w:t xml:space="preserve">22 </w:t>
      </w:r>
      <w:proofErr w:type="spellStart"/>
      <w:r w:rsidRPr="005E2611">
        <w:rPr>
          <w:rFonts w:ascii="Book Antiqua" w:hAnsi="Book Antiqua"/>
          <w:b/>
          <w:sz w:val="24"/>
          <w:szCs w:val="24"/>
          <w:lang w:val="en-US"/>
        </w:rPr>
        <w:t>Abdalla</w:t>
      </w:r>
      <w:proofErr w:type="spellEnd"/>
      <w:r w:rsidRPr="005E2611">
        <w:rPr>
          <w:rFonts w:ascii="Book Antiqua" w:hAnsi="Book Antiqua"/>
          <w:b/>
          <w:sz w:val="24"/>
          <w:szCs w:val="24"/>
          <w:lang w:val="en-US"/>
        </w:rPr>
        <w:t xml:space="preserve"> EK</w:t>
      </w:r>
      <w:r w:rsidRPr="005E2611">
        <w:rPr>
          <w:rFonts w:ascii="Book Antiqua" w:hAnsi="Book Antiqua"/>
          <w:sz w:val="24"/>
          <w:szCs w:val="24"/>
          <w:lang w:val="en-US"/>
        </w:rPr>
        <w:t xml:space="preserve">, Barnett CC, Doherty D, Curley SA, </w:t>
      </w:r>
      <w:proofErr w:type="spellStart"/>
      <w:r w:rsidRPr="005E2611">
        <w:rPr>
          <w:rFonts w:ascii="Book Antiqua" w:hAnsi="Book Antiqua"/>
          <w:sz w:val="24"/>
          <w:szCs w:val="24"/>
          <w:lang w:val="en-US"/>
        </w:rPr>
        <w:t>Vauthey</w:t>
      </w:r>
      <w:proofErr w:type="spellEnd"/>
      <w:r w:rsidRPr="005E2611">
        <w:rPr>
          <w:rFonts w:ascii="Book Antiqua" w:hAnsi="Book Antiqua"/>
          <w:sz w:val="24"/>
          <w:szCs w:val="24"/>
          <w:lang w:val="en-US"/>
        </w:rPr>
        <w:t xml:space="preserve"> JN.</w:t>
      </w:r>
      <w:proofErr w:type="gramEnd"/>
      <w:r w:rsidRPr="005E2611">
        <w:rPr>
          <w:rFonts w:ascii="Book Antiqua" w:hAnsi="Book Antiqua"/>
          <w:sz w:val="24"/>
          <w:szCs w:val="24"/>
          <w:lang w:val="en-US"/>
        </w:rPr>
        <w:t xml:space="preserve"> </w:t>
      </w:r>
      <w:proofErr w:type="gramStart"/>
      <w:r w:rsidRPr="005E2611">
        <w:rPr>
          <w:rFonts w:ascii="Book Antiqua" w:hAnsi="Book Antiqua"/>
          <w:sz w:val="24"/>
          <w:szCs w:val="24"/>
          <w:lang w:val="en-US"/>
        </w:rPr>
        <w:t xml:space="preserve">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in patients with </w:t>
      </w:r>
      <w:proofErr w:type="spellStart"/>
      <w:r w:rsidRPr="005E2611">
        <w:rPr>
          <w:rFonts w:ascii="Book Antiqua" w:hAnsi="Book Antiqua"/>
          <w:sz w:val="24"/>
          <w:szCs w:val="24"/>
          <w:lang w:val="en-US"/>
        </w:rPr>
        <w:t>hepatobiliary</w:t>
      </w:r>
      <w:proofErr w:type="spellEnd"/>
      <w:r w:rsidRPr="005E2611">
        <w:rPr>
          <w:rFonts w:ascii="Book Antiqua" w:hAnsi="Book Antiqua"/>
          <w:sz w:val="24"/>
          <w:szCs w:val="24"/>
          <w:lang w:val="en-US"/>
        </w:rPr>
        <w:t xml:space="preserve"> malignancies with and without preoperative portal vein embolization.</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Arch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2002;</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137</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675-</w:t>
      </w:r>
      <w:r w:rsidR="00142F57" w:rsidRPr="005E2611">
        <w:rPr>
          <w:rFonts w:ascii="Book Antiqua" w:eastAsiaTheme="minorEastAsia" w:hAnsi="Book Antiqua" w:hint="eastAsia"/>
          <w:sz w:val="24"/>
          <w:szCs w:val="24"/>
          <w:lang w:val="en-US" w:eastAsia="zh-CN"/>
        </w:rPr>
        <w:t>6</w:t>
      </w:r>
      <w:r w:rsidRPr="005E2611">
        <w:rPr>
          <w:rFonts w:ascii="Book Antiqua" w:hAnsi="Book Antiqua"/>
          <w:sz w:val="24"/>
          <w:szCs w:val="24"/>
          <w:lang w:val="en-US"/>
        </w:rPr>
        <w:t xml:space="preserve">80 [PMID: </w:t>
      </w:r>
      <w:proofErr w:type="gramStart"/>
      <w:r w:rsidRPr="005E2611">
        <w:rPr>
          <w:rFonts w:ascii="Book Antiqua" w:hAnsi="Book Antiqua"/>
          <w:sz w:val="24"/>
          <w:szCs w:val="24"/>
          <w:lang w:val="en-US"/>
        </w:rPr>
        <w:t>12049538 DOI:10.1001/archsurg.137.6.675</w:t>
      </w:r>
      <w:proofErr w:type="gramEnd"/>
      <w:r w:rsidRPr="005E2611">
        <w:rPr>
          <w:rFonts w:ascii="Book Antiqua" w:hAnsi="Book Antiqua"/>
          <w:sz w:val="24"/>
          <w:szCs w:val="24"/>
          <w:lang w:val="en-US"/>
        </w:rPr>
        <w:t>]</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23 </w:t>
      </w:r>
      <w:proofErr w:type="spellStart"/>
      <w:r w:rsidRPr="005E2611">
        <w:rPr>
          <w:rFonts w:ascii="Book Antiqua" w:hAnsi="Book Antiqua"/>
          <w:b/>
          <w:sz w:val="24"/>
          <w:szCs w:val="24"/>
          <w:lang w:val="en-US"/>
        </w:rPr>
        <w:t>Shoup</w:t>
      </w:r>
      <w:proofErr w:type="spellEnd"/>
      <w:r w:rsidRPr="005E2611">
        <w:rPr>
          <w:rFonts w:ascii="Book Antiqua" w:hAnsi="Book Antiqua"/>
          <w:b/>
          <w:sz w:val="24"/>
          <w:szCs w:val="24"/>
          <w:lang w:val="en-US"/>
        </w:rPr>
        <w:t xml:space="preserve"> M</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Gonen</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D'Angelica</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Jarnagin</w:t>
      </w:r>
      <w:proofErr w:type="spellEnd"/>
      <w:r w:rsidRPr="005E2611">
        <w:rPr>
          <w:rFonts w:ascii="Book Antiqua" w:hAnsi="Book Antiqua"/>
          <w:sz w:val="24"/>
          <w:szCs w:val="24"/>
          <w:lang w:val="en-US"/>
        </w:rPr>
        <w:t xml:space="preserve"> WR, </w:t>
      </w:r>
      <w:proofErr w:type="spellStart"/>
      <w:r w:rsidRPr="005E2611">
        <w:rPr>
          <w:rFonts w:ascii="Book Antiqua" w:hAnsi="Book Antiqua"/>
          <w:sz w:val="24"/>
          <w:szCs w:val="24"/>
          <w:lang w:val="en-US"/>
        </w:rPr>
        <w:t>DeMatteo</w:t>
      </w:r>
      <w:proofErr w:type="spellEnd"/>
      <w:r w:rsidRPr="005E2611">
        <w:rPr>
          <w:rFonts w:ascii="Book Antiqua" w:hAnsi="Book Antiqua"/>
          <w:sz w:val="24"/>
          <w:szCs w:val="24"/>
          <w:lang w:val="en-US"/>
        </w:rPr>
        <w:t xml:space="preserve"> RP, Schwartz LH, </w:t>
      </w:r>
      <w:proofErr w:type="spellStart"/>
      <w:r w:rsidRPr="005E2611">
        <w:rPr>
          <w:rFonts w:ascii="Book Antiqua" w:hAnsi="Book Antiqua"/>
          <w:sz w:val="24"/>
          <w:szCs w:val="24"/>
          <w:lang w:val="en-US"/>
        </w:rPr>
        <w:t>Tuorto</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Blumgart</w:t>
      </w:r>
      <w:proofErr w:type="spellEnd"/>
      <w:r w:rsidRPr="005E2611">
        <w:rPr>
          <w:rFonts w:ascii="Book Antiqua" w:hAnsi="Book Antiqua"/>
          <w:sz w:val="24"/>
          <w:szCs w:val="24"/>
          <w:lang w:val="en-US"/>
        </w:rPr>
        <w:t xml:space="preserve"> LH, Fong Y. Volumetric analysis predicts hepatic dysfunction in patients undergoing major liver resection.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Gastrointest</w:t>
      </w:r>
      <w:proofErr w:type="spellEnd"/>
      <w:r w:rsidR="006F6C39" w:rsidRPr="005E2611">
        <w:rPr>
          <w:rFonts w:ascii="Book Antiqua" w:eastAsiaTheme="minorEastAsia" w:hAnsi="Book Antiqua" w:hint="eastAsia"/>
          <w:i/>
          <w:sz w:val="24"/>
          <w:szCs w:val="24"/>
          <w:lang w:val="en-US" w:eastAsia="zh-CN"/>
        </w:rPr>
        <w:t xml:space="preserve">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2003;</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7</w:t>
      </w:r>
      <w:r w:rsidRPr="005E2611">
        <w:rPr>
          <w:rFonts w:ascii="Book Antiqua" w:hAnsi="Book Antiqua"/>
          <w:sz w:val="24"/>
          <w:szCs w:val="24"/>
          <w:lang w:val="en-US"/>
        </w:rPr>
        <w:t>: 325-</w:t>
      </w:r>
      <w:r w:rsidR="00142F57" w:rsidRPr="005E2611">
        <w:rPr>
          <w:rFonts w:ascii="Book Antiqua" w:eastAsiaTheme="minorEastAsia" w:hAnsi="Book Antiqua" w:hint="eastAsia"/>
          <w:sz w:val="24"/>
          <w:szCs w:val="24"/>
          <w:lang w:val="en-US" w:eastAsia="zh-CN"/>
        </w:rPr>
        <w:t>3</w:t>
      </w:r>
      <w:r w:rsidRPr="005E2611">
        <w:rPr>
          <w:rFonts w:ascii="Book Antiqua" w:hAnsi="Book Antiqua"/>
          <w:sz w:val="24"/>
          <w:szCs w:val="24"/>
          <w:lang w:val="en-US"/>
        </w:rPr>
        <w:t>30 [PMID: 12654556 DOI: 10.1016/S1091-</w:t>
      </w:r>
      <w:proofErr w:type="gramStart"/>
      <w:r w:rsidRPr="005E2611">
        <w:rPr>
          <w:rFonts w:ascii="Book Antiqua" w:hAnsi="Book Antiqua"/>
          <w:sz w:val="24"/>
          <w:szCs w:val="24"/>
          <w:lang w:val="en-US"/>
        </w:rPr>
        <w:t>255X(</w:t>
      </w:r>
      <w:proofErr w:type="gramEnd"/>
      <w:r w:rsidRPr="005E2611">
        <w:rPr>
          <w:rFonts w:ascii="Book Antiqua" w:hAnsi="Book Antiqua"/>
          <w:sz w:val="24"/>
          <w:szCs w:val="24"/>
          <w:lang w:val="en-US"/>
        </w:rPr>
        <w:t>02)00370-0]</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24 </w:t>
      </w:r>
      <w:proofErr w:type="spellStart"/>
      <w:r w:rsidRPr="005E2611">
        <w:rPr>
          <w:rFonts w:ascii="Book Antiqua" w:hAnsi="Book Antiqua"/>
          <w:b/>
          <w:sz w:val="24"/>
          <w:szCs w:val="24"/>
          <w:lang w:val="en-US"/>
        </w:rPr>
        <w:t>Bruix</w:t>
      </w:r>
      <w:proofErr w:type="spellEnd"/>
      <w:r w:rsidRPr="005E2611">
        <w:rPr>
          <w:rFonts w:ascii="Book Antiqua" w:hAnsi="Book Antiqua"/>
          <w:b/>
          <w:sz w:val="24"/>
          <w:szCs w:val="24"/>
          <w:lang w:val="en-US"/>
        </w:rPr>
        <w:t xml:space="preserve"> J</w:t>
      </w:r>
      <w:r w:rsidRPr="005E2611">
        <w:rPr>
          <w:rFonts w:ascii="Book Antiqua" w:hAnsi="Book Antiqua"/>
          <w:sz w:val="24"/>
          <w:szCs w:val="24"/>
          <w:lang w:val="en-US"/>
        </w:rPr>
        <w:t xml:space="preserve">, Castells A, Bosch J, </w:t>
      </w:r>
      <w:proofErr w:type="spellStart"/>
      <w:r w:rsidRPr="005E2611">
        <w:rPr>
          <w:rFonts w:ascii="Book Antiqua" w:hAnsi="Book Antiqua"/>
          <w:sz w:val="24"/>
          <w:szCs w:val="24"/>
          <w:lang w:val="en-US"/>
        </w:rPr>
        <w:t>Feu</w:t>
      </w:r>
      <w:proofErr w:type="spellEnd"/>
      <w:r w:rsidRPr="005E2611">
        <w:rPr>
          <w:rFonts w:ascii="Book Antiqua" w:hAnsi="Book Antiqua"/>
          <w:sz w:val="24"/>
          <w:szCs w:val="24"/>
          <w:lang w:val="en-US"/>
        </w:rPr>
        <w:t xml:space="preserve"> F, </w:t>
      </w:r>
      <w:proofErr w:type="spellStart"/>
      <w:r w:rsidRPr="005E2611">
        <w:rPr>
          <w:rFonts w:ascii="Book Antiqua" w:hAnsi="Book Antiqua"/>
          <w:sz w:val="24"/>
          <w:szCs w:val="24"/>
          <w:lang w:val="en-US"/>
        </w:rPr>
        <w:t>Fuster</w:t>
      </w:r>
      <w:proofErr w:type="spellEnd"/>
      <w:r w:rsidRPr="005E2611">
        <w:rPr>
          <w:rFonts w:ascii="Book Antiqua" w:hAnsi="Book Antiqua"/>
          <w:sz w:val="24"/>
          <w:szCs w:val="24"/>
          <w:lang w:val="en-US"/>
        </w:rPr>
        <w:t xml:space="preserve"> J, Garcia-Pagan JC, Visa J, </w:t>
      </w:r>
      <w:proofErr w:type="spellStart"/>
      <w:r w:rsidRPr="005E2611">
        <w:rPr>
          <w:rFonts w:ascii="Book Antiqua" w:hAnsi="Book Antiqua"/>
          <w:sz w:val="24"/>
          <w:szCs w:val="24"/>
          <w:lang w:val="en-US"/>
        </w:rPr>
        <w:t>Bru</w:t>
      </w:r>
      <w:proofErr w:type="spellEnd"/>
      <w:r w:rsidRPr="005E2611">
        <w:rPr>
          <w:rFonts w:ascii="Book Antiqua" w:hAnsi="Book Antiqua"/>
          <w:sz w:val="24"/>
          <w:szCs w:val="24"/>
          <w:lang w:val="en-US"/>
        </w:rPr>
        <w:t xml:space="preserve"> C, </w:t>
      </w:r>
      <w:proofErr w:type="spellStart"/>
      <w:r w:rsidRPr="005E2611">
        <w:rPr>
          <w:rFonts w:ascii="Book Antiqua" w:hAnsi="Book Antiqua"/>
          <w:sz w:val="24"/>
          <w:szCs w:val="24"/>
          <w:lang w:val="en-US"/>
        </w:rPr>
        <w:t>Rodés</w:t>
      </w:r>
      <w:proofErr w:type="spellEnd"/>
      <w:r w:rsidRPr="005E2611">
        <w:rPr>
          <w:rFonts w:ascii="Book Antiqua" w:hAnsi="Book Antiqua"/>
          <w:sz w:val="24"/>
          <w:szCs w:val="24"/>
          <w:lang w:val="en-US"/>
        </w:rPr>
        <w:t xml:space="preserve"> J. Surgical resection of hepatocellular carcinoma in cirrhotic patients: prognostic value of preoperative portal pressure. </w:t>
      </w:r>
      <w:r w:rsidRPr="005E2611">
        <w:rPr>
          <w:rFonts w:ascii="Book Antiqua" w:hAnsi="Book Antiqua"/>
          <w:i/>
          <w:sz w:val="24"/>
          <w:szCs w:val="24"/>
          <w:lang w:val="en-US"/>
        </w:rPr>
        <w:t>Gastroenterology</w:t>
      </w:r>
      <w:r w:rsidRPr="005E2611">
        <w:rPr>
          <w:rFonts w:ascii="Book Antiqua" w:hAnsi="Book Antiqua"/>
          <w:sz w:val="24"/>
          <w:szCs w:val="24"/>
          <w:lang w:val="en-US"/>
        </w:rPr>
        <w:t xml:space="preserve"> 1996;</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111</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1018-</w:t>
      </w:r>
      <w:r w:rsidR="00142F57" w:rsidRPr="005E2611">
        <w:rPr>
          <w:rFonts w:ascii="Book Antiqua" w:eastAsiaTheme="minorEastAsia" w:hAnsi="Book Antiqua" w:hint="eastAsia"/>
          <w:sz w:val="24"/>
          <w:szCs w:val="24"/>
          <w:lang w:val="en-US" w:eastAsia="zh-CN"/>
        </w:rPr>
        <w:t>10</w:t>
      </w:r>
      <w:r w:rsidRPr="005E2611">
        <w:rPr>
          <w:rFonts w:ascii="Book Antiqua" w:hAnsi="Book Antiqua"/>
          <w:sz w:val="24"/>
          <w:szCs w:val="24"/>
          <w:lang w:val="en-US"/>
        </w:rPr>
        <w:t>22 [PMID: 8831597 DOI: 10.1016/2FS0016-5085(96)70070-7]</w:t>
      </w:r>
    </w:p>
    <w:p w:rsidR="00E16481" w:rsidRPr="005E2611" w:rsidRDefault="00E16481" w:rsidP="007E49E6">
      <w:pPr>
        <w:wordWrap/>
        <w:spacing w:line="360" w:lineRule="auto"/>
        <w:rPr>
          <w:rFonts w:ascii="Book Antiqua" w:hAnsi="Book Antiqua"/>
          <w:sz w:val="24"/>
          <w:szCs w:val="24"/>
        </w:rPr>
      </w:pPr>
      <w:r w:rsidRPr="005E2611">
        <w:rPr>
          <w:rFonts w:ascii="Book Antiqua" w:hAnsi="Book Antiqua"/>
          <w:sz w:val="24"/>
          <w:szCs w:val="24"/>
          <w:lang w:val="en-US"/>
        </w:rPr>
        <w:t xml:space="preserve">25 </w:t>
      </w:r>
      <w:proofErr w:type="spellStart"/>
      <w:r w:rsidRPr="005E2611">
        <w:rPr>
          <w:rFonts w:ascii="Book Antiqua" w:hAnsi="Book Antiqua"/>
          <w:b/>
          <w:sz w:val="24"/>
          <w:szCs w:val="24"/>
          <w:lang w:val="en-US"/>
        </w:rPr>
        <w:t>Forner</w:t>
      </w:r>
      <w:proofErr w:type="spellEnd"/>
      <w:r w:rsidRPr="005E2611">
        <w:rPr>
          <w:rFonts w:ascii="Book Antiqua" w:hAnsi="Book Antiqua"/>
          <w:b/>
          <w:sz w:val="24"/>
          <w:szCs w:val="24"/>
          <w:lang w:val="en-US"/>
        </w:rPr>
        <w:t xml:space="preserve"> A</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Reig</w:t>
      </w:r>
      <w:proofErr w:type="spellEnd"/>
      <w:r w:rsidRPr="005E2611">
        <w:rPr>
          <w:rFonts w:ascii="Book Antiqua" w:hAnsi="Book Antiqua"/>
          <w:sz w:val="24"/>
          <w:szCs w:val="24"/>
          <w:lang w:val="en-US"/>
        </w:rPr>
        <w:t xml:space="preserve"> ME, de Lope CR, </w:t>
      </w:r>
      <w:proofErr w:type="spellStart"/>
      <w:r w:rsidRPr="005E2611">
        <w:rPr>
          <w:rFonts w:ascii="Book Antiqua" w:hAnsi="Book Antiqua"/>
          <w:sz w:val="24"/>
          <w:szCs w:val="24"/>
          <w:lang w:val="en-US"/>
        </w:rPr>
        <w:t>Bruix</w:t>
      </w:r>
      <w:proofErr w:type="spellEnd"/>
      <w:r w:rsidRPr="005E2611">
        <w:rPr>
          <w:rFonts w:ascii="Book Antiqua" w:hAnsi="Book Antiqua"/>
          <w:sz w:val="24"/>
          <w:szCs w:val="24"/>
          <w:lang w:val="en-US"/>
        </w:rPr>
        <w:t xml:space="preserve"> J. Current strategy for staging and treatment: the BCLC update and future prospects. </w:t>
      </w:r>
      <w:r w:rsidRPr="005E2611">
        <w:rPr>
          <w:rFonts w:ascii="Book Antiqua" w:hAnsi="Book Antiqua"/>
          <w:i/>
          <w:sz w:val="24"/>
          <w:szCs w:val="24"/>
        </w:rPr>
        <w:t>Semin Liver Dis</w:t>
      </w:r>
      <w:r w:rsidRPr="005E2611">
        <w:rPr>
          <w:rFonts w:ascii="Book Antiqua" w:hAnsi="Book Antiqua"/>
          <w:sz w:val="24"/>
          <w:szCs w:val="24"/>
        </w:rPr>
        <w:t xml:space="preserve"> 2010; </w:t>
      </w:r>
      <w:r w:rsidRPr="005E2611">
        <w:rPr>
          <w:rFonts w:ascii="Book Antiqua" w:hAnsi="Book Antiqua"/>
          <w:b/>
          <w:sz w:val="24"/>
          <w:szCs w:val="24"/>
        </w:rPr>
        <w:t>30</w:t>
      </w:r>
      <w:r w:rsidRPr="005E2611">
        <w:rPr>
          <w:rFonts w:ascii="Book Antiqua" w:hAnsi="Book Antiqua"/>
          <w:sz w:val="24"/>
          <w:szCs w:val="24"/>
        </w:rPr>
        <w:t>:</w:t>
      </w:r>
      <w:r w:rsidR="007E49E6" w:rsidRPr="005E2611">
        <w:rPr>
          <w:rFonts w:ascii="Book Antiqua" w:eastAsiaTheme="minorEastAsia" w:hAnsi="Book Antiqua" w:hint="eastAsia"/>
          <w:sz w:val="24"/>
          <w:szCs w:val="24"/>
          <w:lang w:eastAsia="zh-CN"/>
        </w:rPr>
        <w:t xml:space="preserve"> </w:t>
      </w:r>
      <w:r w:rsidRPr="005E2611">
        <w:rPr>
          <w:rFonts w:ascii="Book Antiqua" w:hAnsi="Book Antiqua"/>
          <w:sz w:val="24"/>
          <w:szCs w:val="24"/>
        </w:rPr>
        <w:t>61-74 [PMID: 20175034 DOI: 10.1055/s-0030-1247133]</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rPr>
        <w:t xml:space="preserve">26 </w:t>
      </w:r>
      <w:r w:rsidRPr="005E2611">
        <w:rPr>
          <w:rFonts w:ascii="Book Antiqua" w:hAnsi="Book Antiqua"/>
          <w:b/>
          <w:sz w:val="24"/>
          <w:szCs w:val="24"/>
        </w:rPr>
        <w:t>Cucchetti A</w:t>
      </w:r>
      <w:r w:rsidRPr="005E2611">
        <w:rPr>
          <w:rFonts w:ascii="Book Antiqua" w:hAnsi="Book Antiqua"/>
          <w:sz w:val="24"/>
          <w:szCs w:val="24"/>
        </w:rPr>
        <w:t xml:space="preserve">, Ercolani G, Vivarelli M, Cescon M, Ravaioli M, Ramacciato G, Grazi GL, Pinna AD Is portal hypertension a contraindication to hepatic resection?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2009;</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250</w:t>
      </w:r>
      <w:r w:rsidR="007E49E6" w:rsidRPr="005E2611">
        <w:rPr>
          <w:rFonts w:ascii="Book Antiqua" w:eastAsiaTheme="minorEastAsia" w:hAnsi="Book Antiqua" w:hint="eastAsia"/>
          <w:b/>
          <w:sz w:val="24"/>
          <w:szCs w:val="24"/>
          <w:lang w:val="en-US" w:eastAsia="zh-CN"/>
        </w:rPr>
        <w:t>:</w:t>
      </w:r>
      <w:r w:rsidR="007E49E6" w:rsidRPr="005E2611">
        <w:rPr>
          <w:rFonts w:ascii="Book Antiqua" w:hAnsi="Book Antiqua"/>
          <w:sz w:val="24"/>
          <w:szCs w:val="24"/>
          <w:lang w:val="en-US"/>
        </w:rPr>
        <w:t xml:space="preserve"> </w:t>
      </w:r>
      <w:r w:rsidRPr="005E2611">
        <w:rPr>
          <w:rFonts w:ascii="Book Antiqua" w:hAnsi="Book Antiqua"/>
          <w:sz w:val="24"/>
          <w:szCs w:val="24"/>
          <w:lang w:val="en-US"/>
        </w:rPr>
        <w:t>922–928 [PMID: 19855258 DOI: 10.1097/SLA.0b013e3181b977a5]</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27 </w:t>
      </w:r>
      <w:proofErr w:type="spellStart"/>
      <w:r w:rsidRPr="005E2611">
        <w:rPr>
          <w:rFonts w:ascii="Book Antiqua" w:hAnsi="Book Antiqua"/>
          <w:b/>
          <w:sz w:val="24"/>
          <w:szCs w:val="24"/>
          <w:lang w:val="en-US"/>
        </w:rPr>
        <w:t>Scheingraber</w:t>
      </w:r>
      <w:proofErr w:type="spellEnd"/>
      <w:r w:rsidRPr="005E2611">
        <w:rPr>
          <w:rFonts w:ascii="Book Antiqua" w:hAnsi="Book Antiqua"/>
          <w:b/>
          <w:sz w:val="24"/>
          <w:szCs w:val="24"/>
          <w:lang w:val="en-US"/>
        </w:rPr>
        <w:t xml:space="preserve"> S</w:t>
      </w:r>
      <w:r w:rsidRPr="005E2611">
        <w:rPr>
          <w:rFonts w:ascii="Book Antiqua" w:hAnsi="Book Antiqua"/>
          <w:sz w:val="24"/>
          <w:szCs w:val="24"/>
          <w:lang w:val="en-US"/>
        </w:rPr>
        <w:t xml:space="preserve">, Richter S, </w:t>
      </w:r>
      <w:proofErr w:type="spellStart"/>
      <w:r w:rsidRPr="005E2611">
        <w:rPr>
          <w:rFonts w:ascii="Book Antiqua" w:hAnsi="Book Antiqua"/>
          <w:sz w:val="24"/>
          <w:szCs w:val="24"/>
          <w:lang w:val="en-US"/>
        </w:rPr>
        <w:t>Igna</w:t>
      </w:r>
      <w:proofErr w:type="spellEnd"/>
      <w:r w:rsidRPr="005E2611">
        <w:rPr>
          <w:rFonts w:ascii="Book Antiqua" w:hAnsi="Book Antiqua"/>
          <w:sz w:val="24"/>
          <w:szCs w:val="24"/>
          <w:lang w:val="en-US"/>
        </w:rPr>
        <w:t xml:space="preserve"> D, </w:t>
      </w:r>
      <w:proofErr w:type="spellStart"/>
      <w:r w:rsidRPr="005E2611">
        <w:rPr>
          <w:rFonts w:ascii="Book Antiqua" w:hAnsi="Book Antiqua"/>
          <w:sz w:val="24"/>
          <w:szCs w:val="24"/>
          <w:lang w:val="en-US"/>
        </w:rPr>
        <w:t>Flesch</w:t>
      </w:r>
      <w:proofErr w:type="spellEnd"/>
      <w:r w:rsidRPr="005E2611">
        <w:rPr>
          <w:rFonts w:ascii="Book Antiqua" w:hAnsi="Book Antiqua"/>
          <w:sz w:val="24"/>
          <w:szCs w:val="24"/>
          <w:lang w:val="en-US"/>
        </w:rPr>
        <w:t xml:space="preserve"> S, Kopp B, Schilling MK. </w:t>
      </w:r>
      <w:proofErr w:type="spellStart"/>
      <w:r w:rsidRPr="005E2611">
        <w:rPr>
          <w:rFonts w:ascii="Book Antiqua" w:hAnsi="Book Antiqua"/>
          <w:sz w:val="24"/>
          <w:szCs w:val="24"/>
          <w:lang w:val="en-US"/>
        </w:rPr>
        <w:t>Indocyanine</w:t>
      </w:r>
      <w:proofErr w:type="spellEnd"/>
      <w:r w:rsidRPr="005E2611">
        <w:rPr>
          <w:rFonts w:ascii="Book Antiqua" w:hAnsi="Book Antiqua"/>
          <w:sz w:val="24"/>
          <w:szCs w:val="24"/>
          <w:lang w:val="en-US"/>
        </w:rPr>
        <w:t xml:space="preserve"> green disappearance rate is the most useful marker for liver resection. </w:t>
      </w:r>
      <w:proofErr w:type="spellStart"/>
      <w:r w:rsidRPr="005E2611">
        <w:rPr>
          <w:rFonts w:ascii="Book Antiqua" w:hAnsi="Book Antiqua"/>
          <w:i/>
          <w:sz w:val="24"/>
          <w:szCs w:val="24"/>
          <w:lang w:val="en-US"/>
        </w:rPr>
        <w:t>Hepatogastroenterology</w:t>
      </w:r>
      <w:proofErr w:type="spellEnd"/>
      <w:r w:rsidRPr="005E2611">
        <w:rPr>
          <w:rFonts w:ascii="Book Antiqua" w:hAnsi="Book Antiqua"/>
          <w:sz w:val="24"/>
          <w:szCs w:val="24"/>
          <w:lang w:val="en-US"/>
        </w:rPr>
        <w:t xml:space="preserve"> 2008;</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55</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1394-</w:t>
      </w:r>
      <w:r w:rsidR="00142F57" w:rsidRPr="005E2611">
        <w:rPr>
          <w:rFonts w:ascii="Book Antiqua" w:eastAsiaTheme="minorEastAsia" w:hAnsi="Book Antiqua" w:hint="eastAsia"/>
          <w:sz w:val="24"/>
          <w:szCs w:val="24"/>
          <w:lang w:val="en-US" w:eastAsia="zh-CN"/>
        </w:rPr>
        <w:t>139</w:t>
      </w:r>
      <w:r w:rsidRPr="005E2611">
        <w:rPr>
          <w:rFonts w:ascii="Book Antiqua" w:hAnsi="Book Antiqua"/>
          <w:sz w:val="24"/>
          <w:szCs w:val="24"/>
          <w:lang w:val="en-US"/>
        </w:rPr>
        <w:t>9 [PMID: 18795697]</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28 </w:t>
      </w:r>
      <w:proofErr w:type="spellStart"/>
      <w:r w:rsidRPr="005E2611">
        <w:rPr>
          <w:rFonts w:ascii="Book Antiqua" w:hAnsi="Book Antiqua"/>
          <w:b/>
          <w:sz w:val="24"/>
          <w:szCs w:val="24"/>
          <w:lang w:val="en-US"/>
        </w:rPr>
        <w:t>Makuuchi</w:t>
      </w:r>
      <w:proofErr w:type="spellEnd"/>
      <w:r w:rsidRPr="005E2611">
        <w:rPr>
          <w:rFonts w:ascii="Book Antiqua" w:hAnsi="Book Antiqua"/>
          <w:b/>
          <w:sz w:val="24"/>
          <w:szCs w:val="24"/>
          <w:lang w:val="en-US"/>
        </w:rPr>
        <w:t xml:space="preserve"> M</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Kosuge</w:t>
      </w:r>
      <w:proofErr w:type="spellEnd"/>
      <w:r w:rsidRPr="005E2611">
        <w:rPr>
          <w:rFonts w:ascii="Book Antiqua" w:hAnsi="Book Antiqua"/>
          <w:sz w:val="24"/>
          <w:szCs w:val="24"/>
          <w:lang w:val="en-US"/>
        </w:rPr>
        <w:t xml:space="preserve"> T, </w:t>
      </w:r>
      <w:proofErr w:type="spellStart"/>
      <w:r w:rsidRPr="005E2611">
        <w:rPr>
          <w:rFonts w:ascii="Book Antiqua" w:hAnsi="Book Antiqua"/>
          <w:sz w:val="24"/>
          <w:szCs w:val="24"/>
          <w:lang w:val="en-US"/>
        </w:rPr>
        <w:t>Takayama</w:t>
      </w:r>
      <w:proofErr w:type="spellEnd"/>
      <w:r w:rsidRPr="005E2611">
        <w:rPr>
          <w:rFonts w:ascii="Book Antiqua" w:hAnsi="Book Antiqua"/>
          <w:sz w:val="24"/>
          <w:szCs w:val="24"/>
          <w:lang w:val="en-US"/>
        </w:rPr>
        <w:t xml:space="preserve"> T, </w:t>
      </w:r>
      <w:r w:rsidR="00797351" w:rsidRPr="005E2611">
        <w:rPr>
          <w:rFonts w:ascii="Book Antiqua" w:hAnsi="Book Antiqua"/>
          <w:sz w:val="24"/>
          <w:szCs w:val="24"/>
          <w:lang w:val="en-US"/>
        </w:rPr>
        <w:t xml:space="preserve">Yamazaki S, </w:t>
      </w:r>
      <w:proofErr w:type="spellStart"/>
      <w:r w:rsidR="00797351" w:rsidRPr="005E2611">
        <w:rPr>
          <w:rFonts w:ascii="Book Antiqua" w:hAnsi="Book Antiqua"/>
          <w:sz w:val="24"/>
          <w:szCs w:val="24"/>
          <w:lang w:val="en-US"/>
        </w:rPr>
        <w:t>Kakazu</w:t>
      </w:r>
      <w:proofErr w:type="spellEnd"/>
      <w:r w:rsidR="00797351" w:rsidRPr="005E2611">
        <w:rPr>
          <w:rFonts w:ascii="Book Antiqua" w:hAnsi="Book Antiqua"/>
          <w:sz w:val="24"/>
          <w:szCs w:val="24"/>
          <w:lang w:val="en-US"/>
        </w:rPr>
        <w:t xml:space="preserve"> T, </w:t>
      </w:r>
      <w:proofErr w:type="spellStart"/>
      <w:r w:rsidR="00797351" w:rsidRPr="005E2611">
        <w:rPr>
          <w:rFonts w:ascii="Book Antiqua" w:hAnsi="Book Antiqua"/>
          <w:sz w:val="24"/>
          <w:szCs w:val="24"/>
          <w:lang w:val="en-US"/>
        </w:rPr>
        <w:t>Miyagawa</w:t>
      </w:r>
      <w:proofErr w:type="spellEnd"/>
      <w:r w:rsidR="00797351" w:rsidRPr="005E2611">
        <w:rPr>
          <w:rFonts w:ascii="Book Antiqua" w:hAnsi="Book Antiqua"/>
          <w:sz w:val="24"/>
          <w:szCs w:val="24"/>
          <w:lang w:val="en-US"/>
        </w:rPr>
        <w:t xml:space="preserve"> S, Kawasaki S</w:t>
      </w:r>
      <w:r w:rsidR="00797351" w:rsidRPr="005E2611">
        <w:rPr>
          <w:rFonts w:ascii="Book Antiqua" w:eastAsiaTheme="minorEastAsia" w:hAnsi="Book Antiqua" w:hint="eastAsia"/>
          <w:sz w:val="24"/>
          <w:szCs w:val="24"/>
          <w:lang w:val="en-US" w:eastAsia="zh-CN"/>
        </w:rPr>
        <w:t>.</w:t>
      </w:r>
      <w:r w:rsidRPr="005E2611">
        <w:rPr>
          <w:rFonts w:ascii="Book Antiqua" w:hAnsi="Book Antiqua"/>
          <w:sz w:val="24"/>
          <w:szCs w:val="24"/>
          <w:lang w:val="en-US"/>
        </w:rPr>
        <w:t xml:space="preserve"> Surgery for small liver cancers. </w:t>
      </w:r>
      <w:proofErr w:type="spellStart"/>
      <w:r w:rsidRPr="005E2611">
        <w:rPr>
          <w:rFonts w:ascii="Book Antiqua" w:hAnsi="Book Antiqua"/>
          <w:i/>
          <w:sz w:val="24"/>
          <w:szCs w:val="24"/>
          <w:lang w:val="en-US"/>
        </w:rPr>
        <w:t>Semin</w:t>
      </w:r>
      <w:proofErr w:type="spellEnd"/>
      <w:r w:rsidR="007E49E6" w:rsidRPr="005E2611">
        <w:rPr>
          <w:rFonts w:ascii="Book Antiqua" w:eastAsiaTheme="minorEastAsia" w:hAnsi="Book Antiqua" w:hint="eastAsia"/>
          <w:i/>
          <w:sz w:val="24"/>
          <w:szCs w:val="24"/>
          <w:lang w:val="en-US" w:eastAsia="zh-CN"/>
        </w:rPr>
        <w:t xml:space="preserve"> </w:t>
      </w:r>
      <w:proofErr w:type="spellStart"/>
      <w:r w:rsidRPr="005E2611">
        <w:rPr>
          <w:rFonts w:ascii="Book Antiqua" w:hAnsi="Book Antiqua"/>
          <w:i/>
          <w:sz w:val="24"/>
          <w:szCs w:val="24"/>
          <w:lang w:val="en-US"/>
        </w:rPr>
        <w:t>Surg</w:t>
      </w:r>
      <w:proofErr w:type="spellEnd"/>
      <w:r w:rsidR="007E49E6" w:rsidRPr="005E2611">
        <w:rPr>
          <w:rFonts w:ascii="Book Antiqua" w:eastAsiaTheme="minorEastAsia" w:hAnsi="Book Antiqua" w:hint="eastAsia"/>
          <w:i/>
          <w:sz w:val="24"/>
          <w:szCs w:val="24"/>
          <w:lang w:val="en-US" w:eastAsia="zh-CN"/>
        </w:rPr>
        <w:t xml:space="preserve"> </w:t>
      </w:r>
      <w:proofErr w:type="spellStart"/>
      <w:r w:rsidRPr="005E2611">
        <w:rPr>
          <w:rFonts w:ascii="Book Antiqua" w:hAnsi="Book Antiqua"/>
          <w:i/>
          <w:sz w:val="24"/>
          <w:szCs w:val="24"/>
          <w:lang w:val="en-US"/>
        </w:rPr>
        <w:t>Oncol</w:t>
      </w:r>
      <w:proofErr w:type="spellEnd"/>
      <w:r w:rsidR="007E49E6" w:rsidRPr="005E2611">
        <w:rPr>
          <w:rFonts w:ascii="Book Antiqua" w:hAnsi="Book Antiqua"/>
          <w:sz w:val="24"/>
          <w:szCs w:val="24"/>
          <w:lang w:val="en-US"/>
        </w:rPr>
        <w:t xml:space="preserve"> 1993;</w:t>
      </w:r>
      <w:r w:rsidRPr="005E2611">
        <w:rPr>
          <w:rFonts w:ascii="Book Antiqua" w:hAnsi="Book Antiqua"/>
          <w:sz w:val="24"/>
          <w:szCs w:val="24"/>
          <w:lang w:val="en-US"/>
        </w:rPr>
        <w:t xml:space="preserve"> </w:t>
      </w:r>
      <w:r w:rsidRPr="005E2611">
        <w:rPr>
          <w:rFonts w:ascii="Book Antiqua" w:hAnsi="Book Antiqua"/>
          <w:b/>
          <w:sz w:val="24"/>
          <w:szCs w:val="24"/>
          <w:lang w:val="en-US"/>
        </w:rPr>
        <w:t>9</w:t>
      </w:r>
      <w:r w:rsidRPr="005E2611">
        <w:rPr>
          <w:rFonts w:ascii="Book Antiqua" w:hAnsi="Book Antiqua"/>
          <w:sz w:val="24"/>
          <w:szCs w:val="24"/>
          <w:lang w:val="en-US"/>
        </w:rPr>
        <w:t>: 298-304 [PMID: 8210909 DOI: 10.1002/ssu.2980090404]</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29 </w:t>
      </w:r>
      <w:r w:rsidRPr="005E2611">
        <w:rPr>
          <w:rFonts w:ascii="Book Antiqua" w:hAnsi="Book Antiqua"/>
          <w:b/>
          <w:sz w:val="24"/>
          <w:szCs w:val="24"/>
          <w:lang w:val="en-US"/>
        </w:rPr>
        <w:t>Fan ST</w:t>
      </w:r>
      <w:r w:rsidRPr="005E2611">
        <w:rPr>
          <w:rFonts w:ascii="Book Antiqua" w:hAnsi="Book Antiqua"/>
          <w:sz w:val="24"/>
          <w:szCs w:val="24"/>
          <w:lang w:val="en-US"/>
        </w:rPr>
        <w:t xml:space="preserve">. Liver functional reserve estimation: state of the art and relevance for local treatments: the Eastern perspective.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Hepatobiliary</w:t>
      </w:r>
      <w:proofErr w:type="spellEnd"/>
      <w:r w:rsidR="007E49E6" w:rsidRPr="005E2611">
        <w:rPr>
          <w:rFonts w:ascii="Book Antiqua" w:eastAsiaTheme="minorEastAsia" w:hAnsi="Book Antiqua" w:hint="eastAsia"/>
          <w:i/>
          <w:sz w:val="24"/>
          <w:szCs w:val="24"/>
          <w:lang w:val="en-US" w:eastAsia="zh-CN"/>
        </w:rPr>
        <w:t xml:space="preserve"> </w:t>
      </w:r>
      <w:proofErr w:type="spellStart"/>
      <w:r w:rsidRPr="005E2611">
        <w:rPr>
          <w:rFonts w:ascii="Book Antiqua" w:hAnsi="Book Antiqua"/>
          <w:i/>
          <w:sz w:val="24"/>
          <w:szCs w:val="24"/>
          <w:lang w:val="en-US"/>
        </w:rPr>
        <w:t>Pancreat</w:t>
      </w:r>
      <w:proofErr w:type="spellEnd"/>
      <w:r w:rsidR="007E49E6" w:rsidRPr="005E2611">
        <w:rPr>
          <w:rFonts w:ascii="Book Antiqua" w:eastAsiaTheme="minorEastAsia" w:hAnsi="Book Antiqua" w:hint="eastAsia"/>
          <w:i/>
          <w:sz w:val="24"/>
          <w:szCs w:val="24"/>
          <w:lang w:val="en-US" w:eastAsia="zh-CN"/>
        </w:rPr>
        <w:t xml:space="preserve"> </w:t>
      </w:r>
      <w:proofErr w:type="spellStart"/>
      <w:r w:rsidRPr="005E2611">
        <w:rPr>
          <w:rFonts w:ascii="Book Antiqua" w:hAnsi="Book Antiqua"/>
          <w:i/>
          <w:sz w:val="24"/>
          <w:szCs w:val="24"/>
          <w:lang w:val="en-US"/>
        </w:rPr>
        <w:t>Sci</w:t>
      </w:r>
      <w:proofErr w:type="spellEnd"/>
      <w:r w:rsidRPr="005E2611">
        <w:rPr>
          <w:rFonts w:ascii="Book Antiqua" w:hAnsi="Book Antiqua"/>
          <w:sz w:val="24"/>
          <w:szCs w:val="24"/>
          <w:lang w:val="en-US"/>
        </w:rPr>
        <w:t xml:space="preserve"> 2010; </w:t>
      </w:r>
      <w:r w:rsidRPr="005E2611">
        <w:rPr>
          <w:rFonts w:ascii="Book Antiqua" w:hAnsi="Book Antiqua"/>
          <w:b/>
          <w:sz w:val="24"/>
          <w:szCs w:val="24"/>
          <w:lang w:val="en-US"/>
        </w:rPr>
        <w:t>17</w:t>
      </w:r>
      <w:r w:rsidRPr="005E2611">
        <w:rPr>
          <w:rFonts w:ascii="Book Antiqua" w:hAnsi="Book Antiqua"/>
          <w:sz w:val="24"/>
          <w:szCs w:val="24"/>
          <w:lang w:val="en-US"/>
        </w:rPr>
        <w:t>: 380-</w:t>
      </w:r>
      <w:r w:rsidR="00142F57" w:rsidRPr="005E2611">
        <w:rPr>
          <w:rFonts w:ascii="Book Antiqua" w:eastAsiaTheme="minorEastAsia" w:hAnsi="Book Antiqua" w:hint="eastAsia"/>
          <w:sz w:val="24"/>
          <w:szCs w:val="24"/>
          <w:lang w:val="en-US" w:eastAsia="zh-CN"/>
        </w:rPr>
        <w:t>38</w:t>
      </w:r>
      <w:r w:rsidRPr="005E2611">
        <w:rPr>
          <w:rFonts w:ascii="Book Antiqua" w:hAnsi="Book Antiqua"/>
          <w:sz w:val="24"/>
          <w:szCs w:val="24"/>
          <w:lang w:val="en-US"/>
        </w:rPr>
        <w:t xml:space="preserve">4 [PMID: 19865790 DOI: 10.1007/s00534-009-0229-9] </w:t>
      </w:r>
    </w:p>
    <w:p w:rsidR="00E16481" w:rsidRPr="005E2611" w:rsidRDefault="00E16481" w:rsidP="007E49E6">
      <w:pPr>
        <w:wordWrap/>
        <w:spacing w:line="360" w:lineRule="auto"/>
        <w:rPr>
          <w:rFonts w:ascii="Book Antiqua" w:hAnsi="Book Antiqua"/>
          <w:sz w:val="24"/>
          <w:szCs w:val="24"/>
        </w:rPr>
      </w:pPr>
      <w:r w:rsidRPr="005E2611">
        <w:rPr>
          <w:rFonts w:ascii="Book Antiqua" w:hAnsi="Book Antiqua"/>
          <w:sz w:val="24"/>
          <w:szCs w:val="24"/>
          <w:lang w:val="en-US"/>
        </w:rPr>
        <w:t xml:space="preserve">30 </w:t>
      </w:r>
      <w:proofErr w:type="spellStart"/>
      <w:r w:rsidRPr="005E2611">
        <w:rPr>
          <w:rFonts w:ascii="Book Antiqua" w:hAnsi="Book Antiqua"/>
          <w:b/>
          <w:sz w:val="24"/>
          <w:szCs w:val="24"/>
          <w:lang w:val="en-US"/>
        </w:rPr>
        <w:t>Ercolani</w:t>
      </w:r>
      <w:proofErr w:type="spellEnd"/>
      <w:r w:rsidRPr="005E2611">
        <w:rPr>
          <w:rFonts w:ascii="Book Antiqua" w:hAnsi="Book Antiqua"/>
          <w:b/>
          <w:sz w:val="24"/>
          <w:szCs w:val="24"/>
          <w:lang w:val="en-US"/>
        </w:rPr>
        <w:t xml:space="preserve"> G</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Grazi</w:t>
      </w:r>
      <w:proofErr w:type="spellEnd"/>
      <w:r w:rsidRPr="005E2611">
        <w:rPr>
          <w:rFonts w:ascii="Book Antiqua" w:hAnsi="Book Antiqua"/>
          <w:sz w:val="24"/>
          <w:szCs w:val="24"/>
          <w:lang w:val="en-US"/>
        </w:rPr>
        <w:t xml:space="preserve"> GL, </w:t>
      </w:r>
      <w:proofErr w:type="spellStart"/>
      <w:r w:rsidRPr="005E2611">
        <w:rPr>
          <w:rFonts w:ascii="Book Antiqua" w:hAnsi="Book Antiqua"/>
          <w:sz w:val="24"/>
          <w:szCs w:val="24"/>
          <w:lang w:val="en-US"/>
        </w:rPr>
        <w:t>Callivà</w:t>
      </w:r>
      <w:proofErr w:type="spellEnd"/>
      <w:r w:rsidRPr="005E2611">
        <w:rPr>
          <w:rFonts w:ascii="Book Antiqua" w:hAnsi="Book Antiqua"/>
          <w:sz w:val="24"/>
          <w:szCs w:val="24"/>
          <w:lang w:val="en-US"/>
        </w:rPr>
        <w:t xml:space="preserve"> R, </w:t>
      </w:r>
      <w:proofErr w:type="spellStart"/>
      <w:r w:rsidRPr="005E2611">
        <w:rPr>
          <w:rFonts w:ascii="Book Antiqua" w:hAnsi="Book Antiqua"/>
          <w:sz w:val="24"/>
          <w:szCs w:val="24"/>
          <w:lang w:val="en-US"/>
        </w:rPr>
        <w:t>Pierangeli</w:t>
      </w:r>
      <w:proofErr w:type="spellEnd"/>
      <w:r w:rsidRPr="005E2611">
        <w:rPr>
          <w:rFonts w:ascii="Book Antiqua" w:hAnsi="Book Antiqua"/>
          <w:sz w:val="24"/>
          <w:szCs w:val="24"/>
          <w:lang w:val="en-US"/>
        </w:rPr>
        <w:t xml:space="preserve"> F, </w:t>
      </w:r>
      <w:proofErr w:type="spellStart"/>
      <w:r w:rsidRPr="005E2611">
        <w:rPr>
          <w:rFonts w:ascii="Book Antiqua" w:hAnsi="Book Antiqua"/>
          <w:sz w:val="24"/>
          <w:szCs w:val="24"/>
          <w:lang w:val="en-US"/>
        </w:rPr>
        <w:t>Cescon</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Cavallari</w:t>
      </w:r>
      <w:proofErr w:type="spellEnd"/>
      <w:r w:rsidR="00F11C9B"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 xml:space="preserve">A, </w:t>
      </w:r>
      <w:proofErr w:type="spellStart"/>
      <w:r w:rsidRPr="005E2611">
        <w:rPr>
          <w:rFonts w:ascii="Book Antiqua" w:hAnsi="Book Antiqua"/>
          <w:sz w:val="24"/>
          <w:szCs w:val="24"/>
          <w:lang w:val="en-US"/>
        </w:rPr>
        <w:lastRenderedPageBreak/>
        <w:t>Mazziotti</w:t>
      </w:r>
      <w:proofErr w:type="spellEnd"/>
      <w:r w:rsidRPr="005E2611">
        <w:rPr>
          <w:rFonts w:ascii="Book Antiqua" w:hAnsi="Book Antiqua"/>
          <w:sz w:val="24"/>
          <w:szCs w:val="24"/>
          <w:lang w:val="en-US"/>
        </w:rPr>
        <w:t xml:space="preserve"> A. The </w:t>
      </w:r>
      <w:proofErr w:type="spellStart"/>
      <w:r w:rsidRPr="005E2611">
        <w:rPr>
          <w:rFonts w:ascii="Book Antiqua" w:hAnsi="Book Antiqua"/>
          <w:sz w:val="24"/>
          <w:szCs w:val="24"/>
          <w:lang w:val="en-US"/>
        </w:rPr>
        <w:t>lidocaine</w:t>
      </w:r>
      <w:proofErr w:type="spellEnd"/>
      <w:r w:rsidRPr="005E2611">
        <w:rPr>
          <w:rFonts w:ascii="Book Antiqua" w:hAnsi="Book Antiqua"/>
          <w:sz w:val="24"/>
          <w:szCs w:val="24"/>
          <w:lang w:val="en-US"/>
        </w:rPr>
        <w:t xml:space="preserve"> (MEGX) test as an index of hepatic function: its clinical usefulness in liver surgery. </w:t>
      </w:r>
      <w:r w:rsidRPr="005E2611">
        <w:rPr>
          <w:rFonts w:ascii="Book Antiqua" w:hAnsi="Book Antiqua"/>
          <w:i/>
          <w:sz w:val="24"/>
          <w:szCs w:val="24"/>
        </w:rPr>
        <w:t>Surgery</w:t>
      </w:r>
      <w:r w:rsidRPr="005E2611">
        <w:rPr>
          <w:rFonts w:ascii="Book Antiqua" w:hAnsi="Book Antiqua"/>
          <w:sz w:val="24"/>
          <w:szCs w:val="24"/>
        </w:rPr>
        <w:t xml:space="preserve"> 2000;</w:t>
      </w:r>
      <w:r w:rsidR="007E49E6" w:rsidRPr="005E2611">
        <w:rPr>
          <w:rFonts w:ascii="Book Antiqua" w:eastAsiaTheme="minorEastAsia" w:hAnsi="Book Antiqua" w:hint="eastAsia"/>
          <w:sz w:val="24"/>
          <w:szCs w:val="24"/>
          <w:lang w:eastAsia="zh-CN"/>
        </w:rPr>
        <w:t xml:space="preserve"> </w:t>
      </w:r>
      <w:r w:rsidRPr="005E2611">
        <w:rPr>
          <w:rFonts w:ascii="Book Antiqua" w:hAnsi="Book Antiqua"/>
          <w:b/>
          <w:sz w:val="24"/>
          <w:szCs w:val="24"/>
        </w:rPr>
        <w:t>127</w:t>
      </w:r>
      <w:r w:rsidRPr="005E2611">
        <w:rPr>
          <w:rFonts w:ascii="Book Antiqua" w:hAnsi="Book Antiqua"/>
          <w:sz w:val="24"/>
          <w:szCs w:val="24"/>
        </w:rPr>
        <w:t>: 464-</w:t>
      </w:r>
      <w:r w:rsidR="00142F57" w:rsidRPr="005E2611">
        <w:rPr>
          <w:rFonts w:ascii="Book Antiqua" w:eastAsiaTheme="minorEastAsia" w:hAnsi="Book Antiqua" w:hint="eastAsia"/>
          <w:sz w:val="24"/>
          <w:szCs w:val="24"/>
          <w:lang w:eastAsia="zh-CN"/>
        </w:rPr>
        <w:t>4</w:t>
      </w:r>
      <w:r w:rsidRPr="005E2611">
        <w:rPr>
          <w:rFonts w:ascii="Book Antiqua" w:hAnsi="Book Antiqua"/>
          <w:sz w:val="24"/>
          <w:szCs w:val="24"/>
        </w:rPr>
        <w:t>71 [PMID: 10776439 DOI: 10.1067/msy.2000.104743]</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rPr>
        <w:t xml:space="preserve">31 </w:t>
      </w:r>
      <w:r w:rsidRPr="005E2611">
        <w:rPr>
          <w:rFonts w:ascii="Book Antiqua" w:hAnsi="Book Antiqua"/>
          <w:b/>
          <w:sz w:val="24"/>
          <w:szCs w:val="24"/>
        </w:rPr>
        <w:t>Cescon M</w:t>
      </w:r>
      <w:r w:rsidRPr="005E2611">
        <w:rPr>
          <w:rFonts w:ascii="Book Antiqua" w:hAnsi="Book Antiqua"/>
          <w:sz w:val="24"/>
          <w:szCs w:val="24"/>
        </w:rPr>
        <w:t xml:space="preserve">, Colecchia A, Cucchetti A, Peri E, Montrone L, Ercolani G, Festi D, Pinna AD. </w:t>
      </w:r>
      <w:r w:rsidRPr="005E2611">
        <w:rPr>
          <w:rFonts w:ascii="Book Antiqua" w:hAnsi="Book Antiqua"/>
          <w:sz w:val="24"/>
          <w:szCs w:val="24"/>
          <w:lang w:val="en-US"/>
        </w:rPr>
        <w:t xml:space="preserve">Value of transient </w:t>
      </w:r>
      <w:proofErr w:type="spellStart"/>
      <w:r w:rsidRPr="005E2611">
        <w:rPr>
          <w:rFonts w:ascii="Book Antiqua" w:hAnsi="Book Antiqua"/>
          <w:sz w:val="24"/>
          <w:szCs w:val="24"/>
          <w:lang w:val="en-US"/>
        </w:rPr>
        <w:t>elastography</w:t>
      </w:r>
      <w:proofErr w:type="spellEnd"/>
      <w:r w:rsidRPr="005E2611">
        <w:rPr>
          <w:rFonts w:ascii="Book Antiqua" w:hAnsi="Book Antiqua"/>
          <w:sz w:val="24"/>
          <w:szCs w:val="24"/>
          <w:lang w:val="en-US"/>
        </w:rPr>
        <w:t xml:space="preserve"> measured with </w:t>
      </w:r>
      <w:proofErr w:type="spellStart"/>
      <w:r w:rsidRPr="005E2611">
        <w:rPr>
          <w:rFonts w:ascii="Book Antiqua" w:hAnsi="Book Antiqua"/>
          <w:sz w:val="24"/>
          <w:szCs w:val="24"/>
          <w:lang w:val="en-US"/>
        </w:rPr>
        <w:t>FibroScan</w:t>
      </w:r>
      <w:proofErr w:type="spellEnd"/>
      <w:r w:rsidRPr="005E2611">
        <w:rPr>
          <w:rFonts w:ascii="Book Antiqua" w:hAnsi="Book Antiqua"/>
          <w:sz w:val="24"/>
          <w:szCs w:val="24"/>
          <w:lang w:val="en-US"/>
        </w:rPr>
        <w:t xml:space="preserve"> in predicting the outcome of hepatic resection for hepatocellular carcinoma.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2012;</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256</w:t>
      </w:r>
      <w:r w:rsidRPr="005E2611">
        <w:rPr>
          <w:rFonts w:ascii="Book Antiqua" w:hAnsi="Book Antiqua"/>
          <w:sz w:val="24"/>
          <w:szCs w:val="24"/>
          <w:lang w:val="en-US"/>
        </w:rPr>
        <w:t>: 706-</w:t>
      </w:r>
      <w:r w:rsidR="00142F57" w:rsidRPr="005E2611">
        <w:rPr>
          <w:rFonts w:ascii="Book Antiqua" w:eastAsiaTheme="minorEastAsia" w:hAnsi="Book Antiqua" w:hint="eastAsia"/>
          <w:sz w:val="24"/>
          <w:szCs w:val="24"/>
          <w:lang w:val="en-US" w:eastAsia="zh-CN"/>
        </w:rPr>
        <w:t>7</w:t>
      </w:r>
      <w:r w:rsidRPr="005E2611">
        <w:rPr>
          <w:rFonts w:ascii="Book Antiqua" w:hAnsi="Book Antiqua"/>
          <w:sz w:val="24"/>
          <w:szCs w:val="24"/>
          <w:lang w:val="en-US"/>
        </w:rPr>
        <w:t>12 [PMID: 23095613 DOI: 10.1097/SLA.0b013e3182724ce8]</w:t>
      </w:r>
    </w:p>
    <w:p w:rsidR="00E16481" w:rsidRPr="005E2611" w:rsidRDefault="00E16481" w:rsidP="007E49E6">
      <w:pPr>
        <w:wordWrap/>
        <w:spacing w:line="360" w:lineRule="auto"/>
        <w:rPr>
          <w:rFonts w:ascii="Book Antiqua" w:hAnsi="Book Antiqua"/>
          <w:sz w:val="24"/>
          <w:szCs w:val="24"/>
          <w:lang w:val="en-US"/>
        </w:rPr>
      </w:pPr>
      <w:proofErr w:type="gramStart"/>
      <w:r w:rsidRPr="005E2611">
        <w:rPr>
          <w:rFonts w:ascii="Book Antiqua" w:hAnsi="Book Antiqua"/>
          <w:sz w:val="24"/>
          <w:szCs w:val="24"/>
          <w:lang w:val="en-US"/>
        </w:rPr>
        <w:t xml:space="preserve">32 </w:t>
      </w:r>
      <w:r w:rsidRPr="005E2611">
        <w:rPr>
          <w:rFonts w:ascii="Book Antiqua" w:hAnsi="Book Antiqua"/>
          <w:b/>
          <w:sz w:val="24"/>
          <w:szCs w:val="24"/>
          <w:lang w:val="en-US"/>
        </w:rPr>
        <w:t>Chun YS</w:t>
      </w:r>
      <w:r w:rsidRPr="005E2611">
        <w:rPr>
          <w:rFonts w:ascii="Book Antiqua" w:hAnsi="Book Antiqua"/>
          <w:sz w:val="24"/>
          <w:szCs w:val="24"/>
          <w:lang w:val="en-US"/>
        </w:rPr>
        <w:t xml:space="preserve">, Laurent A, </w:t>
      </w:r>
      <w:proofErr w:type="spellStart"/>
      <w:r w:rsidRPr="005E2611">
        <w:rPr>
          <w:rFonts w:ascii="Book Antiqua" w:hAnsi="Book Antiqua"/>
          <w:sz w:val="24"/>
          <w:szCs w:val="24"/>
          <w:lang w:val="en-US"/>
        </w:rPr>
        <w:t>Maru</w:t>
      </w:r>
      <w:proofErr w:type="spellEnd"/>
      <w:r w:rsidRPr="005E2611">
        <w:rPr>
          <w:rFonts w:ascii="Book Antiqua" w:hAnsi="Book Antiqua"/>
          <w:sz w:val="24"/>
          <w:szCs w:val="24"/>
          <w:lang w:val="en-US"/>
        </w:rPr>
        <w:t xml:space="preserve"> D, </w:t>
      </w:r>
      <w:proofErr w:type="spellStart"/>
      <w:r w:rsidRPr="005E2611">
        <w:rPr>
          <w:rFonts w:ascii="Book Antiqua" w:hAnsi="Book Antiqua"/>
          <w:sz w:val="24"/>
          <w:szCs w:val="24"/>
          <w:lang w:val="en-US"/>
        </w:rPr>
        <w:t>Vauthey</w:t>
      </w:r>
      <w:proofErr w:type="spellEnd"/>
      <w:r w:rsidRPr="005E2611">
        <w:rPr>
          <w:rFonts w:ascii="Book Antiqua" w:hAnsi="Book Antiqua"/>
          <w:sz w:val="24"/>
          <w:szCs w:val="24"/>
          <w:lang w:val="en-US"/>
        </w:rPr>
        <w:t xml:space="preserve"> JN.</w:t>
      </w:r>
      <w:proofErr w:type="gramEnd"/>
      <w:r w:rsidRPr="005E2611">
        <w:rPr>
          <w:rFonts w:ascii="Book Antiqua" w:hAnsi="Book Antiqua"/>
          <w:sz w:val="24"/>
          <w:szCs w:val="24"/>
          <w:lang w:val="en-US"/>
        </w:rPr>
        <w:t xml:space="preserve"> Management of chemotherapy-</w:t>
      </w:r>
      <w:proofErr w:type="gramStart"/>
      <w:r w:rsidRPr="005E2611">
        <w:rPr>
          <w:rFonts w:ascii="Book Antiqua" w:hAnsi="Book Antiqua"/>
          <w:sz w:val="24"/>
          <w:szCs w:val="24"/>
          <w:lang w:val="en-US"/>
        </w:rPr>
        <w:t>associated  hepatotoxicity</w:t>
      </w:r>
      <w:proofErr w:type="gramEnd"/>
      <w:r w:rsidRPr="005E2611">
        <w:rPr>
          <w:rFonts w:ascii="Book Antiqua" w:hAnsi="Book Antiqua"/>
          <w:sz w:val="24"/>
          <w:szCs w:val="24"/>
          <w:lang w:val="en-US"/>
        </w:rPr>
        <w:t xml:space="preserve"> in colorectal liver metastases. </w:t>
      </w:r>
      <w:r w:rsidRPr="005E2611">
        <w:rPr>
          <w:rFonts w:ascii="Book Antiqua" w:hAnsi="Book Antiqua"/>
          <w:i/>
          <w:sz w:val="24"/>
          <w:szCs w:val="24"/>
          <w:lang w:val="en-US"/>
        </w:rPr>
        <w:t xml:space="preserve">Lancet </w:t>
      </w:r>
      <w:proofErr w:type="spellStart"/>
      <w:r w:rsidRPr="005E2611">
        <w:rPr>
          <w:rFonts w:ascii="Book Antiqua" w:hAnsi="Book Antiqua"/>
          <w:i/>
          <w:sz w:val="24"/>
          <w:szCs w:val="24"/>
          <w:lang w:val="en-US"/>
        </w:rPr>
        <w:t>Oncol</w:t>
      </w:r>
      <w:proofErr w:type="spellEnd"/>
      <w:r w:rsidRPr="005E2611">
        <w:rPr>
          <w:rFonts w:ascii="Book Antiqua" w:hAnsi="Book Antiqua"/>
          <w:sz w:val="24"/>
          <w:szCs w:val="24"/>
          <w:lang w:val="en-US"/>
        </w:rPr>
        <w:t xml:space="preserve"> 2009;</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10</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278-</w:t>
      </w:r>
      <w:r w:rsidR="00142F57" w:rsidRPr="005E2611">
        <w:rPr>
          <w:rFonts w:ascii="Book Antiqua" w:eastAsiaTheme="minorEastAsia" w:hAnsi="Book Antiqua" w:hint="eastAsia"/>
          <w:sz w:val="24"/>
          <w:szCs w:val="24"/>
          <w:lang w:val="en-US" w:eastAsia="zh-CN"/>
        </w:rPr>
        <w:t>2</w:t>
      </w:r>
      <w:r w:rsidRPr="005E2611">
        <w:rPr>
          <w:rFonts w:ascii="Book Antiqua" w:hAnsi="Book Antiqua"/>
          <w:sz w:val="24"/>
          <w:szCs w:val="24"/>
          <w:lang w:val="en-US"/>
        </w:rPr>
        <w:t xml:space="preserve">86 [PMID: 19261256 </w:t>
      </w:r>
      <w:r w:rsidRPr="005E2611">
        <w:rPr>
          <w:rFonts w:ascii="Book Antiqua" w:hAnsi="Book Antiqua"/>
          <w:caps/>
          <w:sz w:val="24"/>
          <w:szCs w:val="24"/>
          <w:lang w:val="en-US"/>
        </w:rPr>
        <w:t>doi</w:t>
      </w:r>
      <w:r w:rsidRPr="005E2611">
        <w:rPr>
          <w:rFonts w:ascii="Book Antiqua" w:hAnsi="Book Antiqua"/>
          <w:sz w:val="24"/>
          <w:szCs w:val="24"/>
          <w:lang w:val="en-US"/>
        </w:rPr>
        <w:t>: 10.1016/S1470-2045(09)70064-6]</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33 </w:t>
      </w:r>
      <w:r w:rsidRPr="005E2611">
        <w:rPr>
          <w:rFonts w:ascii="Book Antiqua" w:hAnsi="Book Antiqua"/>
          <w:b/>
          <w:sz w:val="24"/>
          <w:szCs w:val="24"/>
          <w:lang w:val="en-US"/>
        </w:rPr>
        <w:t>Nakano H</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Oussoultzoglou</w:t>
      </w:r>
      <w:proofErr w:type="spellEnd"/>
      <w:r w:rsidRPr="005E2611">
        <w:rPr>
          <w:rFonts w:ascii="Book Antiqua" w:hAnsi="Book Antiqua"/>
          <w:sz w:val="24"/>
          <w:szCs w:val="24"/>
          <w:lang w:val="en-US"/>
        </w:rPr>
        <w:t xml:space="preserve"> E, </w:t>
      </w:r>
      <w:proofErr w:type="spellStart"/>
      <w:r w:rsidRPr="005E2611">
        <w:rPr>
          <w:rFonts w:ascii="Book Antiqua" w:hAnsi="Book Antiqua"/>
          <w:sz w:val="24"/>
          <w:szCs w:val="24"/>
          <w:lang w:val="en-US"/>
        </w:rPr>
        <w:t>Rosso</w:t>
      </w:r>
      <w:proofErr w:type="spellEnd"/>
      <w:r w:rsidRPr="005E2611">
        <w:rPr>
          <w:rFonts w:ascii="Book Antiqua" w:hAnsi="Book Antiqua"/>
          <w:sz w:val="24"/>
          <w:szCs w:val="24"/>
          <w:lang w:val="en-US"/>
        </w:rPr>
        <w:t xml:space="preserve"> E, </w:t>
      </w:r>
      <w:proofErr w:type="spellStart"/>
      <w:r w:rsidRPr="005E2611">
        <w:rPr>
          <w:rFonts w:ascii="Book Antiqua" w:hAnsi="Book Antiqua"/>
          <w:sz w:val="24"/>
          <w:szCs w:val="24"/>
          <w:lang w:val="en-US"/>
        </w:rPr>
        <w:t>Casnedi</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Chenard-Neu</w:t>
      </w:r>
      <w:proofErr w:type="spellEnd"/>
      <w:r w:rsidRPr="005E2611">
        <w:rPr>
          <w:rFonts w:ascii="Book Antiqua" w:hAnsi="Book Antiqua"/>
          <w:sz w:val="24"/>
          <w:szCs w:val="24"/>
          <w:lang w:val="en-US"/>
        </w:rPr>
        <w:t xml:space="preserve"> MP, </w:t>
      </w:r>
      <w:proofErr w:type="spellStart"/>
      <w:r w:rsidRPr="005E2611">
        <w:rPr>
          <w:rFonts w:ascii="Book Antiqua" w:hAnsi="Book Antiqua"/>
          <w:sz w:val="24"/>
          <w:szCs w:val="24"/>
          <w:lang w:val="en-US"/>
        </w:rPr>
        <w:t>Dufour</w:t>
      </w:r>
      <w:proofErr w:type="spellEnd"/>
      <w:r w:rsidRPr="005E2611">
        <w:rPr>
          <w:rFonts w:ascii="Book Antiqua" w:hAnsi="Book Antiqua"/>
          <w:sz w:val="24"/>
          <w:szCs w:val="24"/>
          <w:lang w:val="en-US"/>
        </w:rPr>
        <w:t xml:space="preserve"> P, </w:t>
      </w:r>
      <w:proofErr w:type="spellStart"/>
      <w:r w:rsidRPr="005E2611">
        <w:rPr>
          <w:rFonts w:ascii="Book Antiqua" w:hAnsi="Book Antiqua"/>
          <w:sz w:val="24"/>
          <w:szCs w:val="24"/>
          <w:lang w:val="en-US"/>
        </w:rPr>
        <w:t>Bachellier</w:t>
      </w:r>
      <w:proofErr w:type="spellEnd"/>
      <w:r w:rsidRPr="005E2611">
        <w:rPr>
          <w:rFonts w:ascii="Book Antiqua" w:hAnsi="Book Antiqua"/>
          <w:sz w:val="24"/>
          <w:szCs w:val="24"/>
          <w:lang w:val="en-US"/>
        </w:rPr>
        <w:t xml:space="preserve"> P, </w:t>
      </w:r>
      <w:proofErr w:type="spellStart"/>
      <w:r w:rsidRPr="005E2611">
        <w:rPr>
          <w:rFonts w:ascii="Book Antiqua" w:hAnsi="Book Antiqua"/>
          <w:sz w:val="24"/>
          <w:szCs w:val="24"/>
          <w:lang w:val="en-US"/>
        </w:rPr>
        <w:t>Jaeck</w:t>
      </w:r>
      <w:proofErr w:type="spellEnd"/>
      <w:r w:rsidRPr="005E2611">
        <w:rPr>
          <w:rFonts w:ascii="Book Antiqua" w:hAnsi="Book Antiqua"/>
          <w:sz w:val="24"/>
          <w:szCs w:val="24"/>
          <w:lang w:val="en-US"/>
        </w:rPr>
        <w:t xml:space="preserve"> D. Sinusoidal injury increases morbidity after major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in patients with colorectal liver metastases receiving preoperative chemotherapy.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2008;</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247</w:t>
      </w:r>
      <w:r w:rsidRPr="005E2611">
        <w:rPr>
          <w:rFonts w:ascii="Book Antiqua" w:hAnsi="Book Antiqua"/>
          <w:sz w:val="24"/>
          <w:szCs w:val="24"/>
          <w:lang w:val="en-US"/>
        </w:rPr>
        <w:t>: 118-</w:t>
      </w:r>
      <w:r w:rsidR="00142F57" w:rsidRPr="005E2611">
        <w:rPr>
          <w:rFonts w:ascii="Book Antiqua" w:eastAsiaTheme="minorEastAsia" w:hAnsi="Book Antiqua" w:hint="eastAsia"/>
          <w:sz w:val="24"/>
          <w:szCs w:val="24"/>
          <w:lang w:val="en-US" w:eastAsia="zh-CN"/>
        </w:rPr>
        <w:t>1</w:t>
      </w:r>
      <w:r w:rsidRPr="005E2611">
        <w:rPr>
          <w:rFonts w:ascii="Book Antiqua" w:hAnsi="Book Antiqua"/>
          <w:sz w:val="24"/>
          <w:szCs w:val="24"/>
          <w:lang w:val="en-US"/>
        </w:rPr>
        <w:t>24 [PMID: 18156931 DOI: 10.1097/SLA.0b013e31815774de]</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34 </w:t>
      </w:r>
      <w:proofErr w:type="spellStart"/>
      <w:r w:rsidRPr="005E2611">
        <w:rPr>
          <w:rFonts w:ascii="Book Antiqua" w:hAnsi="Book Antiqua"/>
          <w:b/>
          <w:sz w:val="24"/>
          <w:szCs w:val="24"/>
          <w:lang w:val="en-US"/>
        </w:rPr>
        <w:t>Vauthey</w:t>
      </w:r>
      <w:proofErr w:type="spellEnd"/>
      <w:r w:rsidRPr="005E2611">
        <w:rPr>
          <w:rFonts w:ascii="Book Antiqua" w:hAnsi="Book Antiqua"/>
          <w:b/>
          <w:sz w:val="24"/>
          <w:szCs w:val="24"/>
          <w:lang w:val="en-US"/>
        </w:rPr>
        <w:t xml:space="preserve"> JN</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Pawlik</w:t>
      </w:r>
      <w:proofErr w:type="spellEnd"/>
      <w:r w:rsidRPr="005E2611">
        <w:rPr>
          <w:rFonts w:ascii="Book Antiqua" w:hAnsi="Book Antiqua"/>
          <w:sz w:val="24"/>
          <w:szCs w:val="24"/>
          <w:lang w:val="en-US"/>
        </w:rPr>
        <w:t xml:space="preserve"> TM, </w:t>
      </w:r>
      <w:proofErr w:type="spellStart"/>
      <w:r w:rsidRPr="005E2611">
        <w:rPr>
          <w:rFonts w:ascii="Book Antiqua" w:hAnsi="Book Antiqua"/>
          <w:sz w:val="24"/>
          <w:szCs w:val="24"/>
          <w:lang w:val="en-US"/>
        </w:rPr>
        <w:t>Ribero</w:t>
      </w:r>
      <w:proofErr w:type="spellEnd"/>
      <w:r w:rsidRPr="005E2611">
        <w:rPr>
          <w:rFonts w:ascii="Book Antiqua" w:hAnsi="Book Antiqua"/>
          <w:sz w:val="24"/>
          <w:szCs w:val="24"/>
          <w:lang w:val="en-US"/>
        </w:rPr>
        <w:t xml:space="preserve"> D, Wu TT, </w:t>
      </w:r>
      <w:proofErr w:type="spellStart"/>
      <w:r w:rsidRPr="005E2611">
        <w:rPr>
          <w:rFonts w:ascii="Book Antiqua" w:hAnsi="Book Antiqua"/>
          <w:sz w:val="24"/>
          <w:szCs w:val="24"/>
          <w:lang w:val="en-US"/>
        </w:rPr>
        <w:t>Zorzi</w:t>
      </w:r>
      <w:proofErr w:type="spellEnd"/>
      <w:r w:rsidRPr="005E2611">
        <w:rPr>
          <w:rFonts w:ascii="Book Antiqua" w:hAnsi="Book Antiqua"/>
          <w:sz w:val="24"/>
          <w:szCs w:val="24"/>
          <w:lang w:val="en-US"/>
        </w:rPr>
        <w:t xml:space="preserve"> D, Hoff PM, </w:t>
      </w:r>
      <w:proofErr w:type="spellStart"/>
      <w:r w:rsidRPr="005E2611">
        <w:rPr>
          <w:rFonts w:ascii="Book Antiqua" w:hAnsi="Book Antiqua"/>
          <w:sz w:val="24"/>
          <w:szCs w:val="24"/>
          <w:lang w:val="en-US"/>
        </w:rPr>
        <w:t>Xiong</w:t>
      </w:r>
      <w:proofErr w:type="spellEnd"/>
      <w:r w:rsidRPr="005E2611">
        <w:rPr>
          <w:rFonts w:ascii="Book Antiqua" w:hAnsi="Book Antiqua"/>
          <w:sz w:val="24"/>
          <w:szCs w:val="24"/>
          <w:lang w:val="en-US"/>
        </w:rPr>
        <w:t xml:space="preserve"> HQ, </w:t>
      </w:r>
      <w:proofErr w:type="spellStart"/>
      <w:r w:rsidRPr="005E2611">
        <w:rPr>
          <w:rFonts w:ascii="Book Antiqua" w:hAnsi="Book Antiqua"/>
          <w:sz w:val="24"/>
          <w:szCs w:val="24"/>
          <w:lang w:val="en-US"/>
        </w:rPr>
        <w:t>Eng</w:t>
      </w:r>
      <w:proofErr w:type="spellEnd"/>
      <w:r w:rsidRPr="005E2611">
        <w:rPr>
          <w:rFonts w:ascii="Book Antiqua" w:hAnsi="Book Antiqua"/>
          <w:sz w:val="24"/>
          <w:szCs w:val="24"/>
          <w:lang w:val="en-US"/>
        </w:rPr>
        <w:t xml:space="preserve"> C, </w:t>
      </w:r>
      <w:proofErr w:type="spellStart"/>
      <w:r w:rsidRPr="005E2611">
        <w:rPr>
          <w:rFonts w:ascii="Book Antiqua" w:hAnsi="Book Antiqua"/>
          <w:sz w:val="24"/>
          <w:szCs w:val="24"/>
          <w:lang w:val="en-US"/>
        </w:rPr>
        <w:t>Lauwers</w:t>
      </w:r>
      <w:proofErr w:type="spellEnd"/>
      <w:r w:rsidRPr="005E2611">
        <w:rPr>
          <w:rFonts w:ascii="Book Antiqua" w:hAnsi="Book Antiqua"/>
          <w:sz w:val="24"/>
          <w:szCs w:val="24"/>
          <w:lang w:val="en-US"/>
        </w:rPr>
        <w:t xml:space="preserve"> GY, Mino-</w:t>
      </w:r>
      <w:proofErr w:type="spellStart"/>
      <w:r w:rsidRPr="005E2611">
        <w:rPr>
          <w:rFonts w:ascii="Book Antiqua" w:hAnsi="Book Antiqua"/>
          <w:sz w:val="24"/>
          <w:szCs w:val="24"/>
          <w:lang w:val="en-US"/>
        </w:rPr>
        <w:t>Kenudson</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Risio</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Muratore</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Capussotti</w:t>
      </w:r>
      <w:proofErr w:type="spellEnd"/>
      <w:r w:rsidRPr="005E2611">
        <w:rPr>
          <w:rFonts w:ascii="Book Antiqua" w:hAnsi="Book Antiqua"/>
          <w:sz w:val="24"/>
          <w:szCs w:val="24"/>
          <w:lang w:val="en-US"/>
        </w:rPr>
        <w:t xml:space="preserve"> L, Curley SA, </w:t>
      </w:r>
      <w:proofErr w:type="spellStart"/>
      <w:r w:rsidRPr="005E2611">
        <w:rPr>
          <w:rFonts w:ascii="Book Antiqua" w:hAnsi="Book Antiqua"/>
          <w:sz w:val="24"/>
          <w:szCs w:val="24"/>
          <w:lang w:val="en-US"/>
        </w:rPr>
        <w:t>Abdalla</w:t>
      </w:r>
      <w:proofErr w:type="spellEnd"/>
      <w:r w:rsidRPr="005E2611">
        <w:rPr>
          <w:rFonts w:ascii="Book Antiqua" w:hAnsi="Book Antiqua"/>
          <w:sz w:val="24"/>
          <w:szCs w:val="24"/>
          <w:lang w:val="en-US"/>
        </w:rPr>
        <w:t xml:space="preserve"> EK. Chemotherapy regimen predicts </w:t>
      </w:r>
      <w:proofErr w:type="spellStart"/>
      <w:r w:rsidRPr="005E2611">
        <w:rPr>
          <w:rFonts w:ascii="Book Antiqua" w:hAnsi="Book Antiqua"/>
          <w:sz w:val="24"/>
          <w:szCs w:val="24"/>
          <w:lang w:val="en-US"/>
        </w:rPr>
        <w:t>steatohepatitis</w:t>
      </w:r>
      <w:proofErr w:type="spellEnd"/>
      <w:r w:rsidRPr="005E2611">
        <w:rPr>
          <w:rFonts w:ascii="Book Antiqua" w:hAnsi="Book Antiqua"/>
          <w:sz w:val="24"/>
          <w:szCs w:val="24"/>
          <w:lang w:val="en-US"/>
        </w:rPr>
        <w:t xml:space="preserve"> and an increase in 90-day mortality after surgery for hepatic colorectal metastases.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ClinOncol</w:t>
      </w:r>
      <w:proofErr w:type="spellEnd"/>
      <w:r w:rsidRPr="005E2611">
        <w:rPr>
          <w:rFonts w:ascii="Book Antiqua" w:hAnsi="Book Antiqua"/>
          <w:sz w:val="24"/>
          <w:szCs w:val="24"/>
          <w:lang w:val="en-US"/>
        </w:rPr>
        <w:t xml:space="preserve"> 2006;</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24</w:t>
      </w:r>
      <w:r w:rsidRPr="005E2611">
        <w:rPr>
          <w:rFonts w:ascii="Book Antiqua" w:hAnsi="Book Antiqua"/>
          <w:sz w:val="24"/>
          <w:szCs w:val="24"/>
          <w:lang w:val="en-US"/>
        </w:rPr>
        <w:t>: 2065-</w:t>
      </w:r>
      <w:r w:rsidR="00142F57" w:rsidRPr="005E2611">
        <w:rPr>
          <w:rFonts w:ascii="Book Antiqua" w:eastAsiaTheme="minorEastAsia" w:hAnsi="Book Antiqua" w:hint="eastAsia"/>
          <w:sz w:val="24"/>
          <w:szCs w:val="24"/>
          <w:lang w:val="en-US" w:eastAsia="zh-CN"/>
        </w:rPr>
        <w:t>20</w:t>
      </w:r>
      <w:r w:rsidRPr="005E2611">
        <w:rPr>
          <w:rFonts w:ascii="Book Antiqua" w:hAnsi="Book Antiqua"/>
          <w:sz w:val="24"/>
          <w:szCs w:val="24"/>
          <w:lang w:val="en-US"/>
        </w:rPr>
        <w:t>72 [PMID: 16648507 DOI: 10.1200/JCO.2005.05.3074]</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35 </w:t>
      </w:r>
      <w:proofErr w:type="spellStart"/>
      <w:r w:rsidRPr="005E2611">
        <w:rPr>
          <w:rFonts w:ascii="Book Antiqua" w:hAnsi="Book Antiqua"/>
          <w:b/>
          <w:sz w:val="24"/>
          <w:szCs w:val="24"/>
          <w:lang w:val="en-US"/>
        </w:rPr>
        <w:t>Farges</w:t>
      </w:r>
      <w:proofErr w:type="spellEnd"/>
      <w:r w:rsidRPr="005E2611">
        <w:rPr>
          <w:rFonts w:ascii="Book Antiqua" w:hAnsi="Book Antiqua"/>
          <w:b/>
          <w:sz w:val="24"/>
          <w:szCs w:val="24"/>
          <w:lang w:val="en-US"/>
        </w:rPr>
        <w:t xml:space="preserve"> O</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Regimbeau</w:t>
      </w:r>
      <w:proofErr w:type="spellEnd"/>
      <w:r w:rsidRPr="005E2611">
        <w:rPr>
          <w:rFonts w:ascii="Book Antiqua" w:hAnsi="Book Antiqua"/>
          <w:sz w:val="24"/>
          <w:szCs w:val="24"/>
          <w:lang w:val="en-US"/>
        </w:rPr>
        <w:t xml:space="preserve"> JM, </w:t>
      </w:r>
      <w:proofErr w:type="spellStart"/>
      <w:r w:rsidRPr="005E2611">
        <w:rPr>
          <w:rFonts w:ascii="Book Antiqua" w:hAnsi="Book Antiqua"/>
          <w:sz w:val="24"/>
          <w:szCs w:val="24"/>
          <w:lang w:val="en-US"/>
        </w:rPr>
        <w:t>Fuks</w:t>
      </w:r>
      <w:proofErr w:type="spellEnd"/>
      <w:r w:rsidRPr="005E2611">
        <w:rPr>
          <w:rFonts w:ascii="Book Antiqua" w:hAnsi="Book Antiqua"/>
          <w:sz w:val="24"/>
          <w:szCs w:val="24"/>
          <w:lang w:val="en-US"/>
        </w:rPr>
        <w:t xml:space="preserve"> D, Le </w:t>
      </w:r>
      <w:proofErr w:type="spellStart"/>
      <w:r w:rsidRPr="005E2611">
        <w:rPr>
          <w:rFonts w:ascii="Book Antiqua" w:hAnsi="Book Antiqua"/>
          <w:sz w:val="24"/>
          <w:szCs w:val="24"/>
          <w:lang w:val="en-US"/>
        </w:rPr>
        <w:t>Treut</w:t>
      </w:r>
      <w:proofErr w:type="spellEnd"/>
      <w:r w:rsidRPr="005E2611">
        <w:rPr>
          <w:rFonts w:ascii="Book Antiqua" w:hAnsi="Book Antiqua"/>
          <w:sz w:val="24"/>
          <w:szCs w:val="24"/>
          <w:lang w:val="en-US"/>
        </w:rPr>
        <w:t xml:space="preserve"> YP, </w:t>
      </w:r>
      <w:proofErr w:type="spellStart"/>
      <w:r w:rsidRPr="005E2611">
        <w:rPr>
          <w:rFonts w:ascii="Book Antiqua" w:hAnsi="Book Antiqua"/>
          <w:sz w:val="24"/>
          <w:szCs w:val="24"/>
          <w:lang w:val="en-US"/>
        </w:rPr>
        <w:t>Cherqui</w:t>
      </w:r>
      <w:proofErr w:type="spellEnd"/>
      <w:r w:rsidRPr="005E2611">
        <w:rPr>
          <w:rFonts w:ascii="Book Antiqua" w:hAnsi="Book Antiqua"/>
          <w:sz w:val="24"/>
          <w:szCs w:val="24"/>
          <w:lang w:val="en-US"/>
        </w:rPr>
        <w:t xml:space="preserve"> D, </w:t>
      </w:r>
      <w:proofErr w:type="spellStart"/>
      <w:r w:rsidRPr="005E2611">
        <w:rPr>
          <w:rFonts w:ascii="Book Antiqua" w:hAnsi="Book Antiqua"/>
          <w:sz w:val="24"/>
          <w:szCs w:val="24"/>
          <w:lang w:val="en-US"/>
        </w:rPr>
        <w:t>Bachellier</w:t>
      </w:r>
      <w:proofErr w:type="spellEnd"/>
      <w:r w:rsidRPr="005E2611">
        <w:rPr>
          <w:rFonts w:ascii="Book Antiqua" w:hAnsi="Book Antiqua"/>
          <w:sz w:val="24"/>
          <w:szCs w:val="24"/>
          <w:lang w:val="en-US"/>
        </w:rPr>
        <w:t xml:space="preserve"> P, </w:t>
      </w:r>
      <w:proofErr w:type="spellStart"/>
      <w:r w:rsidRPr="005E2611">
        <w:rPr>
          <w:rFonts w:ascii="Book Antiqua" w:hAnsi="Book Antiqua"/>
          <w:sz w:val="24"/>
          <w:szCs w:val="24"/>
          <w:lang w:val="en-US"/>
        </w:rPr>
        <w:t>Mabrut</w:t>
      </w:r>
      <w:proofErr w:type="spellEnd"/>
      <w:r w:rsidRPr="005E2611">
        <w:rPr>
          <w:rFonts w:ascii="Book Antiqua" w:hAnsi="Book Antiqua"/>
          <w:sz w:val="24"/>
          <w:szCs w:val="24"/>
          <w:lang w:val="en-US"/>
        </w:rPr>
        <w:t xml:space="preserve"> JY, </w:t>
      </w:r>
      <w:proofErr w:type="spellStart"/>
      <w:r w:rsidRPr="005E2611">
        <w:rPr>
          <w:rFonts w:ascii="Book Antiqua" w:hAnsi="Book Antiqua"/>
          <w:sz w:val="24"/>
          <w:szCs w:val="24"/>
          <w:lang w:val="en-US"/>
        </w:rPr>
        <w:t>Adham</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Pruvot</w:t>
      </w:r>
      <w:proofErr w:type="spellEnd"/>
      <w:r w:rsidRPr="005E2611">
        <w:rPr>
          <w:rFonts w:ascii="Book Antiqua" w:hAnsi="Book Antiqua"/>
          <w:sz w:val="24"/>
          <w:szCs w:val="24"/>
          <w:lang w:val="en-US"/>
        </w:rPr>
        <w:t xml:space="preserve"> FR, Gigot JF. </w:t>
      </w:r>
      <w:proofErr w:type="spellStart"/>
      <w:proofErr w:type="gramStart"/>
      <w:r w:rsidRPr="005E2611">
        <w:rPr>
          <w:rFonts w:ascii="Book Antiqua" w:hAnsi="Book Antiqua"/>
          <w:sz w:val="24"/>
          <w:szCs w:val="24"/>
          <w:lang w:val="en-US"/>
        </w:rPr>
        <w:t>Multicentre</w:t>
      </w:r>
      <w:proofErr w:type="spellEnd"/>
      <w:r w:rsidRPr="005E2611">
        <w:rPr>
          <w:rFonts w:ascii="Book Antiqua" w:hAnsi="Book Antiqua"/>
          <w:sz w:val="24"/>
          <w:szCs w:val="24"/>
          <w:lang w:val="en-US"/>
        </w:rPr>
        <w:t xml:space="preserve"> European study of preoperative biliary drainage for </w:t>
      </w:r>
      <w:proofErr w:type="spellStart"/>
      <w:r w:rsidRPr="005E2611">
        <w:rPr>
          <w:rFonts w:ascii="Book Antiqua" w:hAnsi="Book Antiqua"/>
          <w:sz w:val="24"/>
          <w:szCs w:val="24"/>
          <w:lang w:val="en-US"/>
        </w:rPr>
        <w:t>hilar</w:t>
      </w:r>
      <w:proofErr w:type="spellEnd"/>
      <w:r w:rsidR="00C21BD4" w:rsidRPr="005E2611">
        <w:rPr>
          <w:rFonts w:ascii="Book Antiqua" w:eastAsiaTheme="minorEastAsia" w:hAnsi="Book Antiqua" w:hint="eastAsia"/>
          <w:sz w:val="24"/>
          <w:szCs w:val="24"/>
          <w:lang w:val="en-US" w:eastAsia="zh-CN"/>
        </w:rPr>
        <w:t xml:space="preserve"> </w:t>
      </w:r>
      <w:proofErr w:type="spellStart"/>
      <w:r w:rsidRPr="005E2611">
        <w:rPr>
          <w:rFonts w:ascii="Book Antiqua" w:hAnsi="Book Antiqua"/>
          <w:sz w:val="24"/>
          <w:szCs w:val="24"/>
          <w:lang w:val="en-US"/>
        </w:rPr>
        <w:t>cholangiocarcinoma</w:t>
      </w:r>
      <w:proofErr w:type="spellEnd"/>
      <w:r w:rsidRPr="005E2611">
        <w:rPr>
          <w:rFonts w:ascii="Book Antiqua" w:hAnsi="Book Antiqua"/>
          <w:sz w:val="24"/>
          <w:szCs w:val="24"/>
          <w:lang w:val="en-US"/>
        </w:rPr>
        <w:t>.</w:t>
      </w:r>
      <w:proofErr w:type="gramEnd"/>
      <w:r w:rsidR="00142F57" w:rsidRPr="005E2611">
        <w:rPr>
          <w:rFonts w:ascii="Book Antiqua" w:eastAsiaTheme="minorEastAsia" w:hAnsi="Book Antiqua" w:hint="eastAsia"/>
          <w:sz w:val="24"/>
          <w:szCs w:val="24"/>
          <w:lang w:val="en-US" w:eastAsia="zh-CN"/>
        </w:rPr>
        <w:t xml:space="preserve"> </w:t>
      </w:r>
      <w:r w:rsidRPr="005E2611">
        <w:rPr>
          <w:rFonts w:ascii="Book Antiqua" w:hAnsi="Book Antiqua"/>
          <w:i/>
          <w:sz w:val="24"/>
          <w:szCs w:val="24"/>
          <w:lang w:val="en-US"/>
        </w:rPr>
        <w:t xml:space="preserve">Br J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2013;</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100</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274-</w:t>
      </w:r>
      <w:r w:rsidR="00142F57" w:rsidRPr="005E2611">
        <w:rPr>
          <w:rFonts w:ascii="Book Antiqua" w:eastAsiaTheme="minorEastAsia" w:hAnsi="Book Antiqua" w:hint="eastAsia"/>
          <w:sz w:val="24"/>
          <w:szCs w:val="24"/>
          <w:lang w:val="en-US" w:eastAsia="zh-CN"/>
        </w:rPr>
        <w:t>2</w:t>
      </w:r>
      <w:r w:rsidR="00142F57" w:rsidRPr="005E2611">
        <w:rPr>
          <w:rFonts w:ascii="Book Antiqua" w:hAnsi="Book Antiqua"/>
          <w:sz w:val="24"/>
          <w:szCs w:val="24"/>
          <w:lang w:val="en-US"/>
        </w:rPr>
        <w:t>83</w:t>
      </w:r>
      <w:r w:rsidRPr="005E2611">
        <w:rPr>
          <w:rFonts w:ascii="Book Antiqua" w:hAnsi="Book Antiqua"/>
          <w:sz w:val="24"/>
          <w:szCs w:val="24"/>
          <w:lang w:val="en-US"/>
        </w:rPr>
        <w:t xml:space="preserve"> [PMID: 23124720 DOI: 10.1002/bjs.8950]</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36 </w:t>
      </w:r>
      <w:proofErr w:type="spellStart"/>
      <w:r w:rsidRPr="005E2611">
        <w:rPr>
          <w:rFonts w:ascii="Book Antiqua" w:hAnsi="Book Antiqua"/>
          <w:b/>
          <w:sz w:val="24"/>
          <w:szCs w:val="24"/>
          <w:lang w:val="en-US"/>
        </w:rPr>
        <w:t>Iacono</w:t>
      </w:r>
      <w:proofErr w:type="spellEnd"/>
      <w:r w:rsidRPr="005E2611">
        <w:rPr>
          <w:rFonts w:ascii="Book Antiqua" w:hAnsi="Book Antiqua"/>
          <w:b/>
          <w:sz w:val="24"/>
          <w:szCs w:val="24"/>
          <w:lang w:val="en-US"/>
        </w:rPr>
        <w:t xml:space="preserve"> C</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Ruzzenente</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Campagnaro</w:t>
      </w:r>
      <w:proofErr w:type="spellEnd"/>
      <w:r w:rsidRPr="005E2611">
        <w:rPr>
          <w:rFonts w:ascii="Book Antiqua" w:hAnsi="Book Antiqua"/>
          <w:sz w:val="24"/>
          <w:szCs w:val="24"/>
          <w:lang w:val="en-US"/>
        </w:rPr>
        <w:t xml:space="preserve"> T, </w:t>
      </w:r>
      <w:proofErr w:type="spellStart"/>
      <w:r w:rsidRPr="005E2611">
        <w:rPr>
          <w:rFonts w:ascii="Book Antiqua" w:hAnsi="Book Antiqua"/>
          <w:sz w:val="24"/>
          <w:szCs w:val="24"/>
          <w:lang w:val="en-US"/>
        </w:rPr>
        <w:t>Bortolasi</w:t>
      </w:r>
      <w:proofErr w:type="spellEnd"/>
      <w:r w:rsidRPr="005E2611">
        <w:rPr>
          <w:rFonts w:ascii="Book Antiqua" w:hAnsi="Book Antiqua"/>
          <w:sz w:val="24"/>
          <w:szCs w:val="24"/>
          <w:lang w:val="en-US"/>
        </w:rPr>
        <w:t xml:space="preserve"> L, </w:t>
      </w:r>
      <w:proofErr w:type="spellStart"/>
      <w:r w:rsidRPr="005E2611">
        <w:rPr>
          <w:rFonts w:ascii="Book Antiqua" w:hAnsi="Book Antiqua"/>
          <w:sz w:val="24"/>
          <w:szCs w:val="24"/>
          <w:lang w:val="en-US"/>
        </w:rPr>
        <w:t>Valdegamberi</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Guglielmi</w:t>
      </w:r>
      <w:proofErr w:type="spellEnd"/>
      <w:r w:rsidRPr="005E2611">
        <w:rPr>
          <w:rFonts w:ascii="Book Antiqua" w:hAnsi="Book Antiqua"/>
          <w:sz w:val="24"/>
          <w:szCs w:val="24"/>
          <w:lang w:val="en-US"/>
        </w:rPr>
        <w:t xml:space="preserve"> A. Role of preoperative biliary drainage in jaundiced patients who are candidates for </w:t>
      </w:r>
      <w:proofErr w:type="spellStart"/>
      <w:r w:rsidRPr="005E2611">
        <w:rPr>
          <w:rFonts w:ascii="Book Antiqua" w:hAnsi="Book Antiqua"/>
          <w:sz w:val="24"/>
          <w:szCs w:val="24"/>
          <w:lang w:val="en-US"/>
        </w:rPr>
        <w:t>pancreatoduodenectomy</w:t>
      </w:r>
      <w:proofErr w:type="spellEnd"/>
      <w:r w:rsidRPr="005E2611">
        <w:rPr>
          <w:rFonts w:ascii="Book Antiqua" w:hAnsi="Book Antiqua"/>
          <w:sz w:val="24"/>
          <w:szCs w:val="24"/>
          <w:lang w:val="en-US"/>
        </w:rPr>
        <w:t xml:space="preserve"> or hepatic resection: highlights and drawbacks.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2013;</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257</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 xml:space="preserve">191-204. [PMID: 23013805 DOI: </w:t>
      </w:r>
      <w:r w:rsidRPr="005E2611">
        <w:rPr>
          <w:rFonts w:ascii="Book Antiqua" w:hAnsi="Book Antiqua"/>
          <w:sz w:val="24"/>
          <w:szCs w:val="24"/>
          <w:lang w:val="en-US"/>
        </w:rPr>
        <w:lastRenderedPageBreak/>
        <w:t>10.1097/SLA.0b013e31826f4b0e]</w:t>
      </w:r>
    </w:p>
    <w:p w:rsidR="00E16481" w:rsidRPr="005E2611" w:rsidRDefault="00E16481" w:rsidP="007E49E6">
      <w:pPr>
        <w:wordWrap/>
        <w:spacing w:line="360" w:lineRule="auto"/>
        <w:rPr>
          <w:rFonts w:ascii="Book Antiqua" w:hAnsi="Book Antiqua"/>
          <w:sz w:val="24"/>
          <w:szCs w:val="24"/>
        </w:rPr>
      </w:pPr>
      <w:r w:rsidRPr="005E2611">
        <w:rPr>
          <w:rFonts w:ascii="Book Antiqua" w:hAnsi="Book Antiqua"/>
          <w:sz w:val="24"/>
          <w:szCs w:val="24"/>
          <w:lang w:val="en-US"/>
        </w:rPr>
        <w:t xml:space="preserve">37 </w:t>
      </w:r>
      <w:r w:rsidRPr="005E2611">
        <w:rPr>
          <w:rFonts w:ascii="Book Antiqua" w:hAnsi="Book Antiqua"/>
          <w:b/>
          <w:sz w:val="24"/>
          <w:szCs w:val="24"/>
          <w:lang w:val="en-US"/>
        </w:rPr>
        <w:t>Hammond JS</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Guha</w:t>
      </w:r>
      <w:proofErr w:type="spellEnd"/>
      <w:r w:rsidRPr="005E2611">
        <w:rPr>
          <w:rFonts w:ascii="Book Antiqua" w:hAnsi="Book Antiqua"/>
          <w:sz w:val="24"/>
          <w:szCs w:val="24"/>
          <w:lang w:val="en-US"/>
        </w:rPr>
        <w:t xml:space="preserve"> IN, </w:t>
      </w:r>
      <w:proofErr w:type="spellStart"/>
      <w:r w:rsidRPr="005E2611">
        <w:rPr>
          <w:rFonts w:ascii="Book Antiqua" w:hAnsi="Book Antiqua"/>
          <w:sz w:val="24"/>
          <w:szCs w:val="24"/>
          <w:lang w:val="en-US"/>
        </w:rPr>
        <w:t>Beckingham</w:t>
      </w:r>
      <w:proofErr w:type="spellEnd"/>
      <w:r w:rsidRPr="005E2611">
        <w:rPr>
          <w:rFonts w:ascii="Book Antiqua" w:hAnsi="Book Antiqua"/>
          <w:sz w:val="24"/>
          <w:szCs w:val="24"/>
          <w:lang w:val="en-US"/>
        </w:rPr>
        <w:t xml:space="preserve"> IJ, Lobo DN. Prediction, prevention and management of </w:t>
      </w:r>
      <w:proofErr w:type="spellStart"/>
      <w:r w:rsidRPr="005E2611">
        <w:rPr>
          <w:rFonts w:ascii="Book Antiqua" w:hAnsi="Book Antiqua"/>
          <w:sz w:val="24"/>
          <w:szCs w:val="24"/>
          <w:lang w:val="en-US"/>
        </w:rPr>
        <w:t>postresection</w:t>
      </w:r>
      <w:proofErr w:type="spellEnd"/>
      <w:r w:rsidRPr="005E2611">
        <w:rPr>
          <w:rFonts w:ascii="Book Antiqua" w:hAnsi="Book Antiqua"/>
          <w:sz w:val="24"/>
          <w:szCs w:val="24"/>
          <w:lang w:val="en-US"/>
        </w:rPr>
        <w:t xml:space="preserve"> liver failure. </w:t>
      </w:r>
      <w:r w:rsidRPr="005E2611">
        <w:rPr>
          <w:rFonts w:ascii="Book Antiqua" w:hAnsi="Book Antiqua"/>
          <w:i/>
          <w:sz w:val="24"/>
          <w:szCs w:val="24"/>
        </w:rPr>
        <w:t>Br J Surg</w:t>
      </w:r>
      <w:r w:rsidRPr="005E2611">
        <w:rPr>
          <w:rFonts w:ascii="Book Antiqua" w:hAnsi="Book Antiqua"/>
          <w:sz w:val="24"/>
          <w:szCs w:val="24"/>
        </w:rPr>
        <w:t xml:space="preserve"> 2011;</w:t>
      </w:r>
      <w:r w:rsidR="007E49E6" w:rsidRPr="005E2611">
        <w:rPr>
          <w:rFonts w:ascii="Book Antiqua" w:eastAsiaTheme="minorEastAsia" w:hAnsi="Book Antiqua" w:hint="eastAsia"/>
          <w:sz w:val="24"/>
          <w:szCs w:val="24"/>
          <w:lang w:eastAsia="zh-CN"/>
        </w:rPr>
        <w:t xml:space="preserve"> </w:t>
      </w:r>
      <w:r w:rsidRPr="005E2611">
        <w:rPr>
          <w:rFonts w:ascii="Book Antiqua" w:hAnsi="Book Antiqua"/>
          <w:b/>
          <w:sz w:val="24"/>
          <w:szCs w:val="24"/>
        </w:rPr>
        <w:t>98</w:t>
      </w:r>
      <w:r w:rsidRPr="005E2611">
        <w:rPr>
          <w:rFonts w:ascii="Book Antiqua" w:hAnsi="Book Antiqua"/>
          <w:sz w:val="24"/>
          <w:szCs w:val="24"/>
        </w:rPr>
        <w:t>: 1188-</w:t>
      </w:r>
      <w:r w:rsidR="00E73943" w:rsidRPr="005E2611">
        <w:rPr>
          <w:rFonts w:ascii="Book Antiqua" w:eastAsiaTheme="minorEastAsia" w:hAnsi="Book Antiqua" w:hint="eastAsia"/>
          <w:sz w:val="24"/>
          <w:szCs w:val="24"/>
          <w:lang w:eastAsia="zh-CN"/>
        </w:rPr>
        <w:t>1</w:t>
      </w:r>
      <w:r w:rsidRPr="005E2611">
        <w:rPr>
          <w:rFonts w:ascii="Book Antiqua" w:hAnsi="Book Antiqua"/>
          <w:sz w:val="24"/>
          <w:szCs w:val="24"/>
        </w:rPr>
        <w:t>200 [PMID: 21725970 DOI: 10.1002/bjs.7630]</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rPr>
        <w:t xml:space="preserve">38 </w:t>
      </w:r>
      <w:r w:rsidRPr="005E2611">
        <w:rPr>
          <w:rFonts w:ascii="Book Antiqua" w:hAnsi="Book Antiqua"/>
          <w:b/>
          <w:sz w:val="24"/>
          <w:szCs w:val="24"/>
        </w:rPr>
        <w:t>Cucchetti A</w:t>
      </w:r>
      <w:r w:rsidRPr="005E2611">
        <w:rPr>
          <w:rFonts w:ascii="Book Antiqua" w:hAnsi="Book Antiqua"/>
          <w:sz w:val="24"/>
          <w:szCs w:val="24"/>
        </w:rPr>
        <w:t xml:space="preserve">, Cescon M, Ercolani G, Di Gioia P, Peri E, Pinna AD. </w:t>
      </w:r>
      <w:r w:rsidRPr="005E2611">
        <w:rPr>
          <w:rFonts w:ascii="Book Antiqua" w:hAnsi="Book Antiqua"/>
          <w:sz w:val="24"/>
          <w:szCs w:val="24"/>
          <w:lang w:val="en-US"/>
        </w:rPr>
        <w:t>Safety of hepatic resection in overweight and obese patients with cirrhosis.</w:t>
      </w:r>
      <w:r w:rsidRPr="005E2611">
        <w:rPr>
          <w:rFonts w:ascii="Book Antiqua" w:hAnsi="Book Antiqua"/>
          <w:i/>
          <w:sz w:val="24"/>
          <w:szCs w:val="24"/>
          <w:lang w:val="en-US"/>
        </w:rPr>
        <w:t xml:space="preserve">Br J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2011; </w:t>
      </w:r>
      <w:r w:rsidRPr="005E2611">
        <w:rPr>
          <w:rFonts w:ascii="Book Antiqua" w:hAnsi="Book Antiqua"/>
          <w:b/>
          <w:sz w:val="24"/>
          <w:szCs w:val="24"/>
          <w:lang w:val="en-US"/>
        </w:rPr>
        <w:t>98</w:t>
      </w:r>
      <w:r w:rsidRPr="005E2611">
        <w:rPr>
          <w:rFonts w:ascii="Book Antiqua" w:hAnsi="Book Antiqua"/>
          <w:sz w:val="24"/>
          <w:szCs w:val="24"/>
          <w:lang w:val="en-US"/>
        </w:rPr>
        <w:t>:1147-</w:t>
      </w:r>
      <w:r w:rsidR="00CE2DE6" w:rsidRPr="005E2611">
        <w:rPr>
          <w:rFonts w:ascii="Book Antiqua" w:eastAsiaTheme="minorEastAsia" w:hAnsi="Book Antiqua" w:hint="eastAsia"/>
          <w:sz w:val="24"/>
          <w:szCs w:val="24"/>
          <w:lang w:val="en-US" w:eastAsia="zh-CN"/>
        </w:rPr>
        <w:t>11</w:t>
      </w:r>
      <w:r w:rsidR="00CE2DE6" w:rsidRPr="005E2611">
        <w:rPr>
          <w:rFonts w:ascii="Book Antiqua" w:hAnsi="Book Antiqua"/>
          <w:sz w:val="24"/>
          <w:szCs w:val="24"/>
          <w:lang w:val="en-US"/>
        </w:rPr>
        <w:t>54</w:t>
      </w:r>
      <w:r w:rsidRPr="005E2611">
        <w:rPr>
          <w:rFonts w:ascii="Book Antiqua" w:hAnsi="Book Antiqua"/>
          <w:sz w:val="24"/>
          <w:szCs w:val="24"/>
          <w:lang w:val="en-US"/>
        </w:rPr>
        <w:t xml:space="preserve"> [PMID: 21509752 DOI: 10.1002/bjs.7516]</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39 </w:t>
      </w:r>
      <w:r w:rsidRPr="005E2611">
        <w:rPr>
          <w:rFonts w:ascii="Book Antiqua" w:hAnsi="Book Antiqua"/>
          <w:b/>
          <w:sz w:val="24"/>
          <w:szCs w:val="24"/>
          <w:lang w:val="en-US"/>
        </w:rPr>
        <w:t>Lo CM</w:t>
      </w:r>
      <w:r w:rsidRPr="005E2611">
        <w:rPr>
          <w:rFonts w:ascii="Book Antiqua" w:hAnsi="Book Antiqua"/>
          <w:sz w:val="24"/>
          <w:szCs w:val="24"/>
          <w:lang w:val="en-US"/>
        </w:rPr>
        <w:t xml:space="preserve">, Fan ST, Liu CL, Chan JK, Lam BK, Lau GK, Wei WI, Wong J. Minimum graft size for successful living donor liver transplantation. </w:t>
      </w:r>
      <w:r w:rsidRPr="005E2611">
        <w:rPr>
          <w:rFonts w:ascii="Book Antiqua" w:hAnsi="Book Antiqua"/>
          <w:i/>
          <w:sz w:val="24"/>
          <w:szCs w:val="24"/>
          <w:lang w:val="en-US"/>
        </w:rPr>
        <w:t>Transplantation</w:t>
      </w:r>
      <w:r w:rsidRPr="005E2611">
        <w:rPr>
          <w:rFonts w:ascii="Book Antiqua" w:hAnsi="Book Antiqua"/>
          <w:sz w:val="24"/>
          <w:szCs w:val="24"/>
          <w:lang w:val="en-US"/>
        </w:rPr>
        <w:t xml:space="preserve"> 1999; </w:t>
      </w:r>
      <w:r w:rsidRPr="005E2611">
        <w:rPr>
          <w:rFonts w:ascii="Book Antiqua" w:hAnsi="Book Antiqua"/>
          <w:b/>
          <w:sz w:val="24"/>
          <w:szCs w:val="24"/>
          <w:lang w:val="en-US"/>
        </w:rPr>
        <w:t>68</w:t>
      </w:r>
      <w:r w:rsidRPr="005E2611">
        <w:rPr>
          <w:rFonts w:ascii="Book Antiqua" w:hAnsi="Book Antiqua"/>
          <w:sz w:val="24"/>
          <w:szCs w:val="24"/>
          <w:lang w:val="en-US"/>
        </w:rPr>
        <w:t>:1112-</w:t>
      </w:r>
      <w:r w:rsidR="0097708F" w:rsidRPr="005E2611">
        <w:rPr>
          <w:rFonts w:ascii="Book Antiqua" w:eastAsiaTheme="minorEastAsia" w:hAnsi="Book Antiqua" w:hint="eastAsia"/>
          <w:sz w:val="24"/>
          <w:szCs w:val="24"/>
          <w:lang w:val="en-US" w:eastAsia="zh-CN"/>
        </w:rPr>
        <w:t>111</w:t>
      </w:r>
      <w:r w:rsidRPr="005E2611">
        <w:rPr>
          <w:rFonts w:ascii="Book Antiqua" w:hAnsi="Book Antiqua"/>
          <w:sz w:val="24"/>
          <w:szCs w:val="24"/>
          <w:lang w:val="en-US"/>
        </w:rPr>
        <w:t>6 [PMID: 10551638]</w:t>
      </w:r>
    </w:p>
    <w:p w:rsidR="00E16481" w:rsidRPr="005E2611" w:rsidRDefault="00E16481" w:rsidP="007E49E6">
      <w:pPr>
        <w:wordWrap/>
        <w:spacing w:line="360" w:lineRule="auto"/>
        <w:rPr>
          <w:rFonts w:ascii="Book Antiqua" w:hAnsi="Book Antiqua"/>
          <w:sz w:val="24"/>
          <w:szCs w:val="24"/>
        </w:rPr>
      </w:pPr>
      <w:r w:rsidRPr="005E2611">
        <w:rPr>
          <w:rFonts w:ascii="Book Antiqua" w:hAnsi="Book Antiqua"/>
          <w:sz w:val="24"/>
          <w:szCs w:val="24"/>
          <w:lang w:val="en-US"/>
        </w:rPr>
        <w:t xml:space="preserve">40 </w:t>
      </w:r>
      <w:r w:rsidRPr="005E2611">
        <w:rPr>
          <w:rFonts w:ascii="Book Antiqua" w:hAnsi="Book Antiqua"/>
          <w:b/>
          <w:sz w:val="24"/>
          <w:szCs w:val="24"/>
          <w:lang w:val="en-US"/>
        </w:rPr>
        <w:t>Kawasaki S</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Makuuchi</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Matsunami</w:t>
      </w:r>
      <w:proofErr w:type="spellEnd"/>
      <w:r w:rsidRPr="005E2611">
        <w:rPr>
          <w:rFonts w:ascii="Book Antiqua" w:hAnsi="Book Antiqua"/>
          <w:sz w:val="24"/>
          <w:szCs w:val="24"/>
          <w:lang w:val="en-US"/>
        </w:rPr>
        <w:t xml:space="preserve"> H, </w:t>
      </w:r>
      <w:proofErr w:type="spellStart"/>
      <w:r w:rsidRPr="005E2611">
        <w:rPr>
          <w:rFonts w:ascii="Book Antiqua" w:hAnsi="Book Antiqua"/>
          <w:sz w:val="24"/>
          <w:szCs w:val="24"/>
          <w:lang w:val="en-US"/>
        </w:rPr>
        <w:t>Hashikura</w:t>
      </w:r>
      <w:proofErr w:type="spellEnd"/>
      <w:r w:rsidRPr="005E2611">
        <w:rPr>
          <w:rFonts w:ascii="Book Antiqua" w:hAnsi="Book Antiqua"/>
          <w:sz w:val="24"/>
          <w:szCs w:val="24"/>
          <w:lang w:val="en-US"/>
        </w:rPr>
        <w:t xml:space="preserve"> Y, Ikegami T, </w:t>
      </w:r>
      <w:proofErr w:type="spellStart"/>
      <w:r w:rsidRPr="005E2611">
        <w:rPr>
          <w:rFonts w:ascii="Book Antiqua" w:hAnsi="Book Antiqua"/>
          <w:sz w:val="24"/>
          <w:szCs w:val="24"/>
          <w:lang w:val="en-US"/>
        </w:rPr>
        <w:t>Nakazawa</w:t>
      </w:r>
      <w:proofErr w:type="spellEnd"/>
      <w:r w:rsidRPr="005E2611">
        <w:rPr>
          <w:rFonts w:ascii="Book Antiqua" w:hAnsi="Book Antiqua"/>
          <w:sz w:val="24"/>
          <w:szCs w:val="24"/>
          <w:lang w:val="en-US"/>
        </w:rPr>
        <w:t xml:space="preserve"> Y, </w:t>
      </w:r>
      <w:proofErr w:type="spellStart"/>
      <w:r w:rsidRPr="005E2611">
        <w:rPr>
          <w:rFonts w:ascii="Book Antiqua" w:hAnsi="Book Antiqua"/>
          <w:sz w:val="24"/>
          <w:szCs w:val="24"/>
          <w:lang w:val="en-US"/>
        </w:rPr>
        <w:t>Chisuwa</w:t>
      </w:r>
      <w:proofErr w:type="spellEnd"/>
      <w:r w:rsidRPr="005E2611">
        <w:rPr>
          <w:rFonts w:ascii="Book Antiqua" w:hAnsi="Book Antiqua"/>
          <w:sz w:val="24"/>
          <w:szCs w:val="24"/>
          <w:lang w:val="en-US"/>
        </w:rPr>
        <w:t xml:space="preserve"> H, Terada M, </w:t>
      </w:r>
      <w:proofErr w:type="spellStart"/>
      <w:r w:rsidRPr="005E2611">
        <w:rPr>
          <w:rFonts w:ascii="Book Antiqua" w:hAnsi="Book Antiqua"/>
          <w:sz w:val="24"/>
          <w:szCs w:val="24"/>
          <w:lang w:val="en-US"/>
        </w:rPr>
        <w:t>Miyagawa</w:t>
      </w:r>
      <w:proofErr w:type="spellEnd"/>
      <w:r w:rsidRPr="005E2611">
        <w:rPr>
          <w:rFonts w:ascii="Book Antiqua" w:hAnsi="Book Antiqua"/>
          <w:sz w:val="24"/>
          <w:szCs w:val="24"/>
          <w:lang w:val="en-US"/>
        </w:rPr>
        <w:t xml:space="preserve"> S. Living related liver transplantation in adults. </w:t>
      </w:r>
      <w:r w:rsidRPr="005E2611">
        <w:rPr>
          <w:rFonts w:ascii="Book Antiqua" w:hAnsi="Book Antiqua"/>
          <w:i/>
          <w:sz w:val="24"/>
          <w:szCs w:val="24"/>
        </w:rPr>
        <w:t>Ann Surg</w:t>
      </w:r>
      <w:r w:rsidRPr="005E2611">
        <w:rPr>
          <w:rFonts w:ascii="Book Antiqua" w:hAnsi="Book Antiqua"/>
          <w:sz w:val="24"/>
          <w:szCs w:val="24"/>
        </w:rPr>
        <w:t xml:space="preserve"> 1998;</w:t>
      </w:r>
      <w:r w:rsidR="007E49E6" w:rsidRPr="005E2611">
        <w:rPr>
          <w:rFonts w:ascii="Book Antiqua" w:eastAsiaTheme="minorEastAsia" w:hAnsi="Book Antiqua" w:hint="eastAsia"/>
          <w:sz w:val="24"/>
          <w:szCs w:val="24"/>
          <w:lang w:eastAsia="zh-CN"/>
        </w:rPr>
        <w:t xml:space="preserve"> </w:t>
      </w:r>
      <w:r w:rsidRPr="005E2611">
        <w:rPr>
          <w:rFonts w:ascii="Book Antiqua" w:hAnsi="Book Antiqua"/>
          <w:b/>
          <w:sz w:val="24"/>
          <w:szCs w:val="24"/>
        </w:rPr>
        <w:t>227</w:t>
      </w:r>
      <w:r w:rsidRPr="005E2611">
        <w:rPr>
          <w:rFonts w:ascii="Book Antiqua" w:hAnsi="Book Antiqua"/>
          <w:sz w:val="24"/>
          <w:szCs w:val="24"/>
        </w:rPr>
        <w:t>:</w:t>
      </w:r>
      <w:r w:rsidR="007E49E6" w:rsidRPr="005E2611">
        <w:rPr>
          <w:rFonts w:ascii="Book Antiqua" w:eastAsiaTheme="minorEastAsia" w:hAnsi="Book Antiqua" w:hint="eastAsia"/>
          <w:sz w:val="24"/>
          <w:szCs w:val="24"/>
          <w:lang w:eastAsia="zh-CN"/>
        </w:rPr>
        <w:t xml:space="preserve"> </w:t>
      </w:r>
      <w:r w:rsidRPr="005E2611">
        <w:rPr>
          <w:rFonts w:ascii="Book Antiqua" w:hAnsi="Book Antiqua"/>
          <w:sz w:val="24"/>
          <w:szCs w:val="24"/>
        </w:rPr>
        <w:t>269-</w:t>
      </w:r>
      <w:r w:rsidR="00CF5DDC" w:rsidRPr="005E2611">
        <w:rPr>
          <w:rFonts w:ascii="Book Antiqua" w:eastAsiaTheme="minorEastAsia" w:hAnsi="Book Antiqua" w:hint="eastAsia"/>
          <w:sz w:val="24"/>
          <w:szCs w:val="24"/>
          <w:lang w:eastAsia="zh-CN"/>
        </w:rPr>
        <w:t>2</w:t>
      </w:r>
      <w:r w:rsidRPr="005E2611">
        <w:rPr>
          <w:rFonts w:ascii="Book Antiqua" w:hAnsi="Book Antiqua"/>
          <w:sz w:val="24"/>
          <w:szCs w:val="24"/>
        </w:rPr>
        <w:t>74 [PMID: 9488526 DOI: 10.1097/2F00000658-199802000-00017]</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rPr>
        <w:t xml:space="preserve">41 </w:t>
      </w:r>
      <w:r w:rsidRPr="005E2611">
        <w:rPr>
          <w:rFonts w:ascii="Book Antiqua" w:hAnsi="Book Antiqua"/>
          <w:b/>
          <w:sz w:val="24"/>
          <w:szCs w:val="24"/>
        </w:rPr>
        <w:t>Masetti M</w:t>
      </w:r>
      <w:r w:rsidRPr="005E2611">
        <w:rPr>
          <w:rFonts w:ascii="Book Antiqua" w:hAnsi="Book Antiqua"/>
          <w:sz w:val="24"/>
          <w:szCs w:val="24"/>
        </w:rPr>
        <w:t xml:space="preserve">, Siniscalchi A, De Pietri L, Braglia V, Benedetto F, Di Cautero N, Begliomini B, Romano A, Miller CM, Ramacciato G, Pinna AD. </w:t>
      </w:r>
      <w:proofErr w:type="gramStart"/>
      <w:r w:rsidRPr="005E2611">
        <w:rPr>
          <w:rFonts w:ascii="Book Antiqua" w:hAnsi="Book Antiqua"/>
          <w:sz w:val="24"/>
          <w:szCs w:val="24"/>
          <w:lang w:val="en-US"/>
        </w:rPr>
        <w:t>Living donor liver transplantation with left liver graft.</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Am J Transplant</w:t>
      </w:r>
      <w:r w:rsidRPr="005E2611">
        <w:rPr>
          <w:rFonts w:ascii="Book Antiqua" w:hAnsi="Book Antiqua"/>
          <w:sz w:val="24"/>
          <w:szCs w:val="24"/>
          <w:lang w:val="en-US"/>
        </w:rPr>
        <w:t xml:space="preserve"> 2004; </w:t>
      </w:r>
      <w:r w:rsidRPr="005E2611">
        <w:rPr>
          <w:rFonts w:ascii="Book Antiqua" w:hAnsi="Book Antiqua"/>
          <w:b/>
          <w:sz w:val="24"/>
          <w:szCs w:val="24"/>
          <w:lang w:val="en-US"/>
        </w:rPr>
        <w:t>4</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1713-</w:t>
      </w:r>
      <w:r w:rsidR="00CF5DDC" w:rsidRPr="005E2611">
        <w:rPr>
          <w:rFonts w:ascii="Book Antiqua" w:eastAsiaTheme="minorEastAsia" w:hAnsi="Book Antiqua" w:hint="eastAsia"/>
          <w:sz w:val="24"/>
          <w:szCs w:val="24"/>
          <w:lang w:val="en-US" w:eastAsia="zh-CN"/>
        </w:rPr>
        <w:t>171</w:t>
      </w:r>
      <w:r w:rsidRPr="005E2611">
        <w:rPr>
          <w:rFonts w:ascii="Book Antiqua" w:hAnsi="Book Antiqua"/>
          <w:sz w:val="24"/>
          <w:szCs w:val="24"/>
          <w:lang w:val="en-US"/>
        </w:rPr>
        <w:t>6 [PMID: 15367230 DOI: 10.1111/j.1600-6143.2004.00548.x]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rPr>
        <w:t xml:space="preserve">42 </w:t>
      </w:r>
      <w:r w:rsidRPr="005E2611">
        <w:rPr>
          <w:rFonts w:ascii="Book Antiqua" w:hAnsi="Book Antiqua"/>
          <w:b/>
          <w:sz w:val="24"/>
          <w:szCs w:val="24"/>
        </w:rPr>
        <w:t>Lauro A</w:t>
      </w:r>
      <w:r w:rsidRPr="005E2611">
        <w:rPr>
          <w:rFonts w:ascii="Book Antiqua" w:hAnsi="Book Antiqua"/>
          <w:sz w:val="24"/>
          <w:szCs w:val="24"/>
        </w:rPr>
        <w:t xml:space="preserve">, Diago Uso T, Quintini C, Di Benedetto F, Dazzi A, De Ruvo N, Masetti M, Cautero N, Risaliti A, Zanfi C, Ramacciato G, Begliomini B, Siniscalchi A, Miller CM, Pinna AD. </w:t>
      </w:r>
      <w:r w:rsidRPr="005E2611">
        <w:rPr>
          <w:rFonts w:ascii="Book Antiqua" w:hAnsi="Book Antiqua"/>
          <w:sz w:val="24"/>
          <w:szCs w:val="24"/>
          <w:lang w:val="en-US"/>
        </w:rPr>
        <w:t xml:space="preserve">Adult-to-adult living donor liver transplantation using left lobes: the importance of surgical modulations on portal graft inflow. </w:t>
      </w:r>
      <w:r w:rsidRPr="005E2611">
        <w:rPr>
          <w:rFonts w:ascii="Book Antiqua" w:hAnsi="Book Antiqua"/>
          <w:i/>
          <w:sz w:val="24"/>
          <w:szCs w:val="24"/>
          <w:lang w:val="en-US"/>
        </w:rPr>
        <w:t xml:space="preserve">Transplant </w:t>
      </w:r>
      <w:proofErr w:type="spellStart"/>
      <w:r w:rsidRPr="005E2611">
        <w:rPr>
          <w:rFonts w:ascii="Book Antiqua" w:hAnsi="Book Antiqua"/>
          <w:i/>
          <w:sz w:val="24"/>
          <w:szCs w:val="24"/>
          <w:lang w:val="en-US"/>
        </w:rPr>
        <w:t>Proc</w:t>
      </w:r>
      <w:proofErr w:type="spellEnd"/>
      <w:r w:rsidRPr="005E2611">
        <w:rPr>
          <w:rFonts w:ascii="Book Antiqua" w:hAnsi="Book Antiqua"/>
          <w:sz w:val="24"/>
          <w:szCs w:val="24"/>
          <w:lang w:val="en-US"/>
        </w:rPr>
        <w:t xml:space="preserve"> 2007;</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39</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1874-6</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[PMID: 17692638 DOI: 10.1016/j.transproceed.2007.05.052]</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43 </w:t>
      </w:r>
      <w:proofErr w:type="spellStart"/>
      <w:r w:rsidRPr="005E2611">
        <w:rPr>
          <w:rFonts w:ascii="Book Antiqua" w:hAnsi="Book Antiqua"/>
          <w:b/>
          <w:sz w:val="24"/>
          <w:szCs w:val="24"/>
          <w:lang w:val="en-US"/>
        </w:rPr>
        <w:t>Kiuchi</w:t>
      </w:r>
      <w:proofErr w:type="spellEnd"/>
      <w:r w:rsidRPr="005E2611">
        <w:rPr>
          <w:rFonts w:ascii="Book Antiqua" w:hAnsi="Book Antiqua"/>
          <w:b/>
          <w:sz w:val="24"/>
          <w:szCs w:val="24"/>
          <w:lang w:val="en-US"/>
        </w:rPr>
        <w:t xml:space="preserve"> T</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Onishi</w:t>
      </w:r>
      <w:proofErr w:type="spellEnd"/>
      <w:r w:rsidRPr="005E2611">
        <w:rPr>
          <w:rFonts w:ascii="Book Antiqua" w:hAnsi="Book Antiqua"/>
          <w:sz w:val="24"/>
          <w:szCs w:val="24"/>
          <w:lang w:val="en-US"/>
        </w:rPr>
        <w:t xml:space="preserve"> Y, Nakamura T. Small-for-size graft: not defined solely by being small for size. </w:t>
      </w:r>
      <w:r w:rsidRPr="005E2611">
        <w:rPr>
          <w:rFonts w:ascii="Book Antiqua" w:hAnsi="Book Antiqua"/>
          <w:i/>
          <w:sz w:val="24"/>
          <w:szCs w:val="24"/>
          <w:lang w:val="en-US"/>
        </w:rPr>
        <w:t xml:space="preserve">Liver </w:t>
      </w:r>
      <w:proofErr w:type="spellStart"/>
      <w:r w:rsidRPr="005E2611">
        <w:rPr>
          <w:rFonts w:ascii="Book Antiqua" w:hAnsi="Book Antiqua"/>
          <w:i/>
          <w:sz w:val="24"/>
          <w:szCs w:val="24"/>
          <w:lang w:val="en-US"/>
        </w:rPr>
        <w:t>Transpl</w:t>
      </w:r>
      <w:proofErr w:type="spellEnd"/>
      <w:r w:rsidRPr="005E2611">
        <w:rPr>
          <w:rFonts w:ascii="Book Antiqua" w:hAnsi="Book Antiqua"/>
          <w:sz w:val="24"/>
          <w:szCs w:val="24"/>
          <w:lang w:val="en-US"/>
        </w:rPr>
        <w:t xml:space="preserve"> 2010;</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16</w:t>
      </w:r>
      <w:r w:rsidRPr="005E2611">
        <w:rPr>
          <w:rFonts w:ascii="Book Antiqua" w:hAnsi="Book Antiqua"/>
          <w:sz w:val="24"/>
          <w:szCs w:val="24"/>
          <w:lang w:val="en-US"/>
        </w:rPr>
        <w:t>: 815-</w:t>
      </w:r>
      <w:r w:rsidR="00CF5DDC" w:rsidRPr="005E2611">
        <w:rPr>
          <w:rFonts w:ascii="Book Antiqua" w:eastAsiaTheme="minorEastAsia" w:hAnsi="Book Antiqua" w:hint="eastAsia"/>
          <w:sz w:val="24"/>
          <w:szCs w:val="24"/>
          <w:lang w:val="en-US" w:eastAsia="zh-CN"/>
        </w:rPr>
        <w:t>81</w:t>
      </w:r>
      <w:r w:rsidRPr="005E2611">
        <w:rPr>
          <w:rFonts w:ascii="Book Antiqua" w:hAnsi="Book Antiqua"/>
          <w:sz w:val="24"/>
          <w:szCs w:val="24"/>
          <w:lang w:val="en-US"/>
        </w:rPr>
        <w:t>7 [PMID: 20583077 DOI: 10.1002/lt.22113]</w:t>
      </w:r>
    </w:p>
    <w:p w:rsidR="00E16481" w:rsidRPr="005E2611" w:rsidRDefault="00E16481" w:rsidP="007E49E6">
      <w:pPr>
        <w:wordWrap/>
        <w:spacing w:line="360" w:lineRule="auto"/>
        <w:rPr>
          <w:rFonts w:ascii="Book Antiqua" w:hAnsi="Book Antiqua"/>
          <w:sz w:val="24"/>
          <w:szCs w:val="24"/>
          <w:lang w:val="en-US"/>
        </w:rPr>
      </w:pPr>
      <w:proofErr w:type="gramStart"/>
      <w:r w:rsidRPr="005E2611">
        <w:rPr>
          <w:rFonts w:ascii="Book Antiqua" w:hAnsi="Book Antiqua"/>
          <w:sz w:val="24"/>
          <w:szCs w:val="24"/>
          <w:lang w:val="en-US"/>
        </w:rPr>
        <w:t xml:space="preserve">44 </w:t>
      </w:r>
      <w:r w:rsidRPr="005E2611">
        <w:rPr>
          <w:rFonts w:ascii="Book Antiqua" w:hAnsi="Book Antiqua"/>
          <w:b/>
          <w:sz w:val="24"/>
          <w:szCs w:val="24"/>
          <w:lang w:val="en-US"/>
        </w:rPr>
        <w:t>Tucker ON</w:t>
      </w:r>
      <w:r w:rsidRPr="005E2611">
        <w:rPr>
          <w:rFonts w:ascii="Book Antiqua" w:hAnsi="Book Antiqua"/>
          <w:sz w:val="24"/>
          <w:szCs w:val="24"/>
          <w:lang w:val="en-US"/>
        </w:rPr>
        <w:t>, Heaton N.</w:t>
      </w:r>
      <w:proofErr w:type="gramEnd"/>
      <w:r w:rsidRPr="005E2611">
        <w:rPr>
          <w:rFonts w:ascii="Book Antiqua" w:hAnsi="Book Antiqua"/>
          <w:sz w:val="24"/>
          <w:szCs w:val="24"/>
          <w:lang w:val="en-US"/>
        </w:rPr>
        <w:t xml:space="preserve"> </w:t>
      </w:r>
      <w:proofErr w:type="gramStart"/>
      <w:r w:rsidRPr="005E2611">
        <w:rPr>
          <w:rFonts w:ascii="Book Antiqua" w:hAnsi="Book Antiqua"/>
          <w:sz w:val="24"/>
          <w:szCs w:val="24"/>
          <w:lang w:val="en-US"/>
        </w:rPr>
        <w:t>The 'small for size' liver syndrome.</w:t>
      </w:r>
      <w:proofErr w:type="gramEnd"/>
      <w:r w:rsidRPr="005E2611">
        <w:rPr>
          <w:rFonts w:ascii="Book Antiqua" w:hAnsi="Book Antiqua"/>
          <w:sz w:val="24"/>
          <w:szCs w:val="24"/>
          <w:lang w:val="en-US"/>
        </w:rPr>
        <w:t xml:space="preserve"> </w:t>
      </w:r>
      <w:proofErr w:type="spellStart"/>
      <w:r w:rsidRPr="005E2611">
        <w:rPr>
          <w:rFonts w:ascii="Book Antiqua" w:hAnsi="Book Antiqua"/>
          <w:i/>
          <w:sz w:val="24"/>
          <w:szCs w:val="24"/>
          <w:lang w:val="en-US"/>
        </w:rPr>
        <w:t>Curr</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Opin</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Crit</w:t>
      </w:r>
      <w:proofErr w:type="spellEnd"/>
      <w:r w:rsidRPr="005E2611">
        <w:rPr>
          <w:rFonts w:ascii="Book Antiqua" w:hAnsi="Book Antiqua"/>
          <w:i/>
          <w:sz w:val="24"/>
          <w:szCs w:val="24"/>
          <w:lang w:val="en-US"/>
        </w:rPr>
        <w:t xml:space="preserve"> Care </w:t>
      </w:r>
      <w:r w:rsidRPr="005E2611">
        <w:rPr>
          <w:rFonts w:ascii="Book Antiqua" w:hAnsi="Book Antiqua"/>
          <w:sz w:val="24"/>
          <w:szCs w:val="24"/>
          <w:lang w:val="en-US"/>
        </w:rPr>
        <w:t>2005;</w:t>
      </w:r>
      <w:r w:rsidR="00CF5DDC"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11</w:t>
      </w:r>
      <w:r w:rsidRPr="005E2611">
        <w:rPr>
          <w:rFonts w:ascii="Book Antiqua" w:hAnsi="Book Antiqua"/>
          <w:sz w:val="24"/>
          <w:szCs w:val="24"/>
          <w:lang w:val="en-US"/>
        </w:rPr>
        <w:t>:</w:t>
      </w:r>
      <w:r w:rsidR="00CF5DDC"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150-</w:t>
      </w:r>
      <w:r w:rsidR="00CC4F51" w:rsidRPr="005E2611">
        <w:rPr>
          <w:rFonts w:ascii="Book Antiqua" w:eastAsiaTheme="minorEastAsia" w:hAnsi="Book Antiqua" w:hint="eastAsia"/>
          <w:sz w:val="24"/>
          <w:szCs w:val="24"/>
          <w:lang w:val="en-US" w:eastAsia="zh-CN"/>
        </w:rPr>
        <w:t>15</w:t>
      </w:r>
      <w:r w:rsidRPr="005E2611">
        <w:rPr>
          <w:rFonts w:ascii="Book Antiqua" w:hAnsi="Book Antiqua"/>
          <w:sz w:val="24"/>
          <w:szCs w:val="24"/>
          <w:lang w:val="en-US"/>
        </w:rPr>
        <w:t>5 [PMID: 15758596 DOI: 10.1097/01.ccx.0000157080.11117.45]</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lastRenderedPageBreak/>
        <w:t xml:space="preserve">45 </w:t>
      </w:r>
      <w:proofErr w:type="spellStart"/>
      <w:r w:rsidRPr="005E2611">
        <w:rPr>
          <w:rFonts w:ascii="Book Antiqua" w:hAnsi="Book Antiqua"/>
          <w:b/>
          <w:sz w:val="24"/>
          <w:szCs w:val="24"/>
          <w:lang w:val="en-US"/>
        </w:rPr>
        <w:t>Boillot</w:t>
      </w:r>
      <w:proofErr w:type="spellEnd"/>
      <w:r w:rsidRPr="005E2611">
        <w:rPr>
          <w:rFonts w:ascii="Book Antiqua" w:hAnsi="Book Antiqua"/>
          <w:b/>
          <w:sz w:val="24"/>
          <w:szCs w:val="24"/>
          <w:lang w:val="en-US"/>
        </w:rPr>
        <w:t xml:space="preserve"> O</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Delafosse</w:t>
      </w:r>
      <w:proofErr w:type="spellEnd"/>
      <w:r w:rsidRPr="005E2611">
        <w:rPr>
          <w:rFonts w:ascii="Book Antiqua" w:hAnsi="Book Antiqua"/>
          <w:sz w:val="24"/>
          <w:szCs w:val="24"/>
          <w:lang w:val="en-US"/>
        </w:rPr>
        <w:t xml:space="preserve"> B, </w:t>
      </w:r>
      <w:proofErr w:type="spellStart"/>
      <w:r w:rsidRPr="005E2611">
        <w:rPr>
          <w:rFonts w:ascii="Book Antiqua" w:hAnsi="Book Antiqua"/>
          <w:sz w:val="24"/>
          <w:szCs w:val="24"/>
          <w:lang w:val="en-US"/>
        </w:rPr>
        <w:t>Méchet</w:t>
      </w:r>
      <w:proofErr w:type="spellEnd"/>
      <w:r w:rsidRPr="005E2611">
        <w:rPr>
          <w:rFonts w:ascii="Book Antiqua" w:hAnsi="Book Antiqua"/>
          <w:sz w:val="24"/>
          <w:szCs w:val="24"/>
          <w:lang w:val="en-US"/>
        </w:rPr>
        <w:t xml:space="preserve"> I, </w:t>
      </w:r>
      <w:proofErr w:type="spellStart"/>
      <w:r w:rsidRPr="005E2611">
        <w:rPr>
          <w:rFonts w:ascii="Book Antiqua" w:hAnsi="Book Antiqua"/>
          <w:sz w:val="24"/>
          <w:szCs w:val="24"/>
          <w:lang w:val="en-US"/>
        </w:rPr>
        <w:t>Boucaud</w:t>
      </w:r>
      <w:proofErr w:type="spellEnd"/>
      <w:r w:rsidRPr="005E2611">
        <w:rPr>
          <w:rFonts w:ascii="Book Antiqua" w:hAnsi="Book Antiqua"/>
          <w:sz w:val="24"/>
          <w:szCs w:val="24"/>
          <w:lang w:val="en-US"/>
        </w:rPr>
        <w:t xml:space="preserve"> C, </w:t>
      </w:r>
      <w:proofErr w:type="spellStart"/>
      <w:r w:rsidRPr="005E2611">
        <w:rPr>
          <w:rFonts w:ascii="Book Antiqua" w:hAnsi="Book Antiqua"/>
          <w:sz w:val="24"/>
          <w:szCs w:val="24"/>
          <w:lang w:val="en-US"/>
        </w:rPr>
        <w:t>Pouyet</w:t>
      </w:r>
      <w:proofErr w:type="spellEnd"/>
      <w:r w:rsidRPr="005E2611">
        <w:rPr>
          <w:rFonts w:ascii="Book Antiqua" w:hAnsi="Book Antiqua"/>
          <w:sz w:val="24"/>
          <w:szCs w:val="24"/>
          <w:lang w:val="en-US"/>
        </w:rPr>
        <w:t xml:space="preserve"> M. Small-for-size partial liver graft in an adult recipient; a new transplant technique. </w:t>
      </w:r>
      <w:r w:rsidRPr="005E2611">
        <w:rPr>
          <w:rFonts w:ascii="Book Antiqua" w:hAnsi="Book Antiqua"/>
          <w:i/>
          <w:sz w:val="24"/>
          <w:szCs w:val="24"/>
          <w:lang w:val="en-US"/>
        </w:rPr>
        <w:t>Lancet</w:t>
      </w:r>
      <w:r w:rsidRPr="005E2611">
        <w:rPr>
          <w:rFonts w:ascii="Book Antiqua" w:hAnsi="Book Antiqua"/>
          <w:sz w:val="24"/>
          <w:szCs w:val="24"/>
          <w:lang w:val="en-US"/>
        </w:rPr>
        <w:t xml:space="preserve"> 2002; </w:t>
      </w:r>
      <w:r w:rsidRPr="005E2611">
        <w:rPr>
          <w:rFonts w:ascii="Book Antiqua" w:hAnsi="Book Antiqua"/>
          <w:b/>
          <w:sz w:val="24"/>
          <w:szCs w:val="24"/>
          <w:lang w:val="en-US"/>
        </w:rPr>
        <w:t>359</w:t>
      </w:r>
      <w:r w:rsidRPr="005E2611">
        <w:rPr>
          <w:rFonts w:ascii="Book Antiqua" w:hAnsi="Book Antiqua"/>
          <w:sz w:val="24"/>
          <w:szCs w:val="24"/>
          <w:lang w:val="en-US"/>
        </w:rPr>
        <w:t>: 406-</w:t>
      </w:r>
      <w:r w:rsidR="00CC4F51" w:rsidRPr="005E2611">
        <w:rPr>
          <w:rFonts w:ascii="Book Antiqua" w:eastAsiaTheme="minorEastAsia" w:hAnsi="Book Antiqua" w:hint="eastAsia"/>
          <w:sz w:val="24"/>
          <w:szCs w:val="24"/>
          <w:lang w:val="en-US" w:eastAsia="zh-CN"/>
        </w:rPr>
        <w:t>40</w:t>
      </w:r>
      <w:r w:rsidRPr="005E2611">
        <w:rPr>
          <w:rFonts w:ascii="Book Antiqua" w:hAnsi="Book Antiqua"/>
          <w:sz w:val="24"/>
          <w:szCs w:val="24"/>
          <w:lang w:val="en-US"/>
        </w:rPr>
        <w:t>7</w:t>
      </w:r>
      <w:r w:rsidR="00F54CA7"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[PMID: 11844516 DOI: 10.1016/S0140-6736(02)07593-1]</w:t>
      </w:r>
    </w:p>
    <w:p w:rsidR="00E16481" w:rsidRPr="005E2611" w:rsidRDefault="00E16481" w:rsidP="007E49E6">
      <w:pPr>
        <w:wordWrap/>
        <w:spacing w:line="360" w:lineRule="auto"/>
        <w:rPr>
          <w:rFonts w:ascii="Book Antiqua" w:hAnsi="Book Antiqua"/>
          <w:sz w:val="24"/>
          <w:szCs w:val="24"/>
          <w:lang w:val="en-US"/>
        </w:rPr>
      </w:pPr>
      <w:proofErr w:type="gramStart"/>
      <w:r w:rsidRPr="005E2611">
        <w:rPr>
          <w:rFonts w:ascii="Book Antiqua" w:hAnsi="Book Antiqua"/>
          <w:sz w:val="24"/>
          <w:szCs w:val="24"/>
          <w:lang w:val="en-US"/>
        </w:rPr>
        <w:t xml:space="preserve">46 </w:t>
      </w:r>
      <w:proofErr w:type="spellStart"/>
      <w:r w:rsidRPr="005E2611">
        <w:rPr>
          <w:rFonts w:ascii="Book Antiqua" w:hAnsi="Book Antiqua"/>
          <w:b/>
          <w:sz w:val="24"/>
          <w:szCs w:val="24"/>
          <w:lang w:val="en-US"/>
        </w:rPr>
        <w:t>Troisi</w:t>
      </w:r>
      <w:proofErr w:type="spellEnd"/>
      <w:r w:rsidRPr="005E2611">
        <w:rPr>
          <w:rFonts w:ascii="Book Antiqua" w:hAnsi="Book Antiqua"/>
          <w:b/>
          <w:sz w:val="24"/>
          <w:szCs w:val="24"/>
          <w:lang w:val="en-US"/>
        </w:rPr>
        <w:t xml:space="preserve"> R</w:t>
      </w:r>
      <w:r w:rsidRPr="005E2611">
        <w:rPr>
          <w:rFonts w:ascii="Book Antiqua" w:hAnsi="Book Antiqua"/>
          <w:sz w:val="24"/>
          <w:szCs w:val="24"/>
          <w:lang w:val="en-US"/>
        </w:rPr>
        <w:t xml:space="preserve">, de </w:t>
      </w:r>
      <w:proofErr w:type="spellStart"/>
      <w:r w:rsidRPr="005E2611">
        <w:rPr>
          <w:rFonts w:ascii="Book Antiqua" w:hAnsi="Book Antiqua"/>
          <w:sz w:val="24"/>
          <w:szCs w:val="24"/>
          <w:lang w:val="en-US"/>
        </w:rPr>
        <w:t>Hemptinne</w:t>
      </w:r>
      <w:proofErr w:type="spellEnd"/>
      <w:r w:rsidRPr="005E2611">
        <w:rPr>
          <w:rFonts w:ascii="Book Antiqua" w:hAnsi="Book Antiqua"/>
          <w:sz w:val="24"/>
          <w:szCs w:val="24"/>
          <w:lang w:val="en-US"/>
        </w:rPr>
        <w:t xml:space="preserve"> B. Clinical relevance of adapting portal vein flow in living donor liver transplantation in adult patients.</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Liver </w:t>
      </w:r>
      <w:proofErr w:type="spellStart"/>
      <w:r w:rsidRPr="005E2611">
        <w:rPr>
          <w:rFonts w:ascii="Book Antiqua" w:hAnsi="Book Antiqua"/>
          <w:i/>
          <w:sz w:val="24"/>
          <w:szCs w:val="24"/>
          <w:lang w:val="en-US"/>
        </w:rPr>
        <w:t>Transpl</w:t>
      </w:r>
      <w:proofErr w:type="spellEnd"/>
      <w:r w:rsidRPr="005E2611">
        <w:rPr>
          <w:rFonts w:ascii="Book Antiqua" w:hAnsi="Book Antiqua"/>
          <w:sz w:val="24"/>
          <w:szCs w:val="24"/>
          <w:lang w:val="en-US"/>
        </w:rPr>
        <w:t xml:space="preserve"> 2003; </w:t>
      </w:r>
      <w:r w:rsidRPr="005E2611">
        <w:rPr>
          <w:rFonts w:ascii="Book Antiqua" w:hAnsi="Book Antiqua"/>
          <w:b/>
          <w:sz w:val="24"/>
          <w:szCs w:val="24"/>
          <w:lang w:val="en-US"/>
        </w:rPr>
        <w:t>9</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S36-</w:t>
      </w:r>
      <w:r w:rsidR="00CC4F51" w:rsidRPr="005E2611">
        <w:rPr>
          <w:rFonts w:ascii="Book Antiqua" w:eastAsiaTheme="minorEastAsia" w:hAnsi="Book Antiqua" w:hint="eastAsia"/>
          <w:sz w:val="24"/>
          <w:szCs w:val="24"/>
          <w:lang w:val="en-US" w:eastAsia="zh-CN"/>
        </w:rPr>
        <w:t>S</w:t>
      </w:r>
      <w:r w:rsidRPr="005E2611">
        <w:rPr>
          <w:rFonts w:ascii="Book Antiqua" w:hAnsi="Book Antiqua"/>
          <w:sz w:val="24"/>
          <w:szCs w:val="24"/>
          <w:lang w:val="en-US"/>
        </w:rPr>
        <w:t>41 [PMID: 12942477DOI: 10.1053/jlts.2003.50200]</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47 </w:t>
      </w:r>
      <w:proofErr w:type="spellStart"/>
      <w:r w:rsidRPr="005E2611">
        <w:rPr>
          <w:rFonts w:ascii="Book Antiqua" w:hAnsi="Book Antiqua"/>
          <w:b/>
          <w:sz w:val="24"/>
          <w:szCs w:val="24"/>
          <w:lang w:val="en-US"/>
        </w:rPr>
        <w:t>Yoshizumi</w:t>
      </w:r>
      <w:proofErr w:type="spellEnd"/>
      <w:r w:rsidRPr="005E2611">
        <w:rPr>
          <w:rFonts w:ascii="Book Antiqua" w:hAnsi="Book Antiqua"/>
          <w:b/>
          <w:sz w:val="24"/>
          <w:szCs w:val="24"/>
          <w:lang w:val="en-US"/>
        </w:rPr>
        <w:t xml:space="preserve"> T</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Taketomi</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Soejima</w:t>
      </w:r>
      <w:proofErr w:type="spellEnd"/>
      <w:r w:rsidRPr="005E2611">
        <w:rPr>
          <w:rFonts w:ascii="Book Antiqua" w:hAnsi="Book Antiqua"/>
          <w:sz w:val="24"/>
          <w:szCs w:val="24"/>
          <w:lang w:val="en-US"/>
        </w:rPr>
        <w:t xml:space="preserve"> Y, Ikegami T, Uchiyama H, </w:t>
      </w:r>
      <w:proofErr w:type="spellStart"/>
      <w:r w:rsidRPr="005E2611">
        <w:rPr>
          <w:rFonts w:ascii="Book Antiqua" w:hAnsi="Book Antiqua"/>
          <w:sz w:val="24"/>
          <w:szCs w:val="24"/>
          <w:lang w:val="en-US"/>
        </w:rPr>
        <w:t>Kayashima</w:t>
      </w:r>
      <w:proofErr w:type="spellEnd"/>
      <w:r w:rsidRPr="005E2611">
        <w:rPr>
          <w:rFonts w:ascii="Book Antiqua" w:hAnsi="Book Antiqua"/>
          <w:sz w:val="24"/>
          <w:szCs w:val="24"/>
          <w:lang w:val="en-US"/>
        </w:rPr>
        <w:t xml:space="preserve"> H, Harada N, Yamashita Y, </w:t>
      </w:r>
      <w:proofErr w:type="spellStart"/>
      <w:r w:rsidRPr="005E2611">
        <w:rPr>
          <w:rFonts w:ascii="Book Antiqua" w:hAnsi="Book Antiqua"/>
          <w:sz w:val="24"/>
          <w:szCs w:val="24"/>
          <w:lang w:val="en-US"/>
        </w:rPr>
        <w:t>Kawanaka</w:t>
      </w:r>
      <w:proofErr w:type="spellEnd"/>
      <w:r w:rsidRPr="005E2611">
        <w:rPr>
          <w:rFonts w:ascii="Book Antiqua" w:hAnsi="Book Antiqua"/>
          <w:sz w:val="24"/>
          <w:szCs w:val="24"/>
          <w:lang w:val="en-US"/>
        </w:rPr>
        <w:t xml:space="preserve"> H, </w:t>
      </w:r>
      <w:proofErr w:type="spellStart"/>
      <w:r w:rsidRPr="005E2611">
        <w:rPr>
          <w:rFonts w:ascii="Book Antiqua" w:hAnsi="Book Antiqua"/>
          <w:sz w:val="24"/>
          <w:szCs w:val="24"/>
          <w:lang w:val="en-US"/>
        </w:rPr>
        <w:t>Nishizak</w:t>
      </w:r>
      <w:proofErr w:type="spellEnd"/>
      <w:r w:rsidRPr="005E2611">
        <w:rPr>
          <w:rFonts w:ascii="Book Antiqua" w:hAnsi="Book Antiqua"/>
          <w:sz w:val="24"/>
          <w:szCs w:val="24"/>
          <w:lang w:val="en-US"/>
        </w:rPr>
        <w:t xml:space="preserve"> T, </w:t>
      </w:r>
      <w:proofErr w:type="spellStart"/>
      <w:r w:rsidRPr="005E2611">
        <w:rPr>
          <w:rFonts w:ascii="Book Antiqua" w:hAnsi="Book Antiqua"/>
          <w:sz w:val="24"/>
          <w:szCs w:val="24"/>
          <w:lang w:val="en-US"/>
        </w:rPr>
        <w:t>Maehara</w:t>
      </w:r>
      <w:proofErr w:type="spellEnd"/>
      <w:r w:rsidRPr="005E2611">
        <w:rPr>
          <w:rFonts w:ascii="Book Antiqua" w:hAnsi="Book Antiqua"/>
          <w:sz w:val="24"/>
          <w:szCs w:val="24"/>
          <w:lang w:val="en-US"/>
        </w:rPr>
        <w:t xml:space="preserve"> Y. </w:t>
      </w:r>
      <w:proofErr w:type="gramStart"/>
      <w:r w:rsidRPr="005E2611">
        <w:rPr>
          <w:rFonts w:ascii="Book Antiqua" w:hAnsi="Book Antiqua"/>
          <w:sz w:val="24"/>
          <w:szCs w:val="24"/>
          <w:lang w:val="en-US"/>
        </w:rPr>
        <w:t xml:space="preserve">The beneficial role of simultaneous </w:t>
      </w:r>
      <w:proofErr w:type="spellStart"/>
      <w:r w:rsidRPr="005E2611">
        <w:rPr>
          <w:rFonts w:ascii="Book Antiqua" w:hAnsi="Book Antiqua"/>
          <w:sz w:val="24"/>
          <w:szCs w:val="24"/>
          <w:lang w:val="en-US"/>
        </w:rPr>
        <w:t>splenectomy</w:t>
      </w:r>
      <w:proofErr w:type="spellEnd"/>
      <w:r w:rsidRPr="005E2611">
        <w:rPr>
          <w:rFonts w:ascii="Book Antiqua" w:hAnsi="Book Antiqua"/>
          <w:sz w:val="24"/>
          <w:szCs w:val="24"/>
          <w:lang w:val="en-US"/>
        </w:rPr>
        <w:t xml:space="preserve"> in living donor liver transplantation in patients with small-for-size graft.</w:t>
      </w:r>
      <w:proofErr w:type="gramEnd"/>
      <w:r w:rsidRPr="005E2611">
        <w:rPr>
          <w:rFonts w:ascii="Book Antiqua" w:hAnsi="Book Antiqua"/>
          <w:sz w:val="24"/>
          <w:szCs w:val="24"/>
          <w:lang w:val="en-US"/>
        </w:rPr>
        <w:t xml:space="preserve"> </w:t>
      </w:r>
      <w:proofErr w:type="spellStart"/>
      <w:r w:rsidRPr="005E2611">
        <w:rPr>
          <w:rFonts w:ascii="Book Antiqua" w:hAnsi="Book Antiqua"/>
          <w:i/>
          <w:sz w:val="24"/>
          <w:szCs w:val="24"/>
          <w:lang w:val="en-US"/>
        </w:rPr>
        <w:t>Transpl</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Int</w:t>
      </w:r>
      <w:proofErr w:type="spellEnd"/>
      <w:r w:rsidRPr="005E2611">
        <w:rPr>
          <w:rFonts w:ascii="Book Antiqua" w:hAnsi="Book Antiqua"/>
          <w:sz w:val="24"/>
          <w:szCs w:val="24"/>
          <w:lang w:val="en-US"/>
        </w:rPr>
        <w:t xml:space="preserve"> 2008; </w:t>
      </w:r>
      <w:r w:rsidRPr="005E2611">
        <w:rPr>
          <w:rFonts w:ascii="Book Antiqua" w:hAnsi="Book Antiqua"/>
          <w:b/>
          <w:sz w:val="24"/>
          <w:szCs w:val="24"/>
          <w:lang w:val="en-US"/>
        </w:rPr>
        <w:t>21</w:t>
      </w:r>
      <w:r w:rsidRPr="005E2611">
        <w:rPr>
          <w:rFonts w:ascii="Book Antiqua" w:hAnsi="Book Antiqua"/>
          <w:sz w:val="24"/>
          <w:szCs w:val="24"/>
          <w:lang w:val="en-US"/>
        </w:rPr>
        <w:t>: 833-</w:t>
      </w:r>
      <w:r w:rsidR="00CC4F51" w:rsidRPr="005E2611">
        <w:rPr>
          <w:rFonts w:ascii="Book Antiqua" w:eastAsiaTheme="minorEastAsia" w:hAnsi="Book Antiqua" w:hint="eastAsia"/>
          <w:sz w:val="24"/>
          <w:szCs w:val="24"/>
          <w:lang w:val="en-US" w:eastAsia="zh-CN"/>
        </w:rPr>
        <w:t>8</w:t>
      </w:r>
      <w:r w:rsidRPr="005E2611">
        <w:rPr>
          <w:rFonts w:ascii="Book Antiqua" w:hAnsi="Book Antiqua"/>
          <w:sz w:val="24"/>
          <w:szCs w:val="24"/>
          <w:lang w:val="en-US"/>
        </w:rPr>
        <w:t>42 [PMID: 18482177 DOI: 10.1111/j.1432-2277.2008.00678.x]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48 </w:t>
      </w:r>
      <w:proofErr w:type="spellStart"/>
      <w:r w:rsidRPr="005E2611">
        <w:rPr>
          <w:rFonts w:ascii="Book Antiqua" w:hAnsi="Book Antiqua"/>
          <w:b/>
          <w:sz w:val="24"/>
          <w:szCs w:val="24"/>
          <w:lang w:val="en-US"/>
        </w:rPr>
        <w:t>Umeda</w:t>
      </w:r>
      <w:proofErr w:type="spellEnd"/>
      <w:r w:rsidRPr="005E2611">
        <w:rPr>
          <w:rFonts w:ascii="Book Antiqua" w:hAnsi="Book Antiqua"/>
          <w:b/>
          <w:sz w:val="24"/>
          <w:szCs w:val="24"/>
          <w:lang w:val="en-US"/>
        </w:rPr>
        <w:t xml:space="preserve"> Y</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Yagi</w:t>
      </w:r>
      <w:proofErr w:type="spellEnd"/>
      <w:r w:rsidRPr="005E2611">
        <w:rPr>
          <w:rFonts w:ascii="Book Antiqua" w:hAnsi="Book Antiqua"/>
          <w:sz w:val="24"/>
          <w:szCs w:val="24"/>
          <w:lang w:val="en-US"/>
        </w:rPr>
        <w:t xml:space="preserve"> T, </w:t>
      </w:r>
      <w:proofErr w:type="spellStart"/>
      <w:r w:rsidRPr="005E2611">
        <w:rPr>
          <w:rFonts w:ascii="Book Antiqua" w:hAnsi="Book Antiqua"/>
          <w:sz w:val="24"/>
          <w:szCs w:val="24"/>
          <w:lang w:val="en-US"/>
        </w:rPr>
        <w:t>Sadamori</w:t>
      </w:r>
      <w:proofErr w:type="spellEnd"/>
      <w:r w:rsidRPr="005E2611">
        <w:rPr>
          <w:rFonts w:ascii="Book Antiqua" w:hAnsi="Book Antiqua"/>
          <w:sz w:val="24"/>
          <w:szCs w:val="24"/>
          <w:lang w:val="en-US"/>
        </w:rPr>
        <w:t xml:space="preserve"> H, Matsukawa H, Matsuda H, </w:t>
      </w:r>
      <w:proofErr w:type="spellStart"/>
      <w:r w:rsidRPr="005E2611">
        <w:rPr>
          <w:rFonts w:ascii="Book Antiqua" w:hAnsi="Book Antiqua"/>
          <w:sz w:val="24"/>
          <w:szCs w:val="24"/>
          <w:lang w:val="en-US"/>
        </w:rPr>
        <w:t>Shinoura</w:t>
      </w:r>
      <w:proofErr w:type="spellEnd"/>
      <w:r w:rsidRPr="005E2611">
        <w:rPr>
          <w:rFonts w:ascii="Book Antiqua" w:hAnsi="Book Antiqua"/>
          <w:sz w:val="24"/>
          <w:szCs w:val="24"/>
          <w:lang w:val="en-US"/>
        </w:rPr>
        <w:t xml:space="preserve"> S, Iwamoto T, Satoh D, </w:t>
      </w:r>
      <w:proofErr w:type="spellStart"/>
      <w:r w:rsidRPr="005E2611">
        <w:rPr>
          <w:rFonts w:ascii="Book Antiqua" w:hAnsi="Book Antiqua"/>
          <w:sz w:val="24"/>
          <w:szCs w:val="24"/>
          <w:lang w:val="en-US"/>
        </w:rPr>
        <w:t>Iwagaki</w:t>
      </w:r>
      <w:proofErr w:type="spellEnd"/>
      <w:r w:rsidRPr="005E2611">
        <w:rPr>
          <w:rFonts w:ascii="Book Antiqua" w:hAnsi="Book Antiqua"/>
          <w:sz w:val="24"/>
          <w:szCs w:val="24"/>
          <w:lang w:val="en-US"/>
        </w:rPr>
        <w:t xml:space="preserve"> H, Tanaka N. Preoperative proximal splenic artery embolization:  a safe and efficacious portal decompression technique that improves the outcome of live donor liver transplantation. </w:t>
      </w:r>
      <w:proofErr w:type="spellStart"/>
      <w:r w:rsidRPr="005E2611">
        <w:rPr>
          <w:rFonts w:ascii="Book Antiqua" w:hAnsi="Book Antiqua"/>
          <w:i/>
          <w:sz w:val="24"/>
          <w:szCs w:val="24"/>
          <w:lang w:val="en-US"/>
        </w:rPr>
        <w:t>Transpl</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Int</w:t>
      </w:r>
      <w:proofErr w:type="spellEnd"/>
      <w:r w:rsidRPr="005E2611">
        <w:rPr>
          <w:rFonts w:ascii="Book Antiqua" w:hAnsi="Book Antiqua"/>
          <w:sz w:val="24"/>
          <w:szCs w:val="24"/>
          <w:lang w:val="en-US"/>
        </w:rPr>
        <w:t xml:space="preserve"> 2007;</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20</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947-</w:t>
      </w:r>
      <w:r w:rsidR="00CC4F51" w:rsidRPr="005E2611">
        <w:rPr>
          <w:rFonts w:ascii="Book Antiqua" w:eastAsiaTheme="minorEastAsia" w:hAnsi="Book Antiqua" w:hint="eastAsia"/>
          <w:sz w:val="24"/>
          <w:szCs w:val="24"/>
          <w:lang w:val="en-US" w:eastAsia="zh-CN"/>
        </w:rPr>
        <w:t>9</w:t>
      </w:r>
      <w:r w:rsidRPr="005E2611">
        <w:rPr>
          <w:rFonts w:ascii="Book Antiqua" w:hAnsi="Book Antiqua"/>
          <w:sz w:val="24"/>
          <w:szCs w:val="24"/>
          <w:lang w:val="en-US"/>
        </w:rPr>
        <w:t>55 [PMID: 17617180 DOI:</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10.1111/j.1432-2277.2007.00513.x]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49 </w:t>
      </w:r>
      <w:r w:rsidRPr="005E2611">
        <w:rPr>
          <w:rFonts w:ascii="Book Antiqua" w:hAnsi="Book Antiqua"/>
          <w:b/>
          <w:sz w:val="24"/>
          <w:szCs w:val="24"/>
          <w:lang w:val="en-US"/>
        </w:rPr>
        <w:t>Cheng YF</w:t>
      </w:r>
      <w:r w:rsidRPr="005E2611">
        <w:rPr>
          <w:rFonts w:ascii="Book Antiqua" w:hAnsi="Book Antiqua"/>
          <w:sz w:val="24"/>
          <w:szCs w:val="24"/>
          <w:lang w:val="en-US"/>
        </w:rPr>
        <w:t xml:space="preserve">, Huang TL, Chen TY, </w:t>
      </w:r>
      <w:proofErr w:type="spellStart"/>
      <w:r w:rsidRPr="005E2611">
        <w:rPr>
          <w:rFonts w:ascii="Book Antiqua" w:hAnsi="Book Antiqua"/>
          <w:sz w:val="24"/>
          <w:szCs w:val="24"/>
          <w:lang w:val="en-US"/>
        </w:rPr>
        <w:t>Concejero</w:t>
      </w:r>
      <w:proofErr w:type="spellEnd"/>
      <w:r w:rsidRPr="005E2611">
        <w:rPr>
          <w:rFonts w:ascii="Book Antiqua" w:hAnsi="Book Antiqua"/>
          <w:sz w:val="24"/>
          <w:szCs w:val="24"/>
          <w:lang w:val="en-US"/>
        </w:rPr>
        <w:t xml:space="preserve"> A, Tsang LL, Wang CC, Wang SH, Sun CK, Lin CC, Liu YW, Yang CH, Yong CC, </w:t>
      </w:r>
      <w:proofErr w:type="spellStart"/>
      <w:r w:rsidRPr="005E2611">
        <w:rPr>
          <w:rFonts w:ascii="Book Antiqua" w:hAnsi="Book Antiqua"/>
          <w:sz w:val="24"/>
          <w:szCs w:val="24"/>
          <w:lang w:val="en-US"/>
        </w:rPr>
        <w:t>Ou</w:t>
      </w:r>
      <w:proofErr w:type="spellEnd"/>
      <w:r w:rsidRPr="005E2611">
        <w:rPr>
          <w:rFonts w:ascii="Book Antiqua" w:hAnsi="Book Antiqua"/>
          <w:sz w:val="24"/>
          <w:szCs w:val="24"/>
          <w:lang w:val="en-US"/>
        </w:rPr>
        <w:t xml:space="preserve"> SY, Yu CY, Chiu KW, </w:t>
      </w:r>
      <w:proofErr w:type="spellStart"/>
      <w:r w:rsidRPr="005E2611">
        <w:rPr>
          <w:rFonts w:ascii="Book Antiqua" w:hAnsi="Book Antiqua"/>
          <w:sz w:val="24"/>
          <w:szCs w:val="24"/>
          <w:lang w:val="en-US"/>
        </w:rPr>
        <w:t>Jawan</w:t>
      </w:r>
      <w:proofErr w:type="spellEnd"/>
      <w:r w:rsidRPr="005E2611">
        <w:rPr>
          <w:rFonts w:ascii="Book Antiqua" w:hAnsi="Book Antiqua"/>
          <w:sz w:val="24"/>
          <w:szCs w:val="24"/>
          <w:lang w:val="en-US"/>
        </w:rPr>
        <w:t xml:space="preserve"> B, </w:t>
      </w:r>
      <w:proofErr w:type="spellStart"/>
      <w:r w:rsidRPr="005E2611">
        <w:rPr>
          <w:rFonts w:ascii="Book Antiqua" w:hAnsi="Book Antiqua"/>
          <w:sz w:val="24"/>
          <w:szCs w:val="24"/>
          <w:lang w:val="en-US"/>
        </w:rPr>
        <w:t>Eng</w:t>
      </w:r>
      <w:proofErr w:type="spellEnd"/>
      <w:r w:rsidRPr="005E2611">
        <w:rPr>
          <w:rFonts w:ascii="Book Antiqua" w:hAnsi="Book Antiqua"/>
          <w:sz w:val="24"/>
          <w:szCs w:val="24"/>
          <w:lang w:val="en-US"/>
        </w:rPr>
        <w:t xml:space="preserve"> HL, Chen CL. Liver graft-to-recipient spleen size ratio as a novel predictor of portal </w:t>
      </w:r>
      <w:proofErr w:type="spellStart"/>
      <w:r w:rsidRPr="005E2611">
        <w:rPr>
          <w:rFonts w:ascii="Book Antiqua" w:hAnsi="Book Antiqua"/>
          <w:sz w:val="24"/>
          <w:szCs w:val="24"/>
          <w:lang w:val="en-US"/>
        </w:rPr>
        <w:t>hyperperfusion</w:t>
      </w:r>
      <w:proofErr w:type="spellEnd"/>
      <w:r w:rsidRPr="005E2611">
        <w:rPr>
          <w:rFonts w:ascii="Book Antiqua" w:hAnsi="Book Antiqua"/>
          <w:sz w:val="24"/>
          <w:szCs w:val="24"/>
          <w:lang w:val="en-US"/>
        </w:rPr>
        <w:t xml:space="preserve"> syndrome in living donor liver transplantation. </w:t>
      </w:r>
      <w:r w:rsidRPr="005E2611">
        <w:rPr>
          <w:rFonts w:ascii="Book Antiqua" w:hAnsi="Book Antiqua"/>
          <w:i/>
          <w:sz w:val="24"/>
          <w:szCs w:val="24"/>
          <w:lang w:val="en-US"/>
        </w:rPr>
        <w:t>Am J Transplant</w:t>
      </w:r>
      <w:r w:rsidRPr="005E2611">
        <w:rPr>
          <w:rFonts w:ascii="Book Antiqua" w:hAnsi="Book Antiqua"/>
          <w:sz w:val="24"/>
          <w:szCs w:val="24"/>
          <w:lang w:val="en-US"/>
        </w:rPr>
        <w:t xml:space="preserve"> 2006; </w:t>
      </w:r>
      <w:r w:rsidRPr="005E2611">
        <w:rPr>
          <w:rFonts w:ascii="Book Antiqua" w:hAnsi="Book Antiqua"/>
          <w:b/>
          <w:sz w:val="24"/>
          <w:szCs w:val="24"/>
          <w:lang w:val="en-US"/>
        </w:rPr>
        <w:t>6</w:t>
      </w:r>
      <w:r w:rsidRPr="005E2611">
        <w:rPr>
          <w:rFonts w:ascii="Book Antiqua" w:hAnsi="Book Antiqua"/>
          <w:sz w:val="24"/>
          <w:szCs w:val="24"/>
          <w:lang w:val="en-US"/>
        </w:rPr>
        <w:t>: 2994-</w:t>
      </w:r>
      <w:r w:rsidR="0094099C" w:rsidRPr="005E2611">
        <w:rPr>
          <w:rFonts w:ascii="Book Antiqua" w:eastAsiaTheme="minorEastAsia" w:hAnsi="Book Antiqua" w:hint="eastAsia"/>
          <w:sz w:val="24"/>
          <w:szCs w:val="24"/>
          <w:lang w:val="en-US" w:eastAsia="zh-CN"/>
        </w:rPr>
        <w:t>299</w:t>
      </w:r>
      <w:r w:rsidRPr="005E2611">
        <w:rPr>
          <w:rFonts w:ascii="Book Antiqua" w:hAnsi="Book Antiqua"/>
          <w:sz w:val="24"/>
          <w:szCs w:val="24"/>
          <w:lang w:val="en-US"/>
        </w:rPr>
        <w:t>9 [PMID: 17061990 DOI: 10.1111/j.1600-6143.2006.01562.x]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rPr>
        <w:t xml:space="preserve">50 </w:t>
      </w:r>
      <w:r w:rsidRPr="005E2611">
        <w:rPr>
          <w:rFonts w:ascii="Book Antiqua" w:hAnsi="Book Antiqua"/>
          <w:b/>
          <w:sz w:val="24"/>
          <w:szCs w:val="24"/>
        </w:rPr>
        <w:t>Oura T</w:t>
      </w:r>
      <w:r w:rsidRPr="005E2611">
        <w:rPr>
          <w:rFonts w:ascii="Book Antiqua" w:hAnsi="Book Antiqua"/>
          <w:sz w:val="24"/>
          <w:szCs w:val="24"/>
        </w:rPr>
        <w:t xml:space="preserve">, Taniguchi M, Shimamura T, </w:t>
      </w:r>
      <w:r w:rsidR="00CC4F51" w:rsidRPr="005E2611">
        <w:rPr>
          <w:rFonts w:ascii="Book Antiqua" w:hAnsi="Book Antiqua"/>
          <w:sz w:val="24"/>
          <w:szCs w:val="24"/>
        </w:rPr>
        <w:t>Suzuki T, Yamashita K, Uno M, Goto R, Watanabe M, Kamiyama T, Matsushita M, Furukawa H, Todo S</w:t>
      </w:r>
      <w:r w:rsidRPr="005E2611">
        <w:rPr>
          <w:rFonts w:ascii="Book Antiqua" w:hAnsi="Book Antiqua"/>
          <w:sz w:val="24"/>
          <w:szCs w:val="24"/>
        </w:rPr>
        <w:t xml:space="preserve">. </w:t>
      </w:r>
      <w:r w:rsidRPr="005E2611">
        <w:rPr>
          <w:rFonts w:ascii="Book Antiqua" w:hAnsi="Book Antiqua"/>
          <w:sz w:val="24"/>
          <w:szCs w:val="24"/>
          <w:lang w:val="en-US"/>
        </w:rPr>
        <w:t xml:space="preserve">Does the permanent </w:t>
      </w:r>
      <w:proofErr w:type="spellStart"/>
      <w:r w:rsidRPr="005E2611">
        <w:rPr>
          <w:rFonts w:ascii="Book Antiqua" w:hAnsi="Book Antiqua"/>
          <w:sz w:val="24"/>
          <w:szCs w:val="24"/>
          <w:lang w:val="en-US"/>
        </w:rPr>
        <w:t>portacaval</w:t>
      </w:r>
      <w:proofErr w:type="spellEnd"/>
      <w:r w:rsidRPr="005E2611">
        <w:rPr>
          <w:rFonts w:ascii="Book Antiqua" w:hAnsi="Book Antiqua"/>
          <w:sz w:val="24"/>
          <w:szCs w:val="24"/>
          <w:lang w:val="en-US"/>
        </w:rPr>
        <w:t xml:space="preserve"> shunt for a small-for-size graft in </w:t>
      </w:r>
      <w:proofErr w:type="gramStart"/>
      <w:r w:rsidRPr="005E2611">
        <w:rPr>
          <w:rFonts w:ascii="Book Antiqua" w:hAnsi="Book Antiqua"/>
          <w:sz w:val="24"/>
          <w:szCs w:val="24"/>
          <w:lang w:val="en-US"/>
        </w:rPr>
        <w:t>a living</w:t>
      </w:r>
      <w:proofErr w:type="gramEnd"/>
      <w:r w:rsidRPr="005E2611">
        <w:rPr>
          <w:rFonts w:ascii="Book Antiqua" w:hAnsi="Book Antiqua"/>
          <w:sz w:val="24"/>
          <w:szCs w:val="24"/>
          <w:lang w:val="en-US"/>
        </w:rPr>
        <w:t xml:space="preserve"> donor liver transplantation do more harm than good? </w:t>
      </w:r>
      <w:r w:rsidRPr="005E2611">
        <w:rPr>
          <w:rFonts w:ascii="Book Antiqua" w:hAnsi="Book Antiqua"/>
          <w:i/>
          <w:sz w:val="24"/>
          <w:szCs w:val="24"/>
          <w:lang w:val="en-US"/>
        </w:rPr>
        <w:t>Am J Transplant</w:t>
      </w:r>
      <w:r w:rsidRPr="005E2611">
        <w:rPr>
          <w:rFonts w:ascii="Book Antiqua" w:hAnsi="Book Antiqua"/>
          <w:sz w:val="24"/>
          <w:szCs w:val="24"/>
          <w:lang w:val="en-US"/>
        </w:rPr>
        <w:t xml:space="preserve"> 2008;</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8</w:t>
      </w:r>
      <w:r w:rsidRPr="005E2611">
        <w:rPr>
          <w:rFonts w:ascii="Book Antiqua" w:hAnsi="Book Antiqua"/>
          <w:sz w:val="24"/>
          <w:szCs w:val="24"/>
          <w:lang w:val="en-US"/>
        </w:rPr>
        <w:t>: 250-</w:t>
      </w:r>
      <w:r w:rsidR="0094099C" w:rsidRPr="005E2611">
        <w:rPr>
          <w:rFonts w:ascii="Book Antiqua" w:eastAsiaTheme="minorEastAsia" w:hAnsi="Book Antiqua" w:hint="eastAsia"/>
          <w:sz w:val="24"/>
          <w:szCs w:val="24"/>
          <w:lang w:val="en-US" w:eastAsia="zh-CN"/>
        </w:rPr>
        <w:t>25</w:t>
      </w:r>
      <w:r w:rsidRPr="005E2611">
        <w:rPr>
          <w:rFonts w:ascii="Book Antiqua" w:hAnsi="Book Antiqua"/>
          <w:sz w:val="24"/>
          <w:szCs w:val="24"/>
          <w:lang w:val="en-US"/>
        </w:rPr>
        <w:t>2 [PMID: 18093277 DOI:</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10.1111/j.1600-6143.2007.02045.x]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51 </w:t>
      </w:r>
      <w:r w:rsidRPr="005E2611">
        <w:rPr>
          <w:rFonts w:ascii="Book Antiqua" w:hAnsi="Book Antiqua"/>
          <w:b/>
          <w:sz w:val="24"/>
          <w:szCs w:val="24"/>
          <w:lang w:val="en-US"/>
        </w:rPr>
        <w:t>Botha JF</w:t>
      </w:r>
      <w:r w:rsidRPr="005E2611">
        <w:rPr>
          <w:rFonts w:ascii="Book Antiqua" w:hAnsi="Book Antiqua"/>
          <w:sz w:val="24"/>
          <w:szCs w:val="24"/>
          <w:lang w:val="en-US"/>
        </w:rPr>
        <w:t xml:space="preserve">, Campos BD, </w:t>
      </w:r>
      <w:proofErr w:type="spellStart"/>
      <w:r w:rsidRPr="005E2611">
        <w:rPr>
          <w:rFonts w:ascii="Book Antiqua" w:hAnsi="Book Antiqua"/>
          <w:sz w:val="24"/>
          <w:szCs w:val="24"/>
          <w:lang w:val="en-US"/>
        </w:rPr>
        <w:t>Johanning</w:t>
      </w:r>
      <w:proofErr w:type="spellEnd"/>
      <w:r w:rsidRPr="005E2611">
        <w:rPr>
          <w:rFonts w:ascii="Book Antiqua" w:hAnsi="Book Antiqua"/>
          <w:sz w:val="24"/>
          <w:szCs w:val="24"/>
          <w:lang w:val="en-US"/>
        </w:rPr>
        <w:t xml:space="preserve"> J, Mercer D, Grant W, </w:t>
      </w:r>
      <w:proofErr w:type="spellStart"/>
      <w:r w:rsidRPr="005E2611">
        <w:rPr>
          <w:rFonts w:ascii="Book Antiqua" w:hAnsi="Book Antiqua"/>
          <w:sz w:val="24"/>
          <w:szCs w:val="24"/>
          <w:lang w:val="en-US"/>
        </w:rPr>
        <w:t>Langnas</w:t>
      </w:r>
      <w:proofErr w:type="spellEnd"/>
      <w:r w:rsidRPr="005E2611">
        <w:rPr>
          <w:rFonts w:ascii="Book Antiqua" w:hAnsi="Book Antiqua"/>
          <w:sz w:val="24"/>
          <w:szCs w:val="24"/>
          <w:lang w:val="en-US"/>
        </w:rPr>
        <w:t xml:space="preserve"> A. Endovascular closure of a </w:t>
      </w:r>
      <w:proofErr w:type="spellStart"/>
      <w:r w:rsidRPr="005E2611">
        <w:rPr>
          <w:rFonts w:ascii="Book Antiqua" w:hAnsi="Book Antiqua"/>
          <w:sz w:val="24"/>
          <w:szCs w:val="24"/>
          <w:lang w:val="en-US"/>
        </w:rPr>
        <w:t>hemiportocaval</w:t>
      </w:r>
      <w:proofErr w:type="spellEnd"/>
      <w:r w:rsidRPr="005E2611">
        <w:rPr>
          <w:rFonts w:ascii="Book Antiqua" w:hAnsi="Book Antiqua"/>
          <w:sz w:val="24"/>
          <w:szCs w:val="24"/>
          <w:lang w:val="en-US"/>
        </w:rPr>
        <w:t xml:space="preserve"> shunt after small-for-size adult-to-adult left lobe living donor liver transplantation. </w:t>
      </w:r>
      <w:r w:rsidRPr="005E2611">
        <w:rPr>
          <w:rFonts w:ascii="Book Antiqua" w:hAnsi="Book Antiqua"/>
          <w:i/>
          <w:sz w:val="24"/>
          <w:szCs w:val="24"/>
          <w:lang w:val="en-US"/>
        </w:rPr>
        <w:t xml:space="preserve">Liver </w:t>
      </w:r>
      <w:proofErr w:type="spellStart"/>
      <w:r w:rsidRPr="005E2611">
        <w:rPr>
          <w:rFonts w:ascii="Book Antiqua" w:hAnsi="Book Antiqua"/>
          <w:i/>
          <w:sz w:val="24"/>
          <w:szCs w:val="24"/>
          <w:lang w:val="en-US"/>
        </w:rPr>
        <w:t>Transpl</w:t>
      </w:r>
      <w:proofErr w:type="spellEnd"/>
      <w:r w:rsidRPr="005E2611">
        <w:rPr>
          <w:rFonts w:ascii="Book Antiqua" w:hAnsi="Book Antiqua"/>
          <w:sz w:val="24"/>
          <w:szCs w:val="24"/>
          <w:lang w:val="en-US"/>
        </w:rPr>
        <w:t xml:space="preserve"> 2009;</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15</w:t>
      </w:r>
      <w:r w:rsidRPr="005E2611">
        <w:rPr>
          <w:rFonts w:ascii="Book Antiqua" w:hAnsi="Book Antiqua"/>
          <w:sz w:val="24"/>
          <w:szCs w:val="24"/>
          <w:lang w:val="en-US"/>
        </w:rPr>
        <w:t xml:space="preserve">: </w:t>
      </w:r>
      <w:r w:rsidRPr="005E2611">
        <w:rPr>
          <w:rFonts w:ascii="Book Antiqua" w:hAnsi="Book Antiqua"/>
          <w:sz w:val="24"/>
          <w:szCs w:val="24"/>
          <w:lang w:val="en-US"/>
        </w:rPr>
        <w:lastRenderedPageBreak/>
        <w:t>1671-</w:t>
      </w:r>
      <w:r w:rsidR="00CB2B49" w:rsidRPr="005E2611">
        <w:rPr>
          <w:rFonts w:ascii="Book Antiqua" w:eastAsiaTheme="minorEastAsia" w:hAnsi="Book Antiqua" w:hint="eastAsia"/>
          <w:sz w:val="24"/>
          <w:szCs w:val="24"/>
          <w:lang w:val="en-US" w:eastAsia="zh-CN"/>
        </w:rPr>
        <w:t>167</w:t>
      </w:r>
      <w:r w:rsidRPr="005E2611">
        <w:rPr>
          <w:rFonts w:ascii="Book Antiqua" w:hAnsi="Book Antiqua"/>
          <w:sz w:val="24"/>
          <w:szCs w:val="24"/>
          <w:lang w:val="en-US"/>
        </w:rPr>
        <w:t>5 [PMID: 19938118 DOI: 10.1002/lt.21944]</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52 </w:t>
      </w:r>
      <w:proofErr w:type="spellStart"/>
      <w:r w:rsidRPr="005E2611">
        <w:rPr>
          <w:rFonts w:ascii="Book Antiqua" w:hAnsi="Book Antiqua"/>
          <w:b/>
          <w:sz w:val="24"/>
          <w:szCs w:val="24"/>
          <w:lang w:val="en-US"/>
        </w:rPr>
        <w:t>Gyu</w:t>
      </w:r>
      <w:proofErr w:type="spellEnd"/>
      <w:r w:rsidRPr="005E2611">
        <w:rPr>
          <w:rFonts w:ascii="Book Antiqua" w:hAnsi="Book Antiqua"/>
          <w:b/>
          <w:sz w:val="24"/>
          <w:szCs w:val="24"/>
          <w:lang w:val="en-US"/>
        </w:rPr>
        <w:t xml:space="preserve"> Lee</w:t>
      </w:r>
      <w:r w:rsidRPr="005E2611">
        <w:rPr>
          <w:rFonts w:ascii="Book Antiqua" w:hAnsi="Book Antiqua"/>
          <w:sz w:val="24"/>
          <w:szCs w:val="24"/>
          <w:lang w:val="en-US"/>
        </w:rPr>
        <w:t xml:space="preserve"> S, Min Park K, Hwang S, Hun Kim K, </w:t>
      </w:r>
      <w:proofErr w:type="spellStart"/>
      <w:r w:rsidRPr="005E2611">
        <w:rPr>
          <w:rFonts w:ascii="Book Antiqua" w:hAnsi="Book Antiqua"/>
          <w:sz w:val="24"/>
          <w:szCs w:val="24"/>
          <w:lang w:val="en-US"/>
        </w:rPr>
        <w:t>Nak</w:t>
      </w:r>
      <w:proofErr w:type="spellEnd"/>
      <w:r w:rsidRPr="005E2611">
        <w:rPr>
          <w:rFonts w:ascii="Book Antiqua" w:hAnsi="Book Antiqua"/>
          <w:sz w:val="24"/>
          <w:szCs w:val="24"/>
          <w:lang w:val="en-US"/>
        </w:rPr>
        <w:t xml:space="preserve"> Choi D, </w:t>
      </w:r>
      <w:proofErr w:type="spellStart"/>
      <w:r w:rsidRPr="005E2611">
        <w:rPr>
          <w:rFonts w:ascii="Book Antiqua" w:hAnsi="Book Antiqua"/>
          <w:sz w:val="24"/>
          <w:szCs w:val="24"/>
          <w:lang w:val="en-US"/>
        </w:rPr>
        <w:t>Hyung</w:t>
      </w:r>
      <w:proofErr w:type="spellEnd"/>
      <w:r w:rsidR="005558CE" w:rsidRPr="005E2611">
        <w:rPr>
          <w:rFonts w:ascii="Book Antiqua" w:eastAsiaTheme="minorEastAsia" w:hAnsi="Book Antiqua" w:hint="eastAsia"/>
          <w:sz w:val="24"/>
          <w:szCs w:val="24"/>
          <w:lang w:val="en-US" w:eastAsia="zh-CN"/>
        </w:rPr>
        <w:t xml:space="preserve"> </w:t>
      </w:r>
      <w:proofErr w:type="spellStart"/>
      <w:r w:rsidRPr="005E2611">
        <w:rPr>
          <w:rFonts w:ascii="Book Antiqua" w:hAnsi="Book Antiqua"/>
          <w:sz w:val="24"/>
          <w:szCs w:val="24"/>
          <w:lang w:val="en-US"/>
        </w:rPr>
        <w:t>Joo</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Soo</w:t>
      </w:r>
      <w:proofErr w:type="spellEnd"/>
      <w:r w:rsidR="005558CE" w:rsidRPr="005E2611">
        <w:rPr>
          <w:rFonts w:ascii="Book Antiqua" w:eastAsiaTheme="minorEastAsia" w:hAnsi="Book Antiqua" w:hint="eastAsia"/>
          <w:sz w:val="24"/>
          <w:szCs w:val="24"/>
          <w:lang w:val="en-US" w:eastAsia="zh-CN"/>
        </w:rPr>
        <w:t xml:space="preserve"> </w:t>
      </w:r>
      <w:proofErr w:type="spellStart"/>
      <w:r w:rsidRPr="005E2611">
        <w:rPr>
          <w:rFonts w:ascii="Book Antiqua" w:hAnsi="Book Antiqua"/>
          <w:sz w:val="24"/>
          <w:szCs w:val="24"/>
          <w:lang w:val="en-US"/>
        </w:rPr>
        <w:t>Anh</w:t>
      </w:r>
      <w:proofErr w:type="spellEnd"/>
      <w:r w:rsidRPr="005E2611">
        <w:rPr>
          <w:rFonts w:ascii="Book Antiqua" w:hAnsi="Book Antiqua"/>
          <w:sz w:val="24"/>
          <w:szCs w:val="24"/>
          <w:lang w:val="en-US"/>
        </w:rPr>
        <w:t xml:space="preserve"> C, Won Nah Y, </w:t>
      </w:r>
      <w:proofErr w:type="spellStart"/>
      <w:r w:rsidRPr="005E2611">
        <w:rPr>
          <w:rFonts w:ascii="Book Antiqua" w:hAnsi="Book Antiqua"/>
          <w:sz w:val="24"/>
          <w:szCs w:val="24"/>
          <w:lang w:val="en-US"/>
        </w:rPr>
        <w:t>Yeong</w:t>
      </w:r>
      <w:proofErr w:type="spellEnd"/>
      <w:r w:rsidR="005558CE" w:rsidRPr="005E2611">
        <w:rPr>
          <w:rFonts w:ascii="Book Antiqua" w:eastAsiaTheme="minorEastAsia" w:hAnsi="Book Antiqua" w:hint="eastAsia"/>
          <w:sz w:val="24"/>
          <w:szCs w:val="24"/>
          <w:lang w:val="en-US" w:eastAsia="zh-CN"/>
        </w:rPr>
        <w:t xml:space="preserve"> </w:t>
      </w:r>
      <w:proofErr w:type="spellStart"/>
      <w:r w:rsidRPr="005E2611">
        <w:rPr>
          <w:rFonts w:ascii="Book Antiqua" w:hAnsi="Book Antiqua"/>
          <w:sz w:val="24"/>
          <w:szCs w:val="24"/>
          <w:lang w:val="en-US"/>
        </w:rPr>
        <w:t>Jeon</w:t>
      </w:r>
      <w:proofErr w:type="spellEnd"/>
      <w:r w:rsidRPr="005E2611">
        <w:rPr>
          <w:rFonts w:ascii="Book Antiqua" w:hAnsi="Book Antiqua"/>
          <w:sz w:val="24"/>
          <w:szCs w:val="24"/>
          <w:lang w:val="en-US"/>
        </w:rPr>
        <w:t xml:space="preserve"> J, </w:t>
      </w:r>
      <w:proofErr w:type="spellStart"/>
      <w:r w:rsidRPr="005E2611">
        <w:rPr>
          <w:rFonts w:ascii="Book Antiqua" w:hAnsi="Book Antiqua"/>
          <w:sz w:val="24"/>
          <w:szCs w:val="24"/>
          <w:lang w:val="en-US"/>
        </w:rPr>
        <w:t>Hoon</w:t>
      </w:r>
      <w:proofErr w:type="spellEnd"/>
      <w:r w:rsidRPr="005E2611">
        <w:rPr>
          <w:rFonts w:ascii="Book Antiqua" w:hAnsi="Book Antiqua"/>
          <w:sz w:val="24"/>
          <w:szCs w:val="24"/>
          <w:lang w:val="en-US"/>
        </w:rPr>
        <w:t xml:space="preserve"> Park S, Suck </w:t>
      </w:r>
      <w:proofErr w:type="spellStart"/>
      <w:r w:rsidRPr="005E2611">
        <w:rPr>
          <w:rFonts w:ascii="Book Antiqua" w:hAnsi="Book Antiqua"/>
          <w:sz w:val="24"/>
          <w:szCs w:val="24"/>
          <w:lang w:val="en-US"/>
        </w:rPr>
        <w:t>Koh</w:t>
      </w:r>
      <w:proofErr w:type="spellEnd"/>
      <w:r w:rsidRPr="005E2611">
        <w:rPr>
          <w:rFonts w:ascii="Book Antiqua" w:hAnsi="Book Antiqua"/>
          <w:sz w:val="24"/>
          <w:szCs w:val="24"/>
          <w:lang w:val="en-US"/>
        </w:rPr>
        <w:t xml:space="preserve"> K, </w:t>
      </w:r>
      <w:proofErr w:type="spellStart"/>
      <w:r w:rsidRPr="005E2611">
        <w:rPr>
          <w:rFonts w:ascii="Book Antiqua" w:hAnsi="Book Antiqua"/>
          <w:sz w:val="24"/>
          <w:szCs w:val="24"/>
          <w:lang w:val="en-US"/>
        </w:rPr>
        <w:t>Hoon</w:t>
      </w:r>
      <w:proofErr w:type="spellEnd"/>
      <w:r w:rsidRPr="005E2611">
        <w:rPr>
          <w:rFonts w:ascii="Book Antiqua" w:hAnsi="Book Antiqua"/>
          <w:sz w:val="24"/>
          <w:szCs w:val="24"/>
          <w:lang w:val="en-US"/>
        </w:rPr>
        <w:t xml:space="preserve"> Han S, </w:t>
      </w:r>
      <w:proofErr w:type="spellStart"/>
      <w:r w:rsidRPr="005E2611">
        <w:rPr>
          <w:rFonts w:ascii="Book Antiqua" w:hAnsi="Book Antiqua"/>
          <w:sz w:val="24"/>
          <w:szCs w:val="24"/>
          <w:lang w:val="en-US"/>
        </w:rPr>
        <w:t>Taek</w:t>
      </w:r>
      <w:proofErr w:type="spellEnd"/>
      <w:r w:rsidRPr="005E2611">
        <w:rPr>
          <w:rFonts w:ascii="Book Antiqua" w:hAnsi="Book Antiqua"/>
          <w:sz w:val="24"/>
          <w:szCs w:val="24"/>
          <w:lang w:val="en-US"/>
        </w:rPr>
        <w:t xml:space="preserve"> Choi K, Sam Hwang K, Sugawara Y, </w:t>
      </w:r>
      <w:proofErr w:type="spellStart"/>
      <w:r w:rsidRPr="005E2611">
        <w:rPr>
          <w:rFonts w:ascii="Book Antiqua" w:hAnsi="Book Antiqua"/>
          <w:sz w:val="24"/>
          <w:szCs w:val="24"/>
          <w:lang w:val="en-US"/>
        </w:rPr>
        <w:t>Makuuchi</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Chul</w:t>
      </w:r>
      <w:proofErr w:type="spellEnd"/>
      <w:r w:rsidRPr="005E2611">
        <w:rPr>
          <w:rFonts w:ascii="Book Antiqua" w:hAnsi="Book Antiqua"/>
          <w:sz w:val="24"/>
          <w:szCs w:val="24"/>
          <w:lang w:val="en-US"/>
        </w:rPr>
        <w:t xml:space="preserve"> Min P. Modified right liver graft from a living donor to prevent congestion. </w:t>
      </w:r>
      <w:r w:rsidRPr="005E2611">
        <w:rPr>
          <w:rFonts w:ascii="Book Antiqua" w:hAnsi="Book Antiqua"/>
          <w:i/>
          <w:sz w:val="24"/>
          <w:szCs w:val="24"/>
          <w:lang w:val="en-US"/>
        </w:rPr>
        <w:t>Transplantation</w:t>
      </w:r>
      <w:r w:rsidR="00CB2B49" w:rsidRPr="005E2611">
        <w:rPr>
          <w:rFonts w:ascii="Book Antiqua" w:eastAsiaTheme="minorEastAsia" w:hAnsi="Book Antiqua" w:hint="eastAsia"/>
          <w:i/>
          <w:sz w:val="24"/>
          <w:szCs w:val="24"/>
          <w:lang w:val="en-US" w:eastAsia="zh-CN"/>
        </w:rPr>
        <w:t xml:space="preserve"> </w:t>
      </w:r>
      <w:r w:rsidRPr="005E2611">
        <w:rPr>
          <w:rFonts w:ascii="Book Antiqua" w:hAnsi="Book Antiqua"/>
          <w:sz w:val="24"/>
          <w:szCs w:val="24"/>
          <w:lang w:val="en-US"/>
        </w:rPr>
        <w:t>2002;</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74</w:t>
      </w:r>
      <w:r w:rsidRPr="005E2611">
        <w:rPr>
          <w:rFonts w:ascii="Book Antiqua" w:hAnsi="Book Antiqua"/>
          <w:sz w:val="24"/>
          <w:szCs w:val="24"/>
          <w:lang w:val="en-US"/>
        </w:rPr>
        <w:t>: 54-</w:t>
      </w:r>
      <w:r w:rsidR="00CB2B49" w:rsidRPr="005E2611">
        <w:rPr>
          <w:rFonts w:ascii="Book Antiqua" w:eastAsiaTheme="minorEastAsia" w:hAnsi="Book Antiqua" w:hint="eastAsia"/>
          <w:sz w:val="24"/>
          <w:szCs w:val="24"/>
          <w:lang w:val="en-US" w:eastAsia="zh-CN"/>
        </w:rPr>
        <w:t>5</w:t>
      </w:r>
      <w:r w:rsidRPr="005E2611">
        <w:rPr>
          <w:rFonts w:ascii="Book Antiqua" w:hAnsi="Book Antiqua"/>
          <w:sz w:val="24"/>
          <w:szCs w:val="24"/>
          <w:lang w:val="en-US"/>
        </w:rPr>
        <w:t>9 [PMID: 12134099]</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53 </w:t>
      </w:r>
      <w:proofErr w:type="spellStart"/>
      <w:r w:rsidRPr="005E2611">
        <w:rPr>
          <w:rFonts w:ascii="Book Antiqua" w:hAnsi="Book Antiqua"/>
          <w:b/>
          <w:sz w:val="24"/>
          <w:szCs w:val="24"/>
          <w:lang w:val="en-US"/>
        </w:rPr>
        <w:t>Cattral</w:t>
      </w:r>
      <w:proofErr w:type="spellEnd"/>
      <w:r w:rsidRPr="005E2611">
        <w:rPr>
          <w:rFonts w:ascii="Book Antiqua" w:hAnsi="Book Antiqua"/>
          <w:b/>
          <w:sz w:val="24"/>
          <w:szCs w:val="24"/>
          <w:lang w:val="en-US"/>
        </w:rPr>
        <w:t xml:space="preserve"> MS</w:t>
      </w:r>
      <w:r w:rsidRPr="005E2611">
        <w:rPr>
          <w:rFonts w:ascii="Book Antiqua" w:hAnsi="Book Antiqua"/>
          <w:sz w:val="24"/>
          <w:szCs w:val="24"/>
          <w:lang w:val="en-US"/>
        </w:rPr>
        <w:t xml:space="preserve">, Molinari M, Vollmer CM </w:t>
      </w:r>
      <w:proofErr w:type="spellStart"/>
      <w:r w:rsidRPr="005E2611">
        <w:rPr>
          <w:rFonts w:ascii="Book Antiqua" w:hAnsi="Book Antiqua"/>
          <w:sz w:val="24"/>
          <w:szCs w:val="24"/>
          <w:lang w:val="en-US"/>
        </w:rPr>
        <w:t>Jr</w:t>
      </w:r>
      <w:proofErr w:type="spellEnd"/>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McGilvray</w:t>
      </w:r>
      <w:proofErr w:type="spellEnd"/>
      <w:r w:rsidRPr="005E2611">
        <w:rPr>
          <w:rFonts w:ascii="Book Antiqua" w:hAnsi="Book Antiqua"/>
          <w:sz w:val="24"/>
          <w:szCs w:val="24"/>
          <w:lang w:val="en-US"/>
        </w:rPr>
        <w:t xml:space="preserve"> I, Wei A, Walsh M, Adcock L,  Marks N, Lilly L, </w:t>
      </w:r>
      <w:proofErr w:type="spellStart"/>
      <w:r w:rsidRPr="005E2611">
        <w:rPr>
          <w:rFonts w:ascii="Book Antiqua" w:hAnsi="Book Antiqua"/>
          <w:sz w:val="24"/>
          <w:szCs w:val="24"/>
          <w:lang w:val="en-US"/>
        </w:rPr>
        <w:t>Girgrah</w:t>
      </w:r>
      <w:proofErr w:type="spellEnd"/>
      <w:r w:rsidRPr="005E2611">
        <w:rPr>
          <w:rFonts w:ascii="Book Antiqua" w:hAnsi="Book Antiqua"/>
          <w:sz w:val="24"/>
          <w:szCs w:val="24"/>
          <w:lang w:val="en-US"/>
        </w:rPr>
        <w:t xml:space="preserve"> N, Levy G, </w:t>
      </w:r>
      <w:proofErr w:type="spellStart"/>
      <w:r w:rsidRPr="005E2611">
        <w:rPr>
          <w:rFonts w:ascii="Book Antiqua" w:hAnsi="Book Antiqua"/>
          <w:sz w:val="24"/>
          <w:szCs w:val="24"/>
          <w:lang w:val="en-US"/>
        </w:rPr>
        <w:t>Greig</w:t>
      </w:r>
      <w:proofErr w:type="spellEnd"/>
      <w:r w:rsidRPr="005E2611">
        <w:rPr>
          <w:rFonts w:ascii="Book Antiqua" w:hAnsi="Book Antiqua"/>
          <w:sz w:val="24"/>
          <w:szCs w:val="24"/>
          <w:lang w:val="en-US"/>
        </w:rPr>
        <w:t xml:space="preserve"> PD, Grant DR. Living-donor right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with or without inclusion of middle hepatic vein: comparison of morbidity and outcome in 56 patients. </w:t>
      </w:r>
      <w:r w:rsidRPr="005E2611">
        <w:rPr>
          <w:rFonts w:ascii="Book Antiqua" w:hAnsi="Book Antiqua"/>
          <w:i/>
          <w:sz w:val="24"/>
          <w:szCs w:val="24"/>
          <w:lang w:val="en-US"/>
        </w:rPr>
        <w:t>Am J Transplant</w:t>
      </w:r>
      <w:r w:rsidRPr="005E2611">
        <w:rPr>
          <w:rFonts w:ascii="Book Antiqua" w:hAnsi="Book Antiqua"/>
          <w:sz w:val="24"/>
          <w:szCs w:val="24"/>
          <w:lang w:val="en-US"/>
        </w:rPr>
        <w:t xml:space="preserve"> 2004;</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4</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751-</w:t>
      </w:r>
      <w:r w:rsidR="00CB2B49" w:rsidRPr="005E2611">
        <w:rPr>
          <w:rFonts w:ascii="Book Antiqua" w:eastAsiaTheme="minorEastAsia" w:hAnsi="Book Antiqua" w:hint="eastAsia"/>
          <w:sz w:val="24"/>
          <w:szCs w:val="24"/>
          <w:lang w:val="en-US" w:eastAsia="zh-CN"/>
        </w:rPr>
        <w:t>75</w:t>
      </w:r>
      <w:r w:rsidRPr="005E2611">
        <w:rPr>
          <w:rFonts w:ascii="Book Antiqua" w:hAnsi="Book Antiqua"/>
          <w:sz w:val="24"/>
          <w:szCs w:val="24"/>
          <w:lang w:val="en-US"/>
        </w:rPr>
        <w:t>7 [PMID: 15084170</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DOI: 10.1111/j.1600-6143.2004.00405.x]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54 </w:t>
      </w:r>
      <w:r w:rsidRPr="005E2611">
        <w:rPr>
          <w:rFonts w:ascii="Book Antiqua" w:hAnsi="Book Antiqua"/>
          <w:b/>
          <w:sz w:val="24"/>
          <w:szCs w:val="24"/>
          <w:lang w:val="en-US"/>
        </w:rPr>
        <w:t>Sugawara Y</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Makuuchi</w:t>
      </w:r>
      <w:proofErr w:type="spellEnd"/>
      <w:r w:rsidRPr="005E2611">
        <w:rPr>
          <w:rFonts w:ascii="Book Antiqua" w:hAnsi="Book Antiqua"/>
          <w:sz w:val="24"/>
          <w:szCs w:val="24"/>
          <w:lang w:val="en-US"/>
        </w:rPr>
        <w:t xml:space="preserve"> M, Sano K, Imamura H, Kaneko J, Ohkubo T, Matsui Y, </w:t>
      </w:r>
      <w:proofErr w:type="spellStart"/>
      <w:r w:rsidRPr="005E2611">
        <w:rPr>
          <w:rFonts w:ascii="Book Antiqua" w:hAnsi="Book Antiqua"/>
          <w:sz w:val="24"/>
          <w:szCs w:val="24"/>
          <w:lang w:val="en-US"/>
        </w:rPr>
        <w:t>Kokudo</w:t>
      </w:r>
      <w:proofErr w:type="spellEnd"/>
      <w:r w:rsidRPr="005E2611">
        <w:rPr>
          <w:rFonts w:ascii="Book Antiqua" w:hAnsi="Book Antiqua"/>
          <w:sz w:val="24"/>
          <w:szCs w:val="24"/>
          <w:lang w:val="en-US"/>
        </w:rPr>
        <w:t xml:space="preserve"> N. Vein reconstruction in modified right liver graft for living donor liver transplantation.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2003; </w:t>
      </w:r>
      <w:r w:rsidRPr="005E2611">
        <w:rPr>
          <w:rFonts w:ascii="Book Antiqua" w:hAnsi="Book Antiqua"/>
          <w:b/>
          <w:sz w:val="24"/>
          <w:szCs w:val="24"/>
          <w:lang w:val="en-US"/>
        </w:rPr>
        <w:t>237</w:t>
      </w:r>
      <w:r w:rsidRPr="005E2611">
        <w:rPr>
          <w:rFonts w:ascii="Book Antiqua" w:hAnsi="Book Antiqua"/>
          <w:sz w:val="24"/>
          <w:szCs w:val="24"/>
          <w:lang w:val="en-US"/>
        </w:rPr>
        <w:t>: 180-</w:t>
      </w:r>
      <w:r w:rsidR="00CB2B49" w:rsidRPr="005E2611">
        <w:rPr>
          <w:rFonts w:ascii="Book Antiqua" w:eastAsiaTheme="minorEastAsia" w:hAnsi="Book Antiqua" w:hint="eastAsia"/>
          <w:sz w:val="24"/>
          <w:szCs w:val="24"/>
          <w:lang w:val="en-US" w:eastAsia="zh-CN"/>
        </w:rPr>
        <w:t>18</w:t>
      </w:r>
      <w:r w:rsidRPr="005E2611">
        <w:rPr>
          <w:rFonts w:ascii="Book Antiqua" w:hAnsi="Book Antiqua"/>
          <w:sz w:val="24"/>
          <w:szCs w:val="24"/>
          <w:lang w:val="en-US"/>
        </w:rPr>
        <w:t>5 [PMID: 12560775 DOI: 10.1097/2F01.SLA.0000048444.40498.AD]</w:t>
      </w:r>
    </w:p>
    <w:p w:rsidR="00E16481" w:rsidRPr="005E2611" w:rsidRDefault="00E16481" w:rsidP="007E49E6">
      <w:pPr>
        <w:wordWrap/>
        <w:spacing w:line="360" w:lineRule="auto"/>
        <w:rPr>
          <w:rFonts w:ascii="Book Antiqua" w:hAnsi="Book Antiqua"/>
          <w:sz w:val="24"/>
          <w:szCs w:val="24"/>
        </w:rPr>
      </w:pPr>
      <w:r w:rsidRPr="005E2611">
        <w:rPr>
          <w:rFonts w:ascii="Book Antiqua" w:hAnsi="Book Antiqua"/>
          <w:sz w:val="24"/>
          <w:szCs w:val="24"/>
          <w:lang w:val="en-US"/>
        </w:rPr>
        <w:t xml:space="preserve">55 </w:t>
      </w:r>
      <w:proofErr w:type="spellStart"/>
      <w:r w:rsidRPr="005E2611">
        <w:rPr>
          <w:rFonts w:ascii="Book Antiqua" w:hAnsi="Book Antiqua"/>
          <w:b/>
          <w:sz w:val="24"/>
          <w:szCs w:val="24"/>
          <w:lang w:val="en-US"/>
        </w:rPr>
        <w:t>Makuuchi</w:t>
      </w:r>
      <w:proofErr w:type="spellEnd"/>
      <w:r w:rsidRPr="005E2611">
        <w:rPr>
          <w:rFonts w:ascii="Book Antiqua" w:hAnsi="Book Antiqua"/>
          <w:b/>
          <w:sz w:val="24"/>
          <w:szCs w:val="24"/>
          <w:lang w:val="en-US"/>
        </w:rPr>
        <w:t xml:space="preserve"> M</w:t>
      </w:r>
      <w:r w:rsidRPr="005E2611">
        <w:rPr>
          <w:rFonts w:ascii="Book Antiqua" w:hAnsi="Book Antiqua"/>
          <w:sz w:val="24"/>
          <w:szCs w:val="24"/>
          <w:lang w:val="en-US"/>
        </w:rPr>
        <w:t xml:space="preserve">, Thai BL, </w:t>
      </w:r>
      <w:proofErr w:type="spellStart"/>
      <w:r w:rsidRPr="005E2611">
        <w:rPr>
          <w:rFonts w:ascii="Book Antiqua" w:hAnsi="Book Antiqua"/>
          <w:sz w:val="24"/>
          <w:szCs w:val="24"/>
          <w:lang w:val="en-US"/>
        </w:rPr>
        <w:t>Takayasu</w:t>
      </w:r>
      <w:proofErr w:type="spellEnd"/>
      <w:r w:rsidRPr="005E2611">
        <w:rPr>
          <w:rFonts w:ascii="Book Antiqua" w:hAnsi="Book Antiqua"/>
          <w:sz w:val="24"/>
          <w:szCs w:val="24"/>
          <w:lang w:val="en-US"/>
        </w:rPr>
        <w:t xml:space="preserve"> K, </w:t>
      </w:r>
      <w:proofErr w:type="spellStart"/>
      <w:r w:rsidRPr="005E2611">
        <w:rPr>
          <w:rFonts w:ascii="Book Antiqua" w:hAnsi="Book Antiqua"/>
          <w:sz w:val="24"/>
          <w:szCs w:val="24"/>
          <w:lang w:val="en-US"/>
        </w:rPr>
        <w:t>Takayama</w:t>
      </w:r>
      <w:proofErr w:type="spellEnd"/>
      <w:r w:rsidRPr="005E2611">
        <w:rPr>
          <w:rFonts w:ascii="Book Antiqua" w:hAnsi="Book Antiqua"/>
          <w:sz w:val="24"/>
          <w:szCs w:val="24"/>
          <w:lang w:val="en-US"/>
        </w:rPr>
        <w:t xml:space="preserve"> T, </w:t>
      </w:r>
      <w:proofErr w:type="spellStart"/>
      <w:r w:rsidRPr="005E2611">
        <w:rPr>
          <w:rFonts w:ascii="Book Antiqua" w:hAnsi="Book Antiqua"/>
          <w:sz w:val="24"/>
          <w:szCs w:val="24"/>
          <w:lang w:val="en-US"/>
        </w:rPr>
        <w:t>Kosuge</w:t>
      </w:r>
      <w:proofErr w:type="spellEnd"/>
      <w:r w:rsidRPr="005E2611">
        <w:rPr>
          <w:rFonts w:ascii="Book Antiqua" w:hAnsi="Book Antiqua"/>
          <w:sz w:val="24"/>
          <w:szCs w:val="24"/>
          <w:lang w:val="en-US"/>
        </w:rPr>
        <w:t xml:space="preserve"> T, </w:t>
      </w:r>
      <w:proofErr w:type="spellStart"/>
      <w:r w:rsidRPr="005E2611">
        <w:rPr>
          <w:rFonts w:ascii="Book Antiqua" w:hAnsi="Book Antiqua"/>
          <w:sz w:val="24"/>
          <w:szCs w:val="24"/>
          <w:lang w:val="en-US"/>
        </w:rPr>
        <w:t>Gunvén</w:t>
      </w:r>
      <w:proofErr w:type="spellEnd"/>
      <w:r w:rsidRPr="005E2611">
        <w:rPr>
          <w:rFonts w:ascii="Book Antiqua" w:hAnsi="Book Antiqua"/>
          <w:sz w:val="24"/>
          <w:szCs w:val="24"/>
          <w:lang w:val="en-US"/>
        </w:rPr>
        <w:t xml:space="preserve"> P, Yamazaki S, Hasegawa H, Ozaki H. Preoperative portal embolization to increase safety of major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for </w:t>
      </w:r>
      <w:proofErr w:type="spellStart"/>
      <w:r w:rsidRPr="005E2611">
        <w:rPr>
          <w:rFonts w:ascii="Book Antiqua" w:hAnsi="Book Antiqua"/>
          <w:sz w:val="24"/>
          <w:szCs w:val="24"/>
          <w:lang w:val="en-US"/>
        </w:rPr>
        <w:t>hilar</w:t>
      </w:r>
      <w:proofErr w:type="spellEnd"/>
      <w:r w:rsidRPr="005E2611">
        <w:rPr>
          <w:rFonts w:ascii="Book Antiqua" w:hAnsi="Book Antiqua"/>
          <w:sz w:val="24"/>
          <w:szCs w:val="24"/>
          <w:lang w:val="en-US"/>
        </w:rPr>
        <w:t xml:space="preserve"> bile duct carcinoma: a preliminary report. </w:t>
      </w:r>
      <w:r w:rsidRPr="005E2611">
        <w:rPr>
          <w:rFonts w:ascii="Book Antiqua" w:hAnsi="Book Antiqua"/>
          <w:i/>
          <w:sz w:val="24"/>
          <w:szCs w:val="24"/>
        </w:rPr>
        <w:t>Surgery</w:t>
      </w:r>
      <w:r w:rsidRPr="005E2611">
        <w:rPr>
          <w:rFonts w:ascii="Book Antiqua" w:hAnsi="Book Antiqua"/>
          <w:sz w:val="24"/>
          <w:szCs w:val="24"/>
        </w:rPr>
        <w:t xml:space="preserve"> 1990;</w:t>
      </w:r>
      <w:r w:rsidR="007E49E6" w:rsidRPr="005E2611">
        <w:rPr>
          <w:rFonts w:ascii="Book Antiqua" w:eastAsiaTheme="minorEastAsia" w:hAnsi="Book Antiqua" w:hint="eastAsia"/>
          <w:sz w:val="24"/>
          <w:szCs w:val="24"/>
          <w:lang w:eastAsia="zh-CN"/>
        </w:rPr>
        <w:t xml:space="preserve"> </w:t>
      </w:r>
      <w:r w:rsidRPr="005E2611">
        <w:rPr>
          <w:rFonts w:ascii="Book Antiqua" w:hAnsi="Book Antiqua"/>
          <w:b/>
          <w:sz w:val="24"/>
          <w:szCs w:val="24"/>
        </w:rPr>
        <w:t>107</w:t>
      </w:r>
      <w:r w:rsidRPr="005E2611">
        <w:rPr>
          <w:rFonts w:ascii="Book Antiqua" w:hAnsi="Book Antiqua"/>
          <w:sz w:val="24"/>
          <w:szCs w:val="24"/>
        </w:rPr>
        <w:t>: 521-</w:t>
      </w:r>
      <w:r w:rsidR="00CB2B49" w:rsidRPr="005E2611">
        <w:rPr>
          <w:rFonts w:ascii="Book Antiqua" w:eastAsiaTheme="minorEastAsia" w:hAnsi="Book Antiqua" w:hint="eastAsia"/>
          <w:sz w:val="24"/>
          <w:szCs w:val="24"/>
          <w:lang w:eastAsia="zh-CN"/>
        </w:rPr>
        <w:t>52</w:t>
      </w:r>
      <w:r w:rsidRPr="005E2611">
        <w:rPr>
          <w:rFonts w:ascii="Book Antiqua" w:hAnsi="Book Antiqua"/>
          <w:sz w:val="24"/>
          <w:szCs w:val="24"/>
        </w:rPr>
        <w:t>7 [PMID: 2333592]</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rPr>
        <w:t xml:space="preserve">56 </w:t>
      </w:r>
      <w:r w:rsidRPr="005E2611">
        <w:rPr>
          <w:rFonts w:ascii="Book Antiqua" w:hAnsi="Book Antiqua"/>
          <w:b/>
          <w:sz w:val="24"/>
          <w:szCs w:val="24"/>
        </w:rPr>
        <w:t>Capussotti L</w:t>
      </w:r>
      <w:r w:rsidRPr="005E2611">
        <w:rPr>
          <w:rFonts w:ascii="Book Antiqua" w:hAnsi="Book Antiqua"/>
          <w:sz w:val="24"/>
          <w:szCs w:val="24"/>
        </w:rPr>
        <w:t xml:space="preserve">, Muratore A, Baracchi F, Lelong B, Ferrero A, Regge D, Delpero JR. </w:t>
      </w:r>
      <w:proofErr w:type="gramStart"/>
      <w:r w:rsidRPr="005E2611">
        <w:rPr>
          <w:rFonts w:ascii="Book Antiqua" w:hAnsi="Book Antiqua"/>
          <w:sz w:val="24"/>
          <w:szCs w:val="24"/>
          <w:lang w:val="en-US"/>
        </w:rPr>
        <w:t>Portal vein ligation as an efficient method of increasing the future liver remnant volume in the surgical treatment of colorectal metastases.</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Arch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2008;</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143</w:t>
      </w:r>
      <w:r w:rsidRPr="005E2611">
        <w:rPr>
          <w:rFonts w:ascii="Book Antiqua" w:hAnsi="Book Antiqua"/>
          <w:sz w:val="24"/>
          <w:szCs w:val="24"/>
          <w:lang w:val="en-US"/>
        </w:rPr>
        <w:t>: 978-</w:t>
      </w:r>
      <w:r w:rsidR="00CB2B49" w:rsidRPr="005E2611">
        <w:rPr>
          <w:rFonts w:ascii="Book Antiqua" w:eastAsiaTheme="minorEastAsia" w:hAnsi="Book Antiqua" w:hint="eastAsia"/>
          <w:sz w:val="24"/>
          <w:szCs w:val="24"/>
          <w:lang w:val="en-US" w:eastAsia="zh-CN"/>
        </w:rPr>
        <w:t>9</w:t>
      </w:r>
      <w:r w:rsidRPr="005E2611">
        <w:rPr>
          <w:rFonts w:ascii="Book Antiqua" w:hAnsi="Book Antiqua"/>
          <w:sz w:val="24"/>
          <w:szCs w:val="24"/>
          <w:lang w:val="en-US"/>
        </w:rPr>
        <w:t>82 [PMID: 18936377 DOI: 10.1001/archsurg.143.10.978]</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57 </w:t>
      </w:r>
      <w:proofErr w:type="spellStart"/>
      <w:r w:rsidRPr="005E2611">
        <w:rPr>
          <w:rFonts w:ascii="Book Antiqua" w:hAnsi="Book Antiqua"/>
          <w:b/>
          <w:sz w:val="24"/>
          <w:szCs w:val="24"/>
          <w:lang w:val="en-US"/>
        </w:rPr>
        <w:t>Aussilhou</w:t>
      </w:r>
      <w:proofErr w:type="spellEnd"/>
      <w:r w:rsidRPr="005E2611">
        <w:rPr>
          <w:rFonts w:ascii="Book Antiqua" w:hAnsi="Book Antiqua"/>
          <w:b/>
          <w:sz w:val="24"/>
          <w:szCs w:val="24"/>
          <w:lang w:val="en-US"/>
        </w:rPr>
        <w:t xml:space="preserve"> B</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Lesurtel</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Sauvanet</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Farges</w:t>
      </w:r>
      <w:proofErr w:type="spellEnd"/>
      <w:r w:rsidRPr="005E2611">
        <w:rPr>
          <w:rFonts w:ascii="Book Antiqua" w:hAnsi="Book Antiqua"/>
          <w:sz w:val="24"/>
          <w:szCs w:val="24"/>
          <w:lang w:val="en-US"/>
        </w:rPr>
        <w:t xml:space="preserve"> O, </w:t>
      </w:r>
      <w:proofErr w:type="spellStart"/>
      <w:r w:rsidRPr="005E2611">
        <w:rPr>
          <w:rFonts w:ascii="Book Antiqua" w:hAnsi="Book Antiqua"/>
          <w:sz w:val="24"/>
          <w:szCs w:val="24"/>
          <w:lang w:val="en-US"/>
        </w:rPr>
        <w:t>Dokmak</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Goasguen</w:t>
      </w:r>
      <w:proofErr w:type="spellEnd"/>
      <w:r w:rsidRPr="005E2611">
        <w:rPr>
          <w:rFonts w:ascii="Book Antiqua" w:hAnsi="Book Antiqua"/>
          <w:sz w:val="24"/>
          <w:szCs w:val="24"/>
          <w:lang w:val="en-US"/>
        </w:rPr>
        <w:t xml:space="preserve"> N, </w:t>
      </w:r>
      <w:proofErr w:type="spellStart"/>
      <w:r w:rsidRPr="005E2611">
        <w:rPr>
          <w:rFonts w:ascii="Book Antiqua" w:hAnsi="Book Antiqua"/>
          <w:sz w:val="24"/>
          <w:szCs w:val="24"/>
          <w:lang w:val="en-US"/>
        </w:rPr>
        <w:t>Sibert</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Vilgrain</w:t>
      </w:r>
      <w:proofErr w:type="spellEnd"/>
      <w:r w:rsidRPr="005E2611">
        <w:rPr>
          <w:rFonts w:ascii="Book Antiqua" w:hAnsi="Book Antiqua"/>
          <w:sz w:val="24"/>
          <w:szCs w:val="24"/>
          <w:lang w:val="en-US"/>
        </w:rPr>
        <w:t xml:space="preserve"> V, </w:t>
      </w:r>
      <w:proofErr w:type="spellStart"/>
      <w:r w:rsidRPr="005E2611">
        <w:rPr>
          <w:rFonts w:ascii="Book Antiqua" w:hAnsi="Book Antiqua"/>
          <w:sz w:val="24"/>
          <w:szCs w:val="24"/>
          <w:lang w:val="en-US"/>
        </w:rPr>
        <w:t>Belghiti</w:t>
      </w:r>
      <w:proofErr w:type="spellEnd"/>
      <w:r w:rsidRPr="005E2611">
        <w:rPr>
          <w:rFonts w:ascii="Book Antiqua" w:hAnsi="Book Antiqua"/>
          <w:sz w:val="24"/>
          <w:szCs w:val="24"/>
          <w:lang w:val="en-US"/>
        </w:rPr>
        <w:t xml:space="preserve"> J. Right portal vein ligation is as efficient as portal vein embolization to induce hypertrophy of the left liver remnant.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Gastrointest</w:t>
      </w:r>
      <w:proofErr w:type="spellEnd"/>
      <w:r w:rsidR="00CB2B49" w:rsidRPr="005E2611">
        <w:rPr>
          <w:rFonts w:ascii="Book Antiqua" w:eastAsiaTheme="minorEastAsia" w:hAnsi="Book Antiqua" w:hint="eastAsia"/>
          <w:i/>
          <w:sz w:val="24"/>
          <w:szCs w:val="24"/>
          <w:lang w:val="en-US" w:eastAsia="zh-CN"/>
        </w:rPr>
        <w:t xml:space="preserve">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2008;</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12</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297-303 [PMID: 18060468 DOI: 10.1007/s11605-007-0410-x]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58 </w:t>
      </w:r>
      <w:proofErr w:type="spellStart"/>
      <w:r w:rsidRPr="005E2611">
        <w:rPr>
          <w:rFonts w:ascii="Book Antiqua" w:hAnsi="Book Antiqua"/>
          <w:b/>
          <w:sz w:val="24"/>
          <w:szCs w:val="24"/>
          <w:lang w:val="en-US"/>
        </w:rPr>
        <w:t>Abulkhir</w:t>
      </w:r>
      <w:proofErr w:type="spellEnd"/>
      <w:r w:rsidRPr="005E2611">
        <w:rPr>
          <w:rFonts w:ascii="Book Antiqua" w:hAnsi="Book Antiqua"/>
          <w:b/>
          <w:sz w:val="24"/>
          <w:szCs w:val="24"/>
          <w:lang w:val="en-US"/>
        </w:rPr>
        <w:t xml:space="preserve"> A</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Limongelli</w:t>
      </w:r>
      <w:proofErr w:type="spellEnd"/>
      <w:r w:rsidRPr="005E2611">
        <w:rPr>
          <w:rFonts w:ascii="Book Antiqua" w:hAnsi="Book Antiqua"/>
          <w:sz w:val="24"/>
          <w:szCs w:val="24"/>
          <w:lang w:val="en-US"/>
        </w:rPr>
        <w:t xml:space="preserve"> P, Healey AJ, </w:t>
      </w:r>
      <w:proofErr w:type="spellStart"/>
      <w:r w:rsidR="003B5BFB" w:rsidRPr="005E2611">
        <w:rPr>
          <w:rFonts w:ascii="Book Antiqua" w:hAnsi="Book Antiqua"/>
          <w:sz w:val="24"/>
          <w:szCs w:val="24"/>
          <w:lang w:val="en-US"/>
        </w:rPr>
        <w:t>Damrah</w:t>
      </w:r>
      <w:proofErr w:type="spellEnd"/>
      <w:r w:rsidR="003B5BFB" w:rsidRPr="005E2611">
        <w:rPr>
          <w:rFonts w:ascii="Book Antiqua" w:hAnsi="Book Antiqua"/>
          <w:sz w:val="24"/>
          <w:szCs w:val="24"/>
          <w:lang w:val="en-US"/>
        </w:rPr>
        <w:t xml:space="preserve"> O, </w:t>
      </w:r>
      <w:proofErr w:type="spellStart"/>
      <w:r w:rsidR="003B5BFB" w:rsidRPr="005E2611">
        <w:rPr>
          <w:rFonts w:ascii="Book Antiqua" w:hAnsi="Book Antiqua"/>
          <w:sz w:val="24"/>
          <w:szCs w:val="24"/>
          <w:lang w:val="en-US"/>
        </w:rPr>
        <w:t>Tait</w:t>
      </w:r>
      <w:proofErr w:type="spellEnd"/>
      <w:r w:rsidR="003B5BFB" w:rsidRPr="005E2611">
        <w:rPr>
          <w:rFonts w:ascii="Book Antiqua" w:hAnsi="Book Antiqua"/>
          <w:sz w:val="24"/>
          <w:szCs w:val="24"/>
          <w:lang w:val="en-US"/>
        </w:rPr>
        <w:t xml:space="preserve"> P, Jackson J, </w:t>
      </w:r>
      <w:proofErr w:type="spellStart"/>
      <w:r w:rsidR="003B5BFB" w:rsidRPr="005E2611">
        <w:rPr>
          <w:rFonts w:ascii="Book Antiqua" w:hAnsi="Book Antiqua"/>
          <w:sz w:val="24"/>
          <w:szCs w:val="24"/>
          <w:lang w:val="en-US"/>
        </w:rPr>
        <w:t>Habib</w:t>
      </w:r>
      <w:proofErr w:type="spellEnd"/>
      <w:r w:rsidR="003B5BFB" w:rsidRPr="005E2611">
        <w:rPr>
          <w:rFonts w:ascii="Book Antiqua" w:hAnsi="Book Antiqua"/>
          <w:sz w:val="24"/>
          <w:szCs w:val="24"/>
          <w:lang w:val="en-US"/>
        </w:rPr>
        <w:t xml:space="preserve"> N, Jiao LR.</w:t>
      </w:r>
      <w:r w:rsidRPr="005E2611">
        <w:rPr>
          <w:rFonts w:ascii="Book Antiqua" w:hAnsi="Book Antiqua"/>
          <w:sz w:val="24"/>
          <w:szCs w:val="24"/>
          <w:lang w:val="en-US"/>
        </w:rPr>
        <w:t xml:space="preserve"> Preoperative portal vein embolization for major liver resection: a </w:t>
      </w:r>
      <w:r w:rsidRPr="005E2611">
        <w:rPr>
          <w:rFonts w:ascii="Book Antiqua" w:hAnsi="Book Antiqua"/>
          <w:sz w:val="24"/>
          <w:szCs w:val="24"/>
          <w:lang w:val="en-US"/>
        </w:rPr>
        <w:lastRenderedPageBreak/>
        <w:t xml:space="preserve">meta-analysis.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2008; </w:t>
      </w:r>
      <w:r w:rsidRPr="005E2611">
        <w:rPr>
          <w:rFonts w:ascii="Book Antiqua" w:hAnsi="Book Antiqua"/>
          <w:b/>
          <w:sz w:val="24"/>
          <w:szCs w:val="24"/>
          <w:lang w:val="en-US"/>
        </w:rPr>
        <w:t>247</w:t>
      </w:r>
      <w:r w:rsidRPr="005E2611">
        <w:rPr>
          <w:rFonts w:ascii="Book Antiqua" w:hAnsi="Book Antiqua"/>
          <w:sz w:val="24"/>
          <w:szCs w:val="24"/>
          <w:lang w:val="en-US"/>
        </w:rPr>
        <w:t>: 49-57 [PMID: 18156923 DOI: 10.1097/SLA.0b013e31815f6e5b]</w:t>
      </w:r>
    </w:p>
    <w:p w:rsidR="00E16481" w:rsidRPr="005E2611" w:rsidRDefault="00E16481" w:rsidP="007E49E6">
      <w:pPr>
        <w:tabs>
          <w:tab w:val="left" w:pos="916"/>
          <w:tab w:val="left" w:pos="1832"/>
          <w:tab w:val="left" w:pos="2748"/>
          <w:tab w:val="left" w:pos="3664"/>
          <w:tab w:val="left" w:pos="4580"/>
          <w:tab w:val="left" w:pos="5496"/>
          <w:tab w:val="left" w:pos="6412"/>
          <w:tab w:val="left" w:pos="7328"/>
          <w:tab w:val="left" w:pos="8244"/>
          <w:tab w:val="left" w:pos="9160"/>
        </w:tabs>
        <w:wordWrap/>
        <w:spacing w:line="360" w:lineRule="auto"/>
        <w:rPr>
          <w:rFonts w:ascii="Book Antiqua" w:hAnsi="Book Antiqua"/>
          <w:sz w:val="24"/>
          <w:szCs w:val="24"/>
          <w:lang w:val="en-US"/>
        </w:rPr>
      </w:pPr>
      <w:r w:rsidRPr="005E2611">
        <w:rPr>
          <w:rFonts w:ascii="Book Antiqua" w:hAnsi="Book Antiqua"/>
          <w:sz w:val="24"/>
          <w:szCs w:val="24"/>
          <w:lang w:val="en-US"/>
        </w:rPr>
        <w:t>59</w:t>
      </w:r>
      <w:r w:rsidRPr="005E2611">
        <w:rPr>
          <w:rFonts w:ascii="Book Antiqua" w:hAnsi="Book Antiqua"/>
          <w:b/>
          <w:sz w:val="24"/>
          <w:szCs w:val="24"/>
          <w:lang w:val="en-US"/>
        </w:rPr>
        <w:t xml:space="preserve"> Liu H</w:t>
      </w:r>
      <w:r w:rsidRPr="005E2611">
        <w:rPr>
          <w:rFonts w:ascii="Book Antiqua" w:hAnsi="Book Antiqua"/>
          <w:sz w:val="24"/>
          <w:szCs w:val="24"/>
          <w:lang w:val="en-US"/>
        </w:rPr>
        <w:t xml:space="preserve">, Zhu S. Present status and future perspectives of preoperative portal vein embolization. </w:t>
      </w:r>
      <w:r w:rsidRPr="005E2611">
        <w:rPr>
          <w:rFonts w:ascii="Book Antiqua" w:hAnsi="Book Antiqua"/>
          <w:i/>
          <w:sz w:val="24"/>
          <w:szCs w:val="24"/>
          <w:lang w:val="en-US"/>
        </w:rPr>
        <w:t xml:space="preserve">Am J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2009;</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197:</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686-</w:t>
      </w:r>
      <w:r w:rsidR="00CB2B49" w:rsidRPr="005E2611">
        <w:rPr>
          <w:rFonts w:ascii="Book Antiqua" w:eastAsiaTheme="minorEastAsia" w:hAnsi="Book Antiqua" w:hint="eastAsia"/>
          <w:sz w:val="24"/>
          <w:szCs w:val="24"/>
          <w:lang w:val="en-US" w:eastAsia="zh-CN"/>
        </w:rPr>
        <w:t>6</w:t>
      </w:r>
      <w:r w:rsidRPr="005E2611">
        <w:rPr>
          <w:rFonts w:ascii="Book Antiqua" w:hAnsi="Book Antiqua"/>
          <w:sz w:val="24"/>
          <w:szCs w:val="24"/>
          <w:lang w:val="en-US"/>
        </w:rPr>
        <w:t>90 [PMID: 19249737 DOI: 10.1016/j.amjsurg.2008.04.022]</w:t>
      </w:r>
    </w:p>
    <w:p w:rsidR="00E16481" w:rsidRPr="005E2611" w:rsidRDefault="00E16481" w:rsidP="007E49E6">
      <w:pPr>
        <w:tabs>
          <w:tab w:val="left" w:pos="916"/>
          <w:tab w:val="left" w:pos="1832"/>
          <w:tab w:val="left" w:pos="2748"/>
          <w:tab w:val="left" w:pos="3664"/>
          <w:tab w:val="left" w:pos="4580"/>
          <w:tab w:val="left" w:pos="5496"/>
          <w:tab w:val="left" w:pos="6412"/>
          <w:tab w:val="left" w:pos="7328"/>
          <w:tab w:val="left" w:pos="8244"/>
          <w:tab w:val="left" w:pos="9160"/>
        </w:tabs>
        <w:wordWrap/>
        <w:spacing w:line="360" w:lineRule="auto"/>
        <w:rPr>
          <w:rFonts w:ascii="Book Antiqua" w:hAnsi="Book Antiqua"/>
          <w:sz w:val="24"/>
          <w:szCs w:val="24"/>
          <w:lang w:val="en-US"/>
        </w:rPr>
      </w:pPr>
      <w:proofErr w:type="gramStart"/>
      <w:r w:rsidRPr="005E2611">
        <w:rPr>
          <w:rFonts w:ascii="Book Antiqua" w:hAnsi="Book Antiqua"/>
          <w:sz w:val="24"/>
          <w:szCs w:val="24"/>
          <w:lang w:val="en-US"/>
        </w:rPr>
        <w:t>60</w:t>
      </w:r>
      <w:r w:rsidRPr="005E2611">
        <w:rPr>
          <w:rFonts w:ascii="Book Antiqua" w:hAnsi="Book Antiqua"/>
          <w:b/>
          <w:sz w:val="24"/>
          <w:szCs w:val="24"/>
          <w:lang w:val="en-US"/>
        </w:rPr>
        <w:t xml:space="preserve"> </w:t>
      </w:r>
      <w:proofErr w:type="spellStart"/>
      <w:r w:rsidRPr="005E2611">
        <w:rPr>
          <w:rFonts w:ascii="Book Antiqua" w:hAnsi="Book Antiqua"/>
          <w:b/>
          <w:sz w:val="24"/>
          <w:szCs w:val="24"/>
          <w:lang w:val="en-US"/>
        </w:rPr>
        <w:t>Abdalla</w:t>
      </w:r>
      <w:proofErr w:type="spellEnd"/>
      <w:r w:rsidRPr="005E2611">
        <w:rPr>
          <w:rFonts w:ascii="Book Antiqua" w:hAnsi="Book Antiqua"/>
          <w:b/>
          <w:sz w:val="24"/>
          <w:szCs w:val="24"/>
          <w:lang w:val="en-US"/>
        </w:rPr>
        <w:t xml:space="preserve"> EK</w:t>
      </w:r>
      <w:r w:rsidRPr="005E2611">
        <w:rPr>
          <w:rFonts w:ascii="Book Antiqua" w:hAnsi="Book Antiqua"/>
          <w:sz w:val="24"/>
          <w:szCs w:val="24"/>
          <w:lang w:val="en-US"/>
        </w:rPr>
        <w:t xml:space="preserve">, Hicks ME, </w:t>
      </w:r>
      <w:proofErr w:type="spellStart"/>
      <w:r w:rsidRPr="005E2611">
        <w:rPr>
          <w:rFonts w:ascii="Book Antiqua" w:hAnsi="Book Antiqua"/>
          <w:sz w:val="24"/>
          <w:szCs w:val="24"/>
          <w:lang w:val="en-US"/>
        </w:rPr>
        <w:t>Vauthey</w:t>
      </w:r>
      <w:proofErr w:type="spellEnd"/>
      <w:r w:rsidRPr="005E2611">
        <w:rPr>
          <w:rFonts w:ascii="Book Antiqua" w:hAnsi="Book Antiqua"/>
          <w:sz w:val="24"/>
          <w:szCs w:val="24"/>
          <w:lang w:val="en-US"/>
        </w:rPr>
        <w:t xml:space="preserve"> JN.</w:t>
      </w:r>
      <w:proofErr w:type="gramEnd"/>
      <w:r w:rsidRPr="005E2611">
        <w:rPr>
          <w:rFonts w:ascii="Book Antiqua" w:hAnsi="Book Antiqua"/>
          <w:sz w:val="24"/>
          <w:szCs w:val="24"/>
          <w:lang w:val="en-US"/>
        </w:rPr>
        <w:t xml:space="preserve"> Portal vein embolization: rationale, technique and future prospects. </w:t>
      </w:r>
      <w:r w:rsidRPr="005E2611">
        <w:rPr>
          <w:rFonts w:ascii="Book Antiqua" w:hAnsi="Book Antiqua"/>
          <w:i/>
          <w:sz w:val="24"/>
          <w:szCs w:val="24"/>
          <w:lang w:val="en-US"/>
        </w:rPr>
        <w:t xml:space="preserve">Br J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2001; </w:t>
      </w:r>
      <w:r w:rsidRPr="005E2611">
        <w:rPr>
          <w:rFonts w:ascii="Book Antiqua" w:hAnsi="Book Antiqua"/>
          <w:b/>
          <w:sz w:val="24"/>
          <w:szCs w:val="24"/>
          <w:lang w:val="en-US"/>
        </w:rPr>
        <w:t>88</w:t>
      </w:r>
      <w:r w:rsidRPr="005E2611">
        <w:rPr>
          <w:rFonts w:ascii="Book Antiqua" w:hAnsi="Book Antiqua"/>
          <w:sz w:val="24"/>
          <w:szCs w:val="24"/>
          <w:lang w:val="en-US"/>
        </w:rPr>
        <w:t>: 165-</w:t>
      </w:r>
      <w:r w:rsidR="003B5BFB" w:rsidRPr="005E2611">
        <w:rPr>
          <w:rFonts w:ascii="Book Antiqua" w:eastAsiaTheme="minorEastAsia" w:hAnsi="Book Antiqua" w:hint="eastAsia"/>
          <w:sz w:val="24"/>
          <w:szCs w:val="24"/>
          <w:lang w:val="en-US" w:eastAsia="zh-CN"/>
        </w:rPr>
        <w:t>1</w:t>
      </w:r>
      <w:r w:rsidRPr="005E2611">
        <w:rPr>
          <w:rFonts w:ascii="Book Antiqua" w:hAnsi="Book Antiqua"/>
          <w:sz w:val="24"/>
          <w:szCs w:val="24"/>
          <w:lang w:val="en-US"/>
        </w:rPr>
        <w:t>75 [PMID: 11167863 DOI: 10.1046/j.1365-2168.2001.01658.x]</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61 </w:t>
      </w:r>
      <w:r w:rsidRPr="005E2611">
        <w:rPr>
          <w:rFonts w:ascii="Book Antiqua" w:hAnsi="Book Antiqua"/>
          <w:b/>
          <w:sz w:val="24"/>
          <w:szCs w:val="24"/>
          <w:lang w:val="en-US"/>
        </w:rPr>
        <w:t>Adam R</w:t>
      </w:r>
      <w:r w:rsidRPr="005E2611">
        <w:rPr>
          <w:rFonts w:ascii="Book Antiqua" w:hAnsi="Book Antiqua"/>
          <w:sz w:val="24"/>
          <w:szCs w:val="24"/>
          <w:lang w:val="en-US"/>
        </w:rPr>
        <w:t xml:space="preserve">, Laurent A, </w:t>
      </w:r>
      <w:proofErr w:type="spellStart"/>
      <w:r w:rsidRPr="005E2611">
        <w:rPr>
          <w:rFonts w:ascii="Book Antiqua" w:hAnsi="Book Antiqua"/>
          <w:sz w:val="24"/>
          <w:szCs w:val="24"/>
          <w:lang w:val="en-US"/>
        </w:rPr>
        <w:t>Azoulay</w:t>
      </w:r>
      <w:proofErr w:type="spellEnd"/>
      <w:r w:rsidRPr="005E2611">
        <w:rPr>
          <w:rFonts w:ascii="Book Antiqua" w:hAnsi="Book Antiqua"/>
          <w:sz w:val="24"/>
          <w:szCs w:val="24"/>
          <w:lang w:val="en-US"/>
        </w:rPr>
        <w:t xml:space="preserve"> D, </w:t>
      </w:r>
      <w:proofErr w:type="spellStart"/>
      <w:r w:rsidRPr="005E2611">
        <w:rPr>
          <w:rFonts w:ascii="Book Antiqua" w:hAnsi="Book Antiqua"/>
          <w:sz w:val="24"/>
          <w:szCs w:val="24"/>
          <w:lang w:val="en-US"/>
        </w:rPr>
        <w:t>Castaing</w:t>
      </w:r>
      <w:proofErr w:type="spellEnd"/>
      <w:r w:rsidRPr="005E2611">
        <w:rPr>
          <w:rFonts w:ascii="Book Antiqua" w:hAnsi="Book Antiqua"/>
          <w:sz w:val="24"/>
          <w:szCs w:val="24"/>
          <w:lang w:val="en-US"/>
        </w:rPr>
        <w:t xml:space="preserve"> D, Bismuth H. Two-stage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A planned strategy to treat </w:t>
      </w:r>
      <w:proofErr w:type="spellStart"/>
      <w:r w:rsidRPr="005E2611">
        <w:rPr>
          <w:rFonts w:ascii="Book Antiqua" w:hAnsi="Book Antiqua"/>
          <w:sz w:val="24"/>
          <w:szCs w:val="24"/>
          <w:lang w:val="en-US"/>
        </w:rPr>
        <w:t>irresectable</w:t>
      </w:r>
      <w:proofErr w:type="spellEnd"/>
      <w:r w:rsidRPr="005E2611">
        <w:rPr>
          <w:rFonts w:ascii="Book Antiqua" w:hAnsi="Book Antiqua"/>
          <w:sz w:val="24"/>
          <w:szCs w:val="24"/>
          <w:lang w:val="en-US"/>
        </w:rPr>
        <w:t xml:space="preserve"> liver tumors.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2000; </w:t>
      </w:r>
      <w:r w:rsidRPr="005E2611">
        <w:rPr>
          <w:rFonts w:ascii="Book Antiqua" w:hAnsi="Book Antiqua"/>
          <w:b/>
          <w:sz w:val="24"/>
          <w:szCs w:val="24"/>
          <w:lang w:val="en-US"/>
        </w:rPr>
        <w:t>232</w:t>
      </w:r>
      <w:r w:rsidRPr="005E2611">
        <w:rPr>
          <w:rFonts w:ascii="Book Antiqua" w:hAnsi="Book Antiqua"/>
          <w:sz w:val="24"/>
          <w:szCs w:val="24"/>
          <w:lang w:val="en-US"/>
        </w:rPr>
        <w:t>: 777-</w:t>
      </w:r>
      <w:r w:rsidR="003B5BFB" w:rsidRPr="005E2611">
        <w:rPr>
          <w:rFonts w:ascii="Book Antiqua" w:eastAsiaTheme="minorEastAsia" w:hAnsi="Book Antiqua" w:hint="eastAsia"/>
          <w:sz w:val="24"/>
          <w:szCs w:val="24"/>
          <w:lang w:val="en-US" w:eastAsia="zh-CN"/>
        </w:rPr>
        <w:t>7</w:t>
      </w:r>
      <w:r w:rsidRPr="005E2611">
        <w:rPr>
          <w:rFonts w:ascii="Book Antiqua" w:hAnsi="Book Antiqua"/>
          <w:sz w:val="24"/>
          <w:szCs w:val="24"/>
          <w:lang w:val="en-US"/>
        </w:rPr>
        <w:t>85</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 xml:space="preserve">[PMID: 11088072 DOI: 10.1097/00000658-200012000-00006] </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62 </w:t>
      </w:r>
      <w:proofErr w:type="spellStart"/>
      <w:r w:rsidRPr="005E2611">
        <w:rPr>
          <w:rFonts w:ascii="Book Antiqua" w:hAnsi="Book Antiqua"/>
          <w:b/>
          <w:sz w:val="24"/>
          <w:szCs w:val="24"/>
          <w:lang w:val="en-US"/>
        </w:rPr>
        <w:t>Jaeck</w:t>
      </w:r>
      <w:proofErr w:type="spellEnd"/>
      <w:r w:rsidRPr="005E2611">
        <w:rPr>
          <w:rFonts w:ascii="Book Antiqua" w:hAnsi="Book Antiqua"/>
          <w:b/>
          <w:sz w:val="24"/>
          <w:szCs w:val="24"/>
          <w:lang w:val="en-US"/>
        </w:rPr>
        <w:t xml:space="preserve"> D</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Oussoultzoglou</w:t>
      </w:r>
      <w:proofErr w:type="spellEnd"/>
      <w:r w:rsidRPr="005E2611">
        <w:rPr>
          <w:rFonts w:ascii="Book Antiqua" w:hAnsi="Book Antiqua"/>
          <w:sz w:val="24"/>
          <w:szCs w:val="24"/>
          <w:lang w:val="en-US"/>
        </w:rPr>
        <w:t xml:space="preserve"> E, </w:t>
      </w:r>
      <w:proofErr w:type="spellStart"/>
      <w:r w:rsidRPr="005E2611">
        <w:rPr>
          <w:rFonts w:ascii="Book Antiqua" w:hAnsi="Book Antiqua"/>
          <w:sz w:val="24"/>
          <w:szCs w:val="24"/>
          <w:lang w:val="en-US"/>
        </w:rPr>
        <w:t>Rosso</w:t>
      </w:r>
      <w:proofErr w:type="spellEnd"/>
      <w:r w:rsidRPr="005E2611">
        <w:rPr>
          <w:rFonts w:ascii="Book Antiqua" w:hAnsi="Book Antiqua"/>
          <w:sz w:val="24"/>
          <w:szCs w:val="24"/>
          <w:lang w:val="en-US"/>
        </w:rPr>
        <w:t xml:space="preserve"> E, </w:t>
      </w:r>
      <w:proofErr w:type="spellStart"/>
      <w:r w:rsidRPr="005E2611">
        <w:rPr>
          <w:rFonts w:ascii="Book Antiqua" w:hAnsi="Book Antiqua"/>
          <w:sz w:val="24"/>
          <w:szCs w:val="24"/>
          <w:lang w:val="en-US"/>
        </w:rPr>
        <w:t>Greget</w:t>
      </w:r>
      <w:proofErr w:type="spellEnd"/>
      <w:r w:rsidRPr="005E2611">
        <w:rPr>
          <w:rFonts w:ascii="Book Antiqua" w:hAnsi="Book Antiqua"/>
          <w:sz w:val="24"/>
          <w:szCs w:val="24"/>
          <w:lang w:val="en-US"/>
        </w:rPr>
        <w:t xml:space="preserve"> M, Weber JC, </w:t>
      </w:r>
      <w:proofErr w:type="spellStart"/>
      <w:r w:rsidRPr="005E2611">
        <w:rPr>
          <w:rFonts w:ascii="Book Antiqua" w:hAnsi="Book Antiqua"/>
          <w:sz w:val="24"/>
          <w:szCs w:val="24"/>
          <w:lang w:val="en-US"/>
        </w:rPr>
        <w:t>Bachellier</w:t>
      </w:r>
      <w:proofErr w:type="spellEnd"/>
      <w:r w:rsidRPr="005E2611">
        <w:rPr>
          <w:rFonts w:ascii="Book Antiqua" w:hAnsi="Book Antiqua"/>
          <w:sz w:val="24"/>
          <w:szCs w:val="24"/>
          <w:lang w:val="en-US"/>
        </w:rPr>
        <w:t xml:space="preserve"> P. A two-stage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procedure combined with portal vein embolization to achieve curative resection for initially </w:t>
      </w:r>
      <w:proofErr w:type="spellStart"/>
      <w:r w:rsidRPr="005E2611">
        <w:rPr>
          <w:rFonts w:ascii="Book Antiqua" w:hAnsi="Book Antiqua"/>
          <w:sz w:val="24"/>
          <w:szCs w:val="24"/>
          <w:lang w:val="en-US"/>
        </w:rPr>
        <w:t>unresectable</w:t>
      </w:r>
      <w:proofErr w:type="spellEnd"/>
      <w:r w:rsidRPr="005E2611">
        <w:rPr>
          <w:rFonts w:ascii="Book Antiqua" w:hAnsi="Book Antiqua"/>
          <w:sz w:val="24"/>
          <w:szCs w:val="24"/>
          <w:lang w:val="en-US"/>
        </w:rPr>
        <w:t xml:space="preserve"> multiple and </w:t>
      </w:r>
      <w:proofErr w:type="spellStart"/>
      <w:r w:rsidRPr="005E2611">
        <w:rPr>
          <w:rFonts w:ascii="Book Antiqua" w:hAnsi="Book Antiqua"/>
          <w:sz w:val="24"/>
          <w:szCs w:val="24"/>
          <w:lang w:val="en-US"/>
        </w:rPr>
        <w:t>bilobar</w:t>
      </w:r>
      <w:proofErr w:type="spellEnd"/>
      <w:r w:rsidRPr="005E2611">
        <w:rPr>
          <w:rFonts w:ascii="Book Antiqua" w:hAnsi="Book Antiqua"/>
          <w:sz w:val="24"/>
          <w:szCs w:val="24"/>
          <w:lang w:val="en-US"/>
        </w:rPr>
        <w:t xml:space="preserve"> colorectal liver metastases.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2004;</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240</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1037-</w:t>
      </w:r>
      <w:r w:rsidR="003B5BFB" w:rsidRPr="005E2611">
        <w:rPr>
          <w:rFonts w:ascii="Book Antiqua" w:eastAsiaTheme="minorEastAsia" w:hAnsi="Book Antiqua" w:hint="eastAsia"/>
          <w:sz w:val="24"/>
          <w:szCs w:val="24"/>
          <w:lang w:val="en-US" w:eastAsia="zh-CN"/>
        </w:rPr>
        <w:t>10</w:t>
      </w:r>
      <w:r w:rsidRPr="005E2611">
        <w:rPr>
          <w:rFonts w:ascii="Book Antiqua" w:hAnsi="Book Antiqua"/>
          <w:sz w:val="24"/>
          <w:szCs w:val="24"/>
          <w:lang w:val="en-US"/>
        </w:rPr>
        <w:t>49 [PMID: 15570209 DOI: 10.1097/01.sla.0000145965.86383.89]</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63 </w:t>
      </w:r>
      <w:proofErr w:type="spellStart"/>
      <w:r w:rsidRPr="005E2611">
        <w:rPr>
          <w:rFonts w:ascii="Book Antiqua" w:hAnsi="Book Antiqua"/>
          <w:b/>
          <w:sz w:val="24"/>
          <w:szCs w:val="24"/>
          <w:lang w:val="en-US"/>
        </w:rPr>
        <w:t>Schnitzbauer</w:t>
      </w:r>
      <w:proofErr w:type="spellEnd"/>
      <w:r w:rsidRPr="005E2611">
        <w:rPr>
          <w:rFonts w:ascii="Book Antiqua" w:hAnsi="Book Antiqua"/>
          <w:b/>
          <w:sz w:val="24"/>
          <w:szCs w:val="24"/>
          <w:lang w:val="en-US"/>
        </w:rPr>
        <w:t xml:space="preserve"> AA</w:t>
      </w:r>
      <w:r w:rsidRPr="005E2611">
        <w:rPr>
          <w:rFonts w:ascii="Book Antiqua" w:hAnsi="Book Antiqua"/>
          <w:sz w:val="24"/>
          <w:szCs w:val="24"/>
          <w:lang w:val="en-US"/>
        </w:rPr>
        <w:t xml:space="preserve">, Lang SA, </w:t>
      </w:r>
      <w:proofErr w:type="spellStart"/>
      <w:r w:rsidRPr="005E2611">
        <w:rPr>
          <w:rFonts w:ascii="Book Antiqua" w:hAnsi="Book Antiqua"/>
          <w:sz w:val="24"/>
          <w:szCs w:val="24"/>
          <w:lang w:val="en-US"/>
        </w:rPr>
        <w:t>Goessmann</w:t>
      </w:r>
      <w:proofErr w:type="spellEnd"/>
      <w:r w:rsidRPr="005E2611">
        <w:rPr>
          <w:rFonts w:ascii="Book Antiqua" w:hAnsi="Book Antiqua"/>
          <w:sz w:val="24"/>
          <w:szCs w:val="24"/>
          <w:lang w:val="en-US"/>
        </w:rPr>
        <w:t xml:space="preserve"> H, </w:t>
      </w:r>
      <w:proofErr w:type="spellStart"/>
      <w:r w:rsidRPr="005E2611">
        <w:rPr>
          <w:rFonts w:ascii="Book Antiqua" w:hAnsi="Book Antiqua"/>
          <w:sz w:val="24"/>
          <w:szCs w:val="24"/>
          <w:lang w:val="en-US"/>
        </w:rPr>
        <w:t>Nadalin</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Baumgart</w:t>
      </w:r>
      <w:proofErr w:type="spellEnd"/>
      <w:r w:rsidRPr="005E2611">
        <w:rPr>
          <w:rFonts w:ascii="Book Antiqua" w:hAnsi="Book Antiqua"/>
          <w:sz w:val="24"/>
          <w:szCs w:val="24"/>
          <w:lang w:val="en-US"/>
        </w:rPr>
        <w:t xml:space="preserve"> J, </w:t>
      </w:r>
      <w:proofErr w:type="spellStart"/>
      <w:r w:rsidRPr="005E2611">
        <w:rPr>
          <w:rFonts w:ascii="Book Antiqua" w:hAnsi="Book Antiqua"/>
          <w:sz w:val="24"/>
          <w:szCs w:val="24"/>
          <w:lang w:val="en-US"/>
        </w:rPr>
        <w:t>Farkas</w:t>
      </w:r>
      <w:proofErr w:type="spellEnd"/>
      <w:r w:rsidRPr="005E2611">
        <w:rPr>
          <w:rFonts w:ascii="Book Antiqua" w:hAnsi="Book Antiqua"/>
          <w:sz w:val="24"/>
          <w:szCs w:val="24"/>
          <w:lang w:val="en-US"/>
        </w:rPr>
        <w:t xml:space="preserve"> SA, </w:t>
      </w:r>
      <w:proofErr w:type="spellStart"/>
      <w:r w:rsidRPr="005E2611">
        <w:rPr>
          <w:rFonts w:ascii="Book Antiqua" w:hAnsi="Book Antiqua"/>
          <w:sz w:val="24"/>
          <w:szCs w:val="24"/>
          <w:lang w:val="en-US"/>
        </w:rPr>
        <w:t>Fichtner-Feigl</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Lorf</w:t>
      </w:r>
      <w:proofErr w:type="spellEnd"/>
      <w:r w:rsidRPr="005E2611">
        <w:rPr>
          <w:rFonts w:ascii="Book Antiqua" w:hAnsi="Book Antiqua"/>
          <w:sz w:val="24"/>
          <w:szCs w:val="24"/>
          <w:lang w:val="en-US"/>
        </w:rPr>
        <w:t xml:space="preserve"> T, </w:t>
      </w:r>
      <w:proofErr w:type="spellStart"/>
      <w:r w:rsidRPr="005E2611">
        <w:rPr>
          <w:rFonts w:ascii="Book Antiqua" w:hAnsi="Book Antiqua"/>
          <w:sz w:val="24"/>
          <w:szCs w:val="24"/>
          <w:lang w:val="en-US"/>
        </w:rPr>
        <w:t>Goralcyk</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Hörbelt</w:t>
      </w:r>
      <w:proofErr w:type="spellEnd"/>
      <w:r w:rsidRPr="005E2611">
        <w:rPr>
          <w:rFonts w:ascii="Book Antiqua" w:hAnsi="Book Antiqua"/>
          <w:sz w:val="24"/>
          <w:szCs w:val="24"/>
          <w:lang w:val="en-US"/>
        </w:rPr>
        <w:t xml:space="preserve"> R, </w:t>
      </w:r>
      <w:proofErr w:type="spellStart"/>
      <w:r w:rsidRPr="005E2611">
        <w:rPr>
          <w:rFonts w:ascii="Book Antiqua" w:hAnsi="Book Antiqua"/>
          <w:sz w:val="24"/>
          <w:szCs w:val="24"/>
          <w:lang w:val="en-US"/>
        </w:rPr>
        <w:t>Kroemer</w:t>
      </w:r>
      <w:proofErr w:type="spellEnd"/>
      <w:r w:rsidRPr="005E2611">
        <w:rPr>
          <w:rFonts w:ascii="Book Antiqua" w:hAnsi="Book Antiqua"/>
          <w:sz w:val="24"/>
          <w:szCs w:val="24"/>
          <w:lang w:val="en-US"/>
        </w:rPr>
        <w:t xml:space="preserve"> A, Loss M, </w:t>
      </w:r>
      <w:proofErr w:type="spellStart"/>
      <w:r w:rsidRPr="005E2611">
        <w:rPr>
          <w:rFonts w:ascii="Book Antiqua" w:hAnsi="Book Antiqua"/>
          <w:sz w:val="24"/>
          <w:szCs w:val="24"/>
          <w:lang w:val="en-US"/>
        </w:rPr>
        <w:t>Rümmele</w:t>
      </w:r>
      <w:proofErr w:type="spellEnd"/>
      <w:r w:rsidRPr="005E2611">
        <w:rPr>
          <w:rFonts w:ascii="Book Antiqua" w:hAnsi="Book Antiqua"/>
          <w:sz w:val="24"/>
          <w:szCs w:val="24"/>
          <w:lang w:val="en-US"/>
        </w:rPr>
        <w:t xml:space="preserve"> P, Scherer MN, </w:t>
      </w:r>
      <w:proofErr w:type="spellStart"/>
      <w:r w:rsidRPr="005E2611">
        <w:rPr>
          <w:rFonts w:ascii="Book Antiqua" w:hAnsi="Book Antiqua"/>
          <w:sz w:val="24"/>
          <w:szCs w:val="24"/>
          <w:lang w:val="en-US"/>
        </w:rPr>
        <w:t>Padberg</w:t>
      </w:r>
      <w:proofErr w:type="spellEnd"/>
      <w:r w:rsidRPr="005E2611">
        <w:rPr>
          <w:rFonts w:ascii="Book Antiqua" w:hAnsi="Book Antiqua"/>
          <w:sz w:val="24"/>
          <w:szCs w:val="24"/>
          <w:lang w:val="en-US"/>
        </w:rPr>
        <w:t xml:space="preserve"> W, </w:t>
      </w:r>
      <w:proofErr w:type="spellStart"/>
      <w:r w:rsidRPr="005E2611">
        <w:rPr>
          <w:rFonts w:ascii="Book Antiqua" w:hAnsi="Book Antiqua"/>
          <w:sz w:val="24"/>
          <w:szCs w:val="24"/>
          <w:lang w:val="en-US"/>
        </w:rPr>
        <w:t>Königsrainer</w:t>
      </w:r>
      <w:proofErr w:type="spellEnd"/>
      <w:r w:rsidRPr="005E2611">
        <w:rPr>
          <w:rFonts w:ascii="Book Antiqua" w:hAnsi="Book Antiqua"/>
          <w:sz w:val="24"/>
          <w:szCs w:val="24"/>
          <w:lang w:val="en-US"/>
        </w:rPr>
        <w:t xml:space="preserve"> A, Lang H, </w:t>
      </w:r>
      <w:proofErr w:type="spellStart"/>
      <w:r w:rsidRPr="005E2611">
        <w:rPr>
          <w:rFonts w:ascii="Book Antiqua" w:hAnsi="Book Antiqua"/>
          <w:sz w:val="24"/>
          <w:szCs w:val="24"/>
          <w:lang w:val="en-US"/>
        </w:rPr>
        <w:t>Obed</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Schlitt</w:t>
      </w:r>
      <w:proofErr w:type="spellEnd"/>
      <w:r w:rsidRPr="005E2611">
        <w:rPr>
          <w:rFonts w:ascii="Book Antiqua" w:hAnsi="Book Antiqua"/>
          <w:sz w:val="24"/>
          <w:szCs w:val="24"/>
          <w:lang w:val="en-US"/>
        </w:rPr>
        <w:t xml:space="preserve"> HJ. Right portal vein ligation combined with in situ splitting induces rapid left lateral liver lobe hypertrophy enabling 2-staged extended right hepatic resection in small-for-size settings.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2012;</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255</w:t>
      </w:r>
      <w:r w:rsidRPr="005E2611">
        <w:rPr>
          <w:rFonts w:ascii="Book Antiqua" w:hAnsi="Book Antiqua"/>
          <w:sz w:val="24"/>
          <w:szCs w:val="24"/>
          <w:lang w:val="en-US"/>
        </w:rPr>
        <w:t>: 405-</w:t>
      </w:r>
      <w:r w:rsidR="003B5BFB" w:rsidRPr="005E2611">
        <w:rPr>
          <w:rFonts w:ascii="Book Antiqua" w:eastAsiaTheme="minorEastAsia" w:hAnsi="Book Antiqua" w:hint="eastAsia"/>
          <w:sz w:val="24"/>
          <w:szCs w:val="24"/>
          <w:lang w:val="en-US" w:eastAsia="zh-CN"/>
        </w:rPr>
        <w:t>4</w:t>
      </w:r>
      <w:r w:rsidRPr="005E2611">
        <w:rPr>
          <w:rFonts w:ascii="Book Antiqua" w:hAnsi="Book Antiqua"/>
          <w:sz w:val="24"/>
          <w:szCs w:val="24"/>
          <w:lang w:val="en-US"/>
        </w:rPr>
        <w:t>14</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[PMID: 22330038 DOI: 10.1097/SLA.0b013e31824856f5]</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64</w:t>
      </w:r>
      <w:r w:rsidRPr="005E2611">
        <w:rPr>
          <w:rFonts w:ascii="Book Antiqua" w:hAnsi="Book Antiqua"/>
          <w:b/>
          <w:sz w:val="24"/>
          <w:szCs w:val="24"/>
          <w:lang w:val="en-US"/>
        </w:rPr>
        <w:t xml:space="preserve"> Alvarez FA</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Ardiles</w:t>
      </w:r>
      <w:proofErr w:type="spellEnd"/>
      <w:r w:rsidRPr="005E2611">
        <w:rPr>
          <w:rFonts w:ascii="Book Antiqua" w:hAnsi="Book Antiqua"/>
          <w:sz w:val="24"/>
          <w:szCs w:val="24"/>
          <w:lang w:val="en-US"/>
        </w:rPr>
        <w:t xml:space="preserve"> V, Sanchez </w:t>
      </w:r>
      <w:proofErr w:type="spellStart"/>
      <w:r w:rsidRPr="005E2611">
        <w:rPr>
          <w:rFonts w:ascii="Book Antiqua" w:hAnsi="Book Antiqua"/>
          <w:sz w:val="24"/>
          <w:szCs w:val="24"/>
          <w:lang w:val="en-US"/>
        </w:rPr>
        <w:t>Claria</w:t>
      </w:r>
      <w:proofErr w:type="spellEnd"/>
      <w:r w:rsidRPr="005E2611">
        <w:rPr>
          <w:rFonts w:ascii="Book Antiqua" w:hAnsi="Book Antiqua"/>
          <w:sz w:val="24"/>
          <w:szCs w:val="24"/>
          <w:lang w:val="en-US"/>
        </w:rPr>
        <w:t xml:space="preserve"> R, </w:t>
      </w:r>
      <w:proofErr w:type="spellStart"/>
      <w:r w:rsidRPr="005E2611">
        <w:rPr>
          <w:rFonts w:ascii="Book Antiqua" w:hAnsi="Book Antiqua"/>
          <w:sz w:val="24"/>
          <w:szCs w:val="24"/>
          <w:lang w:val="en-US"/>
        </w:rPr>
        <w:t>Pekolj</w:t>
      </w:r>
      <w:proofErr w:type="spellEnd"/>
      <w:r w:rsidRPr="005E2611">
        <w:rPr>
          <w:rFonts w:ascii="Book Antiqua" w:hAnsi="Book Antiqua"/>
          <w:sz w:val="24"/>
          <w:szCs w:val="24"/>
          <w:lang w:val="en-US"/>
        </w:rPr>
        <w:t xml:space="preserve"> J, de </w:t>
      </w:r>
      <w:proofErr w:type="spellStart"/>
      <w:r w:rsidRPr="005E2611">
        <w:rPr>
          <w:rFonts w:ascii="Book Antiqua" w:hAnsi="Book Antiqua"/>
          <w:sz w:val="24"/>
          <w:szCs w:val="24"/>
          <w:lang w:val="en-US"/>
        </w:rPr>
        <w:t>Santibañes</w:t>
      </w:r>
      <w:proofErr w:type="spellEnd"/>
      <w:r w:rsidRPr="005E2611">
        <w:rPr>
          <w:rFonts w:ascii="Book Antiqua" w:hAnsi="Book Antiqua"/>
          <w:sz w:val="24"/>
          <w:szCs w:val="24"/>
          <w:lang w:val="en-US"/>
        </w:rPr>
        <w:t xml:space="preserve"> E. Associating liver partition and portal vein ligation for staged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(ALPPS): tips and tricks.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Gastrointest</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2013; </w:t>
      </w:r>
      <w:r w:rsidRPr="005E2611">
        <w:rPr>
          <w:rFonts w:ascii="Book Antiqua" w:hAnsi="Book Antiqua"/>
          <w:b/>
          <w:sz w:val="24"/>
          <w:szCs w:val="24"/>
          <w:lang w:val="en-US"/>
        </w:rPr>
        <w:t>17</w:t>
      </w:r>
      <w:r w:rsidRPr="005E2611">
        <w:rPr>
          <w:rFonts w:ascii="Book Antiqua" w:hAnsi="Book Antiqua"/>
          <w:sz w:val="24"/>
          <w:szCs w:val="24"/>
          <w:lang w:val="en-US"/>
        </w:rPr>
        <w:t>: 814-</w:t>
      </w:r>
      <w:r w:rsidR="003B5BFB" w:rsidRPr="005E2611">
        <w:rPr>
          <w:rFonts w:ascii="Book Antiqua" w:eastAsiaTheme="minorEastAsia" w:hAnsi="Book Antiqua" w:hint="eastAsia"/>
          <w:sz w:val="24"/>
          <w:szCs w:val="24"/>
          <w:lang w:val="en-US" w:eastAsia="zh-CN"/>
        </w:rPr>
        <w:t>8</w:t>
      </w:r>
      <w:r w:rsidRPr="005E2611">
        <w:rPr>
          <w:rFonts w:ascii="Book Antiqua" w:hAnsi="Book Antiqua"/>
          <w:sz w:val="24"/>
          <w:szCs w:val="24"/>
          <w:lang w:val="en-US"/>
        </w:rPr>
        <w:t>21 [PMID: 23188224 DOI: 10.1007/s11605-012-2092-2]</w:t>
      </w:r>
    </w:p>
    <w:p w:rsidR="00E16481" w:rsidRPr="005E2611" w:rsidRDefault="00E16481" w:rsidP="007E49E6">
      <w:pPr>
        <w:tabs>
          <w:tab w:val="left" w:pos="916"/>
          <w:tab w:val="left" w:pos="1832"/>
          <w:tab w:val="left" w:pos="2748"/>
          <w:tab w:val="left" w:pos="3664"/>
          <w:tab w:val="left" w:pos="4580"/>
          <w:tab w:val="left" w:pos="5496"/>
          <w:tab w:val="left" w:pos="6412"/>
          <w:tab w:val="left" w:pos="7328"/>
          <w:tab w:val="left" w:pos="8244"/>
          <w:tab w:val="left" w:pos="9160"/>
        </w:tabs>
        <w:wordWrap/>
        <w:spacing w:line="360" w:lineRule="auto"/>
        <w:rPr>
          <w:rFonts w:ascii="Book Antiqua" w:hAnsi="Book Antiqua"/>
          <w:sz w:val="24"/>
          <w:szCs w:val="24"/>
          <w:lang w:val="pt-BR"/>
        </w:rPr>
      </w:pPr>
      <w:r w:rsidRPr="005E2611">
        <w:rPr>
          <w:rFonts w:ascii="Book Antiqua" w:hAnsi="Book Antiqua"/>
          <w:sz w:val="24"/>
          <w:szCs w:val="24"/>
          <w:lang w:val="en-US"/>
        </w:rPr>
        <w:t>65</w:t>
      </w:r>
      <w:r w:rsidRPr="005E2611">
        <w:rPr>
          <w:rFonts w:ascii="Book Antiqua" w:hAnsi="Book Antiqua"/>
          <w:b/>
          <w:sz w:val="24"/>
          <w:szCs w:val="24"/>
          <w:lang w:val="en-US"/>
        </w:rPr>
        <w:t xml:space="preserve"> </w:t>
      </w:r>
      <w:proofErr w:type="spellStart"/>
      <w:r w:rsidRPr="005E2611">
        <w:rPr>
          <w:rFonts w:ascii="Book Antiqua" w:hAnsi="Book Antiqua"/>
          <w:b/>
          <w:sz w:val="24"/>
          <w:szCs w:val="24"/>
          <w:lang w:val="en-US"/>
        </w:rPr>
        <w:t>Knoefel</w:t>
      </w:r>
      <w:proofErr w:type="spellEnd"/>
      <w:r w:rsidRPr="005E2611">
        <w:rPr>
          <w:rFonts w:ascii="Book Antiqua" w:hAnsi="Book Antiqua"/>
          <w:b/>
          <w:sz w:val="24"/>
          <w:szCs w:val="24"/>
          <w:lang w:val="en-US"/>
        </w:rPr>
        <w:t xml:space="preserve"> WT</w:t>
      </w:r>
      <w:r w:rsidRPr="005E2611">
        <w:rPr>
          <w:rFonts w:ascii="Book Antiqua" w:hAnsi="Book Antiqua"/>
          <w:sz w:val="24"/>
          <w:szCs w:val="24"/>
          <w:lang w:val="en-US"/>
        </w:rPr>
        <w:t xml:space="preserve">, Gabor I, </w:t>
      </w:r>
      <w:proofErr w:type="spellStart"/>
      <w:r w:rsidRPr="005E2611">
        <w:rPr>
          <w:rFonts w:ascii="Book Antiqua" w:hAnsi="Book Antiqua"/>
          <w:sz w:val="24"/>
          <w:szCs w:val="24"/>
          <w:lang w:val="en-US"/>
        </w:rPr>
        <w:t>Rehders</w:t>
      </w:r>
      <w:proofErr w:type="spellEnd"/>
      <w:r w:rsidRPr="005E2611">
        <w:rPr>
          <w:rFonts w:ascii="Book Antiqua" w:hAnsi="Book Antiqua"/>
          <w:sz w:val="24"/>
          <w:szCs w:val="24"/>
          <w:lang w:val="en-US"/>
        </w:rPr>
        <w:t xml:space="preserve"> A, Alexander A, </w:t>
      </w:r>
      <w:proofErr w:type="spellStart"/>
      <w:r w:rsidRPr="005E2611">
        <w:rPr>
          <w:rFonts w:ascii="Book Antiqua" w:hAnsi="Book Antiqua"/>
          <w:sz w:val="24"/>
          <w:szCs w:val="24"/>
          <w:lang w:val="en-US"/>
        </w:rPr>
        <w:t>Krausch</w:t>
      </w:r>
      <w:proofErr w:type="spellEnd"/>
      <w:r w:rsidRPr="005E2611">
        <w:rPr>
          <w:rFonts w:ascii="Book Antiqua" w:hAnsi="Book Antiqua"/>
          <w:sz w:val="24"/>
          <w:szCs w:val="24"/>
          <w:lang w:val="en-US"/>
        </w:rPr>
        <w:t xml:space="preserve"> M, Schulte am </w:t>
      </w:r>
      <w:proofErr w:type="spellStart"/>
      <w:r w:rsidRPr="005E2611">
        <w:rPr>
          <w:rFonts w:ascii="Book Antiqua" w:hAnsi="Book Antiqua"/>
          <w:sz w:val="24"/>
          <w:szCs w:val="24"/>
          <w:lang w:val="en-US"/>
        </w:rPr>
        <w:t>Esch</w:t>
      </w:r>
      <w:proofErr w:type="spellEnd"/>
      <w:r w:rsidRPr="005E2611">
        <w:rPr>
          <w:rFonts w:ascii="Book Antiqua" w:hAnsi="Book Antiqua"/>
          <w:sz w:val="24"/>
          <w:szCs w:val="24"/>
          <w:lang w:val="en-US"/>
        </w:rPr>
        <w:t xml:space="preserve"> J, </w:t>
      </w:r>
      <w:proofErr w:type="spellStart"/>
      <w:r w:rsidRPr="005E2611">
        <w:rPr>
          <w:rFonts w:ascii="Book Antiqua" w:hAnsi="Book Antiqua"/>
          <w:sz w:val="24"/>
          <w:szCs w:val="24"/>
          <w:lang w:val="en-US"/>
        </w:rPr>
        <w:t>Fürst</w:t>
      </w:r>
      <w:proofErr w:type="spellEnd"/>
      <w:r w:rsidRPr="005E2611">
        <w:rPr>
          <w:rFonts w:ascii="Book Antiqua" w:hAnsi="Book Antiqua"/>
          <w:sz w:val="24"/>
          <w:szCs w:val="24"/>
          <w:lang w:val="en-US"/>
        </w:rPr>
        <w:t xml:space="preserve"> G, </w:t>
      </w:r>
      <w:proofErr w:type="spellStart"/>
      <w:r w:rsidRPr="005E2611">
        <w:rPr>
          <w:rFonts w:ascii="Book Antiqua" w:hAnsi="Book Antiqua"/>
          <w:sz w:val="24"/>
          <w:szCs w:val="24"/>
          <w:lang w:val="en-US"/>
        </w:rPr>
        <w:t>Topp</w:t>
      </w:r>
      <w:proofErr w:type="spellEnd"/>
      <w:r w:rsidRPr="005E2611">
        <w:rPr>
          <w:rFonts w:ascii="Book Antiqua" w:hAnsi="Book Antiqua"/>
          <w:sz w:val="24"/>
          <w:szCs w:val="24"/>
          <w:lang w:val="en-US"/>
        </w:rPr>
        <w:t xml:space="preserve"> SA. </w:t>
      </w:r>
      <w:proofErr w:type="gramStart"/>
      <w:r w:rsidRPr="005E2611">
        <w:rPr>
          <w:rFonts w:ascii="Book Antiqua" w:hAnsi="Book Antiqua"/>
          <w:sz w:val="24"/>
          <w:szCs w:val="24"/>
          <w:lang w:val="en-US"/>
        </w:rPr>
        <w:t>In situ liver transection with portal vein ligation for rapid growth of the future liver remnant in two-stage liver resection.</w:t>
      </w:r>
      <w:proofErr w:type="gramEnd"/>
      <w:r w:rsidRPr="005E2611">
        <w:rPr>
          <w:rFonts w:ascii="Book Antiqua" w:hAnsi="Book Antiqua"/>
          <w:sz w:val="24"/>
          <w:szCs w:val="24"/>
          <w:lang w:val="en-US"/>
        </w:rPr>
        <w:t xml:space="preserve"> </w:t>
      </w:r>
      <w:r w:rsidRPr="005E2611">
        <w:rPr>
          <w:rFonts w:ascii="Book Antiqua" w:hAnsi="Book Antiqua"/>
          <w:i/>
          <w:sz w:val="24"/>
          <w:szCs w:val="24"/>
          <w:lang w:val="pt-BR"/>
        </w:rPr>
        <w:t>Br J Surg</w:t>
      </w:r>
      <w:r w:rsidRPr="005E2611">
        <w:rPr>
          <w:rFonts w:ascii="Book Antiqua" w:hAnsi="Book Antiqua"/>
          <w:sz w:val="24"/>
          <w:szCs w:val="24"/>
          <w:lang w:val="pt-BR"/>
        </w:rPr>
        <w:t xml:space="preserve"> </w:t>
      </w:r>
      <w:r w:rsidRPr="005E2611">
        <w:rPr>
          <w:rFonts w:ascii="Book Antiqua" w:hAnsi="Book Antiqua"/>
          <w:sz w:val="24"/>
          <w:szCs w:val="24"/>
          <w:lang w:val="pt-BR"/>
        </w:rPr>
        <w:lastRenderedPageBreak/>
        <w:t xml:space="preserve">2013; </w:t>
      </w:r>
      <w:r w:rsidRPr="005E2611">
        <w:rPr>
          <w:rFonts w:ascii="Book Antiqua" w:hAnsi="Book Antiqua"/>
          <w:b/>
          <w:sz w:val="24"/>
          <w:szCs w:val="24"/>
          <w:lang w:val="pt-BR"/>
        </w:rPr>
        <w:t>100</w:t>
      </w:r>
      <w:r w:rsidRPr="005E2611">
        <w:rPr>
          <w:rFonts w:ascii="Book Antiqua" w:hAnsi="Book Antiqua"/>
          <w:sz w:val="24"/>
          <w:szCs w:val="24"/>
          <w:lang w:val="pt-BR"/>
        </w:rPr>
        <w:t>: 388-</w:t>
      </w:r>
      <w:r w:rsidR="003B5BFB" w:rsidRPr="005E2611">
        <w:rPr>
          <w:rFonts w:ascii="Book Antiqua" w:eastAsiaTheme="minorEastAsia" w:hAnsi="Book Antiqua" w:hint="eastAsia"/>
          <w:sz w:val="24"/>
          <w:szCs w:val="24"/>
          <w:lang w:val="pt-BR" w:eastAsia="zh-CN"/>
        </w:rPr>
        <w:t>3</w:t>
      </w:r>
      <w:r w:rsidRPr="005E2611">
        <w:rPr>
          <w:rFonts w:ascii="Book Antiqua" w:hAnsi="Book Antiqua"/>
          <w:sz w:val="24"/>
          <w:szCs w:val="24"/>
          <w:lang w:val="pt-BR"/>
        </w:rPr>
        <w:t>94 [PMID: 23124776 DOI: 10.1002/bjs.8955]</w:t>
      </w:r>
    </w:p>
    <w:p w:rsidR="00E16481" w:rsidRPr="005E2611" w:rsidRDefault="00E16481" w:rsidP="007E49E6">
      <w:pPr>
        <w:tabs>
          <w:tab w:val="left" w:pos="916"/>
          <w:tab w:val="left" w:pos="1832"/>
          <w:tab w:val="left" w:pos="2748"/>
          <w:tab w:val="left" w:pos="3664"/>
          <w:tab w:val="left" w:pos="4580"/>
          <w:tab w:val="left" w:pos="5496"/>
          <w:tab w:val="left" w:pos="6412"/>
          <w:tab w:val="left" w:pos="7328"/>
          <w:tab w:val="left" w:pos="8244"/>
          <w:tab w:val="left" w:pos="9160"/>
        </w:tabs>
        <w:wordWrap/>
        <w:spacing w:line="360" w:lineRule="auto"/>
        <w:rPr>
          <w:rFonts w:ascii="Book Antiqua" w:hAnsi="Book Antiqua"/>
          <w:sz w:val="24"/>
          <w:szCs w:val="24"/>
          <w:lang w:val="en-US"/>
        </w:rPr>
      </w:pPr>
      <w:r w:rsidRPr="005E2611">
        <w:rPr>
          <w:rFonts w:ascii="Book Antiqua" w:hAnsi="Book Antiqua"/>
          <w:sz w:val="24"/>
          <w:szCs w:val="24"/>
          <w:lang w:val="pt-BR"/>
        </w:rPr>
        <w:t>66</w:t>
      </w:r>
      <w:r w:rsidRPr="005E2611">
        <w:rPr>
          <w:rFonts w:ascii="Book Antiqua" w:hAnsi="Book Antiqua"/>
          <w:b/>
          <w:sz w:val="24"/>
          <w:szCs w:val="24"/>
          <w:lang w:val="pt-BR"/>
        </w:rPr>
        <w:t xml:space="preserve"> Torres OJ</w:t>
      </w:r>
      <w:r w:rsidRPr="005E2611">
        <w:rPr>
          <w:rFonts w:ascii="Book Antiqua" w:hAnsi="Book Antiqua"/>
          <w:sz w:val="24"/>
          <w:szCs w:val="24"/>
          <w:lang w:val="pt-BR"/>
        </w:rPr>
        <w:t xml:space="preserve">, Fernandes Ede S, Oliveira CV, Lima CX, Waechter FL, Moraes-Junior JM, Linhares MM, Pinto RD, Herman P, Machado MA. </w:t>
      </w:r>
      <w:proofErr w:type="gramStart"/>
      <w:r w:rsidRPr="005E2611">
        <w:rPr>
          <w:rFonts w:ascii="Book Antiqua" w:hAnsi="Book Antiqua"/>
          <w:sz w:val="24"/>
          <w:szCs w:val="24"/>
          <w:lang w:val="en-US"/>
        </w:rPr>
        <w:t xml:space="preserve">Associating liver partition and portal vein ligation for staged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(ALPPS): the Brazilian experience.</w:t>
      </w:r>
      <w:proofErr w:type="gramEnd"/>
      <w:r w:rsidRPr="005E2611">
        <w:rPr>
          <w:rFonts w:ascii="Book Antiqua" w:hAnsi="Book Antiqua"/>
          <w:sz w:val="24"/>
          <w:szCs w:val="24"/>
          <w:lang w:val="en-US"/>
        </w:rPr>
        <w:t xml:space="preserve"> </w:t>
      </w:r>
      <w:proofErr w:type="spellStart"/>
      <w:r w:rsidRPr="005E2611">
        <w:rPr>
          <w:rFonts w:ascii="Book Antiqua" w:hAnsi="Book Antiqua"/>
          <w:i/>
          <w:sz w:val="24"/>
          <w:szCs w:val="24"/>
          <w:lang w:val="en-US"/>
        </w:rPr>
        <w:t>Arq</w:t>
      </w:r>
      <w:proofErr w:type="spellEnd"/>
      <w:r w:rsidRPr="005E2611">
        <w:rPr>
          <w:rFonts w:ascii="Book Antiqua" w:hAnsi="Book Antiqua"/>
          <w:i/>
          <w:sz w:val="24"/>
          <w:szCs w:val="24"/>
          <w:lang w:val="en-US"/>
        </w:rPr>
        <w:t xml:space="preserve"> Bras Cir Dig</w:t>
      </w:r>
      <w:r w:rsidRPr="005E2611">
        <w:rPr>
          <w:rFonts w:ascii="Book Antiqua" w:hAnsi="Book Antiqua"/>
          <w:sz w:val="24"/>
          <w:szCs w:val="24"/>
          <w:lang w:val="en-US"/>
        </w:rPr>
        <w:t xml:space="preserve"> 2013; </w:t>
      </w:r>
      <w:r w:rsidRPr="005E2611">
        <w:rPr>
          <w:rFonts w:ascii="Book Antiqua" w:hAnsi="Book Antiqua"/>
          <w:b/>
          <w:sz w:val="24"/>
          <w:szCs w:val="24"/>
          <w:lang w:val="en-US"/>
        </w:rPr>
        <w:t>26</w:t>
      </w:r>
      <w:r w:rsidRPr="005E2611">
        <w:rPr>
          <w:rFonts w:ascii="Book Antiqua" w:hAnsi="Book Antiqua"/>
          <w:sz w:val="24"/>
          <w:szCs w:val="24"/>
          <w:lang w:val="en-US"/>
        </w:rPr>
        <w:t>: 40-</w:t>
      </w:r>
      <w:r w:rsidR="003B5BFB" w:rsidRPr="005E2611">
        <w:rPr>
          <w:rFonts w:ascii="Book Antiqua" w:eastAsiaTheme="minorEastAsia" w:hAnsi="Book Antiqua" w:hint="eastAsia"/>
          <w:sz w:val="24"/>
          <w:szCs w:val="24"/>
          <w:lang w:val="en-US" w:eastAsia="zh-CN"/>
        </w:rPr>
        <w:t>4</w:t>
      </w:r>
      <w:r w:rsidRPr="005E2611">
        <w:rPr>
          <w:rFonts w:ascii="Book Antiqua" w:hAnsi="Book Antiqua"/>
          <w:sz w:val="24"/>
          <w:szCs w:val="24"/>
          <w:lang w:val="en-US"/>
        </w:rPr>
        <w:t xml:space="preserve">3 [PMID: </w:t>
      </w:r>
      <w:r w:rsidR="007E49E6" w:rsidRPr="005E2611">
        <w:rPr>
          <w:rFonts w:ascii="Book Antiqua" w:hAnsi="Book Antiqua"/>
          <w:sz w:val="24"/>
          <w:szCs w:val="24"/>
          <w:lang w:val="en-US"/>
        </w:rPr>
        <w:t>23702869</w:t>
      </w:r>
      <w:r w:rsidRPr="005E2611">
        <w:rPr>
          <w:rFonts w:ascii="Book Antiqua" w:hAnsi="Book Antiqua"/>
          <w:sz w:val="24"/>
          <w:szCs w:val="24"/>
          <w:lang w:val="en-US"/>
        </w:rPr>
        <w:t xml:space="preserve"> DOI: 10.1590/S0102-67202013000100009]</w:t>
      </w:r>
    </w:p>
    <w:p w:rsidR="00E16481" w:rsidRPr="005E2611" w:rsidRDefault="00E16481" w:rsidP="007E49E6">
      <w:pPr>
        <w:tabs>
          <w:tab w:val="left" w:pos="916"/>
          <w:tab w:val="left" w:pos="1832"/>
          <w:tab w:val="left" w:pos="2748"/>
          <w:tab w:val="left" w:pos="3664"/>
          <w:tab w:val="left" w:pos="4580"/>
          <w:tab w:val="left" w:pos="5496"/>
          <w:tab w:val="left" w:pos="6412"/>
          <w:tab w:val="left" w:pos="7328"/>
          <w:tab w:val="left" w:pos="8244"/>
          <w:tab w:val="left" w:pos="9160"/>
        </w:tabs>
        <w:wordWrap/>
        <w:spacing w:line="360" w:lineRule="auto"/>
        <w:rPr>
          <w:rFonts w:ascii="Book Antiqua" w:hAnsi="Book Antiqua"/>
          <w:sz w:val="24"/>
          <w:szCs w:val="24"/>
          <w:lang w:val="en-US"/>
        </w:rPr>
      </w:pPr>
      <w:r w:rsidRPr="005E2611">
        <w:rPr>
          <w:rFonts w:ascii="Book Antiqua" w:hAnsi="Book Antiqua"/>
          <w:sz w:val="24"/>
          <w:szCs w:val="24"/>
          <w:lang w:val="en-US"/>
        </w:rPr>
        <w:t xml:space="preserve">67 </w:t>
      </w:r>
      <w:r w:rsidRPr="005E2611">
        <w:rPr>
          <w:rFonts w:ascii="Book Antiqua" w:hAnsi="Book Antiqua"/>
          <w:b/>
          <w:sz w:val="24"/>
          <w:szCs w:val="24"/>
          <w:lang w:val="en-US"/>
        </w:rPr>
        <w:t>Li J</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Girotti</w:t>
      </w:r>
      <w:proofErr w:type="spellEnd"/>
      <w:r w:rsidRPr="005E2611">
        <w:rPr>
          <w:rFonts w:ascii="Book Antiqua" w:hAnsi="Book Antiqua"/>
          <w:sz w:val="24"/>
          <w:szCs w:val="24"/>
          <w:lang w:val="en-US"/>
        </w:rPr>
        <w:t xml:space="preserve"> P, </w:t>
      </w:r>
      <w:proofErr w:type="spellStart"/>
      <w:r w:rsidRPr="005E2611">
        <w:rPr>
          <w:rFonts w:ascii="Book Antiqua" w:hAnsi="Book Antiqua"/>
          <w:sz w:val="24"/>
          <w:szCs w:val="24"/>
          <w:lang w:val="en-US"/>
        </w:rPr>
        <w:t>Königsrainer</w:t>
      </w:r>
      <w:proofErr w:type="spellEnd"/>
      <w:r w:rsidRPr="005E2611">
        <w:rPr>
          <w:rFonts w:ascii="Book Antiqua" w:hAnsi="Book Antiqua"/>
          <w:sz w:val="24"/>
          <w:szCs w:val="24"/>
          <w:lang w:val="en-US"/>
        </w:rPr>
        <w:t xml:space="preserve"> I, </w:t>
      </w:r>
      <w:proofErr w:type="spellStart"/>
      <w:r w:rsidRPr="005E2611">
        <w:rPr>
          <w:rFonts w:ascii="Book Antiqua" w:hAnsi="Book Antiqua"/>
          <w:sz w:val="24"/>
          <w:szCs w:val="24"/>
          <w:lang w:val="en-US"/>
        </w:rPr>
        <w:t>Ladurner</w:t>
      </w:r>
      <w:proofErr w:type="spellEnd"/>
      <w:r w:rsidRPr="005E2611">
        <w:rPr>
          <w:rFonts w:ascii="Book Antiqua" w:hAnsi="Book Antiqua"/>
          <w:sz w:val="24"/>
          <w:szCs w:val="24"/>
          <w:lang w:val="en-US"/>
        </w:rPr>
        <w:t xml:space="preserve"> R, </w:t>
      </w:r>
      <w:proofErr w:type="spellStart"/>
      <w:r w:rsidRPr="005E2611">
        <w:rPr>
          <w:rFonts w:ascii="Book Antiqua" w:hAnsi="Book Antiqua"/>
          <w:sz w:val="24"/>
          <w:szCs w:val="24"/>
          <w:lang w:val="en-US"/>
        </w:rPr>
        <w:t>Königsrainer</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Nadalin</w:t>
      </w:r>
      <w:proofErr w:type="spellEnd"/>
      <w:r w:rsidRPr="005E2611">
        <w:rPr>
          <w:rFonts w:ascii="Book Antiqua" w:hAnsi="Book Antiqua"/>
          <w:sz w:val="24"/>
          <w:szCs w:val="24"/>
          <w:lang w:val="en-US"/>
        </w:rPr>
        <w:t xml:space="preserve"> S. ALPPS in right </w:t>
      </w:r>
      <w:proofErr w:type="spellStart"/>
      <w:r w:rsidRPr="005E2611">
        <w:rPr>
          <w:rFonts w:ascii="Book Antiqua" w:hAnsi="Book Antiqua"/>
          <w:sz w:val="24"/>
          <w:szCs w:val="24"/>
          <w:lang w:val="en-US"/>
        </w:rPr>
        <w:t>trisectionectomy</w:t>
      </w:r>
      <w:proofErr w:type="spellEnd"/>
      <w:r w:rsidRPr="005E2611">
        <w:rPr>
          <w:rFonts w:ascii="Book Antiqua" w:hAnsi="Book Antiqua"/>
          <w:sz w:val="24"/>
          <w:szCs w:val="24"/>
          <w:lang w:val="en-US"/>
        </w:rPr>
        <w:t xml:space="preserve">: a safe procedure to avoid postoperative liver failure?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Gastrointest</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2013;</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17</w:t>
      </w:r>
      <w:r w:rsidRPr="005E2611">
        <w:rPr>
          <w:rFonts w:ascii="Book Antiqua" w:hAnsi="Book Antiqua"/>
          <w:sz w:val="24"/>
          <w:szCs w:val="24"/>
          <w:lang w:val="en-US"/>
        </w:rPr>
        <w:t>: 956-</w:t>
      </w:r>
      <w:r w:rsidR="003B5BFB" w:rsidRPr="005E2611">
        <w:rPr>
          <w:rFonts w:ascii="Book Antiqua" w:eastAsiaTheme="minorEastAsia" w:hAnsi="Book Antiqua" w:hint="eastAsia"/>
          <w:sz w:val="24"/>
          <w:szCs w:val="24"/>
          <w:lang w:val="en-US" w:eastAsia="zh-CN"/>
        </w:rPr>
        <w:t>9</w:t>
      </w:r>
      <w:r w:rsidRPr="005E2611">
        <w:rPr>
          <w:rFonts w:ascii="Book Antiqua" w:hAnsi="Book Antiqua"/>
          <w:sz w:val="24"/>
          <w:szCs w:val="24"/>
          <w:lang w:val="en-US"/>
        </w:rPr>
        <w:t>61 [PMID: 23288719 DOI: 10.1007/s11605-012-2132-y]</w:t>
      </w:r>
    </w:p>
    <w:p w:rsidR="00E16481" w:rsidRPr="005E2611" w:rsidRDefault="00E16481" w:rsidP="007E49E6">
      <w:pPr>
        <w:tabs>
          <w:tab w:val="left" w:pos="916"/>
          <w:tab w:val="left" w:pos="1832"/>
          <w:tab w:val="left" w:pos="2748"/>
          <w:tab w:val="left" w:pos="3664"/>
          <w:tab w:val="left" w:pos="4580"/>
          <w:tab w:val="left" w:pos="5496"/>
          <w:tab w:val="left" w:pos="6412"/>
          <w:tab w:val="left" w:pos="7328"/>
          <w:tab w:val="left" w:pos="8244"/>
          <w:tab w:val="left" w:pos="9160"/>
        </w:tabs>
        <w:wordWrap/>
        <w:spacing w:line="360" w:lineRule="auto"/>
        <w:rPr>
          <w:rFonts w:ascii="Book Antiqua" w:hAnsi="Book Antiqua"/>
          <w:sz w:val="24"/>
          <w:szCs w:val="24"/>
          <w:lang w:val="en-US"/>
        </w:rPr>
      </w:pPr>
      <w:r w:rsidRPr="005E2611">
        <w:rPr>
          <w:rFonts w:ascii="Book Antiqua" w:hAnsi="Book Antiqua"/>
          <w:sz w:val="24"/>
          <w:szCs w:val="24"/>
          <w:lang w:val="en-US"/>
        </w:rPr>
        <w:t>68</w:t>
      </w:r>
      <w:r w:rsidRPr="005E2611">
        <w:rPr>
          <w:rFonts w:ascii="Book Antiqua" w:hAnsi="Book Antiqua"/>
          <w:b/>
          <w:sz w:val="24"/>
          <w:szCs w:val="24"/>
          <w:lang w:val="en-US"/>
        </w:rPr>
        <w:t xml:space="preserve"> Shindoh J</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Vauthey</w:t>
      </w:r>
      <w:proofErr w:type="spellEnd"/>
      <w:r w:rsidRPr="005E2611">
        <w:rPr>
          <w:rFonts w:ascii="Book Antiqua" w:hAnsi="Book Antiqua"/>
          <w:sz w:val="24"/>
          <w:szCs w:val="24"/>
          <w:lang w:val="en-US"/>
        </w:rPr>
        <w:t xml:space="preserve"> JN, </w:t>
      </w:r>
      <w:proofErr w:type="spellStart"/>
      <w:r w:rsidRPr="005E2611">
        <w:rPr>
          <w:rFonts w:ascii="Book Antiqua" w:hAnsi="Book Antiqua"/>
          <w:sz w:val="24"/>
          <w:szCs w:val="24"/>
          <w:lang w:val="en-US"/>
        </w:rPr>
        <w:t>Zimmitti</w:t>
      </w:r>
      <w:proofErr w:type="spellEnd"/>
      <w:r w:rsidRPr="005E2611">
        <w:rPr>
          <w:rFonts w:ascii="Book Antiqua" w:hAnsi="Book Antiqua"/>
          <w:sz w:val="24"/>
          <w:szCs w:val="24"/>
          <w:lang w:val="en-US"/>
        </w:rPr>
        <w:t xml:space="preserve"> G, Curley SA, Huang SY, </w:t>
      </w:r>
      <w:proofErr w:type="spellStart"/>
      <w:r w:rsidRPr="005E2611">
        <w:rPr>
          <w:rFonts w:ascii="Book Antiqua" w:hAnsi="Book Antiqua"/>
          <w:sz w:val="24"/>
          <w:szCs w:val="24"/>
          <w:lang w:val="en-US"/>
        </w:rPr>
        <w:t>Mahvash</w:t>
      </w:r>
      <w:proofErr w:type="spellEnd"/>
      <w:r w:rsidRPr="005E2611">
        <w:rPr>
          <w:rFonts w:ascii="Book Antiqua" w:hAnsi="Book Antiqua"/>
          <w:sz w:val="24"/>
          <w:szCs w:val="24"/>
          <w:lang w:val="en-US"/>
        </w:rPr>
        <w:t xml:space="preserve"> A, Gupta S, Wallace MJ, </w:t>
      </w:r>
      <w:proofErr w:type="spellStart"/>
      <w:r w:rsidRPr="005E2611">
        <w:rPr>
          <w:rFonts w:ascii="Book Antiqua" w:hAnsi="Book Antiqua"/>
          <w:sz w:val="24"/>
          <w:szCs w:val="24"/>
          <w:lang w:val="en-US"/>
        </w:rPr>
        <w:t>Aloia</w:t>
      </w:r>
      <w:proofErr w:type="spellEnd"/>
      <w:r w:rsidRPr="005E2611">
        <w:rPr>
          <w:rFonts w:ascii="Book Antiqua" w:hAnsi="Book Antiqua"/>
          <w:sz w:val="24"/>
          <w:szCs w:val="24"/>
          <w:lang w:val="en-US"/>
        </w:rPr>
        <w:t xml:space="preserve"> TA. </w:t>
      </w:r>
      <w:proofErr w:type="gramStart"/>
      <w:r w:rsidRPr="005E2611">
        <w:rPr>
          <w:rFonts w:ascii="Book Antiqua" w:hAnsi="Book Antiqua"/>
          <w:sz w:val="24"/>
          <w:szCs w:val="24"/>
          <w:lang w:val="en-US"/>
        </w:rPr>
        <w:t xml:space="preserve">Analysis of the efficacy of portal vein embolization for patients with extensive liver malignancy and very low future liver remnant volume, including a comparison with the associating liver partition with portal vein ligation for staged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approach.</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J Am </w:t>
      </w:r>
      <w:proofErr w:type="spellStart"/>
      <w:r w:rsidRPr="005E2611">
        <w:rPr>
          <w:rFonts w:ascii="Book Antiqua" w:hAnsi="Book Antiqua"/>
          <w:i/>
          <w:sz w:val="24"/>
          <w:szCs w:val="24"/>
          <w:lang w:val="en-US"/>
        </w:rPr>
        <w:t>Coll</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2013; </w:t>
      </w:r>
      <w:r w:rsidRPr="005E2611">
        <w:rPr>
          <w:rFonts w:ascii="Book Antiqua" w:hAnsi="Book Antiqua"/>
          <w:b/>
          <w:sz w:val="24"/>
          <w:szCs w:val="24"/>
          <w:lang w:val="en-US"/>
        </w:rPr>
        <w:t>217</w:t>
      </w:r>
      <w:r w:rsidRPr="005E2611">
        <w:rPr>
          <w:rFonts w:ascii="Book Antiqua" w:hAnsi="Book Antiqua"/>
          <w:sz w:val="24"/>
          <w:szCs w:val="24"/>
          <w:lang w:val="en-US"/>
        </w:rPr>
        <w:t>: 126-</w:t>
      </w:r>
      <w:r w:rsidR="003B5BFB" w:rsidRPr="005E2611">
        <w:rPr>
          <w:rFonts w:ascii="Book Antiqua" w:eastAsiaTheme="minorEastAsia" w:hAnsi="Book Antiqua" w:hint="eastAsia"/>
          <w:sz w:val="24"/>
          <w:szCs w:val="24"/>
          <w:lang w:val="en-US" w:eastAsia="zh-CN"/>
        </w:rPr>
        <w:t>1</w:t>
      </w:r>
      <w:r w:rsidRPr="005E2611">
        <w:rPr>
          <w:rFonts w:ascii="Book Antiqua" w:hAnsi="Book Antiqua"/>
          <w:sz w:val="24"/>
          <w:szCs w:val="24"/>
          <w:lang w:val="en-US"/>
        </w:rPr>
        <w:t xml:space="preserve">33 [PMID: 23632095 DOI: 10.1016/j.jamcollsurg.2013.03.004] </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69 </w:t>
      </w:r>
      <w:r w:rsidRPr="005E2611">
        <w:rPr>
          <w:rFonts w:ascii="Book Antiqua" w:hAnsi="Book Antiqua"/>
          <w:b/>
          <w:sz w:val="24"/>
          <w:szCs w:val="24"/>
          <w:lang w:val="en-US"/>
        </w:rPr>
        <w:t xml:space="preserve">de </w:t>
      </w:r>
      <w:proofErr w:type="spellStart"/>
      <w:r w:rsidRPr="005E2611">
        <w:rPr>
          <w:rFonts w:ascii="Book Antiqua" w:hAnsi="Book Antiqua"/>
          <w:b/>
          <w:sz w:val="24"/>
          <w:szCs w:val="24"/>
          <w:lang w:val="en-US"/>
        </w:rPr>
        <w:t>Santibañes</w:t>
      </w:r>
      <w:proofErr w:type="spellEnd"/>
      <w:r w:rsidRPr="005E2611">
        <w:rPr>
          <w:rFonts w:ascii="Book Antiqua" w:hAnsi="Book Antiqua"/>
          <w:b/>
          <w:sz w:val="24"/>
          <w:szCs w:val="24"/>
          <w:lang w:val="en-US"/>
        </w:rPr>
        <w:t xml:space="preserve"> E</w:t>
      </w:r>
      <w:r w:rsidRPr="005E2611">
        <w:rPr>
          <w:rFonts w:ascii="Book Antiqua" w:hAnsi="Book Antiqua"/>
          <w:sz w:val="24"/>
          <w:szCs w:val="24"/>
          <w:lang w:val="en-US"/>
        </w:rPr>
        <w:t xml:space="preserve">, Alvarez FA, </w:t>
      </w:r>
      <w:proofErr w:type="spellStart"/>
      <w:r w:rsidRPr="005E2611">
        <w:rPr>
          <w:rFonts w:ascii="Book Antiqua" w:hAnsi="Book Antiqua"/>
          <w:sz w:val="24"/>
          <w:szCs w:val="24"/>
          <w:lang w:val="en-US"/>
        </w:rPr>
        <w:t>Ardiles</w:t>
      </w:r>
      <w:proofErr w:type="spellEnd"/>
      <w:r w:rsidRPr="005E2611">
        <w:rPr>
          <w:rFonts w:ascii="Book Antiqua" w:hAnsi="Book Antiqua"/>
          <w:sz w:val="24"/>
          <w:szCs w:val="24"/>
          <w:lang w:val="en-US"/>
        </w:rPr>
        <w:t xml:space="preserve"> V. How to avoid postoperative liver failure: a novel method. </w:t>
      </w:r>
      <w:r w:rsidRPr="005E2611">
        <w:rPr>
          <w:rFonts w:ascii="Book Antiqua" w:hAnsi="Book Antiqua"/>
          <w:i/>
          <w:sz w:val="24"/>
          <w:szCs w:val="24"/>
          <w:lang w:val="en-US"/>
        </w:rPr>
        <w:t xml:space="preserve">World J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2012; </w:t>
      </w:r>
      <w:r w:rsidRPr="005E2611">
        <w:rPr>
          <w:rFonts w:ascii="Book Antiqua" w:hAnsi="Book Antiqua"/>
          <w:b/>
          <w:sz w:val="24"/>
          <w:szCs w:val="24"/>
          <w:lang w:val="en-US"/>
        </w:rPr>
        <w:t>36</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125-</w:t>
      </w:r>
      <w:r w:rsidR="003B5BFB" w:rsidRPr="005E2611">
        <w:rPr>
          <w:rFonts w:ascii="Book Antiqua" w:eastAsiaTheme="minorEastAsia" w:hAnsi="Book Antiqua" w:hint="eastAsia"/>
          <w:sz w:val="24"/>
          <w:szCs w:val="24"/>
          <w:lang w:val="en-US" w:eastAsia="zh-CN"/>
        </w:rPr>
        <w:t>12</w:t>
      </w:r>
      <w:r w:rsidRPr="005E2611">
        <w:rPr>
          <w:rFonts w:ascii="Book Antiqua" w:hAnsi="Book Antiqua"/>
          <w:sz w:val="24"/>
          <w:szCs w:val="24"/>
          <w:lang w:val="en-US"/>
        </w:rPr>
        <w:t>8. [PMID: 22045448 DOI: 10.1007/s00268-011-1331-0]</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rPr>
        <w:t xml:space="preserve">70 </w:t>
      </w:r>
      <w:r w:rsidRPr="005E2611">
        <w:rPr>
          <w:rFonts w:ascii="Book Antiqua" w:hAnsi="Book Antiqua"/>
          <w:b/>
          <w:sz w:val="24"/>
          <w:szCs w:val="24"/>
        </w:rPr>
        <w:t>de Santibañes E</w:t>
      </w:r>
      <w:r w:rsidRPr="005E2611">
        <w:rPr>
          <w:rFonts w:ascii="Book Antiqua" w:hAnsi="Book Antiqua"/>
          <w:sz w:val="24"/>
          <w:szCs w:val="24"/>
        </w:rPr>
        <w:t xml:space="preserve">, Clavien PA. </w:t>
      </w:r>
      <w:proofErr w:type="gramStart"/>
      <w:r w:rsidRPr="005E2611">
        <w:rPr>
          <w:rFonts w:ascii="Book Antiqua" w:hAnsi="Book Antiqua"/>
          <w:sz w:val="24"/>
          <w:szCs w:val="24"/>
          <w:lang w:val="en-US"/>
        </w:rPr>
        <w:t>Playing Play-</w:t>
      </w:r>
      <w:proofErr w:type="spellStart"/>
      <w:r w:rsidRPr="005E2611">
        <w:rPr>
          <w:rFonts w:ascii="Book Antiqua" w:hAnsi="Book Antiqua"/>
          <w:sz w:val="24"/>
          <w:szCs w:val="24"/>
          <w:lang w:val="en-US"/>
        </w:rPr>
        <w:t>Doh</w:t>
      </w:r>
      <w:proofErr w:type="spellEnd"/>
      <w:r w:rsidRPr="005E2611">
        <w:rPr>
          <w:rFonts w:ascii="Book Antiqua" w:hAnsi="Book Antiqua"/>
          <w:sz w:val="24"/>
          <w:szCs w:val="24"/>
          <w:lang w:val="en-US"/>
        </w:rPr>
        <w:t xml:space="preserve"> to prevent postoperative liver failure: the "ALPPS" approach.</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2012; </w:t>
      </w:r>
      <w:r w:rsidRPr="005E2611">
        <w:rPr>
          <w:rFonts w:ascii="Book Antiqua" w:hAnsi="Book Antiqua"/>
          <w:b/>
          <w:sz w:val="24"/>
          <w:szCs w:val="24"/>
          <w:lang w:val="en-US"/>
        </w:rPr>
        <w:t>255</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415-</w:t>
      </w:r>
      <w:r w:rsidR="003B5BFB" w:rsidRPr="005E2611">
        <w:rPr>
          <w:rFonts w:ascii="Book Antiqua" w:eastAsiaTheme="minorEastAsia" w:hAnsi="Book Antiqua" w:hint="eastAsia"/>
          <w:sz w:val="24"/>
          <w:szCs w:val="24"/>
          <w:lang w:val="en-US" w:eastAsia="zh-CN"/>
        </w:rPr>
        <w:t>41</w:t>
      </w:r>
      <w:r w:rsidRPr="005E2611">
        <w:rPr>
          <w:rFonts w:ascii="Book Antiqua" w:hAnsi="Book Antiqua"/>
          <w:sz w:val="24"/>
          <w:szCs w:val="24"/>
          <w:lang w:val="en-US"/>
        </w:rPr>
        <w:t>7. [PMID: 22330039 DOI: 10.1097/SLA.0b013e318248577d]</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71 </w:t>
      </w:r>
      <w:r w:rsidRPr="005E2611">
        <w:rPr>
          <w:rFonts w:ascii="Book Antiqua" w:hAnsi="Book Antiqua"/>
          <w:b/>
          <w:sz w:val="24"/>
          <w:szCs w:val="24"/>
          <w:lang w:val="en-US"/>
        </w:rPr>
        <w:t>Iida T</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Yagi</w:t>
      </w:r>
      <w:proofErr w:type="spellEnd"/>
      <w:r w:rsidRPr="005E2611">
        <w:rPr>
          <w:rFonts w:ascii="Book Antiqua" w:hAnsi="Book Antiqua"/>
          <w:sz w:val="24"/>
          <w:szCs w:val="24"/>
          <w:lang w:val="en-US"/>
        </w:rPr>
        <w:t xml:space="preserve"> S, Taniguchi K, Hori T, </w:t>
      </w:r>
      <w:proofErr w:type="spellStart"/>
      <w:r w:rsidRPr="005E2611">
        <w:rPr>
          <w:rFonts w:ascii="Book Antiqua" w:hAnsi="Book Antiqua"/>
          <w:sz w:val="24"/>
          <w:szCs w:val="24"/>
          <w:lang w:val="en-US"/>
        </w:rPr>
        <w:t>Uemoto</w:t>
      </w:r>
      <w:proofErr w:type="spellEnd"/>
      <w:r w:rsidRPr="005E2611">
        <w:rPr>
          <w:rFonts w:ascii="Book Antiqua" w:hAnsi="Book Antiqua"/>
          <w:sz w:val="24"/>
          <w:szCs w:val="24"/>
          <w:lang w:val="en-US"/>
        </w:rPr>
        <w:t xml:space="preserve"> S. Improvement of morphological changes after 70%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with </w:t>
      </w:r>
      <w:proofErr w:type="spellStart"/>
      <w:r w:rsidRPr="005E2611">
        <w:rPr>
          <w:rFonts w:ascii="Book Antiqua" w:hAnsi="Book Antiqua"/>
          <w:sz w:val="24"/>
          <w:szCs w:val="24"/>
          <w:lang w:val="en-US"/>
        </w:rPr>
        <w:t>portocaval</w:t>
      </w:r>
      <w:proofErr w:type="spellEnd"/>
      <w:r w:rsidRPr="005E2611">
        <w:rPr>
          <w:rFonts w:ascii="Book Antiqua" w:hAnsi="Book Antiqua"/>
          <w:sz w:val="24"/>
          <w:szCs w:val="24"/>
          <w:lang w:val="en-US"/>
        </w:rPr>
        <w:t xml:space="preserve"> shunt: preclinical study in porcine model.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Surg</w:t>
      </w:r>
      <w:proofErr w:type="spellEnd"/>
      <w:r w:rsidRPr="005E2611">
        <w:rPr>
          <w:rFonts w:ascii="Book Antiqua" w:hAnsi="Book Antiqua"/>
          <w:i/>
          <w:sz w:val="24"/>
          <w:szCs w:val="24"/>
          <w:lang w:val="en-US"/>
        </w:rPr>
        <w:t xml:space="preserve"> Res</w:t>
      </w:r>
      <w:r w:rsidRPr="005E2611">
        <w:rPr>
          <w:rFonts w:ascii="Book Antiqua" w:hAnsi="Book Antiqua"/>
          <w:sz w:val="24"/>
          <w:szCs w:val="24"/>
          <w:lang w:val="en-US"/>
        </w:rPr>
        <w:t xml:space="preserve"> 2007;</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143</w:t>
      </w:r>
      <w:r w:rsidR="007E49E6" w:rsidRPr="005E2611">
        <w:rPr>
          <w:rFonts w:ascii="Book Antiqua" w:hAnsi="Book Antiqua"/>
          <w:sz w:val="24"/>
          <w:szCs w:val="24"/>
          <w:lang w:val="en-US"/>
        </w:rPr>
        <w:t>:</w:t>
      </w:r>
      <w:r w:rsidR="003B5BFB" w:rsidRPr="005E2611">
        <w:rPr>
          <w:rFonts w:ascii="Book Antiqua" w:eastAsiaTheme="minorEastAsia" w:hAnsi="Book Antiqua" w:hint="eastAsia"/>
          <w:sz w:val="24"/>
          <w:szCs w:val="24"/>
          <w:lang w:val="en-US" w:eastAsia="zh-CN"/>
        </w:rPr>
        <w:t xml:space="preserve"> </w:t>
      </w:r>
      <w:r w:rsidR="007E49E6" w:rsidRPr="005E2611">
        <w:rPr>
          <w:rFonts w:ascii="Book Antiqua" w:hAnsi="Book Antiqua"/>
          <w:sz w:val="24"/>
          <w:szCs w:val="24"/>
          <w:lang w:val="en-US"/>
        </w:rPr>
        <w:t>238-</w:t>
      </w:r>
      <w:r w:rsidR="003B5BFB" w:rsidRPr="005E2611">
        <w:rPr>
          <w:rFonts w:ascii="Book Antiqua" w:eastAsiaTheme="minorEastAsia" w:hAnsi="Book Antiqua" w:hint="eastAsia"/>
          <w:sz w:val="24"/>
          <w:szCs w:val="24"/>
          <w:lang w:val="en-US" w:eastAsia="zh-CN"/>
        </w:rPr>
        <w:t>2</w:t>
      </w:r>
      <w:r w:rsidR="007E49E6" w:rsidRPr="005E2611">
        <w:rPr>
          <w:rFonts w:ascii="Book Antiqua" w:hAnsi="Book Antiqua"/>
          <w:sz w:val="24"/>
          <w:szCs w:val="24"/>
          <w:lang w:val="en-US"/>
        </w:rPr>
        <w:t>46</w:t>
      </w:r>
      <w:r w:rsidRPr="005E2611">
        <w:rPr>
          <w:rFonts w:ascii="Book Antiqua" w:hAnsi="Book Antiqua"/>
          <w:sz w:val="24"/>
          <w:szCs w:val="24"/>
          <w:lang w:val="en-US"/>
        </w:rPr>
        <w:t xml:space="preserve"> [PMID: 18023647</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DOI 10.1016/j.jss.2006.11.020]</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72 </w:t>
      </w:r>
      <w:r w:rsidRPr="005E2611">
        <w:rPr>
          <w:rFonts w:ascii="Book Antiqua" w:hAnsi="Book Antiqua"/>
          <w:b/>
          <w:sz w:val="24"/>
          <w:szCs w:val="24"/>
          <w:lang w:val="en-US"/>
        </w:rPr>
        <w:t>Wang H</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Ohkohchi</w:t>
      </w:r>
      <w:proofErr w:type="spellEnd"/>
      <w:r w:rsidRPr="005E2611">
        <w:rPr>
          <w:rFonts w:ascii="Book Antiqua" w:hAnsi="Book Antiqua"/>
          <w:sz w:val="24"/>
          <w:szCs w:val="24"/>
          <w:lang w:val="en-US"/>
        </w:rPr>
        <w:t xml:space="preserve"> N, </w:t>
      </w:r>
      <w:proofErr w:type="spellStart"/>
      <w:r w:rsidRPr="005E2611">
        <w:rPr>
          <w:rFonts w:ascii="Book Antiqua" w:hAnsi="Book Antiqua"/>
          <w:sz w:val="24"/>
          <w:szCs w:val="24"/>
          <w:lang w:val="en-US"/>
        </w:rPr>
        <w:t>Enomoto</w:t>
      </w:r>
      <w:proofErr w:type="spellEnd"/>
      <w:r w:rsidRPr="005E2611">
        <w:rPr>
          <w:rFonts w:ascii="Book Antiqua" w:hAnsi="Book Antiqua"/>
          <w:sz w:val="24"/>
          <w:szCs w:val="24"/>
          <w:lang w:val="en-US"/>
        </w:rPr>
        <w:t xml:space="preserve"> Y, </w:t>
      </w:r>
      <w:proofErr w:type="spellStart"/>
      <w:r w:rsidRPr="005E2611">
        <w:rPr>
          <w:rFonts w:ascii="Book Antiqua" w:hAnsi="Book Antiqua"/>
          <w:sz w:val="24"/>
          <w:szCs w:val="24"/>
          <w:lang w:val="en-US"/>
        </w:rPr>
        <w:t>Usuda</w:t>
      </w:r>
      <w:proofErr w:type="spellEnd"/>
      <w:r w:rsidRPr="005E2611">
        <w:rPr>
          <w:rFonts w:ascii="Book Antiqua" w:hAnsi="Book Antiqua"/>
          <w:sz w:val="24"/>
          <w:szCs w:val="24"/>
          <w:lang w:val="en-US"/>
        </w:rPr>
        <w:t xml:space="preserve"> M, Miyagi S, </w:t>
      </w:r>
      <w:proofErr w:type="spellStart"/>
      <w:r w:rsidRPr="005E2611">
        <w:rPr>
          <w:rFonts w:ascii="Book Antiqua" w:hAnsi="Book Antiqua"/>
          <w:sz w:val="24"/>
          <w:szCs w:val="24"/>
          <w:lang w:val="en-US"/>
        </w:rPr>
        <w:t>Masuoka</w:t>
      </w:r>
      <w:proofErr w:type="spellEnd"/>
      <w:r w:rsidRPr="005E2611">
        <w:rPr>
          <w:rFonts w:ascii="Book Antiqua" w:hAnsi="Book Antiqua"/>
          <w:sz w:val="24"/>
          <w:szCs w:val="24"/>
          <w:lang w:val="en-US"/>
        </w:rPr>
        <w:t xml:space="preserve"> H, </w:t>
      </w:r>
      <w:proofErr w:type="spellStart"/>
      <w:r w:rsidRPr="005E2611">
        <w:rPr>
          <w:rFonts w:ascii="Book Antiqua" w:hAnsi="Book Antiqua"/>
          <w:sz w:val="24"/>
          <w:szCs w:val="24"/>
          <w:lang w:val="en-US"/>
        </w:rPr>
        <w:t>Sekiguchi</w:t>
      </w:r>
      <w:proofErr w:type="spellEnd"/>
      <w:r w:rsidRPr="005E2611">
        <w:rPr>
          <w:rFonts w:ascii="Book Antiqua" w:hAnsi="Book Antiqua"/>
          <w:sz w:val="24"/>
          <w:szCs w:val="24"/>
          <w:lang w:val="en-US"/>
        </w:rPr>
        <w:t xml:space="preserve"> S, </w:t>
      </w:r>
      <w:proofErr w:type="spellStart"/>
      <w:r w:rsidRPr="005E2611">
        <w:rPr>
          <w:rFonts w:ascii="Book Antiqua" w:hAnsi="Book Antiqua"/>
          <w:sz w:val="24"/>
          <w:szCs w:val="24"/>
          <w:lang w:val="en-US"/>
        </w:rPr>
        <w:t>Kawagishi</w:t>
      </w:r>
      <w:proofErr w:type="spellEnd"/>
      <w:r w:rsidRPr="005E2611">
        <w:rPr>
          <w:rFonts w:ascii="Book Antiqua" w:hAnsi="Book Antiqua"/>
          <w:sz w:val="24"/>
          <w:szCs w:val="24"/>
          <w:lang w:val="en-US"/>
        </w:rPr>
        <w:t xml:space="preserve"> N, Fujimori K, Sato A, Satomi S. Effect of </w:t>
      </w:r>
      <w:proofErr w:type="spellStart"/>
      <w:r w:rsidRPr="005E2611">
        <w:rPr>
          <w:rFonts w:ascii="Book Antiqua" w:hAnsi="Book Antiqua"/>
          <w:sz w:val="24"/>
          <w:szCs w:val="24"/>
          <w:lang w:val="en-US"/>
        </w:rPr>
        <w:t>portocaval</w:t>
      </w:r>
      <w:proofErr w:type="spellEnd"/>
      <w:r w:rsidRPr="005E2611">
        <w:rPr>
          <w:rFonts w:ascii="Book Antiqua" w:hAnsi="Book Antiqua"/>
          <w:sz w:val="24"/>
          <w:szCs w:val="24"/>
          <w:lang w:val="en-US"/>
        </w:rPr>
        <w:t xml:space="preserve"> shunt on residual extreme small liver after extended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in porcine. </w:t>
      </w:r>
      <w:r w:rsidRPr="005E2611">
        <w:rPr>
          <w:rFonts w:ascii="Book Antiqua" w:hAnsi="Book Antiqua"/>
          <w:i/>
          <w:sz w:val="24"/>
          <w:szCs w:val="24"/>
          <w:lang w:val="en-US"/>
        </w:rPr>
        <w:lastRenderedPageBreak/>
        <w:t xml:space="preserve">World J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2006;</w:t>
      </w:r>
      <w:r w:rsidR="007E49E6"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30</w:t>
      </w:r>
      <w:r w:rsidRPr="005E2611">
        <w:rPr>
          <w:rFonts w:ascii="Book Antiqua" w:hAnsi="Book Antiqua"/>
          <w:sz w:val="24"/>
          <w:szCs w:val="24"/>
          <w:lang w:val="en-US"/>
        </w:rPr>
        <w:t>:</w:t>
      </w:r>
      <w:r w:rsidR="007E49E6" w:rsidRPr="005E2611">
        <w:rPr>
          <w:rFonts w:ascii="Book Antiqua" w:eastAsiaTheme="minorEastAsia" w:hAnsi="Book Antiqua" w:hint="eastAsia"/>
          <w:sz w:val="24"/>
          <w:szCs w:val="24"/>
          <w:lang w:val="en-US" w:eastAsia="zh-CN"/>
        </w:rPr>
        <w:t xml:space="preserve"> </w:t>
      </w:r>
      <w:r w:rsidR="007E49E6" w:rsidRPr="005E2611">
        <w:rPr>
          <w:rFonts w:ascii="Book Antiqua" w:hAnsi="Book Antiqua"/>
          <w:sz w:val="24"/>
          <w:szCs w:val="24"/>
          <w:lang w:val="en-US"/>
        </w:rPr>
        <w:t>2014-</w:t>
      </w:r>
      <w:r w:rsidR="003B5BFB" w:rsidRPr="005E2611">
        <w:rPr>
          <w:rFonts w:ascii="Book Antiqua" w:eastAsiaTheme="minorEastAsia" w:hAnsi="Book Antiqua" w:hint="eastAsia"/>
          <w:sz w:val="24"/>
          <w:szCs w:val="24"/>
          <w:lang w:val="en-US" w:eastAsia="zh-CN"/>
        </w:rPr>
        <w:t>20</w:t>
      </w:r>
      <w:r w:rsidR="007E49E6" w:rsidRPr="005E2611">
        <w:rPr>
          <w:rFonts w:ascii="Book Antiqua" w:hAnsi="Book Antiqua"/>
          <w:sz w:val="24"/>
          <w:szCs w:val="24"/>
          <w:lang w:val="en-US"/>
        </w:rPr>
        <w:t>22 [PMID: 16927066</w:t>
      </w:r>
      <w:r w:rsidRPr="005E2611">
        <w:rPr>
          <w:rFonts w:ascii="Book Antiqua" w:hAnsi="Book Antiqua"/>
          <w:sz w:val="24"/>
          <w:szCs w:val="24"/>
          <w:lang w:val="en-US"/>
        </w:rPr>
        <w:t xml:space="preserve"> DOI: 10.1007/s00268-005-0294-4]</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73 </w:t>
      </w:r>
      <w:r w:rsidRPr="005E2611">
        <w:rPr>
          <w:rFonts w:ascii="Book Antiqua" w:hAnsi="Book Antiqua"/>
          <w:b/>
          <w:sz w:val="24"/>
          <w:szCs w:val="24"/>
          <w:lang w:val="en-US"/>
        </w:rPr>
        <w:t>Yamanaka K</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Hatano</w:t>
      </w:r>
      <w:proofErr w:type="spellEnd"/>
      <w:r w:rsidRPr="005E2611">
        <w:rPr>
          <w:rFonts w:ascii="Book Antiqua" w:hAnsi="Book Antiqua"/>
          <w:sz w:val="24"/>
          <w:szCs w:val="24"/>
          <w:lang w:val="en-US"/>
        </w:rPr>
        <w:t xml:space="preserve"> E, Iguchi K, Yamamoto G, Sato M, </w:t>
      </w:r>
      <w:proofErr w:type="spellStart"/>
      <w:r w:rsidRPr="005E2611">
        <w:rPr>
          <w:rFonts w:ascii="Book Antiqua" w:hAnsi="Book Antiqua"/>
          <w:sz w:val="24"/>
          <w:szCs w:val="24"/>
          <w:lang w:val="en-US"/>
        </w:rPr>
        <w:t>Toriguchi</w:t>
      </w:r>
      <w:proofErr w:type="spellEnd"/>
      <w:r w:rsidRPr="005E2611">
        <w:rPr>
          <w:rFonts w:ascii="Book Antiqua" w:hAnsi="Book Antiqua"/>
          <w:sz w:val="24"/>
          <w:szCs w:val="24"/>
          <w:lang w:val="en-US"/>
        </w:rPr>
        <w:t xml:space="preserve"> K, Tanabe K, </w:t>
      </w:r>
      <w:proofErr w:type="spellStart"/>
      <w:r w:rsidRPr="005E2611">
        <w:rPr>
          <w:rFonts w:ascii="Book Antiqua" w:hAnsi="Book Antiqua"/>
          <w:sz w:val="24"/>
          <w:szCs w:val="24"/>
          <w:lang w:val="en-US"/>
        </w:rPr>
        <w:t>Takemoto</w:t>
      </w:r>
      <w:proofErr w:type="spellEnd"/>
      <w:r w:rsidRPr="005E2611">
        <w:rPr>
          <w:rFonts w:ascii="Book Antiqua" w:hAnsi="Book Antiqua"/>
          <w:sz w:val="24"/>
          <w:szCs w:val="24"/>
          <w:lang w:val="en-US"/>
        </w:rPr>
        <w:t xml:space="preserve"> K, Nakamura K, Koyama N, Narita M, Nagata H, </w:t>
      </w:r>
      <w:proofErr w:type="spellStart"/>
      <w:r w:rsidRPr="005E2611">
        <w:rPr>
          <w:rFonts w:ascii="Book Antiqua" w:hAnsi="Book Antiqua"/>
          <w:sz w:val="24"/>
          <w:szCs w:val="24"/>
          <w:lang w:val="en-US"/>
        </w:rPr>
        <w:t>Taura</w:t>
      </w:r>
      <w:proofErr w:type="spellEnd"/>
      <w:r w:rsidRPr="005E2611">
        <w:rPr>
          <w:rFonts w:ascii="Book Antiqua" w:hAnsi="Book Antiqua"/>
          <w:sz w:val="24"/>
          <w:szCs w:val="24"/>
          <w:lang w:val="en-US"/>
        </w:rPr>
        <w:t xml:space="preserve"> K, </w:t>
      </w:r>
      <w:proofErr w:type="spellStart"/>
      <w:r w:rsidRPr="005E2611">
        <w:rPr>
          <w:rFonts w:ascii="Book Antiqua" w:hAnsi="Book Antiqua"/>
          <w:sz w:val="24"/>
          <w:szCs w:val="24"/>
          <w:lang w:val="en-US"/>
        </w:rPr>
        <w:t>Uemoto</w:t>
      </w:r>
      <w:proofErr w:type="spellEnd"/>
      <w:r w:rsidRPr="005E2611">
        <w:rPr>
          <w:rFonts w:ascii="Book Antiqua" w:hAnsi="Book Antiqua"/>
          <w:sz w:val="24"/>
          <w:szCs w:val="24"/>
          <w:lang w:val="en-US"/>
        </w:rPr>
        <w:t xml:space="preserve"> S. Effect of </w:t>
      </w:r>
      <w:proofErr w:type="spellStart"/>
      <w:r w:rsidRPr="005E2611">
        <w:rPr>
          <w:rFonts w:ascii="Book Antiqua" w:hAnsi="Book Antiqua"/>
          <w:sz w:val="24"/>
          <w:szCs w:val="24"/>
          <w:lang w:val="en-US"/>
        </w:rPr>
        <w:t>olprinone</w:t>
      </w:r>
      <w:proofErr w:type="spellEnd"/>
      <w:r w:rsidRPr="005E2611">
        <w:rPr>
          <w:rFonts w:ascii="Book Antiqua" w:hAnsi="Book Antiqua"/>
          <w:sz w:val="24"/>
          <w:szCs w:val="24"/>
          <w:lang w:val="en-US"/>
        </w:rPr>
        <w:t xml:space="preserve"> on liver microstructure in rat partial liver transplantation.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Surg</w:t>
      </w:r>
      <w:proofErr w:type="spellEnd"/>
      <w:r w:rsidRPr="005E2611">
        <w:rPr>
          <w:rFonts w:ascii="Book Antiqua" w:hAnsi="Book Antiqua"/>
          <w:i/>
          <w:sz w:val="24"/>
          <w:szCs w:val="24"/>
          <w:lang w:val="en-US"/>
        </w:rPr>
        <w:t xml:space="preserve"> Res</w:t>
      </w:r>
      <w:r w:rsidRPr="005E2611">
        <w:rPr>
          <w:rFonts w:ascii="Book Antiqua" w:hAnsi="Book Antiqua"/>
          <w:sz w:val="24"/>
          <w:szCs w:val="24"/>
          <w:lang w:val="en-US"/>
        </w:rPr>
        <w:t xml:space="preserve"> 2013; </w:t>
      </w:r>
      <w:r w:rsidRPr="005E2611">
        <w:rPr>
          <w:rFonts w:ascii="Book Antiqua" w:hAnsi="Book Antiqua"/>
          <w:b/>
          <w:sz w:val="24"/>
          <w:szCs w:val="24"/>
          <w:lang w:val="en-US"/>
        </w:rPr>
        <w:t>183</w:t>
      </w:r>
      <w:r w:rsidRPr="005E2611">
        <w:rPr>
          <w:rFonts w:ascii="Book Antiqua" w:hAnsi="Book Antiqua"/>
          <w:sz w:val="24"/>
          <w:szCs w:val="24"/>
          <w:lang w:val="en-US"/>
        </w:rPr>
        <w:t>: 391-</w:t>
      </w:r>
      <w:r w:rsidR="003B5BFB" w:rsidRPr="005E2611">
        <w:rPr>
          <w:rFonts w:ascii="Book Antiqua" w:eastAsiaTheme="minorEastAsia" w:hAnsi="Book Antiqua" w:hint="eastAsia"/>
          <w:sz w:val="24"/>
          <w:szCs w:val="24"/>
          <w:lang w:val="en-US" w:eastAsia="zh-CN"/>
        </w:rPr>
        <w:t>39</w:t>
      </w:r>
      <w:r w:rsidRPr="005E2611">
        <w:rPr>
          <w:rFonts w:ascii="Book Antiqua" w:hAnsi="Book Antiqua"/>
          <w:sz w:val="24"/>
          <w:szCs w:val="24"/>
          <w:lang w:val="en-US"/>
        </w:rPr>
        <w:t>6 [PMID: 23246009 DOI: 10.1016/j.jss.2012.11.033]</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74 </w:t>
      </w:r>
      <w:proofErr w:type="spellStart"/>
      <w:r w:rsidRPr="005E2611">
        <w:rPr>
          <w:rFonts w:ascii="Book Antiqua" w:hAnsi="Book Antiqua"/>
          <w:b/>
          <w:sz w:val="24"/>
          <w:szCs w:val="24"/>
          <w:lang w:val="en-US"/>
        </w:rPr>
        <w:t>Golse</w:t>
      </w:r>
      <w:proofErr w:type="spellEnd"/>
      <w:r w:rsidRPr="005E2611">
        <w:rPr>
          <w:rFonts w:ascii="Book Antiqua" w:hAnsi="Book Antiqua"/>
          <w:b/>
          <w:sz w:val="24"/>
          <w:szCs w:val="24"/>
          <w:lang w:val="en-US"/>
        </w:rPr>
        <w:t xml:space="preserve"> N</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Bucur</w:t>
      </w:r>
      <w:proofErr w:type="spellEnd"/>
      <w:r w:rsidRPr="005E2611">
        <w:rPr>
          <w:rFonts w:ascii="Book Antiqua" w:hAnsi="Book Antiqua"/>
          <w:sz w:val="24"/>
          <w:szCs w:val="24"/>
          <w:lang w:val="en-US"/>
        </w:rPr>
        <w:t xml:space="preserve"> PO, Adam R, </w:t>
      </w:r>
      <w:proofErr w:type="spellStart"/>
      <w:r w:rsidRPr="005E2611">
        <w:rPr>
          <w:rFonts w:ascii="Book Antiqua" w:hAnsi="Book Antiqua"/>
          <w:sz w:val="24"/>
          <w:szCs w:val="24"/>
          <w:lang w:val="en-US"/>
        </w:rPr>
        <w:t>Castaing</w:t>
      </w:r>
      <w:proofErr w:type="spellEnd"/>
      <w:r w:rsidRPr="005E2611">
        <w:rPr>
          <w:rFonts w:ascii="Book Antiqua" w:hAnsi="Book Antiqua"/>
          <w:sz w:val="24"/>
          <w:szCs w:val="24"/>
          <w:lang w:val="en-US"/>
        </w:rPr>
        <w:t xml:space="preserve"> D, Sa Cunha A, </w:t>
      </w:r>
      <w:proofErr w:type="spellStart"/>
      <w:r w:rsidRPr="005E2611">
        <w:rPr>
          <w:rFonts w:ascii="Book Antiqua" w:hAnsi="Book Antiqua"/>
          <w:sz w:val="24"/>
          <w:szCs w:val="24"/>
          <w:lang w:val="en-US"/>
        </w:rPr>
        <w:t>Vibert</w:t>
      </w:r>
      <w:proofErr w:type="spellEnd"/>
      <w:r w:rsidRPr="005E2611">
        <w:rPr>
          <w:rFonts w:ascii="Book Antiqua" w:hAnsi="Book Antiqua"/>
          <w:sz w:val="24"/>
          <w:szCs w:val="24"/>
          <w:lang w:val="en-US"/>
        </w:rPr>
        <w:t xml:space="preserve"> E. </w:t>
      </w:r>
      <w:proofErr w:type="gramStart"/>
      <w:r w:rsidRPr="005E2611">
        <w:rPr>
          <w:rFonts w:ascii="Book Antiqua" w:hAnsi="Book Antiqua"/>
          <w:sz w:val="24"/>
          <w:szCs w:val="24"/>
          <w:lang w:val="en-US"/>
        </w:rPr>
        <w:t>New paradigms in post-</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liver failure.</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J </w:t>
      </w:r>
      <w:proofErr w:type="spellStart"/>
      <w:r w:rsidRPr="005E2611">
        <w:rPr>
          <w:rFonts w:ascii="Book Antiqua" w:hAnsi="Book Antiqua"/>
          <w:i/>
          <w:sz w:val="24"/>
          <w:szCs w:val="24"/>
          <w:lang w:val="en-US"/>
        </w:rPr>
        <w:t>Gastrointest</w:t>
      </w:r>
      <w:proofErr w:type="spellEnd"/>
      <w:r w:rsidRPr="005E2611">
        <w:rPr>
          <w:rFonts w:ascii="Book Antiqua" w:hAnsi="Book Antiqua"/>
          <w:i/>
          <w:sz w:val="24"/>
          <w:szCs w:val="24"/>
          <w:lang w:val="en-US"/>
        </w:rPr>
        <w:t xml:space="preserve">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w:t>
      </w:r>
      <w:r w:rsidR="007E49E6" w:rsidRPr="005E2611">
        <w:rPr>
          <w:rFonts w:ascii="Book Antiqua" w:eastAsiaTheme="minorEastAsia" w:hAnsi="Book Antiqua" w:hint="eastAsia"/>
          <w:sz w:val="24"/>
          <w:szCs w:val="24"/>
          <w:lang w:val="en-US" w:eastAsia="zh-CN"/>
        </w:rPr>
        <w:t>0</w:t>
      </w:r>
      <w:r w:rsidRPr="005E2611">
        <w:rPr>
          <w:rFonts w:ascii="Book Antiqua" w:hAnsi="Book Antiqua"/>
          <w:sz w:val="24"/>
          <w:szCs w:val="24"/>
          <w:lang w:val="en-US"/>
        </w:rPr>
        <w:t xml:space="preserve">1; </w:t>
      </w:r>
      <w:r w:rsidRPr="005E2611">
        <w:rPr>
          <w:rFonts w:ascii="Book Antiqua" w:hAnsi="Book Antiqua"/>
          <w:b/>
          <w:sz w:val="24"/>
          <w:szCs w:val="24"/>
          <w:lang w:val="en-US"/>
        </w:rPr>
        <w:t>17</w:t>
      </w:r>
      <w:r w:rsidRPr="005E2611">
        <w:rPr>
          <w:rFonts w:ascii="Book Antiqua" w:hAnsi="Book Antiqua"/>
          <w:sz w:val="24"/>
          <w:szCs w:val="24"/>
          <w:lang w:val="en-US"/>
        </w:rPr>
        <w:t>: 593-605 [PMID: 23161285 DOI: 10.1007/s11605-012-2048-6]</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75 </w:t>
      </w:r>
      <w:proofErr w:type="spellStart"/>
      <w:r w:rsidRPr="005E2611">
        <w:rPr>
          <w:rFonts w:ascii="Book Antiqua" w:hAnsi="Book Antiqua"/>
          <w:b/>
          <w:sz w:val="24"/>
          <w:szCs w:val="24"/>
          <w:lang w:val="en-US"/>
        </w:rPr>
        <w:t>Xu</w:t>
      </w:r>
      <w:proofErr w:type="spellEnd"/>
      <w:r w:rsidRPr="005E2611">
        <w:rPr>
          <w:rFonts w:ascii="Book Antiqua" w:hAnsi="Book Antiqua"/>
          <w:b/>
          <w:sz w:val="24"/>
          <w:szCs w:val="24"/>
          <w:lang w:val="en-US"/>
        </w:rPr>
        <w:t xml:space="preserve"> X</w:t>
      </w:r>
      <w:r w:rsidRPr="005E2611">
        <w:rPr>
          <w:rFonts w:ascii="Book Antiqua" w:hAnsi="Book Antiqua"/>
          <w:sz w:val="24"/>
          <w:szCs w:val="24"/>
          <w:lang w:val="en-US"/>
        </w:rPr>
        <w:t xml:space="preserve">, Man K, </w:t>
      </w:r>
      <w:proofErr w:type="spellStart"/>
      <w:r w:rsidRPr="005E2611">
        <w:rPr>
          <w:rFonts w:ascii="Book Antiqua" w:hAnsi="Book Antiqua"/>
          <w:sz w:val="24"/>
          <w:szCs w:val="24"/>
          <w:lang w:val="en-US"/>
        </w:rPr>
        <w:t>Zheng</w:t>
      </w:r>
      <w:proofErr w:type="spellEnd"/>
      <w:r w:rsidRPr="005E2611">
        <w:rPr>
          <w:rFonts w:ascii="Book Antiqua" w:hAnsi="Book Antiqua"/>
          <w:sz w:val="24"/>
          <w:szCs w:val="24"/>
          <w:lang w:val="en-US"/>
        </w:rPr>
        <w:t xml:space="preserve"> SS, Liang TB, Lee TK, Ng KT, Fan ST, Lo CM. Attenuation of acute phase shear stress by </w:t>
      </w:r>
      <w:proofErr w:type="spellStart"/>
      <w:r w:rsidRPr="005E2611">
        <w:rPr>
          <w:rFonts w:ascii="Book Antiqua" w:hAnsi="Book Antiqua"/>
          <w:sz w:val="24"/>
          <w:szCs w:val="24"/>
          <w:lang w:val="en-US"/>
        </w:rPr>
        <w:t>somatostatin</w:t>
      </w:r>
      <w:proofErr w:type="spellEnd"/>
      <w:r w:rsidRPr="005E2611">
        <w:rPr>
          <w:rFonts w:ascii="Book Antiqua" w:hAnsi="Book Antiqua"/>
          <w:sz w:val="24"/>
          <w:szCs w:val="24"/>
          <w:lang w:val="en-US"/>
        </w:rPr>
        <w:t xml:space="preserve"> improves small-for-size liver graft survival. </w:t>
      </w:r>
      <w:r w:rsidRPr="005E2611">
        <w:rPr>
          <w:rFonts w:ascii="Book Antiqua" w:hAnsi="Book Antiqua"/>
          <w:i/>
          <w:sz w:val="24"/>
          <w:szCs w:val="24"/>
          <w:lang w:val="en-US"/>
        </w:rPr>
        <w:t xml:space="preserve">Liver </w:t>
      </w:r>
      <w:proofErr w:type="spellStart"/>
      <w:r w:rsidRPr="005E2611">
        <w:rPr>
          <w:rFonts w:ascii="Book Antiqua" w:hAnsi="Book Antiqua"/>
          <w:i/>
          <w:sz w:val="24"/>
          <w:szCs w:val="24"/>
          <w:lang w:val="en-US"/>
        </w:rPr>
        <w:t>Transpl</w:t>
      </w:r>
      <w:proofErr w:type="spellEnd"/>
      <w:r w:rsidRPr="005E2611">
        <w:rPr>
          <w:rFonts w:ascii="Book Antiqua" w:hAnsi="Book Antiqua"/>
          <w:sz w:val="24"/>
          <w:szCs w:val="24"/>
          <w:lang w:val="en-US"/>
        </w:rPr>
        <w:t xml:space="preserve"> 2006;</w:t>
      </w:r>
      <w:r w:rsidR="00911A54"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12</w:t>
      </w:r>
      <w:r w:rsidR="00911A54" w:rsidRPr="005E2611">
        <w:rPr>
          <w:rFonts w:ascii="Book Antiqua" w:hAnsi="Book Antiqua"/>
          <w:sz w:val="24"/>
          <w:szCs w:val="24"/>
          <w:lang w:val="en-US"/>
        </w:rPr>
        <w:t>: 621-</w:t>
      </w:r>
      <w:r w:rsidR="003B5BFB" w:rsidRPr="005E2611">
        <w:rPr>
          <w:rFonts w:ascii="Book Antiqua" w:eastAsiaTheme="minorEastAsia" w:hAnsi="Book Antiqua" w:hint="eastAsia"/>
          <w:sz w:val="24"/>
          <w:szCs w:val="24"/>
          <w:lang w:val="en-US" w:eastAsia="zh-CN"/>
        </w:rPr>
        <w:t>62</w:t>
      </w:r>
      <w:r w:rsidR="00911A54" w:rsidRPr="005E2611">
        <w:rPr>
          <w:rFonts w:ascii="Book Antiqua" w:hAnsi="Book Antiqua"/>
          <w:sz w:val="24"/>
          <w:szCs w:val="24"/>
          <w:lang w:val="en-US"/>
        </w:rPr>
        <w:t>7 [PMID: 16555322</w:t>
      </w:r>
      <w:r w:rsidRPr="005E2611">
        <w:rPr>
          <w:rFonts w:ascii="Book Antiqua" w:hAnsi="Book Antiqua"/>
          <w:sz w:val="24"/>
          <w:szCs w:val="24"/>
          <w:lang w:val="en-US"/>
        </w:rPr>
        <w:t xml:space="preserve"> DOI: 10.1002/lt.20630]</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76 </w:t>
      </w:r>
      <w:proofErr w:type="spellStart"/>
      <w:r w:rsidRPr="005E2611">
        <w:rPr>
          <w:rFonts w:ascii="Book Antiqua" w:hAnsi="Book Antiqua"/>
          <w:b/>
          <w:sz w:val="24"/>
          <w:szCs w:val="24"/>
          <w:lang w:val="en-US"/>
        </w:rPr>
        <w:t>Siriussawakul</w:t>
      </w:r>
      <w:proofErr w:type="spellEnd"/>
      <w:r w:rsidRPr="005E2611">
        <w:rPr>
          <w:rFonts w:ascii="Book Antiqua" w:hAnsi="Book Antiqua"/>
          <w:b/>
          <w:sz w:val="24"/>
          <w:szCs w:val="24"/>
          <w:lang w:val="en-US"/>
        </w:rPr>
        <w:t xml:space="preserve"> A</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Zaky</w:t>
      </w:r>
      <w:proofErr w:type="spellEnd"/>
      <w:r w:rsidRPr="005E2611">
        <w:rPr>
          <w:rFonts w:ascii="Book Antiqua" w:hAnsi="Book Antiqua"/>
          <w:sz w:val="24"/>
          <w:szCs w:val="24"/>
          <w:lang w:val="en-US"/>
        </w:rPr>
        <w:t xml:space="preserve"> A, Lang JD. Role of nitric oxide in hepatic ischemia-reperfusion injury </w:t>
      </w:r>
      <w:r w:rsidRPr="005E2611">
        <w:rPr>
          <w:rFonts w:ascii="Book Antiqua" w:hAnsi="Book Antiqua"/>
          <w:i/>
          <w:sz w:val="24"/>
          <w:szCs w:val="24"/>
          <w:lang w:val="en-US"/>
        </w:rPr>
        <w:t xml:space="preserve">World J </w:t>
      </w:r>
      <w:proofErr w:type="spellStart"/>
      <w:r w:rsidRPr="005E2611">
        <w:rPr>
          <w:rFonts w:ascii="Book Antiqua" w:hAnsi="Book Antiqua"/>
          <w:i/>
          <w:sz w:val="24"/>
          <w:szCs w:val="24"/>
          <w:lang w:val="en-US"/>
        </w:rPr>
        <w:t>Gastroenterol</w:t>
      </w:r>
      <w:proofErr w:type="spellEnd"/>
      <w:r w:rsidRPr="005E2611">
        <w:rPr>
          <w:rFonts w:ascii="Book Antiqua" w:hAnsi="Book Antiqua"/>
          <w:sz w:val="24"/>
          <w:szCs w:val="24"/>
          <w:lang w:val="en-US"/>
        </w:rPr>
        <w:t xml:space="preserve"> 2010; </w:t>
      </w:r>
      <w:r w:rsidRPr="005E2611">
        <w:rPr>
          <w:rFonts w:ascii="Book Antiqua" w:hAnsi="Book Antiqua"/>
          <w:b/>
          <w:sz w:val="24"/>
          <w:szCs w:val="24"/>
          <w:lang w:val="en-US"/>
        </w:rPr>
        <w:t>16</w:t>
      </w:r>
      <w:r w:rsidRPr="005E2611">
        <w:rPr>
          <w:rFonts w:ascii="Book Antiqua" w:hAnsi="Book Antiqua"/>
          <w:sz w:val="24"/>
          <w:szCs w:val="24"/>
          <w:lang w:val="en-US"/>
        </w:rPr>
        <w:t>: 6079-6086 [PMID: 21182222 DOI: 10.3748/wjg.v16.i48.6079]</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77 </w:t>
      </w:r>
      <w:proofErr w:type="spellStart"/>
      <w:r w:rsidRPr="005E2611">
        <w:rPr>
          <w:rFonts w:ascii="Book Antiqua" w:hAnsi="Book Antiqua"/>
          <w:b/>
          <w:sz w:val="24"/>
          <w:szCs w:val="24"/>
          <w:lang w:val="en-US"/>
        </w:rPr>
        <w:t>Papadimas</w:t>
      </w:r>
      <w:proofErr w:type="spellEnd"/>
      <w:r w:rsidRPr="005E2611">
        <w:rPr>
          <w:rFonts w:ascii="Book Antiqua" w:hAnsi="Book Antiqua"/>
          <w:b/>
          <w:sz w:val="24"/>
          <w:szCs w:val="24"/>
          <w:lang w:val="en-US"/>
        </w:rPr>
        <w:t xml:space="preserve"> GK</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Tzirogiannis</w:t>
      </w:r>
      <w:proofErr w:type="spellEnd"/>
      <w:r w:rsidRPr="005E2611">
        <w:rPr>
          <w:rFonts w:ascii="Book Antiqua" w:hAnsi="Book Antiqua"/>
          <w:sz w:val="24"/>
          <w:szCs w:val="24"/>
          <w:lang w:val="en-US"/>
        </w:rPr>
        <w:t xml:space="preserve"> KN, </w:t>
      </w:r>
      <w:proofErr w:type="spellStart"/>
      <w:r w:rsidRPr="005E2611">
        <w:rPr>
          <w:rFonts w:ascii="Book Antiqua" w:hAnsi="Book Antiqua"/>
          <w:sz w:val="24"/>
          <w:szCs w:val="24"/>
          <w:lang w:val="en-US"/>
        </w:rPr>
        <w:t>Mykoniatis</w:t>
      </w:r>
      <w:proofErr w:type="spellEnd"/>
      <w:r w:rsidRPr="005E2611">
        <w:rPr>
          <w:rFonts w:ascii="Book Antiqua" w:hAnsi="Book Antiqua"/>
          <w:sz w:val="24"/>
          <w:szCs w:val="24"/>
          <w:lang w:val="en-US"/>
        </w:rPr>
        <w:t xml:space="preserve"> MG, </w:t>
      </w:r>
      <w:proofErr w:type="spellStart"/>
      <w:r w:rsidRPr="005E2611">
        <w:rPr>
          <w:rFonts w:ascii="Book Antiqua" w:hAnsi="Book Antiqua"/>
          <w:sz w:val="24"/>
          <w:szCs w:val="24"/>
          <w:lang w:val="en-US"/>
        </w:rPr>
        <w:t>Grypioti</w:t>
      </w:r>
      <w:proofErr w:type="spellEnd"/>
      <w:r w:rsidRPr="005E2611">
        <w:rPr>
          <w:rFonts w:ascii="Book Antiqua" w:hAnsi="Book Antiqua"/>
          <w:sz w:val="24"/>
          <w:szCs w:val="24"/>
          <w:lang w:val="en-US"/>
        </w:rPr>
        <w:t xml:space="preserve"> AD, Manta GA, </w:t>
      </w:r>
      <w:proofErr w:type="spellStart"/>
      <w:r w:rsidRPr="005E2611">
        <w:rPr>
          <w:rFonts w:ascii="Book Antiqua" w:hAnsi="Book Antiqua"/>
          <w:sz w:val="24"/>
          <w:szCs w:val="24"/>
          <w:lang w:val="en-US"/>
        </w:rPr>
        <w:t>Panoutsopoulos</w:t>
      </w:r>
      <w:proofErr w:type="spellEnd"/>
      <w:r w:rsidRPr="005E2611">
        <w:rPr>
          <w:rFonts w:ascii="Book Antiqua" w:hAnsi="Book Antiqua"/>
          <w:sz w:val="24"/>
          <w:szCs w:val="24"/>
          <w:lang w:val="en-US"/>
        </w:rPr>
        <w:t xml:space="preserve"> GI. </w:t>
      </w:r>
      <w:proofErr w:type="gramStart"/>
      <w:r w:rsidRPr="005E2611">
        <w:rPr>
          <w:rFonts w:ascii="Book Antiqua" w:hAnsi="Book Antiqua"/>
          <w:sz w:val="24"/>
          <w:szCs w:val="24"/>
          <w:lang w:val="en-US"/>
        </w:rPr>
        <w:t>The emerging role of serotonin in liver regeneration.</w:t>
      </w:r>
      <w:proofErr w:type="gramEnd"/>
      <w:r w:rsidRPr="005E2611">
        <w:rPr>
          <w:rFonts w:ascii="Book Antiqua" w:hAnsi="Book Antiqua"/>
          <w:sz w:val="24"/>
          <w:szCs w:val="24"/>
          <w:lang w:val="en-US"/>
        </w:rPr>
        <w:t xml:space="preserve"> </w:t>
      </w:r>
      <w:r w:rsidRPr="005E2611">
        <w:rPr>
          <w:rFonts w:ascii="Book Antiqua" w:hAnsi="Book Antiqua"/>
          <w:i/>
          <w:sz w:val="24"/>
          <w:szCs w:val="24"/>
          <w:lang w:val="en-US"/>
        </w:rPr>
        <w:t xml:space="preserve">Swiss Med </w:t>
      </w:r>
      <w:proofErr w:type="spellStart"/>
      <w:r w:rsidRPr="005E2611">
        <w:rPr>
          <w:rFonts w:ascii="Book Antiqua" w:hAnsi="Book Antiqua"/>
          <w:i/>
          <w:sz w:val="24"/>
          <w:szCs w:val="24"/>
          <w:lang w:val="en-US"/>
        </w:rPr>
        <w:t>Wkly</w:t>
      </w:r>
      <w:proofErr w:type="spellEnd"/>
      <w:r w:rsidRPr="005E2611">
        <w:rPr>
          <w:rFonts w:ascii="Book Antiqua" w:hAnsi="Book Antiqua"/>
          <w:sz w:val="24"/>
          <w:szCs w:val="24"/>
          <w:lang w:val="en-US"/>
        </w:rPr>
        <w:t xml:space="preserve"> 2012;</w:t>
      </w:r>
      <w:r w:rsidR="00911A54"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142</w:t>
      </w:r>
      <w:r w:rsidRPr="005E2611">
        <w:rPr>
          <w:rFonts w:ascii="Book Antiqua" w:hAnsi="Book Antiqua"/>
          <w:sz w:val="24"/>
          <w:szCs w:val="24"/>
          <w:lang w:val="en-US"/>
        </w:rPr>
        <w:t>: w13548 [PMID: 22495635</w:t>
      </w:r>
      <w:r w:rsidR="00911A54"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DOI: 10.4414/smw.2012.13548]</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78 </w:t>
      </w:r>
      <w:r w:rsidRPr="005E2611">
        <w:rPr>
          <w:rFonts w:ascii="Book Antiqua" w:hAnsi="Book Antiqua"/>
          <w:b/>
          <w:sz w:val="24"/>
          <w:szCs w:val="24"/>
          <w:lang w:val="en-US"/>
        </w:rPr>
        <w:t xml:space="preserve">am </w:t>
      </w:r>
      <w:proofErr w:type="spellStart"/>
      <w:r w:rsidRPr="005E2611">
        <w:rPr>
          <w:rFonts w:ascii="Book Antiqua" w:hAnsi="Book Antiqua"/>
          <w:b/>
          <w:sz w:val="24"/>
          <w:szCs w:val="24"/>
          <w:lang w:val="en-US"/>
        </w:rPr>
        <w:t>Esch</w:t>
      </w:r>
      <w:proofErr w:type="spellEnd"/>
      <w:r w:rsidRPr="005E2611">
        <w:rPr>
          <w:rFonts w:ascii="Book Antiqua" w:hAnsi="Book Antiqua"/>
          <w:b/>
          <w:sz w:val="24"/>
          <w:szCs w:val="24"/>
          <w:lang w:val="en-US"/>
        </w:rPr>
        <w:t xml:space="preserve"> JS</w:t>
      </w:r>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Schmelzle</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Fürst</w:t>
      </w:r>
      <w:proofErr w:type="spellEnd"/>
      <w:r w:rsidRPr="005E2611">
        <w:rPr>
          <w:rFonts w:ascii="Book Antiqua" w:hAnsi="Book Antiqua"/>
          <w:sz w:val="24"/>
          <w:szCs w:val="24"/>
          <w:lang w:val="en-US"/>
        </w:rPr>
        <w:t xml:space="preserve"> G, Robson SC, Krieg A, </w:t>
      </w:r>
      <w:proofErr w:type="spellStart"/>
      <w:r w:rsidRPr="005E2611">
        <w:rPr>
          <w:rFonts w:ascii="Book Antiqua" w:hAnsi="Book Antiqua"/>
          <w:sz w:val="24"/>
          <w:szCs w:val="24"/>
          <w:lang w:val="en-US"/>
        </w:rPr>
        <w:t>Duhme</w:t>
      </w:r>
      <w:proofErr w:type="spellEnd"/>
      <w:r w:rsidRPr="005E2611">
        <w:rPr>
          <w:rFonts w:ascii="Book Antiqua" w:hAnsi="Book Antiqua"/>
          <w:sz w:val="24"/>
          <w:szCs w:val="24"/>
          <w:lang w:val="en-US"/>
        </w:rPr>
        <w:t xml:space="preserve"> C, </w:t>
      </w:r>
      <w:proofErr w:type="spellStart"/>
      <w:r w:rsidRPr="005E2611">
        <w:rPr>
          <w:rFonts w:ascii="Book Antiqua" w:hAnsi="Book Antiqua"/>
          <w:sz w:val="24"/>
          <w:szCs w:val="24"/>
          <w:lang w:val="en-US"/>
        </w:rPr>
        <w:t>Tustas</w:t>
      </w:r>
      <w:proofErr w:type="spellEnd"/>
      <w:r w:rsidRPr="005E2611">
        <w:rPr>
          <w:rFonts w:ascii="Book Antiqua" w:hAnsi="Book Antiqua"/>
          <w:sz w:val="24"/>
          <w:szCs w:val="24"/>
          <w:lang w:val="en-US"/>
        </w:rPr>
        <w:t xml:space="preserve"> RY, Alexander A, Klein HM, </w:t>
      </w:r>
      <w:proofErr w:type="spellStart"/>
      <w:r w:rsidRPr="005E2611">
        <w:rPr>
          <w:rFonts w:ascii="Book Antiqua" w:hAnsi="Book Antiqua"/>
          <w:sz w:val="24"/>
          <w:szCs w:val="24"/>
          <w:lang w:val="en-US"/>
        </w:rPr>
        <w:t>Topp</w:t>
      </w:r>
      <w:proofErr w:type="spellEnd"/>
      <w:r w:rsidRPr="005E2611">
        <w:rPr>
          <w:rFonts w:ascii="Book Antiqua" w:hAnsi="Book Antiqua"/>
          <w:sz w:val="24"/>
          <w:szCs w:val="24"/>
          <w:lang w:val="en-US"/>
        </w:rPr>
        <w:t xml:space="preserve"> SA, Bode JG, </w:t>
      </w:r>
      <w:proofErr w:type="spellStart"/>
      <w:r w:rsidRPr="005E2611">
        <w:rPr>
          <w:rFonts w:ascii="Book Antiqua" w:hAnsi="Book Antiqua"/>
          <w:sz w:val="24"/>
          <w:szCs w:val="24"/>
          <w:lang w:val="en-US"/>
        </w:rPr>
        <w:t>Häussinger</w:t>
      </w:r>
      <w:proofErr w:type="spellEnd"/>
      <w:r w:rsidRPr="005E2611">
        <w:rPr>
          <w:rFonts w:ascii="Book Antiqua" w:hAnsi="Book Antiqua"/>
          <w:sz w:val="24"/>
          <w:szCs w:val="24"/>
          <w:lang w:val="en-US"/>
        </w:rPr>
        <w:t xml:space="preserve"> D, </w:t>
      </w:r>
      <w:proofErr w:type="spellStart"/>
      <w:r w:rsidRPr="005E2611">
        <w:rPr>
          <w:rFonts w:ascii="Book Antiqua" w:hAnsi="Book Antiqua"/>
          <w:sz w:val="24"/>
          <w:szCs w:val="24"/>
          <w:lang w:val="en-US"/>
        </w:rPr>
        <w:t>Eisenberger</w:t>
      </w:r>
      <w:proofErr w:type="spellEnd"/>
      <w:r w:rsidRPr="005E2611">
        <w:rPr>
          <w:rFonts w:ascii="Book Antiqua" w:hAnsi="Book Antiqua"/>
          <w:sz w:val="24"/>
          <w:szCs w:val="24"/>
          <w:lang w:val="en-US"/>
        </w:rPr>
        <w:t xml:space="preserve"> CF, </w:t>
      </w:r>
      <w:proofErr w:type="spellStart"/>
      <w:r w:rsidRPr="005E2611">
        <w:rPr>
          <w:rFonts w:ascii="Book Antiqua" w:hAnsi="Book Antiqua"/>
          <w:sz w:val="24"/>
          <w:szCs w:val="24"/>
          <w:lang w:val="en-US"/>
        </w:rPr>
        <w:t>Knoefel</w:t>
      </w:r>
      <w:proofErr w:type="spellEnd"/>
      <w:r w:rsidRPr="005E2611">
        <w:rPr>
          <w:rFonts w:ascii="Book Antiqua" w:hAnsi="Book Antiqua"/>
          <w:sz w:val="24"/>
          <w:szCs w:val="24"/>
          <w:lang w:val="en-US"/>
        </w:rPr>
        <w:t xml:space="preserve"> WT. Infusion of CD133+ bone marrow-derived stem cells after selective portal vein embolization enhances functional hepatic reserves after extended right </w:t>
      </w:r>
      <w:proofErr w:type="spellStart"/>
      <w:r w:rsidRPr="005E2611">
        <w:rPr>
          <w:rFonts w:ascii="Book Antiqua" w:hAnsi="Book Antiqua"/>
          <w:sz w:val="24"/>
          <w:szCs w:val="24"/>
          <w:lang w:val="en-US"/>
        </w:rPr>
        <w:t>hepatectomy</w:t>
      </w:r>
      <w:proofErr w:type="spellEnd"/>
      <w:r w:rsidRPr="005E2611">
        <w:rPr>
          <w:rFonts w:ascii="Book Antiqua" w:hAnsi="Book Antiqua"/>
          <w:sz w:val="24"/>
          <w:szCs w:val="24"/>
          <w:lang w:val="en-US"/>
        </w:rPr>
        <w:t xml:space="preserve">: a retrospective single-center study. </w:t>
      </w:r>
      <w:r w:rsidRPr="005E2611">
        <w:rPr>
          <w:rFonts w:ascii="Book Antiqua" w:hAnsi="Book Antiqua"/>
          <w:i/>
          <w:sz w:val="24"/>
          <w:szCs w:val="24"/>
          <w:lang w:val="en-US"/>
        </w:rPr>
        <w:t xml:space="preserve">Ann </w:t>
      </w:r>
      <w:proofErr w:type="spellStart"/>
      <w:r w:rsidRPr="005E2611">
        <w:rPr>
          <w:rFonts w:ascii="Book Antiqua" w:hAnsi="Book Antiqua"/>
          <w:i/>
          <w:sz w:val="24"/>
          <w:szCs w:val="24"/>
          <w:lang w:val="en-US"/>
        </w:rPr>
        <w:t>Surg</w:t>
      </w:r>
      <w:proofErr w:type="spellEnd"/>
      <w:r w:rsidRPr="005E2611">
        <w:rPr>
          <w:rFonts w:ascii="Book Antiqua" w:hAnsi="Book Antiqua"/>
          <w:sz w:val="24"/>
          <w:szCs w:val="24"/>
          <w:lang w:val="en-US"/>
        </w:rPr>
        <w:t xml:space="preserve"> 2012;</w:t>
      </w:r>
      <w:r w:rsidR="00911A54" w:rsidRPr="005E2611">
        <w:rPr>
          <w:rFonts w:ascii="Book Antiqua" w:eastAsiaTheme="minorEastAsia" w:hAnsi="Book Antiqua" w:hint="eastAsia"/>
          <w:sz w:val="24"/>
          <w:szCs w:val="24"/>
          <w:lang w:val="en-US" w:eastAsia="zh-CN"/>
        </w:rPr>
        <w:t xml:space="preserve"> </w:t>
      </w:r>
      <w:r w:rsidRPr="005E2611">
        <w:rPr>
          <w:rFonts w:ascii="Book Antiqua" w:hAnsi="Book Antiqua"/>
          <w:b/>
          <w:sz w:val="24"/>
          <w:szCs w:val="24"/>
          <w:lang w:val="en-US"/>
        </w:rPr>
        <w:t>255</w:t>
      </w:r>
      <w:r w:rsidRPr="005E2611">
        <w:rPr>
          <w:rFonts w:ascii="Book Antiqua" w:hAnsi="Book Antiqua"/>
          <w:sz w:val="24"/>
          <w:szCs w:val="24"/>
          <w:lang w:val="en-US"/>
        </w:rPr>
        <w:t>: 79-85 [PMID: 22156926 DOI: 10.1097/SLA.0b013e31823d7d08]</w:t>
      </w:r>
    </w:p>
    <w:p w:rsidR="00E16481" w:rsidRPr="005E2611" w:rsidRDefault="00E16481" w:rsidP="007E49E6">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79 </w:t>
      </w:r>
      <w:proofErr w:type="spellStart"/>
      <w:r w:rsidRPr="005E2611">
        <w:rPr>
          <w:rFonts w:ascii="Book Antiqua" w:hAnsi="Book Antiqua"/>
          <w:b/>
          <w:sz w:val="24"/>
          <w:szCs w:val="24"/>
          <w:lang w:val="en-US"/>
        </w:rPr>
        <w:t>Fürst</w:t>
      </w:r>
      <w:proofErr w:type="spellEnd"/>
      <w:r w:rsidRPr="005E2611">
        <w:rPr>
          <w:rFonts w:ascii="Book Antiqua" w:hAnsi="Book Antiqua"/>
          <w:b/>
          <w:sz w:val="24"/>
          <w:szCs w:val="24"/>
          <w:lang w:val="en-US"/>
        </w:rPr>
        <w:t xml:space="preserve"> G</w:t>
      </w:r>
      <w:r w:rsidRPr="005E2611">
        <w:rPr>
          <w:rFonts w:ascii="Book Antiqua" w:hAnsi="Book Antiqua"/>
          <w:sz w:val="24"/>
          <w:szCs w:val="24"/>
          <w:lang w:val="en-US"/>
        </w:rPr>
        <w:t xml:space="preserve">, Schulte am </w:t>
      </w:r>
      <w:proofErr w:type="spellStart"/>
      <w:r w:rsidRPr="005E2611">
        <w:rPr>
          <w:rFonts w:ascii="Book Antiqua" w:hAnsi="Book Antiqua"/>
          <w:sz w:val="24"/>
          <w:szCs w:val="24"/>
          <w:lang w:val="en-US"/>
        </w:rPr>
        <w:t>Esch</w:t>
      </w:r>
      <w:proofErr w:type="spellEnd"/>
      <w:r w:rsidRPr="005E2611">
        <w:rPr>
          <w:rFonts w:ascii="Book Antiqua" w:hAnsi="Book Antiqua"/>
          <w:sz w:val="24"/>
          <w:szCs w:val="24"/>
          <w:lang w:val="en-US"/>
        </w:rPr>
        <w:t xml:space="preserve"> J, Poll LW, </w:t>
      </w:r>
      <w:proofErr w:type="spellStart"/>
      <w:r w:rsidRPr="005E2611">
        <w:rPr>
          <w:rFonts w:ascii="Book Antiqua" w:hAnsi="Book Antiqua"/>
          <w:sz w:val="24"/>
          <w:szCs w:val="24"/>
          <w:lang w:val="en-US"/>
        </w:rPr>
        <w:t>Hosch</w:t>
      </w:r>
      <w:proofErr w:type="spellEnd"/>
      <w:r w:rsidRPr="005E2611">
        <w:rPr>
          <w:rFonts w:ascii="Book Antiqua" w:hAnsi="Book Antiqua"/>
          <w:sz w:val="24"/>
          <w:szCs w:val="24"/>
          <w:lang w:val="en-US"/>
        </w:rPr>
        <w:t xml:space="preserve"> SB, Fritz LB, Klein M, </w:t>
      </w:r>
      <w:proofErr w:type="spellStart"/>
      <w:r w:rsidRPr="005E2611">
        <w:rPr>
          <w:rFonts w:ascii="Book Antiqua" w:hAnsi="Book Antiqua"/>
          <w:sz w:val="24"/>
          <w:szCs w:val="24"/>
          <w:lang w:val="en-US"/>
        </w:rPr>
        <w:t>Godehardt</w:t>
      </w:r>
      <w:proofErr w:type="spellEnd"/>
      <w:r w:rsidRPr="005E2611">
        <w:rPr>
          <w:rFonts w:ascii="Book Antiqua" w:hAnsi="Book Antiqua"/>
          <w:sz w:val="24"/>
          <w:szCs w:val="24"/>
          <w:lang w:val="en-US"/>
        </w:rPr>
        <w:t xml:space="preserve"> </w:t>
      </w:r>
      <w:proofErr w:type="spellStart"/>
      <w:r w:rsidRPr="005E2611">
        <w:rPr>
          <w:rFonts w:ascii="Book Antiqua" w:hAnsi="Book Antiqua"/>
          <w:sz w:val="24"/>
          <w:szCs w:val="24"/>
          <w:lang w:val="en-US"/>
        </w:rPr>
        <w:t>E,Krieg</w:t>
      </w:r>
      <w:proofErr w:type="spellEnd"/>
      <w:r w:rsidRPr="005E2611">
        <w:rPr>
          <w:rFonts w:ascii="Book Antiqua" w:hAnsi="Book Antiqua"/>
          <w:sz w:val="24"/>
          <w:szCs w:val="24"/>
          <w:lang w:val="en-US"/>
        </w:rPr>
        <w:t xml:space="preserve"> A, </w:t>
      </w:r>
      <w:proofErr w:type="spellStart"/>
      <w:r w:rsidRPr="005E2611">
        <w:rPr>
          <w:rFonts w:ascii="Book Antiqua" w:hAnsi="Book Antiqua"/>
          <w:sz w:val="24"/>
          <w:szCs w:val="24"/>
          <w:lang w:val="en-US"/>
        </w:rPr>
        <w:t>Wecker</w:t>
      </w:r>
      <w:proofErr w:type="spellEnd"/>
      <w:r w:rsidRPr="005E2611">
        <w:rPr>
          <w:rFonts w:ascii="Book Antiqua" w:hAnsi="Book Antiqua"/>
          <w:sz w:val="24"/>
          <w:szCs w:val="24"/>
          <w:lang w:val="en-US"/>
        </w:rPr>
        <w:t xml:space="preserve"> B, </w:t>
      </w:r>
      <w:proofErr w:type="spellStart"/>
      <w:r w:rsidRPr="005E2611">
        <w:rPr>
          <w:rFonts w:ascii="Book Antiqua" w:hAnsi="Book Antiqua"/>
          <w:sz w:val="24"/>
          <w:szCs w:val="24"/>
          <w:lang w:val="en-US"/>
        </w:rPr>
        <w:t>Stoldt</w:t>
      </w:r>
      <w:proofErr w:type="spellEnd"/>
      <w:r w:rsidRPr="005E2611">
        <w:rPr>
          <w:rFonts w:ascii="Book Antiqua" w:hAnsi="Book Antiqua"/>
          <w:sz w:val="24"/>
          <w:szCs w:val="24"/>
          <w:lang w:val="en-US"/>
        </w:rPr>
        <w:t xml:space="preserve"> V, </w:t>
      </w:r>
      <w:proofErr w:type="spellStart"/>
      <w:r w:rsidRPr="005E2611">
        <w:rPr>
          <w:rFonts w:ascii="Book Antiqua" w:hAnsi="Book Antiqua"/>
          <w:sz w:val="24"/>
          <w:szCs w:val="24"/>
          <w:lang w:val="en-US"/>
        </w:rPr>
        <w:t>Stockschläder</w:t>
      </w:r>
      <w:proofErr w:type="spellEnd"/>
      <w:r w:rsidRPr="005E2611">
        <w:rPr>
          <w:rFonts w:ascii="Book Antiqua" w:hAnsi="Book Antiqua"/>
          <w:sz w:val="24"/>
          <w:szCs w:val="24"/>
          <w:lang w:val="en-US"/>
        </w:rPr>
        <w:t xml:space="preserve"> M, </w:t>
      </w:r>
      <w:proofErr w:type="spellStart"/>
      <w:r w:rsidRPr="005E2611">
        <w:rPr>
          <w:rFonts w:ascii="Book Antiqua" w:hAnsi="Book Antiqua"/>
          <w:sz w:val="24"/>
          <w:szCs w:val="24"/>
          <w:lang w:val="en-US"/>
        </w:rPr>
        <w:t>Eisenberger</w:t>
      </w:r>
      <w:proofErr w:type="spellEnd"/>
      <w:r w:rsidRPr="005E2611">
        <w:rPr>
          <w:rFonts w:ascii="Book Antiqua" w:hAnsi="Book Antiqua"/>
          <w:sz w:val="24"/>
          <w:szCs w:val="24"/>
          <w:lang w:val="en-US"/>
        </w:rPr>
        <w:t xml:space="preserve"> CF, </w:t>
      </w:r>
      <w:proofErr w:type="spellStart"/>
      <w:r w:rsidRPr="005E2611">
        <w:rPr>
          <w:rFonts w:ascii="Book Antiqua" w:hAnsi="Book Antiqua"/>
          <w:sz w:val="24"/>
          <w:szCs w:val="24"/>
          <w:lang w:val="en-US"/>
        </w:rPr>
        <w:t>Mödder</w:t>
      </w:r>
      <w:proofErr w:type="spellEnd"/>
      <w:r w:rsidRPr="005E2611">
        <w:rPr>
          <w:rFonts w:ascii="Book Antiqua" w:hAnsi="Book Antiqua"/>
          <w:sz w:val="24"/>
          <w:szCs w:val="24"/>
          <w:lang w:val="en-US"/>
        </w:rPr>
        <w:t xml:space="preserve"> U, </w:t>
      </w:r>
      <w:proofErr w:type="spellStart"/>
      <w:r w:rsidRPr="005E2611">
        <w:rPr>
          <w:rFonts w:ascii="Book Antiqua" w:hAnsi="Book Antiqua"/>
          <w:sz w:val="24"/>
          <w:szCs w:val="24"/>
          <w:lang w:val="en-US"/>
        </w:rPr>
        <w:t>Knoefel</w:t>
      </w:r>
      <w:proofErr w:type="spellEnd"/>
      <w:r w:rsidR="00AB7F8B" w:rsidRPr="005E2611">
        <w:rPr>
          <w:rFonts w:ascii="Book Antiqua" w:eastAsiaTheme="minorEastAsia" w:hAnsi="Book Antiqua" w:hint="eastAsia"/>
          <w:sz w:val="24"/>
          <w:szCs w:val="24"/>
          <w:lang w:val="en-US" w:eastAsia="zh-CN"/>
        </w:rPr>
        <w:t xml:space="preserve"> </w:t>
      </w:r>
      <w:r w:rsidRPr="005E2611">
        <w:rPr>
          <w:rFonts w:ascii="Book Antiqua" w:hAnsi="Book Antiqua"/>
          <w:sz w:val="24"/>
          <w:szCs w:val="24"/>
          <w:lang w:val="en-US"/>
        </w:rPr>
        <w:t xml:space="preserve">WT. Portal vein embolization and autologous CD133+ bone marrow stem cells for liver regeneration: initial experience. </w:t>
      </w:r>
      <w:r w:rsidRPr="005E2611">
        <w:rPr>
          <w:rFonts w:ascii="Book Antiqua" w:hAnsi="Book Antiqua"/>
          <w:i/>
          <w:sz w:val="24"/>
          <w:szCs w:val="24"/>
          <w:lang w:val="en-US"/>
        </w:rPr>
        <w:t>Radiology</w:t>
      </w:r>
      <w:r w:rsidRPr="005E2611">
        <w:rPr>
          <w:rFonts w:ascii="Book Antiqua" w:hAnsi="Book Antiqua"/>
          <w:sz w:val="24"/>
          <w:szCs w:val="24"/>
          <w:lang w:val="en-US"/>
        </w:rPr>
        <w:t xml:space="preserve"> </w:t>
      </w:r>
      <w:r w:rsidRPr="005E2611">
        <w:rPr>
          <w:rFonts w:ascii="Book Antiqua" w:hAnsi="Book Antiqua"/>
          <w:sz w:val="24"/>
          <w:szCs w:val="24"/>
          <w:lang w:val="en-US"/>
        </w:rPr>
        <w:lastRenderedPageBreak/>
        <w:t xml:space="preserve">2007; </w:t>
      </w:r>
      <w:r w:rsidRPr="005E2611">
        <w:rPr>
          <w:rFonts w:ascii="Book Antiqua" w:hAnsi="Book Antiqua"/>
          <w:b/>
          <w:sz w:val="24"/>
          <w:szCs w:val="24"/>
          <w:lang w:val="en-US"/>
        </w:rPr>
        <w:t>243</w:t>
      </w:r>
      <w:r w:rsidRPr="005E2611">
        <w:rPr>
          <w:rFonts w:ascii="Book Antiqua" w:hAnsi="Book Antiqua"/>
          <w:sz w:val="24"/>
          <w:szCs w:val="24"/>
          <w:lang w:val="en-US"/>
        </w:rPr>
        <w:t>: 171-</w:t>
      </w:r>
      <w:r w:rsidR="00D672F2" w:rsidRPr="005E2611">
        <w:rPr>
          <w:rFonts w:ascii="Book Antiqua" w:eastAsiaTheme="minorEastAsia" w:hAnsi="Book Antiqua" w:hint="eastAsia"/>
          <w:sz w:val="24"/>
          <w:szCs w:val="24"/>
          <w:lang w:val="en-US" w:eastAsia="zh-CN"/>
        </w:rPr>
        <w:t>17</w:t>
      </w:r>
      <w:r w:rsidRPr="005E2611">
        <w:rPr>
          <w:rFonts w:ascii="Book Antiqua" w:hAnsi="Book Antiqua"/>
          <w:sz w:val="24"/>
          <w:szCs w:val="24"/>
          <w:lang w:val="en-US"/>
        </w:rPr>
        <w:t>9 [PMID: 17312278 DOI: 10.1148/radiol.2431060625]</w:t>
      </w:r>
    </w:p>
    <w:p w:rsidR="00FD65C4" w:rsidRPr="005E2611" w:rsidRDefault="00FD65C4" w:rsidP="00FD65C4">
      <w:pPr>
        <w:ind w:left="361" w:hangingChars="150" w:hanging="361"/>
        <w:jc w:val="right"/>
        <w:rPr>
          <w:rFonts w:ascii="Book Antiqua" w:hAnsi="Book Antiqua"/>
          <w:sz w:val="24"/>
        </w:rPr>
      </w:pPr>
      <w:r w:rsidRPr="005E2611">
        <w:rPr>
          <w:rFonts w:ascii="Book Antiqua" w:hAnsi="Book Antiqua"/>
          <w:b/>
          <w:bCs/>
          <w:sz w:val="24"/>
        </w:rPr>
        <w:t xml:space="preserve">P-Reviewer </w:t>
      </w:r>
      <w:r w:rsidR="00A64F53" w:rsidRPr="005E2611">
        <w:rPr>
          <w:rFonts w:ascii="Book Antiqua" w:eastAsiaTheme="minorEastAsia" w:hAnsi="Book Antiqua" w:hint="eastAsia"/>
          <w:bCs/>
          <w:sz w:val="24"/>
          <w:lang w:eastAsia="zh-CN"/>
        </w:rPr>
        <w:t xml:space="preserve">De </w:t>
      </w:r>
      <w:r w:rsidR="00A64F53" w:rsidRPr="005E2611">
        <w:rPr>
          <w:rFonts w:ascii="Book Antiqua" w:hAnsi="Book Antiqua"/>
          <w:bCs/>
          <w:sz w:val="24"/>
        </w:rPr>
        <w:t>Nardi P, Eghtesad B</w:t>
      </w:r>
      <w:r w:rsidR="00A64F53" w:rsidRPr="005E2611">
        <w:rPr>
          <w:rFonts w:ascii="Book Antiqua" w:eastAsiaTheme="minorEastAsia" w:hAnsi="Book Antiqua" w:hint="eastAsia"/>
          <w:bCs/>
          <w:sz w:val="24"/>
          <w:lang w:eastAsia="zh-CN"/>
        </w:rPr>
        <w:t>,</w:t>
      </w:r>
      <w:r w:rsidR="00A64F53" w:rsidRPr="005E2611">
        <w:rPr>
          <w:rFonts w:ascii="Book Antiqua" w:hAnsi="Book Antiqua"/>
          <w:bCs/>
          <w:sz w:val="24"/>
        </w:rPr>
        <w:t xml:space="preserve"> Smith RC</w:t>
      </w:r>
      <w:r w:rsidR="00A64F53" w:rsidRPr="005E2611">
        <w:rPr>
          <w:rFonts w:ascii="Book Antiqua" w:hAnsi="Book Antiqua"/>
          <w:b/>
          <w:bCs/>
          <w:sz w:val="24"/>
        </w:rPr>
        <w:t xml:space="preserve"> </w:t>
      </w:r>
      <w:r w:rsidRPr="005E2611">
        <w:rPr>
          <w:rFonts w:ascii="Book Antiqua" w:hAnsi="Book Antiqua"/>
          <w:b/>
          <w:bCs/>
          <w:sz w:val="24"/>
        </w:rPr>
        <w:t>S-Editor</w:t>
      </w:r>
      <w:r w:rsidRPr="005E2611">
        <w:rPr>
          <w:rFonts w:ascii="Book Antiqua" w:hAnsi="Book Antiqua"/>
          <w:sz w:val="24"/>
        </w:rPr>
        <w:t xml:space="preserve"> </w:t>
      </w:r>
      <w:r w:rsidRPr="005E2611">
        <w:rPr>
          <w:rFonts w:ascii="Book Antiqua" w:eastAsiaTheme="minorEastAsia" w:hAnsi="Book Antiqua" w:hint="eastAsia"/>
          <w:sz w:val="24"/>
          <w:lang w:eastAsia="zh-CN"/>
        </w:rPr>
        <w:t>Ma YJ</w:t>
      </w:r>
      <w:r w:rsidRPr="005E2611">
        <w:rPr>
          <w:rFonts w:ascii="Book Antiqua" w:hAnsi="Book Antiqua"/>
          <w:sz w:val="24"/>
        </w:rPr>
        <w:t xml:space="preserve"> </w:t>
      </w:r>
      <w:r w:rsidRPr="005E2611">
        <w:rPr>
          <w:rFonts w:ascii="Book Antiqua" w:hAnsi="Book Antiqua"/>
          <w:b/>
          <w:bCs/>
          <w:sz w:val="24"/>
        </w:rPr>
        <w:t>L-Editor</w:t>
      </w:r>
      <w:r w:rsidRPr="005E2611">
        <w:rPr>
          <w:rFonts w:ascii="Book Antiqua" w:hAnsi="Book Antiqua"/>
          <w:sz w:val="24"/>
        </w:rPr>
        <w:t xml:space="preserve">  </w:t>
      </w:r>
      <w:r w:rsidRPr="005E2611">
        <w:rPr>
          <w:rFonts w:ascii="Book Antiqua" w:hAnsi="Book Antiqua"/>
          <w:b/>
          <w:bCs/>
          <w:sz w:val="24"/>
        </w:rPr>
        <w:t>E-Editor</w:t>
      </w:r>
    </w:p>
    <w:p w:rsidR="00E16481" w:rsidRPr="005E2611" w:rsidRDefault="00E16481" w:rsidP="007E49E6">
      <w:pPr>
        <w:wordWrap/>
        <w:spacing w:line="360" w:lineRule="auto"/>
        <w:rPr>
          <w:rFonts w:ascii="Book Antiqua" w:eastAsiaTheme="minorEastAsia" w:hAnsi="Book Antiqua"/>
          <w:sz w:val="24"/>
          <w:szCs w:val="24"/>
          <w:lang w:eastAsia="zh-CN"/>
        </w:rPr>
      </w:pPr>
    </w:p>
    <w:p w:rsidR="006C51B5" w:rsidRPr="005E2611" w:rsidRDefault="006C51B5" w:rsidP="00040D79">
      <w:pPr>
        <w:wordWrap/>
        <w:spacing w:line="360" w:lineRule="auto"/>
        <w:rPr>
          <w:rFonts w:ascii="Book Antiqua" w:hAnsi="Book Antiqua"/>
          <w:b/>
          <w:sz w:val="24"/>
          <w:szCs w:val="24"/>
          <w:lang w:val="en-US"/>
        </w:rPr>
      </w:pPr>
      <w:r w:rsidRPr="005E2611">
        <w:rPr>
          <w:rFonts w:ascii="Book Antiqua" w:hAnsi="Book Antiqua"/>
          <w:b/>
          <w:sz w:val="24"/>
          <w:szCs w:val="24"/>
          <w:lang w:val="en-US"/>
        </w:rPr>
        <w:t xml:space="preserve">Table 1 Predictive </w:t>
      </w:r>
      <w:proofErr w:type="gramStart"/>
      <w:r w:rsidRPr="005E2611">
        <w:rPr>
          <w:rFonts w:ascii="Book Antiqua" w:hAnsi="Book Antiqua"/>
          <w:b/>
          <w:sz w:val="24"/>
          <w:szCs w:val="24"/>
          <w:lang w:val="en-US"/>
        </w:rPr>
        <w:t>factors</w:t>
      </w:r>
      <w:proofErr w:type="gramEnd"/>
      <w:r w:rsidRPr="005E2611">
        <w:rPr>
          <w:rFonts w:ascii="Book Antiqua" w:hAnsi="Book Antiqua"/>
          <w:b/>
          <w:sz w:val="24"/>
          <w:szCs w:val="24"/>
          <w:lang w:val="en-US"/>
        </w:rPr>
        <w:t xml:space="preserve"> of small-for-size syndrome and post-</w:t>
      </w:r>
      <w:proofErr w:type="spellStart"/>
      <w:r w:rsidRPr="005E2611">
        <w:rPr>
          <w:rFonts w:ascii="Book Antiqua" w:hAnsi="Book Antiqua"/>
          <w:b/>
          <w:sz w:val="24"/>
          <w:szCs w:val="24"/>
          <w:lang w:val="en-US"/>
        </w:rPr>
        <w:t>hepatectomy</w:t>
      </w:r>
      <w:proofErr w:type="spellEnd"/>
      <w:r w:rsidRPr="005E2611">
        <w:rPr>
          <w:rFonts w:ascii="Book Antiqua" w:hAnsi="Book Antiqua"/>
          <w:b/>
          <w:sz w:val="24"/>
          <w:szCs w:val="24"/>
          <w:lang w:val="en-US"/>
        </w:rPr>
        <w:t xml:space="preserve"> liver failure</w:t>
      </w:r>
    </w:p>
    <w:tbl>
      <w:tblPr>
        <w:tblW w:w="9854" w:type="dxa"/>
        <w:tblInd w:w="-108" w:type="dxa"/>
        <w:tblLayout w:type="fixed"/>
        <w:tblCellMar>
          <w:left w:w="0" w:type="dxa"/>
          <w:right w:w="0" w:type="dxa"/>
        </w:tblCellMar>
        <w:tblLook w:val="0000" w:firstRow="0" w:lastRow="0" w:firstColumn="0" w:lastColumn="0" w:noHBand="0" w:noVBand="0"/>
      </w:tblPr>
      <w:tblGrid>
        <w:gridCol w:w="2463"/>
        <w:gridCol w:w="2463"/>
        <w:gridCol w:w="2464"/>
        <w:gridCol w:w="2464"/>
      </w:tblGrid>
      <w:tr w:rsidR="006C51B5" w:rsidRPr="005E2611" w:rsidTr="00036180">
        <w:trPr>
          <w:trHeight w:val="298"/>
        </w:trPr>
        <w:tc>
          <w:tcPr>
            <w:tcW w:w="2463" w:type="dxa"/>
            <w:tcBorders>
              <w:top w:val="single" w:sz="8" w:space="0" w:color="000000"/>
              <w:bottom w:val="single" w:sz="8" w:space="0" w:color="000000"/>
            </w:tcBorders>
            <w:tcMar>
              <w:left w:w="0" w:type="dxa"/>
              <w:right w:w="0" w:type="dxa"/>
            </w:tcMar>
          </w:tcPr>
          <w:p w:rsidR="006C51B5" w:rsidRPr="005E2611" w:rsidRDefault="006C51B5" w:rsidP="00036180">
            <w:pPr>
              <w:wordWrap/>
              <w:jc w:val="left"/>
              <w:rPr>
                <w:rFonts w:ascii="Book Antiqua" w:hAnsi="Book Antiqua"/>
                <w:b/>
                <w:sz w:val="24"/>
                <w:szCs w:val="24"/>
                <w:lang w:val="en-US"/>
              </w:rPr>
            </w:pPr>
            <w:r w:rsidRPr="005E2611">
              <w:rPr>
                <w:rFonts w:ascii="Book Antiqua" w:hAnsi="Book Antiqua"/>
                <w:b/>
                <w:sz w:val="24"/>
                <w:szCs w:val="24"/>
                <w:lang w:val="en-US"/>
              </w:rPr>
              <w:t>Liver volume</w:t>
            </w:r>
          </w:p>
        </w:tc>
        <w:tc>
          <w:tcPr>
            <w:tcW w:w="2463" w:type="dxa"/>
            <w:tcBorders>
              <w:top w:val="single" w:sz="8" w:space="0" w:color="000000"/>
              <w:bottom w:val="single" w:sz="8" w:space="0" w:color="000000"/>
            </w:tcBorders>
            <w:tcMar>
              <w:left w:w="0" w:type="dxa"/>
              <w:right w:w="0" w:type="dxa"/>
            </w:tcMar>
          </w:tcPr>
          <w:p w:rsidR="006C51B5" w:rsidRPr="005E2611" w:rsidRDefault="006C51B5" w:rsidP="00036180">
            <w:pPr>
              <w:wordWrap/>
              <w:jc w:val="left"/>
              <w:rPr>
                <w:rFonts w:ascii="Book Antiqua" w:hAnsi="Book Antiqua"/>
                <w:b/>
                <w:sz w:val="24"/>
                <w:szCs w:val="24"/>
                <w:lang w:val="en-US"/>
              </w:rPr>
            </w:pPr>
            <w:r w:rsidRPr="005E2611">
              <w:rPr>
                <w:rFonts w:ascii="Book Antiqua" w:hAnsi="Book Antiqua"/>
                <w:b/>
                <w:sz w:val="24"/>
                <w:szCs w:val="24"/>
                <w:lang w:val="en-US"/>
              </w:rPr>
              <w:t>Liver function</w:t>
            </w:r>
          </w:p>
        </w:tc>
        <w:tc>
          <w:tcPr>
            <w:tcW w:w="2464" w:type="dxa"/>
            <w:tcBorders>
              <w:top w:val="single" w:sz="8" w:space="0" w:color="000000"/>
              <w:bottom w:val="single" w:sz="8" w:space="0" w:color="000000"/>
            </w:tcBorders>
            <w:tcMar>
              <w:left w:w="0" w:type="dxa"/>
              <w:right w:w="0" w:type="dxa"/>
            </w:tcMar>
          </w:tcPr>
          <w:p w:rsidR="006C51B5" w:rsidRPr="005E2611" w:rsidRDefault="006C51B5" w:rsidP="00036180">
            <w:pPr>
              <w:wordWrap/>
              <w:jc w:val="left"/>
              <w:rPr>
                <w:rFonts w:ascii="Book Antiqua" w:hAnsi="Book Antiqua"/>
                <w:b/>
                <w:sz w:val="24"/>
                <w:szCs w:val="24"/>
                <w:lang w:val="en-US"/>
              </w:rPr>
            </w:pPr>
            <w:r w:rsidRPr="005E2611">
              <w:rPr>
                <w:rFonts w:ascii="Book Antiqua" w:hAnsi="Book Antiqua"/>
                <w:b/>
                <w:sz w:val="24"/>
                <w:szCs w:val="24"/>
                <w:lang w:val="en-US"/>
              </w:rPr>
              <w:t xml:space="preserve">Patient-related </w:t>
            </w:r>
          </w:p>
        </w:tc>
        <w:tc>
          <w:tcPr>
            <w:tcW w:w="2464" w:type="dxa"/>
            <w:tcBorders>
              <w:top w:val="single" w:sz="8" w:space="0" w:color="000000"/>
              <w:bottom w:val="single" w:sz="8" w:space="0" w:color="000000"/>
            </w:tcBorders>
            <w:tcMar>
              <w:left w:w="0" w:type="dxa"/>
              <w:right w:w="0" w:type="dxa"/>
            </w:tcMar>
          </w:tcPr>
          <w:p w:rsidR="006C51B5" w:rsidRPr="005E2611" w:rsidRDefault="006C51B5" w:rsidP="00036180">
            <w:pPr>
              <w:wordWrap/>
              <w:jc w:val="left"/>
              <w:rPr>
                <w:rFonts w:ascii="Book Antiqua" w:hAnsi="Book Antiqua"/>
                <w:b/>
                <w:sz w:val="24"/>
                <w:szCs w:val="24"/>
                <w:lang w:val="en-US"/>
              </w:rPr>
            </w:pPr>
            <w:r w:rsidRPr="005E2611">
              <w:rPr>
                <w:rFonts w:ascii="Book Antiqua" w:hAnsi="Book Antiqua"/>
                <w:b/>
                <w:sz w:val="24"/>
                <w:szCs w:val="24"/>
                <w:lang w:val="en-US"/>
              </w:rPr>
              <w:t>Other</w:t>
            </w:r>
          </w:p>
        </w:tc>
      </w:tr>
      <w:tr w:rsidR="006C51B5" w:rsidRPr="005E2611" w:rsidTr="00036180">
        <w:trPr>
          <w:trHeight w:val="298"/>
        </w:trPr>
        <w:tc>
          <w:tcPr>
            <w:tcW w:w="2463" w:type="dxa"/>
            <w:tcMar>
              <w:left w:w="0" w:type="dxa"/>
              <w:right w:w="0" w:type="dxa"/>
            </w:tcMar>
          </w:tcPr>
          <w:p w:rsidR="006C51B5" w:rsidRPr="005E2611" w:rsidRDefault="006C51B5" w:rsidP="00036180">
            <w:pPr>
              <w:wordWrap/>
              <w:jc w:val="left"/>
              <w:rPr>
                <w:rFonts w:ascii="Book Antiqua" w:hAnsi="Book Antiqua"/>
                <w:sz w:val="24"/>
                <w:szCs w:val="24"/>
                <w:lang w:val="en-US"/>
              </w:rPr>
            </w:pPr>
          </w:p>
        </w:tc>
        <w:tc>
          <w:tcPr>
            <w:tcW w:w="2463" w:type="dxa"/>
            <w:tcMar>
              <w:left w:w="0" w:type="dxa"/>
              <w:right w:w="0" w:type="dxa"/>
            </w:tcMar>
          </w:tcPr>
          <w:p w:rsidR="006C51B5" w:rsidRPr="005E2611" w:rsidRDefault="006C51B5" w:rsidP="00036180">
            <w:pPr>
              <w:wordWrap/>
              <w:jc w:val="left"/>
              <w:rPr>
                <w:rFonts w:ascii="Book Antiqua" w:hAnsi="Book Antiqua"/>
                <w:i/>
                <w:sz w:val="24"/>
                <w:szCs w:val="24"/>
                <w:lang w:val="en-US"/>
              </w:rPr>
            </w:pPr>
          </w:p>
        </w:tc>
        <w:tc>
          <w:tcPr>
            <w:tcW w:w="2464" w:type="dxa"/>
            <w:tcMar>
              <w:left w:w="0" w:type="dxa"/>
              <w:right w:w="0" w:type="dxa"/>
            </w:tcMar>
          </w:tcPr>
          <w:p w:rsidR="006C51B5" w:rsidRPr="005E2611" w:rsidRDefault="006C51B5" w:rsidP="00036180">
            <w:pPr>
              <w:wordWrap/>
              <w:jc w:val="left"/>
              <w:rPr>
                <w:rFonts w:ascii="Book Antiqua" w:hAnsi="Book Antiqua"/>
                <w:sz w:val="24"/>
                <w:szCs w:val="24"/>
                <w:lang w:val="en-US"/>
              </w:rPr>
            </w:pPr>
          </w:p>
        </w:tc>
        <w:tc>
          <w:tcPr>
            <w:tcW w:w="2464" w:type="dxa"/>
            <w:tcMar>
              <w:left w:w="0" w:type="dxa"/>
              <w:right w:w="0" w:type="dxa"/>
            </w:tcMar>
          </w:tcPr>
          <w:p w:rsidR="006C51B5" w:rsidRPr="005E2611" w:rsidRDefault="006C51B5" w:rsidP="00036180">
            <w:pPr>
              <w:wordWrap/>
              <w:jc w:val="left"/>
              <w:rPr>
                <w:rFonts w:ascii="Book Antiqua" w:hAnsi="Book Antiqua"/>
                <w:sz w:val="24"/>
                <w:szCs w:val="24"/>
                <w:lang w:val="en-US"/>
              </w:rPr>
            </w:pPr>
          </w:p>
        </w:tc>
      </w:tr>
      <w:tr w:rsidR="006C51B5" w:rsidRPr="005E2611" w:rsidTr="00036180">
        <w:trPr>
          <w:trHeight w:val="298"/>
        </w:trPr>
        <w:tc>
          <w:tcPr>
            <w:tcW w:w="2463" w:type="dxa"/>
            <w:tcMar>
              <w:left w:w="0" w:type="dxa"/>
              <w:right w:w="0" w:type="dxa"/>
            </w:tcMar>
          </w:tcPr>
          <w:p w:rsidR="006C51B5" w:rsidRPr="005E2611" w:rsidRDefault="006C51B5" w:rsidP="00036180">
            <w:pPr>
              <w:wordWrap/>
              <w:jc w:val="left"/>
              <w:rPr>
                <w:rFonts w:ascii="Book Antiqua" w:hAnsi="Book Antiqua"/>
                <w:sz w:val="24"/>
                <w:szCs w:val="24"/>
                <w:lang w:val="en-US"/>
              </w:rPr>
            </w:pPr>
            <w:r w:rsidRPr="005E2611">
              <w:rPr>
                <w:rFonts w:ascii="Book Antiqua" w:hAnsi="Book Antiqua"/>
                <w:sz w:val="24"/>
                <w:szCs w:val="24"/>
                <w:lang w:val="en-US"/>
              </w:rPr>
              <w:t>FLR/TLV</w:t>
            </w:r>
          </w:p>
        </w:tc>
        <w:tc>
          <w:tcPr>
            <w:tcW w:w="2463" w:type="dxa"/>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 xml:space="preserve">CHILD-PUGH </w:t>
            </w:r>
          </w:p>
        </w:tc>
        <w:tc>
          <w:tcPr>
            <w:tcW w:w="2464" w:type="dxa"/>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CALI</w:t>
            </w:r>
          </w:p>
        </w:tc>
        <w:tc>
          <w:tcPr>
            <w:tcW w:w="2464" w:type="dxa"/>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 xml:space="preserve">cholestasis </w:t>
            </w:r>
          </w:p>
        </w:tc>
      </w:tr>
      <w:tr w:rsidR="006C51B5" w:rsidRPr="005E2611" w:rsidTr="00036180">
        <w:trPr>
          <w:trHeight w:val="298"/>
        </w:trPr>
        <w:tc>
          <w:tcPr>
            <w:tcW w:w="2463" w:type="dxa"/>
            <w:tcMar>
              <w:left w:w="0" w:type="dxa"/>
              <w:right w:w="0" w:type="dxa"/>
            </w:tcMar>
          </w:tcPr>
          <w:p w:rsidR="006C51B5" w:rsidRPr="005E2611" w:rsidRDefault="006C51B5" w:rsidP="00036180">
            <w:pPr>
              <w:wordWrap/>
              <w:jc w:val="left"/>
              <w:rPr>
                <w:rFonts w:ascii="Book Antiqua" w:hAnsi="Book Antiqua"/>
                <w:sz w:val="24"/>
                <w:szCs w:val="24"/>
                <w:lang w:val="en-US"/>
              </w:rPr>
            </w:pPr>
            <w:r w:rsidRPr="005E2611">
              <w:rPr>
                <w:rFonts w:ascii="Book Antiqua" w:hAnsi="Book Antiqua"/>
                <w:sz w:val="24"/>
                <w:szCs w:val="24"/>
                <w:lang w:val="en-US"/>
              </w:rPr>
              <w:t>GRWR or GV/SLV</w:t>
            </w:r>
          </w:p>
        </w:tc>
        <w:tc>
          <w:tcPr>
            <w:tcW w:w="2463" w:type="dxa"/>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HVPG</w:t>
            </w:r>
          </w:p>
        </w:tc>
        <w:tc>
          <w:tcPr>
            <w:tcW w:w="2464" w:type="dxa"/>
            <w:tcMar>
              <w:left w:w="0" w:type="dxa"/>
              <w:right w:w="0" w:type="dxa"/>
            </w:tcMar>
          </w:tcPr>
          <w:p w:rsidR="006C51B5" w:rsidRPr="005E2611" w:rsidRDefault="006C51B5" w:rsidP="006C51B5">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 xml:space="preserve">age &gt; 65 </w:t>
            </w:r>
            <w:proofErr w:type="spellStart"/>
            <w:r w:rsidRPr="005E2611">
              <w:rPr>
                <w:rFonts w:ascii="Book Antiqua" w:hAnsi="Book Antiqua"/>
                <w:sz w:val="24"/>
                <w:szCs w:val="24"/>
                <w:lang w:val="en-US"/>
              </w:rPr>
              <w:t>yr</w:t>
            </w:r>
            <w:proofErr w:type="spellEnd"/>
            <w:r w:rsidRPr="005E2611">
              <w:rPr>
                <w:rFonts w:ascii="Book Antiqua" w:hAnsi="Book Antiqua"/>
                <w:sz w:val="24"/>
                <w:szCs w:val="24"/>
                <w:vertAlign w:val="superscript"/>
                <w:lang w:val="en-US"/>
              </w:rPr>
              <w:t>[37]</w:t>
            </w:r>
          </w:p>
        </w:tc>
        <w:tc>
          <w:tcPr>
            <w:tcW w:w="2464" w:type="dxa"/>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liver stiffness</w:t>
            </w:r>
            <w:r w:rsidRPr="005E2611">
              <w:rPr>
                <w:rFonts w:ascii="Book Antiqua" w:hAnsi="Book Antiqua"/>
                <w:sz w:val="24"/>
                <w:szCs w:val="24"/>
                <w:vertAlign w:val="superscript"/>
                <w:lang w:val="en-US"/>
              </w:rPr>
              <w:t>[31]</w:t>
            </w:r>
          </w:p>
        </w:tc>
      </w:tr>
      <w:tr w:rsidR="006C51B5" w:rsidRPr="005E2611" w:rsidTr="00036180">
        <w:trPr>
          <w:trHeight w:val="298"/>
        </w:trPr>
        <w:tc>
          <w:tcPr>
            <w:tcW w:w="2463" w:type="dxa"/>
            <w:tcMar>
              <w:left w:w="0" w:type="dxa"/>
              <w:right w:w="0" w:type="dxa"/>
            </w:tcMar>
          </w:tcPr>
          <w:p w:rsidR="006C51B5" w:rsidRPr="005E2611" w:rsidRDefault="006C51B5" w:rsidP="00036180">
            <w:pPr>
              <w:wordWrap/>
              <w:jc w:val="left"/>
              <w:rPr>
                <w:rFonts w:ascii="Book Antiqua" w:hAnsi="Book Antiqua"/>
                <w:sz w:val="24"/>
                <w:szCs w:val="24"/>
                <w:lang w:val="en-US"/>
              </w:rPr>
            </w:pPr>
          </w:p>
        </w:tc>
        <w:tc>
          <w:tcPr>
            <w:tcW w:w="2463" w:type="dxa"/>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ICG</w:t>
            </w:r>
          </w:p>
        </w:tc>
        <w:tc>
          <w:tcPr>
            <w:tcW w:w="2464" w:type="dxa"/>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male sex</w:t>
            </w:r>
            <w:r w:rsidRPr="005E2611">
              <w:rPr>
                <w:rFonts w:ascii="Book Antiqua" w:hAnsi="Book Antiqua"/>
                <w:sz w:val="24"/>
                <w:szCs w:val="24"/>
                <w:vertAlign w:val="superscript"/>
                <w:lang w:val="en-US"/>
              </w:rPr>
              <w:t>[37]</w:t>
            </w:r>
          </w:p>
        </w:tc>
        <w:tc>
          <w:tcPr>
            <w:tcW w:w="2464" w:type="dxa"/>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donor factors</w:t>
            </w:r>
            <w:r w:rsidRPr="005E2611">
              <w:rPr>
                <w:rFonts w:ascii="Book Antiqua" w:hAnsi="Book Antiqua"/>
                <w:sz w:val="24"/>
                <w:szCs w:val="24"/>
                <w:vertAlign w:val="superscript"/>
                <w:lang w:val="en-US"/>
              </w:rPr>
              <w:t>[44]</w:t>
            </w:r>
          </w:p>
        </w:tc>
      </w:tr>
      <w:tr w:rsidR="006C51B5" w:rsidRPr="005E2611" w:rsidTr="00036180">
        <w:trPr>
          <w:trHeight w:val="298"/>
        </w:trPr>
        <w:tc>
          <w:tcPr>
            <w:tcW w:w="2463" w:type="dxa"/>
            <w:tcBorders>
              <w:bottom w:val="single" w:sz="8" w:space="0" w:color="000000"/>
            </w:tcBorders>
            <w:tcMar>
              <w:left w:w="0" w:type="dxa"/>
              <w:right w:w="0" w:type="dxa"/>
            </w:tcMar>
          </w:tcPr>
          <w:p w:rsidR="006C51B5" w:rsidRPr="005E2611" w:rsidRDefault="006C51B5" w:rsidP="00036180">
            <w:pPr>
              <w:wordWrap/>
              <w:jc w:val="left"/>
              <w:rPr>
                <w:rFonts w:ascii="Book Antiqua" w:eastAsia="宋体" w:hAnsi="Book Antiqua"/>
                <w:sz w:val="24"/>
                <w:szCs w:val="24"/>
                <w:lang w:val="en-US" w:eastAsia="zh-CN"/>
              </w:rPr>
            </w:pPr>
          </w:p>
        </w:tc>
        <w:tc>
          <w:tcPr>
            <w:tcW w:w="2463" w:type="dxa"/>
            <w:tcBorders>
              <w:bottom w:val="single" w:sz="8" w:space="0" w:color="000000"/>
            </w:tcBorders>
            <w:tcMar>
              <w:left w:w="0" w:type="dxa"/>
              <w:right w:w="0" w:type="dxa"/>
            </w:tcMar>
          </w:tcPr>
          <w:p w:rsidR="006C51B5" w:rsidRPr="005E2611" w:rsidRDefault="006C51B5" w:rsidP="00036180">
            <w:pPr>
              <w:tabs>
                <w:tab w:val="decimal" w:pos="360"/>
              </w:tabs>
              <w:wordWrap/>
              <w:jc w:val="left"/>
              <w:rPr>
                <w:rFonts w:ascii="Book Antiqua" w:hAnsi="Book Antiqua"/>
                <w:sz w:val="24"/>
                <w:szCs w:val="24"/>
                <w:vertAlign w:val="superscript"/>
                <w:lang w:val="en-US"/>
              </w:rPr>
            </w:pPr>
            <w:r w:rsidRPr="005E2611">
              <w:rPr>
                <w:rFonts w:ascii="Book Antiqua" w:hAnsi="Book Antiqua"/>
                <w:sz w:val="24"/>
                <w:szCs w:val="24"/>
                <w:lang w:val="en-US"/>
              </w:rPr>
              <w:t xml:space="preserve">MEGX </w:t>
            </w:r>
            <w:r w:rsidRPr="005E2611">
              <w:rPr>
                <w:rFonts w:ascii="Book Antiqua" w:hAnsi="Book Antiqua"/>
                <w:sz w:val="24"/>
                <w:szCs w:val="24"/>
                <w:vertAlign w:val="superscript"/>
                <w:lang w:val="en-US"/>
              </w:rPr>
              <w:t>[30]</w:t>
            </w:r>
          </w:p>
        </w:tc>
        <w:tc>
          <w:tcPr>
            <w:tcW w:w="2464" w:type="dxa"/>
            <w:tcBorders>
              <w:bottom w:val="single" w:sz="8" w:space="0" w:color="000000"/>
            </w:tcBorders>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r w:rsidRPr="005E2611">
              <w:rPr>
                <w:rFonts w:ascii="Book Antiqua" w:hAnsi="Book Antiqua"/>
                <w:sz w:val="24"/>
                <w:szCs w:val="24"/>
                <w:lang w:val="en-US"/>
              </w:rPr>
              <w:t>diabetes mellitus</w:t>
            </w:r>
            <w:r w:rsidRPr="005E2611">
              <w:rPr>
                <w:rFonts w:ascii="Book Antiqua" w:hAnsi="Book Antiqua"/>
                <w:sz w:val="24"/>
                <w:szCs w:val="24"/>
                <w:vertAlign w:val="superscript"/>
                <w:lang w:val="en-US"/>
              </w:rPr>
              <w:t>[37]</w:t>
            </w:r>
          </w:p>
        </w:tc>
        <w:tc>
          <w:tcPr>
            <w:tcW w:w="2464" w:type="dxa"/>
            <w:tcBorders>
              <w:bottom w:val="single" w:sz="8" w:space="0" w:color="000000"/>
            </w:tcBorders>
            <w:tcMar>
              <w:left w:w="0" w:type="dxa"/>
              <w:right w:w="0" w:type="dxa"/>
            </w:tcMar>
          </w:tcPr>
          <w:p w:rsidR="006C51B5" w:rsidRPr="005E2611" w:rsidRDefault="006C51B5" w:rsidP="00036180">
            <w:pPr>
              <w:tabs>
                <w:tab w:val="decimal" w:pos="360"/>
              </w:tabs>
              <w:wordWrap/>
              <w:jc w:val="left"/>
              <w:rPr>
                <w:rFonts w:ascii="Book Antiqua" w:hAnsi="Book Antiqua"/>
                <w:sz w:val="24"/>
                <w:szCs w:val="24"/>
                <w:lang w:val="en-US"/>
              </w:rPr>
            </w:pPr>
          </w:p>
        </w:tc>
      </w:tr>
    </w:tbl>
    <w:p w:rsidR="006C51B5" w:rsidRPr="005E2611" w:rsidRDefault="006C51B5" w:rsidP="006C51B5">
      <w:pPr>
        <w:wordWrap/>
        <w:rPr>
          <w:rFonts w:ascii="Book Antiqua" w:eastAsia="宋体" w:hAnsi="Book Antiqua"/>
          <w:sz w:val="24"/>
          <w:szCs w:val="24"/>
          <w:lang w:val="en-US" w:eastAsia="zh-CN"/>
        </w:rPr>
      </w:pPr>
    </w:p>
    <w:p w:rsidR="006C51B5" w:rsidRPr="005E2611" w:rsidRDefault="006C51B5" w:rsidP="004D1595">
      <w:pPr>
        <w:wordWrap/>
        <w:spacing w:line="360" w:lineRule="auto"/>
        <w:rPr>
          <w:rFonts w:ascii="Book Antiqua" w:hAnsi="Book Antiqua"/>
          <w:sz w:val="24"/>
          <w:szCs w:val="24"/>
          <w:lang w:val="en-US"/>
        </w:rPr>
      </w:pPr>
      <w:r w:rsidRPr="005E2611">
        <w:rPr>
          <w:rFonts w:ascii="Book Antiqua" w:hAnsi="Book Antiqua"/>
          <w:sz w:val="24"/>
          <w:szCs w:val="24"/>
          <w:lang w:val="en-US"/>
        </w:rPr>
        <w:t xml:space="preserve">FLR: </w:t>
      </w:r>
      <w:r w:rsidRPr="005E2611">
        <w:rPr>
          <w:rFonts w:ascii="Book Antiqua" w:hAnsi="Book Antiqua"/>
          <w:caps/>
          <w:sz w:val="24"/>
          <w:szCs w:val="24"/>
          <w:lang w:val="en-US"/>
        </w:rPr>
        <w:t>f</w:t>
      </w:r>
      <w:r w:rsidRPr="005E2611">
        <w:rPr>
          <w:rFonts w:ascii="Book Antiqua" w:hAnsi="Book Antiqua"/>
          <w:sz w:val="24"/>
          <w:szCs w:val="24"/>
          <w:lang w:val="en-US"/>
        </w:rPr>
        <w:t xml:space="preserve">uture liver remnant; TLV: </w:t>
      </w:r>
      <w:r w:rsidRPr="005E2611">
        <w:rPr>
          <w:rFonts w:ascii="Book Antiqua" w:hAnsi="Book Antiqua"/>
          <w:caps/>
          <w:sz w:val="24"/>
          <w:szCs w:val="24"/>
          <w:lang w:val="en-US"/>
        </w:rPr>
        <w:t>t</w:t>
      </w:r>
      <w:r w:rsidRPr="005E2611">
        <w:rPr>
          <w:rFonts w:ascii="Book Antiqua" w:hAnsi="Book Antiqua"/>
          <w:sz w:val="24"/>
          <w:szCs w:val="24"/>
          <w:lang w:val="en-US"/>
        </w:rPr>
        <w:t xml:space="preserve">otal liver volume; GRWR: </w:t>
      </w:r>
      <w:r w:rsidRPr="005E2611">
        <w:rPr>
          <w:rFonts w:ascii="Book Antiqua" w:hAnsi="Book Antiqua"/>
          <w:caps/>
          <w:sz w:val="24"/>
          <w:szCs w:val="24"/>
          <w:lang w:val="en-US"/>
        </w:rPr>
        <w:t>g</w:t>
      </w:r>
      <w:r w:rsidRPr="005E2611">
        <w:rPr>
          <w:rFonts w:ascii="Book Antiqua" w:hAnsi="Book Antiqua"/>
          <w:sz w:val="24"/>
          <w:szCs w:val="24"/>
          <w:lang w:val="en-US"/>
        </w:rPr>
        <w:t xml:space="preserve">raft weight-recipient body weight ratio; GV: </w:t>
      </w:r>
      <w:r w:rsidRPr="005E2611">
        <w:rPr>
          <w:rFonts w:ascii="Book Antiqua" w:hAnsi="Book Antiqua"/>
          <w:caps/>
          <w:sz w:val="24"/>
          <w:szCs w:val="24"/>
          <w:lang w:val="en-US"/>
        </w:rPr>
        <w:t>g</w:t>
      </w:r>
      <w:r w:rsidRPr="005E2611">
        <w:rPr>
          <w:rFonts w:ascii="Book Antiqua" w:hAnsi="Book Antiqua"/>
          <w:sz w:val="24"/>
          <w:szCs w:val="24"/>
          <w:lang w:val="en-US"/>
        </w:rPr>
        <w:t xml:space="preserve">raft volume; SLV: </w:t>
      </w:r>
      <w:r w:rsidRPr="005E2611">
        <w:rPr>
          <w:rFonts w:ascii="Book Antiqua" w:hAnsi="Book Antiqua"/>
          <w:caps/>
          <w:sz w:val="24"/>
          <w:szCs w:val="24"/>
          <w:lang w:val="en-US"/>
        </w:rPr>
        <w:t>s</w:t>
      </w:r>
      <w:r w:rsidRPr="005E2611">
        <w:rPr>
          <w:rFonts w:ascii="Book Antiqua" w:hAnsi="Book Antiqua"/>
          <w:sz w:val="24"/>
          <w:szCs w:val="24"/>
          <w:lang w:val="en-US"/>
        </w:rPr>
        <w:t xml:space="preserve">tandard liver volume; HVPG: </w:t>
      </w:r>
      <w:r w:rsidRPr="005E2611">
        <w:rPr>
          <w:rFonts w:ascii="Book Antiqua" w:hAnsi="Book Antiqua"/>
          <w:caps/>
          <w:sz w:val="24"/>
          <w:szCs w:val="24"/>
          <w:lang w:val="en-US"/>
        </w:rPr>
        <w:t>h</w:t>
      </w:r>
      <w:r w:rsidRPr="005E2611">
        <w:rPr>
          <w:rFonts w:ascii="Book Antiqua" w:hAnsi="Book Antiqua"/>
          <w:sz w:val="24"/>
          <w:szCs w:val="24"/>
          <w:lang w:val="en-US"/>
        </w:rPr>
        <w:t xml:space="preserve">epatic vein pressure gradient; ICG: </w:t>
      </w:r>
      <w:proofErr w:type="spellStart"/>
      <w:r w:rsidRPr="005E2611">
        <w:rPr>
          <w:rFonts w:ascii="Book Antiqua" w:hAnsi="Book Antiqua"/>
          <w:caps/>
          <w:sz w:val="24"/>
          <w:szCs w:val="24"/>
          <w:lang w:val="en-US"/>
        </w:rPr>
        <w:t>i</w:t>
      </w:r>
      <w:r w:rsidRPr="005E2611">
        <w:rPr>
          <w:rFonts w:ascii="Book Antiqua" w:hAnsi="Book Antiqua"/>
          <w:sz w:val="24"/>
          <w:szCs w:val="24"/>
          <w:lang w:val="en-US"/>
        </w:rPr>
        <w:t>ndocyanine</w:t>
      </w:r>
      <w:proofErr w:type="spellEnd"/>
      <w:r w:rsidRPr="005E2611">
        <w:rPr>
          <w:rFonts w:ascii="Book Antiqua" w:hAnsi="Book Antiqua"/>
          <w:sz w:val="24"/>
          <w:szCs w:val="24"/>
          <w:lang w:val="en-US"/>
        </w:rPr>
        <w:t xml:space="preserve"> green clearance; MEGX: </w:t>
      </w:r>
      <w:proofErr w:type="spellStart"/>
      <w:r w:rsidRPr="005E2611">
        <w:rPr>
          <w:rFonts w:ascii="Book Antiqua" w:hAnsi="Book Antiqua"/>
          <w:caps/>
          <w:sz w:val="24"/>
          <w:szCs w:val="24"/>
          <w:lang w:val="en-US"/>
        </w:rPr>
        <w:t>m</w:t>
      </w:r>
      <w:r w:rsidRPr="005E2611">
        <w:rPr>
          <w:rFonts w:ascii="Book Antiqua" w:hAnsi="Book Antiqua"/>
          <w:sz w:val="24"/>
          <w:szCs w:val="24"/>
          <w:lang w:val="en-US"/>
        </w:rPr>
        <w:t>onoethylglycinexylidide</w:t>
      </w:r>
      <w:proofErr w:type="spellEnd"/>
      <w:r w:rsidRPr="005E2611">
        <w:rPr>
          <w:rFonts w:ascii="Book Antiqua" w:hAnsi="Book Antiqua"/>
          <w:sz w:val="24"/>
          <w:szCs w:val="24"/>
          <w:lang w:val="en-US"/>
        </w:rPr>
        <w:t xml:space="preserve">; CALI: </w:t>
      </w:r>
      <w:r w:rsidRPr="005E2611">
        <w:rPr>
          <w:rFonts w:ascii="Book Antiqua" w:hAnsi="Book Antiqua"/>
          <w:caps/>
          <w:sz w:val="24"/>
          <w:szCs w:val="24"/>
          <w:lang w:val="en-US"/>
        </w:rPr>
        <w:t>c</w:t>
      </w:r>
      <w:r w:rsidRPr="005E2611">
        <w:rPr>
          <w:rFonts w:ascii="Book Antiqua" w:hAnsi="Book Antiqua"/>
          <w:sz w:val="24"/>
          <w:szCs w:val="24"/>
          <w:lang w:val="en-US"/>
        </w:rPr>
        <w:t>hemotherapy-induced liver injury.</w:t>
      </w:r>
    </w:p>
    <w:p w:rsidR="006C51B5" w:rsidRPr="005E2611" w:rsidRDefault="006C51B5" w:rsidP="004D1595">
      <w:pPr>
        <w:wordWrap/>
        <w:spacing w:line="360" w:lineRule="auto"/>
        <w:rPr>
          <w:rFonts w:ascii="Book Antiqua" w:hAnsi="Book Antiqua"/>
          <w:sz w:val="24"/>
          <w:szCs w:val="24"/>
          <w:lang w:val="en-US"/>
        </w:rPr>
      </w:pPr>
    </w:p>
    <w:p w:rsidR="006C51B5" w:rsidRPr="005E2611" w:rsidRDefault="006C51B5" w:rsidP="007E49E6">
      <w:pPr>
        <w:wordWrap/>
        <w:spacing w:line="360" w:lineRule="auto"/>
        <w:rPr>
          <w:rFonts w:ascii="Book Antiqua" w:eastAsiaTheme="minorEastAsia" w:hAnsi="Book Antiqua"/>
          <w:sz w:val="24"/>
          <w:szCs w:val="24"/>
          <w:lang w:val="en-US" w:eastAsia="zh-CN"/>
        </w:rPr>
      </w:pPr>
    </w:p>
    <w:sectPr w:rsidR="006C51B5" w:rsidRPr="005E2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28" w:rsidRDefault="00095728" w:rsidP="00924B97">
      <w:r>
        <w:separator/>
      </w:r>
    </w:p>
  </w:endnote>
  <w:endnote w:type="continuationSeparator" w:id="0">
    <w:p w:rsidR="00095728" w:rsidRDefault="00095728" w:rsidP="009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28" w:rsidRDefault="00095728" w:rsidP="00924B97">
      <w:r>
        <w:separator/>
      </w:r>
    </w:p>
  </w:footnote>
  <w:footnote w:type="continuationSeparator" w:id="0">
    <w:p w:rsidR="00095728" w:rsidRDefault="00095728" w:rsidP="00924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06"/>
    <w:rsid w:val="00027066"/>
    <w:rsid w:val="00040D79"/>
    <w:rsid w:val="00095728"/>
    <w:rsid w:val="000B1103"/>
    <w:rsid w:val="0010637A"/>
    <w:rsid w:val="0013199D"/>
    <w:rsid w:val="00142F57"/>
    <w:rsid w:val="001F757A"/>
    <w:rsid w:val="00236A72"/>
    <w:rsid w:val="002D2E7C"/>
    <w:rsid w:val="002D53BE"/>
    <w:rsid w:val="002D6067"/>
    <w:rsid w:val="00314ABB"/>
    <w:rsid w:val="003531A9"/>
    <w:rsid w:val="003B5BFB"/>
    <w:rsid w:val="003F0CE7"/>
    <w:rsid w:val="004D1595"/>
    <w:rsid w:val="005558CE"/>
    <w:rsid w:val="0057135C"/>
    <w:rsid w:val="005C46BF"/>
    <w:rsid w:val="005E2611"/>
    <w:rsid w:val="005F17E6"/>
    <w:rsid w:val="0063086D"/>
    <w:rsid w:val="006C51B5"/>
    <w:rsid w:val="006C565F"/>
    <w:rsid w:val="006F6C39"/>
    <w:rsid w:val="0075761D"/>
    <w:rsid w:val="00797351"/>
    <w:rsid w:val="007E49E6"/>
    <w:rsid w:val="00911A54"/>
    <w:rsid w:val="00921E64"/>
    <w:rsid w:val="00924B97"/>
    <w:rsid w:val="0094099C"/>
    <w:rsid w:val="0097708F"/>
    <w:rsid w:val="0098056D"/>
    <w:rsid w:val="00A15B62"/>
    <w:rsid w:val="00A278EA"/>
    <w:rsid w:val="00A64F53"/>
    <w:rsid w:val="00AB7F8B"/>
    <w:rsid w:val="00AF0166"/>
    <w:rsid w:val="00B325BB"/>
    <w:rsid w:val="00B45A23"/>
    <w:rsid w:val="00BA583B"/>
    <w:rsid w:val="00C21BD4"/>
    <w:rsid w:val="00C37986"/>
    <w:rsid w:val="00C67B12"/>
    <w:rsid w:val="00C95226"/>
    <w:rsid w:val="00CB2B49"/>
    <w:rsid w:val="00CC4F51"/>
    <w:rsid w:val="00CE2DE6"/>
    <w:rsid w:val="00CE7CF3"/>
    <w:rsid w:val="00CF5DDC"/>
    <w:rsid w:val="00D5328B"/>
    <w:rsid w:val="00D672F2"/>
    <w:rsid w:val="00D718E0"/>
    <w:rsid w:val="00D94EBD"/>
    <w:rsid w:val="00DD4906"/>
    <w:rsid w:val="00E16481"/>
    <w:rsid w:val="00E16970"/>
    <w:rsid w:val="00E2796E"/>
    <w:rsid w:val="00E73943"/>
    <w:rsid w:val="00F11C9B"/>
    <w:rsid w:val="00F22427"/>
    <w:rsid w:val="00F3078C"/>
    <w:rsid w:val="00F40445"/>
    <w:rsid w:val="00F54CA7"/>
    <w:rsid w:val="00FD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E7"/>
    <w:pPr>
      <w:widowControl w:val="0"/>
      <w:wordWrap w:val="0"/>
      <w:jc w:val="both"/>
    </w:pPr>
    <w:rPr>
      <w:rFonts w:ascii="Times New Roman" w:eastAsia="Times New Roman" w:hAnsi="Times New Roman"/>
      <w:kern w:val="2"/>
      <w:lang w:val="it-IT" w:eastAsia="it-IT"/>
    </w:rPr>
  </w:style>
  <w:style w:type="paragraph" w:styleId="3">
    <w:name w:val="heading 3"/>
    <w:basedOn w:val="a"/>
    <w:next w:val="a"/>
    <w:link w:val="3Char"/>
    <w:uiPriority w:val="9"/>
    <w:qFormat/>
    <w:rsid w:val="002D53BE"/>
    <w:pPr>
      <w:keepNext/>
      <w:keepLines/>
      <w:widowControl/>
      <w:wordWrap/>
      <w:bidi/>
      <w:spacing w:before="200" w:line="276" w:lineRule="auto"/>
      <w:jc w:val="left"/>
      <w:outlineLvl w:val="2"/>
    </w:pPr>
    <w:rPr>
      <w:rFonts w:ascii="Cambria" w:eastAsia="宋体" w:hAnsi="Cambria"/>
      <w:b/>
      <w:bCs/>
      <w:color w:val="4F81BD"/>
      <w:kern w:val="0"/>
      <w:lang w:val="en-US" w:eastAsia="zh-CN"/>
    </w:rPr>
  </w:style>
  <w:style w:type="paragraph" w:styleId="4">
    <w:name w:val="heading 4"/>
    <w:basedOn w:val="a"/>
    <w:link w:val="4Char"/>
    <w:uiPriority w:val="9"/>
    <w:qFormat/>
    <w:rsid w:val="002D53BE"/>
    <w:pPr>
      <w:widowControl/>
      <w:wordWrap/>
      <w:spacing w:before="100" w:beforeAutospacing="1" w:after="100" w:afterAutospacing="1"/>
      <w:jc w:val="left"/>
      <w:outlineLvl w:val="3"/>
    </w:pPr>
    <w:rPr>
      <w:rFonts w:eastAsia="宋体"/>
      <w:b/>
      <w:bCs/>
      <w:kern w:val="0"/>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2D53BE"/>
    <w:pPr>
      <w:widowControl/>
      <w:wordWrap/>
      <w:bidi/>
      <w:spacing w:after="200" w:line="276" w:lineRule="auto"/>
      <w:ind w:left="720"/>
      <w:contextualSpacing/>
      <w:jc w:val="left"/>
    </w:pPr>
    <w:rPr>
      <w:rFonts w:ascii="Calibri" w:eastAsia="宋体" w:hAnsi="Calibri" w:cs="Arial"/>
      <w:kern w:val="0"/>
      <w:sz w:val="22"/>
      <w:szCs w:val="22"/>
      <w:lang w:val="en-US" w:eastAsia="zh-CN"/>
    </w:rPr>
  </w:style>
  <w:style w:type="character" w:customStyle="1" w:styleId="3Char">
    <w:name w:val="标题 3 Char"/>
    <w:link w:val="3"/>
    <w:uiPriority w:val="9"/>
    <w:rsid w:val="002D53BE"/>
    <w:rPr>
      <w:rFonts w:ascii="Cambria" w:hAnsi="Cambria"/>
      <w:b/>
      <w:bCs/>
      <w:color w:val="4F81BD"/>
    </w:rPr>
  </w:style>
  <w:style w:type="character" w:customStyle="1" w:styleId="4Char">
    <w:name w:val="标题 4 Char"/>
    <w:link w:val="4"/>
    <w:uiPriority w:val="9"/>
    <w:rsid w:val="002D53BE"/>
    <w:rPr>
      <w:rFonts w:ascii="Times New Roman" w:hAnsi="Times New Roman"/>
      <w:b/>
      <w:bCs/>
      <w:sz w:val="24"/>
      <w:szCs w:val="24"/>
    </w:rPr>
  </w:style>
  <w:style w:type="character" w:styleId="a3">
    <w:name w:val="Strong"/>
    <w:uiPriority w:val="22"/>
    <w:qFormat/>
    <w:rsid w:val="002D53BE"/>
    <w:rPr>
      <w:rFonts w:cs="Times New Roman"/>
      <w:b/>
      <w:bCs/>
    </w:rPr>
  </w:style>
  <w:style w:type="character" w:styleId="a4">
    <w:name w:val="Emphasis"/>
    <w:uiPriority w:val="20"/>
    <w:qFormat/>
    <w:rsid w:val="002D53BE"/>
    <w:rPr>
      <w:rFonts w:cs="Times New Roman"/>
      <w:i/>
      <w:iCs/>
    </w:rPr>
  </w:style>
  <w:style w:type="character" w:styleId="a5">
    <w:name w:val="Hyperlink"/>
    <w:basedOn w:val="a0"/>
    <w:uiPriority w:val="99"/>
    <w:unhideWhenUsed/>
    <w:rsid w:val="00F3078C"/>
    <w:rPr>
      <w:color w:val="0000FF" w:themeColor="hyperlink"/>
      <w:u w:val="single"/>
    </w:rPr>
  </w:style>
  <w:style w:type="paragraph" w:styleId="a6">
    <w:name w:val="header"/>
    <w:basedOn w:val="a"/>
    <w:link w:val="Char"/>
    <w:uiPriority w:val="99"/>
    <w:unhideWhenUsed/>
    <w:rsid w:val="00924B97"/>
    <w:pPr>
      <w:tabs>
        <w:tab w:val="center" w:pos="4320"/>
        <w:tab w:val="right" w:pos="8640"/>
      </w:tabs>
    </w:pPr>
  </w:style>
  <w:style w:type="character" w:customStyle="1" w:styleId="Char">
    <w:name w:val="页眉 Char"/>
    <w:basedOn w:val="a0"/>
    <w:link w:val="a6"/>
    <w:uiPriority w:val="99"/>
    <w:rsid w:val="00924B97"/>
    <w:rPr>
      <w:rFonts w:ascii="Times New Roman" w:eastAsia="Times New Roman" w:hAnsi="Times New Roman"/>
      <w:kern w:val="2"/>
      <w:lang w:val="it-IT" w:eastAsia="it-IT"/>
    </w:rPr>
  </w:style>
  <w:style w:type="paragraph" w:styleId="a7">
    <w:name w:val="footer"/>
    <w:basedOn w:val="a"/>
    <w:link w:val="Char0"/>
    <w:uiPriority w:val="99"/>
    <w:unhideWhenUsed/>
    <w:rsid w:val="00924B97"/>
    <w:pPr>
      <w:tabs>
        <w:tab w:val="center" w:pos="4320"/>
        <w:tab w:val="right" w:pos="8640"/>
      </w:tabs>
    </w:pPr>
  </w:style>
  <w:style w:type="character" w:customStyle="1" w:styleId="Char0">
    <w:name w:val="页脚 Char"/>
    <w:basedOn w:val="a0"/>
    <w:link w:val="a7"/>
    <w:uiPriority w:val="99"/>
    <w:rsid w:val="00924B97"/>
    <w:rPr>
      <w:rFonts w:ascii="Times New Roman" w:eastAsia="Times New Roman" w:hAnsi="Times New Roman"/>
      <w:kern w:val="2"/>
      <w:lang w:val="it-IT" w:eastAsia="it-IT"/>
    </w:rPr>
  </w:style>
  <w:style w:type="paragraph" w:styleId="a8">
    <w:name w:val="Balloon Text"/>
    <w:basedOn w:val="a"/>
    <w:link w:val="Char1"/>
    <w:uiPriority w:val="99"/>
    <w:semiHidden/>
    <w:unhideWhenUsed/>
    <w:rsid w:val="00921E64"/>
    <w:rPr>
      <w:sz w:val="18"/>
      <w:szCs w:val="18"/>
    </w:rPr>
  </w:style>
  <w:style w:type="character" w:customStyle="1" w:styleId="Char1">
    <w:name w:val="批注框文本 Char"/>
    <w:basedOn w:val="a0"/>
    <w:link w:val="a8"/>
    <w:uiPriority w:val="99"/>
    <w:semiHidden/>
    <w:rsid w:val="00921E64"/>
    <w:rPr>
      <w:rFonts w:ascii="Times New Roman" w:eastAsia="Times New Roman" w:hAnsi="Times New Roman"/>
      <w:kern w:val="2"/>
      <w:sz w:val="18"/>
      <w:szCs w:val="1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E7"/>
    <w:pPr>
      <w:widowControl w:val="0"/>
      <w:wordWrap w:val="0"/>
      <w:jc w:val="both"/>
    </w:pPr>
    <w:rPr>
      <w:rFonts w:ascii="Times New Roman" w:eastAsia="Times New Roman" w:hAnsi="Times New Roman"/>
      <w:kern w:val="2"/>
      <w:lang w:val="it-IT" w:eastAsia="it-IT"/>
    </w:rPr>
  </w:style>
  <w:style w:type="paragraph" w:styleId="3">
    <w:name w:val="heading 3"/>
    <w:basedOn w:val="a"/>
    <w:next w:val="a"/>
    <w:link w:val="3Char"/>
    <w:uiPriority w:val="9"/>
    <w:qFormat/>
    <w:rsid w:val="002D53BE"/>
    <w:pPr>
      <w:keepNext/>
      <w:keepLines/>
      <w:widowControl/>
      <w:wordWrap/>
      <w:bidi/>
      <w:spacing w:before="200" w:line="276" w:lineRule="auto"/>
      <w:jc w:val="left"/>
      <w:outlineLvl w:val="2"/>
    </w:pPr>
    <w:rPr>
      <w:rFonts w:ascii="Cambria" w:eastAsia="宋体" w:hAnsi="Cambria"/>
      <w:b/>
      <w:bCs/>
      <w:color w:val="4F81BD"/>
      <w:kern w:val="0"/>
      <w:lang w:val="en-US" w:eastAsia="zh-CN"/>
    </w:rPr>
  </w:style>
  <w:style w:type="paragraph" w:styleId="4">
    <w:name w:val="heading 4"/>
    <w:basedOn w:val="a"/>
    <w:link w:val="4Char"/>
    <w:uiPriority w:val="9"/>
    <w:qFormat/>
    <w:rsid w:val="002D53BE"/>
    <w:pPr>
      <w:widowControl/>
      <w:wordWrap/>
      <w:spacing w:before="100" w:beforeAutospacing="1" w:after="100" w:afterAutospacing="1"/>
      <w:jc w:val="left"/>
      <w:outlineLvl w:val="3"/>
    </w:pPr>
    <w:rPr>
      <w:rFonts w:eastAsia="宋体"/>
      <w:b/>
      <w:bCs/>
      <w:kern w:val="0"/>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2D53BE"/>
    <w:pPr>
      <w:widowControl/>
      <w:wordWrap/>
      <w:bidi/>
      <w:spacing w:after="200" w:line="276" w:lineRule="auto"/>
      <w:ind w:left="720"/>
      <w:contextualSpacing/>
      <w:jc w:val="left"/>
    </w:pPr>
    <w:rPr>
      <w:rFonts w:ascii="Calibri" w:eastAsia="宋体" w:hAnsi="Calibri" w:cs="Arial"/>
      <w:kern w:val="0"/>
      <w:sz w:val="22"/>
      <w:szCs w:val="22"/>
      <w:lang w:val="en-US" w:eastAsia="zh-CN"/>
    </w:rPr>
  </w:style>
  <w:style w:type="character" w:customStyle="1" w:styleId="3Char">
    <w:name w:val="标题 3 Char"/>
    <w:link w:val="3"/>
    <w:uiPriority w:val="9"/>
    <w:rsid w:val="002D53BE"/>
    <w:rPr>
      <w:rFonts w:ascii="Cambria" w:hAnsi="Cambria"/>
      <w:b/>
      <w:bCs/>
      <w:color w:val="4F81BD"/>
    </w:rPr>
  </w:style>
  <w:style w:type="character" w:customStyle="1" w:styleId="4Char">
    <w:name w:val="标题 4 Char"/>
    <w:link w:val="4"/>
    <w:uiPriority w:val="9"/>
    <w:rsid w:val="002D53BE"/>
    <w:rPr>
      <w:rFonts w:ascii="Times New Roman" w:hAnsi="Times New Roman"/>
      <w:b/>
      <w:bCs/>
      <w:sz w:val="24"/>
      <w:szCs w:val="24"/>
    </w:rPr>
  </w:style>
  <w:style w:type="character" w:styleId="a3">
    <w:name w:val="Strong"/>
    <w:uiPriority w:val="22"/>
    <w:qFormat/>
    <w:rsid w:val="002D53BE"/>
    <w:rPr>
      <w:rFonts w:cs="Times New Roman"/>
      <w:b/>
      <w:bCs/>
    </w:rPr>
  </w:style>
  <w:style w:type="character" w:styleId="a4">
    <w:name w:val="Emphasis"/>
    <w:uiPriority w:val="20"/>
    <w:qFormat/>
    <w:rsid w:val="002D53BE"/>
    <w:rPr>
      <w:rFonts w:cs="Times New Roman"/>
      <w:i/>
      <w:iCs/>
    </w:rPr>
  </w:style>
  <w:style w:type="character" w:styleId="a5">
    <w:name w:val="Hyperlink"/>
    <w:basedOn w:val="a0"/>
    <w:uiPriority w:val="99"/>
    <w:unhideWhenUsed/>
    <w:rsid w:val="00F3078C"/>
    <w:rPr>
      <w:color w:val="0000FF" w:themeColor="hyperlink"/>
      <w:u w:val="single"/>
    </w:rPr>
  </w:style>
  <w:style w:type="paragraph" w:styleId="a6">
    <w:name w:val="header"/>
    <w:basedOn w:val="a"/>
    <w:link w:val="Char"/>
    <w:uiPriority w:val="99"/>
    <w:unhideWhenUsed/>
    <w:rsid w:val="00924B97"/>
    <w:pPr>
      <w:tabs>
        <w:tab w:val="center" w:pos="4320"/>
        <w:tab w:val="right" w:pos="8640"/>
      </w:tabs>
    </w:pPr>
  </w:style>
  <w:style w:type="character" w:customStyle="1" w:styleId="Char">
    <w:name w:val="页眉 Char"/>
    <w:basedOn w:val="a0"/>
    <w:link w:val="a6"/>
    <w:uiPriority w:val="99"/>
    <w:rsid w:val="00924B97"/>
    <w:rPr>
      <w:rFonts w:ascii="Times New Roman" w:eastAsia="Times New Roman" w:hAnsi="Times New Roman"/>
      <w:kern w:val="2"/>
      <w:lang w:val="it-IT" w:eastAsia="it-IT"/>
    </w:rPr>
  </w:style>
  <w:style w:type="paragraph" w:styleId="a7">
    <w:name w:val="footer"/>
    <w:basedOn w:val="a"/>
    <w:link w:val="Char0"/>
    <w:uiPriority w:val="99"/>
    <w:unhideWhenUsed/>
    <w:rsid w:val="00924B97"/>
    <w:pPr>
      <w:tabs>
        <w:tab w:val="center" w:pos="4320"/>
        <w:tab w:val="right" w:pos="8640"/>
      </w:tabs>
    </w:pPr>
  </w:style>
  <w:style w:type="character" w:customStyle="1" w:styleId="Char0">
    <w:name w:val="页脚 Char"/>
    <w:basedOn w:val="a0"/>
    <w:link w:val="a7"/>
    <w:uiPriority w:val="99"/>
    <w:rsid w:val="00924B97"/>
    <w:rPr>
      <w:rFonts w:ascii="Times New Roman" w:eastAsia="Times New Roman" w:hAnsi="Times New Roman"/>
      <w:kern w:val="2"/>
      <w:lang w:val="it-IT" w:eastAsia="it-IT"/>
    </w:rPr>
  </w:style>
  <w:style w:type="paragraph" w:styleId="a8">
    <w:name w:val="Balloon Text"/>
    <w:basedOn w:val="a"/>
    <w:link w:val="Char1"/>
    <w:uiPriority w:val="99"/>
    <w:semiHidden/>
    <w:unhideWhenUsed/>
    <w:rsid w:val="00921E64"/>
    <w:rPr>
      <w:sz w:val="18"/>
      <w:szCs w:val="18"/>
    </w:rPr>
  </w:style>
  <w:style w:type="character" w:customStyle="1" w:styleId="Char1">
    <w:name w:val="批注框文本 Char"/>
    <w:basedOn w:val="a0"/>
    <w:link w:val="a8"/>
    <w:uiPriority w:val="99"/>
    <w:semiHidden/>
    <w:rsid w:val="00921E64"/>
    <w:rPr>
      <w:rFonts w:ascii="Times New Roman" w:eastAsia="Times New Roman" w:hAnsi="Times New Roman"/>
      <w:kern w:val="2"/>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BCD890-DD8A-4E20-841C-B1905885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7218</Words>
  <Characters>41143</Characters>
  <Application>Microsoft Office Word</Application>
  <DocSecurity>0</DocSecurity>
  <Lines>342</Lines>
  <Paragraphs>96</Paragraphs>
  <ScaleCrop>false</ScaleCrop>
  <Company>微软中国</Company>
  <LinksUpToDate>false</LinksUpToDate>
  <CharactersWithSpaces>48265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2013-10-13T15:30:00Z</dcterms:created>
  <dcterms:modified xsi:type="dcterms:W3CDTF">2013-10-14T00:40:00Z</dcterms:modified>
</cp:coreProperties>
</file>