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D6E3A" w14:textId="765478F8" w:rsidR="003557CE" w:rsidRPr="00285EC0" w:rsidRDefault="003557CE" w:rsidP="00285EC0">
      <w:pPr>
        <w:adjustRightInd w:val="0"/>
        <w:snapToGrid w:val="0"/>
        <w:spacing w:line="360" w:lineRule="auto"/>
        <w:jc w:val="both"/>
        <w:rPr>
          <w:rFonts w:ascii="Book Antiqua" w:hAnsi="Book Antiqua"/>
          <w:b/>
          <w:i/>
          <w:color w:val="000000"/>
          <w:lang w:eastAsia="en-US"/>
        </w:rPr>
      </w:pPr>
      <w:r w:rsidRPr="00285EC0">
        <w:rPr>
          <w:rFonts w:ascii="Book Antiqua" w:hAnsi="Book Antiqua"/>
          <w:b/>
          <w:color w:val="000000"/>
          <w:lang w:eastAsia="en-US"/>
        </w:rPr>
        <w:t xml:space="preserve">Name of Journal: </w:t>
      </w:r>
      <w:r w:rsidRPr="00285EC0">
        <w:rPr>
          <w:rFonts w:ascii="Book Antiqua" w:hAnsi="Book Antiqua"/>
          <w:i/>
          <w:color w:val="000000"/>
          <w:lang w:eastAsia="en-US"/>
        </w:rPr>
        <w:t>World Journal of Gastroenterology</w:t>
      </w:r>
    </w:p>
    <w:p w14:paraId="6EFA76A4" w14:textId="4F2BDE3D" w:rsidR="003557CE" w:rsidRPr="00285EC0" w:rsidRDefault="003557CE" w:rsidP="00285EC0">
      <w:pPr>
        <w:adjustRightInd w:val="0"/>
        <w:snapToGrid w:val="0"/>
        <w:spacing w:line="360" w:lineRule="auto"/>
        <w:jc w:val="both"/>
        <w:rPr>
          <w:rFonts w:ascii="Book Antiqua" w:hAnsi="Book Antiqua"/>
          <w:b/>
          <w:color w:val="000000"/>
          <w:lang w:eastAsia="en-US"/>
        </w:rPr>
      </w:pPr>
      <w:r w:rsidRPr="00285EC0">
        <w:rPr>
          <w:rFonts w:ascii="Book Antiqua" w:hAnsi="Book Antiqua"/>
          <w:b/>
          <w:color w:val="000000"/>
          <w:lang w:eastAsia="en-US"/>
        </w:rPr>
        <w:t xml:space="preserve">Manuscript NO: </w:t>
      </w:r>
      <w:r w:rsidRPr="00285EC0">
        <w:rPr>
          <w:rFonts w:ascii="Book Antiqua" w:hAnsi="Book Antiqua"/>
          <w:color w:val="000000"/>
          <w:lang w:eastAsia="en-US"/>
        </w:rPr>
        <w:t>53523</w:t>
      </w:r>
    </w:p>
    <w:p w14:paraId="19A66E09" w14:textId="6F54A8F0" w:rsidR="003557CE" w:rsidRPr="00285EC0" w:rsidRDefault="003557CE" w:rsidP="00285EC0">
      <w:pPr>
        <w:adjustRightInd w:val="0"/>
        <w:snapToGrid w:val="0"/>
        <w:spacing w:line="360" w:lineRule="auto"/>
        <w:jc w:val="both"/>
        <w:rPr>
          <w:rFonts w:ascii="Book Antiqua" w:hAnsi="Book Antiqua"/>
          <w:b/>
          <w:color w:val="000000"/>
          <w:lang w:eastAsia="en-US"/>
        </w:rPr>
      </w:pPr>
      <w:bookmarkStart w:id="0" w:name="OLE_LINK3"/>
      <w:bookmarkStart w:id="1" w:name="OLE_LINK4"/>
      <w:r w:rsidRPr="00285EC0">
        <w:rPr>
          <w:rFonts w:ascii="Book Antiqua" w:hAnsi="Book Antiqua"/>
          <w:b/>
          <w:color w:val="000000"/>
          <w:shd w:val="clear" w:color="auto" w:fill="FFFFFF"/>
        </w:rPr>
        <w:t>Manuscript</w:t>
      </w:r>
      <w:r w:rsidR="00D91180">
        <w:rPr>
          <w:rFonts w:ascii="Book Antiqua" w:hAnsi="Book Antiqua"/>
          <w:b/>
          <w:color w:val="000000"/>
          <w:shd w:val="clear" w:color="auto" w:fill="FFFFFF"/>
        </w:rPr>
        <w:t xml:space="preserve"> </w:t>
      </w:r>
      <w:r w:rsidRPr="00285EC0">
        <w:rPr>
          <w:rFonts w:ascii="Book Antiqua" w:hAnsi="Book Antiqua"/>
          <w:b/>
          <w:color w:val="000000"/>
          <w:shd w:val="clear" w:color="auto" w:fill="FFFFFF"/>
        </w:rPr>
        <w:t>Type</w:t>
      </w:r>
      <w:bookmarkEnd w:id="0"/>
      <w:bookmarkEnd w:id="1"/>
      <w:r w:rsidRPr="00285EC0">
        <w:rPr>
          <w:rFonts w:ascii="Book Antiqua" w:hAnsi="Book Antiqua"/>
          <w:b/>
          <w:color w:val="000000"/>
          <w:lang w:eastAsia="en-US"/>
        </w:rPr>
        <w:t xml:space="preserve">: </w:t>
      </w:r>
      <w:r w:rsidRPr="00285EC0">
        <w:rPr>
          <w:rFonts w:ascii="Book Antiqua" w:hAnsi="Book Antiqua"/>
          <w:color w:val="000000"/>
          <w:lang w:eastAsia="en-US"/>
        </w:rPr>
        <w:t>REVIEW</w:t>
      </w:r>
    </w:p>
    <w:p w14:paraId="38441F9C" w14:textId="77777777" w:rsidR="003557CE" w:rsidRPr="00285EC0" w:rsidRDefault="003557CE" w:rsidP="00285EC0">
      <w:pPr>
        <w:adjustRightInd w:val="0"/>
        <w:snapToGrid w:val="0"/>
        <w:spacing w:line="360" w:lineRule="auto"/>
        <w:jc w:val="both"/>
        <w:rPr>
          <w:rFonts w:ascii="Book Antiqua" w:hAnsi="Book Antiqua"/>
          <w:b/>
          <w:lang w:val="en-GB" w:eastAsia="it-IT"/>
        </w:rPr>
      </w:pPr>
    </w:p>
    <w:p w14:paraId="0F807B0A" w14:textId="6FAF2D76" w:rsidR="001D06A3" w:rsidRPr="00285EC0" w:rsidRDefault="00950C9E" w:rsidP="00285EC0">
      <w:pPr>
        <w:adjustRightInd w:val="0"/>
        <w:snapToGrid w:val="0"/>
        <w:spacing w:line="360" w:lineRule="auto"/>
        <w:jc w:val="both"/>
        <w:rPr>
          <w:rFonts w:ascii="Book Antiqua" w:hAnsi="Book Antiqua"/>
          <w:b/>
          <w:lang w:val="en-GB" w:eastAsia="it-IT"/>
        </w:rPr>
      </w:pPr>
      <w:bookmarkStart w:id="2" w:name="_Hlk37253704"/>
      <w:r w:rsidRPr="00285EC0">
        <w:rPr>
          <w:rFonts w:ascii="Book Antiqua" w:hAnsi="Book Antiqua"/>
          <w:b/>
          <w:lang w:val="en-GB" w:eastAsia="it-IT"/>
        </w:rPr>
        <w:t xml:space="preserve">Macrophages in </w:t>
      </w:r>
      <w:r w:rsidR="00410071" w:rsidRPr="00285EC0">
        <w:rPr>
          <w:rFonts w:ascii="Book Antiqua" w:hAnsi="Book Antiqua"/>
          <w:b/>
          <w:lang w:val="en-GB" w:eastAsia="it-IT"/>
        </w:rPr>
        <w:t xml:space="preserve">metabolic associated fatty liver disease </w:t>
      </w:r>
    </w:p>
    <w:bookmarkEnd w:id="2"/>
    <w:p w14:paraId="6D51D48D" w14:textId="77777777" w:rsidR="00BF2014" w:rsidRPr="00285EC0" w:rsidRDefault="00BF2014" w:rsidP="00285EC0">
      <w:pPr>
        <w:adjustRightInd w:val="0"/>
        <w:snapToGrid w:val="0"/>
        <w:spacing w:line="360" w:lineRule="auto"/>
        <w:jc w:val="both"/>
        <w:rPr>
          <w:rFonts w:ascii="Book Antiqua" w:hAnsi="Book Antiqua"/>
          <w:b/>
          <w:lang w:val="en-GB" w:eastAsia="it-IT"/>
        </w:rPr>
      </w:pPr>
    </w:p>
    <w:p w14:paraId="137B9D57" w14:textId="78E0779B" w:rsidR="001D06A3" w:rsidRPr="00285EC0" w:rsidRDefault="00DC7795" w:rsidP="00285EC0">
      <w:pPr>
        <w:adjustRightInd w:val="0"/>
        <w:snapToGrid w:val="0"/>
        <w:spacing w:line="360" w:lineRule="auto"/>
        <w:jc w:val="both"/>
        <w:rPr>
          <w:rFonts w:ascii="Book Antiqua" w:hAnsi="Book Antiqua"/>
          <w:bCs/>
          <w:lang w:val="en-GB" w:eastAsia="it-IT"/>
        </w:rPr>
      </w:pPr>
      <w:proofErr w:type="spellStart"/>
      <w:r w:rsidRPr="00285EC0">
        <w:rPr>
          <w:rFonts w:ascii="Book Antiqua" w:hAnsi="Book Antiqua"/>
          <w:bCs/>
          <w:lang w:val="en-GB" w:eastAsia="it-IT"/>
        </w:rPr>
        <w:t>Alharthi</w:t>
      </w:r>
      <w:proofErr w:type="spellEnd"/>
      <w:r w:rsidRPr="00285EC0">
        <w:rPr>
          <w:rFonts w:ascii="Book Antiqua" w:hAnsi="Book Antiqua"/>
          <w:bCs/>
          <w:lang w:val="en-GB" w:eastAsia="it-IT"/>
        </w:rPr>
        <w:t xml:space="preserve"> J </w:t>
      </w:r>
      <w:r w:rsidRPr="00285EC0">
        <w:rPr>
          <w:rFonts w:ascii="Book Antiqua" w:hAnsi="Book Antiqua"/>
          <w:bCs/>
          <w:i/>
          <w:iCs/>
          <w:lang w:val="en-GB" w:eastAsia="it-IT"/>
        </w:rPr>
        <w:t>et al.</w:t>
      </w:r>
      <w:r w:rsidRPr="00285EC0">
        <w:rPr>
          <w:rFonts w:ascii="Book Antiqua" w:hAnsi="Book Antiqua"/>
          <w:bCs/>
          <w:lang w:val="en-GB" w:eastAsia="it-IT"/>
        </w:rPr>
        <w:t xml:space="preserve"> </w:t>
      </w:r>
      <w:r w:rsidR="00BF2014" w:rsidRPr="00285EC0">
        <w:rPr>
          <w:rFonts w:ascii="Book Antiqua" w:hAnsi="Book Antiqua"/>
          <w:bCs/>
          <w:lang w:val="en-GB" w:eastAsia="it-IT"/>
        </w:rPr>
        <w:t>Macrophages and MAFLD</w:t>
      </w:r>
    </w:p>
    <w:p w14:paraId="565963D4" w14:textId="3E5792DC" w:rsidR="009E120F" w:rsidRPr="00285EC0" w:rsidRDefault="009E120F" w:rsidP="00285EC0">
      <w:pPr>
        <w:adjustRightInd w:val="0"/>
        <w:snapToGrid w:val="0"/>
        <w:spacing w:line="360" w:lineRule="auto"/>
        <w:jc w:val="both"/>
        <w:rPr>
          <w:rFonts w:ascii="Book Antiqua" w:hAnsi="Book Antiqua"/>
          <w:bCs/>
          <w:lang w:val="en-GB" w:eastAsia="it-IT"/>
        </w:rPr>
      </w:pPr>
    </w:p>
    <w:p w14:paraId="40A9C967" w14:textId="35F1230F" w:rsidR="009E120F" w:rsidRPr="00285EC0" w:rsidRDefault="009E120F" w:rsidP="00285EC0">
      <w:pPr>
        <w:adjustRightInd w:val="0"/>
        <w:snapToGrid w:val="0"/>
        <w:spacing w:line="360" w:lineRule="auto"/>
        <w:jc w:val="both"/>
        <w:rPr>
          <w:rFonts w:ascii="Book Antiqua" w:hAnsi="Book Antiqua"/>
          <w:bCs/>
          <w:lang w:val="en-GB" w:eastAsia="it-IT"/>
        </w:rPr>
      </w:pPr>
      <w:r w:rsidRPr="00285EC0">
        <w:rPr>
          <w:rFonts w:ascii="Book Antiqua" w:hAnsi="Book Antiqua"/>
          <w:bCs/>
          <w:lang w:val="en-GB" w:eastAsia="it-IT"/>
        </w:rPr>
        <w:t xml:space="preserve">Jawaher </w:t>
      </w:r>
      <w:proofErr w:type="spellStart"/>
      <w:r w:rsidRPr="00285EC0">
        <w:rPr>
          <w:rFonts w:ascii="Book Antiqua" w:hAnsi="Book Antiqua"/>
          <w:bCs/>
          <w:lang w:val="en-GB" w:eastAsia="it-IT"/>
        </w:rPr>
        <w:t>Alharthi</w:t>
      </w:r>
      <w:proofErr w:type="spellEnd"/>
      <w:r w:rsidRPr="00285EC0">
        <w:rPr>
          <w:rFonts w:ascii="Book Antiqua" w:hAnsi="Book Antiqua"/>
          <w:bCs/>
          <w:lang w:val="en-GB" w:eastAsia="it-IT"/>
        </w:rPr>
        <w:t xml:space="preserve">, Olivier </w:t>
      </w:r>
      <w:proofErr w:type="spellStart"/>
      <w:r w:rsidRPr="00285EC0">
        <w:rPr>
          <w:rFonts w:ascii="Book Antiqua" w:hAnsi="Book Antiqua"/>
          <w:bCs/>
          <w:lang w:val="en-GB" w:eastAsia="it-IT"/>
        </w:rPr>
        <w:t>Latchoumanin</w:t>
      </w:r>
      <w:proofErr w:type="spellEnd"/>
      <w:r w:rsidRPr="00285EC0">
        <w:rPr>
          <w:rFonts w:ascii="Book Antiqua" w:hAnsi="Book Antiqua"/>
          <w:bCs/>
          <w:lang w:val="en-GB" w:eastAsia="it-IT"/>
        </w:rPr>
        <w:t xml:space="preserve">, Jacob George, Mohammed </w:t>
      </w:r>
      <w:proofErr w:type="spellStart"/>
      <w:r w:rsidRPr="00285EC0">
        <w:rPr>
          <w:rFonts w:ascii="Book Antiqua" w:hAnsi="Book Antiqua"/>
          <w:bCs/>
          <w:lang w:val="en-GB" w:eastAsia="it-IT"/>
        </w:rPr>
        <w:t>Eslam</w:t>
      </w:r>
      <w:proofErr w:type="spellEnd"/>
    </w:p>
    <w:p w14:paraId="16BF5CA8" w14:textId="77777777" w:rsidR="00DC7795" w:rsidRPr="00285EC0" w:rsidRDefault="00DC7795" w:rsidP="00285EC0">
      <w:pPr>
        <w:adjustRightInd w:val="0"/>
        <w:snapToGrid w:val="0"/>
        <w:spacing w:line="360" w:lineRule="auto"/>
        <w:jc w:val="both"/>
        <w:rPr>
          <w:rFonts w:ascii="Book Antiqua" w:hAnsi="Book Antiqua"/>
          <w:b/>
          <w:lang w:val="en-GB" w:eastAsia="it-IT"/>
        </w:rPr>
      </w:pPr>
    </w:p>
    <w:p w14:paraId="4F0F68D0" w14:textId="3E8AB8C4" w:rsidR="001D06A3" w:rsidRPr="00285EC0" w:rsidRDefault="001D06A3" w:rsidP="00285EC0">
      <w:pPr>
        <w:adjustRightInd w:val="0"/>
        <w:snapToGrid w:val="0"/>
        <w:spacing w:line="360" w:lineRule="auto"/>
        <w:jc w:val="both"/>
        <w:rPr>
          <w:rFonts w:ascii="Book Antiqua" w:hAnsi="Book Antiqua"/>
          <w:lang w:val="en-GB" w:eastAsia="it-IT"/>
        </w:rPr>
      </w:pPr>
      <w:r w:rsidRPr="00285EC0">
        <w:rPr>
          <w:rFonts w:ascii="Book Antiqua" w:hAnsi="Book Antiqua"/>
          <w:b/>
          <w:lang w:val="en-GB" w:eastAsia="it-IT"/>
        </w:rPr>
        <w:t xml:space="preserve">Jawaher </w:t>
      </w:r>
      <w:proofErr w:type="spellStart"/>
      <w:r w:rsidR="00545E7A" w:rsidRPr="00285EC0">
        <w:rPr>
          <w:rFonts w:ascii="Book Antiqua" w:hAnsi="Book Antiqua"/>
          <w:b/>
          <w:lang w:val="en-GB" w:eastAsia="it-IT"/>
        </w:rPr>
        <w:t>Alharthi</w:t>
      </w:r>
      <w:proofErr w:type="spellEnd"/>
      <w:r w:rsidRPr="00285EC0">
        <w:rPr>
          <w:rFonts w:ascii="Book Antiqua" w:hAnsi="Book Antiqua"/>
          <w:b/>
          <w:lang w:val="en-GB" w:eastAsia="it-IT"/>
        </w:rPr>
        <w:t xml:space="preserve">, </w:t>
      </w:r>
      <w:r w:rsidR="00B83C01" w:rsidRPr="00285EC0">
        <w:rPr>
          <w:rFonts w:ascii="Book Antiqua" w:hAnsi="Book Antiqua"/>
          <w:b/>
          <w:lang w:val="en-GB" w:eastAsia="it-IT"/>
        </w:rPr>
        <w:t xml:space="preserve">Olivier </w:t>
      </w:r>
      <w:proofErr w:type="spellStart"/>
      <w:r w:rsidR="00B83C01" w:rsidRPr="00285EC0">
        <w:rPr>
          <w:rFonts w:ascii="Book Antiqua" w:hAnsi="Book Antiqua"/>
          <w:b/>
          <w:lang w:val="en-GB" w:eastAsia="it-IT"/>
        </w:rPr>
        <w:t>Latchoumanin</w:t>
      </w:r>
      <w:proofErr w:type="spellEnd"/>
      <w:r w:rsidR="00B83C01" w:rsidRPr="00285EC0">
        <w:rPr>
          <w:rFonts w:ascii="Book Antiqua" w:hAnsi="Book Antiqua"/>
          <w:b/>
          <w:lang w:val="en-GB" w:eastAsia="it-IT"/>
        </w:rPr>
        <w:t xml:space="preserve">, </w:t>
      </w:r>
      <w:r w:rsidRPr="00285EC0">
        <w:rPr>
          <w:rFonts w:ascii="Book Antiqua" w:hAnsi="Book Antiqua"/>
          <w:b/>
          <w:lang w:val="en-GB" w:eastAsia="it-IT"/>
        </w:rPr>
        <w:t>Jacob George</w:t>
      </w:r>
      <w:r w:rsidR="009E120F" w:rsidRPr="00285EC0">
        <w:rPr>
          <w:rFonts w:ascii="Book Antiqua" w:hAnsi="Book Antiqua"/>
          <w:b/>
          <w:lang w:val="en-GB" w:eastAsia="it-IT"/>
        </w:rPr>
        <w:t>,</w:t>
      </w:r>
      <w:r w:rsidRPr="00285EC0">
        <w:rPr>
          <w:rFonts w:ascii="Book Antiqua" w:hAnsi="Book Antiqua"/>
          <w:b/>
          <w:lang w:val="en-GB" w:eastAsia="it-IT"/>
        </w:rPr>
        <w:t xml:space="preserve"> Mohammed </w:t>
      </w:r>
      <w:proofErr w:type="spellStart"/>
      <w:r w:rsidRPr="00285EC0">
        <w:rPr>
          <w:rFonts w:ascii="Book Antiqua" w:hAnsi="Book Antiqua"/>
          <w:b/>
          <w:lang w:val="en-GB" w:eastAsia="it-IT"/>
        </w:rPr>
        <w:t>Eslam</w:t>
      </w:r>
      <w:proofErr w:type="spellEnd"/>
      <w:r w:rsidR="00BF2014" w:rsidRPr="00285EC0">
        <w:rPr>
          <w:rFonts w:ascii="Book Antiqua" w:hAnsi="Book Antiqua"/>
          <w:b/>
          <w:lang w:val="en-GB" w:eastAsia="it-IT"/>
        </w:rPr>
        <w:t xml:space="preserve">, </w:t>
      </w:r>
      <w:proofErr w:type="spellStart"/>
      <w:r w:rsidRPr="00285EC0">
        <w:rPr>
          <w:rFonts w:ascii="Book Antiqua" w:hAnsi="Book Antiqua"/>
          <w:lang w:val="en-GB" w:eastAsia="it-IT"/>
        </w:rPr>
        <w:t>Storr</w:t>
      </w:r>
      <w:proofErr w:type="spellEnd"/>
      <w:r w:rsidRPr="00285EC0">
        <w:rPr>
          <w:rFonts w:ascii="Book Antiqua" w:hAnsi="Book Antiqua"/>
          <w:lang w:val="en-GB" w:eastAsia="it-IT"/>
        </w:rPr>
        <w:t xml:space="preserve"> Liver Centre, </w:t>
      </w:r>
      <w:proofErr w:type="spellStart"/>
      <w:r w:rsidRPr="00285EC0">
        <w:rPr>
          <w:rFonts w:ascii="Book Antiqua" w:hAnsi="Book Antiqua"/>
          <w:lang w:val="en-GB" w:eastAsia="it-IT"/>
        </w:rPr>
        <w:t>Westmead</w:t>
      </w:r>
      <w:proofErr w:type="spellEnd"/>
      <w:r w:rsidRPr="00285EC0">
        <w:rPr>
          <w:rFonts w:ascii="Book Antiqua" w:hAnsi="Book Antiqua"/>
          <w:lang w:val="en-GB" w:eastAsia="it-IT"/>
        </w:rPr>
        <w:t xml:space="preserve"> Institute for Medical Research, </w:t>
      </w:r>
      <w:proofErr w:type="spellStart"/>
      <w:r w:rsidRPr="00285EC0">
        <w:rPr>
          <w:rFonts w:ascii="Book Antiqua" w:hAnsi="Book Antiqua"/>
          <w:lang w:val="en-GB" w:eastAsia="it-IT"/>
        </w:rPr>
        <w:t>Westmead</w:t>
      </w:r>
      <w:proofErr w:type="spellEnd"/>
      <w:r w:rsidRPr="00285EC0">
        <w:rPr>
          <w:rFonts w:ascii="Book Antiqua" w:hAnsi="Book Antiqua"/>
          <w:lang w:val="en-GB" w:eastAsia="it-IT"/>
        </w:rPr>
        <w:t xml:space="preserve"> Hospital and University of Sydney, </w:t>
      </w:r>
      <w:r w:rsidR="00545E7A" w:rsidRPr="00285EC0">
        <w:rPr>
          <w:rFonts w:ascii="Book Antiqua" w:hAnsi="Book Antiqua"/>
          <w:lang w:val="en-GB" w:eastAsia="it-IT"/>
        </w:rPr>
        <w:t xml:space="preserve">Sydney 2145, </w:t>
      </w:r>
      <w:r w:rsidRPr="00285EC0">
        <w:rPr>
          <w:rFonts w:ascii="Book Antiqua" w:hAnsi="Book Antiqua"/>
          <w:lang w:val="en-GB" w:eastAsia="it-IT"/>
        </w:rPr>
        <w:t>NSW, Australia</w:t>
      </w:r>
    </w:p>
    <w:p w14:paraId="1D34C1DD" w14:textId="3C42CC27" w:rsidR="001D06A3" w:rsidRPr="00285EC0" w:rsidRDefault="001D06A3" w:rsidP="00285EC0">
      <w:pPr>
        <w:adjustRightInd w:val="0"/>
        <w:snapToGrid w:val="0"/>
        <w:spacing w:line="360" w:lineRule="auto"/>
        <w:jc w:val="both"/>
        <w:rPr>
          <w:rFonts w:ascii="Book Antiqua" w:hAnsi="Book Antiqua"/>
          <w:b/>
          <w:lang w:val="en-GB" w:eastAsia="it-IT"/>
        </w:rPr>
      </w:pPr>
    </w:p>
    <w:p w14:paraId="09D0F13E" w14:textId="2C8498C4" w:rsidR="00545E7A" w:rsidRPr="00285EC0" w:rsidRDefault="00545E7A" w:rsidP="00285EC0">
      <w:pPr>
        <w:adjustRightInd w:val="0"/>
        <w:snapToGrid w:val="0"/>
        <w:spacing w:line="360" w:lineRule="auto"/>
        <w:jc w:val="both"/>
        <w:outlineLvl w:val="0"/>
        <w:rPr>
          <w:rFonts w:ascii="Book Antiqua" w:hAnsi="Book Antiqua"/>
          <w:lang w:val="en-GB" w:eastAsia="it-IT"/>
        </w:rPr>
      </w:pPr>
      <w:r w:rsidRPr="00285EC0">
        <w:rPr>
          <w:rFonts w:ascii="Book Antiqua" w:hAnsi="Book Antiqua"/>
          <w:b/>
        </w:rPr>
        <w:t xml:space="preserve">Author contributions: </w:t>
      </w:r>
      <w:proofErr w:type="spellStart"/>
      <w:r w:rsidRPr="00285EC0">
        <w:rPr>
          <w:rFonts w:ascii="Book Antiqua" w:hAnsi="Book Antiqua"/>
          <w:bCs/>
          <w:lang w:val="en-GB" w:eastAsia="it-IT"/>
        </w:rPr>
        <w:t>Alharthi</w:t>
      </w:r>
      <w:proofErr w:type="spellEnd"/>
      <w:r w:rsidRPr="00285EC0">
        <w:rPr>
          <w:rFonts w:ascii="Book Antiqua" w:hAnsi="Book Antiqua"/>
          <w:bCs/>
        </w:rPr>
        <w:t xml:space="preserve"> J</w:t>
      </w:r>
      <w:r w:rsidRPr="00285EC0">
        <w:rPr>
          <w:rFonts w:ascii="Book Antiqua" w:hAnsi="Book Antiqua"/>
          <w:lang w:val="en-GB" w:eastAsia="it-IT"/>
        </w:rPr>
        <w:t xml:space="preserve">, </w:t>
      </w:r>
      <w:proofErr w:type="spellStart"/>
      <w:r w:rsidRPr="00285EC0">
        <w:rPr>
          <w:rFonts w:ascii="Book Antiqua" w:hAnsi="Book Antiqua"/>
          <w:bCs/>
          <w:lang w:val="en-GB" w:eastAsia="it-IT"/>
        </w:rPr>
        <w:t>Latchoumanin</w:t>
      </w:r>
      <w:proofErr w:type="spellEnd"/>
      <w:r w:rsidRPr="00285EC0">
        <w:rPr>
          <w:rFonts w:ascii="Book Antiqua" w:hAnsi="Book Antiqua"/>
          <w:bCs/>
          <w:lang w:val="en-GB" w:eastAsia="it-IT"/>
        </w:rPr>
        <w:t xml:space="preserve"> O</w:t>
      </w:r>
      <w:r w:rsidRPr="00285EC0">
        <w:rPr>
          <w:rFonts w:ascii="Book Antiqua" w:hAnsi="Book Antiqua"/>
          <w:lang w:val="en-GB" w:eastAsia="it-IT"/>
        </w:rPr>
        <w:t xml:space="preserve">, </w:t>
      </w:r>
      <w:r w:rsidRPr="00285EC0">
        <w:rPr>
          <w:rFonts w:ascii="Book Antiqua" w:hAnsi="Book Antiqua"/>
          <w:bCs/>
          <w:lang w:val="en-GB" w:eastAsia="it-IT"/>
        </w:rPr>
        <w:t>George</w:t>
      </w:r>
      <w:r w:rsidRPr="00285EC0">
        <w:rPr>
          <w:rFonts w:ascii="Book Antiqua" w:hAnsi="Book Antiqua"/>
          <w:b/>
          <w:lang w:val="en-GB" w:eastAsia="it-IT"/>
        </w:rPr>
        <w:t xml:space="preserve"> </w:t>
      </w:r>
      <w:r w:rsidRPr="00285EC0">
        <w:rPr>
          <w:rFonts w:ascii="Book Antiqua" w:hAnsi="Book Antiqua"/>
          <w:lang w:val="en-GB" w:eastAsia="it-IT"/>
        </w:rPr>
        <w:t xml:space="preserve">J and </w:t>
      </w:r>
      <w:proofErr w:type="spellStart"/>
      <w:r w:rsidRPr="00285EC0">
        <w:rPr>
          <w:rFonts w:ascii="Book Antiqua" w:hAnsi="Book Antiqua"/>
          <w:bCs/>
          <w:lang w:val="en-GB" w:eastAsia="it-IT"/>
        </w:rPr>
        <w:t>Eslam</w:t>
      </w:r>
      <w:proofErr w:type="spellEnd"/>
      <w:r w:rsidRPr="00285EC0">
        <w:rPr>
          <w:rFonts w:ascii="Book Antiqua" w:hAnsi="Book Antiqua"/>
          <w:lang w:val="en-GB" w:eastAsia="it-IT"/>
        </w:rPr>
        <w:t xml:space="preserve"> M contributed to conceptualization and the writing of the manuscript and all authors approved the submission of the final version of the manuscript. </w:t>
      </w:r>
    </w:p>
    <w:p w14:paraId="699EBD4C" w14:textId="77777777" w:rsidR="00545E7A" w:rsidRPr="00285EC0" w:rsidRDefault="00545E7A" w:rsidP="00285EC0">
      <w:pPr>
        <w:adjustRightInd w:val="0"/>
        <w:snapToGrid w:val="0"/>
        <w:spacing w:line="360" w:lineRule="auto"/>
        <w:jc w:val="both"/>
        <w:rPr>
          <w:rFonts w:ascii="Book Antiqua" w:hAnsi="Book Antiqua"/>
          <w:b/>
          <w:lang w:val="en-GB" w:eastAsia="it-IT"/>
        </w:rPr>
      </w:pPr>
    </w:p>
    <w:p w14:paraId="2C6C2A96" w14:textId="6636FAFC" w:rsidR="001D06A3" w:rsidRPr="00285EC0" w:rsidRDefault="001D06A3" w:rsidP="00285EC0">
      <w:pPr>
        <w:adjustRightInd w:val="0"/>
        <w:snapToGrid w:val="0"/>
        <w:spacing w:line="360" w:lineRule="auto"/>
        <w:jc w:val="both"/>
        <w:rPr>
          <w:rFonts w:ascii="Book Antiqua" w:hAnsi="Book Antiqua"/>
          <w:b/>
          <w:lang w:val="en-GB" w:eastAsia="it-IT"/>
        </w:rPr>
      </w:pPr>
      <w:r w:rsidRPr="00285EC0">
        <w:rPr>
          <w:rFonts w:ascii="Book Antiqua" w:hAnsi="Book Antiqua"/>
          <w:b/>
          <w:lang w:val="en-GB" w:eastAsia="it-IT"/>
        </w:rPr>
        <w:t xml:space="preserve">Corresponding </w:t>
      </w:r>
      <w:r w:rsidR="00320FD0" w:rsidRPr="00285EC0">
        <w:rPr>
          <w:rFonts w:ascii="Book Antiqua" w:hAnsi="Book Antiqua"/>
          <w:b/>
          <w:lang w:val="en-GB" w:eastAsia="it-IT"/>
        </w:rPr>
        <w:t>a</w:t>
      </w:r>
      <w:r w:rsidRPr="00285EC0">
        <w:rPr>
          <w:rFonts w:ascii="Book Antiqua" w:hAnsi="Book Antiqua"/>
          <w:b/>
          <w:lang w:val="en-GB" w:eastAsia="it-IT"/>
        </w:rPr>
        <w:t>uthor:</w:t>
      </w:r>
      <w:r w:rsidR="00545E7A" w:rsidRPr="00285EC0">
        <w:rPr>
          <w:rFonts w:ascii="Book Antiqua" w:eastAsia="宋体" w:hAnsi="Book Antiqua"/>
          <w:b/>
          <w:lang w:val="en-GB"/>
        </w:rPr>
        <w:t xml:space="preserve"> </w:t>
      </w:r>
      <w:r w:rsidRPr="00285EC0">
        <w:rPr>
          <w:rFonts w:ascii="Book Antiqua" w:hAnsi="Book Antiqua"/>
          <w:b/>
          <w:bCs/>
          <w:lang w:val="en-GB" w:eastAsia="it-IT"/>
        </w:rPr>
        <w:t xml:space="preserve">Mohammed </w:t>
      </w:r>
      <w:proofErr w:type="spellStart"/>
      <w:r w:rsidRPr="00285EC0">
        <w:rPr>
          <w:rFonts w:ascii="Book Antiqua" w:hAnsi="Book Antiqua"/>
          <w:b/>
          <w:bCs/>
          <w:lang w:val="en-GB" w:eastAsia="it-IT"/>
        </w:rPr>
        <w:t>Eslam</w:t>
      </w:r>
      <w:proofErr w:type="spellEnd"/>
      <w:r w:rsidR="00BF2014" w:rsidRPr="00285EC0">
        <w:rPr>
          <w:rFonts w:ascii="Book Antiqua" w:hAnsi="Book Antiqua"/>
          <w:b/>
          <w:bCs/>
          <w:lang w:val="en-GB" w:eastAsia="it-IT"/>
        </w:rPr>
        <w:t xml:space="preserve">, </w:t>
      </w:r>
      <w:r w:rsidR="00545E7A" w:rsidRPr="00285EC0">
        <w:rPr>
          <w:rFonts w:ascii="Book Antiqua" w:hAnsi="Book Antiqua"/>
          <w:b/>
          <w:bCs/>
          <w:lang w:val="en-GB" w:eastAsia="it-IT"/>
        </w:rPr>
        <w:t>MD, MSc, PhD, Assistant Professor,</w:t>
      </w:r>
      <w:r w:rsidRPr="00285EC0">
        <w:rPr>
          <w:rFonts w:ascii="Book Antiqua" w:hAnsi="Book Antiqua"/>
          <w:b/>
          <w:bCs/>
          <w:lang w:val="en-GB" w:eastAsia="it-IT"/>
        </w:rPr>
        <w:t xml:space="preserve"> </w:t>
      </w:r>
      <w:proofErr w:type="spellStart"/>
      <w:r w:rsidRPr="00285EC0">
        <w:rPr>
          <w:rFonts w:ascii="Book Antiqua" w:hAnsi="Book Antiqua"/>
          <w:lang w:val="en-GB" w:eastAsia="it-IT"/>
        </w:rPr>
        <w:t>Storr</w:t>
      </w:r>
      <w:proofErr w:type="spellEnd"/>
      <w:r w:rsidRPr="00285EC0">
        <w:rPr>
          <w:rFonts w:ascii="Book Antiqua" w:hAnsi="Book Antiqua"/>
          <w:lang w:val="en-GB" w:eastAsia="it-IT"/>
        </w:rPr>
        <w:t xml:space="preserve"> Liver Centre, </w:t>
      </w:r>
      <w:proofErr w:type="spellStart"/>
      <w:r w:rsidRPr="00285EC0">
        <w:rPr>
          <w:rFonts w:ascii="Book Antiqua" w:hAnsi="Book Antiqua"/>
          <w:lang w:val="en-GB" w:eastAsia="it-IT"/>
        </w:rPr>
        <w:t>Westmead</w:t>
      </w:r>
      <w:proofErr w:type="spellEnd"/>
      <w:r w:rsidRPr="00285EC0">
        <w:rPr>
          <w:rFonts w:ascii="Book Antiqua" w:hAnsi="Book Antiqua"/>
          <w:lang w:val="en-GB" w:eastAsia="it-IT"/>
        </w:rPr>
        <w:t xml:space="preserve"> Institute for Medical Research, </w:t>
      </w:r>
      <w:proofErr w:type="spellStart"/>
      <w:r w:rsidRPr="00285EC0">
        <w:rPr>
          <w:rFonts w:ascii="Book Antiqua" w:hAnsi="Book Antiqua"/>
          <w:lang w:val="en-GB" w:eastAsia="it-IT"/>
        </w:rPr>
        <w:t>Westmead</w:t>
      </w:r>
      <w:proofErr w:type="spellEnd"/>
      <w:r w:rsidRPr="00285EC0">
        <w:rPr>
          <w:rFonts w:ascii="Book Antiqua" w:hAnsi="Book Antiqua"/>
          <w:lang w:val="en-GB" w:eastAsia="it-IT"/>
        </w:rPr>
        <w:t xml:space="preserve"> Hospital and University of Sydney,</w:t>
      </w:r>
      <w:r w:rsidR="00D056C8" w:rsidRPr="00285EC0">
        <w:rPr>
          <w:rFonts w:ascii="Book Antiqua" w:hAnsi="Book Antiqua"/>
        </w:rPr>
        <w:t xml:space="preserve"> </w:t>
      </w:r>
      <w:r w:rsidR="00D056C8" w:rsidRPr="00285EC0">
        <w:rPr>
          <w:rFonts w:ascii="Book Antiqua" w:hAnsi="Book Antiqua"/>
          <w:lang w:val="en-GB" w:eastAsia="it-IT"/>
        </w:rPr>
        <w:t>176 Hawkesbury Rd</w:t>
      </w:r>
      <w:r w:rsidR="00D056C8" w:rsidRPr="00285EC0">
        <w:rPr>
          <w:rFonts w:ascii="Book Antiqua" w:eastAsia="宋体" w:hAnsi="Book Antiqua" w:cs="宋体"/>
          <w:lang w:val="en-GB"/>
        </w:rPr>
        <w:t>,</w:t>
      </w:r>
      <w:r w:rsidRPr="00285EC0">
        <w:rPr>
          <w:rFonts w:ascii="Book Antiqua" w:hAnsi="Book Antiqua"/>
          <w:lang w:val="en-GB" w:eastAsia="it-IT"/>
        </w:rPr>
        <w:t xml:space="preserve"> </w:t>
      </w:r>
      <w:r w:rsidR="00545E7A" w:rsidRPr="00285EC0">
        <w:rPr>
          <w:rFonts w:ascii="Book Antiqua" w:hAnsi="Book Antiqua"/>
          <w:lang w:val="en-GB" w:eastAsia="it-IT"/>
        </w:rPr>
        <w:t xml:space="preserve">Sydney </w:t>
      </w:r>
      <w:r w:rsidRPr="00285EC0">
        <w:rPr>
          <w:rFonts w:ascii="Book Antiqua" w:hAnsi="Book Antiqua"/>
          <w:lang w:val="en-GB" w:eastAsia="it-IT"/>
        </w:rPr>
        <w:t>2145, NSW, Australia</w:t>
      </w:r>
      <w:r w:rsidR="00545E7A" w:rsidRPr="00285EC0">
        <w:rPr>
          <w:rFonts w:ascii="Book Antiqua" w:hAnsi="Book Antiqua"/>
          <w:lang w:val="en-GB" w:eastAsia="it-IT"/>
        </w:rPr>
        <w:t>.</w:t>
      </w:r>
      <w:r w:rsidRPr="00285EC0">
        <w:rPr>
          <w:rFonts w:ascii="Book Antiqua" w:hAnsi="Book Antiqua"/>
          <w:lang w:val="en-GB" w:eastAsia="it-IT"/>
        </w:rPr>
        <w:t xml:space="preserve"> mohammed.eslam@sydney.edu.au</w:t>
      </w:r>
    </w:p>
    <w:p w14:paraId="4CAA7763" w14:textId="77777777" w:rsidR="001D06A3" w:rsidRPr="00285EC0" w:rsidRDefault="001D06A3" w:rsidP="00285EC0">
      <w:pPr>
        <w:adjustRightInd w:val="0"/>
        <w:snapToGrid w:val="0"/>
        <w:spacing w:line="360" w:lineRule="auto"/>
        <w:jc w:val="both"/>
        <w:rPr>
          <w:rFonts w:ascii="Book Antiqua" w:hAnsi="Book Antiqua"/>
          <w:lang w:val="en-GB" w:eastAsia="it-IT"/>
        </w:rPr>
      </w:pPr>
    </w:p>
    <w:p w14:paraId="628F1BB9" w14:textId="79636B79" w:rsidR="005A281B" w:rsidRPr="00285EC0" w:rsidRDefault="005A281B" w:rsidP="00285EC0">
      <w:pPr>
        <w:adjustRightInd w:val="0"/>
        <w:snapToGrid w:val="0"/>
        <w:spacing w:line="360" w:lineRule="auto"/>
        <w:jc w:val="both"/>
        <w:rPr>
          <w:rFonts w:ascii="Book Antiqua" w:hAnsi="Book Antiqua"/>
          <w:b/>
        </w:rPr>
      </w:pPr>
      <w:r w:rsidRPr="00285EC0">
        <w:rPr>
          <w:rFonts w:ascii="Book Antiqua" w:hAnsi="Book Antiqua"/>
          <w:b/>
        </w:rPr>
        <w:t>Received:</w:t>
      </w:r>
      <w:r w:rsidRPr="00285EC0">
        <w:rPr>
          <w:rFonts w:ascii="Book Antiqua" w:eastAsia="宋体" w:hAnsi="Book Antiqua"/>
          <w:b/>
        </w:rPr>
        <w:t xml:space="preserve"> </w:t>
      </w:r>
      <w:r w:rsidRPr="00285EC0">
        <w:rPr>
          <w:rFonts w:ascii="Book Antiqua" w:eastAsia="宋体" w:hAnsi="Book Antiqua"/>
        </w:rPr>
        <w:t>December 23, 2019</w:t>
      </w:r>
      <w:r w:rsidRPr="00285EC0">
        <w:rPr>
          <w:rFonts w:ascii="Book Antiqua" w:hAnsi="Book Antiqua"/>
          <w:b/>
        </w:rPr>
        <w:t xml:space="preserve"> </w:t>
      </w:r>
    </w:p>
    <w:p w14:paraId="27277741" w14:textId="66103188" w:rsidR="005A281B" w:rsidRPr="00285EC0" w:rsidRDefault="005A281B" w:rsidP="00285EC0">
      <w:pPr>
        <w:adjustRightInd w:val="0"/>
        <w:snapToGrid w:val="0"/>
        <w:spacing w:line="360" w:lineRule="auto"/>
        <w:jc w:val="both"/>
        <w:rPr>
          <w:rFonts w:ascii="Book Antiqua" w:eastAsia="宋体" w:hAnsi="Book Antiqua"/>
          <w:b/>
        </w:rPr>
      </w:pPr>
      <w:r w:rsidRPr="00285EC0">
        <w:rPr>
          <w:rFonts w:ascii="Book Antiqua" w:hAnsi="Book Antiqua"/>
          <w:b/>
        </w:rPr>
        <w:t xml:space="preserve">Revised: </w:t>
      </w:r>
      <w:r w:rsidRPr="00285EC0">
        <w:rPr>
          <w:rFonts w:ascii="Book Antiqua" w:eastAsia="宋体" w:hAnsi="Book Antiqua"/>
        </w:rPr>
        <w:t>March 10, 2020</w:t>
      </w:r>
    </w:p>
    <w:p w14:paraId="3016B36F" w14:textId="0E140F99" w:rsidR="005A281B" w:rsidRPr="00285EC0" w:rsidRDefault="005A281B" w:rsidP="00285EC0">
      <w:pPr>
        <w:adjustRightInd w:val="0"/>
        <w:snapToGrid w:val="0"/>
        <w:spacing w:line="360" w:lineRule="auto"/>
        <w:jc w:val="both"/>
        <w:rPr>
          <w:rFonts w:ascii="Book Antiqua" w:hAnsi="Book Antiqua"/>
          <w:color w:val="000000"/>
        </w:rPr>
      </w:pPr>
      <w:r w:rsidRPr="00285EC0">
        <w:rPr>
          <w:rFonts w:ascii="Book Antiqua" w:hAnsi="Book Antiqua"/>
          <w:b/>
        </w:rPr>
        <w:t>Accepted:</w:t>
      </w:r>
      <w:bookmarkStart w:id="3" w:name="OLE_LINK98"/>
      <w:bookmarkStart w:id="4" w:name="OLE_LINK99"/>
      <w:bookmarkStart w:id="5" w:name="OLE_LINK110"/>
      <w:bookmarkStart w:id="6" w:name="OLE_LINK111"/>
      <w:bookmarkStart w:id="7" w:name="OLE_LINK115"/>
      <w:bookmarkStart w:id="8" w:name="OLE_LINK116"/>
      <w:r w:rsidR="00F0475A" w:rsidRPr="00F0475A">
        <w:t xml:space="preserve"> </w:t>
      </w:r>
      <w:r w:rsidR="00F0475A" w:rsidRPr="00F0475A">
        <w:rPr>
          <w:rFonts w:ascii="Book Antiqua" w:hAnsi="Book Antiqua"/>
          <w:bCs/>
        </w:rPr>
        <w:t>April 17, 2020</w:t>
      </w:r>
      <w:r w:rsidRPr="00285EC0">
        <w:rPr>
          <w:rFonts w:ascii="Book Antiqua" w:hAnsi="Book Antiqua"/>
          <w:color w:val="000000"/>
        </w:rPr>
        <w:t xml:space="preserve"> </w:t>
      </w:r>
      <w:bookmarkEnd w:id="3"/>
      <w:bookmarkEnd w:id="4"/>
      <w:bookmarkEnd w:id="5"/>
      <w:bookmarkEnd w:id="6"/>
      <w:bookmarkEnd w:id="7"/>
      <w:bookmarkEnd w:id="8"/>
    </w:p>
    <w:p w14:paraId="71EE735A" w14:textId="77777777" w:rsidR="005A281B" w:rsidRPr="00285EC0" w:rsidRDefault="005A281B" w:rsidP="00285EC0">
      <w:pPr>
        <w:adjustRightInd w:val="0"/>
        <w:snapToGrid w:val="0"/>
        <w:spacing w:line="360" w:lineRule="auto"/>
        <w:jc w:val="both"/>
        <w:rPr>
          <w:rFonts w:ascii="Book Antiqua" w:hAnsi="Book Antiqua"/>
          <w:b/>
        </w:rPr>
      </w:pPr>
      <w:r w:rsidRPr="00285EC0">
        <w:rPr>
          <w:rFonts w:ascii="Book Antiqua" w:hAnsi="Book Antiqua"/>
          <w:b/>
        </w:rPr>
        <w:t xml:space="preserve">Published online: </w:t>
      </w:r>
    </w:p>
    <w:p w14:paraId="4EDB688B" w14:textId="77777777" w:rsidR="00BF2014" w:rsidRPr="00285EC0" w:rsidRDefault="00BF2014" w:rsidP="00285EC0">
      <w:pPr>
        <w:adjustRightInd w:val="0"/>
        <w:snapToGrid w:val="0"/>
        <w:spacing w:line="360" w:lineRule="auto"/>
        <w:jc w:val="both"/>
        <w:rPr>
          <w:rFonts w:ascii="Book Antiqua" w:hAnsi="Book Antiqua"/>
          <w:b/>
          <w:lang w:val="en-GB" w:eastAsia="it-IT"/>
        </w:rPr>
      </w:pPr>
    </w:p>
    <w:p w14:paraId="4804690A" w14:textId="77777777" w:rsidR="001D06A3" w:rsidRPr="00285EC0" w:rsidRDefault="001D06A3" w:rsidP="00285EC0">
      <w:pPr>
        <w:adjustRightInd w:val="0"/>
        <w:snapToGrid w:val="0"/>
        <w:spacing w:line="360" w:lineRule="auto"/>
        <w:jc w:val="both"/>
        <w:rPr>
          <w:rFonts w:ascii="Book Antiqua" w:hAnsi="Book Antiqua"/>
        </w:rPr>
      </w:pPr>
      <w:r w:rsidRPr="00285EC0">
        <w:rPr>
          <w:rFonts w:ascii="Book Antiqua" w:hAnsi="Book Antiqua"/>
        </w:rPr>
        <w:br w:type="page"/>
      </w:r>
    </w:p>
    <w:p w14:paraId="189814AC" w14:textId="77777777" w:rsidR="0019161C" w:rsidRPr="00285EC0" w:rsidRDefault="0019161C" w:rsidP="00285EC0">
      <w:pPr>
        <w:adjustRightInd w:val="0"/>
        <w:snapToGrid w:val="0"/>
        <w:spacing w:line="360" w:lineRule="auto"/>
        <w:jc w:val="both"/>
        <w:rPr>
          <w:rFonts w:ascii="Book Antiqua" w:hAnsi="Book Antiqua"/>
          <w:b/>
        </w:rPr>
      </w:pPr>
      <w:r w:rsidRPr="00285EC0">
        <w:rPr>
          <w:rFonts w:ascii="Book Antiqua" w:hAnsi="Book Antiqua"/>
          <w:b/>
        </w:rPr>
        <w:lastRenderedPageBreak/>
        <w:t>Abstract</w:t>
      </w:r>
    </w:p>
    <w:p w14:paraId="13B412D6" w14:textId="3E9FCF8C" w:rsidR="0091761C" w:rsidRPr="00285EC0" w:rsidRDefault="00410071" w:rsidP="00285EC0">
      <w:pPr>
        <w:adjustRightInd w:val="0"/>
        <w:snapToGrid w:val="0"/>
        <w:spacing w:line="360" w:lineRule="auto"/>
        <w:jc w:val="both"/>
        <w:rPr>
          <w:rFonts w:ascii="Book Antiqua" w:hAnsi="Book Antiqua"/>
        </w:rPr>
      </w:pPr>
      <w:r w:rsidRPr="00285EC0">
        <w:rPr>
          <w:rFonts w:ascii="Book Antiqua" w:hAnsi="Book Antiqua"/>
        </w:rPr>
        <w:t>Metabolic associated fatty liver disease (MAFLD), formerly named non-alcoholic fatty liver disease</w:t>
      </w:r>
      <w:r w:rsidR="0019161C" w:rsidRPr="00285EC0">
        <w:rPr>
          <w:rFonts w:ascii="Book Antiqua" w:hAnsi="Book Antiqua"/>
        </w:rPr>
        <w:t xml:space="preserve"> is </w:t>
      </w:r>
      <w:r w:rsidR="0095658B" w:rsidRPr="00285EC0">
        <w:rPr>
          <w:rFonts w:ascii="Book Antiqua" w:hAnsi="Book Antiqua"/>
        </w:rPr>
        <w:t xml:space="preserve">the most common liver </w:t>
      </w:r>
      <w:r w:rsidR="00157927" w:rsidRPr="00285EC0">
        <w:rPr>
          <w:rFonts w:ascii="Book Antiqua" w:hAnsi="Book Antiqua"/>
        </w:rPr>
        <w:t xml:space="preserve">disorder </w:t>
      </w:r>
      <w:r w:rsidR="0095658B" w:rsidRPr="00285EC0">
        <w:rPr>
          <w:rFonts w:ascii="Book Antiqua" w:hAnsi="Book Antiqua"/>
        </w:rPr>
        <w:t>in many countries</w:t>
      </w:r>
      <w:r w:rsidR="0019161C" w:rsidRPr="00285EC0">
        <w:rPr>
          <w:rFonts w:ascii="Book Antiqua" w:hAnsi="Book Antiqua"/>
        </w:rPr>
        <w:t xml:space="preserve">. The inflammatory subtype </w:t>
      </w:r>
      <w:r w:rsidR="0095658B" w:rsidRPr="00285EC0">
        <w:rPr>
          <w:rFonts w:ascii="Book Antiqua" w:hAnsi="Book Antiqua"/>
        </w:rPr>
        <w:t>termed</w:t>
      </w:r>
      <w:r w:rsidR="0019161C" w:rsidRPr="00285EC0">
        <w:rPr>
          <w:rFonts w:ascii="Book Antiqua" w:hAnsi="Book Antiqua"/>
        </w:rPr>
        <w:t xml:space="preserve"> </w:t>
      </w:r>
      <w:r w:rsidR="00157927" w:rsidRPr="00285EC0">
        <w:rPr>
          <w:rFonts w:ascii="Book Antiqua" w:hAnsi="Book Antiqua"/>
        </w:rPr>
        <w:t xml:space="preserve">steatohepatitis </w:t>
      </w:r>
      <w:r w:rsidR="00165A95" w:rsidRPr="00285EC0">
        <w:rPr>
          <w:rFonts w:ascii="Book Antiqua" w:hAnsi="Book Antiqua"/>
        </w:rPr>
        <w:t xml:space="preserve">is a </w:t>
      </w:r>
      <w:r w:rsidR="0095658B" w:rsidRPr="00285EC0">
        <w:rPr>
          <w:rFonts w:ascii="Book Antiqua" w:hAnsi="Book Antiqua"/>
        </w:rPr>
        <w:t>driver</w:t>
      </w:r>
      <w:r w:rsidR="00165A95" w:rsidRPr="00285EC0">
        <w:rPr>
          <w:rFonts w:ascii="Book Antiqua" w:hAnsi="Book Antiqua"/>
        </w:rPr>
        <w:t xml:space="preserve"> </w:t>
      </w:r>
      <w:r w:rsidR="0019161C" w:rsidRPr="00285EC0">
        <w:rPr>
          <w:rFonts w:ascii="Book Antiqua" w:hAnsi="Book Antiqua"/>
        </w:rPr>
        <w:t>of disease progression</w:t>
      </w:r>
      <w:r w:rsidR="0095658B" w:rsidRPr="00285EC0">
        <w:rPr>
          <w:rFonts w:ascii="Book Antiqua" w:hAnsi="Book Antiqua"/>
        </w:rPr>
        <w:t xml:space="preserve"> to</w:t>
      </w:r>
      <w:r w:rsidR="00165A95" w:rsidRPr="00285EC0">
        <w:rPr>
          <w:rFonts w:ascii="Book Antiqua" w:hAnsi="Book Antiqua"/>
        </w:rPr>
        <w:t xml:space="preserve"> </w:t>
      </w:r>
      <w:r w:rsidR="0019161C" w:rsidRPr="00285EC0">
        <w:rPr>
          <w:rFonts w:ascii="Book Antiqua" w:hAnsi="Book Antiqua"/>
        </w:rPr>
        <w:t xml:space="preserve">cirrhosis, hepatocellular </w:t>
      </w:r>
      <w:r w:rsidR="00165A95" w:rsidRPr="00285EC0">
        <w:rPr>
          <w:rFonts w:ascii="Book Antiqua" w:hAnsi="Book Antiqua"/>
        </w:rPr>
        <w:t>carcinoma, liver</w:t>
      </w:r>
      <w:r w:rsidR="0019161C" w:rsidRPr="00285EC0">
        <w:rPr>
          <w:rFonts w:ascii="Book Antiqua" w:hAnsi="Book Antiqua"/>
        </w:rPr>
        <w:t xml:space="preserve"> transplantation, and death</w:t>
      </w:r>
      <w:r w:rsidR="00165A95" w:rsidRPr="00285EC0">
        <w:rPr>
          <w:rFonts w:ascii="Book Antiqua" w:hAnsi="Book Antiqua"/>
        </w:rPr>
        <w:t>, but also</w:t>
      </w:r>
      <w:r w:rsidR="0019161C" w:rsidRPr="00285EC0">
        <w:rPr>
          <w:rFonts w:ascii="Book Antiqua" w:hAnsi="Book Antiqua"/>
        </w:rPr>
        <w:t xml:space="preserve"> </w:t>
      </w:r>
      <w:r w:rsidR="00157927" w:rsidRPr="00285EC0">
        <w:rPr>
          <w:rFonts w:ascii="Book Antiqua" w:hAnsi="Book Antiqua"/>
        </w:rPr>
        <w:t xml:space="preserve">to </w:t>
      </w:r>
      <w:r w:rsidR="0019161C" w:rsidRPr="00285EC0">
        <w:rPr>
          <w:rFonts w:ascii="Book Antiqua" w:hAnsi="Book Antiqua"/>
        </w:rPr>
        <w:t xml:space="preserve">extrahepatic </w:t>
      </w:r>
      <w:r w:rsidR="00165A95" w:rsidRPr="00285EC0">
        <w:rPr>
          <w:rFonts w:ascii="Book Antiqua" w:hAnsi="Book Antiqua"/>
        </w:rPr>
        <w:t>complications</w:t>
      </w:r>
      <w:r w:rsidR="0019161C" w:rsidRPr="00285EC0">
        <w:rPr>
          <w:rFonts w:ascii="Book Antiqua" w:hAnsi="Book Antiqua"/>
        </w:rPr>
        <w:t xml:space="preserve"> </w:t>
      </w:r>
      <w:r w:rsidR="00165A95" w:rsidRPr="00285EC0">
        <w:rPr>
          <w:rFonts w:ascii="Book Antiqua" w:hAnsi="Book Antiqua"/>
        </w:rPr>
        <w:t>including</w:t>
      </w:r>
      <w:r w:rsidR="0019161C" w:rsidRPr="00285EC0">
        <w:rPr>
          <w:rFonts w:ascii="Book Antiqua" w:hAnsi="Book Antiqua"/>
        </w:rPr>
        <w:t xml:space="preserve"> </w:t>
      </w:r>
      <w:r w:rsidR="00165A95" w:rsidRPr="00285EC0">
        <w:rPr>
          <w:rFonts w:ascii="Book Antiqua" w:hAnsi="Book Antiqua"/>
        </w:rPr>
        <w:t xml:space="preserve">cardiovascular disease, diabetes and </w:t>
      </w:r>
      <w:r w:rsidR="0019161C" w:rsidRPr="00285EC0">
        <w:rPr>
          <w:rFonts w:ascii="Book Antiqua" w:hAnsi="Book Antiqua"/>
        </w:rPr>
        <w:t>chronic kidney disease.</w:t>
      </w:r>
      <w:r w:rsidR="00165A95" w:rsidRPr="00285EC0">
        <w:rPr>
          <w:rFonts w:ascii="Book Antiqua" w:hAnsi="Book Antiqua"/>
        </w:rPr>
        <w:t xml:space="preserve"> </w:t>
      </w:r>
      <w:r w:rsidR="0091761C" w:rsidRPr="00285EC0">
        <w:rPr>
          <w:rFonts w:ascii="Book Antiqua" w:hAnsi="Book Antiqua"/>
        </w:rPr>
        <w:t>The plasticity of macrophage</w:t>
      </w:r>
      <w:r w:rsidR="0095658B" w:rsidRPr="00285EC0">
        <w:rPr>
          <w:rFonts w:ascii="Book Antiqua" w:hAnsi="Book Antiqua"/>
        </w:rPr>
        <w:t>s</w:t>
      </w:r>
      <w:r w:rsidR="0091761C" w:rsidRPr="00285EC0">
        <w:rPr>
          <w:rFonts w:ascii="Book Antiqua" w:hAnsi="Book Antiqua"/>
        </w:rPr>
        <w:t xml:space="preserve"> in response to </w:t>
      </w:r>
      <w:r w:rsidR="00752F53" w:rsidRPr="00285EC0">
        <w:rPr>
          <w:rFonts w:ascii="Book Antiqua" w:hAnsi="Book Antiqua"/>
        </w:rPr>
        <w:t>various</w:t>
      </w:r>
      <w:r w:rsidR="0091761C" w:rsidRPr="00285EC0">
        <w:rPr>
          <w:rFonts w:ascii="Book Antiqua" w:hAnsi="Book Antiqua"/>
        </w:rPr>
        <w:t xml:space="preserve"> environmental cues and the fact that </w:t>
      </w:r>
      <w:r w:rsidR="0095658B" w:rsidRPr="00285EC0">
        <w:rPr>
          <w:rFonts w:ascii="Book Antiqua" w:hAnsi="Book Antiqua"/>
        </w:rPr>
        <w:t xml:space="preserve">they </w:t>
      </w:r>
      <w:r w:rsidR="0091761C" w:rsidRPr="00285EC0">
        <w:rPr>
          <w:rFonts w:ascii="Book Antiqua" w:hAnsi="Book Antiqua"/>
        </w:rPr>
        <w:t xml:space="preserve">can orchestrate cross talk between </w:t>
      </w:r>
      <w:r w:rsidR="00752F53" w:rsidRPr="00285EC0">
        <w:rPr>
          <w:rFonts w:ascii="Book Antiqua" w:hAnsi="Book Antiqua"/>
        </w:rPr>
        <w:t xml:space="preserve">different </w:t>
      </w:r>
      <w:r w:rsidR="0095658B" w:rsidRPr="00285EC0">
        <w:rPr>
          <w:rFonts w:ascii="Book Antiqua" w:hAnsi="Book Antiqua"/>
        </w:rPr>
        <w:t xml:space="preserve">cellular </w:t>
      </w:r>
      <w:r w:rsidR="0091761C" w:rsidRPr="00285EC0">
        <w:rPr>
          <w:rFonts w:ascii="Book Antiqua" w:hAnsi="Book Antiqua"/>
        </w:rPr>
        <w:t xml:space="preserve">players during disease development and progression render them an ideal </w:t>
      </w:r>
      <w:r w:rsidR="0095658B" w:rsidRPr="00285EC0">
        <w:rPr>
          <w:rFonts w:ascii="Book Antiqua" w:hAnsi="Book Antiqua"/>
        </w:rPr>
        <w:t>target for drug development</w:t>
      </w:r>
      <w:r w:rsidR="0091761C" w:rsidRPr="00285EC0">
        <w:rPr>
          <w:rFonts w:ascii="Book Antiqua" w:hAnsi="Book Antiqua"/>
        </w:rPr>
        <w:t xml:space="preserve">. </w:t>
      </w:r>
      <w:r w:rsidR="0019161C" w:rsidRPr="00285EC0">
        <w:rPr>
          <w:rFonts w:ascii="Book Antiqua" w:hAnsi="Book Antiqua"/>
        </w:rPr>
        <w:t>This report reviews recent advances in our understanding of</w:t>
      </w:r>
      <w:r w:rsidR="00165A95" w:rsidRPr="00285EC0">
        <w:rPr>
          <w:rFonts w:ascii="Book Antiqua" w:hAnsi="Book Antiqua"/>
        </w:rPr>
        <w:t xml:space="preserve"> macrophage </w:t>
      </w:r>
      <w:r w:rsidR="00157927" w:rsidRPr="00285EC0">
        <w:rPr>
          <w:rFonts w:ascii="Book Antiqua" w:hAnsi="Book Antiqua"/>
        </w:rPr>
        <w:t xml:space="preserve">biology </w:t>
      </w:r>
      <w:r w:rsidR="0095658B" w:rsidRPr="00285EC0">
        <w:rPr>
          <w:rFonts w:ascii="Book Antiqua" w:hAnsi="Book Antiqua"/>
        </w:rPr>
        <w:t xml:space="preserve">during </w:t>
      </w:r>
      <w:r w:rsidR="00165A95" w:rsidRPr="00285EC0">
        <w:rPr>
          <w:rFonts w:ascii="Book Antiqua" w:hAnsi="Book Antiqua"/>
        </w:rPr>
        <w:t xml:space="preserve">the entire spectrum of </w:t>
      </w:r>
      <w:r w:rsidRPr="00285EC0">
        <w:rPr>
          <w:rFonts w:ascii="Book Antiqua" w:hAnsi="Book Antiqua"/>
        </w:rPr>
        <w:t>M</w:t>
      </w:r>
      <w:r w:rsidR="00165A95" w:rsidRPr="00285EC0">
        <w:rPr>
          <w:rFonts w:ascii="Book Antiqua" w:hAnsi="Book Antiqua"/>
        </w:rPr>
        <w:t>AFLD including steatosis, inflammation, fibrosis</w:t>
      </w:r>
      <w:r w:rsidR="0095658B" w:rsidRPr="00285EC0">
        <w:rPr>
          <w:rFonts w:ascii="Book Antiqua" w:hAnsi="Book Antiqua"/>
        </w:rPr>
        <w:t>,</w:t>
      </w:r>
      <w:r w:rsidR="00165A95" w:rsidRPr="00285EC0">
        <w:rPr>
          <w:rFonts w:ascii="Book Antiqua" w:hAnsi="Book Antiqua"/>
        </w:rPr>
        <w:t xml:space="preserve"> and hepatoc</w:t>
      </w:r>
      <w:r w:rsidR="0095658B" w:rsidRPr="00285EC0">
        <w:rPr>
          <w:rFonts w:ascii="Book Antiqua" w:hAnsi="Book Antiqua"/>
        </w:rPr>
        <w:t xml:space="preserve">ellular </w:t>
      </w:r>
      <w:r w:rsidR="00165A95" w:rsidRPr="00285EC0">
        <w:rPr>
          <w:rFonts w:ascii="Book Antiqua" w:hAnsi="Book Antiqua"/>
        </w:rPr>
        <w:t>carcinoma</w:t>
      </w:r>
      <w:r w:rsidR="0095658B" w:rsidRPr="00285EC0">
        <w:rPr>
          <w:rFonts w:ascii="Book Antiqua" w:hAnsi="Book Antiqua"/>
        </w:rPr>
        <w:t>,</w:t>
      </w:r>
      <w:r w:rsidR="00165A95" w:rsidRPr="00285EC0">
        <w:rPr>
          <w:rFonts w:ascii="Book Antiqua" w:hAnsi="Book Antiqua"/>
        </w:rPr>
        <w:t xml:space="preserve"> as well as </w:t>
      </w:r>
      <w:r w:rsidR="0095658B" w:rsidRPr="00285EC0">
        <w:rPr>
          <w:rFonts w:ascii="Book Antiqua" w:hAnsi="Book Antiqua"/>
        </w:rPr>
        <w:t xml:space="preserve">for </w:t>
      </w:r>
      <w:r w:rsidR="00165A95" w:rsidRPr="00285EC0">
        <w:rPr>
          <w:rFonts w:ascii="Book Antiqua" w:hAnsi="Book Antiqua"/>
        </w:rPr>
        <w:t>the extra-hepatic manifestation</w:t>
      </w:r>
      <w:r w:rsidR="00157927" w:rsidRPr="00285EC0">
        <w:rPr>
          <w:rFonts w:ascii="Book Antiqua" w:hAnsi="Book Antiqua"/>
        </w:rPr>
        <w:t>s</w:t>
      </w:r>
      <w:r w:rsidR="00165A95" w:rsidRPr="00285EC0">
        <w:rPr>
          <w:rFonts w:ascii="Book Antiqua" w:hAnsi="Book Antiqua"/>
        </w:rPr>
        <w:t xml:space="preserve"> of </w:t>
      </w:r>
      <w:r w:rsidRPr="00285EC0">
        <w:rPr>
          <w:rFonts w:ascii="Book Antiqua" w:hAnsi="Book Antiqua"/>
        </w:rPr>
        <w:t>M</w:t>
      </w:r>
      <w:r w:rsidR="00165A95" w:rsidRPr="00285EC0">
        <w:rPr>
          <w:rFonts w:ascii="Book Antiqua" w:hAnsi="Book Antiqua"/>
        </w:rPr>
        <w:t>AFLD</w:t>
      </w:r>
      <w:r w:rsidR="0095658B" w:rsidRPr="00285EC0">
        <w:rPr>
          <w:rFonts w:ascii="Book Antiqua" w:hAnsi="Book Antiqua"/>
        </w:rPr>
        <w:t>. We discuss</w:t>
      </w:r>
      <w:r w:rsidR="00165A95" w:rsidRPr="00285EC0">
        <w:rPr>
          <w:rFonts w:ascii="Book Antiqua" w:hAnsi="Book Antiqua"/>
        </w:rPr>
        <w:t xml:space="preserve"> the underlying molecular mechanisms of macrophage activation and polarization as well as cross talk</w:t>
      </w:r>
      <w:r w:rsidR="0095658B" w:rsidRPr="00285EC0">
        <w:rPr>
          <w:rFonts w:ascii="Book Antiqua" w:hAnsi="Book Antiqua"/>
        </w:rPr>
        <w:t xml:space="preserve"> </w:t>
      </w:r>
      <w:r w:rsidR="00165A95" w:rsidRPr="00285EC0">
        <w:rPr>
          <w:rFonts w:ascii="Book Antiqua" w:hAnsi="Book Antiqua"/>
        </w:rPr>
        <w:t>with other cell</w:t>
      </w:r>
      <w:r w:rsidR="0095658B" w:rsidRPr="00285EC0">
        <w:rPr>
          <w:rFonts w:ascii="Book Antiqua" w:hAnsi="Book Antiqua"/>
        </w:rPr>
        <w:t xml:space="preserve"> types such</w:t>
      </w:r>
      <w:r w:rsidR="00165A95" w:rsidRPr="00285EC0">
        <w:rPr>
          <w:rFonts w:ascii="Book Antiqua" w:hAnsi="Book Antiqua"/>
        </w:rPr>
        <w:t xml:space="preserve"> as hepatocytes, hepatic stellate cells</w:t>
      </w:r>
      <w:r w:rsidR="0024671E" w:rsidRPr="00285EC0">
        <w:rPr>
          <w:rFonts w:ascii="Book Antiqua" w:hAnsi="Book Antiqua"/>
        </w:rPr>
        <w:t>,</w:t>
      </w:r>
      <w:r w:rsidR="00165A95" w:rsidRPr="00285EC0">
        <w:rPr>
          <w:rFonts w:ascii="Book Antiqua" w:hAnsi="Book Antiqua"/>
        </w:rPr>
        <w:t xml:space="preserve"> and adipose tissue</w:t>
      </w:r>
      <w:r w:rsidR="0019161C" w:rsidRPr="00285EC0">
        <w:rPr>
          <w:rFonts w:ascii="Book Antiqua" w:hAnsi="Book Antiqua"/>
        </w:rPr>
        <w:t xml:space="preserve">. We </w:t>
      </w:r>
      <w:r w:rsidR="0095658B" w:rsidRPr="00285EC0">
        <w:rPr>
          <w:rFonts w:ascii="Book Antiqua" w:hAnsi="Book Antiqua"/>
        </w:rPr>
        <w:t xml:space="preserve">conclude with a </w:t>
      </w:r>
      <w:r w:rsidR="0019161C" w:rsidRPr="00285EC0">
        <w:rPr>
          <w:rFonts w:ascii="Book Antiqua" w:hAnsi="Book Antiqua"/>
        </w:rPr>
        <w:t>discuss</w:t>
      </w:r>
      <w:r w:rsidR="0095658B" w:rsidRPr="00285EC0">
        <w:rPr>
          <w:rFonts w:ascii="Book Antiqua" w:hAnsi="Book Antiqua"/>
        </w:rPr>
        <w:t>ion on the</w:t>
      </w:r>
      <w:r w:rsidR="0019161C" w:rsidRPr="00285EC0">
        <w:rPr>
          <w:rFonts w:ascii="Book Antiqua" w:hAnsi="Book Antiqua"/>
        </w:rPr>
        <w:t xml:space="preserve"> potential translational implications and challenges </w:t>
      </w:r>
      <w:r w:rsidR="0095658B" w:rsidRPr="00285EC0">
        <w:rPr>
          <w:rFonts w:ascii="Book Antiqua" w:hAnsi="Book Antiqua"/>
        </w:rPr>
        <w:t xml:space="preserve">for </w:t>
      </w:r>
      <w:proofErr w:type="gramStart"/>
      <w:r w:rsidR="00165A95" w:rsidRPr="00285EC0">
        <w:rPr>
          <w:rFonts w:ascii="Book Antiqua" w:hAnsi="Book Antiqua"/>
        </w:rPr>
        <w:t>macrophage based</w:t>
      </w:r>
      <w:proofErr w:type="gramEnd"/>
      <w:r w:rsidR="00165A95" w:rsidRPr="00285EC0">
        <w:rPr>
          <w:rFonts w:ascii="Book Antiqua" w:hAnsi="Book Antiqua"/>
        </w:rPr>
        <w:t xml:space="preserve"> therapeutic</w:t>
      </w:r>
      <w:r w:rsidR="00157927" w:rsidRPr="00285EC0">
        <w:rPr>
          <w:rFonts w:ascii="Book Antiqua" w:hAnsi="Book Antiqua"/>
        </w:rPr>
        <w:t>s</w:t>
      </w:r>
      <w:r w:rsidR="00165A95" w:rsidRPr="00285EC0">
        <w:rPr>
          <w:rFonts w:ascii="Book Antiqua" w:hAnsi="Book Antiqua"/>
        </w:rPr>
        <w:t xml:space="preserve"> for </w:t>
      </w:r>
      <w:r w:rsidRPr="00285EC0">
        <w:rPr>
          <w:rFonts w:ascii="Book Antiqua" w:hAnsi="Book Antiqua"/>
        </w:rPr>
        <w:t>M</w:t>
      </w:r>
      <w:r w:rsidR="0019161C" w:rsidRPr="00285EC0">
        <w:rPr>
          <w:rFonts w:ascii="Book Antiqua" w:hAnsi="Book Antiqua"/>
        </w:rPr>
        <w:t>AFLD.</w:t>
      </w:r>
    </w:p>
    <w:p w14:paraId="2278C3D7" w14:textId="77777777" w:rsidR="00F76F19" w:rsidRPr="00285EC0" w:rsidRDefault="00F76F19" w:rsidP="00285EC0">
      <w:pPr>
        <w:adjustRightInd w:val="0"/>
        <w:snapToGrid w:val="0"/>
        <w:spacing w:line="360" w:lineRule="auto"/>
        <w:jc w:val="both"/>
        <w:rPr>
          <w:rFonts w:ascii="Book Antiqua" w:hAnsi="Book Antiqua"/>
        </w:rPr>
      </w:pPr>
    </w:p>
    <w:p w14:paraId="4716A60C" w14:textId="7FE15E45" w:rsidR="002C3308" w:rsidRPr="00285EC0" w:rsidRDefault="002C3308" w:rsidP="00285EC0">
      <w:pPr>
        <w:adjustRightInd w:val="0"/>
        <w:snapToGrid w:val="0"/>
        <w:spacing w:line="360" w:lineRule="auto"/>
        <w:jc w:val="both"/>
        <w:rPr>
          <w:rFonts w:ascii="Book Antiqua" w:hAnsi="Book Antiqua"/>
        </w:rPr>
      </w:pPr>
      <w:r w:rsidRPr="00285EC0">
        <w:rPr>
          <w:rFonts w:ascii="Book Antiqua" w:hAnsi="Book Antiqua"/>
          <w:b/>
        </w:rPr>
        <w:t>Key words:</w:t>
      </w:r>
      <w:r w:rsidRPr="00285EC0">
        <w:rPr>
          <w:rFonts w:ascii="Book Antiqua" w:hAnsi="Book Antiqua"/>
        </w:rPr>
        <w:t xml:space="preserve"> </w:t>
      </w:r>
      <w:r w:rsidR="00F76F19" w:rsidRPr="00285EC0">
        <w:rPr>
          <w:rFonts w:ascii="Book Antiqua" w:hAnsi="Book Antiqua"/>
        </w:rPr>
        <w:t>Metabolic associated fatty liver disease;</w:t>
      </w:r>
      <w:r w:rsidRPr="00285EC0">
        <w:rPr>
          <w:rFonts w:ascii="Book Antiqua" w:hAnsi="Book Antiqua"/>
        </w:rPr>
        <w:t xml:space="preserve"> </w:t>
      </w:r>
      <w:r w:rsidR="00D065CE" w:rsidRPr="00285EC0">
        <w:rPr>
          <w:rFonts w:ascii="Book Antiqua" w:hAnsi="Book Antiqua"/>
        </w:rPr>
        <w:t>M</w:t>
      </w:r>
      <w:r w:rsidRPr="00285EC0">
        <w:rPr>
          <w:rFonts w:ascii="Book Antiqua" w:hAnsi="Book Antiqua"/>
        </w:rPr>
        <w:t>acrophages</w:t>
      </w:r>
      <w:r w:rsidR="00D065CE" w:rsidRPr="00285EC0">
        <w:rPr>
          <w:rFonts w:ascii="Book Antiqua" w:hAnsi="Book Antiqua"/>
        </w:rPr>
        <w:t>;</w:t>
      </w:r>
      <w:r w:rsidRPr="00285EC0">
        <w:rPr>
          <w:rFonts w:ascii="Book Antiqua" w:hAnsi="Book Antiqua"/>
        </w:rPr>
        <w:t xml:space="preserve"> </w:t>
      </w:r>
      <w:r w:rsidR="00D065CE" w:rsidRPr="00285EC0">
        <w:rPr>
          <w:rFonts w:ascii="Book Antiqua" w:hAnsi="Book Antiqua"/>
        </w:rPr>
        <w:t>I</w:t>
      </w:r>
      <w:r w:rsidRPr="00285EC0">
        <w:rPr>
          <w:rFonts w:ascii="Book Antiqua" w:hAnsi="Book Antiqua"/>
        </w:rPr>
        <w:t>nflammation</w:t>
      </w:r>
      <w:r w:rsidR="00D065CE" w:rsidRPr="00285EC0">
        <w:rPr>
          <w:rFonts w:ascii="Book Antiqua" w:hAnsi="Book Antiqua"/>
        </w:rPr>
        <w:t>;</w:t>
      </w:r>
      <w:r w:rsidRPr="00285EC0">
        <w:rPr>
          <w:rFonts w:ascii="Book Antiqua" w:hAnsi="Book Antiqua"/>
        </w:rPr>
        <w:t xml:space="preserve"> </w:t>
      </w:r>
      <w:r w:rsidR="00D065CE" w:rsidRPr="00285EC0">
        <w:rPr>
          <w:rFonts w:ascii="Book Antiqua" w:hAnsi="Book Antiqua"/>
        </w:rPr>
        <w:t>F</w:t>
      </w:r>
      <w:r w:rsidRPr="00285EC0">
        <w:rPr>
          <w:rFonts w:ascii="Book Antiqua" w:hAnsi="Book Antiqua"/>
        </w:rPr>
        <w:t>ibrosis</w:t>
      </w:r>
      <w:r w:rsidR="00D065CE" w:rsidRPr="00285EC0">
        <w:rPr>
          <w:rFonts w:ascii="Book Antiqua" w:hAnsi="Book Antiqua"/>
        </w:rPr>
        <w:t>;</w:t>
      </w:r>
      <w:r w:rsidRPr="00285EC0">
        <w:rPr>
          <w:rFonts w:ascii="Book Antiqua" w:hAnsi="Book Antiqua"/>
        </w:rPr>
        <w:t xml:space="preserve"> </w:t>
      </w:r>
      <w:r w:rsidR="00D065CE" w:rsidRPr="00285EC0">
        <w:rPr>
          <w:rFonts w:ascii="Book Antiqua" w:hAnsi="Book Antiqua"/>
        </w:rPr>
        <w:t>H</w:t>
      </w:r>
      <w:r w:rsidRPr="00285EC0">
        <w:rPr>
          <w:rFonts w:ascii="Book Antiqua" w:hAnsi="Book Antiqua"/>
        </w:rPr>
        <w:t>epatic stellate cells</w:t>
      </w:r>
    </w:p>
    <w:p w14:paraId="4AECE3CA" w14:textId="03EA7CAC" w:rsidR="002C3308" w:rsidRPr="00285EC0" w:rsidRDefault="002C3308" w:rsidP="00285EC0">
      <w:pPr>
        <w:adjustRightInd w:val="0"/>
        <w:snapToGrid w:val="0"/>
        <w:spacing w:line="360" w:lineRule="auto"/>
        <w:jc w:val="both"/>
        <w:rPr>
          <w:rFonts w:ascii="Book Antiqua" w:eastAsia="宋体" w:hAnsi="Book Antiqua"/>
        </w:rPr>
      </w:pPr>
    </w:p>
    <w:p w14:paraId="55BD92D9" w14:textId="289FB9BD" w:rsidR="00D065CE" w:rsidRPr="00285EC0" w:rsidRDefault="00D065CE" w:rsidP="00285EC0">
      <w:pPr>
        <w:adjustRightInd w:val="0"/>
        <w:snapToGrid w:val="0"/>
        <w:spacing w:line="360" w:lineRule="auto"/>
        <w:jc w:val="both"/>
        <w:rPr>
          <w:rFonts w:ascii="Book Antiqua" w:eastAsia="宋体" w:hAnsi="Book Antiqua"/>
        </w:rPr>
      </w:pPr>
      <w:proofErr w:type="spellStart"/>
      <w:r w:rsidRPr="00285EC0">
        <w:rPr>
          <w:rFonts w:ascii="Book Antiqua" w:eastAsia="宋体" w:hAnsi="Book Antiqua"/>
        </w:rPr>
        <w:t>Alharthi</w:t>
      </w:r>
      <w:proofErr w:type="spellEnd"/>
      <w:r w:rsidRPr="00285EC0">
        <w:rPr>
          <w:rFonts w:ascii="Book Antiqua" w:eastAsia="宋体" w:hAnsi="Book Antiqua"/>
        </w:rPr>
        <w:t xml:space="preserve"> J, </w:t>
      </w:r>
      <w:proofErr w:type="spellStart"/>
      <w:r w:rsidRPr="00285EC0">
        <w:rPr>
          <w:rFonts w:ascii="Book Antiqua" w:eastAsia="宋体" w:hAnsi="Book Antiqua"/>
        </w:rPr>
        <w:t>Latchoumanin</w:t>
      </w:r>
      <w:proofErr w:type="spellEnd"/>
      <w:r w:rsidRPr="00285EC0">
        <w:rPr>
          <w:rFonts w:ascii="Book Antiqua" w:eastAsia="宋体" w:hAnsi="Book Antiqua"/>
        </w:rPr>
        <w:t xml:space="preserve"> O, George J, </w:t>
      </w:r>
      <w:proofErr w:type="spellStart"/>
      <w:r w:rsidRPr="00285EC0">
        <w:rPr>
          <w:rFonts w:ascii="Book Antiqua" w:eastAsia="宋体" w:hAnsi="Book Antiqua"/>
        </w:rPr>
        <w:t>Eslam</w:t>
      </w:r>
      <w:proofErr w:type="spellEnd"/>
      <w:r w:rsidRPr="00285EC0">
        <w:rPr>
          <w:rFonts w:ascii="Book Antiqua" w:eastAsia="宋体" w:hAnsi="Book Antiqua"/>
        </w:rPr>
        <w:t xml:space="preserve"> M. Macrophages in metabolic associated fatty liver disease. </w:t>
      </w:r>
      <w:r w:rsidRPr="00285EC0">
        <w:rPr>
          <w:rFonts w:ascii="Book Antiqua" w:eastAsia="宋体" w:hAnsi="Book Antiqua"/>
          <w:i/>
          <w:iCs/>
        </w:rPr>
        <w:t xml:space="preserve">World J Gastroenterol </w:t>
      </w:r>
      <w:r w:rsidRPr="00285EC0">
        <w:rPr>
          <w:rFonts w:ascii="Book Antiqua" w:eastAsia="宋体" w:hAnsi="Book Antiqua"/>
        </w:rPr>
        <w:t>2020; In press</w:t>
      </w:r>
    </w:p>
    <w:p w14:paraId="1E2858E6" w14:textId="64C57E8B" w:rsidR="002C3308" w:rsidRPr="00285EC0" w:rsidRDefault="002C3308" w:rsidP="00285EC0">
      <w:pPr>
        <w:adjustRightInd w:val="0"/>
        <w:snapToGrid w:val="0"/>
        <w:spacing w:line="360" w:lineRule="auto"/>
        <w:jc w:val="both"/>
        <w:rPr>
          <w:rFonts w:ascii="Book Antiqua" w:eastAsia="宋体" w:hAnsi="Book Antiqua"/>
          <w:b/>
        </w:rPr>
      </w:pPr>
    </w:p>
    <w:p w14:paraId="6F086FF8" w14:textId="1F3A3CCF" w:rsidR="002C3308" w:rsidRPr="00285EC0" w:rsidRDefault="002C3308" w:rsidP="00285EC0">
      <w:pPr>
        <w:adjustRightInd w:val="0"/>
        <w:snapToGrid w:val="0"/>
        <w:spacing w:line="360" w:lineRule="auto"/>
        <w:jc w:val="both"/>
        <w:rPr>
          <w:rFonts w:ascii="Book Antiqua" w:hAnsi="Book Antiqua"/>
        </w:rPr>
      </w:pPr>
      <w:r w:rsidRPr="00285EC0">
        <w:rPr>
          <w:rFonts w:ascii="Book Antiqua" w:hAnsi="Book Antiqua"/>
          <w:b/>
        </w:rPr>
        <w:t>Core tip:</w:t>
      </w:r>
      <w:r w:rsidRPr="00285EC0">
        <w:rPr>
          <w:rFonts w:ascii="Book Antiqua" w:hAnsi="Book Antiqua"/>
        </w:rPr>
        <w:t xml:space="preserve"> In this work, we review the recent advances in our understanding of macrophage biology during the entire spectrum of </w:t>
      </w:r>
      <w:r w:rsidR="00134A23" w:rsidRPr="00134A23">
        <w:rPr>
          <w:rFonts w:ascii="Book Antiqua" w:hAnsi="Book Antiqua"/>
        </w:rPr>
        <w:t>metabolic associated fatty liver disease (MAFLD)</w:t>
      </w:r>
      <w:r w:rsidRPr="00285EC0">
        <w:rPr>
          <w:rFonts w:ascii="Book Antiqua" w:hAnsi="Book Antiqua"/>
        </w:rPr>
        <w:t xml:space="preserve"> including steatosis, inflammation, fibrosis, and hepatocellular carcinoma, as well as for the extra-hepatic manifestations of MAFLD. We discuss the underlying molecular mechanisms of macrophage activation and polarization as well as cross talk with other cell types such as hepatocytes, hepatic stellate cells and </w:t>
      </w:r>
      <w:r w:rsidRPr="00285EC0">
        <w:rPr>
          <w:rFonts w:ascii="Book Antiqua" w:hAnsi="Book Antiqua"/>
        </w:rPr>
        <w:lastRenderedPageBreak/>
        <w:t xml:space="preserve">adipose tissue. We conclude with a discussion on the potential translational implications and challenges for </w:t>
      </w:r>
      <w:proofErr w:type="gramStart"/>
      <w:r w:rsidRPr="00285EC0">
        <w:rPr>
          <w:rFonts w:ascii="Book Antiqua" w:hAnsi="Book Antiqua"/>
        </w:rPr>
        <w:t>macrophage based</w:t>
      </w:r>
      <w:proofErr w:type="gramEnd"/>
      <w:r w:rsidRPr="00285EC0">
        <w:rPr>
          <w:rFonts w:ascii="Book Antiqua" w:hAnsi="Book Antiqua"/>
        </w:rPr>
        <w:t xml:space="preserve"> therapeutics for MAFLD.</w:t>
      </w:r>
    </w:p>
    <w:p w14:paraId="798F0156" w14:textId="42DB3837" w:rsidR="0019161C" w:rsidRPr="00285EC0" w:rsidRDefault="0019161C" w:rsidP="00285EC0">
      <w:pPr>
        <w:adjustRightInd w:val="0"/>
        <w:snapToGrid w:val="0"/>
        <w:spacing w:line="360" w:lineRule="auto"/>
        <w:jc w:val="both"/>
        <w:rPr>
          <w:rFonts w:ascii="Book Antiqua" w:hAnsi="Book Antiqua"/>
        </w:rPr>
      </w:pPr>
      <w:r w:rsidRPr="00285EC0">
        <w:rPr>
          <w:rFonts w:ascii="Book Antiqua" w:hAnsi="Book Antiqua"/>
        </w:rPr>
        <w:br w:type="page"/>
      </w:r>
    </w:p>
    <w:p w14:paraId="7AB0D8AC" w14:textId="170D2928" w:rsidR="001D06A3" w:rsidRPr="00285EC0" w:rsidRDefault="002C3308" w:rsidP="00285EC0">
      <w:pPr>
        <w:adjustRightInd w:val="0"/>
        <w:snapToGrid w:val="0"/>
        <w:spacing w:line="360" w:lineRule="auto"/>
        <w:jc w:val="both"/>
        <w:rPr>
          <w:rFonts w:ascii="Book Antiqua" w:hAnsi="Book Antiqua"/>
          <w:b/>
          <w:u w:val="single"/>
        </w:rPr>
      </w:pPr>
      <w:r w:rsidRPr="00285EC0">
        <w:rPr>
          <w:rFonts w:ascii="Book Antiqua" w:hAnsi="Book Antiqua"/>
          <w:b/>
          <w:u w:val="single"/>
        </w:rPr>
        <w:lastRenderedPageBreak/>
        <w:t>INTRODUCTION</w:t>
      </w:r>
    </w:p>
    <w:p w14:paraId="663A514D" w14:textId="3E2DD0B1" w:rsidR="007F401B" w:rsidRPr="00285EC0" w:rsidRDefault="005942A8" w:rsidP="00285EC0">
      <w:pPr>
        <w:adjustRightInd w:val="0"/>
        <w:snapToGrid w:val="0"/>
        <w:spacing w:line="360" w:lineRule="auto"/>
        <w:jc w:val="both"/>
        <w:rPr>
          <w:rFonts w:ascii="Book Antiqua" w:eastAsia="Calibri" w:hAnsi="Book Antiqua"/>
          <w:bCs/>
          <w:lang w:eastAsia="en-US"/>
        </w:rPr>
      </w:pPr>
      <w:r w:rsidRPr="00285EC0">
        <w:rPr>
          <w:rFonts w:ascii="Book Antiqua" w:hAnsi="Book Antiqua"/>
        </w:rPr>
        <w:t>Metabolic associated fatty liver disease (MAFLD), formerly named non-alcoholic fatty liver disease</w:t>
      </w:r>
      <w:r w:rsidR="007F401B" w:rsidRPr="00285EC0">
        <w:rPr>
          <w:rFonts w:ascii="Book Antiqua" w:eastAsia="Calibri" w:hAnsi="Book Antiqua"/>
          <w:bCs/>
          <w:lang w:eastAsia="en-US"/>
        </w:rPr>
        <w:t xml:space="preserve"> has now reached an “alert” level</w:t>
      </w:r>
      <w:r w:rsidR="00157927" w:rsidRPr="00285EC0">
        <w:rPr>
          <w:rFonts w:ascii="Book Antiqua" w:eastAsia="Calibri" w:hAnsi="Book Antiqua"/>
          <w:bCs/>
          <w:lang w:eastAsia="en-US"/>
        </w:rPr>
        <w:t>,</w:t>
      </w:r>
      <w:r w:rsidR="00AC0297" w:rsidRPr="00285EC0">
        <w:rPr>
          <w:rFonts w:ascii="Book Antiqua" w:eastAsia="Calibri" w:hAnsi="Book Antiqua"/>
          <w:bCs/>
          <w:lang w:eastAsia="en-US"/>
        </w:rPr>
        <w:t xml:space="preserve"> an outcome of its</w:t>
      </w:r>
      <w:r w:rsidR="007F401B" w:rsidRPr="00285EC0">
        <w:rPr>
          <w:rFonts w:ascii="Book Antiqua" w:eastAsia="Calibri" w:hAnsi="Book Antiqua"/>
          <w:bCs/>
          <w:lang w:eastAsia="en-US"/>
        </w:rPr>
        <w:t xml:space="preserve"> </w:t>
      </w:r>
      <w:r w:rsidR="00AC0297" w:rsidRPr="00285EC0">
        <w:rPr>
          <w:rFonts w:ascii="Book Antiqua" w:eastAsia="Calibri" w:hAnsi="Book Antiqua"/>
          <w:bCs/>
          <w:lang w:eastAsia="en-US"/>
        </w:rPr>
        <w:t>high</w:t>
      </w:r>
      <w:r w:rsidR="007F401B" w:rsidRPr="00285EC0">
        <w:rPr>
          <w:rFonts w:ascii="Book Antiqua" w:eastAsia="Calibri" w:hAnsi="Book Antiqua"/>
          <w:bCs/>
          <w:lang w:eastAsia="en-US"/>
        </w:rPr>
        <w:t xml:space="preserve"> prevalence and </w:t>
      </w:r>
      <w:r w:rsidR="00157927" w:rsidRPr="00285EC0">
        <w:rPr>
          <w:rFonts w:ascii="Book Antiqua" w:eastAsia="Calibri" w:hAnsi="Book Antiqua"/>
          <w:bCs/>
          <w:lang w:eastAsia="en-US"/>
        </w:rPr>
        <w:t>its</w:t>
      </w:r>
      <w:r w:rsidR="00AC0297" w:rsidRPr="00285EC0">
        <w:rPr>
          <w:rFonts w:ascii="Book Antiqua" w:eastAsia="Calibri" w:hAnsi="Book Antiqua"/>
          <w:bCs/>
          <w:lang w:eastAsia="en-US"/>
        </w:rPr>
        <w:t xml:space="preserve"> </w:t>
      </w:r>
      <w:r w:rsidR="007F401B" w:rsidRPr="00285EC0">
        <w:rPr>
          <w:rFonts w:ascii="Book Antiqua" w:eastAsia="Calibri" w:hAnsi="Book Antiqua"/>
          <w:bCs/>
          <w:lang w:eastAsia="en-US"/>
        </w:rPr>
        <w:t xml:space="preserve">clinical and economic burden. </w:t>
      </w:r>
      <w:r w:rsidR="00974E0E" w:rsidRPr="00285EC0">
        <w:rPr>
          <w:rFonts w:ascii="Book Antiqua" w:eastAsia="Calibri" w:hAnsi="Book Antiqua"/>
          <w:bCs/>
          <w:lang w:eastAsia="en-US"/>
        </w:rPr>
        <w:t>I</w:t>
      </w:r>
      <w:r w:rsidR="007F401B" w:rsidRPr="00285EC0">
        <w:rPr>
          <w:rFonts w:ascii="Book Antiqua" w:eastAsia="Calibri" w:hAnsi="Book Antiqua"/>
          <w:bCs/>
          <w:lang w:eastAsia="en-US"/>
        </w:rPr>
        <w:t>t is estimated that nearly 1 billion people are afflicted globally</w:t>
      </w:r>
      <w:r w:rsidR="007F401B"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PlsxLTNdPC9zdHlsZT48L0Rpc3BsYXlUZXh0PjxyZWNvcmQ+PHJlYy1udW1iZXI+NzQ8L3JlYy1u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=
</w:fldData>
        </w:fldChar>
      </w:r>
      <w:r w:rsidR="002C3308" w:rsidRPr="00285EC0">
        <w:rPr>
          <w:rFonts w:ascii="Book Antiqua" w:eastAsia="Calibri" w:hAnsi="Book Antiqua"/>
          <w:bCs/>
          <w:lang w:eastAsia="en-US"/>
        </w:rPr>
        <w:instrText xml:space="preserve"> ADDIN EN.CITE </w:instrText>
      </w:r>
      <w:r w:rsidR="002C3308"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PlsxLTNdPC9zdHlsZT48L0Rpc3BsYXlUZXh0PjxyZWNvcmQ+PHJlYy1udW1iZXI+NzQ8L3JlYy1u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=
</w:fldData>
        </w:fldChar>
      </w:r>
      <w:r w:rsidR="002C3308" w:rsidRPr="00285EC0">
        <w:rPr>
          <w:rFonts w:ascii="Book Antiqua" w:eastAsia="Calibri" w:hAnsi="Book Antiqua"/>
          <w:bCs/>
          <w:lang w:eastAsia="en-US"/>
        </w:rPr>
        <w:instrText xml:space="preserve"> ADDIN EN.CITE.DATA </w:instrText>
      </w:r>
      <w:r w:rsidR="002C3308" w:rsidRPr="00285EC0">
        <w:rPr>
          <w:rFonts w:ascii="Book Antiqua" w:eastAsia="Calibri" w:hAnsi="Book Antiqua"/>
          <w:bCs/>
          <w:lang w:eastAsia="en-US"/>
        </w:rPr>
      </w:r>
      <w:r w:rsidR="002C3308" w:rsidRPr="00285EC0">
        <w:rPr>
          <w:rFonts w:ascii="Book Antiqua" w:eastAsia="Calibri" w:hAnsi="Book Antiqua"/>
          <w:bCs/>
          <w:lang w:eastAsia="en-US"/>
        </w:rPr>
        <w:fldChar w:fldCharType="end"/>
      </w:r>
      <w:r w:rsidR="007F401B" w:rsidRPr="00285EC0">
        <w:rPr>
          <w:rFonts w:ascii="Book Antiqua" w:eastAsia="Calibri" w:hAnsi="Book Antiqua"/>
          <w:bCs/>
          <w:lang w:eastAsia="en-US"/>
        </w:rPr>
      </w:r>
      <w:r w:rsidR="007F401B" w:rsidRPr="00285EC0">
        <w:rPr>
          <w:rFonts w:ascii="Book Antiqua" w:eastAsia="Calibri" w:hAnsi="Book Antiqua"/>
          <w:bCs/>
          <w:lang w:eastAsia="en-US"/>
        </w:rPr>
        <w:fldChar w:fldCharType="separate"/>
      </w:r>
      <w:r w:rsidR="002C3308" w:rsidRPr="00285EC0">
        <w:rPr>
          <w:rFonts w:ascii="Book Antiqua" w:eastAsia="Calibri" w:hAnsi="Book Antiqua"/>
          <w:bCs/>
          <w:noProof/>
          <w:vertAlign w:val="superscript"/>
          <w:lang w:eastAsia="en-US"/>
        </w:rPr>
        <w:t>[1-3]</w:t>
      </w:r>
      <w:r w:rsidR="007F401B" w:rsidRPr="00285EC0">
        <w:rPr>
          <w:rFonts w:ascii="Book Antiqua" w:eastAsia="Calibri" w:hAnsi="Book Antiqua"/>
          <w:bCs/>
          <w:lang w:eastAsia="en-US"/>
        </w:rPr>
        <w:fldChar w:fldCharType="end"/>
      </w:r>
      <w:r w:rsidR="00974E0E" w:rsidRPr="00285EC0">
        <w:rPr>
          <w:rFonts w:ascii="Book Antiqua" w:hAnsi="Book Antiqua"/>
        </w:rPr>
        <w:t>, while projections suggest</w:t>
      </w:r>
      <w:r w:rsidR="007F401B" w:rsidRPr="00285EC0">
        <w:rPr>
          <w:rFonts w:ascii="Book Antiqua" w:hAnsi="Book Antiqua"/>
        </w:rPr>
        <w:t xml:space="preserve"> that </w:t>
      </w:r>
      <w:r w:rsidR="00974E0E" w:rsidRPr="00285EC0">
        <w:rPr>
          <w:rFonts w:ascii="Book Antiqua" w:hAnsi="Book Antiqua"/>
        </w:rPr>
        <w:t xml:space="preserve">the </w:t>
      </w:r>
      <w:r w:rsidR="007F401B" w:rsidRPr="00285EC0">
        <w:rPr>
          <w:rFonts w:ascii="Book Antiqua" w:hAnsi="Book Antiqua"/>
        </w:rPr>
        <w:t xml:space="preserve">incidence of </w:t>
      </w:r>
      <w:r w:rsidR="00410071" w:rsidRPr="00285EC0">
        <w:rPr>
          <w:rFonts w:ascii="Book Antiqua" w:hAnsi="Book Antiqua"/>
        </w:rPr>
        <w:t>M</w:t>
      </w:r>
      <w:r w:rsidR="007F401B" w:rsidRPr="00285EC0">
        <w:rPr>
          <w:rFonts w:ascii="Book Antiqua" w:hAnsi="Book Antiqua"/>
        </w:rPr>
        <w:t xml:space="preserve">AFLD and </w:t>
      </w:r>
      <w:r w:rsidR="00410071" w:rsidRPr="00285EC0">
        <w:rPr>
          <w:rFonts w:ascii="Book Antiqua" w:hAnsi="Book Antiqua"/>
        </w:rPr>
        <w:t>M</w:t>
      </w:r>
      <w:r w:rsidR="007F401B" w:rsidRPr="00285EC0">
        <w:rPr>
          <w:rFonts w:ascii="Book Antiqua" w:hAnsi="Book Antiqua"/>
        </w:rPr>
        <w:t>AFLD</w:t>
      </w:r>
      <w:r w:rsidR="00974E0E" w:rsidRPr="00285EC0">
        <w:rPr>
          <w:rFonts w:ascii="Book Antiqua" w:hAnsi="Book Antiqua"/>
        </w:rPr>
        <w:t>-</w:t>
      </w:r>
      <w:r w:rsidR="007F401B" w:rsidRPr="00285EC0">
        <w:rPr>
          <w:rFonts w:ascii="Book Antiqua" w:hAnsi="Book Antiqua"/>
        </w:rPr>
        <w:t xml:space="preserve">related complications will continue to </w:t>
      </w:r>
      <w:r w:rsidR="00974E0E" w:rsidRPr="00285EC0">
        <w:rPr>
          <w:rFonts w:ascii="Book Antiqua" w:hAnsi="Book Antiqua"/>
        </w:rPr>
        <w:t xml:space="preserve">burgeon </w:t>
      </w:r>
      <w:r w:rsidR="007F401B" w:rsidRPr="00285EC0">
        <w:rPr>
          <w:rFonts w:ascii="Book Antiqua" w:hAnsi="Book Antiqua"/>
        </w:rPr>
        <w:t xml:space="preserve">over </w:t>
      </w:r>
      <w:r w:rsidR="00974E0E" w:rsidRPr="00285EC0">
        <w:rPr>
          <w:rFonts w:ascii="Book Antiqua" w:hAnsi="Book Antiqua"/>
        </w:rPr>
        <w:t xml:space="preserve">the </w:t>
      </w:r>
      <w:r w:rsidR="007F401B" w:rsidRPr="00285EC0">
        <w:rPr>
          <w:rFonts w:ascii="Book Antiqua" w:hAnsi="Book Antiqua"/>
        </w:rPr>
        <w:t>next few decades</w:t>
      </w:r>
      <w:r w:rsidR="00D828FB" w:rsidRPr="00285EC0">
        <w:rPr>
          <w:rFonts w:ascii="Book Antiqua" w:hAnsi="Book Antiqua"/>
        </w:rPr>
        <w:fldChar w:fldCharType="begin">
          <w:fldData xml:space="preserve">PEVuZE5vdGU+PENpdGU+PEF1dGhvcj5Fc3RlczwvQXV0aG9yPjxZZWFyPjIwMTg8L1llYXI+PFJl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PEVuZE5vdGU+PENpdGU+PEF1dGhvcj5Fc3RlczwvQXV0aG9yPjxZZWFyPjIwMTg8L1llYXI+PFJl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828FB" w:rsidRPr="00285EC0">
        <w:rPr>
          <w:rFonts w:ascii="Book Antiqua" w:hAnsi="Book Antiqua"/>
        </w:rPr>
      </w:r>
      <w:r w:rsidR="00D828FB" w:rsidRPr="00285EC0">
        <w:rPr>
          <w:rFonts w:ascii="Book Antiqua" w:hAnsi="Book Antiqua"/>
        </w:rPr>
        <w:fldChar w:fldCharType="separate"/>
      </w:r>
      <w:r w:rsidR="002C3308" w:rsidRPr="00285EC0">
        <w:rPr>
          <w:rFonts w:ascii="Book Antiqua" w:hAnsi="Book Antiqua"/>
          <w:noProof/>
          <w:vertAlign w:val="superscript"/>
        </w:rPr>
        <w:t>[4]</w:t>
      </w:r>
      <w:r w:rsidR="00D828FB" w:rsidRPr="00285EC0">
        <w:rPr>
          <w:rFonts w:ascii="Book Antiqua" w:hAnsi="Book Antiqua"/>
        </w:rPr>
        <w:fldChar w:fldCharType="end"/>
      </w:r>
      <w:r w:rsidR="007F401B" w:rsidRPr="00285EC0">
        <w:rPr>
          <w:rFonts w:ascii="Book Antiqua" w:hAnsi="Book Antiqua"/>
        </w:rPr>
        <w:t>.</w:t>
      </w:r>
      <w:r w:rsidR="00C85855" w:rsidRPr="00285EC0">
        <w:rPr>
          <w:rFonts w:ascii="Book Antiqua" w:hAnsi="Book Antiqua"/>
        </w:rPr>
        <w:t xml:space="preserve"> </w:t>
      </w:r>
      <w:r w:rsidR="00157927" w:rsidRPr="00285EC0">
        <w:rPr>
          <w:rFonts w:ascii="Book Antiqua" w:hAnsi="Book Antiqua"/>
        </w:rPr>
        <w:t>B</w:t>
      </w:r>
      <w:r w:rsidR="00974E0E" w:rsidRPr="00285EC0">
        <w:rPr>
          <w:rFonts w:ascii="Book Antiqua" w:hAnsi="Book Antiqua"/>
        </w:rPr>
        <w:t>y current indications</w:t>
      </w:r>
      <w:r w:rsidR="007F401B" w:rsidRPr="00285EC0">
        <w:rPr>
          <w:rFonts w:ascii="Book Antiqua" w:hAnsi="Book Antiqua"/>
        </w:rPr>
        <w:t xml:space="preserve">, </w:t>
      </w:r>
      <w:r w:rsidR="00410071" w:rsidRPr="00285EC0">
        <w:rPr>
          <w:rFonts w:ascii="Book Antiqua" w:hAnsi="Book Antiqua"/>
        </w:rPr>
        <w:t>M</w:t>
      </w:r>
      <w:r w:rsidR="007F401B" w:rsidRPr="00285EC0">
        <w:rPr>
          <w:rFonts w:ascii="Book Antiqua" w:hAnsi="Book Antiqua"/>
        </w:rPr>
        <w:t>AFLD is on trajectory to become the primary cause of hepatocellular carcinoma</w:t>
      </w:r>
      <w:r w:rsidR="002A1D2A" w:rsidRPr="00285EC0">
        <w:rPr>
          <w:rFonts w:ascii="Book Antiqua" w:hAnsi="Book Antiqua"/>
        </w:rPr>
        <w:t xml:space="preserve"> (HCC)</w:t>
      </w:r>
      <w:r w:rsidR="007F401B" w:rsidRPr="00285EC0">
        <w:rPr>
          <w:rFonts w:ascii="Book Antiqua" w:hAnsi="Book Antiqua"/>
        </w:rPr>
        <w:t xml:space="preserve"> and </w:t>
      </w:r>
      <w:r w:rsidR="00974E0E" w:rsidRPr="00285EC0">
        <w:rPr>
          <w:rFonts w:ascii="Book Antiqua" w:hAnsi="Book Antiqua"/>
        </w:rPr>
        <w:t xml:space="preserve">the </w:t>
      </w:r>
      <w:r w:rsidR="007F401B" w:rsidRPr="00285EC0">
        <w:rPr>
          <w:rFonts w:ascii="Book Antiqua" w:hAnsi="Book Antiqua"/>
        </w:rPr>
        <w:t xml:space="preserve">primary indication </w:t>
      </w:r>
      <w:r w:rsidR="00974E0E" w:rsidRPr="00285EC0">
        <w:rPr>
          <w:rFonts w:ascii="Book Antiqua" w:hAnsi="Book Antiqua"/>
        </w:rPr>
        <w:t xml:space="preserve">for </w:t>
      </w:r>
      <w:r w:rsidR="007F401B" w:rsidRPr="00285EC0">
        <w:rPr>
          <w:rFonts w:ascii="Book Antiqua" w:hAnsi="Book Antiqua"/>
        </w:rPr>
        <w:t>liver transplantation</w:t>
      </w:r>
      <w:r w:rsidR="00D828FB" w:rsidRPr="00285EC0">
        <w:rPr>
          <w:rFonts w:ascii="Book Antiqua" w:hAnsi="Book Antiqua"/>
        </w:rPr>
        <w:fldChar w:fldCharType="begin">
          <w:fldData xml:space="preserve">PEVuZE5vdGU+PENpdGU+PEF1dGhvcj5Xb25nPC9BdXRob3I+PFllYXI+MjAxNTwvWWVhcj48UmVj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Z2VzPjU0Ny01NTU8L3BhZ2VzPjx2b2x1bWU+MTQ4PC92b2x1bWU+PG51bWJlcj4zPC9udW1iZXI+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PEVuZE5vdGU+PENpdGU+PEF1dGhvcj5Xb25nPC9BdXRob3I+PFllYXI+MjAxNTwvWWVhcj48UmVj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Z2VzPjU0Ny01NTU8L3BhZ2VzPjx2b2x1bWU+MTQ4PC92b2x1bWU+PG51bWJlcj4zPC9udW1iZXI+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828FB" w:rsidRPr="00285EC0">
        <w:rPr>
          <w:rFonts w:ascii="Book Antiqua" w:hAnsi="Book Antiqua"/>
        </w:rPr>
      </w:r>
      <w:r w:rsidR="00D828FB" w:rsidRPr="00285EC0">
        <w:rPr>
          <w:rFonts w:ascii="Book Antiqua" w:hAnsi="Book Antiqua"/>
        </w:rPr>
        <w:fldChar w:fldCharType="separate"/>
      </w:r>
      <w:r w:rsidR="002C3308" w:rsidRPr="00285EC0">
        <w:rPr>
          <w:rFonts w:ascii="Book Antiqua" w:hAnsi="Book Antiqua"/>
          <w:noProof/>
          <w:vertAlign w:val="superscript"/>
        </w:rPr>
        <w:t>[5,6]</w:t>
      </w:r>
      <w:r w:rsidR="00D828FB" w:rsidRPr="00285EC0">
        <w:rPr>
          <w:rFonts w:ascii="Book Antiqua" w:hAnsi="Book Antiqua"/>
        </w:rPr>
        <w:fldChar w:fldCharType="end"/>
      </w:r>
      <w:r w:rsidR="00974E0E" w:rsidRPr="00285EC0">
        <w:rPr>
          <w:rFonts w:ascii="Book Antiqua" w:hAnsi="Book Antiqua"/>
        </w:rPr>
        <w:t xml:space="preserve">. Of most concern, </w:t>
      </w:r>
      <w:r w:rsidR="00C85855" w:rsidRPr="00285EC0">
        <w:rPr>
          <w:rFonts w:ascii="Book Antiqua" w:hAnsi="Book Antiqua"/>
        </w:rPr>
        <w:t xml:space="preserve">around 20 million people who </w:t>
      </w:r>
      <w:r w:rsidR="00974E0E" w:rsidRPr="00285EC0">
        <w:rPr>
          <w:rFonts w:ascii="Book Antiqua" w:hAnsi="Book Antiqua"/>
        </w:rPr>
        <w:t xml:space="preserve">have </w:t>
      </w:r>
      <w:r w:rsidR="00410071" w:rsidRPr="00285EC0">
        <w:rPr>
          <w:rFonts w:ascii="Book Antiqua" w:hAnsi="Book Antiqua"/>
        </w:rPr>
        <w:t>MAFLD</w:t>
      </w:r>
      <w:r w:rsidR="00C85855" w:rsidRPr="00285EC0">
        <w:rPr>
          <w:rFonts w:ascii="Book Antiqua" w:hAnsi="Book Antiqua"/>
        </w:rPr>
        <w:t xml:space="preserve"> </w:t>
      </w:r>
      <w:r w:rsidR="00157927" w:rsidRPr="00285EC0">
        <w:rPr>
          <w:rFonts w:ascii="Book Antiqua" w:hAnsi="Book Antiqua"/>
        </w:rPr>
        <w:t>are expected to</w:t>
      </w:r>
      <w:r w:rsidR="00C85855" w:rsidRPr="00285EC0">
        <w:rPr>
          <w:rFonts w:ascii="Book Antiqua" w:hAnsi="Book Antiqua"/>
        </w:rPr>
        <w:t xml:space="preserve"> die</w:t>
      </w:r>
      <w:r w:rsidR="00974E0E" w:rsidRPr="00285EC0">
        <w:rPr>
          <w:rFonts w:ascii="Book Antiqua" w:hAnsi="Book Antiqua"/>
        </w:rPr>
        <w:t xml:space="preserve"> of their </w:t>
      </w:r>
      <w:r w:rsidR="00157927" w:rsidRPr="00285EC0">
        <w:rPr>
          <w:rFonts w:ascii="Book Antiqua" w:hAnsi="Book Antiqua"/>
        </w:rPr>
        <w:t xml:space="preserve">liver </w:t>
      </w:r>
      <w:r w:rsidR="00974E0E" w:rsidRPr="00285EC0">
        <w:rPr>
          <w:rFonts w:ascii="Book Antiqua" w:hAnsi="Book Antiqua"/>
        </w:rPr>
        <w:t>disease</w:t>
      </w:r>
      <w:r w:rsidR="002273F0" w:rsidRPr="00285EC0">
        <w:rPr>
          <w:rFonts w:ascii="Book Antiqua" w:hAnsi="Book Antiqua"/>
        </w:rPr>
        <w:t xml:space="preserve">. </w:t>
      </w:r>
      <w:r w:rsidR="00410071" w:rsidRPr="00285EC0">
        <w:rPr>
          <w:rFonts w:ascii="Book Antiqua" w:hAnsi="Book Antiqua"/>
        </w:rPr>
        <w:t>MAFLD</w:t>
      </w:r>
      <w:r w:rsidR="002273F0" w:rsidRPr="00285EC0">
        <w:rPr>
          <w:rFonts w:ascii="Book Antiqua" w:hAnsi="Book Antiqua"/>
        </w:rPr>
        <w:t xml:space="preserve"> not only increase</w:t>
      </w:r>
      <w:r w:rsidR="00974E0E" w:rsidRPr="00285EC0">
        <w:rPr>
          <w:rFonts w:ascii="Book Antiqua" w:hAnsi="Book Antiqua"/>
        </w:rPr>
        <w:t>s the</w:t>
      </w:r>
      <w:r w:rsidR="002273F0" w:rsidRPr="00285EC0">
        <w:rPr>
          <w:rFonts w:ascii="Book Antiqua" w:hAnsi="Book Antiqua"/>
        </w:rPr>
        <w:t xml:space="preserve"> risk of liver failure and HCC, but also increase </w:t>
      </w:r>
      <w:r w:rsidR="00974E0E" w:rsidRPr="00285EC0">
        <w:rPr>
          <w:rFonts w:ascii="Book Antiqua" w:hAnsi="Book Antiqua"/>
        </w:rPr>
        <w:t xml:space="preserve">the risk for </w:t>
      </w:r>
      <w:r w:rsidR="002273F0" w:rsidRPr="00285EC0">
        <w:rPr>
          <w:rFonts w:ascii="Book Antiqua" w:hAnsi="Book Antiqua"/>
        </w:rPr>
        <w:t xml:space="preserve">extra-hepatic </w:t>
      </w:r>
      <w:r w:rsidR="00974E0E" w:rsidRPr="00285EC0">
        <w:rPr>
          <w:rFonts w:ascii="Book Antiqua" w:hAnsi="Book Antiqua"/>
        </w:rPr>
        <w:t xml:space="preserve">complications </w:t>
      </w:r>
      <w:r w:rsidR="002273F0" w:rsidRPr="00285EC0">
        <w:rPr>
          <w:rFonts w:ascii="Book Antiqua" w:hAnsi="Book Antiqua"/>
        </w:rPr>
        <w:t>such as typ</w:t>
      </w:r>
      <w:r w:rsidR="00C85855" w:rsidRPr="00285EC0">
        <w:rPr>
          <w:rFonts w:ascii="Book Antiqua" w:hAnsi="Book Antiqua"/>
        </w:rPr>
        <w:t>e 2 diabetes</w:t>
      </w:r>
      <w:r w:rsidR="002273F0" w:rsidRPr="00285EC0">
        <w:rPr>
          <w:rFonts w:ascii="Book Antiqua" w:hAnsi="Book Antiqua"/>
        </w:rPr>
        <w:t>,</w:t>
      </w:r>
      <w:r w:rsidR="00C85855" w:rsidRPr="00285EC0">
        <w:rPr>
          <w:rFonts w:ascii="Book Antiqua" w:hAnsi="Book Antiqua"/>
        </w:rPr>
        <w:t xml:space="preserve"> cardiovascular disease</w:t>
      </w:r>
      <w:r w:rsidR="00974E0E" w:rsidRPr="00285EC0">
        <w:rPr>
          <w:rFonts w:ascii="Book Antiqua" w:hAnsi="Book Antiqua"/>
        </w:rPr>
        <w:t>,</w:t>
      </w:r>
      <w:r w:rsidR="00C85855" w:rsidRPr="00285EC0">
        <w:rPr>
          <w:rFonts w:ascii="Book Antiqua" w:hAnsi="Book Antiqua"/>
        </w:rPr>
        <w:t xml:space="preserve"> </w:t>
      </w:r>
      <w:r w:rsidR="002273F0" w:rsidRPr="00285EC0">
        <w:rPr>
          <w:rFonts w:ascii="Book Antiqua" w:hAnsi="Book Antiqua"/>
        </w:rPr>
        <w:t>chronic kidney disease, osteoporosis</w:t>
      </w:r>
      <w:r w:rsidR="00157927" w:rsidRPr="00285EC0">
        <w:rPr>
          <w:rFonts w:ascii="Book Antiqua" w:hAnsi="Book Antiqua"/>
        </w:rPr>
        <w:t>,</w:t>
      </w:r>
      <w:r w:rsidR="002273F0" w:rsidRPr="00285EC0">
        <w:rPr>
          <w:rFonts w:ascii="Book Antiqua" w:hAnsi="Book Antiqua"/>
        </w:rPr>
        <w:t xml:space="preserve"> and some type of cancers</w:t>
      </w:r>
      <w:r w:rsidR="00C85855" w:rsidRPr="00285EC0">
        <w:rPr>
          <w:rFonts w:ascii="Book Antiqua" w:hAnsi="Book Antiqua"/>
        </w:rPr>
        <w:t xml:space="preserve">. </w:t>
      </w:r>
      <w:r w:rsidR="007F401B" w:rsidRPr="00285EC0">
        <w:rPr>
          <w:rFonts w:ascii="Book Antiqua" w:eastAsia="Calibri" w:hAnsi="Book Antiqua"/>
          <w:bCs/>
          <w:lang w:eastAsia="en-US"/>
        </w:rPr>
        <w:t xml:space="preserve">The estimated annual medical costs directly attributable to </w:t>
      </w:r>
      <w:r w:rsidR="00410071" w:rsidRPr="00285EC0">
        <w:rPr>
          <w:rFonts w:ascii="Book Antiqua" w:eastAsia="Calibri" w:hAnsi="Book Antiqua"/>
          <w:bCs/>
          <w:lang w:eastAsia="en-US"/>
        </w:rPr>
        <w:t>MAFLD</w:t>
      </w:r>
      <w:r w:rsidR="007F401B" w:rsidRPr="00285EC0">
        <w:rPr>
          <w:rFonts w:ascii="Book Antiqua" w:eastAsia="Calibri" w:hAnsi="Book Antiqua"/>
          <w:bCs/>
          <w:lang w:eastAsia="en-US"/>
        </w:rPr>
        <w:t xml:space="preserve"> is about $100 billion in the United States and €35 billion in four large European countries (Italy, France, Germany and The United Kingdom)</w:t>
      </w:r>
      <w:r w:rsidR="007F401B" w:rsidRPr="00285EC0">
        <w:rPr>
          <w:rFonts w:ascii="Book Antiqua" w:eastAsia="Calibri" w:hAnsi="Book Antiqua"/>
          <w:bCs/>
          <w:lang w:eastAsia="en-US"/>
        </w:rPr>
        <w:fldChar w:fldCharType="begin">
          <w:fldData xml:space="preserve">PEVuZE5vdGU+PENpdGU+PEF1dGhvcj5Zb3Vub3NzaTwvQXV0aG9yPjxZZWFyPjIwMTY8L1llYXI+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PjxwYWdlcz4xNTc3LTE1ODY8L3BhZ2VzPjx2b2x1bWU+NjQ8L3ZvbHVtZT48bnVtYmVyPjU8L251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</w:fldData>
        </w:fldChar>
      </w:r>
      <w:r w:rsidR="002C3308" w:rsidRPr="00285EC0">
        <w:rPr>
          <w:rFonts w:ascii="Book Antiqua" w:eastAsia="Calibri" w:hAnsi="Book Antiqua"/>
          <w:bCs/>
          <w:lang w:eastAsia="en-US"/>
        </w:rPr>
        <w:instrText xml:space="preserve"> ADDIN EN.CITE </w:instrText>
      </w:r>
      <w:r w:rsidR="002C3308" w:rsidRPr="00285EC0">
        <w:rPr>
          <w:rFonts w:ascii="Book Antiqua" w:eastAsia="Calibri" w:hAnsi="Book Antiqua"/>
          <w:bCs/>
          <w:lang w:eastAsia="en-US"/>
        </w:rPr>
        <w:fldChar w:fldCharType="begin">
          <w:fldData xml:space="preserve">PEVuZE5vdGU+PENpdGU+PEF1dGhvcj5Zb3Vub3NzaTwvQXV0aG9yPjxZZWFyPjIwMTY8L1llYXI+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PjxwYWdlcz4xNTc3LTE1ODY8L3BhZ2VzPjx2b2x1bWU+NjQ8L3ZvbHVtZT48bnVtYmVyPjU8L251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</w:fldData>
        </w:fldChar>
      </w:r>
      <w:r w:rsidR="002C3308" w:rsidRPr="00285EC0">
        <w:rPr>
          <w:rFonts w:ascii="Book Antiqua" w:eastAsia="Calibri" w:hAnsi="Book Antiqua"/>
          <w:bCs/>
          <w:lang w:eastAsia="en-US"/>
        </w:rPr>
        <w:instrText xml:space="preserve"> ADDIN EN.CITE.DATA </w:instrText>
      </w:r>
      <w:r w:rsidR="002C3308" w:rsidRPr="00285EC0">
        <w:rPr>
          <w:rFonts w:ascii="Book Antiqua" w:eastAsia="Calibri" w:hAnsi="Book Antiqua"/>
          <w:bCs/>
          <w:lang w:eastAsia="en-US"/>
        </w:rPr>
      </w:r>
      <w:r w:rsidR="002C3308" w:rsidRPr="00285EC0">
        <w:rPr>
          <w:rFonts w:ascii="Book Antiqua" w:eastAsia="Calibri" w:hAnsi="Book Antiqua"/>
          <w:bCs/>
          <w:lang w:eastAsia="en-US"/>
        </w:rPr>
        <w:fldChar w:fldCharType="end"/>
      </w:r>
      <w:r w:rsidR="007F401B" w:rsidRPr="00285EC0">
        <w:rPr>
          <w:rFonts w:ascii="Book Antiqua" w:eastAsia="Calibri" w:hAnsi="Book Antiqua"/>
          <w:bCs/>
          <w:lang w:eastAsia="en-US"/>
        </w:rPr>
      </w:r>
      <w:r w:rsidR="007F401B" w:rsidRPr="00285EC0">
        <w:rPr>
          <w:rFonts w:ascii="Book Antiqua" w:eastAsia="Calibri" w:hAnsi="Book Antiqua"/>
          <w:bCs/>
          <w:lang w:eastAsia="en-US"/>
        </w:rPr>
        <w:fldChar w:fldCharType="separate"/>
      </w:r>
      <w:r w:rsidR="002C3308" w:rsidRPr="00285EC0">
        <w:rPr>
          <w:rFonts w:ascii="Book Antiqua" w:eastAsia="Calibri" w:hAnsi="Book Antiqua"/>
          <w:bCs/>
          <w:noProof/>
          <w:vertAlign w:val="superscript"/>
          <w:lang w:eastAsia="en-US"/>
        </w:rPr>
        <w:t>[7]</w:t>
      </w:r>
      <w:r w:rsidR="007F401B" w:rsidRPr="00285EC0">
        <w:rPr>
          <w:rFonts w:ascii="Book Antiqua" w:eastAsia="Calibri" w:hAnsi="Book Antiqua"/>
          <w:bCs/>
          <w:lang w:eastAsia="en-US"/>
        </w:rPr>
        <w:fldChar w:fldCharType="end"/>
      </w:r>
      <w:r w:rsidR="007F401B" w:rsidRPr="00285EC0">
        <w:rPr>
          <w:rFonts w:ascii="Book Antiqua" w:eastAsia="Calibri" w:hAnsi="Book Antiqua"/>
          <w:bCs/>
          <w:lang w:eastAsia="en-US"/>
        </w:rPr>
        <w:t xml:space="preserve">. </w:t>
      </w:r>
    </w:p>
    <w:p w14:paraId="4EE490B5" w14:textId="1BB92F50" w:rsidR="007A2B2B" w:rsidRDefault="002273F0" w:rsidP="00285EC0">
      <w:pPr>
        <w:adjustRightInd w:val="0"/>
        <w:snapToGrid w:val="0"/>
        <w:spacing w:line="360" w:lineRule="auto"/>
        <w:ind w:firstLineChars="100" w:firstLine="240"/>
        <w:jc w:val="both"/>
        <w:rPr>
          <w:rFonts w:ascii="Book Antiqua" w:hAnsi="Book Antiqua"/>
          <w:lang w:val="en-US"/>
        </w:rPr>
      </w:pPr>
      <w:r w:rsidRPr="00285EC0">
        <w:rPr>
          <w:rFonts w:ascii="Book Antiqua" w:hAnsi="Book Antiqua"/>
        </w:rPr>
        <w:t xml:space="preserve">The pathogenesis of </w:t>
      </w:r>
      <w:r w:rsidR="00410071" w:rsidRPr="00285EC0">
        <w:rPr>
          <w:rFonts w:ascii="Book Antiqua" w:hAnsi="Book Antiqua"/>
        </w:rPr>
        <w:t>MAFLD</w:t>
      </w:r>
      <w:r w:rsidRPr="00285EC0">
        <w:rPr>
          <w:rFonts w:ascii="Book Antiqua" w:hAnsi="Book Antiqua"/>
        </w:rPr>
        <w:t xml:space="preserve"> suggest</w:t>
      </w:r>
      <w:r w:rsidR="00974E0E" w:rsidRPr="00285EC0">
        <w:rPr>
          <w:rFonts w:ascii="Book Antiqua" w:hAnsi="Book Antiqua"/>
        </w:rPr>
        <w:t>s</w:t>
      </w:r>
      <w:r w:rsidRPr="00285EC0">
        <w:rPr>
          <w:rFonts w:ascii="Book Antiqua" w:hAnsi="Book Antiqua"/>
        </w:rPr>
        <w:t xml:space="preserve"> that it is</w:t>
      </w:r>
      <w:r w:rsidR="00157927" w:rsidRPr="00285EC0">
        <w:rPr>
          <w:rFonts w:ascii="Book Antiqua" w:hAnsi="Book Antiqua"/>
        </w:rPr>
        <w:t xml:space="preserve"> a</w:t>
      </w:r>
      <w:r w:rsidRPr="00285EC0">
        <w:rPr>
          <w:rFonts w:ascii="Book Antiqua" w:hAnsi="Book Antiqua"/>
        </w:rPr>
        <w:t xml:space="preserve"> heterogeneous disease </w:t>
      </w:r>
      <w:r w:rsidR="00974E0E" w:rsidRPr="00285EC0">
        <w:rPr>
          <w:rFonts w:ascii="Book Antiqua" w:hAnsi="Book Antiqua"/>
        </w:rPr>
        <w:t>with a variable clinical presentation</w:t>
      </w:r>
      <w:r w:rsidRPr="00285EC0">
        <w:rPr>
          <w:rFonts w:ascii="Book Antiqua" w:hAnsi="Book Antiqua"/>
        </w:rPr>
        <w:t xml:space="preserve"> shaped by interaction</w:t>
      </w:r>
      <w:r w:rsidR="00974E0E" w:rsidRPr="00285EC0">
        <w:rPr>
          <w:rFonts w:ascii="Book Antiqua" w:hAnsi="Book Antiqua"/>
        </w:rPr>
        <w:t>s</w:t>
      </w:r>
      <w:r w:rsidRPr="00285EC0">
        <w:rPr>
          <w:rFonts w:ascii="Book Antiqua" w:hAnsi="Book Antiqua"/>
        </w:rPr>
        <w:t xml:space="preserve"> between gene and environmental </w:t>
      </w:r>
      <w:r w:rsidR="00974E0E" w:rsidRPr="00285EC0">
        <w:rPr>
          <w:rFonts w:ascii="Book Antiqua" w:hAnsi="Book Antiqua"/>
        </w:rPr>
        <w:t>cues</w:t>
      </w:r>
      <w:r w:rsidRPr="00285EC0">
        <w:rPr>
          <w:rFonts w:ascii="Book Antiqua" w:hAnsi="Book Antiqua"/>
        </w:rPr>
        <w:fldChar w:fldCharType="begin">
          <w:fldData xml:space="preserve">PEVuZE5vdGU+PENpdGU+PEF1dGhvcj5Fc2xhbTwvQXV0aG9yPjxZZWFyPjIwMTg8L1llYXI+PFJl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PEVuZE5vdGU+PENpdGU+PEF1dGhvcj5Fc2xhbTwvQXV0aG9yPjxZZWFyPjIwMTg8L1llYXI+PFJl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[8,9]</w:t>
      </w:r>
      <w:r w:rsidRPr="00285EC0">
        <w:rPr>
          <w:rFonts w:ascii="Book Antiqua" w:hAnsi="Book Antiqua"/>
        </w:rPr>
        <w:fldChar w:fldCharType="end"/>
      </w:r>
      <w:r w:rsidR="00974E0E" w:rsidRPr="00285EC0">
        <w:rPr>
          <w:rFonts w:ascii="Book Antiqua" w:hAnsi="Book Antiqua"/>
        </w:rPr>
        <w:t xml:space="preserve">. In turn, </w:t>
      </w:r>
      <w:r w:rsidR="00157927" w:rsidRPr="00285EC0">
        <w:rPr>
          <w:rFonts w:ascii="Book Antiqua" w:hAnsi="Book Antiqua"/>
        </w:rPr>
        <w:t xml:space="preserve">the clinical </w:t>
      </w:r>
      <w:r w:rsidR="00974E0E" w:rsidRPr="00285EC0">
        <w:rPr>
          <w:rFonts w:ascii="Book Antiqua" w:hAnsi="Book Antiqua"/>
        </w:rPr>
        <w:t>presentation is affected by biological and chronological age</w:t>
      </w:r>
      <w:r w:rsidR="00D45CC3" w:rsidRPr="00285EC0">
        <w:rPr>
          <w:rFonts w:ascii="Book Antiqua" w:hAnsi="Book Antiqua"/>
        </w:rPr>
        <w:fldChar w:fldCharType="begin">
          <w:fldData xml:space="preserve">PEVuZE5vdGU+PENpdGU+PEF1dGhvcj5QZXR0YTwvQXV0aG9yPjxZZWFyPjIwMTc8L1llYXI+PFJl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PEVuZE5vdGU+PENpdGU+PEF1dGhvcj5QZXR0YTwvQXV0aG9yPjxZZWFyPjIwMTc8L1llYXI+PFJl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45CC3" w:rsidRPr="00285EC0">
        <w:rPr>
          <w:rFonts w:ascii="Book Antiqua" w:hAnsi="Book Antiqua"/>
        </w:rPr>
      </w:r>
      <w:r w:rsidR="00D45CC3" w:rsidRPr="00285EC0">
        <w:rPr>
          <w:rFonts w:ascii="Book Antiqua" w:hAnsi="Book Antiqua"/>
        </w:rPr>
        <w:fldChar w:fldCharType="separate"/>
      </w:r>
      <w:r w:rsidR="002C3308" w:rsidRPr="00285EC0">
        <w:rPr>
          <w:rFonts w:ascii="Book Antiqua" w:hAnsi="Book Antiqua"/>
          <w:noProof/>
          <w:vertAlign w:val="superscript"/>
        </w:rPr>
        <w:t>[10]</w:t>
      </w:r>
      <w:r w:rsidR="00D45CC3" w:rsidRPr="00285EC0">
        <w:rPr>
          <w:rFonts w:ascii="Book Antiqua" w:hAnsi="Book Antiqua"/>
        </w:rPr>
        <w:fldChar w:fldCharType="end"/>
      </w:r>
      <w:r w:rsidR="00D45CC3" w:rsidRPr="00285EC0">
        <w:rPr>
          <w:rFonts w:ascii="Book Antiqua" w:hAnsi="Book Antiqua"/>
        </w:rPr>
        <w:t>.</w:t>
      </w:r>
      <w:r w:rsidR="00950721" w:rsidRPr="00285EC0">
        <w:rPr>
          <w:rFonts w:ascii="Book Antiqua" w:hAnsi="Book Antiqua"/>
        </w:rPr>
        <w:t xml:space="preserve"> Though </w:t>
      </w:r>
      <w:r w:rsidR="00410071" w:rsidRPr="00285EC0">
        <w:rPr>
          <w:rFonts w:ascii="Book Antiqua" w:hAnsi="Book Antiqua"/>
        </w:rPr>
        <w:t>MAFLD</w:t>
      </w:r>
      <w:r w:rsidR="00950721" w:rsidRPr="00285EC0">
        <w:rPr>
          <w:rFonts w:ascii="Book Antiqua" w:hAnsi="Book Antiqua"/>
        </w:rPr>
        <w:t xml:space="preserve"> is classically linked to other metabolic dysfunction </w:t>
      </w:r>
      <w:r w:rsidR="00974E0E" w:rsidRPr="00285EC0">
        <w:rPr>
          <w:rFonts w:ascii="Book Antiqua" w:hAnsi="Book Antiqua"/>
        </w:rPr>
        <w:t xml:space="preserve">and disease </w:t>
      </w:r>
      <w:r w:rsidR="00950721" w:rsidRPr="00285EC0">
        <w:rPr>
          <w:rFonts w:ascii="Book Antiqua" w:hAnsi="Book Antiqua"/>
        </w:rPr>
        <w:t>such as diabetes and obesity with a shared genetic basis between the conditions</w:t>
      </w:r>
      <w:r w:rsidR="00950721" w:rsidRPr="00285EC0">
        <w:rPr>
          <w:rFonts w:ascii="Book Antiqua" w:hAnsi="Book Antiqua"/>
        </w:rPr>
        <w:fldChar w:fldCharType="begin"/>
      </w:r>
      <w:r w:rsidR="002C3308" w:rsidRPr="00285EC0">
        <w:rPr>
          <w:rFonts w:ascii="Book Antiqua" w:hAnsi="Book Antiqua"/>
        </w:rPr>
        <w:instrText xml:space="preserve"> ADDIN EN.CITE &lt;EndNote&gt;&lt;Cite&gt;&lt;Author&gt;Eslam&lt;/Author&gt;&lt;Year&gt;2019&lt;/Year&gt;&lt;RecNum&gt;1925&lt;/RecNum&gt;&lt;DisplayText&gt;&lt;style face="superscript"&gt;[11]&lt;/style&gt;&lt;/DisplayText&gt;&lt;record&gt;&lt;rec-number&gt;1925&lt;/rec-number&gt;&lt;foreign-keys&gt;&lt;key app="EN" db-id="9r0ftz0fhv25srex5zqva0fmvwaadexs5pfs" timestamp="1573596483"&gt;1925&lt;/key&gt;&lt;/foreign-keys&gt;&lt;ref-type name="Journal Article"&gt;17&lt;/ref-type&gt;&lt;contributors&gt;&lt;authors&gt;&lt;author&gt;Eslam, M.&lt;/author&gt;&lt;author&gt;George, J.&lt;/author&gt;&lt;/authors&gt;&lt;/contributors&gt;&lt;auth-address&gt;Storr Liver Centre, Westmead Institute for Medical Research, Westmead Hospital and University of Sydney, Sydney, NSW, Australia. mohammed.eslam@sydney.edu.au.&amp;#xD;Storr Liver Centre, Westmead Institute for Medical Research, Westmead Hospital and University of Sydney, Sydney, NSW, Australia. jacob.george@sydney.edu.au.&lt;/auth-address&gt;&lt;titles&gt;&lt;title&gt;Genetic contributions to NAFLD: leveraging shared genetics to uncover systems biology&lt;/title&gt;&lt;secondary-title&gt;Nat Rev Gastroenterol Hepatol&lt;/secondary-title&gt;&lt;/titles&gt;&lt;periodical&gt;&lt;full-title&gt;Nat Rev Gastroenterol Hepatol&lt;/full-title&gt;&lt;/periodical&gt;&lt;edition&gt;2019/10/24&lt;/edition&gt;&lt;dates&gt;&lt;year&gt;2019&lt;/year&gt;&lt;pub-dates&gt;&lt;date&gt;Oct 22&lt;/date&gt;&lt;/pub-dates&gt;&lt;/dates&gt;&lt;isbn&gt;1759-5053 (Electronic)&amp;#xD;1759-5045 (Linking)&lt;/isbn&gt;&lt;accession-num&gt;31641249&lt;/accession-num&gt;&lt;urls&gt;&lt;related-urls&gt;&lt;url&gt;https://www.ncbi.nlm.nih.gov/pubmed/31641249&lt;/url&gt;&lt;/related-urls&gt;&lt;/urls&gt;&lt;electronic-resource-num&gt;10.1038/s41575-019-0212-0&lt;/electronic-resource-num&gt;&lt;/record&gt;&lt;/Cite&gt;&lt;/EndNote&gt;</w:instrText>
      </w:r>
      <w:r w:rsidR="00950721" w:rsidRPr="00285EC0">
        <w:rPr>
          <w:rFonts w:ascii="Book Antiqua" w:hAnsi="Book Antiqua"/>
        </w:rPr>
        <w:fldChar w:fldCharType="separate"/>
      </w:r>
      <w:r w:rsidR="002C3308" w:rsidRPr="00285EC0">
        <w:rPr>
          <w:rFonts w:ascii="Book Antiqua" w:hAnsi="Book Antiqua"/>
          <w:noProof/>
          <w:vertAlign w:val="superscript"/>
        </w:rPr>
        <w:t>[11]</w:t>
      </w:r>
      <w:r w:rsidR="00950721" w:rsidRPr="00285EC0">
        <w:rPr>
          <w:rFonts w:ascii="Book Antiqua" w:hAnsi="Book Antiqua"/>
        </w:rPr>
        <w:fldChar w:fldCharType="end"/>
      </w:r>
      <w:r w:rsidR="00950721" w:rsidRPr="00285EC0">
        <w:rPr>
          <w:rFonts w:ascii="Book Antiqua" w:hAnsi="Book Antiqua"/>
        </w:rPr>
        <w:t xml:space="preserve">, it </w:t>
      </w:r>
      <w:r w:rsidR="00974E0E" w:rsidRPr="00285EC0">
        <w:rPr>
          <w:rFonts w:ascii="Book Antiqua" w:hAnsi="Book Antiqua"/>
        </w:rPr>
        <w:t>is now</w:t>
      </w:r>
      <w:r w:rsidR="00950721" w:rsidRPr="00285EC0">
        <w:rPr>
          <w:rFonts w:ascii="Book Antiqua" w:hAnsi="Book Antiqua"/>
        </w:rPr>
        <w:t xml:space="preserve"> recognised that a significant proportion of patients are non-obese</w:t>
      </w:r>
      <w:r w:rsidR="00950721"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PlsxXTwvc3R5bGU+PC9EaXNwbGF5VGV4dD48cmVjb3JkPjxyZWMtbnVtYmVyPjc0PC9yZWMtbnVt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</w:fldData>
        </w:fldChar>
      </w:r>
      <w:r w:rsidR="002C3308" w:rsidRPr="00285EC0">
        <w:rPr>
          <w:rFonts w:ascii="Book Antiqua" w:eastAsia="Calibri" w:hAnsi="Book Antiqua"/>
          <w:bCs/>
          <w:lang w:eastAsia="en-US"/>
        </w:rPr>
        <w:instrText xml:space="preserve"> ADDIN EN.CITE </w:instrText>
      </w:r>
      <w:r w:rsidR="002C3308"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PlsxXTwvc3R5bGU+PC9EaXNwbGF5VGV4dD48cmVjb3JkPjxyZWMtbnVtYmVyPjc0PC9yZWMtbnVt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</w:fldData>
        </w:fldChar>
      </w:r>
      <w:r w:rsidR="002C3308" w:rsidRPr="00285EC0">
        <w:rPr>
          <w:rFonts w:ascii="Book Antiqua" w:eastAsia="Calibri" w:hAnsi="Book Antiqua"/>
          <w:bCs/>
          <w:lang w:eastAsia="en-US"/>
        </w:rPr>
        <w:instrText xml:space="preserve"> ADDIN EN.CITE.DATA </w:instrText>
      </w:r>
      <w:r w:rsidR="002C3308" w:rsidRPr="00285EC0">
        <w:rPr>
          <w:rFonts w:ascii="Book Antiqua" w:eastAsia="Calibri" w:hAnsi="Book Antiqua"/>
          <w:bCs/>
          <w:lang w:eastAsia="en-US"/>
        </w:rPr>
      </w:r>
      <w:r w:rsidR="002C3308" w:rsidRPr="00285EC0">
        <w:rPr>
          <w:rFonts w:ascii="Book Antiqua" w:eastAsia="Calibri" w:hAnsi="Book Antiqua"/>
          <w:bCs/>
          <w:lang w:eastAsia="en-US"/>
        </w:rPr>
        <w:fldChar w:fldCharType="end"/>
      </w:r>
      <w:r w:rsidR="00950721" w:rsidRPr="00285EC0">
        <w:rPr>
          <w:rFonts w:ascii="Book Antiqua" w:eastAsia="Calibri" w:hAnsi="Book Antiqua"/>
          <w:bCs/>
          <w:lang w:eastAsia="en-US"/>
        </w:rPr>
      </w:r>
      <w:r w:rsidR="00950721" w:rsidRPr="00285EC0">
        <w:rPr>
          <w:rFonts w:ascii="Book Antiqua" w:eastAsia="Calibri" w:hAnsi="Book Antiqua"/>
          <w:bCs/>
          <w:lang w:eastAsia="en-US"/>
        </w:rPr>
        <w:fldChar w:fldCharType="separate"/>
      </w:r>
      <w:r w:rsidR="002C3308" w:rsidRPr="00285EC0">
        <w:rPr>
          <w:rFonts w:ascii="Book Antiqua" w:eastAsia="Calibri" w:hAnsi="Book Antiqua"/>
          <w:bCs/>
          <w:noProof/>
          <w:vertAlign w:val="superscript"/>
          <w:lang w:eastAsia="en-US"/>
        </w:rPr>
        <w:t>[1]</w:t>
      </w:r>
      <w:r w:rsidR="00950721" w:rsidRPr="00285EC0">
        <w:rPr>
          <w:rFonts w:ascii="Book Antiqua" w:eastAsia="Calibri" w:hAnsi="Book Antiqua"/>
          <w:bCs/>
          <w:lang w:eastAsia="en-US"/>
        </w:rPr>
        <w:fldChar w:fldCharType="end"/>
      </w:r>
      <w:r w:rsidR="00950721" w:rsidRPr="00285EC0">
        <w:rPr>
          <w:rFonts w:ascii="Book Antiqua" w:eastAsia="Calibri" w:hAnsi="Book Antiqua"/>
          <w:bCs/>
          <w:lang w:eastAsia="en-US"/>
        </w:rPr>
        <w:t xml:space="preserve">. </w:t>
      </w:r>
      <w:r w:rsidR="002A1D2A" w:rsidRPr="00285EC0">
        <w:rPr>
          <w:rFonts w:ascii="Book Antiqua" w:hAnsi="Book Antiqua"/>
        </w:rPr>
        <w:t xml:space="preserve">The spectrum </w:t>
      </w:r>
      <w:r w:rsidRPr="00285EC0">
        <w:rPr>
          <w:rFonts w:ascii="Book Antiqua" w:hAnsi="Book Antiqua"/>
        </w:rPr>
        <w:t xml:space="preserve">of disease varies widely </w:t>
      </w:r>
      <w:r w:rsidR="00157927" w:rsidRPr="00285EC0">
        <w:rPr>
          <w:rFonts w:ascii="Book Antiqua" w:hAnsi="Book Antiqua"/>
        </w:rPr>
        <w:t>ranging</w:t>
      </w:r>
      <w:r w:rsidR="002A1D2A" w:rsidRPr="00285EC0">
        <w:rPr>
          <w:rFonts w:ascii="Book Antiqua" w:hAnsi="Book Antiqua"/>
        </w:rPr>
        <w:t xml:space="preserve"> from simple steatosis to the presence of inflammation, through to fibrosis, cirrhosis and HCC. </w:t>
      </w:r>
      <w:r w:rsidRPr="00285EC0">
        <w:rPr>
          <w:rFonts w:ascii="Book Antiqua" w:hAnsi="Book Antiqua"/>
          <w:lang w:val="en-US"/>
        </w:rPr>
        <w:t>Only</w:t>
      </w:r>
      <w:r w:rsidR="002A1D2A" w:rsidRPr="00285EC0">
        <w:rPr>
          <w:rFonts w:ascii="Book Antiqua" w:hAnsi="Book Antiqua"/>
          <w:lang w:val="en-US"/>
        </w:rPr>
        <w:t xml:space="preserve"> a proportion</w:t>
      </w:r>
      <w:r w:rsidRPr="00285EC0">
        <w:rPr>
          <w:rFonts w:ascii="Book Antiqua" w:hAnsi="Book Antiqua"/>
          <w:lang w:val="en-US"/>
        </w:rPr>
        <w:t xml:space="preserve"> </w:t>
      </w:r>
      <w:r w:rsidR="00974E0E" w:rsidRPr="00285EC0">
        <w:rPr>
          <w:rFonts w:ascii="Book Antiqua" w:hAnsi="Book Antiqua"/>
          <w:lang w:val="en-US"/>
        </w:rPr>
        <w:t>(5</w:t>
      </w:r>
      <w:r w:rsidR="00285EC0">
        <w:rPr>
          <w:rFonts w:ascii="Book Antiqua" w:hAnsi="Book Antiqua"/>
          <w:lang w:val="en-US"/>
        </w:rPr>
        <w:t>%</w:t>
      </w:r>
      <w:r w:rsidR="00974E0E" w:rsidRPr="00285EC0">
        <w:rPr>
          <w:rFonts w:ascii="Book Antiqua" w:hAnsi="Book Antiqua"/>
          <w:lang w:val="en-US"/>
        </w:rPr>
        <w:t>-10</w:t>
      </w:r>
      <w:r w:rsidRPr="00285EC0">
        <w:rPr>
          <w:rFonts w:ascii="Book Antiqua" w:hAnsi="Book Antiqua"/>
          <w:lang w:val="en-US"/>
        </w:rPr>
        <w:t>%</w:t>
      </w:r>
      <w:r w:rsidR="00974E0E" w:rsidRPr="00285EC0">
        <w:rPr>
          <w:rFonts w:ascii="Book Antiqua" w:hAnsi="Book Antiqua"/>
          <w:lang w:val="en-US"/>
        </w:rPr>
        <w:t>)</w:t>
      </w:r>
      <w:r w:rsidRPr="00285EC0">
        <w:rPr>
          <w:rFonts w:ascii="Book Antiqua" w:hAnsi="Book Antiqua"/>
          <w:lang w:val="en-US"/>
        </w:rPr>
        <w:t xml:space="preserve"> of patients with </w:t>
      </w:r>
      <w:r w:rsidR="00410071" w:rsidRPr="00285EC0">
        <w:rPr>
          <w:rFonts w:ascii="Book Antiqua" w:hAnsi="Book Antiqua"/>
          <w:lang w:val="en-US"/>
        </w:rPr>
        <w:t>MAFLD</w:t>
      </w:r>
      <w:r w:rsidR="002A1D2A" w:rsidRPr="00285EC0">
        <w:rPr>
          <w:rFonts w:ascii="Book Antiqua" w:hAnsi="Book Antiqua"/>
          <w:lang w:val="en-US"/>
        </w:rPr>
        <w:t xml:space="preserve"> </w:t>
      </w:r>
      <w:r w:rsidRPr="00285EC0">
        <w:rPr>
          <w:rFonts w:ascii="Book Antiqua" w:hAnsi="Book Antiqua"/>
          <w:lang w:val="en-US"/>
        </w:rPr>
        <w:t xml:space="preserve">will </w:t>
      </w:r>
      <w:r w:rsidR="002A1D2A" w:rsidRPr="00285EC0">
        <w:rPr>
          <w:rFonts w:ascii="Book Antiqua" w:hAnsi="Book Antiqua"/>
          <w:lang w:val="en-US"/>
        </w:rPr>
        <w:t xml:space="preserve">develop </w:t>
      </w:r>
      <w:r w:rsidR="00974E0E" w:rsidRPr="00285EC0">
        <w:rPr>
          <w:rFonts w:ascii="Book Antiqua" w:hAnsi="Book Antiqua"/>
          <w:lang w:val="en-US"/>
        </w:rPr>
        <w:t xml:space="preserve">the </w:t>
      </w:r>
      <w:r w:rsidR="002A1D2A" w:rsidRPr="00285EC0">
        <w:rPr>
          <w:rFonts w:ascii="Book Antiqua" w:hAnsi="Book Antiqua"/>
          <w:lang w:val="en-US"/>
        </w:rPr>
        <w:t>more severe subtype</w:t>
      </w:r>
      <w:r w:rsidR="00974E0E" w:rsidRPr="00285EC0">
        <w:rPr>
          <w:rFonts w:ascii="Book Antiqua" w:hAnsi="Book Antiqua"/>
          <w:lang w:val="en-US"/>
        </w:rPr>
        <w:t xml:space="preserve"> </w:t>
      </w:r>
      <w:r w:rsidR="00410071" w:rsidRPr="00285EC0">
        <w:rPr>
          <w:rFonts w:ascii="Book Antiqua" w:hAnsi="Book Antiqua"/>
          <w:lang w:val="en-US"/>
        </w:rPr>
        <w:t>of</w:t>
      </w:r>
      <w:r w:rsidR="002A1D2A" w:rsidRPr="00285EC0">
        <w:rPr>
          <w:rFonts w:ascii="Book Antiqua" w:hAnsi="Book Antiqua"/>
          <w:lang w:val="en-US"/>
        </w:rPr>
        <w:t xml:space="preserve"> steatohepatitis</w:t>
      </w:r>
      <w:r w:rsidR="00974E0E" w:rsidRPr="00285EC0">
        <w:rPr>
          <w:rFonts w:ascii="Book Antiqua" w:hAnsi="Book Antiqua"/>
          <w:lang w:val="en-US"/>
        </w:rPr>
        <w:t>,</w:t>
      </w:r>
      <w:r w:rsidR="002A1D2A" w:rsidRPr="00285EC0">
        <w:rPr>
          <w:rFonts w:ascii="Book Antiqua" w:hAnsi="Book Antiqua"/>
          <w:lang w:val="en-US"/>
        </w:rPr>
        <w:t xml:space="preserve"> and </w:t>
      </w:r>
      <w:r w:rsidR="00974E0E" w:rsidRPr="00285EC0">
        <w:rPr>
          <w:rFonts w:ascii="Book Antiqua" w:hAnsi="Book Antiqua"/>
          <w:lang w:val="en-US"/>
        </w:rPr>
        <w:t xml:space="preserve">some of these will progress to </w:t>
      </w:r>
      <w:r w:rsidR="002A1D2A" w:rsidRPr="00285EC0">
        <w:rPr>
          <w:rFonts w:ascii="Book Antiqua" w:hAnsi="Book Antiqua"/>
          <w:lang w:val="en-US"/>
        </w:rPr>
        <w:t>advanced liver fibrosis or cirrhosis</w:t>
      </w:r>
      <w:r w:rsidRPr="00285EC0">
        <w:rPr>
          <w:rFonts w:ascii="Book Antiqua" w:hAnsi="Book Antiqua"/>
          <w:lang w:val="en-US"/>
        </w:rPr>
        <w:t>,</w:t>
      </w:r>
      <w:r w:rsidR="002A1D2A" w:rsidRPr="00285EC0">
        <w:rPr>
          <w:rFonts w:ascii="Book Antiqua" w:hAnsi="Book Antiqua"/>
          <w:lang w:val="en-US"/>
        </w:rPr>
        <w:t xml:space="preserve"> the leading cause of liver</w:t>
      </w:r>
      <w:r w:rsidRPr="00285EC0">
        <w:rPr>
          <w:rFonts w:ascii="Book Antiqua" w:hAnsi="Book Antiqua"/>
          <w:lang w:val="en-US"/>
        </w:rPr>
        <w:t xml:space="preserve"> </w:t>
      </w:r>
      <w:r w:rsidR="002A1D2A" w:rsidRPr="00285EC0">
        <w:rPr>
          <w:rFonts w:ascii="Book Antiqua" w:hAnsi="Book Antiqua"/>
          <w:lang w:val="en-US"/>
        </w:rPr>
        <w:t>related morbidity</w:t>
      </w:r>
      <w:r w:rsidR="00285EC0">
        <w:rPr>
          <w:rFonts w:ascii="Book Antiqua" w:hAnsi="Book Antiqua"/>
          <w:lang w:val="en-US"/>
        </w:rPr>
        <w:t>,</w:t>
      </w:r>
      <w:r w:rsidR="002A1D2A" w:rsidRPr="00285EC0">
        <w:rPr>
          <w:rFonts w:ascii="Book Antiqua" w:hAnsi="Book Antiqua"/>
          <w:lang w:val="en-US"/>
        </w:rPr>
        <w:t xml:space="preserve"> and mortality</w:t>
      </w:r>
      <w:r w:rsidR="002A1D2A" w:rsidRPr="00285EC0">
        <w:rPr>
          <w:rFonts w:ascii="Book Antiqua" w:hAnsi="Book Antiqua"/>
          <w:lang w:val="en-US"/>
        </w:rPr>
        <w:fldChar w:fldCharType="begin">
          <w:fldData xml:space="preserve">PEVuZE5vdGU+PENpdGU+PEF1dGhvcj5WaWxhci1Hb21lejwvQXV0aG9yPjxZZWFyPjIwMTg8L1ll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LXRpdGxlPjwvYWx0LXBlcmlvZGljYWw+PHBhZ2VzPjQ0My0rPC9wYWdlcz48dm9sdW1lPjE1NTwv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</w:fldData>
        </w:fldChar>
      </w:r>
      <w:r w:rsidR="002C3308" w:rsidRPr="00285EC0">
        <w:rPr>
          <w:rFonts w:ascii="Book Antiqua" w:hAnsi="Book Antiqua"/>
          <w:lang w:val="en-US"/>
        </w:rPr>
        <w:instrText xml:space="preserve"> ADDIN EN.CITE </w:instrText>
      </w:r>
      <w:r w:rsidR="002C3308" w:rsidRPr="00285EC0">
        <w:rPr>
          <w:rFonts w:ascii="Book Antiqua" w:hAnsi="Book Antiqua"/>
          <w:lang w:val="en-US"/>
        </w:rPr>
        <w:fldChar w:fldCharType="begin">
          <w:fldData xml:space="preserve">PEVuZE5vdGU+PENpdGU+PEF1dGhvcj5WaWxhci1Hb21lejwvQXV0aG9yPjxZZWFyPjIwMTg8L1ll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LXRpdGxlPjwvYWx0LXBlcmlvZGljYWw+PHBhZ2VzPjQ0My0rPC9wYWdlcz48dm9sdW1lPjE1NTwv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</w:fldData>
        </w:fldChar>
      </w:r>
      <w:r w:rsidR="002C3308" w:rsidRPr="00285EC0">
        <w:rPr>
          <w:rFonts w:ascii="Book Antiqua" w:hAnsi="Book Antiqua"/>
          <w:lang w:val="en-US"/>
        </w:rPr>
        <w:instrText xml:space="preserve"> ADDIN EN.CITE.DATA </w:instrText>
      </w:r>
      <w:r w:rsidR="002C3308" w:rsidRPr="00285EC0">
        <w:rPr>
          <w:rFonts w:ascii="Book Antiqua" w:hAnsi="Book Antiqua"/>
          <w:lang w:val="en-US"/>
        </w:rPr>
      </w:r>
      <w:r w:rsidR="002C3308" w:rsidRPr="00285EC0">
        <w:rPr>
          <w:rFonts w:ascii="Book Antiqua" w:hAnsi="Book Antiqua"/>
          <w:lang w:val="en-US"/>
        </w:rPr>
        <w:fldChar w:fldCharType="end"/>
      </w:r>
      <w:r w:rsidR="002A1D2A" w:rsidRPr="00285EC0">
        <w:rPr>
          <w:rFonts w:ascii="Book Antiqua" w:hAnsi="Book Antiqua"/>
          <w:lang w:val="en-US"/>
        </w:rPr>
      </w:r>
      <w:r w:rsidR="002A1D2A" w:rsidRPr="00285EC0">
        <w:rPr>
          <w:rFonts w:ascii="Book Antiqua" w:hAnsi="Book Antiqua"/>
          <w:lang w:val="en-US"/>
        </w:rPr>
        <w:fldChar w:fldCharType="separate"/>
      </w:r>
      <w:r w:rsidR="002C3308" w:rsidRPr="00285EC0">
        <w:rPr>
          <w:rFonts w:ascii="Book Antiqua" w:hAnsi="Book Antiqua"/>
          <w:noProof/>
          <w:vertAlign w:val="superscript"/>
          <w:lang w:val="en-US"/>
        </w:rPr>
        <w:t>[12]</w:t>
      </w:r>
      <w:r w:rsidR="002A1D2A" w:rsidRPr="00285EC0">
        <w:rPr>
          <w:rFonts w:ascii="Book Antiqua" w:hAnsi="Book Antiqua"/>
          <w:lang w:val="en-US"/>
        </w:rPr>
        <w:fldChar w:fldCharType="end"/>
      </w:r>
      <w:r w:rsidR="002A1D2A" w:rsidRPr="00285EC0">
        <w:rPr>
          <w:rFonts w:ascii="Book Antiqua" w:hAnsi="Book Antiqua"/>
          <w:lang w:val="en-US"/>
        </w:rPr>
        <w:t>.</w:t>
      </w:r>
      <w:r w:rsidR="002A1D2A" w:rsidRPr="00285EC0">
        <w:rPr>
          <w:rFonts w:ascii="Book Antiqua" w:hAnsi="Book Antiqua"/>
        </w:rPr>
        <w:t xml:space="preserve"> </w:t>
      </w:r>
      <w:r w:rsidR="00974E0E" w:rsidRPr="00285EC0">
        <w:rPr>
          <w:rFonts w:ascii="Book Antiqua" w:hAnsi="Book Antiqua"/>
        </w:rPr>
        <w:t xml:space="preserve">While </w:t>
      </w:r>
      <w:r w:rsidRPr="00285EC0">
        <w:rPr>
          <w:rFonts w:ascii="Book Antiqua" w:hAnsi="Book Antiqua"/>
        </w:rPr>
        <w:t xml:space="preserve">HCC </w:t>
      </w:r>
      <w:r w:rsidR="00157927" w:rsidRPr="00285EC0">
        <w:rPr>
          <w:rFonts w:ascii="Book Antiqua" w:hAnsi="Book Antiqua"/>
        </w:rPr>
        <w:t xml:space="preserve">typically </w:t>
      </w:r>
      <w:r w:rsidR="00974E0E" w:rsidRPr="00285EC0">
        <w:rPr>
          <w:rFonts w:ascii="Book Antiqua" w:hAnsi="Book Antiqua"/>
        </w:rPr>
        <w:t>develops in the context of cirrhosis</w:t>
      </w:r>
      <w:r w:rsidR="00157927" w:rsidRPr="00285EC0">
        <w:rPr>
          <w:rFonts w:ascii="Book Antiqua" w:hAnsi="Book Antiqua"/>
        </w:rPr>
        <w:t xml:space="preserve">, </w:t>
      </w:r>
      <w:r w:rsidR="00974E0E" w:rsidRPr="00285EC0">
        <w:rPr>
          <w:rFonts w:ascii="Book Antiqua" w:hAnsi="Book Antiqua"/>
        </w:rPr>
        <w:t xml:space="preserve">it </w:t>
      </w:r>
      <w:r w:rsidRPr="00285EC0">
        <w:rPr>
          <w:rFonts w:ascii="Book Antiqua" w:hAnsi="Book Antiqua"/>
        </w:rPr>
        <w:t xml:space="preserve">is increasingly described in patients even </w:t>
      </w:r>
      <w:r w:rsidR="00974E0E" w:rsidRPr="00285EC0">
        <w:rPr>
          <w:rFonts w:ascii="Book Antiqua" w:hAnsi="Book Antiqua"/>
        </w:rPr>
        <w:t xml:space="preserve">in </w:t>
      </w:r>
      <w:r w:rsidR="00157927" w:rsidRPr="00285EC0">
        <w:rPr>
          <w:rFonts w:ascii="Book Antiqua" w:hAnsi="Book Antiqua"/>
        </w:rPr>
        <w:t xml:space="preserve">its </w:t>
      </w:r>
      <w:r w:rsidR="00CA4474" w:rsidRPr="00285EC0">
        <w:rPr>
          <w:rFonts w:ascii="Book Antiqua" w:hAnsi="Book Antiqua"/>
        </w:rPr>
        <w:t>absence</w:t>
      </w:r>
      <w:r w:rsidRPr="00285EC0">
        <w:rPr>
          <w:rFonts w:ascii="Book Antiqua" w:hAnsi="Book Antiqua"/>
        </w:rPr>
        <w:t xml:space="preserve">. </w:t>
      </w:r>
      <w:r w:rsidR="00950721" w:rsidRPr="00285EC0">
        <w:rPr>
          <w:rFonts w:ascii="Book Antiqua" w:hAnsi="Book Antiqua"/>
        </w:rPr>
        <w:t xml:space="preserve">Hence, </w:t>
      </w:r>
      <w:r w:rsidR="00974E0E" w:rsidRPr="00285EC0">
        <w:rPr>
          <w:rFonts w:ascii="Book Antiqua" w:hAnsi="Book Antiqua"/>
        </w:rPr>
        <w:t xml:space="preserve">the </w:t>
      </w:r>
      <w:r w:rsidR="00950721" w:rsidRPr="00285EC0">
        <w:rPr>
          <w:rFonts w:ascii="Book Antiqua" w:hAnsi="Book Antiqua"/>
        </w:rPr>
        <w:t xml:space="preserve">transition from steatosis to </w:t>
      </w:r>
      <w:r w:rsidR="00410071" w:rsidRPr="00285EC0">
        <w:rPr>
          <w:rFonts w:ascii="Book Antiqua" w:hAnsi="Book Antiqua"/>
        </w:rPr>
        <w:t>steatohepatitis</w:t>
      </w:r>
      <w:r w:rsidR="00950721" w:rsidRPr="00285EC0">
        <w:rPr>
          <w:rFonts w:ascii="Book Antiqua" w:hAnsi="Book Antiqua"/>
        </w:rPr>
        <w:t xml:space="preserve"> represents a pivotal </w:t>
      </w:r>
      <w:r w:rsidR="00974E0E" w:rsidRPr="00285EC0">
        <w:rPr>
          <w:rFonts w:ascii="Book Antiqua" w:hAnsi="Book Antiqua"/>
        </w:rPr>
        <w:t xml:space="preserve">checkpoint </w:t>
      </w:r>
      <w:r w:rsidR="00950721" w:rsidRPr="00285EC0">
        <w:rPr>
          <w:rFonts w:ascii="Book Antiqua" w:hAnsi="Book Antiqua"/>
        </w:rPr>
        <w:t xml:space="preserve">in the natural history of patients with </w:t>
      </w:r>
      <w:r w:rsidR="00974E0E" w:rsidRPr="00285EC0">
        <w:rPr>
          <w:rFonts w:ascii="Book Antiqua" w:hAnsi="Book Antiqua"/>
        </w:rPr>
        <w:t>the disease</w:t>
      </w:r>
      <w:r w:rsidR="00950721" w:rsidRPr="00285EC0">
        <w:rPr>
          <w:rFonts w:ascii="Book Antiqua" w:hAnsi="Book Antiqua"/>
        </w:rPr>
        <w:t xml:space="preserve">. The current view is that innate immune mechanisms </w:t>
      </w:r>
      <w:r w:rsidR="000F19AB" w:rsidRPr="00285EC0">
        <w:rPr>
          <w:rFonts w:ascii="Book Antiqua" w:hAnsi="Book Antiqua"/>
        </w:rPr>
        <w:t>are central to</w:t>
      </w:r>
      <w:r w:rsidR="00950721" w:rsidRPr="00285EC0">
        <w:rPr>
          <w:rFonts w:ascii="Book Antiqua" w:hAnsi="Book Antiqua"/>
        </w:rPr>
        <w:t xml:space="preserve"> </w:t>
      </w:r>
      <w:r w:rsidR="00157927" w:rsidRPr="00285EC0">
        <w:rPr>
          <w:rFonts w:ascii="Book Antiqua" w:hAnsi="Book Antiqua"/>
        </w:rPr>
        <w:t xml:space="preserve">the </w:t>
      </w:r>
      <w:r w:rsidR="00950721" w:rsidRPr="00285EC0">
        <w:rPr>
          <w:rFonts w:ascii="Book Antiqua" w:hAnsi="Book Antiqua"/>
        </w:rPr>
        <w:t xml:space="preserve">transition </w:t>
      </w:r>
      <w:r w:rsidR="00974E0E" w:rsidRPr="00285EC0">
        <w:rPr>
          <w:rFonts w:ascii="Book Antiqua" w:hAnsi="Book Antiqua"/>
        </w:rPr>
        <w:t>to</w:t>
      </w:r>
      <w:r w:rsidR="00950721" w:rsidRPr="00285EC0">
        <w:rPr>
          <w:rFonts w:ascii="Book Antiqua" w:hAnsi="Book Antiqua"/>
        </w:rPr>
        <w:t xml:space="preserve"> hepatic inflammation</w:t>
      </w:r>
      <w:r w:rsidR="00950721" w:rsidRPr="00285EC0">
        <w:rPr>
          <w:rFonts w:ascii="Book Antiqua" w:hAnsi="Book Antiqua"/>
          <w:lang w:val="en-US"/>
        </w:rPr>
        <w:fldChar w:fldCharType="begin"/>
      </w:r>
      <w:r w:rsidR="002C3308" w:rsidRPr="00285EC0">
        <w:rPr>
          <w:rFonts w:ascii="Book Antiqua" w:hAnsi="Book Antiqua"/>
          <w:lang w:val="en-US"/>
        </w:rPr>
        <w:instrText xml:space="preserve"> ADDIN EN.CITE &lt;EndNote&gt;&lt;Cite&gt;&lt;Author&gt;Maher&lt;/Author&gt;&lt;Year&gt;2008&lt;/Year&gt;&lt;RecNum&gt;56&lt;/RecNum&gt;&lt;DisplayText&gt;&lt;style face="superscript"&gt;[13]&lt;/style&gt;&lt;/DisplayText&gt;&lt;record&gt;&lt;rec-number&gt;56&lt;/rec-number&gt;&lt;foreign-keys&gt;&lt;key app="EN" db-id="pvxsex0z29wpreex222xpa0u5s2fxv2tfs0z" timestamp="1572308882"&gt;56&lt;/key&gt;&lt;/foreign-keys&gt;&lt;ref-type name="Journal Article"&gt;17&lt;/ref-type&gt;&lt;contributors&gt;&lt;authors&gt;&lt;author&gt;Maher, Jacquelyn J&lt;/author&gt;&lt;author&gt;Leon, Pablo&lt;/author&gt;&lt;author&gt;Ryan, James C&lt;/author&gt;&lt;/authors&gt;&lt;/contributors&gt;&lt;titles&gt;&lt;title&gt;Beyond insulin resistance: Innate immunity in nonalcoholic steatohepatitis&lt;/title&gt;&lt;secondary-title&gt;Hepatology&lt;/secondary-title&gt;&lt;/titles&gt;&lt;periodical&gt;&lt;full-title&gt;Hepatology&lt;/full-title&gt;&lt;/periodical&gt;&lt;pages&gt;670-678&lt;/pages&gt;&lt;volume&gt;48&lt;/volume&gt;&lt;number&gt;2&lt;/number&gt;&lt;dates&gt;&lt;year&gt;2008&lt;/year&gt;&lt;/dates&gt;&lt;isbn&gt;0270-9139&lt;/isbn&gt;&lt;urls&gt;&lt;/urls&gt;&lt;/record&gt;&lt;/Cite&gt;&lt;/EndNote&gt;</w:instrText>
      </w:r>
      <w:r w:rsidR="00950721" w:rsidRPr="00285EC0">
        <w:rPr>
          <w:rFonts w:ascii="Book Antiqua" w:hAnsi="Book Antiqua"/>
          <w:lang w:val="en-US"/>
        </w:rPr>
        <w:fldChar w:fldCharType="separate"/>
      </w:r>
      <w:r w:rsidR="002C3308" w:rsidRPr="00285EC0">
        <w:rPr>
          <w:rFonts w:ascii="Book Antiqua" w:hAnsi="Book Antiqua"/>
          <w:noProof/>
          <w:vertAlign w:val="superscript"/>
          <w:lang w:val="en-US"/>
        </w:rPr>
        <w:t>[13]</w:t>
      </w:r>
      <w:r w:rsidR="00950721" w:rsidRPr="00285EC0">
        <w:rPr>
          <w:rFonts w:ascii="Book Antiqua" w:hAnsi="Book Antiqua"/>
          <w:lang w:val="en-US"/>
        </w:rPr>
        <w:fldChar w:fldCharType="end"/>
      </w:r>
      <w:r w:rsidR="000F19AB" w:rsidRPr="00285EC0">
        <w:rPr>
          <w:rFonts w:ascii="Book Antiqua" w:hAnsi="Book Antiqua"/>
          <w:lang w:val="en-US"/>
        </w:rPr>
        <w:t xml:space="preserve"> with </w:t>
      </w:r>
      <w:r w:rsidR="008801B1" w:rsidRPr="00285EC0">
        <w:rPr>
          <w:rFonts w:ascii="Book Antiqua" w:hAnsi="Book Antiqua"/>
          <w:lang w:val="en-US"/>
        </w:rPr>
        <w:t>macrophages</w:t>
      </w:r>
      <w:r w:rsidR="004E0DEC" w:rsidRPr="00285EC0">
        <w:rPr>
          <w:rFonts w:ascii="Book Antiqua" w:hAnsi="Book Antiqua"/>
          <w:lang w:val="en-US"/>
        </w:rPr>
        <w:t xml:space="preserve"> </w:t>
      </w:r>
      <w:r w:rsidR="000F19AB" w:rsidRPr="00285EC0">
        <w:rPr>
          <w:rFonts w:ascii="Book Antiqua" w:hAnsi="Book Antiqua"/>
          <w:lang w:val="en-US"/>
        </w:rPr>
        <w:t>playing a</w:t>
      </w:r>
      <w:r w:rsidR="004E0DEC" w:rsidRPr="00285EC0">
        <w:rPr>
          <w:rFonts w:ascii="Book Antiqua" w:hAnsi="Book Antiqua"/>
          <w:lang w:val="en-US"/>
        </w:rPr>
        <w:t xml:space="preserve"> critical </w:t>
      </w:r>
      <w:r w:rsidR="000F19AB" w:rsidRPr="00285EC0">
        <w:rPr>
          <w:rFonts w:ascii="Book Antiqua" w:hAnsi="Book Antiqua"/>
          <w:lang w:val="en-US"/>
        </w:rPr>
        <w:t>role</w:t>
      </w:r>
      <w:r w:rsidR="004E0DEC" w:rsidRPr="00285EC0">
        <w:rPr>
          <w:rFonts w:ascii="Book Antiqua" w:hAnsi="Book Antiqua"/>
          <w:lang w:val="en-US"/>
        </w:rPr>
        <w:t>.</w:t>
      </w:r>
      <w:r w:rsidR="008801B1" w:rsidRPr="00285EC0">
        <w:rPr>
          <w:rFonts w:ascii="Book Antiqua" w:hAnsi="Book Antiqua"/>
          <w:lang w:val="en-US"/>
        </w:rPr>
        <w:t xml:space="preserve"> </w:t>
      </w:r>
      <w:r w:rsidR="002E1654" w:rsidRPr="00285EC0">
        <w:rPr>
          <w:rFonts w:ascii="Book Antiqua" w:hAnsi="Book Antiqua"/>
        </w:rPr>
        <w:t xml:space="preserve">In this review, </w:t>
      </w:r>
      <w:r w:rsidR="002E1654" w:rsidRPr="00285EC0">
        <w:rPr>
          <w:rFonts w:ascii="Book Antiqua" w:hAnsi="Book Antiqua"/>
          <w:lang w:val="en-US"/>
        </w:rPr>
        <w:t xml:space="preserve">we </w:t>
      </w:r>
      <w:r w:rsidR="002E1654" w:rsidRPr="00285EC0">
        <w:rPr>
          <w:rFonts w:ascii="Book Antiqua" w:hAnsi="Book Antiqua"/>
        </w:rPr>
        <w:lastRenderedPageBreak/>
        <w:t>provide a detailed overview on</w:t>
      </w:r>
      <w:r w:rsidR="00B9045E" w:rsidRPr="00285EC0">
        <w:rPr>
          <w:rFonts w:ascii="Book Antiqua" w:hAnsi="Book Antiqua"/>
          <w:lang w:val="en-US"/>
        </w:rPr>
        <w:t xml:space="preserve"> current knowledge on the</w:t>
      </w:r>
      <w:r w:rsidR="000F19AB" w:rsidRPr="00285EC0">
        <w:rPr>
          <w:rFonts w:ascii="Book Antiqua" w:hAnsi="Book Antiqua"/>
          <w:lang w:val="en-US"/>
        </w:rPr>
        <w:t xml:space="preserve"> role of</w:t>
      </w:r>
      <w:r w:rsidR="00B9045E" w:rsidRPr="00285EC0">
        <w:rPr>
          <w:rFonts w:ascii="Book Antiqua" w:hAnsi="Book Antiqua"/>
          <w:lang w:val="en-US"/>
        </w:rPr>
        <w:t xml:space="preserve"> </w:t>
      </w:r>
      <w:r w:rsidR="002E1654" w:rsidRPr="00285EC0">
        <w:rPr>
          <w:rFonts w:ascii="Book Antiqua" w:hAnsi="Book Antiqua"/>
        </w:rPr>
        <w:t xml:space="preserve">macrophages </w:t>
      </w:r>
      <w:r w:rsidR="000F19AB" w:rsidRPr="00285EC0">
        <w:rPr>
          <w:rFonts w:ascii="Book Antiqua" w:hAnsi="Book Antiqua"/>
        </w:rPr>
        <w:t>for</w:t>
      </w:r>
      <w:r w:rsidR="002E1654" w:rsidRPr="00285EC0">
        <w:rPr>
          <w:rFonts w:ascii="Book Antiqua" w:hAnsi="Book Antiqua"/>
        </w:rPr>
        <w:t xml:space="preserve"> liver immune homeostasis and </w:t>
      </w:r>
      <w:r w:rsidR="00410071" w:rsidRPr="00285EC0">
        <w:rPr>
          <w:rFonts w:ascii="Book Antiqua" w:hAnsi="Book Antiqua"/>
        </w:rPr>
        <w:t>steatohepatitis</w:t>
      </w:r>
      <w:r w:rsidR="000F19AB" w:rsidRPr="00285EC0">
        <w:rPr>
          <w:rFonts w:ascii="Book Antiqua" w:hAnsi="Book Antiqua"/>
          <w:lang w:val="en-US"/>
        </w:rPr>
        <w:t xml:space="preserve"> development</w:t>
      </w:r>
      <w:r w:rsidR="00F936DE" w:rsidRPr="00285EC0">
        <w:rPr>
          <w:rFonts w:ascii="Book Antiqua" w:hAnsi="Book Antiqua"/>
          <w:lang w:val="en-US"/>
        </w:rPr>
        <w:t xml:space="preserve"> </w:t>
      </w:r>
      <w:r w:rsidR="00B56D9C" w:rsidRPr="00285EC0">
        <w:rPr>
          <w:rFonts w:ascii="Book Antiqua" w:hAnsi="Book Antiqua"/>
          <w:lang w:val="en-US"/>
        </w:rPr>
        <w:t>and</w:t>
      </w:r>
      <w:r w:rsidR="00157927" w:rsidRPr="00285EC0">
        <w:rPr>
          <w:rFonts w:ascii="Book Antiqua" w:hAnsi="Book Antiqua"/>
          <w:lang w:val="en-US"/>
        </w:rPr>
        <w:t xml:space="preserve"> the</w:t>
      </w:r>
      <w:r w:rsidR="00B56D9C" w:rsidRPr="00285EC0">
        <w:rPr>
          <w:rFonts w:ascii="Book Antiqua" w:hAnsi="Book Antiqua"/>
          <w:lang w:val="en-US"/>
        </w:rPr>
        <w:t xml:space="preserve"> </w:t>
      </w:r>
      <w:r w:rsidR="002E1654" w:rsidRPr="00285EC0">
        <w:rPr>
          <w:rFonts w:ascii="Book Antiqua" w:hAnsi="Book Antiqua"/>
          <w:lang w:val="en-US"/>
        </w:rPr>
        <w:t>translational implication</w:t>
      </w:r>
      <w:r w:rsidR="00157927" w:rsidRPr="00285EC0">
        <w:rPr>
          <w:rFonts w:ascii="Book Antiqua" w:hAnsi="Book Antiqua"/>
          <w:lang w:val="en-US"/>
        </w:rPr>
        <w:t>s</w:t>
      </w:r>
      <w:r w:rsidR="002E1654" w:rsidRPr="00285EC0">
        <w:rPr>
          <w:rFonts w:ascii="Book Antiqua" w:hAnsi="Book Antiqua"/>
          <w:lang w:val="en-US"/>
        </w:rPr>
        <w:t xml:space="preserve"> and challenges </w:t>
      </w:r>
      <w:r w:rsidR="000F19AB" w:rsidRPr="00285EC0">
        <w:rPr>
          <w:rFonts w:ascii="Book Antiqua" w:hAnsi="Book Antiqua"/>
          <w:lang w:val="en-US"/>
        </w:rPr>
        <w:t xml:space="preserve">arising from </w:t>
      </w:r>
      <w:r w:rsidR="002E1654" w:rsidRPr="00285EC0">
        <w:rPr>
          <w:rFonts w:ascii="Book Antiqua" w:hAnsi="Book Antiqua"/>
          <w:lang w:val="en-US"/>
        </w:rPr>
        <w:t>this knowledge.</w:t>
      </w:r>
      <w:r w:rsidR="00F936DE" w:rsidRPr="00285EC0">
        <w:rPr>
          <w:rFonts w:ascii="Book Antiqua" w:hAnsi="Book Antiqua"/>
          <w:lang w:val="en-US"/>
        </w:rPr>
        <w:t xml:space="preserve"> </w:t>
      </w:r>
    </w:p>
    <w:p w14:paraId="2A58E209" w14:textId="77777777" w:rsidR="00285EC0" w:rsidRPr="00285EC0" w:rsidRDefault="00285EC0" w:rsidP="00285EC0">
      <w:pPr>
        <w:adjustRightInd w:val="0"/>
        <w:snapToGrid w:val="0"/>
        <w:spacing w:line="360" w:lineRule="auto"/>
        <w:ind w:firstLineChars="100" w:firstLine="240"/>
        <w:jc w:val="both"/>
        <w:rPr>
          <w:rFonts w:ascii="Book Antiqua" w:hAnsi="Book Antiqua"/>
        </w:rPr>
      </w:pPr>
    </w:p>
    <w:p w14:paraId="65C49416" w14:textId="4D82B2AF" w:rsidR="00177C2E" w:rsidRPr="00285EC0" w:rsidRDefault="002C3308" w:rsidP="00285EC0">
      <w:pPr>
        <w:pStyle w:val="1"/>
        <w:adjustRightInd w:val="0"/>
        <w:snapToGrid w:val="0"/>
        <w:spacing w:before="0" w:line="360" w:lineRule="auto"/>
        <w:jc w:val="both"/>
        <w:rPr>
          <w:rFonts w:ascii="Book Antiqua" w:hAnsi="Book Antiqua" w:cs="Times New Roman"/>
          <w:b/>
          <w:color w:val="auto"/>
          <w:sz w:val="24"/>
          <w:szCs w:val="24"/>
          <w:u w:val="single"/>
        </w:rPr>
      </w:pPr>
      <w:r w:rsidRPr="00285EC0">
        <w:rPr>
          <w:rFonts w:ascii="Book Antiqua" w:hAnsi="Book Antiqua" w:cs="Times New Roman"/>
          <w:b/>
          <w:color w:val="auto"/>
          <w:sz w:val="24"/>
          <w:szCs w:val="24"/>
          <w:u w:val="single"/>
        </w:rPr>
        <w:t>HEPATIC MACROPHAGES</w:t>
      </w:r>
    </w:p>
    <w:p w14:paraId="046FD09B" w14:textId="2A0DBF96" w:rsidR="00FB484D" w:rsidRPr="00285EC0" w:rsidRDefault="00F945EE" w:rsidP="00285EC0">
      <w:pPr>
        <w:adjustRightInd w:val="0"/>
        <w:snapToGrid w:val="0"/>
        <w:spacing w:line="360" w:lineRule="auto"/>
        <w:jc w:val="both"/>
        <w:rPr>
          <w:rFonts w:ascii="Book Antiqua" w:hAnsi="Book Antiqua"/>
        </w:rPr>
      </w:pPr>
      <w:r w:rsidRPr="00285EC0">
        <w:rPr>
          <w:rFonts w:ascii="Book Antiqua" w:hAnsi="Book Antiqua"/>
        </w:rPr>
        <w:t>Hepatic</w:t>
      </w:r>
      <w:r w:rsidR="005378BA" w:rsidRPr="00285EC0">
        <w:rPr>
          <w:rFonts w:ascii="Book Antiqua" w:hAnsi="Book Antiqua"/>
        </w:rPr>
        <w:t xml:space="preserve"> macrophages consist of different cell populations</w:t>
      </w:r>
      <w:r w:rsidR="002B786E" w:rsidRPr="00285EC0">
        <w:rPr>
          <w:rFonts w:ascii="Book Antiqua" w:hAnsi="Book Antiqua"/>
        </w:rPr>
        <w:t xml:space="preserve"> </w:t>
      </w:r>
      <w:r w:rsidR="00FB484D" w:rsidRPr="00285EC0">
        <w:rPr>
          <w:rFonts w:ascii="Book Antiqua" w:hAnsi="Book Antiqua"/>
        </w:rPr>
        <w:t>including</w:t>
      </w:r>
      <w:r w:rsidR="002B786E" w:rsidRPr="00285EC0">
        <w:rPr>
          <w:rFonts w:ascii="Book Antiqua" w:hAnsi="Book Antiqua"/>
        </w:rPr>
        <w:t xml:space="preserve"> </w:t>
      </w:r>
      <w:r w:rsidR="00E70AB9" w:rsidRPr="00285EC0">
        <w:rPr>
          <w:rFonts w:ascii="Book Antiqua" w:hAnsi="Book Antiqua"/>
        </w:rPr>
        <w:t xml:space="preserve">resident macrophages (aka Kupffer cells) </w:t>
      </w:r>
      <w:r w:rsidR="005378BA" w:rsidRPr="00285EC0">
        <w:rPr>
          <w:rFonts w:ascii="Book Antiqua" w:hAnsi="Book Antiqua"/>
        </w:rPr>
        <w:t>which originat</w:t>
      </w:r>
      <w:r w:rsidR="00FB484D" w:rsidRPr="00285EC0">
        <w:rPr>
          <w:rFonts w:ascii="Book Antiqua" w:hAnsi="Book Antiqua"/>
        </w:rPr>
        <w:t>e</w:t>
      </w:r>
      <w:r w:rsidR="005378BA" w:rsidRPr="00285EC0">
        <w:rPr>
          <w:rFonts w:ascii="Book Antiqua" w:hAnsi="Book Antiqua"/>
        </w:rPr>
        <w:t xml:space="preserve"> from </w:t>
      </w:r>
      <w:r w:rsidR="00FB484D" w:rsidRPr="00285EC0">
        <w:rPr>
          <w:rFonts w:ascii="Book Antiqua" w:hAnsi="Book Antiqua"/>
        </w:rPr>
        <w:t xml:space="preserve">the </w:t>
      </w:r>
      <w:r w:rsidR="005378BA" w:rsidRPr="00285EC0">
        <w:rPr>
          <w:rFonts w:ascii="Book Antiqua" w:hAnsi="Book Antiqua"/>
        </w:rPr>
        <w:t>yolk</w:t>
      </w:r>
      <w:r w:rsidR="002B786E" w:rsidRPr="00285EC0">
        <w:rPr>
          <w:rFonts w:ascii="Book Antiqua" w:hAnsi="Book Antiqua"/>
        </w:rPr>
        <w:t xml:space="preserve"> sac and function as the dominant </w:t>
      </w:r>
      <w:r w:rsidR="00FB484D" w:rsidRPr="00285EC0">
        <w:rPr>
          <w:rFonts w:ascii="Book Antiqua" w:hAnsi="Book Antiqua"/>
        </w:rPr>
        <w:t xml:space="preserve">liver </w:t>
      </w:r>
      <w:r w:rsidR="002B786E" w:rsidRPr="00285EC0">
        <w:rPr>
          <w:rFonts w:ascii="Book Antiqua" w:hAnsi="Book Antiqua"/>
        </w:rPr>
        <w:t xml:space="preserve">phagocyte. </w:t>
      </w:r>
      <w:r w:rsidR="00FB484D" w:rsidRPr="00285EC0">
        <w:rPr>
          <w:rFonts w:ascii="Book Antiqua" w:hAnsi="Book Antiqua"/>
        </w:rPr>
        <w:t>In addition,</w:t>
      </w:r>
      <w:r w:rsidR="00A22791" w:rsidRPr="00285EC0">
        <w:rPr>
          <w:rFonts w:ascii="Book Antiqua" w:hAnsi="Book Antiqua"/>
        </w:rPr>
        <w:t xml:space="preserve"> </w:t>
      </w:r>
      <w:r w:rsidR="00FB484D" w:rsidRPr="00285EC0">
        <w:rPr>
          <w:rFonts w:ascii="Book Antiqua" w:hAnsi="Book Antiqua"/>
        </w:rPr>
        <w:t xml:space="preserve">bone marrow derived </w:t>
      </w:r>
      <w:r w:rsidR="00A22791" w:rsidRPr="00285EC0">
        <w:rPr>
          <w:rFonts w:ascii="Book Antiqua" w:hAnsi="Book Antiqua"/>
        </w:rPr>
        <w:t xml:space="preserve">monocytes </w:t>
      </w:r>
      <w:r w:rsidR="00FB484D" w:rsidRPr="00285EC0">
        <w:rPr>
          <w:rFonts w:ascii="Book Antiqua" w:hAnsi="Book Antiqua"/>
        </w:rPr>
        <w:t>in the</w:t>
      </w:r>
      <w:r w:rsidR="00A22791" w:rsidRPr="00285EC0">
        <w:rPr>
          <w:rFonts w:ascii="Book Antiqua" w:hAnsi="Book Antiqua"/>
        </w:rPr>
        <w:t xml:space="preserve"> </w:t>
      </w:r>
      <w:r w:rsidR="00FB484D" w:rsidRPr="00285EC0">
        <w:rPr>
          <w:rFonts w:ascii="Book Antiqua" w:hAnsi="Book Antiqua"/>
        </w:rPr>
        <w:t>circul</w:t>
      </w:r>
      <w:r w:rsidR="00157927" w:rsidRPr="00285EC0">
        <w:rPr>
          <w:rFonts w:ascii="Book Antiqua" w:hAnsi="Book Antiqua"/>
        </w:rPr>
        <w:t>a</w:t>
      </w:r>
      <w:r w:rsidR="00FB484D" w:rsidRPr="00285EC0">
        <w:rPr>
          <w:rFonts w:ascii="Book Antiqua" w:hAnsi="Book Antiqua"/>
        </w:rPr>
        <w:t>tion</w:t>
      </w:r>
      <w:r w:rsidR="00A22791" w:rsidRPr="00285EC0">
        <w:rPr>
          <w:rFonts w:ascii="Book Antiqua" w:hAnsi="Book Antiqua"/>
        </w:rPr>
        <w:t xml:space="preserve"> </w:t>
      </w:r>
      <w:r w:rsidR="00FB484D" w:rsidRPr="00285EC0">
        <w:rPr>
          <w:rFonts w:ascii="Book Antiqua" w:hAnsi="Book Antiqua"/>
        </w:rPr>
        <w:t>can infiltrate the liver</w:t>
      </w:r>
      <w:r w:rsidR="00A22791" w:rsidRPr="00285EC0">
        <w:rPr>
          <w:rFonts w:ascii="Book Antiqua" w:hAnsi="Book Antiqua"/>
        </w:rPr>
        <w:fldChar w:fldCharType="begin"/>
      </w:r>
      <w:r w:rsidR="002C3308" w:rsidRPr="00285EC0">
        <w:rPr>
          <w:rFonts w:ascii="Book Antiqua" w:hAnsi="Book Antiqua"/>
        </w:rPr>
        <w:instrText xml:space="preserve"> ADDIN EN.CITE &lt;EndNote&gt;&lt;Cite&gt;&lt;Author&gt;Kazankov&lt;/Author&gt;&lt;Year&gt;2019&lt;/Year&gt;&lt;RecNum&gt;54&lt;/RecNum&gt;&lt;DisplayText&gt;&lt;style face="superscript"&gt;[14]&lt;/style&gt;&lt;/DisplayText&gt;&lt;record&gt;&lt;rec-number&gt;54&lt;/rec-number&gt;&lt;foreign-keys&gt;&lt;key app="EN" db-id="pvxsex0z29wpreex222xpa0u5s2fxv2tfs0z" timestamp="1572305709"&gt;54&lt;/key&gt;&lt;/foreign-keys&gt;&lt;ref-type name="Journal Article"&gt;17&lt;/ref-type&gt;&lt;contributors&gt;&lt;authors&gt;&lt;author&gt;Kazankov, Konstantin&lt;/author&gt;&lt;author&gt;Jørgensen, Simon Mark Dahl&lt;/author&gt;&lt;author&gt;Thomsen, Karen Louise&lt;/author&gt;&lt;author&gt;Møller, Holger Jon&lt;/author&gt;&lt;author&gt;Vilstrup, Hendrik&lt;/author&gt;&lt;author&gt;George, Jacob&lt;/author&gt;&lt;author&gt;Schuppan, Detlef&lt;/author&gt;&lt;author&gt;Grønbæk, Henning&lt;/author&gt;&lt;/authors&gt;&lt;/contributors&gt;&lt;titles&gt;&lt;title&gt;The role of macrophages in nonalcoholic fatty liver disease and nonalcoholic steatohepatitis&lt;/title&gt;&lt;secondary-title&gt;Nature Reviews Gastroenterology &amp;amp; Hepatology&lt;/secondary-title&gt;&lt;/titles&gt;&lt;periodical&gt;&lt;full-title&gt;Nature Reviews Gastroenterology &amp;amp; Hepatology&lt;/full-title&gt;&lt;/periodical&gt;&lt;pages&gt;145-159&lt;/pages&gt;&lt;volume&gt;16&lt;/volume&gt;&lt;number&gt;3&lt;/number&gt;&lt;dates&gt;&lt;year&gt;2019&lt;/year&gt;&lt;/dates&gt;&lt;isbn&gt;1759-5053&lt;/isbn&gt;&lt;urls&gt;&lt;/urls&gt;&lt;/record&gt;&lt;/Cite&gt;&lt;/EndNote&gt;</w:instrText>
      </w:r>
      <w:r w:rsidR="00A22791" w:rsidRPr="00285EC0">
        <w:rPr>
          <w:rFonts w:ascii="Book Antiqua" w:hAnsi="Book Antiqua"/>
        </w:rPr>
        <w:fldChar w:fldCharType="separate"/>
      </w:r>
      <w:r w:rsidR="002C3308" w:rsidRPr="00285EC0">
        <w:rPr>
          <w:rFonts w:ascii="Book Antiqua" w:hAnsi="Book Antiqua"/>
          <w:noProof/>
          <w:vertAlign w:val="superscript"/>
        </w:rPr>
        <w:t>[14]</w:t>
      </w:r>
      <w:r w:rsidR="00A22791" w:rsidRPr="00285EC0">
        <w:rPr>
          <w:rFonts w:ascii="Book Antiqua" w:hAnsi="Book Antiqua"/>
        </w:rPr>
        <w:fldChar w:fldCharType="end"/>
      </w:r>
      <w:r w:rsidR="00A22791" w:rsidRPr="00285EC0">
        <w:rPr>
          <w:rFonts w:ascii="Book Antiqua" w:hAnsi="Book Antiqua"/>
        </w:rPr>
        <w:t>.</w:t>
      </w:r>
      <w:r w:rsidR="00E555C5" w:rsidRPr="00285EC0">
        <w:rPr>
          <w:rFonts w:ascii="Book Antiqua" w:hAnsi="Book Antiqua"/>
        </w:rPr>
        <w:t xml:space="preserve"> </w:t>
      </w:r>
    </w:p>
    <w:p w14:paraId="2B0B635A" w14:textId="6AF20869" w:rsidR="00F945EE" w:rsidRPr="00285EC0" w:rsidRDefault="00E555C5" w:rsidP="00285EC0">
      <w:pPr>
        <w:adjustRightInd w:val="0"/>
        <w:snapToGrid w:val="0"/>
        <w:spacing w:line="360" w:lineRule="auto"/>
        <w:ind w:firstLineChars="100" w:firstLine="240"/>
        <w:jc w:val="both"/>
        <w:rPr>
          <w:rFonts w:ascii="Book Antiqua" w:hAnsi="Book Antiqua"/>
        </w:rPr>
      </w:pPr>
      <w:r w:rsidRPr="00285EC0">
        <w:rPr>
          <w:rFonts w:ascii="Book Antiqua" w:hAnsi="Book Antiqua"/>
        </w:rPr>
        <w:t>The liver has the largest proportion of tissue macrophages among solid organ</w:t>
      </w:r>
      <w:r w:rsidR="00157927" w:rsidRPr="00285EC0">
        <w:rPr>
          <w:rFonts w:ascii="Book Antiqua" w:hAnsi="Book Antiqua"/>
        </w:rPr>
        <w:t>s</w:t>
      </w:r>
      <w:r w:rsidRPr="00285EC0">
        <w:rPr>
          <w:rFonts w:ascii="Book Antiqua" w:hAnsi="Book Antiqua"/>
        </w:rPr>
        <w:t xml:space="preserve"> and </w:t>
      </w:r>
      <w:r w:rsidR="00FB484D" w:rsidRPr="00285EC0">
        <w:rPr>
          <w:rFonts w:ascii="Book Antiqua" w:hAnsi="Book Antiqua"/>
        </w:rPr>
        <w:t>it is estimated that for</w:t>
      </w:r>
      <w:r w:rsidRPr="00285EC0">
        <w:rPr>
          <w:rFonts w:ascii="Book Antiqua" w:hAnsi="Book Antiqua"/>
        </w:rPr>
        <w:t xml:space="preserve"> every 100 hepatocytes in </w:t>
      </w:r>
      <w:r w:rsidR="00FB484D" w:rsidRPr="00285EC0">
        <w:rPr>
          <w:rFonts w:ascii="Book Antiqua" w:hAnsi="Book Antiqua"/>
        </w:rPr>
        <w:t xml:space="preserve">a </w:t>
      </w:r>
      <w:r w:rsidRPr="00285EC0">
        <w:rPr>
          <w:rFonts w:ascii="Book Antiqua" w:hAnsi="Book Antiqua"/>
        </w:rPr>
        <w:t>healthy rodent</w:t>
      </w:r>
      <w:r w:rsidR="00157927" w:rsidRPr="00285EC0">
        <w:rPr>
          <w:rFonts w:ascii="Book Antiqua" w:hAnsi="Book Antiqua"/>
        </w:rPr>
        <w:t>,</w:t>
      </w:r>
      <w:r w:rsidRPr="00285EC0">
        <w:rPr>
          <w:rFonts w:ascii="Book Antiqua" w:hAnsi="Book Antiqua"/>
        </w:rPr>
        <w:t xml:space="preserve"> </w:t>
      </w:r>
      <w:r w:rsidR="00FB484D" w:rsidRPr="00285EC0">
        <w:rPr>
          <w:rFonts w:ascii="Book Antiqua" w:hAnsi="Book Antiqua"/>
        </w:rPr>
        <w:t xml:space="preserve">there are between </w:t>
      </w:r>
      <w:r w:rsidRPr="00285EC0">
        <w:rPr>
          <w:rFonts w:ascii="Book Antiqua" w:hAnsi="Book Antiqua"/>
        </w:rPr>
        <w:t>20-40 macrophages</w:t>
      </w:r>
      <w:r w:rsidRPr="00285EC0">
        <w:rPr>
          <w:rFonts w:ascii="Book Antiqua" w:hAnsi="Book Antiqua"/>
        </w:rPr>
        <w:fldChar w:fldCharType="begin"/>
      </w:r>
      <w:r w:rsidR="002C3308" w:rsidRPr="00285EC0">
        <w:rPr>
          <w:rFonts w:ascii="Book Antiqua" w:hAnsi="Book Antiqua"/>
        </w:rPr>
        <w:instrText xml:space="preserve"> ADDIN EN.CITE &lt;EndNote&gt;&lt;Cite&gt;&lt;Author&gt;Lopez&lt;/Author&gt;&lt;Year&gt;2011&lt;/Year&gt;&lt;RecNum&gt;58&lt;/RecNum&gt;&lt;DisplayText&gt;&lt;style face="superscript"&gt;[15]&lt;/style&gt;&lt;/DisplayText&gt;&lt;record&gt;&lt;rec-number&gt;58&lt;/rec-number&gt;&lt;foreign-keys&gt;&lt;key app="EN" db-id="pvxsex0z29wpreex222xpa0u5s2fxv2tfs0z" timestamp="1572488097"&gt;58&lt;/key&gt;&lt;/foreign-keys&gt;&lt;ref-type name="Journal Article"&gt;17&lt;/ref-type&gt;&lt;contributors&gt;&lt;authors&gt;&lt;author&gt;Lopez, Bryan G&lt;/author&gt;&lt;author&gt;Tsai, Monica S&lt;/author&gt;&lt;author&gt;Baratta, Janie L&lt;/author&gt;&lt;author&gt;Longmuir, Kenneth J&lt;/author&gt;&lt;author&gt;Robertson, Richard T&lt;/author&gt;&lt;/authors&gt;&lt;/contributors&gt;&lt;titles&gt;&lt;title&gt;Characterization of Kupffer cells in livers of developing mice&lt;/title&gt;&lt;secondary-title&gt;Comparative hepatology&lt;/secondary-title&gt;&lt;/titles&gt;&lt;periodical&gt;&lt;full-title&gt;Comparative hepatology&lt;/full-title&gt;&lt;/periodical&gt;&lt;pages&gt;2&lt;/pages&gt;&lt;volume&gt;10&lt;/volume&gt;&lt;number&gt;1&lt;/number&gt;&lt;dates&gt;&lt;year&gt;2011&lt;/year&gt;&lt;/dates&gt;&lt;isbn&gt;1476-5926&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[15]</w:t>
      </w:r>
      <w:r w:rsidRPr="00285EC0">
        <w:rPr>
          <w:rFonts w:ascii="Book Antiqua" w:hAnsi="Book Antiqua"/>
        </w:rPr>
        <w:fldChar w:fldCharType="end"/>
      </w:r>
      <w:r w:rsidRPr="00285EC0">
        <w:rPr>
          <w:rFonts w:ascii="Book Antiqua" w:hAnsi="Book Antiqua"/>
        </w:rPr>
        <w:t>. Th</w:t>
      </w:r>
      <w:r w:rsidR="00FB484D" w:rsidRPr="00285EC0">
        <w:rPr>
          <w:rFonts w:ascii="Book Antiqua" w:hAnsi="Book Antiqua"/>
        </w:rPr>
        <w:t>is emphasizes</w:t>
      </w:r>
      <w:r w:rsidRPr="00285EC0">
        <w:rPr>
          <w:rFonts w:ascii="Book Antiqua" w:hAnsi="Book Antiqua"/>
        </w:rPr>
        <w:t xml:space="preserve"> the critical </w:t>
      </w:r>
      <w:r w:rsidR="00514603" w:rsidRPr="00285EC0">
        <w:rPr>
          <w:rFonts w:ascii="Book Antiqua" w:hAnsi="Book Antiqua"/>
        </w:rPr>
        <w:t xml:space="preserve">role </w:t>
      </w:r>
      <w:r w:rsidRPr="00285EC0">
        <w:rPr>
          <w:rFonts w:ascii="Book Antiqua" w:hAnsi="Book Antiqua"/>
        </w:rPr>
        <w:t xml:space="preserve">of liver macrophages in maintaining </w:t>
      </w:r>
      <w:r w:rsidR="00514603" w:rsidRPr="00285EC0">
        <w:rPr>
          <w:rFonts w:ascii="Book Antiqua" w:hAnsi="Book Antiqua"/>
        </w:rPr>
        <w:t xml:space="preserve">liver </w:t>
      </w:r>
      <w:r w:rsidRPr="00285EC0">
        <w:rPr>
          <w:rFonts w:ascii="Book Antiqua" w:hAnsi="Book Antiqua"/>
        </w:rPr>
        <w:t>homeostasis</w:t>
      </w:r>
      <w:r w:rsidRPr="00285EC0">
        <w:rPr>
          <w:rFonts w:ascii="Book Antiqua" w:hAnsi="Book Antiqua"/>
        </w:rPr>
        <w:fldChar w:fldCharType="begin"/>
      </w:r>
      <w:r w:rsidR="002C3308" w:rsidRPr="00285EC0">
        <w:rPr>
          <w:rFonts w:ascii="Book Antiqua" w:hAnsi="Book Antiqua"/>
        </w:rPr>
        <w:instrText xml:space="preserve"> ADDIN EN.CITE &lt;EndNote&gt;&lt;Cite&gt;&lt;Author&gt;Krenkel&lt;/Author&gt;&lt;Year&gt;2017&lt;/Year&gt;&lt;RecNum&gt;61&lt;/RecNum&gt;&lt;DisplayText&gt;&lt;style face="superscript"&gt;[16]&lt;/style&gt;&lt;/DisplayText&gt;&lt;record&gt;&lt;rec-number&gt;61&lt;/rec-number&gt;&lt;foreign-keys&gt;&lt;key app="EN" db-id="pvxsex0z29wpreex222xpa0u5s2fxv2tfs0z" timestamp="1572564040"&gt;61&lt;/key&gt;&lt;/foreign-keys&gt;&lt;ref-type name="Journal Article"&gt;17&lt;/ref-type&gt;&lt;contributors&gt;&lt;authors&gt;&lt;author&gt;Krenkel, Oliver&lt;/author&gt;&lt;author&gt;Tacke, Frank&lt;/author&gt;&lt;/authors&gt;&lt;/contributors&gt;&lt;titles&gt;&lt;title&gt;Liver macrophages in tissue homeostasis and disease&lt;/title&gt;&lt;secondary-title&gt;Nature Reviews Immunology&lt;/secondary-title&gt;&lt;/titles&gt;&lt;periodical&gt;&lt;full-title&gt;Nature Reviews Immunology&lt;/full-title&gt;&lt;/periodical&gt;&lt;pages&gt;306&lt;/pages&gt;&lt;volume&gt;17&lt;/volume&gt;&lt;number&gt;5&lt;/number&gt;&lt;dates&gt;&lt;year&gt;2017&lt;/year&gt;&lt;/dates&gt;&lt;isbn&gt;1474-1741&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[16]</w:t>
      </w:r>
      <w:r w:rsidRPr="00285EC0">
        <w:rPr>
          <w:rFonts w:ascii="Book Antiqua" w:hAnsi="Book Antiqua"/>
        </w:rPr>
        <w:fldChar w:fldCharType="end"/>
      </w:r>
      <w:r w:rsidRPr="00285EC0">
        <w:rPr>
          <w:rFonts w:ascii="Book Antiqua" w:hAnsi="Book Antiqua"/>
        </w:rPr>
        <w:t xml:space="preserve">, but also indicates the </w:t>
      </w:r>
      <w:r w:rsidR="00283C4B" w:rsidRPr="00285EC0">
        <w:rPr>
          <w:rFonts w:ascii="Book Antiqua" w:hAnsi="Book Antiqua"/>
        </w:rPr>
        <w:t>high level</w:t>
      </w:r>
      <w:r w:rsidR="00FB484D" w:rsidRPr="00285EC0">
        <w:rPr>
          <w:rFonts w:ascii="Book Antiqua" w:hAnsi="Book Antiqua"/>
        </w:rPr>
        <w:t>s</w:t>
      </w:r>
      <w:r w:rsidR="00283C4B" w:rsidRPr="00285EC0">
        <w:rPr>
          <w:rFonts w:ascii="Book Antiqua" w:hAnsi="Book Antiqua"/>
        </w:rPr>
        <w:t xml:space="preserve"> of heterogeneity </w:t>
      </w:r>
      <w:r w:rsidR="00FB484D" w:rsidRPr="00285EC0">
        <w:rPr>
          <w:rFonts w:ascii="Book Antiqua" w:hAnsi="Book Antiqua"/>
        </w:rPr>
        <w:t xml:space="preserve">of </w:t>
      </w:r>
      <w:r w:rsidR="00283C4B" w:rsidRPr="00285EC0">
        <w:rPr>
          <w:rFonts w:ascii="Book Antiqua" w:hAnsi="Book Antiqua"/>
        </w:rPr>
        <w:t>this cell population</w:t>
      </w:r>
      <w:r w:rsidR="00FB484D" w:rsidRPr="00285EC0">
        <w:rPr>
          <w:rFonts w:ascii="Book Antiqua" w:hAnsi="Book Antiqua"/>
        </w:rPr>
        <w:t xml:space="preserve"> that must exist to enable homeostasis maintenance</w:t>
      </w:r>
      <w:r w:rsidR="00283C4B" w:rsidRPr="00285EC0">
        <w:rPr>
          <w:rFonts w:ascii="Book Antiqua" w:hAnsi="Book Antiqua"/>
        </w:rPr>
        <w:t>.</w:t>
      </w:r>
      <w:r w:rsidR="009038E5" w:rsidRPr="00285EC0">
        <w:rPr>
          <w:rFonts w:ascii="Book Antiqua" w:hAnsi="Book Antiqua"/>
        </w:rPr>
        <w:t xml:space="preserve"> </w:t>
      </w:r>
      <w:r w:rsidR="00283C4B" w:rsidRPr="00285EC0">
        <w:rPr>
          <w:rFonts w:ascii="Book Antiqua" w:hAnsi="Book Antiqua"/>
        </w:rPr>
        <w:t>Two recent studies</w:t>
      </w:r>
      <w:r w:rsidRPr="00285EC0">
        <w:rPr>
          <w:rFonts w:ascii="Book Antiqua" w:hAnsi="Book Antiqua"/>
        </w:rPr>
        <w:t xml:space="preserve"> </w:t>
      </w:r>
      <w:r w:rsidR="00283C4B" w:rsidRPr="00285EC0">
        <w:rPr>
          <w:rFonts w:ascii="Book Antiqua" w:hAnsi="Book Antiqua"/>
        </w:rPr>
        <w:t>employed single cell RNA sequencing to de</w:t>
      </w:r>
      <w:r w:rsidR="00514603" w:rsidRPr="00285EC0">
        <w:rPr>
          <w:rFonts w:ascii="Book Antiqua" w:hAnsi="Book Antiqua"/>
        </w:rPr>
        <w:t>-</w:t>
      </w:r>
      <w:r w:rsidR="00283C4B" w:rsidRPr="00285EC0">
        <w:rPr>
          <w:rFonts w:ascii="Book Antiqua" w:hAnsi="Book Antiqua"/>
        </w:rPr>
        <w:t xml:space="preserve">convolute hepatic macrophage heterogeneity. In these studies, </w:t>
      </w:r>
      <w:r w:rsidR="002826DB" w:rsidRPr="00285EC0">
        <w:rPr>
          <w:rFonts w:ascii="Book Antiqua" w:hAnsi="Book Antiqua"/>
        </w:rPr>
        <w:t>distinct hepatic macrophage populations with inflammatory and non-inflammatory/immunoregulatory functions</w:t>
      </w:r>
      <w:r w:rsidR="00283C4B" w:rsidRPr="00285EC0">
        <w:rPr>
          <w:rFonts w:ascii="Book Antiqua" w:hAnsi="Book Antiqua"/>
        </w:rPr>
        <w:t xml:space="preserve"> were </w:t>
      </w:r>
      <w:r w:rsidR="00FB484D" w:rsidRPr="00285EC0">
        <w:rPr>
          <w:rFonts w:ascii="Book Antiqua" w:hAnsi="Book Antiqua"/>
        </w:rPr>
        <w:t>demonstrated</w:t>
      </w:r>
      <w:r w:rsidR="00D45CC3" w:rsidRPr="00285EC0">
        <w:rPr>
          <w:rFonts w:ascii="Book Antiqua" w:hAnsi="Book Antiqua"/>
        </w:rPr>
        <w:fldChar w:fldCharType="begin">
          <w:fldData xml:space="preserve">PEVuZE5vdGU+PENpdGU+PEF1dGhvcj5NYWNQYXJsYW5kPC9BdXRob3I+PFllYXI+MjAxODwvWWVh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PEVuZE5vdGU+PENpdGU+PEF1dGhvcj5NYWNQYXJsYW5kPC9BdXRob3I+PFllYXI+MjAxODwvWWVh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45CC3" w:rsidRPr="00285EC0">
        <w:rPr>
          <w:rFonts w:ascii="Book Antiqua" w:hAnsi="Book Antiqua"/>
        </w:rPr>
      </w:r>
      <w:r w:rsidR="00D45CC3" w:rsidRPr="00285EC0">
        <w:rPr>
          <w:rFonts w:ascii="Book Antiqua" w:hAnsi="Book Antiqua"/>
        </w:rPr>
        <w:fldChar w:fldCharType="separate"/>
      </w:r>
      <w:r w:rsidR="002C3308" w:rsidRPr="00285EC0">
        <w:rPr>
          <w:rFonts w:ascii="Book Antiqua" w:hAnsi="Book Antiqua"/>
          <w:noProof/>
          <w:vertAlign w:val="superscript"/>
        </w:rPr>
        <w:t>[17]</w:t>
      </w:r>
      <w:r w:rsidR="00D45CC3" w:rsidRPr="00285EC0">
        <w:rPr>
          <w:rFonts w:ascii="Book Antiqua" w:hAnsi="Book Antiqua"/>
        </w:rPr>
        <w:fldChar w:fldCharType="end"/>
      </w:r>
      <w:r w:rsidR="00283C4B" w:rsidRPr="00285EC0">
        <w:rPr>
          <w:rFonts w:ascii="Book Antiqua" w:hAnsi="Book Antiqua"/>
        </w:rPr>
        <w:t xml:space="preserve">. The </w:t>
      </w:r>
      <w:r w:rsidR="00FB484D" w:rsidRPr="00285EC0">
        <w:rPr>
          <w:rFonts w:ascii="Book Antiqua" w:hAnsi="Book Antiqua"/>
        </w:rPr>
        <w:t xml:space="preserve">second </w:t>
      </w:r>
      <w:r w:rsidR="00283C4B" w:rsidRPr="00285EC0">
        <w:rPr>
          <w:rFonts w:ascii="Book Antiqua" w:hAnsi="Book Antiqua"/>
        </w:rPr>
        <w:t xml:space="preserve">study demonstrated that myeloid cells in liver and bone marrow acquire a functionally distinct inflammatory phenotype in diet induced </w:t>
      </w:r>
      <w:r w:rsidR="00514603" w:rsidRPr="00285EC0">
        <w:rPr>
          <w:rFonts w:ascii="Book Antiqua" w:hAnsi="Book Antiqua"/>
        </w:rPr>
        <w:t xml:space="preserve">mouse </w:t>
      </w:r>
      <w:r w:rsidR="00283C4B" w:rsidRPr="00285EC0">
        <w:rPr>
          <w:rFonts w:ascii="Book Antiqua" w:hAnsi="Book Antiqua"/>
        </w:rPr>
        <w:t xml:space="preserve">models of </w:t>
      </w:r>
      <w:r w:rsidR="00410071" w:rsidRPr="00285EC0">
        <w:rPr>
          <w:rFonts w:ascii="Book Antiqua" w:hAnsi="Book Antiqua"/>
        </w:rPr>
        <w:t>steatohepatitis</w:t>
      </w:r>
      <w:r w:rsidR="00283C4B" w:rsidRPr="00285EC0">
        <w:rPr>
          <w:rFonts w:ascii="Book Antiqua" w:hAnsi="Book Antiqua"/>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283C4B" w:rsidRPr="00285EC0">
        <w:rPr>
          <w:rFonts w:ascii="Book Antiqua" w:hAnsi="Book Antiqua"/>
        </w:rPr>
      </w:r>
      <w:r w:rsidR="00283C4B" w:rsidRPr="00285EC0">
        <w:rPr>
          <w:rFonts w:ascii="Book Antiqua" w:hAnsi="Book Antiqua"/>
        </w:rPr>
        <w:fldChar w:fldCharType="separate"/>
      </w:r>
      <w:r w:rsidR="002C3308" w:rsidRPr="00285EC0">
        <w:rPr>
          <w:rFonts w:ascii="Book Antiqua" w:hAnsi="Book Antiqua"/>
          <w:noProof/>
          <w:vertAlign w:val="superscript"/>
        </w:rPr>
        <w:t>[18]</w:t>
      </w:r>
      <w:r w:rsidR="00283C4B" w:rsidRPr="00285EC0">
        <w:rPr>
          <w:rFonts w:ascii="Book Antiqua" w:hAnsi="Book Antiqua"/>
        </w:rPr>
        <w:fldChar w:fldCharType="end"/>
      </w:r>
      <w:r w:rsidR="00283C4B" w:rsidRPr="00285EC0">
        <w:rPr>
          <w:rFonts w:ascii="Book Antiqua" w:hAnsi="Book Antiqua"/>
        </w:rPr>
        <w:t>.</w:t>
      </w:r>
      <w:r w:rsidR="00D45CC3" w:rsidRPr="00285EC0">
        <w:rPr>
          <w:rFonts w:ascii="Book Antiqua" w:hAnsi="Book Antiqua"/>
        </w:rPr>
        <w:t xml:space="preserve"> </w:t>
      </w:r>
    </w:p>
    <w:p w14:paraId="768511B0" w14:textId="51CE75C8" w:rsidR="00F945EE" w:rsidRDefault="00210460" w:rsidP="00E01DAA">
      <w:pPr>
        <w:widowControl w:val="0"/>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Physiologically</w:t>
      </w:r>
      <w:r w:rsidR="00F945EE" w:rsidRPr="00285EC0">
        <w:rPr>
          <w:rFonts w:ascii="Book Antiqua" w:hAnsi="Book Antiqua"/>
        </w:rPr>
        <w:t xml:space="preserve">, </w:t>
      </w:r>
      <w:r w:rsidR="00FB484D" w:rsidRPr="00285EC0">
        <w:rPr>
          <w:rFonts w:ascii="Book Antiqua" w:hAnsi="Book Antiqua"/>
        </w:rPr>
        <w:t>hepatic</w:t>
      </w:r>
      <w:r w:rsidR="00F945EE" w:rsidRPr="00285EC0">
        <w:rPr>
          <w:rFonts w:ascii="Book Antiqua" w:hAnsi="Book Antiqua"/>
        </w:rPr>
        <w:t xml:space="preserve"> immune homeostasis is controlled by sinusoidal endothelial cells </w:t>
      </w:r>
      <w:r w:rsidR="00FB484D" w:rsidRPr="00285EC0">
        <w:rPr>
          <w:rFonts w:ascii="Book Antiqua" w:hAnsi="Book Antiqua"/>
        </w:rPr>
        <w:t xml:space="preserve">with </w:t>
      </w:r>
      <w:r w:rsidR="009038E5" w:rsidRPr="00285EC0">
        <w:rPr>
          <w:rFonts w:ascii="Book Antiqua" w:hAnsi="Book Antiqua"/>
        </w:rPr>
        <w:t>liver macrop</w:t>
      </w:r>
      <w:r w:rsidR="00FB484D" w:rsidRPr="00285EC0">
        <w:rPr>
          <w:rFonts w:ascii="Book Antiqua" w:hAnsi="Book Antiqua"/>
        </w:rPr>
        <w:t>ha</w:t>
      </w:r>
      <w:r w:rsidR="009038E5" w:rsidRPr="00285EC0">
        <w:rPr>
          <w:rFonts w:ascii="Book Antiqua" w:hAnsi="Book Antiqua"/>
        </w:rPr>
        <w:t>ges</w:t>
      </w:r>
      <w:r w:rsidR="00F945EE" w:rsidRPr="00285EC0">
        <w:rPr>
          <w:rFonts w:ascii="Book Antiqua" w:hAnsi="Book Antiqua"/>
        </w:rPr>
        <w:t xml:space="preserve"> part of the liver </w:t>
      </w:r>
      <w:proofErr w:type="spellStart"/>
      <w:r w:rsidR="00F945EE" w:rsidRPr="00285EC0">
        <w:rPr>
          <w:rFonts w:ascii="Book Antiqua" w:hAnsi="Book Antiqua"/>
        </w:rPr>
        <w:t>reticulo</w:t>
      </w:r>
      <w:proofErr w:type="spellEnd"/>
      <w:r w:rsidR="00F945EE" w:rsidRPr="00285EC0">
        <w:rPr>
          <w:rFonts w:ascii="Book Antiqua" w:hAnsi="Book Antiqua"/>
        </w:rPr>
        <w:t>-endothelial system</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&lt;EndNote&gt;&lt;Cite&gt;&lt;Author&gt;Heymann&lt;/Author&gt;&lt;Year&gt;2016&lt;/Year&gt;&lt;RecNum&gt;64&lt;/RecNum&gt;&lt;DisplayText&gt;&lt;style face="superscript"&gt;[19]&lt;/style&gt;&lt;/DisplayText&gt;&lt;record&gt;&lt;rec-number&gt;64&lt;/rec-number&gt;&lt;foreign-keys&gt;&lt;key app="EN" db-id="pvxsex0z29wpreex222xpa0u5s2fxv2tfs0z" timestamp="1574027096"&gt;64&lt;/key&gt;&lt;/foreign-keys&gt;&lt;ref-type name="Journal Article"&gt;17&lt;/ref-type&gt;&lt;contributors&gt;&lt;authors&gt;&lt;author&gt;Heymann, Felix&lt;/author&gt;&lt;author&gt;Tacke, Frank&lt;/author&gt;&lt;/authors&gt;&lt;/contributors&gt;&lt;titles&gt;&lt;title&gt;Immunology in the liver—from homeostasis to disease&lt;/title&gt;&lt;secondary-title&gt;Nature reviews Gastroenterology &amp;amp; hepatology&lt;/secondary-title&gt;&lt;/titles&gt;&lt;periodical&gt;&lt;full-title&gt;Nature Reviews Gastroenterology &amp;amp; Hepatology&lt;/full-title&gt;&lt;/periodical&gt;&lt;pages&gt;88&lt;/pages&gt;&lt;volume&gt;13&lt;/volume&gt;&lt;number&gt;2&lt;/number&gt;&lt;dates&gt;&lt;year&gt;2016&lt;/year&gt;&lt;/dates&gt;&lt;isbn&gt;1759-5053&lt;/isbn&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[19]</w:t>
      </w:r>
      <w:r w:rsidR="00F945EE" w:rsidRPr="00285EC0">
        <w:rPr>
          <w:rFonts w:ascii="Book Antiqua" w:hAnsi="Book Antiqua"/>
        </w:rPr>
        <w:fldChar w:fldCharType="end"/>
      </w:r>
      <w:r w:rsidR="00F945EE" w:rsidRPr="00285EC0">
        <w:rPr>
          <w:rFonts w:ascii="Book Antiqua" w:hAnsi="Book Antiqua"/>
        </w:rPr>
        <w:t>.</w:t>
      </w:r>
      <w:r w:rsidR="009038E5" w:rsidRPr="00285EC0">
        <w:rPr>
          <w:rFonts w:ascii="Book Antiqua" w:hAnsi="Book Antiqua"/>
        </w:rPr>
        <w:t xml:space="preserve"> A recent report suggest</w:t>
      </w:r>
      <w:r w:rsidR="00FB484D" w:rsidRPr="00285EC0">
        <w:rPr>
          <w:rFonts w:ascii="Book Antiqua" w:hAnsi="Book Antiqua"/>
        </w:rPr>
        <w:t>s</w:t>
      </w:r>
      <w:r w:rsidR="009038E5" w:rsidRPr="00285EC0">
        <w:rPr>
          <w:rFonts w:ascii="Book Antiqua" w:hAnsi="Book Antiqua"/>
        </w:rPr>
        <w:t xml:space="preserve"> that liver macrophages compromise two separate and non-overlapping niches mediating immunosurveillance and that the hepatic capsule </w:t>
      </w:r>
      <w:r w:rsidR="00FB484D" w:rsidRPr="00285EC0">
        <w:rPr>
          <w:rFonts w:ascii="Book Antiqua" w:hAnsi="Book Antiqua"/>
        </w:rPr>
        <w:t xml:space="preserve">has </w:t>
      </w:r>
      <w:r w:rsidR="009038E5" w:rsidRPr="00285EC0">
        <w:rPr>
          <w:rFonts w:ascii="Book Antiqua" w:hAnsi="Book Antiqua"/>
        </w:rPr>
        <w:t>a cellular network of resident macrophages phenotypically distinct from KCs</w:t>
      </w:r>
      <w:r w:rsidR="00514603" w:rsidRPr="00285EC0">
        <w:rPr>
          <w:rFonts w:ascii="Book Antiqua" w:hAnsi="Book Antiqua"/>
        </w:rPr>
        <w:t>. These cells</w:t>
      </w:r>
      <w:r w:rsidR="009038E5" w:rsidRPr="00285EC0">
        <w:rPr>
          <w:rFonts w:ascii="Book Antiqua" w:hAnsi="Book Antiqua"/>
        </w:rPr>
        <w:t xml:space="preserve"> sense peritoneal bacteria and restricts hepatic dissemination of these bacteria by promoting neutrophil recruitment to the capsule</w:t>
      </w:r>
      <w:r w:rsidR="009038E5" w:rsidRPr="00285EC0">
        <w:rPr>
          <w:rFonts w:ascii="Book Antiqua" w:hAnsi="Book Antiqua"/>
        </w:rPr>
        <w:fldChar w:fldCharType="begin">
          <w:fldData xml:space="preserve">PEVuZE5vdGU+PENpdGU+PEF1dGhvcj5TaWVycm88L0F1dGhvcj48WWVhcj4yMDE3PC9ZZWFyPjxS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Y2FsPjxwYWdlcz4zNzQtKzwvcGFnZXM+PHZvbHVtZT40Nzwvdm9sdW1lPjxudW1iZXI+MjwvbnVt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PEVuZE5vdGU+PENpdGU+PEF1dGhvcj5TaWVycm88L0F1dGhvcj48WWVhcj4yMDE3PC9ZZWFyPjxS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Y2FsPjxwYWdlcz4zNzQtKzwvcGFnZXM+PHZvbHVtZT40Nzwvdm9sdW1lPjxudW1iZXI+MjwvbnVt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9038E5" w:rsidRPr="00285EC0">
        <w:rPr>
          <w:rFonts w:ascii="Book Antiqua" w:hAnsi="Book Antiqua"/>
        </w:rPr>
      </w:r>
      <w:r w:rsidR="009038E5" w:rsidRPr="00285EC0">
        <w:rPr>
          <w:rFonts w:ascii="Book Antiqua" w:hAnsi="Book Antiqua"/>
        </w:rPr>
        <w:fldChar w:fldCharType="separate"/>
      </w:r>
      <w:r w:rsidR="002C3308" w:rsidRPr="00285EC0">
        <w:rPr>
          <w:rFonts w:ascii="Book Antiqua" w:hAnsi="Book Antiqua"/>
          <w:noProof/>
          <w:vertAlign w:val="superscript"/>
        </w:rPr>
        <w:t>[20]</w:t>
      </w:r>
      <w:r w:rsidR="009038E5" w:rsidRPr="00285EC0">
        <w:rPr>
          <w:rFonts w:ascii="Book Antiqua" w:hAnsi="Book Antiqua"/>
        </w:rPr>
        <w:fldChar w:fldCharType="end"/>
      </w:r>
      <w:r w:rsidR="009038E5" w:rsidRPr="00285EC0">
        <w:rPr>
          <w:rFonts w:ascii="Book Antiqua" w:hAnsi="Book Antiqua"/>
        </w:rPr>
        <w:t>.</w:t>
      </w:r>
      <w:r w:rsidR="00F945EE" w:rsidRPr="00285EC0">
        <w:rPr>
          <w:rFonts w:ascii="Book Antiqua" w:hAnsi="Book Antiqua"/>
        </w:rPr>
        <w:t xml:space="preserve"> This system create</w:t>
      </w:r>
      <w:r w:rsidR="00514603" w:rsidRPr="00285EC0">
        <w:rPr>
          <w:rFonts w:ascii="Book Antiqua" w:hAnsi="Book Antiqua"/>
        </w:rPr>
        <w:t>s</w:t>
      </w:r>
      <w:r w:rsidR="00F945EE" w:rsidRPr="00285EC0">
        <w:rPr>
          <w:rFonts w:ascii="Book Antiqua" w:hAnsi="Book Antiqua"/>
        </w:rPr>
        <w:t xml:space="preserve"> a dynamic and complex network which therefore constitute</w:t>
      </w:r>
      <w:r w:rsidR="00530D87" w:rsidRPr="00285EC0">
        <w:rPr>
          <w:rFonts w:ascii="Book Antiqua" w:hAnsi="Book Antiqua"/>
        </w:rPr>
        <w:t>s</w:t>
      </w:r>
      <w:r w:rsidR="00F945EE" w:rsidRPr="00285EC0">
        <w:rPr>
          <w:rFonts w:ascii="Book Antiqua" w:hAnsi="Book Antiqua"/>
        </w:rPr>
        <w:t xml:space="preserve"> the first line of defence against invading pathogens with contribution of other immune cells such as neutrophils</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&lt;EndNote&gt;&lt;Cite&gt;&lt;Author&gt;Krenkel&lt;/Author&gt;&lt;Year&gt;2017&lt;/Year&gt;&lt;RecNum&gt;61&lt;/RecNum&gt;&lt;DisplayText&gt;&lt;style face="superscript"&gt;[16]&lt;/style&gt;&lt;/DisplayText&gt;&lt;record&gt;&lt;rec-number&gt;61&lt;/rec-number&gt;&lt;foreign-keys&gt;&lt;key app="EN" db-id="pvxsex0z29wpreex222xpa0u5s2fxv2tfs0z" timestamp="1572564040"&gt;61&lt;/key&gt;&lt;/foreign-keys&gt;&lt;ref-type name="Journal Article"&gt;17&lt;/ref-type&gt;&lt;contributors&gt;&lt;authors&gt;&lt;author&gt;Krenkel, Oliver&lt;/author&gt;&lt;author&gt;Tacke, Frank&lt;/author&gt;&lt;/authors&gt;&lt;/contributors&gt;&lt;titles&gt;&lt;title&gt;Liver macrophages in tissue homeostasis and disease&lt;/title&gt;&lt;secondary-title&gt;Nature Reviews Immunology&lt;/secondary-title&gt;&lt;/titles&gt;&lt;periodical&gt;&lt;full-title&gt;Nature Reviews Immunology&lt;/full-title&gt;&lt;/periodical&gt;&lt;pages&gt;306&lt;/pages&gt;&lt;volume&gt;17&lt;/volume&gt;&lt;number&gt;5&lt;/number&gt;&lt;dates&gt;&lt;year&gt;2017&lt;/year&gt;&lt;/dates&gt;&lt;isbn&gt;1474-1741&lt;/isbn&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[16]</w:t>
      </w:r>
      <w:r w:rsidR="00F945EE" w:rsidRPr="00285EC0">
        <w:rPr>
          <w:rFonts w:ascii="Book Antiqua" w:hAnsi="Book Antiqua"/>
        </w:rPr>
        <w:fldChar w:fldCharType="end"/>
      </w:r>
      <w:r w:rsidR="00F945EE" w:rsidRPr="00285EC0">
        <w:rPr>
          <w:rFonts w:ascii="Book Antiqua" w:hAnsi="Book Antiqua"/>
        </w:rPr>
        <w:t xml:space="preserve">. </w:t>
      </w:r>
      <w:r w:rsidR="00530D87" w:rsidRPr="00285EC0">
        <w:rPr>
          <w:rFonts w:ascii="Book Antiqua" w:hAnsi="Book Antiqua"/>
        </w:rPr>
        <w:t>At the same time,</w:t>
      </w:r>
      <w:r w:rsidR="00F945EE" w:rsidRPr="00285EC0">
        <w:rPr>
          <w:rFonts w:ascii="Book Antiqua" w:hAnsi="Book Antiqua"/>
        </w:rPr>
        <w:t xml:space="preserve"> the upkeep of tissue homeostasis </w:t>
      </w:r>
      <w:r w:rsidR="00530D87" w:rsidRPr="00285EC0">
        <w:rPr>
          <w:rFonts w:ascii="Book Antiqua" w:hAnsi="Book Antiqua"/>
        </w:rPr>
        <w:t xml:space="preserve">is </w:t>
      </w:r>
      <w:r w:rsidR="00F945EE" w:rsidRPr="00285EC0">
        <w:rPr>
          <w:rFonts w:ascii="Book Antiqua" w:hAnsi="Book Antiqua"/>
        </w:rPr>
        <w:t xml:space="preserve">monitored by </w:t>
      </w:r>
      <w:r w:rsidR="00530D87" w:rsidRPr="00285EC0">
        <w:rPr>
          <w:rFonts w:ascii="Book Antiqua" w:hAnsi="Book Antiqua"/>
        </w:rPr>
        <w:lastRenderedPageBreak/>
        <w:t xml:space="preserve">the </w:t>
      </w:r>
      <w:r w:rsidR="00F945EE" w:rsidRPr="00285EC0">
        <w:rPr>
          <w:rFonts w:ascii="Book Antiqua" w:hAnsi="Book Antiqua"/>
        </w:rPr>
        <w:t xml:space="preserve">reticuloendothelial system through the production of immunoregulatory cytokines such as </w:t>
      </w:r>
      <w:r w:rsidR="00E01DAA" w:rsidRPr="00E01DAA">
        <w:rPr>
          <w:rFonts w:ascii="Book Antiqua" w:hAnsi="Book Antiqua"/>
        </w:rPr>
        <w:t>interleukin</w:t>
      </w:r>
      <w:r w:rsidR="00F945EE" w:rsidRPr="00285EC0">
        <w:rPr>
          <w:rFonts w:ascii="Book Antiqua" w:hAnsi="Book Antiqua"/>
        </w:rPr>
        <w:t>-10 and programmed cell death 1 ligand 1</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&lt;EndNote&gt;&lt;Cite&gt;&lt;Author&gt;Heymann&lt;/Author&gt;&lt;Year&gt;2015&lt;/Year&gt;&lt;RecNum&gt;65&lt;/RecNum&gt;&lt;DisplayText&gt;&lt;style face="superscript"&gt;[21]&lt;/style&gt;&lt;/DisplayText&gt;&lt;record&gt;&lt;rec-number&gt;65&lt;/rec-number&gt;&lt;foreign-keys&gt;&lt;key app="EN" db-id="pvxsex0z29wpreex222xpa0u5s2fxv2tfs0z" timestamp="1574027491"&gt;65&lt;/key&gt;&lt;/foreign-keys&gt;&lt;ref-type name="Journal Article"&gt;17&lt;/ref-type&gt;&lt;contributors&gt;&lt;authors&gt;&lt;author&gt;Heymann, Felix&lt;/author&gt;&lt;author&gt;Peusquens, Julia&lt;/author&gt;&lt;author&gt;Ludwig</w:instrText>
      </w:r>
      <w:r w:rsidR="002C3308" w:rsidRPr="00285EC0">
        <w:rPr>
          <w:rFonts w:ascii="宋体" w:eastAsia="宋体" w:hAnsi="宋体" w:cs="宋体" w:hint="eastAsia"/>
        </w:rPr>
        <w:instrText>‐</w:instrText>
      </w:r>
      <w:r w:rsidR="002C3308" w:rsidRPr="00285EC0">
        <w:rPr>
          <w:rFonts w:ascii="Book Antiqua" w:hAnsi="Book Antiqua"/>
        </w:rPr>
        <w:instrText>Portugall, Isis&lt;/author&gt;&lt;author&gt;Kohlhepp, Marlene&lt;/author&gt;&lt;author&gt;Ergen, Can&lt;/author&gt;&lt;author&gt;Niemietz, Patricia&lt;/author&gt;&lt;author&gt;Martin, Christian&lt;/author&gt;&lt;author&gt;van Rooijen, Nico&lt;/author&gt;&lt;author&gt;Ochando, Jordi C&lt;/author&gt;&lt;author&gt;Randolph, Gwendalyn J&lt;/author&gt;&lt;/authors&gt;&lt;/contributors&gt;&lt;titles&gt;&lt;title&gt;Liver inflammation abrogates immunological tolerance induced by Kupffer cells&lt;/title&gt;&lt;secondary-title&gt;Hepatology&lt;/secondary-title&gt;&lt;/titles&gt;&lt;periodical&gt;&lt;full-title&gt;Hepatology&lt;/full-title&gt;&lt;/periodical&gt;&lt;pages&gt;279-291&lt;/pages&gt;&lt;volume&gt;62&lt;/volume&gt;&lt;number&gt;1&lt;/number&gt;&lt;dates&gt;&lt;year&gt;2015&lt;/year&gt;&lt;/dates&gt;&lt;isbn&gt;0270-9139&lt;/isbn&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[21]</w:t>
      </w:r>
      <w:r w:rsidR="00F945EE" w:rsidRPr="00285EC0">
        <w:rPr>
          <w:rFonts w:ascii="Book Antiqua" w:hAnsi="Book Antiqua"/>
        </w:rPr>
        <w:fldChar w:fldCharType="end"/>
      </w:r>
      <w:r w:rsidR="00F945EE" w:rsidRPr="00285EC0">
        <w:rPr>
          <w:rFonts w:ascii="Book Antiqua" w:hAnsi="Book Antiqua"/>
        </w:rPr>
        <w:t>. The</w:t>
      </w:r>
      <w:r w:rsidR="00530D87" w:rsidRPr="00285EC0">
        <w:rPr>
          <w:rFonts w:ascii="Book Antiqua" w:hAnsi="Book Antiqua"/>
        </w:rPr>
        <w:t>ir</w:t>
      </w:r>
      <w:r w:rsidR="00F945EE" w:rsidRPr="00285EC0">
        <w:rPr>
          <w:rFonts w:ascii="Book Antiqua" w:hAnsi="Book Antiqua"/>
        </w:rPr>
        <w:t xml:space="preserve"> function include</w:t>
      </w:r>
      <w:r w:rsidR="00530D87" w:rsidRPr="00285EC0">
        <w:rPr>
          <w:rFonts w:ascii="Book Antiqua" w:hAnsi="Book Antiqua"/>
        </w:rPr>
        <w:t>s</w:t>
      </w:r>
      <w:r w:rsidR="00F945EE" w:rsidRPr="00285EC0">
        <w:rPr>
          <w:rFonts w:ascii="Book Antiqua" w:hAnsi="Book Antiqua"/>
        </w:rPr>
        <w:t xml:space="preserve"> scavenging bacteria and bacteria</w:t>
      </w:r>
      <w:r w:rsidR="00514603" w:rsidRPr="00285EC0">
        <w:rPr>
          <w:rFonts w:ascii="Book Antiqua" w:hAnsi="Book Antiqua"/>
        </w:rPr>
        <w:t>-</w:t>
      </w:r>
      <w:r w:rsidR="00F945EE" w:rsidRPr="00285EC0">
        <w:rPr>
          <w:rFonts w:ascii="Book Antiqua" w:hAnsi="Book Antiqua"/>
        </w:rPr>
        <w:t xml:space="preserve">associated products which end up </w:t>
      </w:r>
      <w:r w:rsidR="00530D87" w:rsidRPr="00285EC0">
        <w:rPr>
          <w:rFonts w:ascii="Book Antiqua" w:hAnsi="Book Antiqua"/>
        </w:rPr>
        <w:t xml:space="preserve">in the </w:t>
      </w:r>
      <w:r w:rsidR="00F945EE" w:rsidRPr="00285EC0">
        <w:rPr>
          <w:rFonts w:ascii="Book Antiqua" w:hAnsi="Book Antiqua"/>
        </w:rPr>
        <w:t>liver from the intestine through the portal vein</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&lt;EndNote&gt;&lt;Cite&gt;&lt;Author&gt;Davies&lt;/Author&gt;&lt;Year&gt;2013&lt;/Year&gt;&lt;RecNum&gt;62&lt;/RecNum&gt;&lt;DisplayText&gt;&lt;style face="superscript"&gt;[22]&lt;/style&gt;&lt;/DisplayText&gt;&lt;record&gt;&lt;rec-number&gt;62&lt;/rec-number&gt;&lt;foreign-keys&gt;&lt;key app="EN" db-id="pvxsex0z29wpreex222xpa0u5s2fxv2tfs0z" timestamp="1572566275"&gt;62&lt;/key&gt;&lt;/foreign-keys&gt;&lt;ref-type name="Journal Article"&gt;17&lt;/ref-type&gt;&lt;contributors&gt;&lt;authors&gt;&lt;author&gt;Davies, LC&lt;/author&gt;&lt;author&gt;Jenkins, SJ&lt;/author&gt;&lt;/authors&gt;&lt;/contributors&gt;&lt;titles&gt;&lt;title&gt;Allen JE, Taylor PR&lt;/title&gt;&lt;secondary-title&gt;Tissue</w:instrText>
      </w:r>
      <w:r w:rsidR="002C3308" w:rsidRPr="00285EC0">
        <w:rPr>
          <w:rFonts w:ascii="宋体" w:eastAsia="宋体" w:hAnsi="宋体" w:cs="宋体" w:hint="eastAsia"/>
        </w:rPr>
        <w:instrText>‐</w:instrText>
      </w:r>
      <w:r w:rsidR="002C3308" w:rsidRPr="00285EC0">
        <w:rPr>
          <w:rFonts w:ascii="Book Antiqua" w:hAnsi="Book Antiqua"/>
        </w:rPr>
        <w:instrText>resident macrophages. NAT IMMUNOL&lt;/secondary-title&gt;&lt;/titles&gt;&lt;periodical&gt;&lt;full-title&gt;Tissue</w:instrText>
      </w:r>
      <w:r w:rsidR="002C3308" w:rsidRPr="00285EC0">
        <w:rPr>
          <w:rFonts w:ascii="宋体" w:eastAsia="宋体" w:hAnsi="宋体" w:cs="宋体" w:hint="eastAsia"/>
        </w:rPr>
        <w:instrText>‐</w:instrText>
      </w:r>
      <w:r w:rsidR="002C3308" w:rsidRPr="00285EC0">
        <w:rPr>
          <w:rFonts w:ascii="Book Antiqua" w:hAnsi="Book Antiqua"/>
        </w:rPr>
        <w:instrText>resident macrophages. NAT IMMUNOL&lt;/full-title&gt;&lt;/periodical&gt;&lt;pages&gt;986-995&lt;/pages&gt;&lt;volume&gt;14&lt;/volume&gt;&lt;number&gt;10&lt;/number&gt;&lt;dates&gt;&lt;year&gt;2013&lt;/year&gt;&lt;/dates&gt;&lt;urls&gt;&lt;/urls&gt;&lt;/record&gt;&lt;/Cite&gt;&lt;/EndNote&gt;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[22]</w:t>
      </w:r>
      <w:r w:rsidR="00F945EE" w:rsidRPr="00285EC0">
        <w:rPr>
          <w:rFonts w:ascii="Book Antiqua" w:hAnsi="Book Antiqua"/>
        </w:rPr>
        <w:fldChar w:fldCharType="end"/>
      </w:r>
      <w:r w:rsidR="00F945EE" w:rsidRPr="00285EC0">
        <w:rPr>
          <w:rFonts w:ascii="Book Antiqua" w:hAnsi="Book Antiqua"/>
        </w:rPr>
        <w:t>.</w:t>
      </w:r>
      <w:r w:rsidRPr="00285EC0">
        <w:rPr>
          <w:rFonts w:ascii="Book Antiqua" w:hAnsi="Book Antiqua"/>
        </w:rPr>
        <w:t xml:space="preserve"> However, alteration</w:t>
      </w:r>
      <w:r w:rsidR="00514603" w:rsidRPr="00285EC0">
        <w:rPr>
          <w:rFonts w:ascii="Book Antiqua" w:hAnsi="Book Antiqua"/>
        </w:rPr>
        <w:t>s</w:t>
      </w:r>
      <w:r w:rsidRPr="00285EC0">
        <w:rPr>
          <w:rFonts w:ascii="Book Antiqua" w:hAnsi="Book Antiqua"/>
        </w:rPr>
        <w:t xml:space="preserve"> in this fine-tuned system can lead </w:t>
      </w:r>
      <w:r w:rsidR="00530D87" w:rsidRPr="00285EC0">
        <w:rPr>
          <w:rFonts w:ascii="Book Antiqua" w:hAnsi="Book Antiqua"/>
        </w:rPr>
        <w:t xml:space="preserve">to </w:t>
      </w:r>
      <w:r w:rsidRPr="00285EC0">
        <w:rPr>
          <w:rFonts w:ascii="Book Antiqua" w:hAnsi="Book Antiqua"/>
        </w:rPr>
        <w:t xml:space="preserve">different pathological disorders and </w:t>
      </w:r>
      <w:r w:rsidR="00530D87" w:rsidRPr="00285EC0">
        <w:rPr>
          <w:rFonts w:ascii="Book Antiqua" w:hAnsi="Book Antiqua"/>
        </w:rPr>
        <w:t xml:space="preserve">is </w:t>
      </w:r>
      <w:r w:rsidR="0044392E" w:rsidRPr="00285EC0">
        <w:rPr>
          <w:rFonts w:ascii="Book Antiqua" w:hAnsi="Book Antiqua"/>
        </w:rPr>
        <w:t>strongly</w:t>
      </w:r>
      <w:r w:rsidRPr="00285EC0">
        <w:rPr>
          <w:rFonts w:ascii="Book Antiqua" w:hAnsi="Book Antiqua"/>
        </w:rPr>
        <w:t xml:space="preserve"> implicated in </w:t>
      </w:r>
      <w:r w:rsidR="00410071" w:rsidRPr="00285EC0">
        <w:rPr>
          <w:rFonts w:ascii="Book Antiqua" w:hAnsi="Book Antiqua"/>
        </w:rPr>
        <w:t>MAFLD</w:t>
      </w:r>
      <w:r w:rsidR="00530D87" w:rsidRPr="00285EC0">
        <w:rPr>
          <w:rFonts w:ascii="Book Antiqua" w:hAnsi="Book Antiqua"/>
        </w:rPr>
        <w:t xml:space="preserve"> development</w:t>
      </w:r>
      <w:r w:rsidRPr="00285EC0">
        <w:rPr>
          <w:rFonts w:ascii="Book Antiqua" w:hAnsi="Book Antiqua"/>
        </w:rPr>
        <w:t>.</w:t>
      </w:r>
    </w:p>
    <w:p w14:paraId="49150C7B" w14:textId="77777777" w:rsidR="00285EC0" w:rsidRPr="00285EC0" w:rsidRDefault="00285EC0" w:rsidP="00285EC0">
      <w:pPr>
        <w:widowControl w:val="0"/>
        <w:autoSpaceDE w:val="0"/>
        <w:autoSpaceDN w:val="0"/>
        <w:adjustRightInd w:val="0"/>
        <w:snapToGrid w:val="0"/>
        <w:spacing w:line="360" w:lineRule="auto"/>
        <w:ind w:firstLineChars="100" w:firstLine="240"/>
        <w:jc w:val="both"/>
        <w:rPr>
          <w:rFonts w:ascii="Book Antiqua" w:hAnsi="Book Antiqua"/>
        </w:rPr>
      </w:pPr>
    </w:p>
    <w:p w14:paraId="5F5F1496" w14:textId="43D301E0" w:rsidR="00E70AB9" w:rsidRPr="00285EC0" w:rsidRDefault="002C3308" w:rsidP="00285EC0">
      <w:pPr>
        <w:pStyle w:val="3"/>
        <w:adjustRightInd w:val="0"/>
        <w:snapToGrid w:val="0"/>
        <w:spacing w:before="0" w:line="360" w:lineRule="auto"/>
        <w:jc w:val="both"/>
        <w:rPr>
          <w:rFonts w:ascii="Book Antiqua" w:eastAsia="Times New Roman" w:hAnsi="Book Antiqua" w:cs="Times New Roman"/>
          <w:b/>
          <w:color w:val="auto"/>
          <w:u w:val="single"/>
          <w:lang w:eastAsia="zh-CN"/>
        </w:rPr>
      </w:pPr>
      <w:r w:rsidRPr="00285EC0">
        <w:rPr>
          <w:rFonts w:ascii="Book Antiqua" w:eastAsia="Times New Roman" w:hAnsi="Book Antiqua" w:cs="Times New Roman"/>
          <w:b/>
          <w:color w:val="auto"/>
          <w:u w:val="single"/>
          <w:lang w:eastAsia="zh-CN"/>
        </w:rPr>
        <w:t>MACROPHAGE POLARIZATION</w:t>
      </w:r>
    </w:p>
    <w:p w14:paraId="01E6DC7C" w14:textId="22CFD2D1" w:rsidR="00404C4C" w:rsidRDefault="00E70AB9" w:rsidP="00285EC0">
      <w:pPr>
        <w:widowControl w:val="0"/>
        <w:autoSpaceDE w:val="0"/>
        <w:autoSpaceDN w:val="0"/>
        <w:adjustRightInd w:val="0"/>
        <w:snapToGrid w:val="0"/>
        <w:spacing w:line="360" w:lineRule="auto"/>
        <w:jc w:val="both"/>
        <w:rPr>
          <w:rFonts w:ascii="Book Antiqua" w:hAnsi="Book Antiqua"/>
        </w:rPr>
      </w:pPr>
      <w:r w:rsidRPr="00285EC0">
        <w:rPr>
          <w:rFonts w:ascii="Book Antiqua" w:hAnsi="Book Antiqua"/>
        </w:rPr>
        <w:t xml:space="preserve">Macrophages polarization is the process </w:t>
      </w:r>
      <w:r w:rsidR="00530D87" w:rsidRPr="00285EC0">
        <w:rPr>
          <w:rFonts w:ascii="Book Antiqua" w:hAnsi="Book Antiqua"/>
        </w:rPr>
        <w:t xml:space="preserve">whereby </w:t>
      </w:r>
      <w:r w:rsidRPr="00285EC0">
        <w:rPr>
          <w:rFonts w:ascii="Book Antiqua" w:hAnsi="Book Antiqua"/>
        </w:rPr>
        <w:t xml:space="preserve">macrophages differentiate into </w:t>
      </w:r>
      <w:r w:rsidR="00530D87" w:rsidRPr="00285EC0">
        <w:rPr>
          <w:rFonts w:ascii="Book Antiqua" w:hAnsi="Book Antiqua"/>
        </w:rPr>
        <w:t>sub-</w:t>
      </w:r>
      <w:r w:rsidRPr="00285EC0">
        <w:rPr>
          <w:rFonts w:ascii="Book Antiqua" w:hAnsi="Book Antiqua"/>
        </w:rPr>
        <w:t xml:space="preserve">phenotypes with specific biological functions in response to signals from their microenvironment including cytokines, growth factors, fatty acids, prostaglandins and pathogen-derived molecules. </w:t>
      </w:r>
      <w:r w:rsidR="00530D87" w:rsidRPr="00285EC0">
        <w:rPr>
          <w:rFonts w:ascii="Book Antiqua" w:hAnsi="Book Antiqua"/>
        </w:rPr>
        <w:t xml:space="preserve">A </w:t>
      </w:r>
      <w:r w:rsidRPr="00285EC0">
        <w:rPr>
          <w:rFonts w:ascii="Book Antiqua" w:hAnsi="Book Antiqua"/>
        </w:rPr>
        <w:t>simplified classification</w:t>
      </w:r>
      <w:r w:rsidR="00530D87" w:rsidRPr="00285EC0">
        <w:rPr>
          <w:rFonts w:ascii="Book Antiqua" w:hAnsi="Book Antiqua"/>
        </w:rPr>
        <w:t xml:space="preserve"> is the</w:t>
      </w:r>
      <w:r w:rsidRPr="00285EC0">
        <w:rPr>
          <w:rFonts w:ascii="Book Antiqua" w:hAnsi="Book Antiqua"/>
        </w:rPr>
        <w:t xml:space="preserve"> M1 and M2 based activation state</w:t>
      </w:r>
      <w:r w:rsidRPr="00285EC0">
        <w:rPr>
          <w:rFonts w:ascii="Book Antiqua" w:hAnsi="Book Antiqua"/>
        </w:rPr>
        <w:fldChar w:fldCharType="begin"/>
      </w:r>
      <w:r w:rsidR="002C3308" w:rsidRPr="00285EC0">
        <w:rPr>
          <w:rFonts w:ascii="Book Antiqua" w:hAnsi="Book Antiqua"/>
        </w:rPr>
        <w:instrText xml:space="preserve"> ADDIN EN.CITE &lt;EndNote&gt;&lt;Cite&gt;&lt;Author&gt;Yao&lt;/Author&gt;&lt;Year&gt;2019&lt;/Year&gt;&lt;RecNum&gt;76&lt;/RecNum&gt;&lt;DisplayText&gt;&lt;style face="superscript"&gt;[23]&lt;/style&gt;&lt;/DisplayText&gt;&lt;record&gt;&lt;rec-number&gt;76&lt;/rec-number&gt;&lt;foreign-keys&gt;&lt;key app="EN" db-id="pvxsex0z29wpreex222xpa0u5s2fxv2tfs0z" timestamp="1574650397"&gt;76&lt;/key&gt;&lt;/foreign-keys&gt;&lt;ref-type name="Journal Article"&gt;17&lt;/ref-type&gt;&lt;contributors&gt;&lt;authors&gt;&lt;author&gt;Yao, Yongli&lt;/author&gt;&lt;author&gt;Xu, Xiang-Hong&lt;/author&gt;&lt;author&gt;Jin, Lipin&lt;/author&gt;&lt;/authors&gt;&lt;/contributors&gt;&lt;titles&gt;&lt;title&gt;Macrophage polarization in physiological and pathological pregnancy&lt;/title&gt;&lt;secondary-title&gt;Frontiers in immunology&lt;/secondary-title&gt;&lt;/titles&gt;&lt;periodical&gt;&lt;full-title&gt;Frontiers in immunology&lt;/full-title&gt;&lt;/periodical&gt;&lt;pages&gt;792&lt;/pages&gt;&lt;volume&gt;10&lt;/volume&gt;&lt;dates&gt;&lt;year&gt;2019&lt;/year&gt;&lt;/dates&gt;&lt;isbn&gt;1664-3224&lt;/isbn&gt;&lt;urls&gt;&lt;/urls&gt;&lt;/record&gt;&lt;/Cite&gt;&lt;/EndNote&gt;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[23</w:t>
      </w:r>
      <w:r w:rsidR="00285EC0">
        <w:rPr>
          <w:rFonts w:ascii="Book Antiqua" w:hAnsi="Book Antiqua"/>
          <w:noProof/>
          <w:vertAlign w:val="superscript"/>
        </w:rPr>
        <w:t>,24</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M1 macrophages are pro-inflammatory and antimicrobial and initiat</w:t>
      </w:r>
      <w:r w:rsidR="00530D87" w:rsidRPr="00285EC0">
        <w:rPr>
          <w:rFonts w:ascii="Book Antiqua" w:hAnsi="Book Antiqua"/>
        </w:rPr>
        <w:t>e</w:t>
      </w:r>
      <w:r w:rsidRPr="00285EC0">
        <w:rPr>
          <w:rFonts w:ascii="Book Antiqua" w:hAnsi="Book Antiqua"/>
        </w:rPr>
        <w:t xml:space="preserve"> inflammatory processes by expressing high levels of proinflammatory cytokines</w:t>
      </w:r>
      <w:r w:rsidR="00530D87" w:rsidRPr="00285EC0">
        <w:rPr>
          <w:rFonts w:ascii="Book Antiqua" w:hAnsi="Book Antiqua"/>
        </w:rPr>
        <w:t xml:space="preserve"> and</w:t>
      </w:r>
      <w:r w:rsidRPr="00285EC0">
        <w:rPr>
          <w:rFonts w:ascii="Book Antiqua" w:hAnsi="Book Antiqua"/>
        </w:rPr>
        <w:t xml:space="preserve"> producing high amounts of reactive oxygen and nitrogen species</w:t>
      </w:r>
      <w:r w:rsidRPr="00285EC0">
        <w:rPr>
          <w:rFonts w:ascii="Book Antiqua" w:hAnsi="Book Antiqua"/>
        </w:rPr>
        <w:fldChar w:fldCharType="begin"/>
      </w:r>
      <w:r w:rsidR="002C3308" w:rsidRPr="00285EC0">
        <w:rPr>
          <w:rFonts w:ascii="Book Antiqua" w:hAnsi="Book Antiqua"/>
        </w:rPr>
        <w:instrText xml:space="preserve"> ADDIN EN.CITE &lt;EndNote&gt;&lt;Cite&gt;&lt;Author&gt;Lichtnekert&lt;/Author&gt;&lt;Year&gt;2013&lt;/Year&gt;&lt;RecNum&gt;83&lt;/RecNum&gt;&lt;DisplayText&gt;&lt;style face="superscript"&gt;[25]&lt;/style&gt;&lt;/DisplayText&gt;&lt;record&gt;&lt;rec-number&gt;83&lt;/rec-number&gt;&lt;foreign-keys&gt;&lt;key app="EN" db-id="pvxsex0z29wpreex222xpa0u5s2fxv2tfs0z" timestamp="1574897758"&gt;83&lt;/key&gt;&lt;/foreign-keys&gt;&lt;ref-type name="Journal Article"&gt;17&lt;/ref-type&gt;&lt;contributors&gt;&lt;authors&gt;&lt;author&gt;Lichtnekert, Julia&lt;/author&gt;&lt;author&gt;Kawakami, Takahisa&lt;/author&gt;&lt;author&gt;Parks, William C&lt;/author&gt;&lt;author&gt;Duffield, Jeremy S&lt;/author&gt;&lt;/authors&gt;&lt;/contributors&gt;&lt;titles&gt;&lt;title&gt;Changes in macrophage phenotype as the immune response evolves&lt;/title&gt;&lt;secondary-title&gt;Current opinion in pharmacology&lt;/secondary-title&gt;&lt;/titles&gt;&lt;periodical&gt;&lt;full-title&gt;Current opinion in pharmacology&lt;/full-title&gt;&lt;/periodical&gt;&lt;pages&gt;555-564&lt;/pages&gt;&lt;volume&gt;13&lt;/volume&gt;&lt;number&gt;4&lt;/number&gt;&lt;dates&gt;&lt;year&gt;2013&lt;/year&gt;&lt;/dates&gt;&lt;isbn&gt;1471-4892&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[25]</w:t>
      </w:r>
      <w:r w:rsidRPr="00285EC0">
        <w:rPr>
          <w:rFonts w:ascii="Book Antiqua" w:hAnsi="Book Antiqua"/>
        </w:rPr>
        <w:fldChar w:fldCharType="end"/>
      </w:r>
      <w:r w:rsidRPr="00285EC0">
        <w:rPr>
          <w:rFonts w:ascii="Book Antiqua" w:hAnsi="Book Antiqua"/>
        </w:rPr>
        <w:t xml:space="preserve">. In contrast, M2 macrophages have anti-inflammatory and reparative </w:t>
      </w:r>
      <w:r w:rsidR="00530D87" w:rsidRPr="00285EC0">
        <w:rPr>
          <w:rFonts w:ascii="Book Antiqua" w:hAnsi="Book Antiqua"/>
        </w:rPr>
        <w:t xml:space="preserve">functions </w:t>
      </w:r>
      <w:r w:rsidR="00E31F8B" w:rsidRPr="00285EC0">
        <w:rPr>
          <w:rFonts w:ascii="Book Antiqua" w:hAnsi="Book Antiqua"/>
        </w:rPr>
        <w:t>with</w:t>
      </w:r>
      <w:r w:rsidRPr="00285EC0">
        <w:rPr>
          <w:rFonts w:ascii="Book Antiqua" w:hAnsi="Book Antiqua"/>
        </w:rPr>
        <w:t xml:space="preserve"> high expression of different chemokines compared with M1 macrophages</w:t>
      </w:r>
      <w:r w:rsidRPr="00285EC0">
        <w:rPr>
          <w:rFonts w:ascii="Book Antiqua" w:hAnsi="Book Antiqua"/>
        </w:rPr>
        <w:fldChar w:fldCharType="begin"/>
      </w:r>
      <w:r w:rsidR="002C3308" w:rsidRPr="00285EC0">
        <w:rPr>
          <w:rFonts w:ascii="Book Antiqua" w:hAnsi="Book Antiqua"/>
        </w:rPr>
        <w:instrText xml:space="preserve"> ADDIN EN.CITE &lt;EndNote&gt;&lt;Cite&gt;&lt;Author&gt;Lichtnekert&lt;/Author&gt;&lt;Year&gt;2013&lt;/Year&gt;&lt;RecNum&gt;83&lt;/RecNum&gt;&lt;DisplayText&gt;&lt;style face="superscript"&gt;[25]&lt;/style&gt;&lt;/DisplayText&gt;&lt;record&gt;&lt;rec-number&gt;83&lt;/rec-number&gt;&lt;foreign-keys&gt;&lt;key app="EN" db-id="pvxsex0z29wpreex222xpa0u5s2fxv2tfs0z" timestamp="1574897758"&gt;83&lt;/key&gt;&lt;/foreign-keys&gt;&lt;ref-type name="Journal Article"&gt;17&lt;/ref-type&gt;&lt;contributors&gt;&lt;authors&gt;&lt;author&gt;Lichtnekert, Julia&lt;/author&gt;&lt;author&gt;Kawakami, Takahisa&lt;/author&gt;&lt;author&gt;Parks, William C&lt;/author&gt;&lt;author&gt;Duffield, Jeremy S&lt;/author&gt;&lt;/authors&gt;&lt;/contributors&gt;&lt;titles&gt;&lt;title&gt;Changes in macrophage phenotype as the immune response evolves&lt;/title&gt;&lt;secondary-title&gt;Current opinion in pharmacology&lt;/secondary-title&gt;&lt;/titles&gt;&lt;periodical&gt;&lt;full-title&gt;Current opinion in pharmacology&lt;/full-title&gt;&lt;/periodical&gt;&lt;pages&gt;555-564&lt;/pages&gt;&lt;volume&gt;13&lt;/volume&gt;&lt;number&gt;4&lt;/number&gt;&lt;dates&gt;&lt;year&gt;2013&lt;/year&gt;&lt;/dates&gt;&lt;isbn&gt;1471-4892&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w:t>
      </w:r>
      <w:r w:rsidR="00285EC0">
        <w:rPr>
          <w:rFonts w:ascii="Book Antiqua" w:hAnsi="Book Antiqua"/>
          <w:noProof/>
          <w:vertAlign w:val="superscript"/>
        </w:rPr>
        <w:t>24,</w:t>
      </w:r>
      <w:r w:rsidR="002C3308" w:rsidRPr="00285EC0">
        <w:rPr>
          <w:rFonts w:ascii="Book Antiqua" w:hAnsi="Book Antiqua"/>
          <w:noProof/>
          <w:vertAlign w:val="superscript"/>
        </w:rPr>
        <w:t>25]</w:t>
      </w:r>
      <w:r w:rsidRPr="00285EC0">
        <w:rPr>
          <w:rFonts w:ascii="Book Antiqua" w:hAnsi="Book Antiqua"/>
        </w:rPr>
        <w:fldChar w:fldCharType="end"/>
      </w:r>
      <w:r w:rsidRPr="00285EC0">
        <w:rPr>
          <w:rFonts w:ascii="Book Antiqua" w:hAnsi="Book Antiqua"/>
        </w:rPr>
        <w:t xml:space="preserve">. However, the </w:t>
      </w:r>
      <w:r w:rsidR="00530D87" w:rsidRPr="00285EC0">
        <w:rPr>
          <w:rFonts w:ascii="Book Antiqua" w:hAnsi="Book Antiqua"/>
        </w:rPr>
        <w:t xml:space="preserve">true </w:t>
      </w:r>
      <w:r w:rsidRPr="00285EC0">
        <w:rPr>
          <w:rFonts w:ascii="Book Antiqua" w:hAnsi="Book Antiqua"/>
        </w:rPr>
        <w:t>complexity of macrophage phenotypes and their regulation</w:t>
      </w:r>
      <w:r w:rsidR="00530D87" w:rsidRPr="00285EC0">
        <w:rPr>
          <w:rFonts w:ascii="Book Antiqua" w:hAnsi="Book Antiqua"/>
        </w:rPr>
        <w:t xml:space="preserve"> is greater than described above and is</w:t>
      </w:r>
      <w:r w:rsidRPr="00285EC0">
        <w:rPr>
          <w:rFonts w:ascii="Book Antiqua" w:hAnsi="Book Antiqua"/>
        </w:rPr>
        <w:t xml:space="preserve"> context dependent and dynamic</w:t>
      </w:r>
      <w:r w:rsidRPr="00285EC0">
        <w:rPr>
          <w:rFonts w:ascii="Book Antiqua" w:hAnsi="Book Antiqua"/>
        </w:rPr>
        <w:fldChar w:fldCharType="begin"/>
      </w:r>
      <w:r w:rsidR="002C3308" w:rsidRPr="00285EC0">
        <w:rPr>
          <w:rFonts w:ascii="Book Antiqua" w:hAnsi="Book Antiqua"/>
        </w:rPr>
        <w:instrText xml:space="preserve"> ADDIN EN.CITE &lt;EndNote&gt;&lt;Cite&gt;&lt;Author&gt;Tacke&lt;/Author&gt;&lt;Year&gt;2014&lt;/Year&gt;&lt;RecNum&gt;78&lt;/RecNum&gt;&lt;DisplayText&gt;&lt;style face="superscript"&gt;[26]&lt;/style&gt;&lt;/DisplayText&gt;&lt;record&gt;&lt;rec-number&gt;78&lt;/rec-number&gt;&lt;foreign-keys&gt;&lt;key app="EN" db-id="pvxsex0z29wpreex222xpa0u5s2fxv2tfs0z" timestamp="1574650533"&gt;78&lt;/key&gt;&lt;/foreign-keys&gt;&lt;ref-type name="Journal Article"&gt;17&lt;/ref-type&gt;&lt;contributors&gt;&lt;authors&gt;&lt;author&gt;Tacke, Frank&lt;/author&gt;&lt;author&gt;Zimmermann, Henning W&lt;/author&gt;&lt;/authors&gt;&lt;/contributors&gt;&lt;titles&gt;&lt;title&gt;Macrophage heterogeneity in liver injury and fibrosis&lt;/title&gt;&lt;secondary-title&gt;Journal of hepatology&lt;/secondary-title&gt;&lt;/titles&gt;&lt;periodical&gt;&lt;full-title&gt;Journal of hepatology&lt;/full-title&gt;&lt;/periodical&gt;&lt;pages&gt;1090-1096&lt;/pages&gt;&lt;volume&gt;60&lt;/volume&gt;&lt;number&gt;5&lt;/number&gt;&lt;dates&gt;&lt;year&gt;2014&lt;/year&gt;&lt;/dates&gt;&lt;isbn&gt;0168-8278&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[26]</w:t>
      </w:r>
      <w:r w:rsidRPr="00285EC0">
        <w:rPr>
          <w:rFonts w:ascii="Book Antiqua" w:hAnsi="Book Antiqua"/>
        </w:rPr>
        <w:fldChar w:fldCharType="end"/>
      </w:r>
      <w:r w:rsidRPr="00285EC0">
        <w:rPr>
          <w:rFonts w:ascii="Book Antiqua" w:hAnsi="Book Antiqua"/>
        </w:rPr>
        <w:t xml:space="preserve">. </w:t>
      </w:r>
      <w:r w:rsidR="00E31F8B" w:rsidRPr="00285EC0">
        <w:rPr>
          <w:rFonts w:ascii="Book Antiqua" w:hAnsi="Book Antiqua"/>
        </w:rPr>
        <w:t>D</w:t>
      </w:r>
      <w:r w:rsidRPr="00285EC0">
        <w:rPr>
          <w:rFonts w:ascii="Book Antiqua" w:hAnsi="Book Antiqua"/>
        </w:rPr>
        <w:t xml:space="preserve">ifficulties </w:t>
      </w:r>
      <w:r w:rsidR="00530D87" w:rsidRPr="00285EC0">
        <w:rPr>
          <w:rFonts w:ascii="Book Antiqua" w:hAnsi="Book Antiqua"/>
        </w:rPr>
        <w:t xml:space="preserve">in </w:t>
      </w:r>
      <w:r w:rsidRPr="00285EC0">
        <w:rPr>
          <w:rFonts w:ascii="Book Antiqua" w:hAnsi="Book Antiqua"/>
        </w:rPr>
        <w:t xml:space="preserve">interpreting many </w:t>
      </w:r>
      <w:r w:rsidR="00530D87" w:rsidRPr="00285EC0">
        <w:rPr>
          <w:rFonts w:ascii="Book Antiqua" w:hAnsi="Book Antiqua"/>
        </w:rPr>
        <w:t>published reports results from</w:t>
      </w:r>
      <w:r w:rsidRPr="00285EC0">
        <w:rPr>
          <w:rFonts w:ascii="Book Antiqua" w:hAnsi="Book Antiqua"/>
        </w:rPr>
        <w:t xml:space="preserve"> insufficient characterization of macrophage polarization and function</w:t>
      </w:r>
      <w:r w:rsidRPr="00285EC0">
        <w:rPr>
          <w:rFonts w:ascii="Book Antiqua" w:hAnsi="Book Antiqua"/>
        </w:rPr>
        <w:fldChar w:fldCharType="begin"/>
      </w:r>
      <w:r w:rsidR="002C3308" w:rsidRPr="00285EC0">
        <w:rPr>
          <w:rFonts w:ascii="Book Antiqua" w:hAnsi="Book Antiqua"/>
        </w:rPr>
        <w:instrText xml:space="preserve"> ADDIN EN.CITE &lt;EndNote&gt;&lt;Cite&gt;&lt;Author&gt;Kazankov&lt;/Author&gt;&lt;Year&gt;2019&lt;/Year&gt;&lt;RecNum&gt;79&lt;/RecNum&gt;&lt;DisplayText&gt;&lt;style face="superscript"&gt;[14]&lt;/style&gt;&lt;/DisplayText&gt;&lt;record&gt;&lt;rec-number&gt;79&lt;/rec-number&gt;&lt;foreign-keys&gt;&lt;key app="EN" db-id="pvxsex0z29wpreex222xpa0u5s2fxv2tfs0z" timestamp="1574650609"&gt;79&lt;/key&gt;&lt;/foreign-keys&gt;&lt;ref-type name="Journal Article"&gt;17&lt;/ref-type&gt;&lt;contributors&gt;&lt;authors&gt;&lt;author&gt;Kazankov, Konstantin&lt;/author&gt;&lt;author&gt;Jørgensen, Simon Mark Dahl&lt;/author&gt;&lt;author&gt;Thomsen, Karen Louise&lt;/author&gt;&lt;author&gt;Møller, Holger Jon&lt;/author&gt;&lt;author&gt;Vilstrup, Hendrik&lt;/author&gt;&lt;author&gt;George, Jacob&lt;/author&gt;&lt;author&gt;Schuppan, Detlef&lt;/author&gt;&lt;author&gt;Grønbæk, Henning&lt;/author&gt;&lt;/authors&gt;&lt;/contributors&gt;&lt;titles&gt;&lt;title&gt;The role of macrophages in nonalcoholic fatty liver disease and nonalcoholic steatohepatitis&lt;/title&gt;&lt;secondary-title&gt;Nature Reviews Gastroenterology &amp;amp; Hepatology&lt;/secondary-title&gt;&lt;/titles&gt;&lt;periodical&gt;&lt;full-title&gt;Nature Reviews Gastroenterology &amp;amp; Hepatology&lt;/full-title&gt;&lt;/periodical&gt;&lt;pages&gt;145-159&lt;/pages&gt;&lt;volume&gt;16&lt;/volume&gt;&lt;number&gt;3&lt;/number&gt;&lt;dates&gt;&lt;year&gt;2019&lt;/year&gt;&lt;/dates&gt;&lt;isbn&gt;1759-5053&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[14]</w:t>
      </w:r>
      <w:r w:rsidRPr="00285EC0">
        <w:rPr>
          <w:rFonts w:ascii="Book Antiqua" w:hAnsi="Book Antiqua"/>
        </w:rPr>
        <w:fldChar w:fldCharType="end"/>
      </w:r>
      <w:r w:rsidRPr="00285EC0">
        <w:rPr>
          <w:rFonts w:ascii="Book Antiqua" w:hAnsi="Book Antiqua"/>
        </w:rPr>
        <w:t>.</w:t>
      </w:r>
      <w:r w:rsidR="00B747F6" w:rsidRPr="00285EC0">
        <w:rPr>
          <w:rFonts w:ascii="Book Antiqua" w:hAnsi="Book Antiqua"/>
        </w:rPr>
        <w:t xml:space="preserve"> </w:t>
      </w:r>
    </w:p>
    <w:p w14:paraId="19D760F0" w14:textId="77777777" w:rsidR="00285EC0" w:rsidRPr="00285EC0" w:rsidRDefault="00285EC0" w:rsidP="00285EC0">
      <w:pPr>
        <w:widowControl w:val="0"/>
        <w:autoSpaceDE w:val="0"/>
        <w:autoSpaceDN w:val="0"/>
        <w:adjustRightInd w:val="0"/>
        <w:snapToGrid w:val="0"/>
        <w:spacing w:line="360" w:lineRule="auto"/>
        <w:jc w:val="both"/>
        <w:rPr>
          <w:rFonts w:ascii="Book Antiqua" w:hAnsi="Book Antiqua"/>
        </w:rPr>
      </w:pPr>
    </w:p>
    <w:p w14:paraId="79C0E659" w14:textId="76AE95D3" w:rsidR="005A370D" w:rsidRPr="00285EC0" w:rsidRDefault="00D554FF" w:rsidP="00285EC0">
      <w:pPr>
        <w:pStyle w:val="2"/>
        <w:adjustRightInd w:val="0"/>
        <w:snapToGrid w:val="0"/>
        <w:spacing w:before="0" w:line="360" w:lineRule="auto"/>
        <w:jc w:val="both"/>
        <w:rPr>
          <w:rFonts w:ascii="Book Antiqua" w:eastAsia="Times New Roman" w:hAnsi="Book Antiqua" w:cs="Times New Roman"/>
          <w:bCs w:val="0"/>
          <w:color w:val="auto"/>
          <w:sz w:val="24"/>
          <w:szCs w:val="24"/>
          <w:u w:val="single"/>
          <w:lang w:eastAsia="zh-CN"/>
        </w:rPr>
      </w:pPr>
      <w:r w:rsidRPr="00285EC0">
        <w:rPr>
          <w:rFonts w:ascii="Book Antiqua" w:eastAsia="Times New Roman" w:hAnsi="Book Antiqua" w:cs="Times New Roman"/>
          <w:bCs w:val="0"/>
          <w:color w:val="auto"/>
          <w:sz w:val="24"/>
          <w:szCs w:val="24"/>
          <w:u w:val="single"/>
          <w:lang w:eastAsia="zh-CN"/>
        </w:rPr>
        <w:t>MACROPHAGES AND THEIR ROLES IN MAFLD</w:t>
      </w:r>
    </w:p>
    <w:p w14:paraId="06FD125A" w14:textId="22B6BA2A" w:rsidR="00177C2E" w:rsidRPr="00285EC0" w:rsidRDefault="00D554FF" w:rsidP="00285EC0">
      <w:pPr>
        <w:adjustRightInd w:val="0"/>
        <w:snapToGrid w:val="0"/>
        <w:spacing w:line="360" w:lineRule="auto"/>
        <w:jc w:val="both"/>
        <w:rPr>
          <w:rFonts w:ascii="Book Antiqua" w:eastAsia="宋体" w:hAnsi="Book Antiqua"/>
          <w:b/>
          <w:i/>
        </w:rPr>
      </w:pPr>
      <w:r w:rsidRPr="00285EC0">
        <w:rPr>
          <w:rFonts w:ascii="Book Antiqua" w:hAnsi="Book Antiqua"/>
          <w:b/>
          <w:i/>
        </w:rPr>
        <w:t>Macrophages, steatosis development,</w:t>
      </w:r>
      <w:r w:rsidR="005A370D" w:rsidRPr="00285EC0">
        <w:rPr>
          <w:rFonts w:ascii="Book Antiqua" w:hAnsi="Book Antiqua"/>
          <w:b/>
          <w:i/>
        </w:rPr>
        <w:t xml:space="preserve"> and </w:t>
      </w:r>
      <w:r w:rsidR="00B4090B" w:rsidRPr="00285EC0">
        <w:rPr>
          <w:rFonts w:ascii="Book Antiqua" w:hAnsi="Book Antiqua"/>
          <w:b/>
          <w:i/>
        </w:rPr>
        <w:t xml:space="preserve">the </w:t>
      </w:r>
      <w:r w:rsidR="00530D87" w:rsidRPr="00285EC0">
        <w:rPr>
          <w:rFonts w:ascii="Book Antiqua" w:hAnsi="Book Antiqua"/>
          <w:b/>
          <w:i/>
        </w:rPr>
        <w:t>t</w:t>
      </w:r>
      <w:r w:rsidR="005A370D" w:rsidRPr="00285EC0">
        <w:rPr>
          <w:rFonts w:ascii="Book Antiqua" w:hAnsi="Book Antiqua"/>
          <w:b/>
          <w:i/>
        </w:rPr>
        <w:t xml:space="preserve">ransition to </w:t>
      </w:r>
      <w:r w:rsidR="000E1D67" w:rsidRPr="00285EC0">
        <w:rPr>
          <w:rFonts w:ascii="Book Antiqua" w:hAnsi="Book Antiqua"/>
          <w:b/>
          <w:i/>
        </w:rPr>
        <w:t xml:space="preserve">steatohepatitis </w:t>
      </w:r>
    </w:p>
    <w:p w14:paraId="25DAA591" w14:textId="6FB83CB1" w:rsidR="00D5092D" w:rsidRPr="00285EC0" w:rsidRDefault="00505239" w:rsidP="00285EC0">
      <w:pPr>
        <w:adjustRightInd w:val="0"/>
        <w:snapToGrid w:val="0"/>
        <w:spacing w:line="360" w:lineRule="auto"/>
        <w:jc w:val="both"/>
        <w:rPr>
          <w:rFonts w:ascii="Book Antiqua" w:hAnsi="Book Antiqua"/>
        </w:rPr>
      </w:pPr>
      <w:r w:rsidRPr="00285EC0">
        <w:rPr>
          <w:rFonts w:ascii="Book Antiqua" w:hAnsi="Book Antiqua"/>
          <w:lang w:eastAsia="en-AU"/>
        </w:rPr>
        <w:t>Macrophages are highly versatile</w:t>
      </w:r>
      <w:r w:rsidR="00B4090B" w:rsidRPr="00285EC0">
        <w:rPr>
          <w:rFonts w:ascii="Book Antiqua" w:hAnsi="Book Antiqua"/>
          <w:lang w:eastAsia="en-AU"/>
        </w:rPr>
        <w:t>, while</w:t>
      </w:r>
      <w:r w:rsidRPr="00285EC0">
        <w:rPr>
          <w:rFonts w:ascii="Book Antiqua" w:hAnsi="Book Antiqua"/>
          <w:lang w:eastAsia="en-AU"/>
        </w:rPr>
        <w:t xml:space="preserve"> e</w:t>
      </w:r>
      <w:r w:rsidR="00E70AB9" w:rsidRPr="00285EC0">
        <w:rPr>
          <w:rFonts w:ascii="Book Antiqua" w:hAnsi="Book Antiqua"/>
          <w:lang w:eastAsia="en-AU"/>
        </w:rPr>
        <w:t xml:space="preserve">xtensive experimental and clinical data indicates that </w:t>
      </w:r>
      <w:r w:rsidR="00B4090B" w:rsidRPr="00285EC0">
        <w:rPr>
          <w:rFonts w:ascii="Book Antiqua" w:hAnsi="Book Antiqua"/>
          <w:lang w:eastAsia="en-AU"/>
        </w:rPr>
        <w:t xml:space="preserve">they </w:t>
      </w:r>
      <w:r w:rsidR="00E70AB9" w:rsidRPr="00285EC0">
        <w:rPr>
          <w:rFonts w:ascii="Book Antiqua" w:hAnsi="Book Antiqua"/>
          <w:lang w:eastAsia="en-AU"/>
        </w:rPr>
        <w:t xml:space="preserve">play a central role in </w:t>
      </w:r>
      <w:r w:rsidR="00410071" w:rsidRPr="00285EC0">
        <w:rPr>
          <w:rFonts w:ascii="Book Antiqua" w:hAnsi="Book Antiqua"/>
          <w:lang w:eastAsia="en-AU"/>
        </w:rPr>
        <w:t>MAFLD</w:t>
      </w:r>
      <w:r w:rsidR="00B4090B" w:rsidRPr="00285EC0">
        <w:rPr>
          <w:rFonts w:ascii="Book Antiqua" w:hAnsi="Book Antiqua"/>
          <w:lang w:eastAsia="en-AU"/>
        </w:rPr>
        <w:t xml:space="preserve"> </w:t>
      </w:r>
      <w:r w:rsidR="00E555C5" w:rsidRPr="00285EC0">
        <w:rPr>
          <w:rFonts w:ascii="Book Antiqua" w:hAnsi="Book Antiqua"/>
          <w:lang w:eastAsia="en-AU"/>
        </w:rPr>
        <w:t>development</w:t>
      </w:r>
      <w:r w:rsidR="00E70AB9" w:rsidRPr="00285EC0">
        <w:rPr>
          <w:rFonts w:ascii="Book Antiqua" w:hAnsi="Book Antiqua"/>
          <w:lang w:eastAsia="en-AU"/>
        </w:rPr>
        <w:t xml:space="preserve"> </w:t>
      </w:r>
      <w:r w:rsidR="00530D87" w:rsidRPr="00285EC0">
        <w:rPr>
          <w:rFonts w:ascii="Book Antiqua" w:hAnsi="Book Antiqua"/>
          <w:lang w:eastAsia="en-AU"/>
        </w:rPr>
        <w:t>with</w:t>
      </w:r>
      <w:r w:rsidR="00D5092D" w:rsidRPr="00285EC0">
        <w:rPr>
          <w:rFonts w:ascii="Book Antiqua" w:hAnsi="Book Antiqua"/>
        </w:rPr>
        <w:t xml:space="preserve"> pro-inflammatory macrophages </w:t>
      </w:r>
      <w:r w:rsidR="00530D87" w:rsidRPr="00285EC0">
        <w:rPr>
          <w:rFonts w:ascii="Book Antiqua" w:hAnsi="Book Antiqua"/>
        </w:rPr>
        <w:t xml:space="preserve">determining </w:t>
      </w:r>
      <w:r w:rsidR="00D5092D" w:rsidRPr="00285EC0">
        <w:rPr>
          <w:rFonts w:ascii="Book Antiqua" w:hAnsi="Book Antiqua"/>
        </w:rPr>
        <w:t>disease severity</w:t>
      </w:r>
      <w:r w:rsidR="00D5092D" w:rsidRPr="00285EC0">
        <w:rPr>
          <w:rFonts w:ascii="Book Antiqua" w:hAnsi="Book Antiqua"/>
        </w:rPr>
        <w:fldChar w:fldCharType="begin"/>
      </w:r>
      <w:r w:rsidR="002C3308" w:rsidRPr="00285EC0">
        <w:rPr>
          <w:rFonts w:ascii="Book Antiqua" w:hAnsi="Book Antiqua"/>
        </w:rPr>
        <w:instrText xml:space="preserve"> ADDIN EN.CITE &lt;EndNote&gt;&lt;Cite&gt;&lt;Author&gt;Kazankov&lt;/Author&gt;&lt;Year&gt;2019&lt;/Year&gt;&lt;RecNum&gt;79&lt;/RecNum&gt;&lt;DisplayText&gt;&lt;style face="superscript"&gt;[14]&lt;/style&gt;&lt;/DisplayText&gt;&lt;record&gt;&lt;rec-number&gt;79&lt;/rec-number&gt;&lt;foreign-keys&gt;&lt;key app="EN" db-id="pvxsex0z29wpreex222xpa0u5s2fxv2tfs0z" timestamp="1574650609"&gt;79&lt;/key&gt;&lt;/foreign-keys&gt;&lt;ref-type name="Journal Article"&gt;17&lt;/ref-type&gt;&lt;contributors&gt;&lt;authors&gt;&lt;author&gt;Kazankov, Konstantin&lt;/author&gt;&lt;author&gt;Jørgensen, Simon Mark Dahl&lt;/author&gt;&lt;author&gt;Thomsen, Karen Louise&lt;/author&gt;&lt;author&gt;Møller, Holger Jon&lt;/author&gt;&lt;author&gt;Vilstrup, Hendrik&lt;/author&gt;&lt;author&gt;George, Jacob&lt;/author&gt;&lt;author&gt;Schuppan, Detlef&lt;/author&gt;&lt;author&gt;Grønbæk, Henning&lt;/author&gt;&lt;/authors&gt;&lt;/contributors&gt;&lt;titles&gt;&lt;title&gt;The role of macrophages in nonalcoholic fatty liver disease and nonalcoholic steatohepatitis&lt;/title&gt;&lt;secondary-title&gt;Nature Reviews Gastroenterology &amp;amp; Hepatology&lt;/secondary-title&gt;&lt;/titles&gt;&lt;periodical&gt;&lt;full-title&gt;Nature Reviews Gastroenterology &amp;amp; Hepatology&lt;/full-title&gt;&lt;/periodical&gt;&lt;pages&gt;145-159&lt;/pages&gt;&lt;volume&gt;16&lt;/volume&gt;&lt;number&gt;3&lt;/number&gt;&lt;dates&gt;&lt;year&gt;2019&lt;/year&gt;&lt;/dates&gt;&lt;isbn&gt;1759-5053&lt;/isbn&gt;&lt;urls&gt;&lt;/urls&gt;&lt;/record&gt;&lt;/Cite&gt;&lt;/EndNote&gt;</w:instrText>
      </w:r>
      <w:r w:rsidR="00D5092D" w:rsidRPr="00285EC0">
        <w:rPr>
          <w:rFonts w:ascii="Book Antiqua" w:hAnsi="Book Antiqua"/>
        </w:rPr>
        <w:fldChar w:fldCharType="separate"/>
      </w:r>
      <w:r w:rsidR="002C3308" w:rsidRPr="00285EC0">
        <w:rPr>
          <w:rFonts w:ascii="Book Antiqua" w:hAnsi="Book Antiqua"/>
          <w:noProof/>
          <w:vertAlign w:val="superscript"/>
        </w:rPr>
        <w:t>[14]</w:t>
      </w:r>
      <w:r w:rsidR="00D5092D" w:rsidRPr="00285EC0">
        <w:rPr>
          <w:rFonts w:ascii="Book Antiqua" w:hAnsi="Book Antiqua"/>
        </w:rPr>
        <w:fldChar w:fldCharType="end"/>
      </w:r>
      <w:r w:rsidR="00D5092D" w:rsidRPr="00285EC0">
        <w:rPr>
          <w:rFonts w:ascii="Book Antiqua" w:hAnsi="Book Antiqua"/>
        </w:rPr>
        <w:t xml:space="preserve">. </w:t>
      </w:r>
      <w:r w:rsidR="00B34933" w:rsidRPr="00285EC0">
        <w:rPr>
          <w:rFonts w:ascii="Book Antiqua" w:hAnsi="Book Antiqua"/>
          <w:lang w:eastAsia="en-AU"/>
        </w:rPr>
        <w:t>In human</w:t>
      </w:r>
      <w:r w:rsidR="001C3BD5" w:rsidRPr="00285EC0">
        <w:rPr>
          <w:rFonts w:ascii="Book Antiqua" w:hAnsi="Book Antiqua"/>
          <w:lang w:eastAsia="en-AU"/>
        </w:rPr>
        <w:t xml:space="preserve"> </w:t>
      </w:r>
      <w:r w:rsidR="00410071" w:rsidRPr="00285EC0">
        <w:rPr>
          <w:rFonts w:ascii="Book Antiqua" w:hAnsi="Book Antiqua"/>
          <w:lang w:eastAsia="en-AU"/>
        </w:rPr>
        <w:t>MAFLD</w:t>
      </w:r>
      <w:r w:rsidR="00B34933" w:rsidRPr="00285EC0">
        <w:rPr>
          <w:rFonts w:ascii="Book Antiqua" w:hAnsi="Book Antiqua"/>
          <w:lang w:eastAsia="en-AU"/>
        </w:rPr>
        <w:t xml:space="preserve">, </w:t>
      </w:r>
      <w:r w:rsidR="00B34933" w:rsidRPr="00285EC0">
        <w:rPr>
          <w:rFonts w:ascii="Book Antiqua" w:hAnsi="Book Antiqua"/>
        </w:rPr>
        <w:t xml:space="preserve">portal macrophage infiltration </w:t>
      </w:r>
      <w:r w:rsidR="001C3BD5" w:rsidRPr="00285EC0">
        <w:rPr>
          <w:rFonts w:ascii="Book Antiqua" w:hAnsi="Book Antiqua"/>
        </w:rPr>
        <w:t xml:space="preserve">is </w:t>
      </w:r>
      <w:r w:rsidR="00B34933" w:rsidRPr="00285EC0">
        <w:rPr>
          <w:rFonts w:ascii="Book Antiqua" w:hAnsi="Book Antiqua"/>
        </w:rPr>
        <w:t xml:space="preserve">observed </w:t>
      </w:r>
      <w:r w:rsidR="001C3BD5" w:rsidRPr="00285EC0">
        <w:rPr>
          <w:rFonts w:ascii="Book Antiqua" w:hAnsi="Book Antiqua"/>
        </w:rPr>
        <w:t xml:space="preserve">at an early </w:t>
      </w:r>
      <w:r w:rsidR="00B34933" w:rsidRPr="00285EC0">
        <w:rPr>
          <w:rFonts w:ascii="Book Antiqua" w:hAnsi="Book Antiqua"/>
        </w:rPr>
        <w:t>stage</w:t>
      </w:r>
      <w:r w:rsidR="00474DF4" w:rsidRPr="00285EC0">
        <w:rPr>
          <w:rFonts w:ascii="Book Antiqua" w:hAnsi="Book Antiqua"/>
        </w:rPr>
        <w:t xml:space="preserve"> </w:t>
      </w:r>
      <w:r w:rsidR="00B34933" w:rsidRPr="00285EC0">
        <w:rPr>
          <w:rFonts w:ascii="Book Antiqua" w:hAnsi="Book Antiqua"/>
        </w:rPr>
        <w:t xml:space="preserve">before inflammation </w:t>
      </w:r>
      <w:r w:rsidR="001C3BD5" w:rsidRPr="00285EC0">
        <w:rPr>
          <w:rFonts w:ascii="Book Antiqua" w:hAnsi="Book Antiqua"/>
        </w:rPr>
        <w:t xml:space="preserve">is evident </w:t>
      </w:r>
      <w:r w:rsidR="00B34933" w:rsidRPr="00285EC0">
        <w:rPr>
          <w:rFonts w:ascii="Book Antiqua" w:hAnsi="Book Antiqua"/>
        </w:rPr>
        <w:t>and is associated with progressive disease</w:t>
      </w:r>
      <w:r w:rsidR="00B34933" w:rsidRPr="00285EC0">
        <w:rPr>
          <w:rFonts w:ascii="Book Antiqua" w:hAnsi="Book Antiqua"/>
        </w:rPr>
        <w:fldChar w:fldCharType="begin"/>
      </w:r>
      <w:r w:rsidR="002C3308" w:rsidRPr="00285EC0">
        <w:rPr>
          <w:rFonts w:ascii="Book Antiqua" w:hAnsi="Book Antiqua"/>
        </w:rPr>
        <w:instrText xml:space="preserve"> ADDIN EN.CITE &lt;EndNote&gt;&lt;Cite&gt;&lt;Author&gt;Gadd&lt;/Author&gt;&lt;Year&gt;2014&lt;/Year&gt;&lt;RecNum&gt;69&lt;/RecNum&gt;&lt;DisplayText&gt;&lt;style face="superscript"&gt;[28]&lt;/style&gt;&lt;/DisplayText&gt;&lt;record&gt;&lt;rec-number&gt;69&lt;/rec-number&gt;&lt;foreign-keys&gt;&lt;key app="EN" db-id="pvxsex0z29wpreex222xpa0u5s2fxv2tfs0z" timestamp="1574028507"&gt;69&lt;/key&gt;&lt;/foreign-keys&gt;&lt;ref-type name="Journal Article"&gt;17&lt;/ref-type&gt;&lt;contributors&gt;&lt;authors&gt;&lt;author&gt;Gadd, Victoria L&lt;/author&gt;&lt;author&gt;Skoien, Richard&lt;/author&gt;&lt;author&gt;Powell, Elizabeth E&lt;/author&gt;&lt;author&gt;Fagan, Kevin J&lt;/author&gt;&lt;author&gt;Winterford, Clay&lt;/author&gt;&lt;author&gt;Horsfall, Leigh&lt;/author&gt;&lt;author&gt;Irvine, Katharine&lt;/author&gt;&lt;author&gt;Clouston, Andrew D&lt;/author&gt;&lt;/authors&gt;&lt;/contributors&gt;&lt;titles&gt;&lt;title&gt;The portal inflammatory infiltrate and ductular reaction in human nonalcoholic fatty liver disease&lt;/title&gt;&lt;secondary-title&gt;Hepatology&lt;/secondary-title&gt;&lt;/titles&gt;&lt;periodical&gt;&lt;full-title&gt;Hepatology&lt;/full-title&gt;&lt;/periodical&gt;&lt;pages&gt;1393-1405&lt;/pages&gt;&lt;volume&gt;59&lt;/volume&gt;&lt;number&gt;4&lt;/number&gt;&lt;dates&gt;&lt;year&gt;2014&lt;/year&gt;&lt;/dates&gt;&lt;isbn&gt;0270-9139&lt;/isbn&gt;&lt;urls&gt;&lt;/urls&gt;&lt;/record&gt;&lt;/Cite&gt;&lt;/EndNote&gt;</w:instrText>
      </w:r>
      <w:r w:rsidR="00B34933" w:rsidRPr="00285EC0">
        <w:rPr>
          <w:rFonts w:ascii="Book Antiqua" w:hAnsi="Book Antiqua"/>
        </w:rPr>
        <w:fldChar w:fldCharType="separate"/>
      </w:r>
      <w:r w:rsidR="002C3308" w:rsidRPr="00285EC0">
        <w:rPr>
          <w:rFonts w:ascii="Book Antiqua" w:hAnsi="Book Antiqua"/>
          <w:noProof/>
          <w:vertAlign w:val="superscript"/>
        </w:rPr>
        <w:t>[2</w:t>
      </w:r>
      <w:r w:rsidR="002671D7">
        <w:rPr>
          <w:rFonts w:ascii="Book Antiqua" w:hAnsi="Book Antiqua"/>
          <w:noProof/>
          <w:vertAlign w:val="superscript"/>
        </w:rPr>
        <w:t>7</w:t>
      </w:r>
      <w:r w:rsidR="002C3308" w:rsidRPr="00285EC0">
        <w:rPr>
          <w:rFonts w:ascii="Book Antiqua" w:hAnsi="Book Antiqua"/>
          <w:noProof/>
          <w:vertAlign w:val="superscript"/>
        </w:rPr>
        <w:t>]</w:t>
      </w:r>
      <w:r w:rsidR="00B34933" w:rsidRPr="00285EC0">
        <w:rPr>
          <w:rFonts w:ascii="Book Antiqua" w:hAnsi="Book Antiqua"/>
        </w:rPr>
        <w:fldChar w:fldCharType="end"/>
      </w:r>
      <w:r w:rsidR="00B34933" w:rsidRPr="00285EC0">
        <w:rPr>
          <w:rFonts w:ascii="Book Antiqua" w:hAnsi="Book Antiqua"/>
        </w:rPr>
        <w:t>.</w:t>
      </w:r>
      <w:r w:rsidR="00326EA3" w:rsidRPr="00285EC0">
        <w:rPr>
          <w:rFonts w:ascii="Book Antiqua" w:hAnsi="Book Antiqua"/>
        </w:rPr>
        <w:t xml:space="preserve"> Another study </w:t>
      </w:r>
      <w:r w:rsidR="001C3BD5" w:rsidRPr="00285EC0">
        <w:rPr>
          <w:rFonts w:ascii="Book Antiqua" w:hAnsi="Book Antiqua"/>
        </w:rPr>
        <w:t xml:space="preserve">of young adult </w:t>
      </w:r>
      <w:r w:rsidR="009A7CCD" w:rsidRPr="00285EC0">
        <w:rPr>
          <w:rFonts w:ascii="Book Antiqua" w:hAnsi="Book Antiqua"/>
        </w:rPr>
        <w:t>Korean</w:t>
      </w:r>
      <w:r w:rsidR="00B4090B" w:rsidRPr="00285EC0">
        <w:rPr>
          <w:rFonts w:ascii="Book Antiqua" w:hAnsi="Book Antiqua"/>
        </w:rPr>
        <w:t>s</w:t>
      </w:r>
      <w:r w:rsidR="009A7CCD" w:rsidRPr="00285EC0">
        <w:rPr>
          <w:rFonts w:ascii="Book Antiqua" w:hAnsi="Book Antiqua"/>
        </w:rPr>
        <w:t xml:space="preserve"> </w:t>
      </w:r>
      <w:r w:rsidR="00C0633D" w:rsidRPr="00285EC0">
        <w:rPr>
          <w:rFonts w:ascii="Book Antiqua" w:hAnsi="Book Antiqua"/>
        </w:rPr>
        <w:t xml:space="preserve">showed </w:t>
      </w:r>
      <w:r w:rsidR="001F2A60" w:rsidRPr="00285EC0">
        <w:rPr>
          <w:rFonts w:ascii="Book Antiqua" w:hAnsi="Book Antiqua"/>
        </w:rPr>
        <w:t>an</w:t>
      </w:r>
      <w:r w:rsidR="00C0633D" w:rsidRPr="00285EC0">
        <w:rPr>
          <w:rFonts w:ascii="Book Antiqua" w:hAnsi="Book Antiqua"/>
        </w:rPr>
        <w:t xml:space="preserve"> increas</w:t>
      </w:r>
      <w:r w:rsidR="001F2A60" w:rsidRPr="00285EC0">
        <w:rPr>
          <w:rFonts w:ascii="Book Antiqua" w:hAnsi="Book Antiqua"/>
        </w:rPr>
        <w:t xml:space="preserve">e </w:t>
      </w:r>
      <w:r w:rsidR="001C3BD5" w:rsidRPr="00285EC0">
        <w:rPr>
          <w:rFonts w:ascii="Book Antiqua" w:hAnsi="Book Antiqua"/>
        </w:rPr>
        <w:t xml:space="preserve">in </w:t>
      </w:r>
      <w:r w:rsidR="00B4090B" w:rsidRPr="00285EC0">
        <w:rPr>
          <w:rFonts w:ascii="Book Antiqua" w:hAnsi="Book Antiqua"/>
        </w:rPr>
        <w:t xml:space="preserve">the </w:t>
      </w:r>
      <w:r w:rsidR="00C0633D" w:rsidRPr="00285EC0">
        <w:rPr>
          <w:rFonts w:ascii="Book Antiqua" w:hAnsi="Book Antiqua"/>
        </w:rPr>
        <w:t>numbers of CD68</w:t>
      </w:r>
      <w:r w:rsidR="00C0633D" w:rsidRPr="00285EC0">
        <w:rPr>
          <w:rFonts w:ascii="Book Antiqua" w:hAnsi="Book Antiqua"/>
          <w:vertAlign w:val="superscript"/>
        </w:rPr>
        <w:t>+</w:t>
      </w:r>
      <w:r w:rsidR="00C0633D" w:rsidRPr="00285EC0">
        <w:rPr>
          <w:rFonts w:ascii="Book Antiqua" w:hAnsi="Book Antiqua"/>
        </w:rPr>
        <w:t xml:space="preserve"> </w:t>
      </w:r>
      <w:r w:rsidR="001C3BD5" w:rsidRPr="00285EC0">
        <w:rPr>
          <w:rFonts w:ascii="Book Antiqua" w:hAnsi="Book Antiqua"/>
        </w:rPr>
        <w:t>K</w:t>
      </w:r>
      <w:r w:rsidR="00C0633D" w:rsidRPr="00285EC0">
        <w:rPr>
          <w:rFonts w:ascii="Book Antiqua" w:hAnsi="Book Antiqua"/>
        </w:rPr>
        <w:t xml:space="preserve">upffer cells in biopsy samples </w:t>
      </w:r>
      <w:r w:rsidR="001C3BD5" w:rsidRPr="00285EC0">
        <w:rPr>
          <w:rFonts w:ascii="Book Antiqua" w:hAnsi="Book Antiqua"/>
        </w:rPr>
        <w:t xml:space="preserve">from </w:t>
      </w:r>
      <w:r w:rsidR="00C0633D" w:rsidRPr="00285EC0">
        <w:rPr>
          <w:rFonts w:ascii="Book Antiqua" w:hAnsi="Book Antiqua"/>
        </w:rPr>
        <w:t xml:space="preserve">patients with </w:t>
      </w:r>
      <w:r w:rsidR="00410071" w:rsidRPr="00285EC0">
        <w:rPr>
          <w:rFonts w:ascii="Book Antiqua" w:hAnsi="Book Antiqua"/>
        </w:rPr>
        <w:t>steatohepatitis</w:t>
      </w:r>
      <w:r w:rsidR="001C3BD5" w:rsidRPr="00285EC0">
        <w:rPr>
          <w:rFonts w:ascii="Book Antiqua" w:hAnsi="Book Antiqua"/>
        </w:rPr>
        <w:t xml:space="preserve"> </w:t>
      </w:r>
      <w:r w:rsidR="001F2A60" w:rsidRPr="00285EC0">
        <w:rPr>
          <w:rFonts w:ascii="Book Antiqua" w:hAnsi="Book Antiqua"/>
        </w:rPr>
        <w:t xml:space="preserve">compared to </w:t>
      </w:r>
      <w:r w:rsidR="00B4090B" w:rsidRPr="00285EC0">
        <w:rPr>
          <w:rFonts w:ascii="Book Antiqua" w:hAnsi="Book Antiqua"/>
        </w:rPr>
        <w:t xml:space="preserve">those with </w:t>
      </w:r>
      <w:r w:rsidR="00EE4650" w:rsidRPr="00285EC0">
        <w:rPr>
          <w:rFonts w:ascii="Book Antiqua" w:hAnsi="Book Antiqua"/>
        </w:rPr>
        <w:t>steatosis</w:t>
      </w:r>
      <w:r w:rsidR="00616EFA" w:rsidRPr="00285EC0">
        <w:rPr>
          <w:rFonts w:ascii="Book Antiqua" w:hAnsi="Book Antiqua"/>
        </w:rPr>
        <w:fldChar w:fldCharType="begin"/>
      </w:r>
      <w:r w:rsidR="002C3308" w:rsidRPr="00285EC0">
        <w:rPr>
          <w:rFonts w:ascii="Book Antiqua" w:hAnsi="Book Antiqua"/>
        </w:rPr>
        <w:instrText xml:space="preserve"> ADDIN EN.CITE &lt;EndNote&gt;&lt;Cite&gt;&lt;Author&gt;Park&lt;/Author&gt;&lt;Year&gt;2007&lt;/Year&gt;&lt;RecNum&gt;67&lt;/RecNum&gt;&lt;DisplayText&gt;&lt;style face="superscript"&gt;[29]&lt;/style&gt;&lt;/DisplayText&gt;&lt;record&gt;&lt;rec-number&gt;67&lt;/rec-number&gt;&lt;foreign-keys&gt;&lt;key app="EN" db-id="pvxsex0z29wpreex222xpa0u5s2fxv2tfs0z" timestamp="1574027862"&gt;67&lt;/key&gt;&lt;/foreign-keys&gt;&lt;ref-type name="Journal Article"&gt;17&lt;/ref-type&gt;&lt;contributors&gt;&lt;authors&gt;&lt;author&gt;Park, Joong</w:instrText>
      </w:r>
      <w:r w:rsidR="002C3308" w:rsidRPr="00285EC0">
        <w:rPr>
          <w:rFonts w:ascii="宋体" w:eastAsia="宋体" w:hAnsi="宋体" w:cs="宋体" w:hint="eastAsia"/>
        </w:rPr>
        <w:instrText>‐</w:instrText>
      </w:r>
      <w:r w:rsidR="002C3308" w:rsidRPr="00285EC0">
        <w:rPr>
          <w:rFonts w:ascii="Book Antiqua" w:hAnsi="Book Antiqua"/>
        </w:rPr>
        <w:instrText>Won&lt;/author&gt;&lt;author&gt;Jeong, Gyu&lt;/author&gt;&lt;author&gt;Kim, Sang Jin&lt;/author&gt;&lt;author&gt;Kim, Mi Kyung&lt;/author&gt;&lt;author&gt;Park, Sill Moo&lt;/author&gt;&lt;/authors&gt;&lt;/contributors&gt;&lt;titles&gt;&lt;title&gt;Predictors reflecting the pathological severity of non</w:instrText>
      </w:r>
      <w:r w:rsidR="002C3308" w:rsidRPr="00285EC0">
        <w:rPr>
          <w:rFonts w:ascii="宋体" w:eastAsia="宋体" w:hAnsi="宋体" w:cs="宋体" w:hint="eastAsia"/>
        </w:rPr>
        <w:instrText>‐</w:instrText>
      </w:r>
      <w:r w:rsidR="002C3308" w:rsidRPr="00285EC0">
        <w:rPr>
          <w:rFonts w:ascii="Book Antiqua" w:hAnsi="Book Antiqua"/>
        </w:rPr>
        <w:instrText>alcoholic fatty liver disease: Comprehensive study of clinical and immunohistochemical findings in younger Asian patients&lt;/title&gt;&lt;secondary-title&gt;Journal of gastroenterology and hepatology&lt;/secondary-title&gt;&lt;/titles&gt;&lt;periodical&gt;&lt;full-title&gt;Journal of gastroenterology and hepatology&lt;/full-title&gt;&lt;/periodical&gt;&lt;pages&gt;491-497&lt;/pages&gt;&lt;volume&gt;22&lt;/volume&gt;&lt;number&gt;4&lt;/number&gt;&lt;dates&gt;&lt;year&gt;2007&lt;/year&gt;&lt;/dates&gt;&lt;isbn&gt;0815-9319&lt;/isbn&gt;&lt;urls&gt;&lt;/urls&gt;&lt;/record&gt;&lt;/Cite&gt;&lt;/EndNote&gt;</w:instrText>
      </w:r>
      <w:r w:rsidR="00616EFA" w:rsidRPr="00285EC0">
        <w:rPr>
          <w:rFonts w:ascii="Book Antiqua" w:hAnsi="Book Antiqua"/>
        </w:rPr>
        <w:fldChar w:fldCharType="separate"/>
      </w:r>
      <w:r w:rsidR="002C3308" w:rsidRPr="00285EC0">
        <w:rPr>
          <w:rFonts w:ascii="Book Antiqua" w:hAnsi="Book Antiqua"/>
          <w:noProof/>
          <w:vertAlign w:val="superscript"/>
        </w:rPr>
        <w:t>[2</w:t>
      </w:r>
      <w:r w:rsidR="002671D7">
        <w:rPr>
          <w:rFonts w:ascii="Book Antiqua" w:hAnsi="Book Antiqua"/>
          <w:noProof/>
          <w:vertAlign w:val="superscript"/>
        </w:rPr>
        <w:t>8</w:t>
      </w:r>
      <w:r w:rsidR="002C3308" w:rsidRPr="00285EC0">
        <w:rPr>
          <w:rFonts w:ascii="Book Antiqua" w:hAnsi="Book Antiqua"/>
          <w:noProof/>
          <w:vertAlign w:val="superscript"/>
        </w:rPr>
        <w:t>]</w:t>
      </w:r>
      <w:r w:rsidR="00616EFA" w:rsidRPr="00285EC0">
        <w:rPr>
          <w:rFonts w:ascii="Book Antiqua" w:hAnsi="Book Antiqua"/>
        </w:rPr>
        <w:fldChar w:fldCharType="end"/>
      </w:r>
      <w:r w:rsidR="00326EA3" w:rsidRPr="00285EC0">
        <w:rPr>
          <w:rFonts w:ascii="Book Antiqua" w:hAnsi="Book Antiqua"/>
        </w:rPr>
        <w:t xml:space="preserve">. </w:t>
      </w:r>
      <w:r w:rsidR="00326EA3" w:rsidRPr="00285EC0">
        <w:rPr>
          <w:rFonts w:ascii="Book Antiqua" w:hAnsi="Book Antiqua"/>
        </w:rPr>
        <w:lastRenderedPageBreak/>
        <w:t xml:space="preserve">Similarly, an increase of </w:t>
      </w:r>
      <w:r w:rsidR="002A0342" w:rsidRPr="00285EC0">
        <w:rPr>
          <w:rFonts w:ascii="Book Antiqua" w:hAnsi="Book Antiqua"/>
        </w:rPr>
        <w:t xml:space="preserve">activated macrophages </w:t>
      </w:r>
      <w:r w:rsidR="00B4090B" w:rsidRPr="00285EC0">
        <w:rPr>
          <w:rFonts w:ascii="Book Antiqua" w:hAnsi="Book Antiqua"/>
        </w:rPr>
        <w:t xml:space="preserve">was </w:t>
      </w:r>
      <w:r w:rsidR="002A0342" w:rsidRPr="00285EC0">
        <w:rPr>
          <w:rFonts w:ascii="Book Antiqua" w:hAnsi="Book Antiqua"/>
        </w:rPr>
        <w:t xml:space="preserve">found in children with </w:t>
      </w:r>
      <w:r w:rsidR="00410071" w:rsidRPr="00285EC0">
        <w:rPr>
          <w:rFonts w:ascii="Book Antiqua" w:hAnsi="Book Antiqua"/>
        </w:rPr>
        <w:t>MAFLD</w:t>
      </w:r>
      <w:r w:rsidR="002A0342" w:rsidRPr="00285EC0">
        <w:rPr>
          <w:rFonts w:ascii="Book Antiqua" w:hAnsi="Book Antiqua"/>
        </w:rPr>
        <w:t xml:space="preserve"> </w:t>
      </w:r>
      <w:r w:rsidR="001C3BD5" w:rsidRPr="00285EC0">
        <w:rPr>
          <w:rFonts w:ascii="Book Antiqua" w:hAnsi="Book Antiqua"/>
        </w:rPr>
        <w:t xml:space="preserve">and these </w:t>
      </w:r>
      <w:r w:rsidR="00A27C3B" w:rsidRPr="00285EC0">
        <w:rPr>
          <w:rFonts w:ascii="Book Antiqua" w:hAnsi="Book Antiqua"/>
        </w:rPr>
        <w:t>were</w:t>
      </w:r>
      <w:r w:rsidR="002A0342" w:rsidRPr="00285EC0">
        <w:rPr>
          <w:rFonts w:ascii="Book Antiqua" w:hAnsi="Book Antiqua"/>
        </w:rPr>
        <w:t xml:space="preserve"> located in the </w:t>
      </w:r>
      <w:r w:rsidR="001C3BD5" w:rsidRPr="00285EC0">
        <w:rPr>
          <w:rFonts w:ascii="Book Antiqua" w:hAnsi="Book Antiqua"/>
        </w:rPr>
        <w:t xml:space="preserve">vicinity of </w:t>
      </w:r>
      <w:r w:rsidR="002A0342" w:rsidRPr="00285EC0">
        <w:rPr>
          <w:rFonts w:ascii="Book Antiqua" w:hAnsi="Book Antiqua"/>
        </w:rPr>
        <w:t>damaged hepatocytes</w:t>
      </w:r>
      <w:r w:rsidR="00296D45" w:rsidRPr="00285EC0">
        <w:rPr>
          <w:rFonts w:ascii="Book Antiqua" w:hAnsi="Book Antiqua"/>
        </w:rPr>
        <w:fldChar w:fldCharType="begin"/>
      </w:r>
      <w:r w:rsidR="002C3308" w:rsidRPr="00285EC0">
        <w:rPr>
          <w:rFonts w:ascii="Book Antiqua" w:hAnsi="Book Antiqua"/>
        </w:rPr>
        <w:instrText xml:space="preserve"> ADDIN EN.CITE &lt;EndNote&gt;&lt;Cite&gt;&lt;Author&gt;Lotowska&lt;/Author&gt;&lt;Year&gt;2013&lt;/Year&gt;&lt;RecNum&gt;68&lt;/RecNum&gt;&lt;DisplayText&gt;&lt;style face="superscript"&gt;[30]&lt;/style&gt;&lt;/DisplayText&gt;&lt;record&gt;&lt;rec-number&gt;68&lt;/rec-number&gt;&lt;foreign-keys&gt;&lt;key app="EN" db-id="pvxsex0z29wpreex222xpa0u5s2fxv2tfs0z" timestamp="1574028433"&gt;68&lt;/key&gt;&lt;/foreign-keys&gt;&lt;ref-type name="Journal Article"&gt;17&lt;/ref-type&gt;&lt;contributors&gt;&lt;authors&gt;&lt;author&gt;Lotowska, Joanna Maria&lt;/author&gt;&lt;author&gt;Sobaniec-Lotowska, Maria Elzbieta&lt;/author&gt;&lt;author&gt;Lebensztejn, Dariusz Marek&lt;/author&gt;&lt;/authors&gt;&lt;/contributors&gt;&lt;titles&gt;&lt;title&gt;The role of Kupffer cells in the morphogenesis of nonalcoholic steatohepatitis–ultrastructural findings. The first report in pediatric patients&lt;/title&gt;&lt;secondary-title&gt;Scandinavian journal of gastroenterology&lt;/secondary-title&gt;&lt;/titles&gt;&lt;periodical&gt;&lt;full-title&gt;Scandinavian journal of gastroenterology&lt;/full-title&gt;&lt;/periodical&gt;&lt;pages&gt;352-357&lt;/pages&gt;&lt;volume&gt;48&lt;/volume&gt;&lt;number&gt;3&lt;/number&gt;&lt;dates&gt;&lt;year&gt;2013&lt;/year&gt;&lt;/dates&gt;&lt;isbn&gt;0036-5521&lt;/isbn&gt;&lt;urls&gt;&lt;/urls&gt;&lt;/record&gt;&lt;/Cite&gt;&lt;/EndNote&gt;</w:instrText>
      </w:r>
      <w:r w:rsidR="00296D45" w:rsidRPr="00285EC0">
        <w:rPr>
          <w:rFonts w:ascii="Book Antiqua" w:hAnsi="Book Antiqua"/>
        </w:rPr>
        <w:fldChar w:fldCharType="separate"/>
      </w:r>
      <w:r w:rsidR="002C3308" w:rsidRPr="00285EC0">
        <w:rPr>
          <w:rFonts w:ascii="Book Antiqua" w:hAnsi="Book Antiqua"/>
          <w:noProof/>
          <w:vertAlign w:val="superscript"/>
        </w:rPr>
        <w:t>[</w:t>
      </w:r>
      <w:r w:rsidR="002671D7">
        <w:rPr>
          <w:rFonts w:ascii="Book Antiqua" w:hAnsi="Book Antiqua"/>
          <w:noProof/>
          <w:vertAlign w:val="superscript"/>
        </w:rPr>
        <w:t>29</w:t>
      </w:r>
      <w:r w:rsidR="002C3308" w:rsidRPr="00285EC0">
        <w:rPr>
          <w:rFonts w:ascii="Book Antiqua" w:hAnsi="Book Antiqua"/>
          <w:noProof/>
          <w:vertAlign w:val="superscript"/>
        </w:rPr>
        <w:t>]</w:t>
      </w:r>
      <w:r w:rsidR="00296D45" w:rsidRPr="00285EC0">
        <w:rPr>
          <w:rFonts w:ascii="Book Antiqua" w:hAnsi="Book Antiqua"/>
        </w:rPr>
        <w:fldChar w:fldCharType="end"/>
      </w:r>
      <w:r w:rsidR="002A0342" w:rsidRPr="00285EC0">
        <w:rPr>
          <w:rFonts w:ascii="Book Antiqua" w:hAnsi="Book Antiqua"/>
        </w:rPr>
        <w:t>.</w:t>
      </w:r>
      <w:r w:rsidR="00B747F6" w:rsidRPr="00285EC0">
        <w:rPr>
          <w:rFonts w:ascii="Book Antiqua" w:hAnsi="Book Antiqua"/>
        </w:rPr>
        <w:t xml:space="preserve"> </w:t>
      </w:r>
    </w:p>
    <w:p w14:paraId="2F38AFA5" w14:textId="098A2924" w:rsidR="001C3BD5" w:rsidRPr="00285EC0" w:rsidRDefault="001C3BD5" w:rsidP="00285EC0">
      <w:pPr>
        <w:widowControl w:val="0"/>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 xml:space="preserve">Additional </w:t>
      </w:r>
      <w:r w:rsidR="00326EA3" w:rsidRPr="00285EC0">
        <w:rPr>
          <w:rFonts w:ascii="Book Antiqua" w:hAnsi="Book Antiqua"/>
        </w:rPr>
        <w:t xml:space="preserve">evidence for </w:t>
      </w:r>
      <w:r w:rsidRPr="00285EC0">
        <w:rPr>
          <w:rFonts w:ascii="Book Antiqua" w:hAnsi="Book Antiqua"/>
        </w:rPr>
        <w:t xml:space="preserve">a </w:t>
      </w:r>
      <w:r w:rsidR="00326EA3" w:rsidRPr="00285EC0">
        <w:rPr>
          <w:rFonts w:ascii="Book Antiqua" w:hAnsi="Book Antiqua"/>
        </w:rPr>
        <w:t xml:space="preserve">central role </w:t>
      </w:r>
      <w:r w:rsidRPr="00285EC0">
        <w:rPr>
          <w:rFonts w:ascii="Book Antiqua" w:hAnsi="Book Antiqua"/>
        </w:rPr>
        <w:t xml:space="preserve">for </w:t>
      </w:r>
      <w:r w:rsidR="00326EA3" w:rsidRPr="00285EC0">
        <w:rPr>
          <w:rFonts w:ascii="Book Antiqua" w:hAnsi="Book Antiqua"/>
        </w:rPr>
        <w:t>macrophage</w:t>
      </w:r>
      <w:r w:rsidRPr="00285EC0">
        <w:rPr>
          <w:rFonts w:ascii="Book Antiqua" w:hAnsi="Book Antiqua"/>
        </w:rPr>
        <w:t>s</w:t>
      </w:r>
      <w:r w:rsidR="00326EA3" w:rsidRPr="00285EC0">
        <w:rPr>
          <w:rFonts w:ascii="Book Antiqua" w:hAnsi="Book Antiqua"/>
        </w:rPr>
        <w:t xml:space="preserve"> in </w:t>
      </w:r>
      <w:r w:rsidR="00410071" w:rsidRPr="00285EC0">
        <w:rPr>
          <w:rFonts w:ascii="Book Antiqua" w:hAnsi="Book Antiqua"/>
        </w:rPr>
        <w:t>steatohepatitis</w:t>
      </w:r>
      <w:r w:rsidR="00326EA3" w:rsidRPr="00285EC0">
        <w:rPr>
          <w:rFonts w:ascii="Book Antiqua" w:hAnsi="Book Antiqua"/>
        </w:rPr>
        <w:t xml:space="preserve"> comes from</w:t>
      </w:r>
      <w:r w:rsidR="00D5092D" w:rsidRPr="00285EC0">
        <w:rPr>
          <w:rFonts w:ascii="Book Antiqua" w:hAnsi="Book Antiqua"/>
        </w:rPr>
        <w:t xml:space="preserve"> experimental </w:t>
      </w:r>
      <w:r w:rsidR="00326EA3" w:rsidRPr="00285EC0">
        <w:rPr>
          <w:rFonts w:ascii="Book Antiqua" w:hAnsi="Book Antiqua"/>
        </w:rPr>
        <w:t xml:space="preserve">models. </w:t>
      </w:r>
      <w:r w:rsidR="0093667A" w:rsidRPr="00285EC0">
        <w:rPr>
          <w:rFonts w:ascii="Book Antiqua" w:hAnsi="Book Antiqua"/>
        </w:rPr>
        <w:t xml:space="preserve">In </w:t>
      </w:r>
      <w:r w:rsidR="00404C4C" w:rsidRPr="00285EC0">
        <w:rPr>
          <w:rFonts w:ascii="Book Antiqua" w:hAnsi="Book Antiqua"/>
        </w:rPr>
        <w:t xml:space="preserve">dietary </w:t>
      </w:r>
      <w:r w:rsidRPr="00285EC0">
        <w:rPr>
          <w:rFonts w:ascii="Book Antiqua" w:hAnsi="Book Antiqua"/>
        </w:rPr>
        <w:t xml:space="preserve">mouse </w:t>
      </w:r>
      <w:r w:rsidR="0093667A" w:rsidRPr="00285EC0">
        <w:rPr>
          <w:rFonts w:ascii="Book Antiqua" w:hAnsi="Book Antiqua"/>
        </w:rPr>
        <w:t xml:space="preserve">models, </w:t>
      </w:r>
      <w:r w:rsidR="00326EA3" w:rsidRPr="00285EC0">
        <w:rPr>
          <w:rFonts w:ascii="Book Antiqua" w:hAnsi="Book Antiqua"/>
        </w:rPr>
        <w:t>a</w:t>
      </w:r>
      <w:r w:rsidRPr="00285EC0">
        <w:rPr>
          <w:rFonts w:ascii="Book Antiqua" w:hAnsi="Book Antiqua"/>
        </w:rPr>
        <w:t>n</w:t>
      </w:r>
      <w:r w:rsidR="00326EA3" w:rsidRPr="00285EC0">
        <w:rPr>
          <w:rFonts w:ascii="Book Antiqua" w:hAnsi="Book Antiqua"/>
        </w:rPr>
        <w:t xml:space="preserve"> increase</w:t>
      </w:r>
      <w:r w:rsidR="00990417" w:rsidRPr="00285EC0">
        <w:rPr>
          <w:rFonts w:ascii="Book Antiqua" w:hAnsi="Book Antiqua"/>
        </w:rPr>
        <w:t xml:space="preserve"> </w:t>
      </w:r>
      <w:r w:rsidR="00326EA3" w:rsidRPr="00285EC0">
        <w:rPr>
          <w:rFonts w:ascii="Book Antiqua" w:hAnsi="Book Antiqua"/>
        </w:rPr>
        <w:t xml:space="preserve">in </w:t>
      </w:r>
      <w:r w:rsidR="00990417" w:rsidRPr="00285EC0">
        <w:rPr>
          <w:rFonts w:ascii="Book Antiqua" w:hAnsi="Book Antiqua"/>
        </w:rPr>
        <w:t>hepatic macrophage</w:t>
      </w:r>
      <w:r w:rsidRPr="00285EC0">
        <w:rPr>
          <w:rFonts w:ascii="Book Antiqua" w:hAnsi="Book Antiqua"/>
        </w:rPr>
        <w:t>s</w:t>
      </w:r>
      <w:r w:rsidR="00990417" w:rsidRPr="00285EC0">
        <w:rPr>
          <w:rFonts w:ascii="Book Antiqua" w:hAnsi="Book Antiqua"/>
        </w:rPr>
        <w:t xml:space="preserve"> </w:t>
      </w:r>
      <w:r w:rsidRPr="00285EC0">
        <w:rPr>
          <w:rFonts w:ascii="Book Antiqua" w:hAnsi="Book Antiqua"/>
        </w:rPr>
        <w:t>that produce</w:t>
      </w:r>
      <w:r w:rsidR="00C80BBD" w:rsidRPr="00285EC0">
        <w:rPr>
          <w:rFonts w:ascii="Book Antiqua" w:hAnsi="Book Antiqua"/>
        </w:rPr>
        <w:t xml:space="preserve"> pro-inflammatory cytokines was observed</w:t>
      </w:r>
      <w:r w:rsidR="00990417" w:rsidRPr="00285EC0">
        <w:rPr>
          <w:rFonts w:ascii="Book Antiqua" w:hAnsi="Book Antiqua"/>
        </w:rPr>
        <w:t xml:space="preserve"> in high-fat diet</w:t>
      </w:r>
      <w:r w:rsidR="00483DEF" w:rsidRPr="00285EC0">
        <w:rPr>
          <w:rFonts w:ascii="Book Antiqua" w:hAnsi="Book Antiqua"/>
        </w:rPr>
        <w:t xml:space="preserve"> </w:t>
      </w:r>
      <w:r w:rsidR="00990417" w:rsidRPr="00285EC0">
        <w:rPr>
          <w:rFonts w:ascii="Book Antiqua" w:hAnsi="Book Antiqua"/>
        </w:rPr>
        <w:t>(</w:t>
      </w:r>
      <w:r w:rsidR="00393E87" w:rsidRPr="00285EC0">
        <w:rPr>
          <w:rFonts w:ascii="Book Antiqua" w:hAnsi="Book Antiqua"/>
        </w:rPr>
        <w:t>HFD</w:t>
      </w:r>
      <w:r w:rsidR="00990417" w:rsidRPr="00285EC0">
        <w:rPr>
          <w:rFonts w:ascii="Book Antiqua" w:hAnsi="Book Antiqua"/>
        </w:rPr>
        <w:t>)</w:t>
      </w:r>
      <w:r w:rsidR="00685AE0" w:rsidRPr="00285EC0">
        <w:rPr>
          <w:rFonts w:ascii="Book Antiqua" w:hAnsi="Book Antiqua"/>
        </w:rPr>
        <w:t xml:space="preserve"> </w:t>
      </w:r>
      <w:r w:rsidR="00483DEF" w:rsidRPr="00285EC0">
        <w:rPr>
          <w:rFonts w:ascii="Book Antiqua" w:hAnsi="Book Antiqua"/>
        </w:rPr>
        <w:t>and methioni</w:t>
      </w:r>
      <w:r w:rsidR="00393E87" w:rsidRPr="00285EC0">
        <w:rPr>
          <w:rFonts w:ascii="Book Antiqua" w:hAnsi="Book Antiqua"/>
        </w:rPr>
        <w:t xml:space="preserve">ne-choline-deficient (MCD) diet </w:t>
      </w:r>
      <w:r w:rsidR="00C80BBD" w:rsidRPr="00285EC0">
        <w:rPr>
          <w:rFonts w:ascii="Book Antiqua" w:hAnsi="Book Antiqua"/>
        </w:rPr>
        <w:t>fed mice</w:t>
      </w:r>
      <w:r w:rsidR="00E40A4F" w:rsidRPr="00285EC0">
        <w:rPr>
          <w:rFonts w:ascii="Book Antiqua" w:hAnsi="Book Antiqua"/>
        </w:rPr>
        <w:fldChar w:fldCharType="begin"/>
      </w:r>
      <w:r w:rsidR="002C3308" w:rsidRPr="00285EC0">
        <w:rPr>
          <w:rFonts w:ascii="Book Antiqua" w:hAnsi="Book Antiqua"/>
        </w:rPr>
        <w:instrText xml:space="preserve"> ADDIN EN.CITE &lt;EndNote&gt;&lt;Cite&gt;&lt;Author&gt;Kiki&lt;/Author&gt;&lt;Year&gt;2007&lt;/Year&gt;&lt;RecNum&gt;70&lt;/RecNum&gt;&lt;DisplayText&gt;&lt;style face="superscript"&gt;[31]&lt;/style&gt;&lt;/DisplayText&gt;&lt;record&gt;&lt;rec-number&gt;70&lt;/rec-number&gt;&lt;foreign-keys&gt;&lt;key app="EN" db-id="pvxsex0z29wpreex222xpa0u5s2fxv2tfs0z" timestamp="1574028574"&gt;70&lt;/key&gt;&lt;/foreign-keys&gt;&lt;ref-type name="Journal Article"&gt;17&lt;/ref-type&gt;&lt;contributors&gt;&lt;authors&gt;&lt;author&gt;Kiki, Ilhami&lt;/author&gt;&lt;author&gt;Altunkaynak, B Zuhal&lt;/author&gt;&lt;author&gt;Altunkaynak, M Eyup&lt;/author&gt;&lt;author&gt;Vuraler, Ozgen&lt;/author&gt;&lt;author&gt;Unal, Deniz&lt;/author&gt;&lt;author&gt;Kaplan, Suleyman&lt;/author&gt;&lt;/authors&gt;&lt;/contributors&gt;&lt;titles&gt;&lt;title&gt;Effect of high fat diet on the volume of liver and quantitative feature of Kupffer cells in the female rat: a stereological and ultrastructural study&lt;/title&gt;&lt;secondary-title&gt;Obesity surgery&lt;/secondary-title&gt;&lt;/titles&gt;&lt;periodical&gt;&lt;full-title&gt;Obesity surgery&lt;/full-title&gt;&lt;/periodical&gt;&lt;pages&gt;1381&lt;/pages&gt;&lt;volume&gt;17&lt;/volume&gt;&lt;number&gt;10&lt;/number&gt;&lt;dates&gt;&lt;year&gt;2007&lt;/year&gt;&lt;/dates&gt;&lt;isbn&gt;0960-8923&lt;/isbn&gt;&lt;urls&gt;&lt;/urls&gt;&lt;/record&gt;&lt;/Cite&gt;&lt;/EndNote&gt;</w:instrText>
      </w:r>
      <w:r w:rsidR="00E40A4F" w:rsidRPr="00285EC0">
        <w:rPr>
          <w:rFonts w:ascii="Book Antiqua" w:hAnsi="Book Antiqua"/>
        </w:rPr>
        <w:fldChar w:fldCharType="separate"/>
      </w:r>
      <w:r w:rsidR="002C3308" w:rsidRPr="00285EC0">
        <w:rPr>
          <w:rFonts w:ascii="Book Antiqua" w:hAnsi="Book Antiqua"/>
          <w:noProof/>
          <w:vertAlign w:val="superscript"/>
        </w:rPr>
        <w:t>[3</w:t>
      </w:r>
      <w:r w:rsidR="002671D7">
        <w:rPr>
          <w:rFonts w:ascii="Book Antiqua" w:hAnsi="Book Antiqua"/>
          <w:noProof/>
          <w:vertAlign w:val="superscript"/>
        </w:rPr>
        <w:t>0</w:t>
      </w:r>
      <w:r w:rsidR="00285EC0">
        <w:rPr>
          <w:rFonts w:ascii="Book Antiqua" w:hAnsi="Book Antiqua"/>
          <w:noProof/>
          <w:vertAlign w:val="superscript"/>
        </w:rPr>
        <w:t>,3</w:t>
      </w:r>
      <w:r w:rsidR="002671D7">
        <w:rPr>
          <w:rFonts w:ascii="Book Antiqua" w:hAnsi="Book Antiqua"/>
          <w:noProof/>
          <w:vertAlign w:val="superscript"/>
        </w:rPr>
        <w:t>1</w:t>
      </w:r>
      <w:r w:rsidR="002C3308" w:rsidRPr="00285EC0">
        <w:rPr>
          <w:rFonts w:ascii="Book Antiqua" w:hAnsi="Book Antiqua"/>
          <w:noProof/>
          <w:vertAlign w:val="superscript"/>
        </w:rPr>
        <w:t>]</w:t>
      </w:r>
      <w:r w:rsidR="00E40A4F" w:rsidRPr="00285EC0">
        <w:rPr>
          <w:rFonts w:ascii="Book Antiqua" w:hAnsi="Book Antiqua"/>
        </w:rPr>
        <w:fldChar w:fldCharType="end"/>
      </w:r>
      <w:r w:rsidR="00D5092D" w:rsidRPr="00285EC0">
        <w:rPr>
          <w:rFonts w:ascii="Book Antiqua" w:hAnsi="Book Antiqua"/>
        </w:rPr>
        <w:t>.</w:t>
      </w:r>
      <w:r w:rsidR="00C80BBD" w:rsidRPr="00285EC0">
        <w:rPr>
          <w:rFonts w:ascii="Book Antiqua" w:hAnsi="Book Antiqua"/>
        </w:rPr>
        <w:t xml:space="preserve"> Moreover, the production of </w:t>
      </w:r>
      <w:r w:rsidRPr="00285EC0">
        <w:rPr>
          <w:rFonts w:ascii="Book Antiqua" w:hAnsi="Book Antiqua"/>
        </w:rPr>
        <w:t xml:space="preserve">these </w:t>
      </w:r>
      <w:r w:rsidR="00C80BBD" w:rsidRPr="00285EC0">
        <w:rPr>
          <w:rFonts w:ascii="Book Antiqua" w:hAnsi="Book Antiqua"/>
        </w:rPr>
        <w:t xml:space="preserve">inflammatory mediators was increased after 4 </w:t>
      </w:r>
      <w:proofErr w:type="spellStart"/>
      <w:r w:rsidR="00C80BBD" w:rsidRPr="00285EC0">
        <w:rPr>
          <w:rFonts w:ascii="Book Antiqua" w:hAnsi="Book Antiqua"/>
        </w:rPr>
        <w:t>wk</w:t>
      </w:r>
      <w:proofErr w:type="spellEnd"/>
      <w:r w:rsidR="00C80BBD" w:rsidRPr="00285EC0">
        <w:rPr>
          <w:rFonts w:ascii="Book Antiqua" w:hAnsi="Book Antiqua"/>
        </w:rPr>
        <w:t xml:space="preserve"> in mice fed a MCD diet and decreased </w:t>
      </w:r>
      <w:r w:rsidRPr="00285EC0">
        <w:rPr>
          <w:rFonts w:ascii="Book Antiqua" w:hAnsi="Book Antiqua"/>
        </w:rPr>
        <w:t>subsequently</w:t>
      </w:r>
      <w:r w:rsidR="00C80BBD" w:rsidRPr="00285EC0">
        <w:rPr>
          <w:rFonts w:ascii="Book Antiqua" w:hAnsi="Book Antiqua"/>
        </w:rPr>
        <w:t xml:space="preserve">, suggesting a determinant role in </w:t>
      </w:r>
      <w:r w:rsidRPr="00285EC0">
        <w:rPr>
          <w:rFonts w:ascii="Book Antiqua" w:hAnsi="Book Antiqua"/>
        </w:rPr>
        <w:t xml:space="preserve">the </w:t>
      </w:r>
      <w:r w:rsidR="00C80BBD" w:rsidRPr="00285EC0">
        <w:rPr>
          <w:rFonts w:ascii="Book Antiqua" w:hAnsi="Book Antiqua"/>
        </w:rPr>
        <w:t xml:space="preserve">transition to </w:t>
      </w:r>
      <w:r w:rsidRPr="00285EC0">
        <w:rPr>
          <w:rFonts w:ascii="Book Antiqua" w:hAnsi="Book Antiqua"/>
        </w:rPr>
        <w:t>steatohepatitis</w:t>
      </w:r>
      <w:r w:rsidR="00C80BBD" w:rsidRPr="00285EC0">
        <w:rPr>
          <w:rFonts w:ascii="Book Antiqua" w:hAnsi="Book Antiqua"/>
        </w:rPr>
        <w:fldChar w:fldCharType="begin"/>
      </w:r>
      <w:r w:rsidR="002C3308" w:rsidRPr="00285EC0">
        <w:rPr>
          <w:rFonts w:ascii="Book Antiqua" w:hAnsi="Book Antiqua"/>
        </w:rPr>
        <w:instrText xml:space="preserve"> ADDIN EN.CITE &lt;EndNote&gt;&lt;Cite&gt;&lt;Author&gt;Jindal&lt;/Author&gt;&lt;Year&gt;2015&lt;/Year&gt;&lt;RecNum&gt;86&lt;/RecNum&gt;&lt;DisplayText&gt;&lt;style face="superscript"&gt;[33]&lt;/style&gt;&lt;/DisplayText&gt;&lt;record&gt;&lt;rec-number&gt;86&lt;/rec-number&gt;&lt;foreign-keys&gt;&lt;key app="EN" db-id="pvxsex0z29wpreex222xpa0u5s2fxv2tfs0z" timestamp="1574903790"&gt;86&lt;/key&gt;&lt;/foreign-keys&gt;&lt;ref-type name="Journal Article"&gt;17&lt;/ref-type&gt;&lt;contributors&gt;&lt;authors&gt;&lt;author&gt;Jindal, Aastha&lt;/author&gt;&lt;author&gt;Bruzzì, Stefania&lt;/author&gt;&lt;author&gt;Sutti, Salvatore&lt;/author&gt;&lt;author&gt;Locatelli, Irene&lt;/author&gt;&lt;author&gt;Bozzola, Cristina&lt;/author&gt;&lt;author&gt;Paternostro, Claudia&lt;/author&gt;&lt;author&gt;Parola, Maurizio&lt;/author&gt;&lt;author&gt;Albano, Emanuele&lt;/author&gt;&lt;/authors&gt;&lt;/contributors&gt;&lt;titles&gt;&lt;title&gt;Fat-laden macrophages modulate lobular inflammation in nonalcoholic steatohepatitis (NASH)&lt;/title&gt;&lt;secondary-title&gt;Experimental and molecular pathology&lt;/secondary-title&gt;&lt;/titles&gt;&lt;periodical&gt;&lt;full-title&gt;Experimental and molecular pathology&lt;/full-title&gt;&lt;/periodical&gt;&lt;pages&gt;155-162&lt;/pages&gt;&lt;volume&gt;99&lt;/volume&gt;&lt;number&gt;1&lt;/number&gt;&lt;dates&gt;&lt;year&gt;2015&lt;/year&gt;&lt;/dates&gt;&lt;isbn&gt;0014-4800&lt;/isbn&gt;&lt;urls&gt;&lt;/urls&gt;&lt;/record&gt;&lt;/Cite&gt;&lt;/EndNote&gt;</w:instrText>
      </w:r>
      <w:r w:rsidR="00C80BBD" w:rsidRPr="00285EC0">
        <w:rPr>
          <w:rFonts w:ascii="Book Antiqua" w:hAnsi="Book Antiqua"/>
        </w:rPr>
        <w:fldChar w:fldCharType="separate"/>
      </w:r>
      <w:r w:rsidR="002C3308" w:rsidRPr="00285EC0">
        <w:rPr>
          <w:rFonts w:ascii="Book Antiqua" w:hAnsi="Book Antiqua"/>
          <w:noProof/>
          <w:vertAlign w:val="superscript"/>
        </w:rPr>
        <w:t>[3</w:t>
      </w:r>
      <w:r w:rsidR="002671D7">
        <w:rPr>
          <w:rFonts w:ascii="Book Antiqua" w:hAnsi="Book Antiqua"/>
          <w:noProof/>
          <w:vertAlign w:val="superscript"/>
        </w:rPr>
        <w:t>2</w:t>
      </w:r>
      <w:r w:rsidR="002C3308" w:rsidRPr="00285EC0">
        <w:rPr>
          <w:rFonts w:ascii="Book Antiqua" w:hAnsi="Book Antiqua"/>
          <w:noProof/>
          <w:vertAlign w:val="superscript"/>
        </w:rPr>
        <w:t>]</w:t>
      </w:r>
      <w:r w:rsidR="00C80BBD" w:rsidRPr="00285EC0">
        <w:rPr>
          <w:rFonts w:ascii="Book Antiqua" w:hAnsi="Book Antiqua"/>
        </w:rPr>
        <w:fldChar w:fldCharType="end"/>
      </w:r>
      <w:r w:rsidR="00C80BBD" w:rsidRPr="00285EC0">
        <w:rPr>
          <w:rFonts w:ascii="Book Antiqua" w:hAnsi="Book Antiqua"/>
        </w:rPr>
        <w:t xml:space="preserve">. In addition, immune responses are innately </w:t>
      </w:r>
      <w:r w:rsidRPr="00285EC0">
        <w:rPr>
          <w:rFonts w:ascii="Book Antiqua" w:hAnsi="Book Antiqua"/>
        </w:rPr>
        <w:t>different between</w:t>
      </w:r>
      <w:r w:rsidR="00C80BBD" w:rsidRPr="00285EC0">
        <w:rPr>
          <w:rFonts w:ascii="Book Antiqua" w:hAnsi="Book Antiqua"/>
        </w:rPr>
        <w:t xml:space="preserve"> mouse strains; T helper 1 cell and M1 responses </w:t>
      </w:r>
      <w:r w:rsidRPr="00285EC0">
        <w:rPr>
          <w:rFonts w:ascii="Book Antiqua" w:hAnsi="Book Antiqua"/>
        </w:rPr>
        <w:t xml:space="preserve">are </w:t>
      </w:r>
      <w:r w:rsidR="00C80BBD" w:rsidRPr="00285EC0">
        <w:rPr>
          <w:rFonts w:ascii="Book Antiqua" w:hAnsi="Book Antiqua"/>
        </w:rPr>
        <w:t xml:space="preserve">observed in C57BL/6 mice whereas T helper 2 cell and M2 response </w:t>
      </w:r>
      <w:r w:rsidRPr="00285EC0">
        <w:rPr>
          <w:rFonts w:ascii="Book Antiqua" w:hAnsi="Book Antiqua"/>
        </w:rPr>
        <w:t xml:space="preserve">are observed in </w:t>
      </w:r>
      <w:r w:rsidR="00C80BBD" w:rsidRPr="00285EC0">
        <w:rPr>
          <w:rFonts w:ascii="Book Antiqua" w:hAnsi="Book Antiqua"/>
        </w:rPr>
        <w:t>BALB/c mice</w:t>
      </w:r>
      <w:r w:rsidR="00C80BBD" w:rsidRPr="00285EC0">
        <w:rPr>
          <w:rFonts w:ascii="Book Antiqua" w:hAnsi="Book Antiqua"/>
        </w:rPr>
        <w:fldChar w:fldCharType="begin"/>
      </w:r>
      <w:r w:rsidR="002C3308" w:rsidRPr="00285EC0">
        <w:rPr>
          <w:rFonts w:ascii="Book Antiqua" w:hAnsi="Book Antiqua"/>
        </w:rPr>
        <w:instrText xml:space="preserve"> ADDIN EN.CITE &lt;EndNote&gt;&lt;Cite&gt;&lt;Author&gt;Mills&lt;/Author&gt;&lt;Year&gt;2000&lt;/Year&gt;&lt;RecNum&gt;80&lt;/RecNum&gt;&lt;DisplayText&gt;&lt;style face="superscript"&gt;[34]&lt;/style&gt;&lt;/DisplayText&gt;&lt;record&gt;&lt;rec-number&gt;80&lt;/rec-number&gt;&lt;foreign-keys&gt;&lt;key app="EN" db-id="pvxsex0z29wpreex222xpa0u5s2fxv2tfs0z" timestamp="1574650676"&gt;80&lt;/key&gt;&lt;/foreign-keys&gt;&lt;ref-type name="Journal Article"&gt;17&lt;/ref-type&gt;&lt;contributors&gt;&lt;authors&gt;&lt;author&gt;Mills, Charles D&lt;/author&gt;&lt;author&gt;Kincaid, Kristi&lt;/author&gt;&lt;author&gt;Alt, Jennifer M&lt;/author&gt;&lt;author&gt;Heilman, Michelle J&lt;/author&gt;&lt;author&gt;Hill, Annette M&lt;/author&gt;&lt;/authors&gt;&lt;/contributors&gt;&lt;titles&gt;&lt;title&gt;M-1/M-2 macrophages and the Th1/Th2 paradigm&lt;/title&gt;&lt;secondary-title&gt;The Journal of Immunology&lt;/secondary-title&gt;&lt;/titles&gt;&lt;periodical&gt;&lt;full-title&gt;The Journal of Immunology&lt;/full-title&gt;&lt;/periodical&gt;&lt;pages&gt;6166-6173&lt;/pages&gt;&lt;volume&gt;164&lt;/volume&gt;&lt;number&gt;12&lt;/number&gt;&lt;dates&gt;&lt;year&gt;2000&lt;/year&gt;&lt;/dates&gt;&lt;isbn&gt;0022-1767&lt;/isbn&gt;&lt;urls&gt;&lt;/urls&gt;&lt;/record&gt;&lt;/Cite&gt;&lt;/EndNote&gt;</w:instrText>
      </w:r>
      <w:r w:rsidR="00C80BBD"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3</w:t>
      </w:r>
      <w:r w:rsidR="002C3308" w:rsidRPr="00285EC0">
        <w:rPr>
          <w:rFonts w:ascii="Book Antiqua" w:hAnsi="Book Antiqua"/>
          <w:noProof/>
          <w:vertAlign w:val="superscript"/>
        </w:rPr>
        <w:t>]</w:t>
      </w:r>
      <w:r w:rsidR="00C80BBD" w:rsidRPr="00285EC0">
        <w:rPr>
          <w:rFonts w:ascii="Book Antiqua" w:hAnsi="Book Antiqua"/>
        </w:rPr>
        <w:fldChar w:fldCharType="end"/>
      </w:r>
      <w:r w:rsidR="00C80BBD" w:rsidRPr="00285EC0">
        <w:rPr>
          <w:rFonts w:ascii="Book Antiqua" w:hAnsi="Book Antiqua"/>
        </w:rPr>
        <w:t xml:space="preserve">. Feeding these two strains </w:t>
      </w:r>
      <w:r w:rsidRPr="00285EC0">
        <w:rPr>
          <w:rFonts w:ascii="Book Antiqua" w:hAnsi="Book Antiqua"/>
        </w:rPr>
        <w:t>an</w:t>
      </w:r>
      <w:r w:rsidR="00C80BBD" w:rsidRPr="00285EC0">
        <w:rPr>
          <w:rFonts w:ascii="Book Antiqua" w:hAnsi="Book Antiqua"/>
        </w:rPr>
        <w:t xml:space="preserve"> MCD diet showed that steatosis and hepatic inflammation was more induced in M1-prone C57BL/6 mice compared with </w:t>
      </w:r>
      <w:r w:rsidR="00B4090B" w:rsidRPr="00285EC0">
        <w:rPr>
          <w:rFonts w:ascii="Book Antiqua" w:hAnsi="Book Antiqua"/>
        </w:rPr>
        <w:t xml:space="preserve">the </w:t>
      </w:r>
      <w:r w:rsidR="00C80BBD" w:rsidRPr="00285EC0">
        <w:rPr>
          <w:rFonts w:ascii="Book Antiqua" w:hAnsi="Book Antiqua"/>
        </w:rPr>
        <w:t>M2 prone BALB/c strain</w:t>
      </w:r>
      <w:r w:rsidR="00C80BBD" w:rsidRPr="00285EC0">
        <w:rPr>
          <w:rFonts w:ascii="Book Antiqua" w:hAnsi="Book Antiqua"/>
        </w:rPr>
        <w:fldChar w:fldCharType="begin"/>
      </w:r>
      <w:r w:rsidR="002C3308" w:rsidRPr="00285EC0">
        <w:rPr>
          <w:rFonts w:ascii="Book Antiqua" w:hAnsi="Book Antiqua"/>
        </w:rPr>
        <w:instrText xml:space="preserve"> ADDIN EN.CITE &lt;EndNote&gt;&lt;Cite&gt;&lt;Author&gt;Maina&lt;/Author&gt;&lt;Year&gt;2012&lt;/Year&gt;&lt;RecNum&gt;81&lt;/RecNum&gt;&lt;DisplayText&gt;&lt;style face="superscript"&gt;[35]&lt;/style&gt;&lt;/DisplayText&gt;&lt;record&gt;&lt;rec-number&gt;81&lt;/rec-number&gt;&lt;foreign-keys&gt;&lt;key app="EN" db-id="pvxsex0z29wpreex222xpa0u5s2fxv2tfs0z" timestamp="1574651638"&gt;81&lt;/key&gt;&lt;/foreign-keys&gt;&lt;ref-type name="Journal Article"&gt;17&lt;/ref-type&gt;&lt;contributors&gt;&lt;authors&gt;&lt;author&gt;Maina, Virginia&lt;/author&gt;&lt;author&gt;Sutti, Salvatore&lt;/author&gt;&lt;author&gt;Locatelli, Irene&lt;/author&gt;&lt;author&gt;Vidali, Matteo&lt;/author&gt;&lt;author&gt;Mombello, Cristina&lt;/author&gt;&lt;author&gt;Bozzola, Cristina&lt;/author&gt;&lt;author&gt;Albano, Emanuele&lt;/author&gt;&lt;/authors&gt;&lt;/contributors&gt;&lt;titles&gt;&lt;title&gt;Bias in macrophage activation pattern influences non-alcoholic steatohepatitis (NASH) in mice&lt;/title&gt;&lt;secondary-title&gt;Clinical science&lt;/secondary-title&gt;&lt;/titles&gt;&lt;periodical&gt;&lt;full-title&gt;Clinical science&lt;/full-title&gt;&lt;/periodical&gt;&lt;pages&gt;545-554&lt;/pages&gt;&lt;volume&gt;122&lt;/volume&gt;&lt;number&gt;11&lt;/number&gt;&lt;dates&gt;&lt;year&gt;2012&lt;/year&gt;&lt;/dates&gt;&lt;isbn&gt;0143-5221&lt;/isbn&gt;&lt;urls&gt;&lt;/urls&gt;&lt;/record&gt;&lt;/Cite&gt;&lt;/EndNote&gt;</w:instrText>
      </w:r>
      <w:r w:rsidR="00C80BBD"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4</w:t>
      </w:r>
      <w:r w:rsidR="002C3308" w:rsidRPr="00285EC0">
        <w:rPr>
          <w:rFonts w:ascii="Book Antiqua" w:hAnsi="Book Antiqua"/>
          <w:noProof/>
          <w:vertAlign w:val="superscript"/>
        </w:rPr>
        <w:t>]</w:t>
      </w:r>
      <w:r w:rsidR="00C80BBD" w:rsidRPr="00285EC0">
        <w:rPr>
          <w:rFonts w:ascii="Book Antiqua" w:hAnsi="Book Antiqua"/>
        </w:rPr>
        <w:fldChar w:fldCharType="end"/>
      </w:r>
      <w:r w:rsidR="00C80BBD" w:rsidRPr="00285EC0">
        <w:rPr>
          <w:rFonts w:ascii="Book Antiqua" w:hAnsi="Book Antiqua"/>
        </w:rPr>
        <w:t xml:space="preserve">. </w:t>
      </w:r>
      <w:r w:rsidR="00D5092D" w:rsidRPr="00285EC0">
        <w:rPr>
          <w:rFonts w:ascii="Book Antiqua" w:hAnsi="Book Antiqua"/>
        </w:rPr>
        <w:t xml:space="preserve">Furthermore, the use of </w:t>
      </w:r>
      <w:r w:rsidR="004B79C1" w:rsidRPr="00285EC0">
        <w:rPr>
          <w:rFonts w:ascii="Book Antiqua" w:hAnsi="Book Antiqua"/>
        </w:rPr>
        <w:t>clodronate liposomes or gadolinium chloride to deplete macrophages</w:t>
      </w:r>
      <w:r w:rsidR="001C5171" w:rsidRPr="00285EC0">
        <w:rPr>
          <w:rFonts w:ascii="Book Antiqua" w:hAnsi="Book Antiqua"/>
        </w:rPr>
        <w:t xml:space="preserve"> protected </w:t>
      </w:r>
      <w:r w:rsidR="00D5092D" w:rsidRPr="00285EC0">
        <w:rPr>
          <w:rFonts w:ascii="Book Antiqua" w:hAnsi="Book Antiqua"/>
        </w:rPr>
        <w:t xml:space="preserve">mice </w:t>
      </w:r>
      <w:r w:rsidR="001C5171" w:rsidRPr="00285EC0">
        <w:rPr>
          <w:rFonts w:ascii="Book Antiqua" w:hAnsi="Book Antiqua"/>
        </w:rPr>
        <w:t>from steatosis development</w:t>
      </w:r>
      <w:r w:rsidR="001C5171" w:rsidRPr="00285EC0">
        <w:rPr>
          <w:rFonts w:ascii="Book Antiqua" w:hAnsi="Book Antiqua"/>
        </w:rPr>
        <w:fldChar w:fldCharType="begin"/>
      </w:r>
      <w:r w:rsidR="002C3308" w:rsidRPr="00285EC0">
        <w:rPr>
          <w:rFonts w:ascii="Book Antiqua" w:hAnsi="Book Antiqua"/>
        </w:rPr>
        <w:instrText xml:space="preserve"> ADDIN EN.CITE &lt;EndNote&gt;&lt;Cite&gt;&lt;Author&gt;Neyrinck&lt;/Author&gt;&lt;Year&gt;2009&lt;/Year&gt;&lt;RecNum&gt;71&lt;/RecNum&gt;&lt;DisplayText&gt;&lt;style face="superscript"&gt;[36]&lt;/style&gt;&lt;/DisplayText&gt;&lt;record&gt;&lt;rec-number&gt;71&lt;/rec-number&gt;&lt;foreign-keys&gt;&lt;key app="EN" db-id="pvxsex0z29wpreex222xpa0u5s2fxv2tfs0z" timestamp="1574034210"&gt;71&lt;/key&gt;&lt;/foreign-keys&gt;&lt;ref-type name="Journal Article"&gt;17&lt;/ref-type&gt;&lt;contributors&gt;&lt;authors&gt;&lt;author&gt;Neyrinck, Audrey M&lt;/author&gt;&lt;author&gt;Cani, Patrice D&lt;/author&gt;&lt;author&gt;Dewulf, Evelyne M&lt;/author&gt;&lt;author&gt;De Backer, Fabienne&lt;/author&gt;&lt;author&gt;Bindels, Laure B&lt;/author&gt;&lt;author&gt;Delzenne, Nathalie M&lt;/author&gt;&lt;/authors&gt;&lt;/contributors&gt;&lt;titles&gt;&lt;title&gt;Critical role of Kupffer cells in the management of diet-induced diabetes and obesity&lt;/title&gt;&lt;secondary-title&gt;Biochemical and biophysical research communications&lt;/secondary-title&gt;&lt;/titles&gt;&lt;periodical&gt;&lt;full-title&gt;Biochemical and biophysical research communications&lt;/full-title&gt;&lt;/periodical&gt;&lt;pages&gt;351-356&lt;/pages&gt;&lt;volume&gt;385&lt;/volume&gt;&lt;number&gt;3&lt;/number&gt;&lt;dates&gt;&lt;year&gt;2009&lt;/year&gt;&lt;/dates&gt;&lt;isbn&gt;0006-291X&lt;/isbn&gt;&lt;urls&gt;&lt;/urls&gt;&lt;/record&gt;&lt;/Cite&gt;&lt;/EndNote&gt;</w:instrText>
      </w:r>
      <w:r w:rsidR="001C5171"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5</w:t>
      </w:r>
      <w:r w:rsidR="002C3308" w:rsidRPr="00285EC0">
        <w:rPr>
          <w:rFonts w:ascii="Book Antiqua" w:hAnsi="Book Antiqua"/>
          <w:noProof/>
          <w:vertAlign w:val="superscript"/>
        </w:rPr>
        <w:t>]</w:t>
      </w:r>
      <w:r w:rsidR="001C5171" w:rsidRPr="00285EC0">
        <w:rPr>
          <w:rFonts w:ascii="Book Antiqua" w:hAnsi="Book Antiqua"/>
        </w:rPr>
        <w:fldChar w:fldCharType="end"/>
      </w:r>
      <w:r w:rsidR="006624B9" w:rsidRPr="00285EC0">
        <w:rPr>
          <w:rFonts w:ascii="Book Antiqua" w:hAnsi="Book Antiqua"/>
        </w:rPr>
        <w:t>.</w:t>
      </w:r>
      <w:r w:rsidR="00961BFD" w:rsidRPr="00285EC0">
        <w:rPr>
          <w:rFonts w:ascii="Book Antiqua" w:hAnsi="Book Antiqua"/>
        </w:rPr>
        <w:t xml:space="preserve"> </w:t>
      </w:r>
    </w:p>
    <w:p w14:paraId="7EAC26B9" w14:textId="0B5F81F5" w:rsidR="00E70AB9" w:rsidRDefault="00961BFD" w:rsidP="00E01DAA">
      <w:pPr>
        <w:widowControl w:val="0"/>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 xml:space="preserve">Pro-inflammatory macrophages </w:t>
      </w:r>
      <w:r w:rsidR="001C3BD5" w:rsidRPr="00285EC0">
        <w:rPr>
          <w:rFonts w:ascii="Book Antiqua" w:hAnsi="Book Antiqua"/>
        </w:rPr>
        <w:t xml:space="preserve">have also been </w:t>
      </w:r>
      <w:r w:rsidRPr="00285EC0">
        <w:rPr>
          <w:rFonts w:ascii="Book Antiqua" w:hAnsi="Book Antiqua"/>
        </w:rPr>
        <w:t xml:space="preserve">found to induce hepatic insulin resistance and decrease hepatocyte responsiveness to insulin by </w:t>
      </w:r>
      <w:r w:rsidR="00345851" w:rsidRPr="00285EC0">
        <w:rPr>
          <w:rFonts w:ascii="Book Antiqua" w:hAnsi="Book Antiqua"/>
        </w:rPr>
        <w:t>attenuating</w:t>
      </w:r>
      <w:r w:rsidRPr="00285EC0">
        <w:rPr>
          <w:rFonts w:ascii="Book Antiqua" w:hAnsi="Book Antiqua"/>
        </w:rPr>
        <w:t xml:space="preserve"> phosphorylation of the insulin receptor substrate 1 in hepatocytes</w:t>
      </w:r>
      <w:r w:rsidR="00345851" w:rsidRPr="00285EC0">
        <w:rPr>
          <w:rFonts w:ascii="Book Antiqua" w:hAnsi="Book Antiqua"/>
        </w:rPr>
        <w:fldChar w:fldCharType="begin"/>
      </w:r>
      <w:r w:rsidR="002C3308" w:rsidRPr="00285EC0">
        <w:rPr>
          <w:rFonts w:ascii="Book Antiqua" w:hAnsi="Book Antiqua"/>
        </w:rPr>
        <w:instrText xml:space="preserve"> ADDIN EN.CITE &lt;EndNote&gt;&lt;Cite&gt;&lt;Author&gt;Huang&lt;/Author&gt;&lt;Year&gt;2010&lt;/Year&gt;&lt;RecNum&gt;2041&lt;/RecNum&gt;&lt;DisplayText&gt;&lt;style face="superscript"&gt;[37]&lt;/style&gt;&lt;/DisplayText&gt;&lt;record&gt;&lt;rec-number&gt;2041&lt;/rec-number&gt;&lt;foreign-keys&gt;&lt;key app="EN" db-id="9r0ftz0fhv25srex5zqva0fmvwaadexs5pfs" timestamp="1575954430"&gt;2041&lt;/key&gt;&lt;/foreign-keys&gt;&lt;ref-type name="Journal Article"&gt;17&lt;/ref-type&gt;&lt;contributors&gt;&lt;authors&gt;&lt;author&gt;Huang, W.&lt;/author&gt;&lt;author&gt;Metlakunta, A.&lt;/author&gt;&lt;author&gt;Dedousis, N.&lt;/author&gt;&lt;author&gt;Zhang, P. L.&lt;/author&gt;&lt;author&gt;Sipula, I.&lt;/author&gt;&lt;author&gt;Dube, J. J.&lt;/author&gt;&lt;author&gt;Scott, D. K.&lt;/author&gt;&lt;author&gt;O&amp;apos;Doherty, R. M.&lt;/author&gt;&lt;/authors&gt;&lt;/contributors&gt;&lt;auth-address&gt;Univ Pittsburgh, Dept Med, Div Endocrinol &amp;amp; Metab, Pittsburgh, PA 15260 USA&amp;#xD;Univ Pittsburgh, Dept Microbiol &amp;amp; Mol Genet, Pittsburgh, PA USA&lt;/auth-address&gt;&lt;titles&gt;&lt;title&gt;Depletion of Liver Kupffer Cells Prevents the Development of Diet-Induced Hepatic Steatosis and Insulin Resistance&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347-357&lt;/pages&gt;&lt;volume&gt;59&lt;/volume&gt;&lt;number&gt;2&lt;/number&gt;&lt;keywords&gt;&lt;keyword&gt;necrosis-factor-alpha&lt;/keyword&gt;&lt;keyword&gt;toll-like receptor-4&lt;/keyword&gt;&lt;keyword&gt;high-fat diet&lt;/keyword&gt;&lt;keyword&gt;adipose-tissue&lt;/keyword&gt;&lt;keyword&gt;skeletal-muscle&lt;/keyword&gt;&lt;keyword&gt;tnf-alpha&lt;/keyword&gt;&lt;keyword&gt;induced obesity&lt;/keyword&gt;&lt;keyword&gt;gut microbiota&lt;/keyword&gt;&lt;keyword&gt;macrophage infiltration&lt;/keyword&gt;&lt;keyword&gt;gadolinium chloride&lt;/keyword&gt;&lt;/keywords&gt;&lt;dates&gt;&lt;year&gt;2010&lt;/year&gt;&lt;pub-dates&gt;&lt;date&gt;Feb&lt;/date&gt;&lt;/pub-dates&gt;&lt;/dates&gt;&lt;isbn&gt;0012-1797&lt;/isbn&gt;&lt;accession-num&gt;WOS:000274435900006&lt;/accession-num&gt;&lt;urls&gt;&lt;related-urls&gt;&lt;url&gt;&amp;lt;Go to ISI&amp;gt;://WOS:000274435900006&lt;/url&gt;&lt;/related-urls&gt;&lt;/urls&gt;&lt;electronic-resource-num&gt;10.2337/db09-0016&lt;/electronic-resource-num&gt;&lt;language&gt;English&lt;/language&gt;&lt;/record&gt;&lt;/Cite&gt;&lt;/EndNote&gt;</w:instrText>
      </w:r>
      <w:r w:rsidR="00345851"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6</w:t>
      </w:r>
      <w:r w:rsidR="002C3308" w:rsidRPr="00285EC0">
        <w:rPr>
          <w:rFonts w:ascii="Book Antiqua" w:hAnsi="Book Antiqua"/>
          <w:noProof/>
          <w:vertAlign w:val="superscript"/>
        </w:rPr>
        <w:t>]</w:t>
      </w:r>
      <w:r w:rsidR="00345851" w:rsidRPr="00285EC0">
        <w:rPr>
          <w:rFonts w:ascii="Book Antiqua" w:hAnsi="Book Antiqua"/>
        </w:rPr>
        <w:fldChar w:fldCharType="end"/>
      </w:r>
      <w:r w:rsidRPr="00285EC0">
        <w:rPr>
          <w:rFonts w:ascii="Book Antiqua" w:hAnsi="Book Antiqua"/>
        </w:rPr>
        <w:t>.</w:t>
      </w:r>
      <w:r w:rsidR="00345851" w:rsidRPr="00285EC0">
        <w:rPr>
          <w:rFonts w:ascii="Book Antiqua" w:hAnsi="Book Antiqua"/>
        </w:rPr>
        <w:t xml:space="preserve"> </w:t>
      </w:r>
      <w:r w:rsidR="00B4090B" w:rsidRPr="00285EC0">
        <w:rPr>
          <w:rFonts w:ascii="Book Antiqua" w:hAnsi="Book Antiqua"/>
        </w:rPr>
        <w:t>Thus</w:t>
      </w:r>
      <w:r w:rsidR="00345851" w:rsidRPr="00285EC0">
        <w:rPr>
          <w:rFonts w:ascii="Book Antiqua" w:hAnsi="Book Antiqua"/>
        </w:rPr>
        <w:t xml:space="preserve">, silencing of </w:t>
      </w:r>
      <w:r w:rsidR="00345851" w:rsidRPr="00E01DAA">
        <w:rPr>
          <w:rFonts w:ascii="Book Antiqua" w:hAnsi="Book Antiqua"/>
          <w:i/>
          <w:iCs/>
        </w:rPr>
        <w:t>NF-</w:t>
      </w:r>
      <w:proofErr w:type="spellStart"/>
      <w:r w:rsidR="00345851" w:rsidRPr="00E01DAA">
        <w:rPr>
          <w:rFonts w:ascii="Book Antiqua" w:hAnsi="Book Antiqua"/>
          <w:i/>
          <w:iCs/>
        </w:rPr>
        <w:t>κB</w:t>
      </w:r>
      <w:proofErr w:type="spellEnd"/>
      <w:r w:rsidR="00345851" w:rsidRPr="00285EC0">
        <w:rPr>
          <w:rFonts w:ascii="Book Antiqua" w:hAnsi="Book Antiqua"/>
        </w:rPr>
        <w:t xml:space="preserve"> specifically in Kupffer cells improve</w:t>
      </w:r>
      <w:r w:rsidR="001C3BD5" w:rsidRPr="00285EC0">
        <w:rPr>
          <w:rFonts w:ascii="Book Antiqua" w:hAnsi="Book Antiqua"/>
        </w:rPr>
        <w:t>s</w:t>
      </w:r>
      <w:r w:rsidR="00345851" w:rsidRPr="00285EC0">
        <w:rPr>
          <w:rFonts w:ascii="Book Antiqua" w:hAnsi="Book Antiqua"/>
        </w:rPr>
        <w:t xml:space="preserve"> insulin sensitivity and decrease</w:t>
      </w:r>
      <w:r w:rsidR="001C3BD5" w:rsidRPr="00285EC0">
        <w:rPr>
          <w:rFonts w:ascii="Book Antiqua" w:hAnsi="Book Antiqua"/>
        </w:rPr>
        <w:t>s</w:t>
      </w:r>
      <w:r w:rsidR="00345851" w:rsidRPr="00285EC0">
        <w:rPr>
          <w:rFonts w:ascii="Book Antiqua" w:hAnsi="Book Antiqua"/>
        </w:rPr>
        <w:t xml:space="preserve"> cytokine secretion in a HFD-fed </w:t>
      </w:r>
      <w:r w:rsidR="00B4090B" w:rsidRPr="00285EC0">
        <w:rPr>
          <w:rFonts w:ascii="Book Antiqua" w:hAnsi="Book Antiqua"/>
        </w:rPr>
        <w:t>model</w:t>
      </w:r>
      <w:r w:rsidR="00345851" w:rsidRPr="00285EC0">
        <w:rPr>
          <w:rFonts w:ascii="Book Antiqua" w:hAnsi="Book Antiqua"/>
        </w:rPr>
        <w:t xml:space="preserve"> further </w:t>
      </w:r>
      <w:r w:rsidR="001C3BD5" w:rsidRPr="00285EC0">
        <w:rPr>
          <w:rFonts w:ascii="Book Antiqua" w:hAnsi="Book Antiqua"/>
        </w:rPr>
        <w:t xml:space="preserve">suggesting </w:t>
      </w:r>
      <w:r w:rsidR="00345851" w:rsidRPr="00285EC0">
        <w:rPr>
          <w:rFonts w:ascii="Book Antiqua" w:hAnsi="Book Antiqua"/>
        </w:rPr>
        <w:t xml:space="preserve">a crucial role </w:t>
      </w:r>
      <w:r w:rsidR="001C3BD5" w:rsidRPr="00285EC0">
        <w:rPr>
          <w:rFonts w:ascii="Book Antiqua" w:hAnsi="Book Antiqua"/>
        </w:rPr>
        <w:t xml:space="preserve">for </w:t>
      </w:r>
      <w:r w:rsidR="00B4090B" w:rsidRPr="00285EC0">
        <w:rPr>
          <w:rFonts w:ascii="Book Antiqua" w:hAnsi="Book Antiqua"/>
        </w:rPr>
        <w:t>them</w:t>
      </w:r>
      <w:r w:rsidR="00345851" w:rsidRPr="00285EC0">
        <w:rPr>
          <w:rFonts w:ascii="Book Antiqua" w:hAnsi="Book Antiqua"/>
        </w:rPr>
        <w:t xml:space="preserve"> in hepatic insulin resistance</w:t>
      </w:r>
      <w:r w:rsidR="00345851" w:rsidRPr="00285EC0">
        <w:rPr>
          <w:rFonts w:ascii="Book Antiqua" w:hAnsi="Book Antiqua"/>
        </w:rPr>
        <w:fldChar w:fldCharType="begin">
          <w:fldData xml:space="preserve">PEVuZE5vdGU+PENpdGU+PEF1dGhvcj5UZW5jZXJvdmE8L0F1dGhvcj48WWVhcj4yMDE1PC9ZZWFy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PEVuZE5vdGU+PENpdGU+PEF1dGhvcj5UZW5jZXJvdmE8L0F1dGhvcj48WWVhcj4yMDE1PC9ZZWFy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345851" w:rsidRPr="00285EC0">
        <w:rPr>
          <w:rFonts w:ascii="Book Antiqua" w:hAnsi="Book Antiqua"/>
        </w:rPr>
      </w:r>
      <w:r w:rsidR="00345851"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7</w:t>
      </w:r>
      <w:r w:rsidR="002C3308" w:rsidRPr="00285EC0">
        <w:rPr>
          <w:rFonts w:ascii="Book Antiqua" w:hAnsi="Book Antiqua"/>
          <w:noProof/>
          <w:vertAlign w:val="superscript"/>
        </w:rPr>
        <w:t>]</w:t>
      </w:r>
      <w:r w:rsidR="00345851" w:rsidRPr="00285EC0">
        <w:rPr>
          <w:rFonts w:ascii="Book Antiqua" w:hAnsi="Book Antiqua"/>
        </w:rPr>
        <w:fldChar w:fldCharType="end"/>
      </w:r>
      <w:r w:rsidR="00345851" w:rsidRPr="00285EC0">
        <w:rPr>
          <w:rFonts w:ascii="Book Antiqua" w:hAnsi="Book Antiqua"/>
        </w:rPr>
        <w:t>. A</w:t>
      </w:r>
      <w:r w:rsidR="0098342E" w:rsidRPr="00285EC0">
        <w:rPr>
          <w:rFonts w:ascii="Book Antiqua" w:hAnsi="Book Antiqua"/>
        </w:rPr>
        <w:t xml:space="preserve">nother </w:t>
      </w:r>
      <w:r w:rsidR="001C3BD5" w:rsidRPr="00285EC0">
        <w:rPr>
          <w:rFonts w:ascii="Book Antiqua" w:hAnsi="Book Antiqua"/>
        </w:rPr>
        <w:t xml:space="preserve">report </w:t>
      </w:r>
      <w:r w:rsidR="0098342E" w:rsidRPr="00285EC0">
        <w:rPr>
          <w:rFonts w:ascii="Book Antiqua" w:hAnsi="Book Antiqua"/>
        </w:rPr>
        <w:t xml:space="preserve">found that HFD-fed mice </w:t>
      </w:r>
      <w:r w:rsidR="001C3BD5" w:rsidRPr="00285EC0">
        <w:rPr>
          <w:rFonts w:ascii="Book Antiqua" w:hAnsi="Book Antiqua"/>
        </w:rPr>
        <w:t xml:space="preserve">injected with </w:t>
      </w:r>
      <w:r w:rsidR="0098342E" w:rsidRPr="00285EC0">
        <w:rPr>
          <w:rFonts w:ascii="Book Antiqua" w:hAnsi="Book Antiqua"/>
        </w:rPr>
        <w:t xml:space="preserve">clodronate to deplete Kupffer cells </w:t>
      </w:r>
      <w:r w:rsidR="001C3BD5" w:rsidRPr="00285EC0">
        <w:rPr>
          <w:rFonts w:ascii="Book Antiqua" w:hAnsi="Book Antiqua"/>
        </w:rPr>
        <w:t xml:space="preserve">had </w:t>
      </w:r>
      <w:r w:rsidR="0098342E" w:rsidRPr="00285EC0">
        <w:rPr>
          <w:rFonts w:ascii="Book Antiqua" w:hAnsi="Book Antiqua"/>
        </w:rPr>
        <w:t>decreased steatosis</w:t>
      </w:r>
      <w:r w:rsidR="00D5092D" w:rsidRPr="00285EC0">
        <w:rPr>
          <w:rFonts w:ascii="Book Antiqua" w:hAnsi="Book Antiqua"/>
        </w:rPr>
        <w:t xml:space="preserve"> and </w:t>
      </w:r>
      <w:r w:rsidR="00410071" w:rsidRPr="00285EC0">
        <w:rPr>
          <w:rFonts w:ascii="Book Antiqua" w:hAnsi="Book Antiqua"/>
        </w:rPr>
        <w:t>steatohepatitis</w:t>
      </w:r>
      <w:r w:rsidR="00D5092D" w:rsidRPr="00285EC0">
        <w:rPr>
          <w:rFonts w:ascii="Book Antiqua" w:hAnsi="Book Antiqua"/>
        </w:rPr>
        <w:t xml:space="preserve"> </w:t>
      </w:r>
      <w:r w:rsidR="00ED6332" w:rsidRPr="00ED6332">
        <w:rPr>
          <w:rFonts w:ascii="Book Antiqua" w:hAnsi="Book Antiqua"/>
          <w:i/>
          <w:iCs/>
        </w:rPr>
        <w:t>via</w:t>
      </w:r>
      <w:r w:rsidR="00D5092D" w:rsidRPr="00285EC0">
        <w:rPr>
          <w:rFonts w:ascii="Book Antiqua" w:hAnsi="Book Antiqua"/>
        </w:rPr>
        <w:t xml:space="preserve"> reducing</w:t>
      </w:r>
      <w:r w:rsidR="00ED7E9D" w:rsidRPr="00285EC0">
        <w:rPr>
          <w:rFonts w:ascii="Book Antiqua" w:hAnsi="Book Antiqua"/>
        </w:rPr>
        <w:t xml:space="preserve"> </w:t>
      </w:r>
      <w:r w:rsidR="00E01DAA" w:rsidRPr="00E01DAA">
        <w:rPr>
          <w:rFonts w:ascii="Book Antiqua" w:hAnsi="Book Antiqua"/>
        </w:rPr>
        <w:t>interleukin</w:t>
      </w:r>
      <w:r w:rsidR="00ED7E9D" w:rsidRPr="00285EC0">
        <w:rPr>
          <w:rFonts w:ascii="Book Antiqua" w:hAnsi="Book Antiqua"/>
        </w:rPr>
        <w:t>-1β-dependent suppression of peroxisome proliferator-activated receptor-α (PPARα)</w:t>
      </w:r>
      <w:r w:rsidR="003142E4" w:rsidRPr="00285EC0">
        <w:rPr>
          <w:rFonts w:ascii="Book Antiqua" w:hAnsi="Book Antiqua"/>
        </w:rPr>
        <w:fldChar w:fldCharType="begin"/>
      </w:r>
      <w:r w:rsidR="002C3308" w:rsidRPr="00285EC0">
        <w:rPr>
          <w:rFonts w:ascii="Book Antiqua" w:hAnsi="Book Antiqua"/>
        </w:rPr>
        <w:instrText xml:space="preserve"> ADDIN EN.CITE &lt;EndNote&gt;&lt;Cite&gt;&lt;Author&gt;Stienstra&lt;/Author&gt;&lt;Year&gt;2010&lt;/Year&gt;&lt;RecNum&gt;72&lt;/RecNum&gt;&lt;DisplayText&gt;&lt;style face="superscript"&gt;[39]&lt;/style&gt;&lt;/DisplayText&gt;&lt;record&gt;&lt;rec-number&gt;72&lt;/rec-number&gt;&lt;foreign-keys&gt;&lt;key app="EN" db-id="pvxsex0z29wpreex222xpa0u5s2fxv2tfs0z" timestamp="1574038919"&gt;72&lt;/key&gt;&lt;/foreign-keys&gt;&lt;ref-type name="Journal Article"&gt;17&lt;/ref-type&gt;&lt;contributors&gt;&lt;authors&gt;&lt;author&gt;Stienstra, Rinke&lt;/author&gt;&lt;author&gt;Saudale, Fredy&lt;/author&gt;&lt;author&gt;Duval, Caroline&lt;/author&gt;&lt;author&gt;Keshtkar, Shohreh&lt;/author&gt;&lt;author&gt;Groener, Johanna EM&lt;/author&gt;&lt;author&gt;van Rooijen, Nico&lt;/author&gt;&lt;author&gt;Staels, Bart&lt;/author&gt;&lt;author&gt;Kersten, Sander&lt;/author&gt;&lt;author&gt;Müller, Michael&lt;/author&gt;&lt;/authors&gt;&lt;/contributors&gt;&lt;titles&gt;&lt;title&gt;Kupffer cells promote hepatic steatosis via interleukin</w:instrText>
      </w:r>
      <w:r w:rsidR="002C3308" w:rsidRPr="00285EC0">
        <w:rPr>
          <w:rFonts w:ascii="宋体" w:eastAsia="宋体" w:hAnsi="宋体" w:cs="宋体" w:hint="eastAsia"/>
        </w:rPr>
        <w:instrText>‐</w:instrText>
      </w:r>
      <w:r w:rsidR="002C3308" w:rsidRPr="00285EC0">
        <w:rPr>
          <w:rFonts w:ascii="Book Antiqua" w:hAnsi="Book Antiqua"/>
        </w:rPr>
        <w:instrText>1</w:instrText>
      </w:r>
      <w:r w:rsidR="002C3308" w:rsidRPr="00285EC0">
        <w:rPr>
          <w:rFonts w:ascii="Book Antiqua" w:hAnsi="Book Antiqua" w:cs="Book Antiqua"/>
        </w:rPr>
        <w:instrText>β–</w:instrText>
      </w:r>
      <w:r w:rsidR="002C3308" w:rsidRPr="00285EC0">
        <w:rPr>
          <w:rFonts w:ascii="Book Antiqua" w:hAnsi="Book Antiqua"/>
        </w:rPr>
        <w:instrText>dependent suppression of peroxisome proliferator</w:instrText>
      </w:r>
      <w:r w:rsidR="002C3308" w:rsidRPr="00285EC0">
        <w:rPr>
          <w:rFonts w:ascii="宋体" w:eastAsia="宋体" w:hAnsi="宋体" w:cs="宋体" w:hint="eastAsia"/>
        </w:rPr>
        <w:instrText>‐</w:instrText>
      </w:r>
      <w:r w:rsidR="002C3308" w:rsidRPr="00285EC0">
        <w:rPr>
          <w:rFonts w:ascii="Book Antiqua" w:hAnsi="Book Antiqua"/>
        </w:rPr>
        <w:instrText xml:space="preserve">activated receptor </w:instrText>
      </w:r>
      <w:r w:rsidR="002C3308" w:rsidRPr="00285EC0">
        <w:rPr>
          <w:rFonts w:ascii="Book Antiqua" w:hAnsi="Book Antiqua" w:cs="Book Antiqua"/>
        </w:rPr>
        <w:instrText>α</w:instrText>
      </w:r>
      <w:r w:rsidR="002C3308" w:rsidRPr="00285EC0">
        <w:rPr>
          <w:rFonts w:ascii="Book Antiqua" w:hAnsi="Book Antiqua"/>
        </w:rPr>
        <w:instrText xml:space="preserve"> activity&lt;/title&gt;&lt;secondary-title&gt;Hepatology&lt;/secondary-title&gt;&lt;/titles&gt;&lt;periodical&gt;&lt;full-title&gt;Hepatology&lt;/full-title&gt;&lt;/periodical&gt;&lt;pages&gt;511-522&lt;/pages&gt;&lt;volume&gt;51&lt;/volume&gt;&lt;number&gt;2&lt;/number&gt;&lt;dates&gt;&lt;year&gt;2010&lt;/year&gt;&lt;/dates&gt;&lt;isbn&gt;0270-9139&lt;/isbn&gt;&lt;urls&gt;&lt;/urls&gt;&lt;/record&gt;&lt;/Cite&gt;&lt;/EndNote&gt;</w:instrText>
      </w:r>
      <w:r w:rsidR="003142E4"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8</w:t>
      </w:r>
      <w:r w:rsidR="002C3308" w:rsidRPr="00285EC0">
        <w:rPr>
          <w:rFonts w:ascii="Book Antiqua" w:hAnsi="Book Antiqua"/>
          <w:noProof/>
          <w:vertAlign w:val="superscript"/>
        </w:rPr>
        <w:t>]</w:t>
      </w:r>
      <w:r w:rsidR="003142E4" w:rsidRPr="00285EC0">
        <w:rPr>
          <w:rFonts w:ascii="Book Antiqua" w:hAnsi="Book Antiqua"/>
        </w:rPr>
        <w:fldChar w:fldCharType="end"/>
      </w:r>
      <w:r w:rsidR="00D5092D" w:rsidRPr="00285EC0">
        <w:rPr>
          <w:rFonts w:ascii="Book Antiqua" w:hAnsi="Book Antiqua"/>
        </w:rPr>
        <w:t xml:space="preserve">. The latter </w:t>
      </w:r>
      <w:r w:rsidR="0004159D" w:rsidRPr="00285EC0">
        <w:rPr>
          <w:rFonts w:ascii="Book Antiqua" w:hAnsi="Book Antiqua"/>
        </w:rPr>
        <w:t xml:space="preserve">is suggested to have </w:t>
      </w:r>
      <w:r w:rsidR="002947B9" w:rsidRPr="00285EC0">
        <w:rPr>
          <w:rFonts w:ascii="Book Antiqua" w:hAnsi="Book Antiqua"/>
        </w:rPr>
        <w:t>an anti-inflammatory role in liver and adipose tissue</w:t>
      </w:r>
      <w:r w:rsidR="0004159D" w:rsidRPr="00285EC0">
        <w:rPr>
          <w:rFonts w:ascii="Book Antiqua" w:hAnsi="Book Antiqua"/>
        </w:rPr>
        <w:fldChar w:fldCharType="begin"/>
      </w:r>
      <w:r w:rsidR="002C3308" w:rsidRPr="00285EC0">
        <w:rPr>
          <w:rFonts w:ascii="Book Antiqua" w:hAnsi="Book Antiqua"/>
        </w:rPr>
        <w:instrText xml:space="preserve"> ADDIN EN.CITE &lt;EndNote&gt;&lt;Cite&gt;&lt;Author&gt;Stienstra&lt;/Author&gt;&lt;Year&gt;2007&lt;/Year&gt;&lt;RecNum&gt;73&lt;/RecNum&gt;&lt;DisplayText&gt;&lt;style face="superscript"&gt;[40]&lt;/style&gt;&lt;/DisplayText&gt;&lt;record&gt;&lt;rec-number&gt;73&lt;/rec-number&gt;&lt;foreign-keys&gt;&lt;key app="EN" db-id="pvxsex0z29wpreex222xpa0u5s2fxv2tfs0z" timestamp="1574039708"&gt;73&lt;/key&gt;&lt;/foreign-keys&gt;&lt;ref-type name="Journal Article"&gt;17&lt;/ref-type&gt;&lt;contributors&gt;&lt;authors&gt;&lt;author&gt;Stienstra, Rinke&lt;/author&gt;&lt;author&gt;Mandard, Stéphane&lt;/author&gt;&lt;author&gt;Patsouris, David&lt;/author&gt;&lt;author&gt;Maass, Cathy&lt;/author&gt;&lt;author&gt;Kersten, Sander&lt;/author&gt;&lt;author&gt;Muller, Michael&lt;/author&gt;&lt;/authors&gt;&lt;/contributors&gt;&lt;titles&gt;&lt;title&gt;Peroxisome proliferator-activated receptor α protects against obesity-induced hepatic inflammation&lt;/title&gt;&lt;secondary-title&gt;Endocrinology&lt;/secondary-title&gt;&lt;/titles&gt;&lt;periodical&gt;&lt;full-title&gt;Endocrinology&lt;/full-title&gt;&lt;/periodical&gt;&lt;pages&gt;2753-2763&lt;/pages&gt;&lt;volume&gt;148&lt;/volume&gt;&lt;number&gt;6&lt;/number&gt;&lt;dates&gt;&lt;year&gt;2007&lt;/year&gt;&lt;/dates&gt;&lt;isbn&gt;0013-7227&lt;/isbn&gt;&lt;urls&gt;&lt;/urls&gt;&lt;/record&gt;&lt;/Cite&gt;&lt;/EndNote&gt;</w:instrText>
      </w:r>
      <w:r w:rsidR="0004159D"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39</w:t>
      </w:r>
      <w:r w:rsidR="002C3308" w:rsidRPr="00285EC0">
        <w:rPr>
          <w:rFonts w:ascii="Book Antiqua" w:hAnsi="Book Antiqua"/>
          <w:noProof/>
          <w:vertAlign w:val="superscript"/>
        </w:rPr>
        <w:t>]</w:t>
      </w:r>
      <w:r w:rsidR="0004159D" w:rsidRPr="00285EC0">
        <w:rPr>
          <w:rFonts w:ascii="Book Antiqua" w:hAnsi="Book Antiqua"/>
        </w:rPr>
        <w:fldChar w:fldCharType="end"/>
      </w:r>
      <w:r w:rsidR="00ED7E9D" w:rsidRPr="00285EC0">
        <w:rPr>
          <w:rFonts w:ascii="Book Antiqua" w:hAnsi="Book Antiqua"/>
        </w:rPr>
        <w:t>.</w:t>
      </w:r>
      <w:r w:rsidR="000A4542" w:rsidRPr="00285EC0">
        <w:rPr>
          <w:rFonts w:ascii="Book Antiqua" w:hAnsi="Book Antiqua"/>
        </w:rPr>
        <w:t xml:space="preserve"> </w:t>
      </w:r>
      <w:r w:rsidR="001C3BD5" w:rsidRPr="00285EC0">
        <w:rPr>
          <w:rFonts w:ascii="Book Antiqua" w:hAnsi="Book Antiqua"/>
        </w:rPr>
        <w:t xml:space="preserve">Along </w:t>
      </w:r>
      <w:r w:rsidR="00D5092D" w:rsidRPr="00285EC0">
        <w:rPr>
          <w:rFonts w:ascii="Book Antiqua" w:hAnsi="Book Antiqua"/>
        </w:rPr>
        <w:t>the same line</w:t>
      </w:r>
      <w:r w:rsidR="00794CF3" w:rsidRPr="00285EC0">
        <w:rPr>
          <w:rFonts w:ascii="Book Antiqua" w:hAnsi="Book Antiqua"/>
        </w:rPr>
        <w:t xml:space="preserve">, depletion of Kupffer cells </w:t>
      </w:r>
      <w:r w:rsidR="00D5092D" w:rsidRPr="00285EC0">
        <w:rPr>
          <w:rFonts w:ascii="Book Antiqua" w:hAnsi="Book Antiqua"/>
        </w:rPr>
        <w:t>lead</w:t>
      </w:r>
      <w:r w:rsidR="001C3BD5" w:rsidRPr="00285EC0">
        <w:rPr>
          <w:rFonts w:ascii="Book Antiqua" w:hAnsi="Book Antiqua"/>
        </w:rPr>
        <w:t>s</w:t>
      </w:r>
      <w:r w:rsidR="00D5092D" w:rsidRPr="00285EC0">
        <w:rPr>
          <w:rFonts w:ascii="Book Antiqua" w:hAnsi="Book Antiqua"/>
        </w:rPr>
        <w:t xml:space="preserve"> to reduction of</w:t>
      </w:r>
      <w:r w:rsidR="00E75A0E" w:rsidRPr="00285EC0">
        <w:rPr>
          <w:rFonts w:ascii="Book Antiqua" w:hAnsi="Book Antiqua"/>
        </w:rPr>
        <w:t xml:space="preserve"> </w:t>
      </w:r>
      <w:r w:rsidR="00794CF3" w:rsidRPr="00285EC0">
        <w:rPr>
          <w:rFonts w:ascii="Book Antiqua" w:hAnsi="Book Antiqua"/>
        </w:rPr>
        <w:t>inflammatory cytokine expression</w:t>
      </w:r>
      <w:r w:rsidR="00E75A0E" w:rsidRPr="00285EC0">
        <w:rPr>
          <w:rFonts w:ascii="Book Antiqua" w:hAnsi="Book Antiqua"/>
        </w:rPr>
        <w:t xml:space="preserve"> and decrease</w:t>
      </w:r>
      <w:r w:rsidR="001C3BD5" w:rsidRPr="00285EC0">
        <w:rPr>
          <w:rFonts w:ascii="Book Antiqua" w:hAnsi="Book Antiqua"/>
        </w:rPr>
        <w:t>s</w:t>
      </w:r>
      <w:r w:rsidR="00E75A0E" w:rsidRPr="00285EC0">
        <w:rPr>
          <w:rFonts w:ascii="Book Antiqua" w:hAnsi="Book Antiqua"/>
        </w:rPr>
        <w:t xml:space="preserve"> inflammation and liver cell death</w:t>
      </w:r>
      <w:r w:rsidR="00E75A0E" w:rsidRPr="00285EC0">
        <w:rPr>
          <w:rFonts w:ascii="Book Antiqua" w:hAnsi="Book Antiqua"/>
        </w:rPr>
        <w:fldChar w:fldCharType="begin"/>
      </w:r>
      <w:r w:rsidR="002C3308" w:rsidRPr="00285EC0">
        <w:rPr>
          <w:rFonts w:ascii="Book Antiqua" w:hAnsi="Book Antiqua"/>
        </w:rPr>
        <w:instrText xml:space="preserve"> ADDIN EN.CITE &lt;EndNote&gt;&lt;Cite&gt;&lt;Author&gt;Lanthier&lt;/Author&gt;&lt;Year&gt;2009&lt;/Year&gt;&lt;RecNum&gt;74&lt;/RecNum&gt;&lt;DisplayText&gt;&lt;style face="superscript"&gt;[41]&lt;/style&gt;&lt;/DisplayText&gt;&lt;record&gt;&lt;rec-number&gt;74&lt;/rec-number&gt;&lt;foreign-keys&gt;&lt;key app="EN" db-id="pvxsex0z29wpreex222xpa0u5s2fxv2tfs0z" timestamp="1574040664"&gt;74&lt;/key&gt;&lt;/foreign-keys&gt;&lt;ref-type name="Journal Article"&gt;17&lt;/ref-type&gt;&lt;contributors&gt;&lt;authors&gt;&lt;author&gt;Lanthier, Nicolas&lt;/author&gt;&lt;author&gt;Molendi-Coste, Olivier&lt;/author&gt;&lt;author&gt;Horsmans, Yves&lt;/author&gt;&lt;author&gt;van Rooijen, Nico&lt;/author&gt;&lt;author&gt;Cani, Patrice D&lt;/author&gt;&lt;author&gt;Leclercq, Isabelle A&lt;/author&gt;&lt;/authors&gt;&lt;/contributors&gt;&lt;titles&gt;&lt;title&gt;Kupffer cell activation is a causal factor for hepatic insulin resistance&lt;/title&gt;&lt;secondary-title&gt;American Journal of Physiology-Gastrointestinal and Liver Physiology&lt;/secondary-title&gt;&lt;/titles&gt;&lt;periodical&gt;&lt;full-title&gt;American Journal of Physiology-Gastrointestinal and Liver Physiology&lt;/full-title&gt;&lt;/periodical&gt;&lt;pages&gt;G107-G116&lt;/pages&gt;&lt;volume&gt;298&lt;/volume&gt;&lt;number&gt;1&lt;/number&gt;&lt;dates&gt;&lt;year&gt;2009&lt;/year&gt;&lt;/dates&gt;&lt;isbn&gt;0193-1857&lt;/isbn&gt;&lt;urls&gt;&lt;/urls&gt;&lt;/record&gt;&lt;/Cite&gt;&lt;/EndNote&gt;</w:instrText>
      </w:r>
      <w:r w:rsidR="00E75A0E"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0</w:t>
      </w:r>
      <w:r w:rsidR="002C3308" w:rsidRPr="00285EC0">
        <w:rPr>
          <w:rFonts w:ascii="Book Antiqua" w:hAnsi="Book Antiqua"/>
          <w:noProof/>
          <w:vertAlign w:val="superscript"/>
        </w:rPr>
        <w:t>]</w:t>
      </w:r>
      <w:r w:rsidR="00E75A0E" w:rsidRPr="00285EC0">
        <w:rPr>
          <w:rFonts w:ascii="Book Antiqua" w:hAnsi="Book Antiqua"/>
        </w:rPr>
        <w:fldChar w:fldCharType="end"/>
      </w:r>
      <w:r w:rsidR="00E75A0E" w:rsidRPr="00285EC0">
        <w:rPr>
          <w:rFonts w:ascii="Book Antiqua" w:hAnsi="Book Antiqua"/>
        </w:rPr>
        <w:t>.</w:t>
      </w:r>
      <w:r w:rsidR="00794CF3" w:rsidRPr="00285EC0">
        <w:rPr>
          <w:rFonts w:ascii="Book Antiqua" w:hAnsi="Book Antiqua"/>
        </w:rPr>
        <w:t xml:space="preserve"> </w:t>
      </w:r>
      <w:r w:rsidR="001C3BD5" w:rsidRPr="00285EC0">
        <w:rPr>
          <w:rFonts w:ascii="Book Antiqua" w:hAnsi="Book Antiqua"/>
        </w:rPr>
        <w:t>A</w:t>
      </w:r>
      <w:r w:rsidR="001F2A60" w:rsidRPr="00285EC0">
        <w:rPr>
          <w:rFonts w:ascii="Book Antiqua" w:hAnsi="Book Antiqua"/>
        </w:rPr>
        <w:t xml:space="preserve">nother suggested mechanism </w:t>
      </w:r>
      <w:r w:rsidR="001C3BD5" w:rsidRPr="00285EC0">
        <w:rPr>
          <w:rFonts w:ascii="Book Antiqua" w:hAnsi="Book Antiqua"/>
        </w:rPr>
        <w:t xml:space="preserve">is of </w:t>
      </w:r>
      <w:r w:rsidR="00145282" w:rsidRPr="00285EC0">
        <w:rPr>
          <w:rFonts w:ascii="Book Antiqua" w:hAnsi="Book Antiqua"/>
        </w:rPr>
        <w:t xml:space="preserve">p38 mitogen-activated protein kinases </w:t>
      </w:r>
      <w:r w:rsidR="001C3BD5" w:rsidRPr="00285EC0">
        <w:rPr>
          <w:rFonts w:ascii="Book Antiqua" w:hAnsi="Book Antiqua"/>
        </w:rPr>
        <w:t xml:space="preserve">being </w:t>
      </w:r>
      <w:r w:rsidR="00145282" w:rsidRPr="00285EC0">
        <w:rPr>
          <w:rFonts w:ascii="Book Antiqua" w:hAnsi="Book Antiqua"/>
        </w:rPr>
        <w:t xml:space="preserve">upregulated in the liver of patients with </w:t>
      </w:r>
      <w:r w:rsidR="00410071" w:rsidRPr="00285EC0">
        <w:rPr>
          <w:rFonts w:ascii="Book Antiqua" w:hAnsi="Book Antiqua"/>
        </w:rPr>
        <w:t>MAFLD</w:t>
      </w:r>
      <w:r w:rsidR="00145282" w:rsidRPr="00285EC0">
        <w:rPr>
          <w:rFonts w:ascii="Book Antiqua" w:hAnsi="Book Antiqua"/>
        </w:rPr>
        <w:t xml:space="preserve"> in multiple diet induced steatohepatitis </w:t>
      </w:r>
      <w:r w:rsidR="001C3BD5" w:rsidRPr="00285EC0">
        <w:rPr>
          <w:rFonts w:ascii="Book Antiqua" w:hAnsi="Book Antiqua"/>
        </w:rPr>
        <w:t xml:space="preserve">mouse </w:t>
      </w:r>
      <w:r w:rsidR="00145282" w:rsidRPr="00285EC0">
        <w:rPr>
          <w:rFonts w:ascii="Book Antiqua" w:hAnsi="Book Antiqua"/>
        </w:rPr>
        <w:t>model</w:t>
      </w:r>
      <w:r w:rsidR="001C3BD5" w:rsidRPr="00285EC0">
        <w:rPr>
          <w:rFonts w:ascii="Book Antiqua" w:hAnsi="Book Antiqua"/>
        </w:rPr>
        <w:t>s.</w:t>
      </w:r>
      <w:r w:rsidR="00145282" w:rsidRPr="00285EC0">
        <w:rPr>
          <w:rFonts w:ascii="Book Antiqua" w:hAnsi="Book Antiqua"/>
        </w:rPr>
        <w:t xml:space="preserve"> </w:t>
      </w:r>
      <w:r w:rsidR="001C3BD5" w:rsidRPr="00285EC0">
        <w:rPr>
          <w:rFonts w:ascii="Book Antiqua" w:hAnsi="Book Antiqua"/>
        </w:rPr>
        <w:t>M</w:t>
      </w:r>
      <w:r w:rsidR="00145282" w:rsidRPr="00285EC0">
        <w:rPr>
          <w:rFonts w:ascii="Book Antiqua" w:hAnsi="Book Antiqua"/>
        </w:rPr>
        <w:t>acrophage p38 induces M1 polarization and pro-inflammatory cytokine secretion promot</w:t>
      </w:r>
      <w:r w:rsidR="00B4090B" w:rsidRPr="00285EC0">
        <w:rPr>
          <w:rFonts w:ascii="Book Antiqua" w:hAnsi="Book Antiqua"/>
        </w:rPr>
        <w:t>ing</w:t>
      </w:r>
      <w:r w:rsidR="00145282" w:rsidRPr="00285EC0">
        <w:rPr>
          <w:rFonts w:ascii="Book Antiqua" w:hAnsi="Book Antiqua"/>
        </w:rPr>
        <w:t xml:space="preserve"> the progression </w:t>
      </w:r>
      <w:r w:rsidR="00F00810" w:rsidRPr="00285EC0">
        <w:rPr>
          <w:rFonts w:ascii="Book Antiqua" w:hAnsi="Book Antiqua"/>
        </w:rPr>
        <w:t xml:space="preserve">to </w:t>
      </w:r>
      <w:r w:rsidR="00145282" w:rsidRPr="00285EC0">
        <w:rPr>
          <w:rFonts w:ascii="Book Antiqua" w:hAnsi="Book Antiqua"/>
        </w:rPr>
        <w:t>steatohepatitis</w:t>
      </w:r>
      <w:r w:rsidR="00145282" w:rsidRPr="00285EC0">
        <w:rPr>
          <w:rFonts w:ascii="Book Antiqua" w:hAnsi="Book Antiqua"/>
        </w:rPr>
        <w:fldChar w:fldCharType="begin">
          <w:fldData xml:space="preserve">PEVuZE5vdGU+PENpdGU+PEF1dGhvcj5aaGFuZzwvQXV0aG9yPjxZZWFyPjIwMTk8L1llYXI+PFJl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=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PEVuZE5vdGU+PENpdGU+PEF1dGhvcj5aaGFuZzwvQXV0aG9yPjxZZWFyPjIwMTk8L1llYXI+PFJl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=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145282" w:rsidRPr="00285EC0">
        <w:rPr>
          <w:rFonts w:ascii="Book Antiqua" w:hAnsi="Book Antiqua"/>
        </w:rPr>
      </w:r>
      <w:r w:rsidR="00145282"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1</w:t>
      </w:r>
      <w:r w:rsidR="002C3308" w:rsidRPr="00285EC0">
        <w:rPr>
          <w:rFonts w:ascii="Book Antiqua" w:hAnsi="Book Antiqua"/>
          <w:noProof/>
          <w:vertAlign w:val="superscript"/>
        </w:rPr>
        <w:t>]</w:t>
      </w:r>
      <w:r w:rsidR="00145282" w:rsidRPr="00285EC0">
        <w:rPr>
          <w:rFonts w:ascii="Book Antiqua" w:hAnsi="Book Antiqua"/>
        </w:rPr>
        <w:fldChar w:fldCharType="end"/>
      </w:r>
      <w:r w:rsidR="00145282" w:rsidRPr="00285EC0">
        <w:rPr>
          <w:rFonts w:ascii="Book Antiqua" w:hAnsi="Book Antiqua"/>
        </w:rPr>
        <w:t xml:space="preserve">. </w:t>
      </w:r>
    </w:p>
    <w:p w14:paraId="3549D534" w14:textId="77777777" w:rsidR="00285EC0" w:rsidRPr="00285EC0" w:rsidRDefault="00285EC0" w:rsidP="00285EC0">
      <w:pPr>
        <w:widowControl w:val="0"/>
        <w:autoSpaceDE w:val="0"/>
        <w:autoSpaceDN w:val="0"/>
        <w:adjustRightInd w:val="0"/>
        <w:snapToGrid w:val="0"/>
        <w:spacing w:line="360" w:lineRule="auto"/>
        <w:ind w:firstLineChars="100" w:firstLine="240"/>
        <w:jc w:val="both"/>
        <w:rPr>
          <w:rFonts w:ascii="Book Antiqua" w:hAnsi="Book Antiqua"/>
        </w:rPr>
      </w:pPr>
    </w:p>
    <w:p w14:paraId="2CC913CE" w14:textId="791FC6D3" w:rsidR="00C80BBD" w:rsidRPr="00285EC0" w:rsidRDefault="000E1D67" w:rsidP="00285EC0">
      <w:pPr>
        <w:adjustRightInd w:val="0"/>
        <w:snapToGrid w:val="0"/>
        <w:spacing w:line="360" w:lineRule="auto"/>
        <w:jc w:val="both"/>
        <w:rPr>
          <w:rFonts w:ascii="Book Antiqua" w:hAnsi="Book Antiqua"/>
          <w:b/>
          <w:i/>
        </w:rPr>
      </w:pPr>
      <w:r w:rsidRPr="00285EC0">
        <w:rPr>
          <w:rFonts w:ascii="Book Antiqua" w:hAnsi="Book Antiqua"/>
          <w:b/>
          <w:i/>
        </w:rPr>
        <w:t>Macrophages and l</w:t>
      </w:r>
      <w:r w:rsidR="00E70AB9" w:rsidRPr="00285EC0">
        <w:rPr>
          <w:rFonts w:ascii="Book Antiqua" w:hAnsi="Book Antiqua"/>
          <w:b/>
          <w:i/>
        </w:rPr>
        <w:t xml:space="preserve">iver </w:t>
      </w:r>
      <w:r w:rsidR="00C80BBD" w:rsidRPr="00285EC0">
        <w:rPr>
          <w:rFonts w:ascii="Book Antiqua" w:hAnsi="Book Antiqua"/>
          <w:b/>
          <w:i/>
        </w:rPr>
        <w:t>fibrosis</w:t>
      </w:r>
    </w:p>
    <w:p w14:paraId="4D1E7227" w14:textId="2D28110D" w:rsidR="00F00810" w:rsidRPr="00285EC0" w:rsidRDefault="008B00A0" w:rsidP="00285EC0">
      <w:pPr>
        <w:autoSpaceDE w:val="0"/>
        <w:autoSpaceDN w:val="0"/>
        <w:adjustRightInd w:val="0"/>
        <w:snapToGrid w:val="0"/>
        <w:spacing w:line="360" w:lineRule="auto"/>
        <w:jc w:val="both"/>
        <w:rPr>
          <w:rFonts w:ascii="Book Antiqua" w:eastAsia="宋体" w:hAnsi="Book Antiqua"/>
          <w:lang w:val="en-US"/>
        </w:rPr>
      </w:pPr>
      <w:r w:rsidRPr="00285EC0">
        <w:rPr>
          <w:rFonts w:ascii="Book Antiqua" w:hAnsi="Book Antiqua"/>
        </w:rPr>
        <w:t xml:space="preserve">In virtually all </w:t>
      </w:r>
      <w:r w:rsidR="000E1D67" w:rsidRPr="00285EC0">
        <w:rPr>
          <w:rFonts w:ascii="Book Antiqua" w:hAnsi="Book Antiqua"/>
        </w:rPr>
        <w:t xml:space="preserve">chronic </w:t>
      </w:r>
      <w:r w:rsidRPr="00285EC0">
        <w:rPr>
          <w:rFonts w:ascii="Book Antiqua" w:hAnsi="Book Antiqua"/>
        </w:rPr>
        <w:t xml:space="preserve">liver diseases, there is no fibrosis without </w:t>
      </w:r>
      <w:r w:rsidR="000E1D67" w:rsidRPr="00285EC0">
        <w:rPr>
          <w:rFonts w:ascii="Book Antiqua" w:hAnsi="Book Antiqua"/>
        </w:rPr>
        <w:t xml:space="preserve">preceding or concomitant </w:t>
      </w:r>
      <w:r w:rsidRPr="00285EC0">
        <w:rPr>
          <w:rFonts w:ascii="Book Antiqua" w:hAnsi="Book Antiqua"/>
        </w:rPr>
        <w:t xml:space="preserve">inflammation. </w:t>
      </w:r>
      <w:r w:rsidR="00C80BBD" w:rsidRPr="00285EC0">
        <w:rPr>
          <w:rFonts w:ascii="Book Antiqua" w:hAnsi="Book Antiqua"/>
        </w:rPr>
        <w:t xml:space="preserve">Liver macrophages </w:t>
      </w:r>
      <w:r w:rsidR="00E70AB9" w:rsidRPr="00285EC0">
        <w:rPr>
          <w:rFonts w:ascii="Book Antiqua" w:hAnsi="Book Antiqua"/>
        </w:rPr>
        <w:t>a pivotal role in fibrosis</w:t>
      </w:r>
      <w:r w:rsidR="000E1D67" w:rsidRPr="00285EC0">
        <w:rPr>
          <w:rFonts w:ascii="Book Antiqua" w:hAnsi="Book Antiqua"/>
        </w:rPr>
        <w:t xml:space="preserve"> progression</w:t>
      </w:r>
      <w:r w:rsidR="00F00810" w:rsidRPr="00285EC0">
        <w:rPr>
          <w:rFonts w:ascii="Book Antiqua" w:hAnsi="Book Antiqua"/>
        </w:rPr>
        <w:t xml:space="preserve"> with these cells</w:t>
      </w:r>
      <w:r w:rsidR="00E70AB9" w:rsidRPr="00285EC0">
        <w:rPr>
          <w:rFonts w:ascii="Book Antiqua" w:hAnsi="Book Antiqua"/>
        </w:rPr>
        <w:t xml:space="preserve"> </w:t>
      </w:r>
      <w:r w:rsidR="00F00810" w:rsidRPr="00285EC0">
        <w:rPr>
          <w:rFonts w:ascii="Book Antiqua" w:hAnsi="Book Antiqua"/>
        </w:rPr>
        <w:t>and h</w:t>
      </w:r>
      <w:r w:rsidR="00B11558" w:rsidRPr="00285EC0">
        <w:rPr>
          <w:rFonts w:ascii="Book Antiqua" w:hAnsi="Book Antiqua"/>
        </w:rPr>
        <w:t>epatic stellate cells (HSC</w:t>
      </w:r>
      <w:r w:rsidR="00E01DAA">
        <w:rPr>
          <w:rFonts w:ascii="Book Antiqua" w:hAnsi="Book Antiqua"/>
        </w:rPr>
        <w:t>s</w:t>
      </w:r>
      <w:r w:rsidR="00F00810" w:rsidRPr="00285EC0">
        <w:rPr>
          <w:rFonts w:ascii="Book Antiqua" w:hAnsi="Book Antiqua"/>
        </w:rPr>
        <w:t>,</w:t>
      </w:r>
      <w:r w:rsidR="00B11558" w:rsidRPr="00285EC0">
        <w:rPr>
          <w:rFonts w:ascii="Book Antiqua" w:hAnsi="Book Antiqua"/>
        </w:rPr>
        <w:t xml:space="preserve"> the major producer of extracellular matrix</w:t>
      </w:r>
      <w:r w:rsidR="00F00810" w:rsidRPr="00285EC0">
        <w:rPr>
          <w:rFonts w:ascii="Book Antiqua" w:hAnsi="Book Antiqua"/>
        </w:rPr>
        <w:t>)</w:t>
      </w:r>
      <w:r w:rsidR="00B11558" w:rsidRPr="00285EC0">
        <w:rPr>
          <w:rFonts w:ascii="Book Antiqua" w:hAnsi="Book Antiqua"/>
        </w:rPr>
        <w:t xml:space="preserve"> </w:t>
      </w:r>
      <w:r w:rsidR="00E70AB9" w:rsidRPr="00285EC0">
        <w:rPr>
          <w:rFonts w:ascii="Book Antiqua" w:hAnsi="Book Antiqua"/>
        </w:rPr>
        <w:t>exhibit</w:t>
      </w:r>
      <w:r w:rsidR="00B4090B" w:rsidRPr="00285EC0">
        <w:rPr>
          <w:rFonts w:ascii="Book Antiqua" w:hAnsi="Book Antiqua"/>
        </w:rPr>
        <w:t xml:space="preserve">ing </w:t>
      </w:r>
      <w:r w:rsidR="00E70AB9" w:rsidRPr="00285EC0">
        <w:rPr>
          <w:rFonts w:ascii="Book Antiqua" w:hAnsi="Book Antiqua"/>
        </w:rPr>
        <w:t xml:space="preserve">bidirectional </w:t>
      </w:r>
      <w:r w:rsidR="00F00810" w:rsidRPr="00285EC0">
        <w:rPr>
          <w:rFonts w:ascii="Book Antiqua" w:hAnsi="Book Antiqua"/>
        </w:rPr>
        <w:t>signalling</w:t>
      </w:r>
      <w:r w:rsidR="007523F4" w:rsidRPr="00285EC0">
        <w:rPr>
          <w:rFonts w:ascii="Book Antiqua" w:hAnsi="Book Antiqua"/>
        </w:rPr>
        <w:fldChar w:fldCharType="begin">
          <w:fldData xml:space="preserve">PEVuZE5vdGU+PENpdGU+PEF1dGhvcj5XeW5uPC9BdXRob3I+PFllYXI+MjAxMDwvWWVhcj48UmVj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PEVuZE5vdGU+PENpdGU+PEF1dGhvcj5XeW5uPC9BdXRob3I+PFllYXI+MjAxMDwvWWVhcj48UmVj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7523F4" w:rsidRPr="00285EC0">
        <w:rPr>
          <w:rFonts w:ascii="Book Antiqua" w:hAnsi="Book Antiqua"/>
        </w:rPr>
      </w:r>
      <w:r w:rsidR="007523F4"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2</w:t>
      </w:r>
      <w:r w:rsidR="002C3308" w:rsidRPr="00285EC0">
        <w:rPr>
          <w:rFonts w:ascii="Book Antiqua" w:hAnsi="Book Antiqua"/>
          <w:noProof/>
          <w:vertAlign w:val="superscript"/>
        </w:rPr>
        <w:t>]</w:t>
      </w:r>
      <w:r w:rsidR="007523F4" w:rsidRPr="00285EC0">
        <w:rPr>
          <w:rFonts w:ascii="Book Antiqua" w:hAnsi="Book Antiqua"/>
        </w:rPr>
        <w:fldChar w:fldCharType="end"/>
      </w:r>
      <w:r w:rsidR="00E70AB9" w:rsidRPr="00285EC0">
        <w:rPr>
          <w:rFonts w:ascii="Book Antiqua" w:hAnsi="Book Antiqua"/>
        </w:rPr>
        <w:t xml:space="preserve">. Thus, chemokines/cytokines from HSCs augment macrophage infiltration, while macrophages amplify inflammation, contribute to maintain the </w:t>
      </w:r>
      <w:proofErr w:type="spellStart"/>
      <w:r w:rsidR="00E70AB9" w:rsidRPr="00285EC0">
        <w:rPr>
          <w:rFonts w:ascii="Book Antiqua" w:hAnsi="Book Antiqua"/>
        </w:rPr>
        <w:t>fibrogenic</w:t>
      </w:r>
      <w:proofErr w:type="spellEnd"/>
      <w:r w:rsidR="00E70AB9" w:rsidRPr="00285EC0">
        <w:rPr>
          <w:rFonts w:ascii="Book Antiqua" w:hAnsi="Book Antiqua"/>
        </w:rPr>
        <w:t xml:space="preserve"> phenotype and promote</w:t>
      </w:r>
      <w:r w:rsidR="00F00810" w:rsidRPr="00285EC0">
        <w:rPr>
          <w:rFonts w:ascii="Book Antiqua" w:hAnsi="Book Antiqua"/>
        </w:rPr>
        <w:t>s</w:t>
      </w:r>
      <w:r w:rsidR="00E70AB9" w:rsidRPr="00285EC0">
        <w:rPr>
          <w:rFonts w:ascii="Book Antiqua" w:hAnsi="Book Antiqua"/>
        </w:rPr>
        <w:t xml:space="preserve"> HSC survival. Macrophages also play a dominant role in fibrosis resolution.</w:t>
      </w:r>
      <w:r w:rsidR="00B11558" w:rsidRPr="00285EC0">
        <w:rPr>
          <w:rFonts w:ascii="Book Antiqua" w:hAnsi="Book Antiqua"/>
        </w:rPr>
        <w:t xml:space="preserve"> Alternatively activated M2 macrophages correlate with hepatic injury in </w:t>
      </w:r>
      <w:r w:rsidR="00410071" w:rsidRPr="00285EC0">
        <w:rPr>
          <w:rFonts w:ascii="Book Antiqua" w:hAnsi="Book Antiqua"/>
        </w:rPr>
        <w:t>MAFLD</w:t>
      </w:r>
      <w:r w:rsidR="00B11558" w:rsidRPr="00285EC0">
        <w:rPr>
          <w:rFonts w:ascii="Book Antiqua" w:hAnsi="Book Antiqua"/>
        </w:rPr>
        <w:fldChar w:fldCharType="begin"/>
      </w:r>
      <w:r w:rsidR="002C3308" w:rsidRPr="00285EC0">
        <w:rPr>
          <w:rFonts w:ascii="Book Antiqua" w:hAnsi="Book Antiqua"/>
        </w:rPr>
        <w:instrText xml:space="preserve"> ADDIN EN.CITE &lt;EndNote&gt;&lt;Cite&gt;&lt;Author&gt;Wan&lt;/Author&gt;&lt;Year&gt;2014&lt;/Year&gt;&lt;RecNum&gt;84&lt;/RecNum&gt;&lt;DisplayText&gt;&lt;style face="superscript"&gt;[32]&lt;/style&gt;&lt;/DisplayText&gt;&lt;record&gt;&lt;rec-number&gt;84&lt;/rec-number&gt;&lt;foreign-keys&gt;&lt;key app="EN" db-id="pvxsex0z29wpreex222xpa0u5s2fxv2tfs0z" timestamp="1574897955"&gt;84&lt;/key&gt;&lt;/foreign-keys&gt;&lt;ref-type name="Journal Article"&gt;17&lt;/ref-type&gt;&lt;contributors&gt;&lt;authors&gt;&lt;author&gt;Wan, Jinghong&lt;/author&gt;&lt;author&gt;Benkdane, Merieme&lt;/author&gt;&lt;author&gt;Teixeira</w:instrText>
      </w:r>
      <w:r w:rsidR="002C3308" w:rsidRPr="00285EC0">
        <w:rPr>
          <w:rFonts w:ascii="宋体" w:eastAsia="宋体" w:hAnsi="宋体" w:cs="宋体" w:hint="eastAsia"/>
        </w:rPr>
        <w:instrText>‐</w:instrText>
      </w:r>
      <w:r w:rsidR="002C3308" w:rsidRPr="00285EC0">
        <w:rPr>
          <w:rFonts w:ascii="Book Antiqua" w:hAnsi="Book Antiqua"/>
        </w:rPr>
        <w:instrText>Clerc, Fatima&lt;/author&gt;&lt;author&gt;Bonnafous, St</w:instrText>
      </w:r>
      <w:r w:rsidR="002C3308" w:rsidRPr="00285EC0">
        <w:rPr>
          <w:rFonts w:ascii="Book Antiqua" w:hAnsi="Book Antiqua" w:cs="Book Antiqua"/>
        </w:rPr>
        <w:instrText>é</w:instrText>
      </w:r>
      <w:r w:rsidR="002C3308" w:rsidRPr="00285EC0">
        <w:rPr>
          <w:rFonts w:ascii="Book Antiqua" w:hAnsi="Book Antiqua"/>
        </w:rPr>
        <w:instrText>phanie&lt;/author&gt;&lt;author&gt;Louvet, Alexandre&lt;/author&gt;&lt;author&gt;Lafdil, Fouad&lt;/author&gt;&lt;author&gt;Pecker, Fran</w:instrText>
      </w:r>
      <w:r w:rsidR="002C3308" w:rsidRPr="00285EC0">
        <w:rPr>
          <w:rFonts w:ascii="Book Antiqua" w:hAnsi="Book Antiqua" w:cs="Book Antiqua"/>
        </w:rPr>
        <w:instrText>ç</w:instrText>
      </w:r>
      <w:r w:rsidR="002C3308" w:rsidRPr="00285EC0">
        <w:rPr>
          <w:rFonts w:ascii="Book Antiqua" w:hAnsi="Book Antiqua"/>
        </w:rPr>
        <w:instrText>oise&lt;/author&gt;&lt;author&gt;Tran, Albert&lt;/author&gt;&lt;author&gt;Gual, Philippe&lt;/author&gt;&lt;author&gt;Mallat, Ariane&lt;/author&gt;&lt;/authors&gt;&lt;/contributors&gt;&lt;titles&gt;&lt;title&gt;M2 Kupffer cells promote M1 Kupffer cell apoptosis: a protective mechanism against alcoholic and nonalcoholic fatty liver disease&lt;/title&gt;&lt;secondary-title&gt;Hepatology&lt;/secondary-title&gt;&lt;/titles&gt;&lt;periodical&gt;&lt;full-title&gt;Hepatology&lt;/full-title&gt;&lt;/periodical&gt;&lt;pages&gt;130-142&lt;/pages&gt;&lt;volume&gt;59&lt;/volume&gt;&lt;number&gt;1&lt;/number&gt;&lt;dates&gt;&lt;year&gt;2014&lt;/year&gt;&lt;/dates&gt;&lt;isbn&gt;0270-9139&lt;/isbn&gt;&lt;urls&gt;&lt;/urls&gt;&lt;/record&gt;&lt;/Cite&gt;&lt;/EndNote&gt;</w:instrText>
      </w:r>
      <w:r w:rsidR="00B11558"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1</w:t>
      </w:r>
      <w:r w:rsidR="002C3308" w:rsidRPr="00285EC0">
        <w:rPr>
          <w:rFonts w:ascii="Book Antiqua" w:hAnsi="Book Antiqua"/>
          <w:noProof/>
          <w:vertAlign w:val="superscript"/>
        </w:rPr>
        <w:t>]</w:t>
      </w:r>
      <w:r w:rsidR="00B11558" w:rsidRPr="00285EC0">
        <w:rPr>
          <w:rFonts w:ascii="Book Antiqua" w:hAnsi="Book Antiqua"/>
        </w:rPr>
        <w:fldChar w:fldCharType="end"/>
      </w:r>
      <w:r w:rsidR="00B11558" w:rsidRPr="00285EC0">
        <w:rPr>
          <w:rFonts w:ascii="Book Antiqua" w:hAnsi="Book Antiqua"/>
        </w:rPr>
        <w:t xml:space="preserve"> orchestrating a </w:t>
      </w:r>
      <w:r w:rsidR="000E1D67" w:rsidRPr="00285EC0">
        <w:rPr>
          <w:rFonts w:ascii="Book Antiqua" w:hAnsi="Book Antiqua"/>
        </w:rPr>
        <w:t xml:space="preserve">fibrosis </w:t>
      </w:r>
      <w:r w:rsidR="00B11558" w:rsidRPr="00285EC0">
        <w:rPr>
          <w:rFonts w:ascii="Book Antiqua" w:hAnsi="Book Antiqua"/>
        </w:rPr>
        <w:t xml:space="preserve">response </w:t>
      </w:r>
      <w:r w:rsidR="000E1D67" w:rsidRPr="00285EC0">
        <w:rPr>
          <w:rFonts w:ascii="Book Antiqua" w:hAnsi="Book Antiqua"/>
        </w:rPr>
        <w:t xml:space="preserve">favouring </w:t>
      </w:r>
      <w:r w:rsidR="00B11558" w:rsidRPr="00285EC0">
        <w:rPr>
          <w:rFonts w:ascii="Book Antiqua" w:hAnsi="Book Antiqua"/>
        </w:rPr>
        <w:t xml:space="preserve">liver remodelling and tissue repair </w:t>
      </w:r>
      <w:r w:rsidR="00F00810" w:rsidRPr="00285EC0">
        <w:rPr>
          <w:rFonts w:ascii="Book Antiqua" w:hAnsi="Book Antiqua"/>
        </w:rPr>
        <w:t xml:space="preserve">by </w:t>
      </w:r>
      <w:r w:rsidR="00B11558" w:rsidRPr="00285EC0">
        <w:rPr>
          <w:rFonts w:ascii="Book Antiqua" w:hAnsi="Book Antiqua"/>
        </w:rPr>
        <w:t>producing transforming growth factor-β</w:t>
      </w:r>
      <w:r w:rsidR="000E1D67" w:rsidRPr="00285EC0">
        <w:rPr>
          <w:rFonts w:ascii="Book Antiqua" w:hAnsi="Book Antiqua"/>
          <w:lang w:val="en-US" w:eastAsia="en-US"/>
        </w:rPr>
        <w:t xml:space="preserve"> and</w:t>
      </w:r>
      <w:r w:rsidR="00AC5228" w:rsidRPr="00285EC0">
        <w:rPr>
          <w:rFonts w:ascii="Book Antiqua" w:hAnsi="Book Antiqua"/>
          <w:lang w:val="en-US" w:eastAsia="en-US"/>
        </w:rPr>
        <w:t xml:space="preserve"> platelet-derived growth factor</w:t>
      </w:r>
      <w:r w:rsidR="00B11558" w:rsidRPr="00285EC0">
        <w:rPr>
          <w:rFonts w:ascii="Book Antiqua" w:hAnsi="Book Antiqua"/>
        </w:rPr>
        <w:t xml:space="preserve"> </w:t>
      </w:r>
      <w:r w:rsidR="000E1D67" w:rsidRPr="00285EC0">
        <w:rPr>
          <w:rFonts w:ascii="Book Antiqua" w:hAnsi="Book Antiqua"/>
        </w:rPr>
        <w:t xml:space="preserve">among </w:t>
      </w:r>
      <w:r w:rsidR="00B11558" w:rsidRPr="00285EC0">
        <w:rPr>
          <w:rFonts w:ascii="Book Antiqua" w:hAnsi="Book Antiqua"/>
        </w:rPr>
        <w:t>other proteins</w:t>
      </w:r>
      <w:r w:rsidR="00B11558" w:rsidRPr="00285EC0">
        <w:rPr>
          <w:rFonts w:ascii="Book Antiqua" w:hAnsi="Book Antiqua"/>
        </w:rPr>
        <w:fldChar w:fldCharType="begin"/>
      </w:r>
      <w:r w:rsidR="002C3308" w:rsidRPr="00285EC0">
        <w:rPr>
          <w:rFonts w:ascii="Book Antiqua" w:hAnsi="Book Antiqua"/>
        </w:rPr>
        <w:instrText xml:space="preserve"> ADDIN EN.CITE &lt;EndNote&gt;&lt;Cite&gt;&lt;Author&gt;Rensen&lt;/Author&gt;&lt;Year&gt;2009&lt;/Year&gt;&lt;RecNum&gt;85&lt;/RecNum&gt;&lt;DisplayText&gt;&lt;style face="superscript"&gt;[44]&lt;/style&gt;&lt;/DisplayText&gt;&lt;record&gt;&lt;rec-number&gt;85&lt;/rec-number&gt;&lt;foreign-keys&gt;&lt;key app="EN" db-id="pvxsex0z29wpreex222xpa0u5s2fxv2tfs0z" timestamp="1574898049"&gt;85&lt;/key&gt;&lt;/foreign-keys&gt;&lt;ref-type name="Journal Article"&gt;17&lt;/ref-type&gt;&lt;contributors&gt;&lt;authors&gt;&lt;author&gt;Rensen, Sander S&lt;/author&gt;&lt;author&gt;Slaats, Yanti&lt;/author&gt;&lt;author&gt;Nijhuis, Jeroen&lt;/author&gt;&lt;author&gt;Jans, Anneke&lt;/author&gt;&lt;author&gt;Bieghs, Veerle&lt;/author&gt;&lt;author&gt;Driessen, Ann&lt;/author&gt;&lt;author&gt;Malle, Ernst&lt;/author&gt;&lt;author&gt;Greve, Jan Willem&lt;/author&gt;&lt;author&gt;Buurman, Wim A&lt;/author&gt;&lt;/authors&gt;&lt;/contributors&gt;&lt;titles&gt;&lt;title&gt;Increased hepatic myeloperoxidase activity in obese subjects with nonalcoholic steatohepatitis&lt;/title&gt;&lt;secondary-title&gt;The American journal of pathology&lt;/secondary-title&gt;&lt;/titles&gt;&lt;periodical&gt;&lt;full-title&gt;The American journal of pathology&lt;/full-title&gt;&lt;/periodical&gt;&lt;pages&gt;1473-1482&lt;/pages&gt;&lt;volume&gt;175&lt;/volume&gt;&lt;number&gt;4&lt;/number&gt;&lt;dates&gt;&lt;year&gt;2009&lt;/year&gt;&lt;/dates&gt;&lt;isbn&gt;0002-9440&lt;/isbn&gt;&lt;urls&gt;&lt;/urls&gt;&lt;/record&gt;&lt;/Cite&gt;&lt;/EndNote&gt;</w:instrText>
      </w:r>
      <w:r w:rsidR="00B11558"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3</w:t>
      </w:r>
      <w:r w:rsidR="002C3308" w:rsidRPr="00285EC0">
        <w:rPr>
          <w:rFonts w:ascii="Book Antiqua" w:hAnsi="Book Antiqua"/>
          <w:noProof/>
          <w:vertAlign w:val="superscript"/>
        </w:rPr>
        <w:t>]</w:t>
      </w:r>
      <w:r w:rsidR="00B11558" w:rsidRPr="00285EC0">
        <w:rPr>
          <w:rFonts w:ascii="Book Antiqua" w:hAnsi="Book Antiqua"/>
        </w:rPr>
        <w:fldChar w:fldCharType="end"/>
      </w:r>
      <w:r w:rsidR="00B11558" w:rsidRPr="00285EC0">
        <w:rPr>
          <w:rFonts w:ascii="Book Antiqua" w:hAnsi="Book Antiqua"/>
        </w:rPr>
        <w:t>.</w:t>
      </w:r>
      <w:r w:rsidR="00AC5228" w:rsidRPr="00285EC0">
        <w:rPr>
          <w:rFonts w:ascii="Book Antiqua" w:eastAsia="宋体" w:hAnsi="Book Antiqua"/>
          <w:lang w:val="en-US"/>
        </w:rPr>
        <w:t xml:space="preserve"> </w:t>
      </w:r>
    </w:p>
    <w:p w14:paraId="368396EF" w14:textId="3107D631" w:rsidR="00F00810" w:rsidRPr="00285EC0" w:rsidRDefault="00AC5228" w:rsidP="00486533">
      <w:pPr>
        <w:autoSpaceDE w:val="0"/>
        <w:autoSpaceDN w:val="0"/>
        <w:adjustRightInd w:val="0"/>
        <w:snapToGrid w:val="0"/>
        <w:spacing w:line="360" w:lineRule="auto"/>
        <w:ind w:firstLineChars="100" w:firstLine="240"/>
        <w:jc w:val="both"/>
        <w:rPr>
          <w:rFonts w:ascii="Book Antiqua" w:hAnsi="Book Antiqua"/>
        </w:rPr>
      </w:pPr>
      <w:r w:rsidRPr="00285EC0">
        <w:rPr>
          <w:rFonts w:ascii="Book Antiqua" w:eastAsia="宋体" w:hAnsi="Book Antiqua"/>
          <w:lang w:val="en-US"/>
        </w:rPr>
        <w:t>Distinct monocytes/macrophage populations can be found in human and mouse liver based on levels of Ly-6C (Gr1)</w:t>
      </w:r>
      <w:r w:rsidR="00B4090B" w:rsidRPr="00285EC0">
        <w:rPr>
          <w:rFonts w:ascii="Book Antiqua" w:eastAsia="宋体" w:hAnsi="Book Antiqua"/>
          <w:lang w:val="en-US"/>
        </w:rPr>
        <w:t xml:space="preserve"> or</w:t>
      </w:r>
      <w:r w:rsidRPr="00285EC0">
        <w:rPr>
          <w:rFonts w:ascii="Book Antiqua" w:eastAsia="宋体" w:hAnsi="Book Antiqua"/>
          <w:lang w:val="en-US"/>
        </w:rPr>
        <w:t xml:space="preserve"> CD14/CD16 </w:t>
      </w:r>
      <w:r w:rsidR="000E1D67" w:rsidRPr="00285EC0">
        <w:rPr>
          <w:rFonts w:ascii="Book Antiqua" w:eastAsia="宋体" w:hAnsi="Book Antiqua"/>
          <w:lang w:val="en-US"/>
        </w:rPr>
        <w:t xml:space="preserve">expression, </w:t>
      </w:r>
      <w:r w:rsidRPr="00285EC0">
        <w:rPr>
          <w:rFonts w:ascii="Book Antiqua" w:eastAsia="宋体" w:hAnsi="Book Antiqua"/>
          <w:lang w:val="en-US"/>
        </w:rPr>
        <w:t>in murine and humans respectively. In human</w:t>
      </w:r>
      <w:r w:rsidR="00F00810" w:rsidRPr="00285EC0">
        <w:rPr>
          <w:rFonts w:ascii="Book Antiqua" w:eastAsia="宋体" w:hAnsi="Book Antiqua"/>
          <w:lang w:val="en-US"/>
        </w:rPr>
        <w:t>s</w:t>
      </w:r>
      <w:r w:rsidRPr="00285EC0">
        <w:rPr>
          <w:rFonts w:ascii="Book Antiqua" w:eastAsia="宋体" w:hAnsi="Book Antiqua"/>
          <w:lang w:val="en-US"/>
        </w:rPr>
        <w:t xml:space="preserve"> it includes ‘classical’ CD14</w:t>
      </w:r>
      <w:r w:rsidRPr="00285EC0">
        <w:rPr>
          <w:rFonts w:ascii="Book Antiqua" w:eastAsia="宋体" w:hAnsi="Book Antiqua"/>
          <w:vertAlign w:val="superscript"/>
          <w:lang w:val="en-US"/>
        </w:rPr>
        <w:t>++</w:t>
      </w:r>
      <w:r w:rsidRPr="00285EC0">
        <w:rPr>
          <w:rFonts w:ascii="Book Antiqua" w:eastAsia="宋体" w:hAnsi="Book Antiqua"/>
          <w:lang w:val="en-US"/>
        </w:rPr>
        <w:t>CD16</w:t>
      </w:r>
      <w:r w:rsidRPr="00285EC0">
        <w:rPr>
          <w:rFonts w:ascii="Book Antiqua" w:eastAsia="宋体" w:hAnsi="Book Antiqua"/>
          <w:vertAlign w:val="superscript"/>
          <w:lang w:val="en-US"/>
        </w:rPr>
        <w:t>−</w:t>
      </w:r>
      <w:r w:rsidRPr="00285EC0">
        <w:rPr>
          <w:rFonts w:ascii="Book Antiqua" w:eastAsia="宋体" w:hAnsi="Book Antiqua"/>
          <w:lang w:val="en-US"/>
        </w:rPr>
        <w:t xml:space="preserve"> and </w:t>
      </w:r>
      <w:r w:rsidR="00285EC0">
        <w:rPr>
          <w:rFonts w:ascii="Book Antiqua" w:eastAsia="宋体" w:hAnsi="Book Antiqua"/>
          <w:lang w:val="en-US"/>
        </w:rPr>
        <w:t>“</w:t>
      </w:r>
      <w:r w:rsidRPr="00285EC0">
        <w:rPr>
          <w:rFonts w:ascii="Book Antiqua" w:eastAsia="宋体" w:hAnsi="Book Antiqua"/>
          <w:lang w:val="en-US"/>
        </w:rPr>
        <w:t>non-classical</w:t>
      </w:r>
      <w:r w:rsidR="00285EC0">
        <w:rPr>
          <w:rFonts w:ascii="Book Antiqua" w:eastAsia="宋体" w:hAnsi="Book Antiqua"/>
          <w:lang w:val="en-US"/>
        </w:rPr>
        <w:t>”</w:t>
      </w:r>
      <w:r w:rsidRPr="00285EC0">
        <w:rPr>
          <w:rFonts w:ascii="Book Antiqua" w:eastAsia="宋体" w:hAnsi="Book Antiqua"/>
          <w:lang w:val="en-US"/>
        </w:rPr>
        <w:t xml:space="preserve"> CD14</w:t>
      </w:r>
      <w:r w:rsidRPr="00285EC0">
        <w:rPr>
          <w:rFonts w:ascii="Book Antiqua" w:eastAsia="宋体" w:hAnsi="Book Antiqua"/>
          <w:vertAlign w:val="superscript"/>
          <w:lang w:val="en-US"/>
        </w:rPr>
        <w:t>+</w:t>
      </w:r>
      <w:r w:rsidRPr="00285EC0">
        <w:rPr>
          <w:rFonts w:ascii="Book Antiqua" w:eastAsia="宋体" w:hAnsi="Book Antiqua"/>
          <w:lang w:val="en-US"/>
        </w:rPr>
        <w:t>CD16</w:t>
      </w:r>
      <w:r w:rsidRPr="00285EC0">
        <w:rPr>
          <w:rFonts w:ascii="Book Antiqua" w:eastAsia="宋体" w:hAnsi="Book Antiqua"/>
          <w:vertAlign w:val="superscript"/>
          <w:lang w:val="en-US"/>
        </w:rPr>
        <w:t>+</w:t>
      </w:r>
      <w:r w:rsidRPr="00285EC0">
        <w:rPr>
          <w:rFonts w:ascii="Book Antiqua" w:eastAsia="宋体" w:hAnsi="Book Antiqua"/>
          <w:lang w:val="en-US"/>
        </w:rPr>
        <w:t xml:space="preserve"> monocytes/macrophages as well as CD16</w:t>
      </w:r>
      <w:r w:rsidRPr="00285EC0">
        <w:rPr>
          <w:rFonts w:ascii="Book Antiqua" w:eastAsia="宋体" w:hAnsi="Book Antiqua"/>
          <w:vertAlign w:val="superscript"/>
          <w:lang w:val="en-US"/>
        </w:rPr>
        <w:t>++</w:t>
      </w:r>
      <w:r w:rsidRPr="00285EC0">
        <w:rPr>
          <w:rFonts w:ascii="Book Antiqua" w:eastAsia="宋体" w:hAnsi="Book Antiqua"/>
          <w:lang w:val="en-US"/>
        </w:rPr>
        <w:t xml:space="preserve"> cells. </w:t>
      </w:r>
      <w:r w:rsidR="00B34933" w:rsidRPr="00285EC0">
        <w:rPr>
          <w:rFonts w:ascii="Book Antiqua" w:hAnsi="Book Antiqua"/>
        </w:rPr>
        <w:t>Notably</w:t>
      </w:r>
      <w:r w:rsidR="000E1D67" w:rsidRPr="00285EC0">
        <w:rPr>
          <w:rFonts w:ascii="Book Antiqua" w:hAnsi="Book Antiqua"/>
        </w:rPr>
        <w:t>,</w:t>
      </w:r>
      <w:r w:rsidR="00B34933" w:rsidRPr="00285EC0">
        <w:rPr>
          <w:rFonts w:ascii="Book Antiqua" w:hAnsi="Book Antiqua"/>
        </w:rPr>
        <w:t xml:space="preserve"> fibrosis is associated with preferential enrichment of CD14</w:t>
      </w:r>
      <w:r w:rsidR="00B34933" w:rsidRPr="00285EC0">
        <w:rPr>
          <w:rFonts w:ascii="Book Antiqua" w:hAnsi="Book Antiqua"/>
          <w:vertAlign w:val="superscript"/>
        </w:rPr>
        <w:t>+</w:t>
      </w:r>
      <w:r w:rsidR="00B34933" w:rsidRPr="00285EC0">
        <w:rPr>
          <w:rFonts w:ascii="Book Antiqua" w:hAnsi="Book Antiqua"/>
        </w:rPr>
        <w:t>CD16</w:t>
      </w:r>
      <w:r w:rsidR="00B34933" w:rsidRPr="00285EC0">
        <w:rPr>
          <w:rFonts w:ascii="Book Antiqua" w:hAnsi="Book Antiqua"/>
          <w:vertAlign w:val="superscript"/>
        </w:rPr>
        <w:t>+</w:t>
      </w:r>
      <w:r w:rsidR="00B34933" w:rsidRPr="00285EC0">
        <w:rPr>
          <w:rFonts w:ascii="Book Antiqua" w:hAnsi="Book Antiqua"/>
        </w:rPr>
        <w:t xml:space="preserve"> cells or its functional counterpart Ly-6C</w:t>
      </w:r>
      <w:r w:rsidR="00B34933" w:rsidRPr="00285EC0">
        <w:rPr>
          <w:rFonts w:ascii="Book Antiqua" w:hAnsi="Book Antiqua"/>
          <w:vertAlign w:val="superscript"/>
        </w:rPr>
        <w:t>hi</w:t>
      </w:r>
      <w:r w:rsidR="00B34933" w:rsidRPr="00285EC0">
        <w:rPr>
          <w:rFonts w:ascii="Book Antiqua" w:hAnsi="Book Antiqua"/>
        </w:rPr>
        <w:t xml:space="preserve"> in mouse</w:t>
      </w:r>
      <w:r w:rsidR="007523F4"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7523F4" w:rsidRPr="00285EC0">
        <w:rPr>
          <w:rFonts w:ascii="Book Antiqua" w:hAnsi="Book Antiqua"/>
        </w:rPr>
      </w:r>
      <w:r w:rsidR="007523F4"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4</w:t>
      </w:r>
      <w:r w:rsidR="002C3308" w:rsidRPr="00285EC0">
        <w:rPr>
          <w:rFonts w:ascii="Book Antiqua" w:hAnsi="Book Antiqua"/>
          <w:noProof/>
          <w:vertAlign w:val="superscript"/>
        </w:rPr>
        <w:t>,4</w:t>
      </w:r>
      <w:r w:rsidR="005950BD">
        <w:rPr>
          <w:rFonts w:ascii="Book Antiqua" w:hAnsi="Book Antiqua"/>
          <w:noProof/>
          <w:vertAlign w:val="superscript"/>
        </w:rPr>
        <w:t>5</w:t>
      </w:r>
      <w:r w:rsidR="002C3308" w:rsidRPr="00285EC0">
        <w:rPr>
          <w:rFonts w:ascii="Book Antiqua" w:hAnsi="Book Antiqua"/>
          <w:noProof/>
          <w:vertAlign w:val="superscript"/>
        </w:rPr>
        <w:t>]</w:t>
      </w:r>
      <w:r w:rsidR="007523F4" w:rsidRPr="00285EC0">
        <w:rPr>
          <w:rFonts w:ascii="Book Antiqua" w:hAnsi="Book Antiqua"/>
        </w:rPr>
        <w:fldChar w:fldCharType="end"/>
      </w:r>
      <w:r w:rsidR="00F00810" w:rsidRPr="00285EC0">
        <w:rPr>
          <w:rFonts w:ascii="Book Antiqua" w:hAnsi="Book Antiqua"/>
        </w:rPr>
        <w:t>.These cells</w:t>
      </w:r>
      <w:r w:rsidRPr="00285EC0">
        <w:rPr>
          <w:rFonts w:ascii="Book Antiqua" w:hAnsi="Book Antiqua"/>
        </w:rPr>
        <w:t xml:space="preserve"> </w:t>
      </w:r>
      <w:r w:rsidRPr="00285EC0">
        <w:rPr>
          <w:rFonts w:ascii="Book Antiqua" w:eastAsia="宋体" w:hAnsi="Book Antiqua"/>
          <w:lang w:val="en-US"/>
        </w:rPr>
        <w:t>activat</w:t>
      </w:r>
      <w:r w:rsidR="000E1D67" w:rsidRPr="00285EC0">
        <w:rPr>
          <w:rFonts w:ascii="Book Antiqua" w:eastAsia="宋体" w:hAnsi="Book Antiqua"/>
          <w:lang w:val="en-US"/>
        </w:rPr>
        <w:t>e</w:t>
      </w:r>
      <w:r w:rsidRPr="00285EC0">
        <w:rPr>
          <w:rFonts w:ascii="Book Antiqua" w:eastAsia="宋体" w:hAnsi="Book Antiqua"/>
          <w:lang w:val="en-US"/>
        </w:rPr>
        <w:t xml:space="preserve"> HSCs </w:t>
      </w:r>
      <w:r w:rsidRPr="00285EC0">
        <w:rPr>
          <w:rFonts w:ascii="Book Antiqua" w:eastAsia="宋体" w:hAnsi="Book Antiqua"/>
          <w:i/>
          <w:lang w:val="en-US"/>
        </w:rPr>
        <w:t>in vitro</w:t>
      </w:r>
      <w:r w:rsidRPr="00285EC0">
        <w:rPr>
          <w:rFonts w:ascii="Book Antiqua" w:eastAsia="宋体" w:hAnsi="Book Antiqua"/>
          <w:lang w:val="en-US"/>
        </w:rPr>
        <w:t xml:space="preserve">, partially dependent on </w:t>
      </w:r>
      <w:r w:rsidR="002B108C" w:rsidRPr="002B108C">
        <w:rPr>
          <w:rFonts w:ascii="Book Antiqua" w:eastAsia="宋体" w:hAnsi="Book Antiqua"/>
          <w:lang w:val="en-US"/>
        </w:rPr>
        <w:t xml:space="preserve">transforming growth factor </w:t>
      </w:r>
      <w:r w:rsidR="002B108C">
        <w:rPr>
          <w:rFonts w:ascii="Book Antiqua" w:eastAsia="宋体" w:hAnsi="Book Antiqua"/>
          <w:lang w:val="en-US"/>
        </w:rPr>
        <w:t>(</w:t>
      </w:r>
      <w:r w:rsidRPr="00285EC0">
        <w:rPr>
          <w:rFonts w:ascii="Book Antiqua" w:eastAsia="宋体" w:hAnsi="Book Antiqua"/>
          <w:lang w:val="en-US"/>
        </w:rPr>
        <w:t>TGF</w:t>
      </w:r>
      <w:r w:rsidR="002B108C">
        <w:rPr>
          <w:rFonts w:ascii="Book Antiqua" w:eastAsia="宋体" w:hAnsi="Book Antiqua"/>
          <w:lang w:val="en-US"/>
        </w:rPr>
        <w:t xml:space="preserve">) </w:t>
      </w:r>
      <w:r w:rsidRPr="00285EC0">
        <w:rPr>
          <w:rFonts w:ascii="Book Antiqua" w:eastAsia="宋体" w:hAnsi="Book Antiqua"/>
          <w:lang w:val="en-US"/>
        </w:rPr>
        <w:t>-β release</w:t>
      </w:r>
      <w:r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4</w:t>
      </w:r>
      <w:r w:rsidR="002C3308" w:rsidRPr="00285EC0">
        <w:rPr>
          <w:rFonts w:ascii="Book Antiqua" w:hAnsi="Book Antiqua"/>
          <w:noProof/>
          <w:vertAlign w:val="superscript"/>
        </w:rPr>
        <w:t>,4</w:t>
      </w:r>
      <w:r w:rsidR="005950BD">
        <w:rPr>
          <w:rFonts w:ascii="Book Antiqua" w:hAnsi="Book Antiqua"/>
          <w:noProof/>
          <w:vertAlign w:val="superscript"/>
        </w:rPr>
        <w:t>5</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eastAsia="宋体" w:hAnsi="Book Antiqua"/>
          <w:lang w:val="en-US"/>
        </w:rPr>
        <w:t>.</w:t>
      </w:r>
      <w:r w:rsidR="002826DB" w:rsidRPr="00285EC0">
        <w:rPr>
          <w:rFonts w:ascii="Book Antiqua" w:hAnsi="Book Antiqua"/>
        </w:rPr>
        <w:t xml:space="preserve"> </w:t>
      </w:r>
      <w:r w:rsidR="000E1D67" w:rsidRPr="00285EC0">
        <w:rPr>
          <w:rFonts w:ascii="Book Antiqua" w:hAnsi="Book Antiqua"/>
        </w:rPr>
        <w:t>Conversely</w:t>
      </w:r>
      <w:r w:rsidRPr="00285EC0">
        <w:rPr>
          <w:rFonts w:ascii="Book Antiqua" w:hAnsi="Book Antiqua"/>
        </w:rPr>
        <w:t>, t</w:t>
      </w:r>
      <w:r w:rsidRPr="00285EC0">
        <w:rPr>
          <w:rFonts w:ascii="Book Antiqua" w:eastAsia="宋体" w:hAnsi="Book Antiqua"/>
          <w:lang w:val="en-US"/>
        </w:rPr>
        <w:t>he production of soluble mediators such as CC-chemokine ligand 2 (also known as MCP1) and macrophage colony-stimulating factor by activated HSCs augments inflammatory cell infiltration to initiate and maintain myofibroblast activation</w:t>
      </w:r>
      <w:r w:rsidRPr="00285EC0">
        <w:rPr>
          <w:rFonts w:ascii="Book Antiqua" w:eastAsia="宋体" w:hAnsi="Book Antiqua"/>
          <w:lang w:val="en-US"/>
        </w:rPr>
        <w:fldChar w:fldCharType="begin">
          <w:fldData xml:space="preserve">PEVuZE5vdGU+PENpdGU+PEF1dGhvcj5QcmVpc3NlcjwvQXV0aG9yPjxZZWFyPjIwMTQ8L1llYXI+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YWx0LXBlcmlvZGljYWw+PHBhZ2VzPjE4NzktMTg5MDwvcGFnZXM+PHZvbHVtZT42MDwvdm9sdW1l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PEVuZE5vdGU+PENpdGU+PEF1dGhvcj5QcmVpc3NlcjwvQXV0aG9yPjxZZWFyPjIwMTQ8L1llYXI+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YWx0LXBlcmlvZGljYWw+PHBhZ2VzPjE4NzktMTg5MDwvcGFnZXM+PHZvbHVtZT42MDwvdm9sdW1l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[4</w:t>
      </w:r>
      <w:r w:rsidR="005950BD">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hAnsi="Book Antiqua"/>
          <w:lang w:val="en-US" w:eastAsia="en-US"/>
        </w:rPr>
        <w:t>.</w:t>
      </w:r>
      <w:r w:rsidRPr="00285EC0">
        <w:rPr>
          <w:rFonts w:ascii="Book Antiqua" w:eastAsia="宋体" w:hAnsi="Book Antiqua"/>
          <w:lang w:val="en-US"/>
        </w:rPr>
        <w:t xml:space="preserve"> Ly-6C</w:t>
      </w:r>
      <w:r w:rsidRPr="00285EC0">
        <w:rPr>
          <w:rFonts w:ascii="Book Antiqua" w:eastAsia="宋体" w:hAnsi="Book Antiqua"/>
          <w:vertAlign w:val="superscript"/>
          <w:lang w:val="en-US"/>
        </w:rPr>
        <w:t>lo</w:t>
      </w:r>
      <w:r w:rsidRPr="00285EC0">
        <w:rPr>
          <w:rFonts w:ascii="Book Antiqua" w:eastAsia="宋体" w:hAnsi="Book Antiqua"/>
          <w:lang w:val="en-US"/>
        </w:rPr>
        <w:t xml:space="preserve"> </w:t>
      </w:r>
      <w:r w:rsidR="00F00810" w:rsidRPr="00285EC0">
        <w:rPr>
          <w:rFonts w:ascii="Book Antiqua" w:eastAsia="宋体" w:hAnsi="Book Antiqua"/>
          <w:lang w:val="en-US"/>
        </w:rPr>
        <w:t xml:space="preserve">cells have </w:t>
      </w:r>
      <w:r w:rsidRPr="00285EC0">
        <w:rPr>
          <w:rFonts w:ascii="Book Antiqua" w:eastAsia="宋体" w:hAnsi="Book Antiqua"/>
          <w:lang w:val="en-US"/>
        </w:rPr>
        <w:t>been identified as a feature of ‘restorative’ hepatic macrophages in mice</w:t>
      </w:r>
      <w:r w:rsidRPr="00285EC0">
        <w:rPr>
          <w:rFonts w:ascii="Book Antiqua" w:eastAsia="宋体" w:hAnsi="Book Antiqua"/>
          <w:lang w:val="en-US"/>
        </w:rPr>
        <w:fldChar w:fldCharType="begin">
          <w:fldData xml:space="preserve">PEVuZE5vdGU+PENpdGU+PEF1dGhvcj5SYW1hY2hhbmRyYW48L0F1dGhvcj48WWVhcj4yMDEyPC9Z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PEVuZE5vdGU+PENpdGU+PEF1dGhvcj5SYW1hY2hhbmRyYW48L0F1dGhvcj48WWVhcj4yMDEyPC9Z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[4</w:t>
      </w:r>
      <w:r w:rsidR="005950BD">
        <w:rPr>
          <w:rFonts w:ascii="Book Antiqua" w:eastAsia="宋体" w:hAnsi="Book Antiqua"/>
          <w:noProof/>
          <w:vertAlign w:val="superscript"/>
          <w:lang w:val="en-US"/>
        </w:rPr>
        <w:t>7</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eastAsia="宋体" w:hAnsi="Book Antiqua"/>
          <w:lang w:val="en-US"/>
        </w:rPr>
        <w:t xml:space="preserve"> </w:t>
      </w:r>
      <w:r w:rsidR="00F00810" w:rsidRPr="00285EC0">
        <w:rPr>
          <w:rFonts w:ascii="Book Antiqua" w:eastAsia="宋体" w:hAnsi="Book Antiqua"/>
          <w:lang w:val="en-US"/>
        </w:rPr>
        <w:t>but</w:t>
      </w:r>
      <w:r w:rsidRPr="00285EC0">
        <w:rPr>
          <w:rFonts w:ascii="Book Antiqua" w:eastAsia="宋体" w:hAnsi="Book Antiqua"/>
          <w:lang w:val="en-US"/>
        </w:rPr>
        <w:t xml:space="preserve"> the exact counterpart of </w:t>
      </w:r>
      <w:r w:rsidR="000E1D67" w:rsidRPr="00285EC0">
        <w:rPr>
          <w:rFonts w:ascii="Book Antiqua" w:eastAsia="宋体" w:hAnsi="Book Antiqua"/>
          <w:lang w:val="en-US"/>
        </w:rPr>
        <w:t xml:space="preserve">these </w:t>
      </w:r>
      <w:r w:rsidR="00F00810" w:rsidRPr="00285EC0">
        <w:rPr>
          <w:rFonts w:ascii="Book Antiqua" w:eastAsia="宋体" w:hAnsi="Book Antiqua"/>
          <w:lang w:val="en-US"/>
        </w:rPr>
        <w:t>in humans</w:t>
      </w:r>
      <w:r w:rsidRPr="00285EC0">
        <w:rPr>
          <w:rFonts w:ascii="Book Antiqua" w:eastAsia="宋体" w:hAnsi="Book Antiqua"/>
          <w:lang w:val="en-US"/>
        </w:rPr>
        <w:t xml:space="preserve"> remains to be clarified.</w:t>
      </w:r>
      <w:r w:rsidRPr="00285EC0">
        <w:rPr>
          <w:rFonts w:ascii="Book Antiqua" w:hAnsi="Book Antiqua"/>
          <w:lang w:val="en-US" w:eastAsia="en-US"/>
        </w:rPr>
        <w:t xml:space="preserve"> </w:t>
      </w:r>
      <w:r w:rsidR="002826DB" w:rsidRPr="00285EC0">
        <w:rPr>
          <w:rFonts w:ascii="Book Antiqua" w:hAnsi="Book Antiqua"/>
        </w:rPr>
        <w:t xml:space="preserve">In </w:t>
      </w:r>
      <w:r w:rsidR="00F00810" w:rsidRPr="00285EC0">
        <w:rPr>
          <w:rFonts w:ascii="Book Antiqua" w:hAnsi="Book Antiqua"/>
        </w:rPr>
        <w:t xml:space="preserve">mouse </w:t>
      </w:r>
      <w:r w:rsidR="002826DB" w:rsidRPr="00285EC0">
        <w:rPr>
          <w:rFonts w:ascii="Book Antiqua" w:hAnsi="Book Antiqua"/>
        </w:rPr>
        <w:t xml:space="preserve">models, autophagy gene </w:t>
      </w:r>
      <w:r w:rsidR="002826DB" w:rsidRPr="002B108C">
        <w:rPr>
          <w:rFonts w:ascii="Book Antiqua" w:hAnsi="Book Antiqua"/>
          <w:i/>
          <w:iCs/>
        </w:rPr>
        <w:t>Atg5</w:t>
      </w:r>
      <w:r w:rsidR="002826DB" w:rsidRPr="00285EC0">
        <w:rPr>
          <w:rFonts w:ascii="Book Antiqua" w:hAnsi="Book Antiqua"/>
        </w:rPr>
        <w:t xml:space="preserve"> in the myeloid lineage Atg5(</w:t>
      </w:r>
      <w:proofErr w:type="spellStart"/>
      <w:r w:rsidR="002826DB" w:rsidRPr="00285EC0">
        <w:rPr>
          <w:rFonts w:ascii="Book Antiqua" w:hAnsi="Book Antiqua"/>
        </w:rPr>
        <w:t>fl</w:t>
      </w:r>
      <w:proofErr w:type="spellEnd"/>
      <w:r w:rsidR="002826DB" w:rsidRPr="00285EC0">
        <w:rPr>
          <w:rFonts w:ascii="Book Antiqua" w:hAnsi="Book Antiqua"/>
        </w:rPr>
        <w:t>/</w:t>
      </w:r>
      <w:proofErr w:type="spellStart"/>
      <w:r w:rsidR="002826DB" w:rsidRPr="00285EC0">
        <w:rPr>
          <w:rFonts w:ascii="Book Antiqua" w:hAnsi="Book Antiqua"/>
        </w:rPr>
        <w:t>fl</w:t>
      </w:r>
      <w:proofErr w:type="spellEnd"/>
      <w:r w:rsidR="002826DB" w:rsidRPr="00285EC0">
        <w:rPr>
          <w:rFonts w:ascii="Book Antiqua" w:hAnsi="Book Antiqua"/>
        </w:rPr>
        <w:t xml:space="preserve">) </w:t>
      </w:r>
      <w:proofErr w:type="spellStart"/>
      <w:r w:rsidR="002826DB" w:rsidRPr="00285EC0">
        <w:rPr>
          <w:rFonts w:ascii="Book Antiqua" w:hAnsi="Book Antiqua"/>
        </w:rPr>
        <w:t>LysM-Cre</w:t>
      </w:r>
      <w:proofErr w:type="spellEnd"/>
      <w:r w:rsidR="002826DB" w:rsidRPr="00285EC0">
        <w:rPr>
          <w:rFonts w:ascii="Book Antiqua" w:hAnsi="Book Antiqua"/>
        </w:rPr>
        <w:t xml:space="preserve"> knockout mice </w:t>
      </w:r>
      <w:r w:rsidR="000E1D67" w:rsidRPr="00285EC0">
        <w:rPr>
          <w:rFonts w:ascii="Book Antiqua" w:hAnsi="Book Antiqua"/>
        </w:rPr>
        <w:t>have demonstrated</w:t>
      </w:r>
      <w:r w:rsidR="002826DB" w:rsidRPr="00285EC0">
        <w:rPr>
          <w:rFonts w:ascii="Book Antiqua" w:hAnsi="Book Antiqua"/>
        </w:rPr>
        <w:t xml:space="preserve"> that macrophage autophagy attenuates liver fibrosis</w:t>
      </w:r>
      <w:r w:rsidR="002826DB" w:rsidRPr="00285EC0">
        <w:rPr>
          <w:rFonts w:ascii="Book Antiqua" w:hAnsi="Book Antiqua"/>
        </w:rPr>
        <w:fldChar w:fldCharType="begin">
          <w:fldData xml:space="preserve">PEVuZE5vdGU+PENpdGU+PEF1dGhvcj5Mb2RkZXI8L0F1dGhvcj48WWVhcj4yMDE1PC9ZZWFyPjxS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=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PEVuZE5vdGU+PENpdGU+PEF1dGhvcj5Mb2RkZXI8L0F1dGhvcj48WWVhcj4yMDE1PC9ZZWFyPjxS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=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2826DB" w:rsidRPr="00285EC0">
        <w:rPr>
          <w:rFonts w:ascii="Book Antiqua" w:hAnsi="Book Antiqua"/>
        </w:rPr>
      </w:r>
      <w:r w:rsidR="002826DB"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8</w:t>
      </w:r>
      <w:r w:rsidR="002C3308" w:rsidRPr="00285EC0">
        <w:rPr>
          <w:rFonts w:ascii="Book Antiqua" w:hAnsi="Book Antiqua"/>
          <w:noProof/>
          <w:vertAlign w:val="superscript"/>
        </w:rPr>
        <w:t>]</w:t>
      </w:r>
      <w:r w:rsidR="002826DB" w:rsidRPr="00285EC0">
        <w:rPr>
          <w:rFonts w:ascii="Book Antiqua" w:hAnsi="Book Antiqua"/>
        </w:rPr>
        <w:fldChar w:fldCharType="end"/>
      </w:r>
      <w:r w:rsidR="002826DB" w:rsidRPr="00285EC0">
        <w:rPr>
          <w:rFonts w:ascii="Book Antiqua" w:hAnsi="Book Antiqua"/>
        </w:rPr>
        <w:t>.</w:t>
      </w:r>
      <w:r w:rsidR="00B747F6" w:rsidRPr="00285EC0">
        <w:rPr>
          <w:rFonts w:ascii="Book Antiqua" w:hAnsi="Book Antiqua"/>
        </w:rPr>
        <w:t xml:space="preserve"> Additionally, immune cell subset differentiation can perpetuate or restrict hepatic injury</w:t>
      </w:r>
      <w:r w:rsidR="00B747F6" w:rsidRPr="00285EC0">
        <w:rPr>
          <w:rFonts w:ascii="Book Antiqua" w:hAnsi="Book Antiqua"/>
        </w:rPr>
        <w:fldChar w:fldCharType="begin"/>
      </w:r>
      <w:r w:rsidR="002C3308" w:rsidRPr="00285EC0">
        <w:rPr>
          <w:rFonts w:ascii="Book Antiqua" w:hAnsi="Book Antiqua"/>
        </w:rPr>
        <w:instrText xml:space="preserve"> ADDIN EN.CITE &lt;EndNote&gt;&lt;Cite&gt;&lt;Author&gt;Heymann&lt;/Author&gt;&lt;Year&gt;2016&lt;/Year&gt;&lt;RecNum&gt;64&lt;/RecNum&gt;&lt;DisplayText&gt;&lt;style face="superscript"&gt;[19]&lt;/style&gt;&lt;/DisplayText&gt;&lt;record&gt;&lt;rec-number&gt;64&lt;/rec-number&gt;&lt;foreign-keys&gt;&lt;key app="EN" db-id="pvxsex0z29wpreex222xpa0u5s2fxv2tfs0z" timestamp="1574027096"&gt;64&lt;/key&gt;&lt;/foreign-keys&gt;&lt;ref-type name="Journal Article"&gt;17&lt;/ref-type&gt;&lt;contributors&gt;&lt;authors&gt;&lt;author&gt;Heymann, Felix&lt;/author&gt;&lt;author&gt;Tacke, Frank&lt;/author&gt;&lt;/authors&gt;&lt;/contributors&gt;&lt;titles&gt;&lt;title&gt;Immunology in the liver—from homeostasis to disease&lt;/title&gt;&lt;secondary-title&gt;Nature reviews Gastroenterology &amp;amp; hepatology&lt;/secondary-title&gt;&lt;/titles&gt;&lt;periodical&gt;&lt;full-title&gt;Nature Reviews Gastroenterology &amp;amp; Hepatology&lt;/full-title&gt;&lt;/periodical&gt;&lt;pages&gt;88&lt;/pages&gt;&lt;volume&gt;13&lt;/volume&gt;&lt;number&gt;2&lt;/number&gt;&lt;dates&gt;&lt;year&gt;2016&lt;/year&gt;&lt;/dates&gt;&lt;isbn&gt;1759-5053&lt;/isbn&gt;&lt;urls&gt;&lt;/urls&gt;&lt;/record&gt;&lt;/Cite&gt;&lt;/EndNote&gt;</w:instrText>
      </w:r>
      <w:r w:rsidR="00B747F6" w:rsidRPr="00285EC0">
        <w:rPr>
          <w:rFonts w:ascii="Book Antiqua" w:hAnsi="Book Antiqua"/>
        </w:rPr>
        <w:fldChar w:fldCharType="separate"/>
      </w:r>
      <w:r w:rsidR="002C3308" w:rsidRPr="00285EC0">
        <w:rPr>
          <w:rFonts w:ascii="Book Antiqua" w:hAnsi="Book Antiqua"/>
          <w:noProof/>
          <w:vertAlign w:val="superscript"/>
        </w:rPr>
        <w:t>[19]</w:t>
      </w:r>
      <w:r w:rsidR="00B747F6" w:rsidRPr="00285EC0">
        <w:rPr>
          <w:rFonts w:ascii="Book Antiqua" w:hAnsi="Book Antiqua"/>
        </w:rPr>
        <w:fldChar w:fldCharType="end"/>
      </w:r>
      <w:r w:rsidR="00B747F6" w:rsidRPr="00285EC0">
        <w:rPr>
          <w:rFonts w:ascii="Book Antiqua" w:hAnsi="Book Antiqua"/>
        </w:rPr>
        <w:t xml:space="preserve">. </w:t>
      </w:r>
    </w:p>
    <w:p w14:paraId="1DAF4CA4" w14:textId="566799C6" w:rsidR="005A370D" w:rsidRPr="00285EC0" w:rsidRDefault="00F00810" w:rsidP="00285EC0">
      <w:pPr>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 xml:space="preserve">In sum, at </w:t>
      </w:r>
      <w:r w:rsidR="00B747F6" w:rsidRPr="00285EC0">
        <w:rPr>
          <w:rFonts w:ascii="Book Antiqua" w:hAnsi="Book Antiqua"/>
        </w:rPr>
        <w:t>different stage</w:t>
      </w:r>
      <w:r w:rsidRPr="00285EC0">
        <w:rPr>
          <w:rFonts w:ascii="Book Antiqua" w:hAnsi="Book Antiqua"/>
        </w:rPr>
        <w:t>s</w:t>
      </w:r>
      <w:r w:rsidR="00B747F6" w:rsidRPr="00285EC0">
        <w:rPr>
          <w:rFonts w:ascii="Book Antiqua" w:hAnsi="Book Antiqua"/>
        </w:rPr>
        <w:t xml:space="preserve"> of hepatic injury</w:t>
      </w:r>
      <w:r w:rsidRPr="00285EC0">
        <w:rPr>
          <w:rFonts w:ascii="Book Antiqua" w:hAnsi="Book Antiqua"/>
        </w:rPr>
        <w:t>,</w:t>
      </w:r>
      <w:r w:rsidR="00B747F6" w:rsidRPr="00285EC0">
        <w:rPr>
          <w:rFonts w:ascii="Book Antiqua" w:hAnsi="Book Antiqua"/>
        </w:rPr>
        <w:t xml:space="preserve"> both resident </w:t>
      </w:r>
      <w:r w:rsidR="00665731" w:rsidRPr="00285EC0">
        <w:rPr>
          <w:rFonts w:ascii="Book Antiqua" w:hAnsi="Book Antiqua"/>
        </w:rPr>
        <w:t>K</w:t>
      </w:r>
      <w:r w:rsidR="00B747F6" w:rsidRPr="00285EC0">
        <w:rPr>
          <w:rFonts w:ascii="Book Antiqua" w:hAnsi="Book Antiqua"/>
        </w:rPr>
        <w:t>upffer cells and freshly recruited monocyte-derived macrophages play critical role</w:t>
      </w:r>
      <w:r w:rsidRPr="00285EC0">
        <w:rPr>
          <w:rFonts w:ascii="Book Antiqua" w:hAnsi="Book Antiqua"/>
        </w:rPr>
        <w:t>s</w:t>
      </w:r>
      <w:r w:rsidR="00B747F6" w:rsidRPr="00285EC0">
        <w:rPr>
          <w:rFonts w:ascii="Book Antiqua" w:hAnsi="Book Antiqua"/>
        </w:rPr>
        <w:t xml:space="preserve"> in the regulation of inflammation, </w:t>
      </w:r>
      <w:r w:rsidRPr="00285EC0">
        <w:rPr>
          <w:rFonts w:ascii="Book Antiqua" w:hAnsi="Book Antiqua"/>
        </w:rPr>
        <w:t xml:space="preserve">fibrosis </w:t>
      </w:r>
      <w:r w:rsidR="00B747F6" w:rsidRPr="00285EC0">
        <w:rPr>
          <w:rFonts w:ascii="Book Antiqua" w:hAnsi="Book Antiqua"/>
        </w:rPr>
        <w:t xml:space="preserve">and </w:t>
      </w:r>
      <w:proofErr w:type="spellStart"/>
      <w:r w:rsidR="00B747F6" w:rsidRPr="00285EC0">
        <w:rPr>
          <w:rFonts w:ascii="Book Antiqua" w:hAnsi="Book Antiqua"/>
        </w:rPr>
        <w:t>fibrolysis</w:t>
      </w:r>
      <w:proofErr w:type="spellEnd"/>
      <w:r w:rsidR="00B747F6" w:rsidRPr="00285EC0">
        <w:rPr>
          <w:rFonts w:ascii="Book Antiqua" w:hAnsi="Book Antiqua"/>
        </w:rPr>
        <w:fldChar w:fldCharType="begin"/>
      </w:r>
      <w:r w:rsidR="002C3308" w:rsidRPr="00285EC0">
        <w:rPr>
          <w:rFonts w:ascii="Book Antiqua" w:hAnsi="Book Antiqua"/>
        </w:rPr>
        <w:instrText xml:space="preserve"> ADDIN EN.CITE &lt;EndNote&gt;&lt;Cite&gt;&lt;Author&gt;Schuppan&lt;/Author&gt;&lt;Year&gt;2018&lt;/Year&gt;&lt;RecNum&gt;66&lt;/RecNum&gt;&lt;DisplayText&gt;&lt;style face="superscript"&gt;[50]&lt;/style&gt;&lt;/DisplayText&gt;&lt;record&gt;&lt;rec-number&gt;66&lt;/rec-number&gt;&lt;foreign-keys&gt;&lt;key app="EN" db-id="pvxsex0z29wpreex222xpa0u5s2fxv2tfs0z" timestamp="1574027747"&gt;66&lt;/key&gt;&lt;/foreign-keys&gt;&lt;ref-type name="Journal Article"&gt;17&lt;/ref-type&gt;&lt;contributors&gt;&lt;authors&gt;&lt;author&gt;Schuppan, Detlef&lt;/author&gt;&lt;author&gt;Surabattula, Rambabu&lt;/author&gt;&lt;author&gt;Wang, Xiao Yu&lt;/author&gt;&lt;/authors&gt;&lt;/contributors&gt;&lt;titles&gt;&lt;title&gt;Determinants of fibrosis progression and regression in NASH&lt;/title&gt;&lt;secondary-title&gt;Journal of hepatology&lt;/secondary-title&gt;&lt;/titles&gt;&lt;periodical&gt;&lt;full-title&gt;Journal of hepatology&lt;/full-title&gt;&lt;/periodical&gt;&lt;pages&gt;238-250&lt;/pages&gt;&lt;volume&gt;68&lt;/volume&gt;&lt;number&gt;2&lt;/number&gt;&lt;dates&gt;&lt;year&gt;2018&lt;/year&gt;&lt;/dates&gt;&lt;isbn&gt;0168-8278&lt;/isbn&gt;&lt;urls&gt;&lt;/urls&gt;&lt;/record&gt;&lt;/Cite&gt;&lt;/EndNote&gt;</w:instrText>
      </w:r>
      <w:r w:rsidR="00B747F6"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49</w:t>
      </w:r>
      <w:r w:rsidR="002C3308" w:rsidRPr="00285EC0">
        <w:rPr>
          <w:rFonts w:ascii="Book Antiqua" w:hAnsi="Book Antiqua"/>
          <w:noProof/>
          <w:vertAlign w:val="superscript"/>
        </w:rPr>
        <w:t>]</w:t>
      </w:r>
      <w:r w:rsidR="00B747F6" w:rsidRPr="00285EC0">
        <w:rPr>
          <w:rFonts w:ascii="Book Antiqua" w:hAnsi="Book Antiqua"/>
        </w:rPr>
        <w:fldChar w:fldCharType="end"/>
      </w:r>
      <w:r w:rsidR="00B747F6" w:rsidRPr="00285EC0">
        <w:rPr>
          <w:rFonts w:ascii="Book Antiqua" w:hAnsi="Book Antiqua"/>
        </w:rPr>
        <w:t>.</w:t>
      </w:r>
    </w:p>
    <w:p w14:paraId="37BEFD10" w14:textId="1219E30D" w:rsidR="00D554FF" w:rsidRPr="00285EC0" w:rsidRDefault="00D554FF" w:rsidP="00285EC0">
      <w:pPr>
        <w:adjustRightInd w:val="0"/>
        <w:snapToGrid w:val="0"/>
        <w:spacing w:line="360" w:lineRule="auto"/>
        <w:jc w:val="both"/>
        <w:rPr>
          <w:rFonts w:ascii="Book Antiqua" w:hAnsi="Book Antiqua"/>
          <w:b/>
          <w:i/>
        </w:rPr>
      </w:pPr>
    </w:p>
    <w:p w14:paraId="2C7C5412" w14:textId="6B81DE06" w:rsidR="005A370D" w:rsidRPr="00285EC0" w:rsidRDefault="00CA4474" w:rsidP="00285EC0">
      <w:pPr>
        <w:widowControl w:val="0"/>
        <w:autoSpaceDE w:val="0"/>
        <w:autoSpaceDN w:val="0"/>
        <w:adjustRightInd w:val="0"/>
        <w:snapToGrid w:val="0"/>
        <w:spacing w:line="360" w:lineRule="auto"/>
        <w:jc w:val="both"/>
        <w:rPr>
          <w:rFonts w:ascii="Book Antiqua" w:hAnsi="Book Antiqua"/>
          <w:b/>
          <w:i/>
        </w:rPr>
      </w:pPr>
      <w:r w:rsidRPr="00285EC0">
        <w:rPr>
          <w:rFonts w:ascii="Book Antiqua" w:hAnsi="Book Antiqua"/>
          <w:b/>
          <w:i/>
        </w:rPr>
        <w:t>Macrophages</w:t>
      </w:r>
      <w:r w:rsidR="000E1D67" w:rsidRPr="00285EC0">
        <w:rPr>
          <w:rFonts w:ascii="Book Antiqua" w:hAnsi="Book Antiqua"/>
          <w:b/>
          <w:i/>
        </w:rPr>
        <w:t xml:space="preserve"> and </w:t>
      </w:r>
      <w:r w:rsidR="00E01DAA" w:rsidRPr="00E01DAA">
        <w:rPr>
          <w:rFonts w:ascii="Book Antiqua" w:hAnsi="Book Antiqua"/>
          <w:b/>
          <w:i/>
        </w:rPr>
        <w:t>HCC</w:t>
      </w:r>
    </w:p>
    <w:p w14:paraId="26D55FE0" w14:textId="4EF4433C" w:rsidR="00B747F6" w:rsidRDefault="00410071" w:rsidP="00285EC0">
      <w:pPr>
        <w:widowControl w:val="0"/>
        <w:autoSpaceDE w:val="0"/>
        <w:autoSpaceDN w:val="0"/>
        <w:adjustRightInd w:val="0"/>
        <w:snapToGrid w:val="0"/>
        <w:spacing w:line="360" w:lineRule="auto"/>
        <w:jc w:val="both"/>
        <w:rPr>
          <w:rFonts w:ascii="Book Antiqua" w:hAnsi="Book Antiqua"/>
        </w:rPr>
      </w:pPr>
      <w:r w:rsidRPr="00285EC0">
        <w:rPr>
          <w:rFonts w:ascii="Book Antiqua" w:hAnsi="Book Antiqua"/>
        </w:rPr>
        <w:t>MAFLD</w:t>
      </w:r>
      <w:r w:rsidR="00B747F6" w:rsidRPr="00285EC0">
        <w:rPr>
          <w:rFonts w:ascii="Book Antiqua" w:hAnsi="Book Antiqua"/>
        </w:rPr>
        <w:t xml:space="preserve"> can increase </w:t>
      </w:r>
      <w:r w:rsidR="00F00810" w:rsidRPr="00285EC0">
        <w:rPr>
          <w:rFonts w:ascii="Book Antiqua" w:hAnsi="Book Antiqua"/>
        </w:rPr>
        <w:t xml:space="preserve">the </w:t>
      </w:r>
      <w:r w:rsidR="00B747F6" w:rsidRPr="00285EC0">
        <w:rPr>
          <w:rFonts w:ascii="Book Antiqua" w:hAnsi="Book Antiqua"/>
        </w:rPr>
        <w:t>risk of HCC even in the absence of cirrhosis</w:t>
      </w:r>
      <w:r w:rsidR="00B747F6" w:rsidRPr="00285EC0">
        <w:rPr>
          <w:rFonts w:ascii="Book Antiqua" w:hAnsi="Book Antiqua"/>
        </w:rPr>
        <w:fldChar w:fldCharType="begin"/>
      </w:r>
      <w:r w:rsidR="002C3308" w:rsidRPr="00285EC0">
        <w:rPr>
          <w:rFonts w:ascii="Book Antiqua" w:hAnsi="Book Antiqua"/>
        </w:rPr>
        <w:instrText xml:space="preserve"> ADDIN EN.CITE &lt;EndNote&gt;&lt;Cite&gt;&lt;Author&gt;Starley&lt;/Author&gt;&lt;Year&gt;2010&lt;/Year&gt;&lt;RecNum&gt;2015&lt;/RecNum&gt;&lt;DisplayText&gt;&lt;style face="superscript"&gt;[51]&lt;/style&gt;&lt;/DisplayText&gt;&lt;record&gt;&lt;rec-number&gt;2015&lt;/rec-number&gt;&lt;foreign-keys&gt;&lt;key app="EN" db-id="9r0ftz0fhv25srex5zqva0fmvwaadexs5pfs" timestamp="1575935847"&gt;2015&lt;/key&gt;&lt;/foreign-keys&gt;&lt;ref-type name="Journal Article"&gt;17&lt;/ref-type&gt;&lt;contributors&gt;&lt;authors&gt;&lt;author&gt;Starley, B. Q.&lt;/author&gt;&lt;author&gt;Calcagno, C. J.&lt;/author&gt;&lt;author&gt;Harrison, S. A.&lt;/author&gt;&lt;/authors&gt;&lt;/contributors&gt;&lt;auth-address&gt;Brooke Army Med Ctr, Dept Med, Div Gastroenterol &amp;amp; Hepatol, Ft Sam Houston, TX 78234 USA&lt;/auth-address&gt;&lt;titles&gt;&lt;title&gt;Nonalcoholic Fatty Liver Disease and Hepatocellular Carcinoma: A Weighty Connect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1820-1832&lt;/pages&gt;&lt;volume&gt;51&lt;/volume&gt;&lt;number&gt;5&lt;/number&gt;&lt;keywords&gt;&lt;keyword&gt;chronic hepatitis-c&lt;/keyword&gt;&lt;keyword&gt;independent risk-factor&lt;/keyword&gt;&lt;keyword&gt;population-based cohort&lt;/keyword&gt;&lt;keyword&gt;term-follow-up&lt;/keyword&gt;&lt;keyword&gt;natural-history&lt;/keyword&gt;&lt;keyword&gt;cryptogenic cirrhosis&lt;/keyword&gt;&lt;keyword&gt;metabolic syndrome&lt;/keyword&gt;&lt;keyword&gt;united-states&lt;/keyword&gt;&lt;keyword&gt;insulin-resistance&lt;/keyword&gt;&lt;keyword&gt;diabetes-mellitus&lt;/keyword&gt;&lt;/keywords&gt;&lt;dates&gt;&lt;year&gt;2010&lt;/year&gt;&lt;pub-dates&gt;&lt;date&gt;May&lt;/date&gt;&lt;/pub-dates&gt;&lt;/dates&gt;&lt;isbn&gt;0270-9139&lt;/isbn&gt;&lt;accession-num&gt;WOS:000277261400039&lt;/accession-num&gt;&lt;urls&gt;&lt;related-urls&gt;&lt;url&gt;&amp;lt;Go to ISI&amp;gt;://WOS:000277261400039&lt;/url&gt;&lt;/related-urls&gt;&lt;/urls&gt;&lt;electronic-resource-num&gt;10.1002/hep.23594&lt;/electronic-resource-num&gt;&lt;language&gt;English&lt;/language&gt;&lt;/record&gt;&lt;/Cite&gt;&lt;/EndNote&gt;</w:instrText>
      </w:r>
      <w:r w:rsidR="00B747F6"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0</w:t>
      </w:r>
      <w:r w:rsidR="002C3308" w:rsidRPr="00285EC0">
        <w:rPr>
          <w:rFonts w:ascii="Book Antiqua" w:hAnsi="Book Antiqua"/>
          <w:noProof/>
          <w:vertAlign w:val="superscript"/>
        </w:rPr>
        <w:t>]</w:t>
      </w:r>
      <w:r w:rsidR="00B747F6" w:rsidRPr="00285EC0">
        <w:rPr>
          <w:rFonts w:ascii="Book Antiqua" w:hAnsi="Book Antiqua"/>
        </w:rPr>
        <w:fldChar w:fldCharType="end"/>
      </w:r>
      <w:r w:rsidR="00B747F6" w:rsidRPr="00285EC0">
        <w:rPr>
          <w:rFonts w:ascii="Book Antiqua" w:hAnsi="Book Antiqua"/>
        </w:rPr>
        <w:t>.</w:t>
      </w:r>
      <w:r w:rsidR="001421E1" w:rsidRPr="00285EC0">
        <w:rPr>
          <w:rFonts w:ascii="Book Antiqua" w:hAnsi="Book Antiqua"/>
        </w:rPr>
        <w:t xml:space="preserve"> </w:t>
      </w:r>
      <w:proofErr w:type="spellStart"/>
      <w:r w:rsidR="001421E1" w:rsidRPr="00285EC0">
        <w:rPr>
          <w:rFonts w:ascii="Book Antiqua" w:hAnsi="Book Antiqua"/>
        </w:rPr>
        <w:t>Tumor</w:t>
      </w:r>
      <w:proofErr w:type="spellEnd"/>
      <w:r w:rsidR="001421E1" w:rsidRPr="00285EC0">
        <w:rPr>
          <w:rFonts w:ascii="Book Antiqua" w:hAnsi="Book Antiqua"/>
        </w:rPr>
        <w:t xml:space="preserve"> associated macrop</w:t>
      </w:r>
      <w:r w:rsidR="00F00810" w:rsidRPr="00285EC0">
        <w:rPr>
          <w:rFonts w:ascii="Book Antiqua" w:hAnsi="Book Antiqua"/>
        </w:rPr>
        <w:t>ha</w:t>
      </w:r>
      <w:r w:rsidR="001421E1" w:rsidRPr="00285EC0">
        <w:rPr>
          <w:rFonts w:ascii="Book Antiqua" w:hAnsi="Book Antiqua"/>
        </w:rPr>
        <w:t>ges secrete inflammatory cytokines such as tumour necrosis factor</w:t>
      </w:r>
      <w:r w:rsidR="00B07AC6">
        <w:rPr>
          <w:rFonts w:ascii="Book Antiqua" w:hAnsi="Book Antiqua"/>
        </w:rPr>
        <w:t>-</w:t>
      </w:r>
      <w:r w:rsidR="00B07AC6" w:rsidRPr="00B07AC6">
        <w:rPr>
          <w:rFonts w:ascii="Book Antiqua" w:hAnsi="Book Antiqua" w:hint="eastAsia"/>
        </w:rPr>
        <w:t>α</w:t>
      </w:r>
      <w:r w:rsidR="001421E1" w:rsidRPr="00285EC0">
        <w:rPr>
          <w:rFonts w:ascii="Book Antiqua" w:hAnsi="Book Antiqua"/>
        </w:rPr>
        <w:t xml:space="preserve"> and growth factors such as vascular endothelial growth factor and TGF-β</w:t>
      </w:r>
      <w:r w:rsidR="002B108C">
        <w:rPr>
          <w:rFonts w:ascii="Book Antiqua" w:hAnsi="Book Antiqua"/>
        </w:rPr>
        <w:t xml:space="preserve"> </w:t>
      </w:r>
      <w:r w:rsidR="00665731" w:rsidRPr="00285EC0">
        <w:rPr>
          <w:rFonts w:ascii="Book Antiqua" w:hAnsi="Book Antiqua"/>
        </w:rPr>
        <w:t xml:space="preserve">that </w:t>
      </w:r>
      <w:r w:rsidR="00F00810" w:rsidRPr="00285EC0">
        <w:rPr>
          <w:rFonts w:ascii="Book Antiqua" w:hAnsi="Book Antiqua"/>
        </w:rPr>
        <w:t xml:space="preserve">are </w:t>
      </w:r>
      <w:r w:rsidR="001421E1" w:rsidRPr="00285EC0">
        <w:rPr>
          <w:rFonts w:ascii="Book Antiqua" w:hAnsi="Book Antiqua"/>
        </w:rPr>
        <w:t xml:space="preserve">involved in angiogenesis and </w:t>
      </w:r>
      <w:r w:rsidR="00F00810" w:rsidRPr="00285EC0">
        <w:rPr>
          <w:rFonts w:ascii="Book Antiqua" w:hAnsi="Book Antiqua"/>
        </w:rPr>
        <w:t>contribute</w:t>
      </w:r>
      <w:r w:rsidR="001421E1" w:rsidRPr="00285EC0">
        <w:rPr>
          <w:rFonts w:ascii="Book Antiqua" w:hAnsi="Book Antiqua"/>
        </w:rPr>
        <w:t xml:space="preserve"> to </w:t>
      </w:r>
      <w:proofErr w:type="spellStart"/>
      <w:r w:rsidR="001421E1" w:rsidRPr="00285EC0">
        <w:rPr>
          <w:rFonts w:ascii="Book Antiqua" w:hAnsi="Book Antiqua"/>
        </w:rPr>
        <w:t>tumor</w:t>
      </w:r>
      <w:proofErr w:type="spellEnd"/>
      <w:r w:rsidR="001421E1" w:rsidRPr="00285EC0">
        <w:rPr>
          <w:rFonts w:ascii="Book Antiqua" w:hAnsi="Book Antiqua"/>
        </w:rPr>
        <w:t xml:space="preserve"> development, progression, and metastasis</w:t>
      </w:r>
      <w:r w:rsidR="001421E1" w:rsidRPr="00285EC0">
        <w:rPr>
          <w:rFonts w:ascii="Book Antiqua" w:hAnsi="Book Antiqua"/>
        </w:rPr>
        <w:fldChar w:fldCharType="begin"/>
      </w:r>
      <w:r w:rsidR="002C3308" w:rsidRPr="00285EC0">
        <w:rPr>
          <w:rFonts w:ascii="Book Antiqua" w:hAnsi="Book Antiqua"/>
        </w:rPr>
        <w:instrText xml:space="preserve"> ADDIN EN.CITE &lt;EndNote&gt;&lt;Cite&gt;&lt;Author&gt;Mantovani&lt;/Author&gt;&lt;Year&gt;2006&lt;/Year&gt;&lt;RecNum&gt;2019&lt;/RecNum&gt;&lt;DisplayText&gt;&lt;style face="superscript"&gt;[52]&lt;/style&gt;&lt;/DisplayText&gt;&lt;record&gt;&lt;rec-number&gt;2019&lt;/rec-number&gt;&lt;foreign-keys&gt;&lt;key app="EN" db-id="9r0ftz0fhv25srex5zqva0fmvwaadexs5pfs" timestamp="1575937405"&gt;2019&lt;/key&gt;&lt;/foreign-keys&gt;&lt;ref-type name="Journal Article"&gt;17&lt;/ref-type&gt;&lt;contributors&gt;&lt;authors&gt;&lt;author&gt;Mantovani, A.&lt;/author&gt;&lt;author&gt;Schioppa, T.&lt;/author&gt;&lt;author&gt;Porta, C.&lt;/author&gt;&lt;author&gt;Allavena, P.&lt;/author&gt;&lt;author&gt;Sica, A.&lt;/author&gt;&lt;/authors&gt;&lt;/contributors&gt;&lt;auth-address&gt;Istituto Clinico Humanitas, 20089 Rozzano, Milan, Italy. alberto.mantovani@humanitas.it&lt;/auth-address&gt;&lt;titles&gt;&lt;title&gt;Role of tumor-associated macrophages in tumor progression and invasion&lt;/title&gt;&lt;secondary-title&gt;Cancer Metastasis Rev&lt;/secondary-title&gt;&lt;/titles&gt;&lt;periodical&gt;&lt;full-title&gt;Cancer Metastasis Rev&lt;/full-title&gt;&lt;/periodical&gt;&lt;pages&gt;315-22&lt;/pages&gt;&lt;volume&gt;25&lt;/volume&gt;&lt;number&gt;3&lt;/number&gt;&lt;edition&gt;2006/09/13&lt;/edition&gt;&lt;keywords&gt;&lt;keyword&gt;Animals&lt;/keyword&gt;&lt;keyword&gt;Disease Progression&lt;/keyword&gt;&lt;keyword&gt;Extracellular Matrix/metabolism&lt;/keyword&gt;&lt;keyword&gt;Humans&lt;/keyword&gt;&lt;keyword&gt;Hypoxia-Inducible Factor 1/metabolism&lt;/keyword&gt;&lt;keyword&gt;Macrophages/*immunology&lt;/keyword&gt;&lt;keyword&gt;NF-kappa B/metabolism&lt;/keyword&gt;&lt;keyword&gt;Neoplasm Invasiveness&lt;/keyword&gt;&lt;keyword&gt;Neoplasms/blood supply/*immunology/*pathology&lt;/keyword&gt;&lt;keyword&gt;Neovascularization, Pathologic/*pathology&lt;/keyword&gt;&lt;/keywords&gt;&lt;dates&gt;&lt;year&gt;2006&lt;/year&gt;&lt;pub-dates&gt;&lt;date&gt;Sep&lt;/date&gt;&lt;/pub-dates&gt;&lt;/dates&gt;&lt;isbn&gt;0167-7659 (Print)&amp;#xD;0167-7659 (Linking)&lt;/isbn&gt;&lt;accession-num&gt;16967326&lt;/accession-num&gt;&lt;urls&gt;&lt;related-urls&gt;&lt;url&gt;https://www.ncbi.nlm.nih.gov/pubmed/16967326&lt;/url&gt;&lt;/related-urls&gt;&lt;/urls&gt;&lt;electronic-resource-num&gt;10.1007/s10555-006-9001-7&lt;/electronic-resource-num&gt;&lt;/record&gt;&lt;/Cite&gt;&lt;/EndNote&gt;</w:instrText>
      </w:r>
      <w:r w:rsidR="001421E1"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1</w:t>
      </w:r>
      <w:r w:rsidR="002C3308" w:rsidRPr="00285EC0">
        <w:rPr>
          <w:rFonts w:ascii="Book Antiqua" w:hAnsi="Book Antiqua"/>
          <w:noProof/>
          <w:vertAlign w:val="superscript"/>
        </w:rPr>
        <w:t>]</w:t>
      </w:r>
      <w:r w:rsidR="001421E1" w:rsidRPr="00285EC0">
        <w:rPr>
          <w:rFonts w:ascii="Book Antiqua" w:hAnsi="Book Antiqua"/>
        </w:rPr>
        <w:fldChar w:fldCharType="end"/>
      </w:r>
      <w:r w:rsidR="001421E1" w:rsidRPr="00285EC0">
        <w:rPr>
          <w:rFonts w:ascii="Book Antiqua" w:hAnsi="Book Antiqua"/>
        </w:rPr>
        <w:t xml:space="preserve">. </w:t>
      </w:r>
      <w:r w:rsidR="002B108C" w:rsidRPr="002B108C">
        <w:rPr>
          <w:rFonts w:ascii="Book Antiqua" w:hAnsi="Book Antiqua"/>
        </w:rPr>
        <w:t xml:space="preserve">Toll like receptor </w:t>
      </w:r>
      <w:r w:rsidR="002B108C">
        <w:rPr>
          <w:rFonts w:ascii="Book Antiqua" w:hAnsi="Book Antiqua"/>
        </w:rPr>
        <w:t>(</w:t>
      </w:r>
      <w:r w:rsidR="00E33CC9" w:rsidRPr="00285EC0">
        <w:rPr>
          <w:rFonts w:ascii="Book Antiqua" w:hAnsi="Book Antiqua"/>
        </w:rPr>
        <w:t>TLR</w:t>
      </w:r>
      <w:r w:rsidR="002B108C">
        <w:rPr>
          <w:rFonts w:ascii="Book Antiqua" w:hAnsi="Book Antiqua"/>
        </w:rPr>
        <w:t xml:space="preserve">) </w:t>
      </w:r>
      <w:r w:rsidR="00E33CC9" w:rsidRPr="00285EC0">
        <w:rPr>
          <w:rFonts w:ascii="Book Antiqua" w:hAnsi="Book Antiqua"/>
        </w:rPr>
        <w:t>4 but not TLR2 on macrophage</w:t>
      </w:r>
      <w:r w:rsidR="00665731" w:rsidRPr="00285EC0">
        <w:rPr>
          <w:rFonts w:ascii="Book Antiqua" w:hAnsi="Book Antiqua"/>
        </w:rPr>
        <w:t>s</w:t>
      </w:r>
      <w:r w:rsidR="00E33CC9" w:rsidRPr="00285EC0">
        <w:rPr>
          <w:rFonts w:ascii="Book Antiqua" w:hAnsi="Book Antiqua"/>
        </w:rPr>
        <w:t xml:space="preserve"> </w:t>
      </w:r>
      <w:r w:rsidR="00F00810" w:rsidRPr="00285EC0">
        <w:rPr>
          <w:rFonts w:ascii="Book Antiqua" w:hAnsi="Book Antiqua"/>
        </w:rPr>
        <w:t xml:space="preserve">has </w:t>
      </w:r>
      <w:r w:rsidR="001421E1" w:rsidRPr="00285EC0">
        <w:rPr>
          <w:rFonts w:ascii="Book Antiqua" w:hAnsi="Book Antiqua"/>
        </w:rPr>
        <w:t xml:space="preserve">also </w:t>
      </w:r>
      <w:r w:rsidR="00E33CC9" w:rsidRPr="00285EC0">
        <w:rPr>
          <w:rFonts w:ascii="Book Antiqua" w:hAnsi="Book Antiqua"/>
        </w:rPr>
        <w:t xml:space="preserve">been demonstrated to contribute to </w:t>
      </w:r>
      <w:r w:rsidRPr="00285EC0">
        <w:rPr>
          <w:rFonts w:ascii="Book Antiqua" w:hAnsi="Book Antiqua"/>
        </w:rPr>
        <w:t>steatohepatitis</w:t>
      </w:r>
      <w:r w:rsidR="00665731" w:rsidRPr="00285EC0">
        <w:rPr>
          <w:rFonts w:ascii="Book Antiqua" w:hAnsi="Book Antiqua"/>
        </w:rPr>
        <w:t>-</w:t>
      </w:r>
      <w:r w:rsidR="00E33CC9" w:rsidRPr="00285EC0">
        <w:rPr>
          <w:rFonts w:ascii="Book Antiqua" w:hAnsi="Book Antiqua"/>
        </w:rPr>
        <w:t xml:space="preserve">related HCC in mice </w:t>
      </w:r>
      <w:r w:rsidR="00F00810" w:rsidRPr="00285EC0">
        <w:rPr>
          <w:rFonts w:ascii="Book Antiqua" w:hAnsi="Book Antiqua"/>
        </w:rPr>
        <w:t xml:space="preserve">by </w:t>
      </w:r>
      <w:r w:rsidR="00E33CC9" w:rsidRPr="00285EC0">
        <w:rPr>
          <w:rFonts w:ascii="Book Antiqua" w:hAnsi="Book Antiqua"/>
        </w:rPr>
        <w:t>inducing proinflammatory cytokines and the proliferation of HCC and cancer progenitor cells</w:t>
      </w:r>
      <w:r w:rsidR="00E33CC9" w:rsidRPr="00285EC0">
        <w:rPr>
          <w:rFonts w:ascii="Book Antiqua" w:hAnsi="Book Antiqua"/>
        </w:rPr>
        <w:fldChar w:fldCharType="begin"/>
      </w:r>
      <w:r w:rsidR="002C3308" w:rsidRPr="00285EC0">
        <w:rPr>
          <w:rFonts w:ascii="Book Antiqua" w:hAnsi="Book Antiqua"/>
        </w:rPr>
        <w:instrText xml:space="preserve"> ADDIN EN.CITE &lt;EndNote&gt;&lt;Cite&gt;&lt;Author&gt;Miura&lt;/Author&gt;&lt;Year&gt;2016&lt;/Year&gt;&lt;RecNum&gt;2016&lt;/RecNum&gt;&lt;DisplayText&gt;&lt;style face="superscript"&gt;[53]&lt;/style&gt;&lt;/DisplayText&gt;&lt;record&gt;&lt;rec-number&gt;2016&lt;/rec-number&gt;&lt;foreign-keys&gt;&lt;key app="EN" db-id="9r0ftz0fhv25srex5zqva0fmvwaadexs5pfs" timestamp="1575936060"&gt;2016&lt;/key&gt;&lt;/foreign-keys&gt;&lt;ref-type name="Journal Article"&gt;17&lt;/ref-type&gt;&lt;contributors&gt;&lt;authors&gt;&lt;author&gt;Miura, K.&lt;/author&gt;&lt;author&gt;Ishioka, M.&lt;/author&gt;&lt;author&gt;Minami, S.&lt;/author&gt;&lt;author&gt;Horie, Y.&lt;/author&gt;&lt;author&gt;Ohshima, S.&lt;/author&gt;&lt;author&gt;Goto, T.&lt;/author&gt;&lt;author&gt;Ohnishi, H.&lt;/author&gt;&lt;/authors&gt;&lt;/contributors&gt;&lt;auth-address&gt;Akita Univ, Grad Sch Med, Dept Gastroenterol &amp;amp; Hepatobiliary Pancreatol, 1-1-1 Hondo, Akita, Akita 0108543, Japan&lt;/auth-address&gt;&lt;titles&gt;&lt;title&gt;Toll-like Receptor 4 on Macrophage Promotes the Development of Steatohepatitis-related Hepatocellular Carcinoma in Mice&lt;/title&gt;&lt;secondary-title&gt;Journal of Biological Chemistry&lt;/secondary-title&gt;&lt;alt-title&gt;J Biol Chem&lt;/alt-title&gt;&lt;/titles&gt;&lt;alt-periodical&gt;&lt;full-title&gt;J Biol Chem&lt;/full-title&gt;&lt;/alt-periodical&gt;&lt;pages&gt;11504-11517&lt;/pages&gt;&lt;volume&gt;291&lt;/volume&gt;&lt;number&gt;22&lt;/number&gt;&lt;keywords&gt;&lt;keyword&gt;alanine aminotransferase levels&lt;/keyword&gt;&lt;keyword&gt;virus-associated cirrhosis&lt;/keyword&gt;&lt;keyword&gt;fatty liver-disease&lt;/keyword&gt;&lt;keyword&gt;cancer stem-cells&lt;/keyword&gt;&lt;keyword&gt;nonalcoholic steatohepatitis&lt;/keyword&gt;&lt;keyword&gt;hepatitis-c&lt;/keyword&gt;&lt;keyword&gt;innate immunity&lt;/keyword&gt;&lt;keyword&gt;tlr4&lt;/keyword&gt;&lt;keyword&gt;microbiota&lt;/keyword&gt;&lt;keyword&gt;expression&lt;/keyword&gt;&lt;/keywords&gt;&lt;dates&gt;&lt;year&gt;2016&lt;/year&gt;&lt;pub-dates&gt;&lt;date&gt;May 27&lt;/date&gt;&lt;/pub-dates&gt;&lt;/dates&gt;&lt;accession-num&gt;WOS:000377264800004&lt;/accession-num&gt;&lt;urls&gt;&lt;related-urls&gt;&lt;url&gt;&amp;lt;Go to ISI&amp;gt;://WOS:000377264800004&lt;/url&gt;&lt;/related-urls&gt;&lt;/urls&gt;&lt;electronic-resource-num&gt;10.1074/jbc.M115.709048&lt;/electronic-resource-num&gt;&lt;language&gt;English&lt;/language&gt;&lt;/record&gt;&lt;/Cite&gt;&lt;/EndNote&gt;</w:instrText>
      </w:r>
      <w:r w:rsidR="00E33CC9"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2</w:t>
      </w:r>
      <w:r w:rsidR="002C3308" w:rsidRPr="00285EC0">
        <w:rPr>
          <w:rFonts w:ascii="Book Antiqua" w:hAnsi="Book Antiqua"/>
          <w:noProof/>
          <w:vertAlign w:val="superscript"/>
        </w:rPr>
        <w:t>]</w:t>
      </w:r>
      <w:r w:rsidR="00E33CC9" w:rsidRPr="00285EC0">
        <w:rPr>
          <w:rFonts w:ascii="Book Antiqua" w:hAnsi="Book Antiqua"/>
        </w:rPr>
        <w:fldChar w:fldCharType="end"/>
      </w:r>
      <w:r w:rsidR="00E33CC9" w:rsidRPr="00285EC0">
        <w:rPr>
          <w:rFonts w:ascii="Book Antiqua" w:hAnsi="Book Antiqua"/>
        </w:rPr>
        <w:t xml:space="preserve">. </w:t>
      </w:r>
      <w:r w:rsidR="00B747F6" w:rsidRPr="00285EC0">
        <w:rPr>
          <w:rFonts w:ascii="Book Antiqua" w:hAnsi="Book Antiqua"/>
        </w:rPr>
        <w:t>A</w:t>
      </w:r>
      <w:r w:rsidR="00E33CC9" w:rsidRPr="00285EC0">
        <w:rPr>
          <w:rFonts w:ascii="Book Antiqua" w:hAnsi="Book Antiqua"/>
        </w:rPr>
        <w:t>nother</w:t>
      </w:r>
      <w:r w:rsidR="00B747F6" w:rsidRPr="00285EC0">
        <w:rPr>
          <w:rFonts w:ascii="Book Antiqua" w:hAnsi="Book Antiqua"/>
        </w:rPr>
        <w:t xml:space="preserve"> mechanistic study suggest</w:t>
      </w:r>
      <w:r w:rsidR="000E1D67" w:rsidRPr="00285EC0">
        <w:rPr>
          <w:rFonts w:ascii="Book Antiqua" w:hAnsi="Book Antiqua"/>
        </w:rPr>
        <w:t>s</w:t>
      </w:r>
      <w:r w:rsidR="00B747F6" w:rsidRPr="00285EC0">
        <w:rPr>
          <w:rFonts w:ascii="Book Antiqua" w:hAnsi="Book Antiqua"/>
        </w:rPr>
        <w:t xml:space="preserve"> that obesity-associated oxidative stress increases STAT-1 and STAT-3 </w:t>
      </w:r>
      <w:proofErr w:type="spellStart"/>
      <w:r w:rsidR="00B747F6" w:rsidRPr="00285EC0">
        <w:rPr>
          <w:rFonts w:ascii="Book Antiqua" w:hAnsi="Book Antiqua"/>
        </w:rPr>
        <w:t>signaling</w:t>
      </w:r>
      <w:proofErr w:type="spellEnd"/>
      <w:r w:rsidR="00B747F6" w:rsidRPr="00285EC0">
        <w:rPr>
          <w:rFonts w:ascii="Book Antiqua" w:hAnsi="Book Antiqua"/>
        </w:rPr>
        <w:t xml:space="preserve"> which can independently contribute to the pathogenesis of </w:t>
      </w:r>
      <w:r w:rsidRPr="00285EC0">
        <w:rPr>
          <w:rFonts w:ascii="Book Antiqua" w:hAnsi="Book Antiqua"/>
        </w:rPr>
        <w:t>steatohepatitis</w:t>
      </w:r>
      <w:r w:rsidR="00B747F6" w:rsidRPr="00285EC0">
        <w:rPr>
          <w:rFonts w:ascii="Book Antiqua" w:hAnsi="Book Antiqua"/>
        </w:rPr>
        <w:t xml:space="preserve">, fibrosis, and HCC in </w:t>
      </w:r>
      <w:r w:rsidR="00665731" w:rsidRPr="00285EC0">
        <w:rPr>
          <w:rFonts w:ascii="Book Antiqua" w:hAnsi="Book Antiqua"/>
        </w:rPr>
        <w:t xml:space="preserve">mouse </w:t>
      </w:r>
      <w:r w:rsidR="00B747F6" w:rsidRPr="00285EC0">
        <w:rPr>
          <w:rFonts w:ascii="Book Antiqua" w:hAnsi="Book Antiqua"/>
        </w:rPr>
        <w:t>models</w:t>
      </w:r>
      <w:r w:rsidR="00B747F6" w:rsidRPr="00285EC0">
        <w:rPr>
          <w:rFonts w:ascii="Book Antiqua" w:hAnsi="Book Antiqua"/>
        </w:rPr>
        <w:fldChar w:fldCharType="begin">
          <w:fldData xml:space="preserve">PEVuZE5vdGU+PENpdGU+PEF1dGhvcj5Hcm9obWFubjwvQXV0aG9yPjxZZWFyPjIwMTg8L1llYXI+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ZWxsPC9hYmJyLTE+PC9hbHQtcGVyaW9kaWNhbD48cGFnZXM+MTI4OS0rPC9wYWdlcz48dm9sdW1l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=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PEVuZE5vdGU+PENpdGU+PEF1dGhvcj5Hcm9obWFubjwvQXV0aG9yPjxZZWFyPjIwMTg8L1llYXI+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ZWxsPC9hYmJyLTE+PC9hbHQtcGVyaW9kaWNhbD48cGFnZXM+MTI4OS0rPC9wYWdlcz48dm9sdW1l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=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B747F6" w:rsidRPr="00285EC0">
        <w:rPr>
          <w:rFonts w:ascii="Book Antiqua" w:hAnsi="Book Antiqua"/>
        </w:rPr>
      </w:r>
      <w:r w:rsidR="00B747F6"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3</w:t>
      </w:r>
      <w:r w:rsidR="002C3308" w:rsidRPr="00285EC0">
        <w:rPr>
          <w:rFonts w:ascii="Book Antiqua" w:hAnsi="Book Antiqua"/>
          <w:noProof/>
          <w:vertAlign w:val="superscript"/>
        </w:rPr>
        <w:t>]</w:t>
      </w:r>
      <w:r w:rsidR="00B747F6" w:rsidRPr="00285EC0">
        <w:rPr>
          <w:rFonts w:ascii="Book Antiqua" w:hAnsi="Book Antiqua"/>
        </w:rPr>
        <w:fldChar w:fldCharType="end"/>
      </w:r>
      <w:r w:rsidR="00B747F6" w:rsidRPr="00285EC0">
        <w:rPr>
          <w:rFonts w:ascii="Book Antiqua" w:hAnsi="Book Antiqua"/>
        </w:rPr>
        <w:t>.</w:t>
      </w:r>
    </w:p>
    <w:p w14:paraId="2BECF122" w14:textId="77777777" w:rsidR="00285EC0" w:rsidRPr="00285EC0" w:rsidRDefault="00285EC0" w:rsidP="00285EC0">
      <w:pPr>
        <w:widowControl w:val="0"/>
        <w:autoSpaceDE w:val="0"/>
        <w:autoSpaceDN w:val="0"/>
        <w:adjustRightInd w:val="0"/>
        <w:snapToGrid w:val="0"/>
        <w:spacing w:line="360" w:lineRule="auto"/>
        <w:jc w:val="both"/>
        <w:rPr>
          <w:rFonts w:ascii="Book Antiqua" w:hAnsi="Book Antiqua"/>
        </w:rPr>
      </w:pPr>
    </w:p>
    <w:p w14:paraId="769AAA4B" w14:textId="5A771D38" w:rsidR="001F4E22" w:rsidRPr="00285EC0" w:rsidRDefault="00D554FF" w:rsidP="00285EC0">
      <w:pPr>
        <w:widowControl w:val="0"/>
        <w:autoSpaceDE w:val="0"/>
        <w:autoSpaceDN w:val="0"/>
        <w:adjustRightInd w:val="0"/>
        <w:snapToGrid w:val="0"/>
        <w:spacing w:line="360" w:lineRule="auto"/>
        <w:jc w:val="both"/>
        <w:rPr>
          <w:rFonts w:ascii="Book Antiqua" w:hAnsi="Book Antiqua"/>
          <w:b/>
          <w:u w:val="single"/>
        </w:rPr>
      </w:pPr>
      <w:r w:rsidRPr="00285EC0">
        <w:rPr>
          <w:rFonts w:ascii="Book Antiqua" w:hAnsi="Book Antiqua"/>
          <w:b/>
          <w:u w:val="single"/>
        </w:rPr>
        <w:t xml:space="preserve">MACROPHAGES AND MAFLD EXTRA-HEPATIC MANIFESTATIONS </w:t>
      </w:r>
    </w:p>
    <w:p w14:paraId="2683E48D" w14:textId="2EAB962C" w:rsidR="001F4E22" w:rsidRPr="00285EC0" w:rsidRDefault="001F4E22" w:rsidP="00285EC0">
      <w:pPr>
        <w:widowControl w:val="0"/>
        <w:autoSpaceDE w:val="0"/>
        <w:autoSpaceDN w:val="0"/>
        <w:adjustRightInd w:val="0"/>
        <w:snapToGrid w:val="0"/>
        <w:spacing w:line="360" w:lineRule="auto"/>
        <w:jc w:val="both"/>
        <w:rPr>
          <w:rFonts w:ascii="Book Antiqua" w:hAnsi="Book Antiqua"/>
        </w:rPr>
      </w:pPr>
      <w:r w:rsidRPr="00285EC0">
        <w:rPr>
          <w:rFonts w:ascii="Book Antiqua" w:hAnsi="Book Antiqua"/>
          <w:lang w:eastAsia="en-AU"/>
        </w:rPr>
        <w:t xml:space="preserve">The consequences and complications of </w:t>
      </w:r>
      <w:r w:rsidR="00410071" w:rsidRPr="00285EC0">
        <w:rPr>
          <w:rFonts w:ascii="Book Antiqua" w:hAnsi="Book Antiqua"/>
          <w:lang w:eastAsia="en-AU"/>
        </w:rPr>
        <w:t>MAFLD</w:t>
      </w:r>
      <w:r w:rsidRPr="00285EC0">
        <w:rPr>
          <w:rFonts w:ascii="Book Antiqua" w:hAnsi="Book Antiqua"/>
          <w:lang w:eastAsia="en-AU"/>
        </w:rPr>
        <w:t xml:space="preserve"> are not limited to liver, but also extends to include various extra-hepatic organ involvement including type 2 diabetes mellitus, chronic kidney disease, osteoporosis, hypothyroidism, some type of cancers, and cardiovascular disease</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&lt;EndNote&gt;&lt;Cite&gt;&lt;Author&gt;Armstrong&lt;/Author&gt;&lt;Year&gt;2014&lt;/Year&gt;&lt;RecNum&gt;348&lt;/RecNum&gt;&lt;DisplayText&gt;&lt;style face="superscript"&gt;[55]&lt;/style&gt;&lt;/DisplayText&gt;&lt;record&gt;&lt;rec-number&gt;348&lt;/rec-number&gt;&lt;foreign-keys&gt;&lt;key app="EN" db-id="9r0ftz0fhv25srex5zqva0fmvwaadexs5pfs" timestamp="1543809019"&gt;348&lt;/key&gt;&lt;/foreign-keys&gt;&lt;ref-type name="Journal Article"&gt;17&lt;/ref-type&gt;&lt;contributors&gt;&lt;authors&gt;&lt;author&gt;Armstrong, M. J.&lt;/author&gt;&lt;author&gt;Adams, L. A.&lt;/author&gt;&lt;author&gt;Canbay, A.&lt;/author&gt;&lt;author&gt;Syn, W. K.&lt;/author&gt;&lt;/authors&gt;&lt;/contributors&gt;&lt;auth-address&gt;NIHR Liver Biomedical Research Unit and Centre for Liver Research, University of Birmingham, Birmingham, UK.&lt;/auth-address&gt;&lt;titles&gt;&lt;title&gt;Extrahepatic complications of nonalcoholic fatty liver disease&lt;/title&gt;&lt;secondary-title&gt;Hepatology&lt;/secondary-title&gt;&lt;/titles&gt;&lt;periodical&gt;&lt;full-title&gt;Hepatology&lt;/full-title&gt;&lt;abbr-1&gt;Hepatology&lt;/abbr-1&gt;&lt;/periodical&gt;&lt;pages&gt;1174-97&lt;/pages&gt;&lt;volume&gt;59&lt;/volume&gt;&lt;number&gt;3&lt;/number&gt;&lt;edition&gt;2013/09/05&lt;/edition&gt;&lt;keywords&gt;&lt;keyword&gt;Cardiovascular Diseases/*complications/mortality&lt;/keyword&gt;&lt;keyword&gt;Diabetes Mellitus, Type 2/*complications/mortality&lt;/keyword&gt;&lt;keyword&gt;Fatty Liver/*complications/mortality&lt;/keyword&gt;&lt;keyword&gt;Humans&lt;/keyword&gt;&lt;keyword&gt;Metabolic Syndrome/*complications/mortality&lt;/keyword&gt;&lt;keyword&gt;Morbidity&lt;/keyword&gt;&lt;keyword&gt;Neoplasms/*complications/mortality&lt;/keyword&gt;&lt;keyword&gt;Non-alcoholic Fatty Liver Disease&lt;/keyword&gt;&lt;keyword&gt;Renal Insufficiency, Chronic/*complications/mortality&lt;/keyword&gt;&lt;keyword&gt;Risk Factors&lt;/keyword&gt;&lt;/keywords&gt;&lt;dates&gt;&lt;year&gt;2014&lt;/year&gt;&lt;pub-dates&gt;&lt;date&gt;Mar&lt;/date&gt;&lt;/pub-dates&gt;&lt;/dates&gt;&lt;isbn&gt;1527-3350 (Electronic)&amp;#xD;0270-9139 (Linking)&lt;/isbn&gt;&lt;accession-num&gt;24002776&lt;/accession-num&gt;&lt;urls&gt;&lt;related-urls&gt;&lt;url&gt;https://www.ncbi.nlm.nih.gov/pubmed/24002776&lt;/url&gt;&lt;/related-urls&gt;&lt;/urls&gt;&lt;electronic-resource-num&gt;10.1002/hep.26717&lt;/electronic-resource-num&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[5</w:t>
      </w:r>
      <w:r w:rsidR="005950BD">
        <w:rPr>
          <w:rFonts w:ascii="Book Antiqua" w:hAnsi="Book Antiqua"/>
          <w:noProof/>
          <w:vertAlign w:val="superscript"/>
          <w:lang w:eastAsia="en-AU"/>
        </w:rPr>
        <w:t>4</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The mechanisms that contribute to this heightened risk for cardiovascular disease and</w:t>
      </w:r>
      <w:r w:rsidRPr="00285EC0">
        <w:rPr>
          <w:rFonts w:ascii="Book Antiqua" w:hAnsi="Book Antiqua"/>
        </w:rPr>
        <w:t xml:space="preserve"> </w:t>
      </w:r>
      <w:r w:rsidR="002B108C" w:rsidRPr="002B108C">
        <w:rPr>
          <w:rFonts w:ascii="Book Antiqua" w:hAnsi="Book Antiqua"/>
          <w:lang w:eastAsia="en-AU"/>
        </w:rPr>
        <w:t>type 2 diabetes mellitus</w:t>
      </w:r>
      <w:r w:rsidRPr="00285EC0">
        <w:rPr>
          <w:rFonts w:ascii="Book Antiqua" w:hAnsi="Book Antiqua"/>
          <w:lang w:eastAsia="en-AU"/>
        </w:rPr>
        <w:t xml:space="preserve"> risk are poorly understood.</w:t>
      </w:r>
      <w:r w:rsidRPr="00285EC0">
        <w:rPr>
          <w:rFonts w:ascii="Book Antiqua" w:hAnsi="Book Antiqua"/>
        </w:rPr>
        <w:t xml:space="preserve"> </w:t>
      </w:r>
    </w:p>
    <w:p w14:paraId="0222889F" w14:textId="79F5B54B" w:rsidR="001F4E22" w:rsidRDefault="001F4E22" w:rsidP="00285EC0">
      <w:pPr>
        <w:widowControl w:val="0"/>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hAnsi="Book Antiqua"/>
          <w:lang w:eastAsia="en-AU"/>
        </w:rPr>
        <w:t xml:space="preserve">Disordered myelopoiesis and macrophage-mediated inflammation was recently suggested as a plausible overarching mechanism linking </w:t>
      </w:r>
      <w:r w:rsidR="00410071" w:rsidRPr="00285EC0">
        <w:rPr>
          <w:rFonts w:ascii="Book Antiqua" w:hAnsi="Book Antiqua"/>
          <w:lang w:eastAsia="en-AU"/>
        </w:rPr>
        <w:t>MAFLD</w:t>
      </w:r>
      <w:r w:rsidRPr="00285EC0">
        <w:rPr>
          <w:rFonts w:ascii="Book Antiqua" w:hAnsi="Book Antiqua"/>
          <w:lang w:eastAsia="en-AU"/>
        </w:rPr>
        <w:t xml:space="preserve"> to cardiovascular diseases</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&lt;EndNote&gt;&lt;Cite&gt;&lt;Author&gt;Lefere&lt;/Author&gt;&lt;Year&gt;2019&lt;/Year&gt;&lt;RecNum&gt;2055&lt;/RecNum&gt;&lt;DisplayText&gt;&lt;style face="superscript"&gt;[56]&lt;/style&gt;&lt;/DisplayText&gt;&lt;record&gt;&lt;rec-number&gt;2055&lt;/rec-number&gt;&lt;foreign-keys&gt;&lt;key app="EN" db-id="9r0ftz0fhv25srex5zqva0fmvwaadexs5pfs" timestamp="1576023078"&gt;2055&lt;/key&gt;&lt;/foreign-keys&gt;&lt;ref-type name="Journal Article"&gt;17&lt;/ref-type&gt;&lt;contributors&gt;&lt;authors&gt;&lt;author&gt;Lefere, Sander&lt;/author&gt;&lt;author&gt;Tacke, Frank&lt;/author&gt;&lt;/authors&gt;&lt;/contributors&gt;&lt;titles&gt;&lt;title&gt;Macrophages in obesity and non-alcoholic fatty liver disease: Crosstalk with metabolism&lt;/title&gt;&lt;secondary-title&gt;JHEP Reports&lt;/secondary-title&gt;&lt;/titles&gt;&lt;periodical&gt;&lt;full-title&gt;JHEP Reports&lt;/full-title&gt;&lt;/periodical&gt;&lt;dates&gt;&lt;year&gt;2019&lt;/year&gt;&lt;/dates&gt;&lt;isbn&gt;2589-5559&lt;/isbn&gt;&lt;urls&gt;&lt;/urls&gt;&lt;/record&gt;&lt;/Cite&gt;&lt;/EndNote&gt;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[5</w:t>
      </w:r>
      <w:r w:rsidR="005950BD">
        <w:rPr>
          <w:rFonts w:ascii="Book Antiqua" w:hAnsi="Book Antiqua"/>
          <w:noProof/>
          <w:vertAlign w:val="superscript"/>
          <w:lang w:eastAsia="en-AU"/>
        </w:rPr>
        <w:t>5</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w:t>
      </w:r>
      <w:r w:rsidRPr="00285EC0">
        <w:rPr>
          <w:rFonts w:ascii="Book Antiqua" w:hAnsi="Book Antiqua"/>
        </w:rPr>
        <w:t xml:space="preserve"> </w:t>
      </w:r>
      <w:r w:rsidRPr="00285EC0">
        <w:rPr>
          <w:rFonts w:ascii="Book Antiqua" w:eastAsia="Calibri" w:hAnsi="Book Antiqua"/>
          <w:lang w:eastAsia="en-US"/>
        </w:rPr>
        <w:t>S</w:t>
      </w:r>
      <w:proofErr w:type="spellStart"/>
      <w:r w:rsidRPr="00285EC0">
        <w:rPr>
          <w:rFonts w:ascii="Book Antiqua" w:eastAsia="宋体" w:hAnsi="Book Antiqua"/>
          <w:lang w:val="en-US"/>
        </w:rPr>
        <w:t>oluble</w:t>
      </w:r>
      <w:proofErr w:type="spellEnd"/>
      <w:r w:rsidRPr="00285EC0">
        <w:rPr>
          <w:rFonts w:ascii="Book Antiqua" w:eastAsia="宋体" w:hAnsi="Book Antiqua"/>
          <w:lang w:val="en-US"/>
        </w:rPr>
        <w:t xml:space="preserve"> CD163, a macrophage activation marker correlates with liver injury</w:t>
      </w:r>
      <w:r w:rsidRPr="00285EC0">
        <w:rPr>
          <w:rFonts w:ascii="Book Antiqua" w:eastAsia="Calibri" w:hAnsi="Book Antiqua"/>
          <w:lang w:eastAsia="en-US"/>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Pr="00285EC0">
        <w:rPr>
          <w:rFonts w:ascii="Book Antiqua" w:eastAsia="Calibri" w:hAnsi="Book Antiqua"/>
          <w:lang w:eastAsia="en-US"/>
        </w:rPr>
      </w:r>
      <w:r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[5</w:t>
      </w:r>
      <w:r w:rsidR="005950BD">
        <w:rPr>
          <w:rFonts w:ascii="Book Antiqua" w:eastAsia="Calibri" w:hAnsi="Book Antiqua"/>
          <w:noProof/>
          <w:vertAlign w:val="superscript"/>
          <w:lang w:eastAsia="en-US"/>
        </w:rPr>
        <w:t>6</w:t>
      </w:r>
      <w:r w:rsidR="002C3308" w:rsidRPr="00285EC0">
        <w:rPr>
          <w:rFonts w:ascii="Book Antiqua" w:eastAsia="Calibri" w:hAnsi="Book Antiqua"/>
          <w:noProof/>
          <w:vertAlign w:val="superscript"/>
          <w:lang w:eastAsia="en-US"/>
        </w:rPr>
        <w:t>]</w:t>
      </w:r>
      <w:r w:rsidRPr="00285EC0">
        <w:rPr>
          <w:rFonts w:ascii="Book Antiqua" w:eastAsia="Calibri" w:hAnsi="Book Antiqua"/>
          <w:lang w:eastAsia="en-US"/>
        </w:rPr>
        <w:fldChar w:fldCharType="end"/>
      </w:r>
      <w:r w:rsidRPr="00285EC0">
        <w:rPr>
          <w:rFonts w:ascii="Book Antiqua" w:eastAsia="Calibri" w:hAnsi="Book Antiqua"/>
          <w:lang w:eastAsia="en-US"/>
        </w:rPr>
        <w:t xml:space="preserve"> with similar finding reported for CVD risk</w:t>
      </w:r>
      <w:r w:rsidRPr="00285EC0">
        <w:rPr>
          <w:rFonts w:ascii="Book Antiqua" w:eastAsia="Calibri" w:hAnsi="Book Antiqua"/>
          <w:lang w:eastAsia="en-US"/>
        </w:rPr>
        <w:fldChar w:fldCharType="begin"/>
      </w:r>
      <w:r w:rsidR="002C3308" w:rsidRPr="00285EC0">
        <w:rPr>
          <w:rFonts w:ascii="Book Antiqua" w:eastAsia="Calibri" w:hAnsi="Book Antiqua"/>
          <w:lang w:eastAsia="en-US"/>
        </w:rPr>
        <w:instrText xml:space="preserve"> ADDIN EN.CITE &lt;EndNote&gt;&lt;Cite&gt;&lt;Author&gt;Durda&lt;/Author&gt;&lt;Year&gt;2015&lt;/Year&gt;&lt;RecNum&gt;871&lt;/RecNum&gt;&lt;DisplayText&gt;&lt;style face="superscript"&gt;[58]&lt;/style&gt;&lt;/DisplayText&gt;&lt;record&gt;&lt;rec-number&gt;871&lt;/rec-number&gt;&lt;foreign-keys&gt;&lt;key app="EN" db-id="9r0ftz0fhv25srex5zqva0fmvwaadexs5pfs" timestamp="1552369739"&gt;871&lt;/key&gt;&lt;/foreign-keys&gt;&lt;ref-type name="Journal Article"&gt;17&lt;/ref-type&gt;&lt;contributors&gt;&lt;authors&gt;&lt;author&gt;Durda, Jon P&lt;/author&gt;&lt;/authors&gt;&lt;/contributors&gt;&lt;titles&gt;&lt;title&gt;Abstract P363: Circulating Soluble CD163 and Risk of Cardiovascular Disease and All-Cause Mortality in Older Persons: The Cardiovascular Heart Study (CHS)&lt;/title&gt;&lt;secondary-title&gt;Circulation&lt;/secondary-title&gt;&lt;/titles&gt;&lt;periodical&gt;&lt;full-title&gt;Circulation&lt;/full-title&gt;&lt;abbr-1&gt;Circulation&lt;/abbr-1&gt;&lt;/periodical&gt;&lt;pages&gt;AP363-AP363&lt;/pages&gt;&lt;volume&gt;131&lt;/volume&gt;&lt;number&gt;suppl_1&lt;/number&gt;&lt;dates&gt;&lt;year&gt;2015&lt;/year&gt;&lt;/dates&gt;&lt;isbn&gt;0009-7322&lt;/isbn&gt;&lt;urls&gt;&lt;/urls&gt;&lt;/record&gt;&lt;/Cite&gt;&lt;/EndNote&gt;</w:instrText>
      </w:r>
      <w:r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[5</w:t>
      </w:r>
      <w:r w:rsidR="005950BD">
        <w:rPr>
          <w:rFonts w:ascii="Book Antiqua" w:eastAsia="Calibri" w:hAnsi="Book Antiqua"/>
          <w:noProof/>
          <w:vertAlign w:val="superscript"/>
          <w:lang w:eastAsia="en-US"/>
        </w:rPr>
        <w:t>7</w:t>
      </w:r>
      <w:r w:rsidR="002C3308" w:rsidRPr="00285EC0">
        <w:rPr>
          <w:rFonts w:ascii="Book Antiqua" w:eastAsia="Calibri" w:hAnsi="Book Antiqua"/>
          <w:noProof/>
          <w:vertAlign w:val="superscript"/>
          <w:lang w:eastAsia="en-US"/>
        </w:rPr>
        <w:t>]</w:t>
      </w:r>
      <w:r w:rsidRPr="00285EC0">
        <w:rPr>
          <w:rFonts w:ascii="Book Antiqua" w:eastAsia="Calibri" w:hAnsi="Book Antiqua"/>
          <w:lang w:eastAsia="en-US"/>
        </w:rPr>
        <w:fldChar w:fldCharType="end"/>
      </w:r>
      <w:r w:rsidRPr="00285EC0">
        <w:rPr>
          <w:rFonts w:ascii="Book Antiqua" w:eastAsia="Calibri" w:hAnsi="Book Antiqua"/>
          <w:lang w:eastAsia="en-US"/>
        </w:rPr>
        <w:t xml:space="preserve">. As discussed above, apart from their central role in progression to </w:t>
      </w:r>
      <w:r w:rsidR="00410071" w:rsidRPr="00285EC0">
        <w:rPr>
          <w:rFonts w:ascii="Book Antiqua" w:hAnsi="Book Antiqua"/>
        </w:rPr>
        <w:t>steatohepatitis</w:t>
      </w:r>
      <w:r w:rsidRPr="00285EC0">
        <w:rPr>
          <w:rFonts w:ascii="Book Antiqua" w:eastAsia="Calibri" w:hAnsi="Book Antiqua"/>
          <w:lang w:eastAsia="en-US"/>
        </w:rPr>
        <w:t xml:space="preserve"> and fibrosis, macrophages are</w:t>
      </w:r>
      <w:r w:rsidRPr="00285EC0">
        <w:rPr>
          <w:rFonts w:ascii="Book Antiqua" w:eastAsia="宋体" w:hAnsi="Book Antiqua"/>
          <w:lang w:val="en-US"/>
        </w:rPr>
        <w:t xml:space="preserve"> known to enter to plaques and promote lesion progression, instability and rupture</w:t>
      </w:r>
      <w:r w:rsidRPr="00285EC0">
        <w:rPr>
          <w:rFonts w:ascii="Book Antiqua" w:eastAsia="宋体" w:hAnsi="Book Antiqua"/>
          <w:lang w:val="en-US"/>
        </w:rPr>
        <w:fldChar w:fldCharType="begin">
          <w:fldData xml:space="preserve">PEVuZE5vdGU+PENpdGU+PEF1dGhvcj5Td2lyc2tpPC9BdXRob3I+PFllYXI+MjAwNzwvWWVhcj48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PEVuZE5vdGU+PENpdGU+PEF1dGhvcj5Td2lyc2tpPC9BdXRob3I+PFllYXI+MjAwNzwvWWVhcj48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[5</w:t>
      </w:r>
      <w:r w:rsidR="005950BD">
        <w:rPr>
          <w:rFonts w:ascii="Book Antiqua" w:eastAsia="宋体" w:hAnsi="Book Antiqua"/>
          <w:noProof/>
          <w:vertAlign w:val="superscript"/>
          <w:lang w:val="en-US"/>
        </w:rPr>
        <w:t>8</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eastAsia="宋体" w:hAnsi="Book Antiqua"/>
          <w:lang w:val="en-US"/>
        </w:rPr>
        <w:t xml:space="preserve">. </w:t>
      </w:r>
    </w:p>
    <w:p w14:paraId="121990D8" w14:textId="77777777" w:rsidR="00C46AB6" w:rsidRPr="00285EC0" w:rsidRDefault="00C46AB6" w:rsidP="00285EC0">
      <w:pPr>
        <w:widowControl w:val="0"/>
        <w:autoSpaceDE w:val="0"/>
        <w:autoSpaceDN w:val="0"/>
        <w:adjustRightInd w:val="0"/>
        <w:snapToGrid w:val="0"/>
        <w:spacing w:line="360" w:lineRule="auto"/>
        <w:ind w:firstLineChars="100" w:firstLine="240"/>
        <w:jc w:val="both"/>
        <w:rPr>
          <w:rFonts w:ascii="Book Antiqua" w:eastAsia="宋体" w:hAnsi="Book Antiqua"/>
          <w:lang w:val="en-US"/>
        </w:rPr>
      </w:pPr>
    </w:p>
    <w:p w14:paraId="12CC9A7E" w14:textId="181D5895" w:rsidR="005A370D" w:rsidRPr="00C46AB6" w:rsidRDefault="00D554FF" w:rsidP="00285EC0">
      <w:pPr>
        <w:adjustRightInd w:val="0"/>
        <w:snapToGrid w:val="0"/>
        <w:spacing w:line="360" w:lineRule="auto"/>
        <w:jc w:val="both"/>
        <w:rPr>
          <w:rFonts w:ascii="Book Antiqua" w:eastAsia="Cambria" w:hAnsi="Book Antiqua"/>
          <w:b/>
          <w:u w:val="single"/>
          <w:lang w:val="en-US" w:eastAsia="en-US"/>
        </w:rPr>
      </w:pPr>
      <w:r w:rsidRPr="00C46AB6">
        <w:rPr>
          <w:rFonts w:ascii="Book Antiqua" w:eastAsia="Cambria" w:hAnsi="Book Antiqua"/>
          <w:b/>
          <w:u w:val="single"/>
          <w:lang w:val="en-US" w:eastAsia="en-US"/>
        </w:rPr>
        <w:t>FACTORS REGULATING MACROPHAGE PHENOTYPE AND PLORAIZATION IN MAFLD</w:t>
      </w:r>
      <w:r w:rsidR="005A370D" w:rsidRPr="00C46AB6">
        <w:rPr>
          <w:rFonts w:ascii="Book Antiqua" w:eastAsia="Cambria" w:hAnsi="Book Antiqua"/>
          <w:b/>
          <w:u w:val="single"/>
          <w:lang w:val="en-US" w:eastAsia="en-US"/>
        </w:rPr>
        <w:t xml:space="preserve"> </w:t>
      </w:r>
    </w:p>
    <w:p w14:paraId="36CF4DC3" w14:textId="13C5FDA6" w:rsidR="004D7AB2" w:rsidRPr="00285EC0" w:rsidRDefault="004D7AB2" w:rsidP="00285EC0">
      <w:pPr>
        <w:widowControl w:val="0"/>
        <w:autoSpaceDE w:val="0"/>
        <w:autoSpaceDN w:val="0"/>
        <w:adjustRightInd w:val="0"/>
        <w:snapToGrid w:val="0"/>
        <w:spacing w:line="360" w:lineRule="auto"/>
        <w:jc w:val="both"/>
        <w:rPr>
          <w:rFonts w:ascii="Book Antiqua" w:hAnsi="Book Antiqua"/>
          <w:b/>
          <w:i/>
        </w:rPr>
      </w:pPr>
      <w:r w:rsidRPr="00285EC0">
        <w:rPr>
          <w:rFonts w:ascii="Book Antiqua" w:hAnsi="Book Antiqua"/>
          <w:b/>
          <w:i/>
        </w:rPr>
        <w:t xml:space="preserve">Dietary factors </w:t>
      </w:r>
    </w:p>
    <w:p w14:paraId="477CBABD" w14:textId="54E49660" w:rsidR="00E315E0" w:rsidRPr="00285EC0" w:rsidRDefault="00B77229" w:rsidP="00285EC0">
      <w:pPr>
        <w:adjustRightInd w:val="0"/>
        <w:snapToGrid w:val="0"/>
        <w:spacing w:line="360" w:lineRule="auto"/>
        <w:jc w:val="both"/>
        <w:rPr>
          <w:rFonts w:ascii="Book Antiqua" w:hAnsi="Book Antiqua"/>
        </w:rPr>
      </w:pPr>
      <w:r w:rsidRPr="00285EC0">
        <w:rPr>
          <w:rFonts w:ascii="Book Antiqua" w:hAnsi="Book Antiqua"/>
        </w:rPr>
        <w:lastRenderedPageBreak/>
        <w:t>Nutrition and t</w:t>
      </w:r>
      <w:r w:rsidR="00553BB9" w:rsidRPr="00285EC0">
        <w:rPr>
          <w:rFonts w:ascii="Book Antiqua" w:hAnsi="Book Antiqua"/>
        </w:rPr>
        <w:t xml:space="preserve">he </w:t>
      </w:r>
      <w:r w:rsidR="00D3293A" w:rsidRPr="00285EC0">
        <w:rPr>
          <w:rFonts w:ascii="Book Antiqua" w:hAnsi="Book Antiqua"/>
        </w:rPr>
        <w:t>i</w:t>
      </w:r>
      <w:r w:rsidR="002266C2" w:rsidRPr="00285EC0">
        <w:rPr>
          <w:rFonts w:ascii="Book Antiqua" w:hAnsi="Book Antiqua"/>
        </w:rPr>
        <w:t xml:space="preserve">ntracellular metabolism of macrophages </w:t>
      </w:r>
      <w:r w:rsidR="000E1D67" w:rsidRPr="00285EC0">
        <w:rPr>
          <w:rFonts w:ascii="Book Antiqua" w:hAnsi="Book Antiqua"/>
        </w:rPr>
        <w:t>are</w:t>
      </w:r>
      <w:r w:rsidR="00D3293A" w:rsidRPr="00285EC0">
        <w:rPr>
          <w:rFonts w:ascii="Book Antiqua" w:hAnsi="Book Antiqua"/>
        </w:rPr>
        <w:t xml:space="preserve"> </w:t>
      </w:r>
      <w:r w:rsidR="002266C2" w:rsidRPr="00285EC0">
        <w:rPr>
          <w:rFonts w:ascii="Book Antiqua" w:hAnsi="Book Antiqua"/>
        </w:rPr>
        <w:t>a key regulator of their function</w:t>
      </w:r>
      <w:r w:rsidR="009B3F28" w:rsidRPr="00285EC0">
        <w:rPr>
          <w:rFonts w:ascii="Book Antiqua" w:hAnsi="Book Antiqua"/>
        </w:rPr>
        <w:t xml:space="preserve"> and can determine the skew of macrophages towards </w:t>
      </w:r>
      <w:r w:rsidR="000E1D67" w:rsidRPr="00285EC0">
        <w:rPr>
          <w:rFonts w:ascii="Book Antiqua" w:hAnsi="Book Antiqua"/>
        </w:rPr>
        <w:t xml:space="preserve">a </w:t>
      </w:r>
      <w:r w:rsidR="009B3F28" w:rsidRPr="00285EC0">
        <w:rPr>
          <w:rFonts w:ascii="Book Antiqua" w:hAnsi="Book Antiqua"/>
        </w:rPr>
        <w:t>pro or anti-inflammatory phenotype</w:t>
      </w:r>
      <w:r w:rsidR="007D109A" w:rsidRPr="00285EC0">
        <w:rPr>
          <w:rFonts w:ascii="Book Antiqua" w:hAnsi="Book Antiqua"/>
        </w:rPr>
        <w:fldChar w:fldCharType="begin">
          <w:fldData xml:space="preserve">PEVuZE5vdGU+PENpdGU+PEF1dGhvcj5BbHdhcmF3cmFoPC9BdXRob3I+PFllYXI+MjAxODwvWWVh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PEVuZE5vdGU+PENpdGU+PEF1dGhvcj5BbHdhcmF3cmFoPC9BdXRob3I+PFllYXI+MjAxODwvWWVh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7D109A" w:rsidRPr="00285EC0">
        <w:rPr>
          <w:rFonts w:ascii="Book Antiqua" w:hAnsi="Book Antiqua"/>
        </w:rPr>
      </w:r>
      <w:r w:rsidR="007D109A"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59</w:t>
      </w:r>
      <w:r w:rsidR="002C3308" w:rsidRPr="00285EC0">
        <w:rPr>
          <w:rFonts w:ascii="Book Antiqua" w:hAnsi="Book Antiqua"/>
          <w:noProof/>
          <w:vertAlign w:val="superscript"/>
        </w:rPr>
        <w:t>]</w:t>
      </w:r>
      <w:r w:rsidR="007D109A" w:rsidRPr="00285EC0">
        <w:rPr>
          <w:rFonts w:ascii="Book Antiqua" w:hAnsi="Book Antiqua"/>
        </w:rPr>
        <w:fldChar w:fldCharType="end"/>
      </w:r>
      <w:r w:rsidR="009B3F28" w:rsidRPr="00285EC0">
        <w:rPr>
          <w:rFonts w:ascii="Book Antiqua" w:hAnsi="Book Antiqua"/>
        </w:rPr>
        <w:t>.</w:t>
      </w:r>
      <w:r w:rsidR="007D109A" w:rsidRPr="00285EC0">
        <w:rPr>
          <w:rFonts w:ascii="Book Antiqua" w:hAnsi="Book Antiqua"/>
        </w:rPr>
        <w:t xml:space="preserve"> </w:t>
      </w:r>
      <w:r w:rsidR="009B2F49" w:rsidRPr="00285EC0">
        <w:rPr>
          <w:rFonts w:ascii="Book Antiqua" w:hAnsi="Book Antiqua"/>
          <w:noProof/>
        </w:rPr>
        <w:t>For example, d</w:t>
      </w:r>
      <w:r w:rsidR="00EE4650" w:rsidRPr="00285EC0">
        <w:rPr>
          <w:rFonts w:ascii="Book Antiqua" w:hAnsi="Book Antiqua"/>
          <w:noProof/>
        </w:rPr>
        <w:t>ietary cholestrol differentially shape</w:t>
      </w:r>
      <w:r w:rsidR="00665731" w:rsidRPr="00285EC0">
        <w:rPr>
          <w:rFonts w:ascii="Book Antiqua" w:hAnsi="Book Antiqua"/>
          <w:noProof/>
        </w:rPr>
        <w:t>s</w:t>
      </w:r>
      <w:r w:rsidR="00EE4650" w:rsidRPr="00285EC0">
        <w:rPr>
          <w:rFonts w:ascii="Book Antiqua" w:hAnsi="Book Antiqua"/>
          <w:noProof/>
        </w:rPr>
        <w:t xml:space="preserve"> the transcriptome of </w:t>
      </w:r>
      <w:r w:rsidR="00665731" w:rsidRPr="00285EC0">
        <w:rPr>
          <w:rFonts w:ascii="Book Antiqua" w:hAnsi="Book Antiqua"/>
          <w:noProof/>
        </w:rPr>
        <w:t>K</w:t>
      </w:r>
      <w:r w:rsidR="00EE4650" w:rsidRPr="00285EC0">
        <w:rPr>
          <w:rFonts w:ascii="Book Antiqua" w:hAnsi="Book Antiqua"/>
          <w:noProof/>
        </w:rPr>
        <w:t>upffer cells and infiltrating macrophages</w:t>
      </w:r>
      <w:r w:rsidR="00EE4650" w:rsidRPr="00285EC0">
        <w:rPr>
          <w:rFonts w:ascii="Book Antiqua" w:hAnsi="Book Antiqua"/>
        </w:rPr>
        <w:t xml:space="preserve"> during </w:t>
      </w:r>
      <w:r w:rsidR="00410071" w:rsidRPr="00285EC0">
        <w:rPr>
          <w:rFonts w:ascii="Book Antiqua" w:hAnsi="Book Antiqua"/>
        </w:rPr>
        <w:t>steatohepatitis</w:t>
      </w:r>
      <w:r w:rsidR="00EE4650" w:rsidRPr="00285EC0">
        <w:rPr>
          <w:rFonts w:ascii="Book Antiqua" w:hAnsi="Book Antiqua"/>
          <w:noProof/>
        </w:rPr>
        <w:t xml:space="preserve"> progression</w:t>
      </w:r>
      <w:r w:rsidR="00DC411A" w:rsidRPr="00285EC0">
        <w:rPr>
          <w:rFonts w:ascii="Book Antiqua" w:hAnsi="Book Antiqua"/>
          <w:noProof/>
        </w:rPr>
        <w:t xml:space="preserve"> tworads </w:t>
      </w:r>
      <w:r w:rsidR="00665731" w:rsidRPr="00285EC0">
        <w:rPr>
          <w:rFonts w:ascii="Book Antiqua" w:hAnsi="Book Antiqua"/>
          <w:noProof/>
        </w:rPr>
        <w:t xml:space="preserve">a </w:t>
      </w:r>
      <w:r w:rsidR="00DC411A" w:rsidRPr="00285EC0">
        <w:rPr>
          <w:rFonts w:ascii="Book Antiqua" w:hAnsi="Book Antiqua"/>
          <w:noProof/>
        </w:rPr>
        <w:t>pro-inflammatotry phenotype</w:t>
      </w:r>
      <w:r w:rsidR="00EE4650" w:rsidRPr="00285EC0">
        <w:rPr>
          <w:rFonts w:ascii="Book Antiqua" w:hAnsi="Book Antiqua"/>
          <w:noProof/>
        </w:rPr>
        <w:fldChar w:fldCharType="begin">
          <w:fldData xml:space="preserve">PEVuZE5vdGU+PENpdGU+PEF1dGhvcj5NY0dldHRpZ2FuPC9BdXRob3I+PFllYXI+MjAxOTwvWWVh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b2xvZ3k8L2FiYnItMT48L2FsdC1wZXJpb2RpY2FsPjxwYWdlcz42Ny04MzwvcGFnZXM+PHZvbHVt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PEVuZE5vdGU+PENpdGU+PEF1dGhvcj5NY0dldHRpZ2FuPC9BdXRob3I+PFllYXI+MjAxOTwvWWVh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b2xvZ3k8L2FiYnItMT48L2FsdC1wZXJpb2RpY2FsPjxwYWdlcz42Ny04MzwvcGFnZXM+PHZvbHVt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EE4650" w:rsidRPr="00285EC0">
        <w:rPr>
          <w:rFonts w:ascii="Book Antiqua" w:hAnsi="Book Antiqua"/>
          <w:noProof/>
        </w:rPr>
      </w:r>
      <w:r w:rsidR="00EE4650" w:rsidRPr="00285EC0">
        <w:rPr>
          <w:rFonts w:ascii="Book Antiqua" w:hAnsi="Book Antiqua"/>
          <w:noProof/>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0</w:t>
      </w:r>
      <w:r w:rsidR="002C3308" w:rsidRPr="00285EC0">
        <w:rPr>
          <w:rFonts w:ascii="Book Antiqua" w:hAnsi="Book Antiqua"/>
          <w:noProof/>
          <w:vertAlign w:val="superscript"/>
        </w:rPr>
        <w:t>]</w:t>
      </w:r>
      <w:r w:rsidR="00EE4650" w:rsidRPr="00285EC0">
        <w:rPr>
          <w:rFonts w:ascii="Book Antiqua" w:hAnsi="Book Antiqua"/>
          <w:noProof/>
        </w:rPr>
        <w:fldChar w:fldCharType="end"/>
      </w:r>
      <w:r w:rsidR="00EE4650" w:rsidRPr="00285EC0">
        <w:rPr>
          <w:rFonts w:ascii="Book Antiqua" w:hAnsi="Book Antiqua"/>
          <w:noProof/>
        </w:rPr>
        <w:t>.</w:t>
      </w:r>
      <w:r w:rsidR="00EE4650" w:rsidRPr="00285EC0">
        <w:rPr>
          <w:rFonts w:ascii="Book Antiqua" w:hAnsi="Book Antiqua"/>
        </w:rPr>
        <w:t xml:space="preserve"> Similarly,</w:t>
      </w:r>
      <w:r w:rsidR="00A938AA" w:rsidRPr="00285EC0">
        <w:rPr>
          <w:rFonts w:ascii="Book Antiqua" w:hAnsi="Book Antiqua"/>
        </w:rPr>
        <w:t xml:space="preserve"> </w:t>
      </w:r>
      <w:r w:rsidR="00665731" w:rsidRPr="00285EC0">
        <w:rPr>
          <w:rFonts w:ascii="Book Antiqua" w:hAnsi="Book Antiqua"/>
        </w:rPr>
        <w:t xml:space="preserve">a </w:t>
      </w:r>
      <w:r w:rsidR="00E01DAA" w:rsidRPr="00E01DAA">
        <w:rPr>
          <w:rFonts w:ascii="Book Antiqua" w:hAnsi="Book Antiqua"/>
        </w:rPr>
        <w:t>HFD</w:t>
      </w:r>
      <w:r w:rsidR="00A938AA" w:rsidRPr="00285EC0">
        <w:rPr>
          <w:rFonts w:ascii="Book Antiqua" w:hAnsi="Book Antiqua"/>
        </w:rPr>
        <w:t xml:space="preserve"> induce</w:t>
      </w:r>
      <w:r w:rsidR="000E1D67" w:rsidRPr="00285EC0">
        <w:rPr>
          <w:rFonts w:ascii="Book Antiqua" w:hAnsi="Book Antiqua"/>
        </w:rPr>
        <w:t>s</w:t>
      </w:r>
      <w:r w:rsidR="00A938AA" w:rsidRPr="00285EC0">
        <w:rPr>
          <w:rFonts w:ascii="Book Antiqua" w:hAnsi="Book Antiqua"/>
        </w:rPr>
        <w:t xml:space="preserve"> macrophage polarization and aggravates the liver inflammatory microenvironment and cancer progression in a zebrafish model of </w:t>
      </w:r>
      <w:r w:rsidR="00410071" w:rsidRPr="00285EC0">
        <w:rPr>
          <w:rFonts w:ascii="Book Antiqua" w:hAnsi="Book Antiqua"/>
        </w:rPr>
        <w:t>MAFLD</w:t>
      </w:r>
      <w:r w:rsidR="00A938AA" w:rsidRPr="00285EC0">
        <w:rPr>
          <w:rFonts w:ascii="Book Antiqua" w:hAnsi="Book Antiqua"/>
        </w:rPr>
        <w:t>-associated HCC</w:t>
      </w:r>
      <w:r w:rsidR="000E1D67" w:rsidRPr="00285EC0">
        <w:rPr>
          <w:rFonts w:ascii="Book Antiqua" w:hAnsi="Book Antiqua"/>
        </w:rPr>
        <w:t>; this</w:t>
      </w:r>
      <w:r w:rsidR="00A938AA" w:rsidRPr="00285EC0">
        <w:rPr>
          <w:rFonts w:ascii="Book Antiqua" w:hAnsi="Book Antiqua"/>
        </w:rPr>
        <w:t xml:space="preserve"> effect </w:t>
      </w:r>
      <w:r w:rsidR="000E1D67" w:rsidRPr="00285EC0">
        <w:rPr>
          <w:rFonts w:ascii="Book Antiqua" w:hAnsi="Book Antiqua"/>
        </w:rPr>
        <w:t xml:space="preserve">was </w:t>
      </w:r>
      <w:r w:rsidR="00A938AA" w:rsidRPr="00285EC0">
        <w:rPr>
          <w:rFonts w:ascii="Book Antiqua" w:hAnsi="Book Antiqua"/>
        </w:rPr>
        <w:t>reversed by metformin</w:t>
      </w:r>
      <w:r w:rsidR="00A938AA" w:rsidRPr="00285EC0">
        <w:rPr>
          <w:rFonts w:ascii="Book Antiqua" w:hAnsi="Book Antiqua"/>
        </w:rPr>
        <w:fldChar w:fldCharType="begin">
          <w:fldData xml:space="preserve">PEVuZE5vdGU+PENpdGU+PEF1dGhvcj5kZSBPbGl2ZWlyYTwvQXV0aG9yPjxZZWFyPjIwMTk8L1ll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ZXM+NzEwLTcyMTwvcGFnZXM+PHZvbHVtZT43MDwvdm9sdW1lPjxudW1iZXI+NDwvbnVtYmVyPjxr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PEVuZE5vdGU+PENpdGU+PEF1dGhvcj5kZSBPbGl2ZWlyYTwvQXV0aG9yPjxZZWFyPjIwMTk8L1ll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ZXM+NzEwLTcyMTwvcGFnZXM+PHZvbHVtZT43MDwvdm9sdW1lPjxudW1iZXI+NDwvbnVtYmVyPjxr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A938AA" w:rsidRPr="00285EC0">
        <w:rPr>
          <w:rFonts w:ascii="Book Antiqua" w:hAnsi="Book Antiqua"/>
        </w:rPr>
      </w:r>
      <w:r w:rsidR="00A938AA"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1</w:t>
      </w:r>
      <w:r w:rsidR="002C3308" w:rsidRPr="00285EC0">
        <w:rPr>
          <w:rFonts w:ascii="Book Antiqua" w:hAnsi="Book Antiqua"/>
          <w:noProof/>
          <w:vertAlign w:val="superscript"/>
        </w:rPr>
        <w:t>]</w:t>
      </w:r>
      <w:r w:rsidR="00A938AA" w:rsidRPr="00285EC0">
        <w:rPr>
          <w:rFonts w:ascii="Book Antiqua" w:hAnsi="Book Antiqua"/>
        </w:rPr>
        <w:fldChar w:fldCharType="end"/>
      </w:r>
      <w:r w:rsidR="00A938AA" w:rsidRPr="00285EC0">
        <w:rPr>
          <w:rFonts w:ascii="Book Antiqua" w:hAnsi="Book Antiqua"/>
        </w:rPr>
        <w:t xml:space="preserve">. </w:t>
      </w:r>
      <w:r w:rsidR="002A63D5" w:rsidRPr="00285EC0">
        <w:rPr>
          <w:rFonts w:ascii="Book Antiqua" w:hAnsi="Book Antiqua"/>
        </w:rPr>
        <w:t>Conversely</w:t>
      </w:r>
      <w:r w:rsidR="00E315E0" w:rsidRPr="00285EC0">
        <w:rPr>
          <w:rFonts w:ascii="Book Antiqua" w:hAnsi="Book Antiqua"/>
        </w:rPr>
        <w:t xml:space="preserve">, </w:t>
      </w:r>
      <w:r w:rsidR="002A63D5" w:rsidRPr="00285EC0">
        <w:rPr>
          <w:rFonts w:ascii="Book Antiqua" w:hAnsi="Book Antiqua"/>
        </w:rPr>
        <w:t>e</w:t>
      </w:r>
      <w:r w:rsidR="00E315E0" w:rsidRPr="00285EC0">
        <w:rPr>
          <w:rFonts w:ascii="Book Antiqua" w:hAnsi="Book Antiqua"/>
        </w:rPr>
        <w:t>xercise training and weight loss suppress</w:t>
      </w:r>
      <w:r w:rsidR="000E1D67" w:rsidRPr="00285EC0">
        <w:rPr>
          <w:rFonts w:ascii="Book Antiqua" w:hAnsi="Book Antiqua"/>
        </w:rPr>
        <w:t>es</w:t>
      </w:r>
      <w:r w:rsidR="00E315E0" w:rsidRPr="00285EC0">
        <w:rPr>
          <w:rFonts w:ascii="Book Antiqua" w:hAnsi="Book Antiqua"/>
        </w:rPr>
        <w:t xml:space="preserve"> macrophage activation as assessed by soluble CD163 (sCD163)</w:t>
      </w:r>
      <w:r w:rsidR="00E315E0" w:rsidRPr="00285EC0">
        <w:rPr>
          <w:rFonts w:ascii="Book Antiqua" w:hAnsi="Book Antiqua"/>
        </w:rPr>
        <w:fldChar w:fldCharType="begin">
          <w:fldData xml:space="preserve">PEVuZE5vdGU+PENpdGU+PEF1dGhvcj5LYXdhbmlzaGk8L0F1dGhvcj48WWVhcj4yMDE4PC9ZZWFy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PEVuZE5vdGU+PENpdGU+PEF1dGhvcj5LYXdhbmlzaGk8L0F1dGhvcj48WWVhcj4yMDE4PC9ZZWFy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E315E0" w:rsidRPr="00285EC0">
        <w:rPr>
          <w:rFonts w:ascii="Book Antiqua" w:hAnsi="Book Antiqua"/>
        </w:rPr>
      </w:r>
      <w:r w:rsidR="00E315E0"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2</w:t>
      </w:r>
      <w:r w:rsidR="002C3308" w:rsidRPr="00285EC0">
        <w:rPr>
          <w:rFonts w:ascii="Book Antiqua" w:hAnsi="Book Antiqua"/>
          <w:noProof/>
          <w:vertAlign w:val="superscript"/>
        </w:rPr>
        <w:t>,6</w:t>
      </w:r>
      <w:r w:rsidR="005950BD">
        <w:rPr>
          <w:rFonts w:ascii="Book Antiqua" w:hAnsi="Book Antiqua"/>
          <w:noProof/>
          <w:vertAlign w:val="superscript"/>
        </w:rPr>
        <w:t>3</w:t>
      </w:r>
      <w:r w:rsidR="002C3308" w:rsidRPr="00285EC0">
        <w:rPr>
          <w:rFonts w:ascii="Book Antiqua" w:hAnsi="Book Antiqua"/>
          <w:noProof/>
          <w:vertAlign w:val="superscript"/>
        </w:rPr>
        <w:t>]</w:t>
      </w:r>
      <w:r w:rsidR="00E315E0" w:rsidRPr="00285EC0">
        <w:rPr>
          <w:rFonts w:ascii="Book Antiqua" w:hAnsi="Book Antiqua"/>
        </w:rPr>
        <w:fldChar w:fldCharType="end"/>
      </w:r>
      <w:r w:rsidR="00E315E0" w:rsidRPr="00285EC0">
        <w:rPr>
          <w:rFonts w:ascii="Book Antiqua" w:hAnsi="Book Antiqua"/>
        </w:rPr>
        <w:t xml:space="preserve">. Similarly, a reduction in sCD163 was noticed following bariatric surgery which was accompanied </w:t>
      </w:r>
      <w:r w:rsidR="00665731" w:rsidRPr="00285EC0">
        <w:rPr>
          <w:rFonts w:ascii="Book Antiqua" w:hAnsi="Book Antiqua"/>
        </w:rPr>
        <w:t xml:space="preserve">by </w:t>
      </w:r>
      <w:r w:rsidR="00E315E0" w:rsidRPr="00285EC0">
        <w:rPr>
          <w:rFonts w:ascii="Book Antiqua" w:hAnsi="Book Antiqua"/>
        </w:rPr>
        <w:t>improvements in insulin sensitivity and liver enzymes</w:t>
      </w:r>
      <w:r w:rsidR="00E315E0" w:rsidRPr="00285EC0">
        <w:rPr>
          <w:rFonts w:ascii="Book Antiqua" w:hAnsi="Book Antiqua"/>
        </w:rPr>
        <w:fldChar w:fldCharType="begin">
          <w:fldData xml:space="preserve">PEVuZE5vdGU+PENpdGU+PEF1dGhvcj5LYXphbmtvdjwvQXV0aG9yPjxZZWFyPjIwMTU8L1llYXI+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PEVuZE5vdGU+PENpdGU+PEF1dGhvcj5LYXphbmtvdjwvQXV0aG9yPjxZZWFyPjIwMTU8L1llYXI+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E315E0" w:rsidRPr="00285EC0">
        <w:rPr>
          <w:rFonts w:ascii="Book Antiqua" w:hAnsi="Book Antiqua"/>
        </w:rPr>
      </w:r>
      <w:r w:rsidR="00E315E0"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4</w:t>
      </w:r>
      <w:r w:rsidR="002C3308" w:rsidRPr="00285EC0">
        <w:rPr>
          <w:rFonts w:ascii="Book Antiqua" w:hAnsi="Book Antiqua"/>
          <w:noProof/>
          <w:vertAlign w:val="superscript"/>
        </w:rPr>
        <w:t>]</w:t>
      </w:r>
      <w:r w:rsidR="00E315E0" w:rsidRPr="00285EC0">
        <w:rPr>
          <w:rFonts w:ascii="Book Antiqua" w:hAnsi="Book Antiqua"/>
        </w:rPr>
        <w:fldChar w:fldCharType="end"/>
      </w:r>
      <w:r w:rsidR="00E315E0" w:rsidRPr="00285EC0">
        <w:rPr>
          <w:rFonts w:ascii="Book Antiqua" w:hAnsi="Book Antiqua"/>
        </w:rPr>
        <w:t>.</w:t>
      </w:r>
      <w:r w:rsidR="002A63D5" w:rsidRPr="00285EC0">
        <w:rPr>
          <w:rFonts w:ascii="Book Antiqua" w:hAnsi="Book Antiqua"/>
        </w:rPr>
        <w:t xml:space="preserve"> Functionally, </w:t>
      </w:r>
      <w:proofErr w:type="spellStart"/>
      <w:r w:rsidR="002A63D5" w:rsidRPr="00285EC0">
        <w:rPr>
          <w:rFonts w:ascii="Book Antiqua" w:hAnsi="Book Antiqua"/>
        </w:rPr>
        <w:t>endolysosomal</w:t>
      </w:r>
      <w:proofErr w:type="spellEnd"/>
      <w:r w:rsidR="002A63D5" w:rsidRPr="00285EC0">
        <w:rPr>
          <w:rFonts w:ascii="Book Antiqua" w:hAnsi="Book Antiqua"/>
        </w:rPr>
        <w:t xml:space="preserve"> lipid trapping and accumulation in Kupffer cells</w:t>
      </w:r>
      <w:r w:rsidR="002A63D5" w:rsidRPr="00285EC0">
        <w:rPr>
          <w:rFonts w:ascii="Book Antiqua" w:hAnsi="Book Antiqua"/>
          <w:noProof/>
        </w:rPr>
        <w:t xml:space="preserve"> in response to high fat diet feeding</w:t>
      </w:r>
      <w:r w:rsidR="002A63D5" w:rsidRPr="00285EC0">
        <w:rPr>
          <w:rFonts w:ascii="Book Antiqua" w:hAnsi="Book Antiqua"/>
        </w:rPr>
        <w:t xml:space="preserve"> </w:t>
      </w:r>
      <w:r w:rsidR="002A63D5" w:rsidRPr="00285EC0">
        <w:rPr>
          <w:rFonts w:ascii="Book Antiqua" w:hAnsi="Book Antiqua"/>
          <w:noProof/>
        </w:rPr>
        <w:t>upregulates hepatic inflammatory gene expression</w:t>
      </w:r>
      <w:r w:rsidR="002A63D5" w:rsidRPr="00285EC0">
        <w:rPr>
          <w:rFonts w:ascii="Book Antiqua" w:hAnsi="Book Antiqua"/>
          <w:noProof/>
        </w:rPr>
        <w:fldChar w:fldCharType="begin">
          <w:fldData xml:space="preserve">PEVuZE5vdGU+PENpdGU+PEF1dGhvcj5HYWxhc3NpPC9BdXRob3I+PFllYXI+MjAxODwvWWVhcj48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PEVuZE5vdGU+PENpdGU+PEF1dGhvcj5HYWxhc3NpPC9BdXRob3I+PFllYXI+MjAxODwvWWVhcj48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2A63D5" w:rsidRPr="00285EC0">
        <w:rPr>
          <w:rFonts w:ascii="Book Antiqua" w:hAnsi="Book Antiqua"/>
          <w:noProof/>
        </w:rPr>
      </w:r>
      <w:r w:rsidR="002A63D5" w:rsidRPr="00285EC0">
        <w:rPr>
          <w:rFonts w:ascii="Book Antiqua" w:hAnsi="Book Antiqua"/>
          <w:noProof/>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5</w:t>
      </w:r>
      <w:r w:rsidR="002C3308" w:rsidRPr="00285EC0">
        <w:rPr>
          <w:rFonts w:ascii="Book Antiqua" w:hAnsi="Book Antiqua"/>
          <w:noProof/>
          <w:vertAlign w:val="superscript"/>
        </w:rPr>
        <w:t>,6</w:t>
      </w:r>
      <w:r w:rsidR="005950BD">
        <w:rPr>
          <w:rFonts w:ascii="Book Antiqua" w:hAnsi="Book Antiqua"/>
          <w:noProof/>
          <w:vertAlign w:val="superscript"/>
        </w:rPr>
        <w:t>6</w:t>
      </w:r>
      <w:r w:rsidR="002C3308" w:rsidRPr="00285EC0">
        <w:rPr>
          <w:rFonts w:ascii="Book Antiqua" w:hAnsi="Book Antiqua"/>
          <w:noProof/>
          <w:vertAlign w:val="superscript"/>
        </w:rPr>
        <w:t>]</w:t>
      </w:r>
      <w:r w:rsidR="002A63D5" w:rsidRPr="00285EC0">
        <w:rPr>
          <w:rFonts w:ascii="Book Antiqua" w:hAnsi="Book Antiqua"/>
          <w:noProof/>
        </w:rPr>
        <w:fldChar w:fldCharType="end"/>
      </w:r>
      <w:r w:rsidR="002A63D5" w:rsidRPr="00285EC0">
        <w:rPr>
          <w:rFonts w:ascii="Book Antiqua" w:hAnsi="Book Antiqua"/>
          <w:noProof/>
        </w:rPr>
        <w:t xml:space="preserve"> </w:t>
      </w:r>
      <w:r w:rsidR="00665731" w:rsidRPr="00285EC0">
        <w:rPr>
          <w:rFonts w:ascii="Book Antiqua" w:hAnsi="Book Antiqua"/>
          <w:noProof/>
        </w:rPr>
        <w:t>while</w:t>
      </w:r>
      <w:r w:rsidR="002A63D5" w:rsidRPr="00285EC0">
        <w:rPr>
          <w:rFonts w:ascii="Book Antiqua" w:hAnsi="Book Antiqua"/>
          <w:noProof/>
        </w:rPr>
        <w:t xml:space="preserve"> </w:t>
      </w:r>
      <w:r w:rsidR="002A63D5" w:rsidRPr="00285EC0">
        <w:rPr>
          <w:rFonts w:ascii="Book Antiqua" w:hAnsi="Book Antiqua"/>
        </w:rPr>
        <w:t>f</w:t>
      </w:r>
      <w:r w:rsidR="002A63D5" w:rsidRPr="00285EC0">
        <w:rPr>
          <w:rFonts w:ascii="Book Antiqua" w:hAnsi="Book Antiqua"/>
          <w:noProof/>
        </w:rPr>
        <w:t>atty acids can</w:t>
      </w:r>
      <w:r w:rsidR="002A63D5" w:rsidRPr="00285EC0">
        <w:rPr>
          <w:rFonts w:ascii="Book Antiqua" w:hAnsi="Book Antiqua"/>
        </w:rPr>
        <w:t xml:space="preserve"> </w:t>
      </w:r>
      <w:r w:rsidR="002A63D5" w:rsidRPr="00285EC0">
        <w:rPr>
          <w:rFonts w:ascii="Book Antiqua" w:hAnsi="Book Antiqua"/>
          <w:noProof/>
        </w:rPr>
        <w:t xml:space="preserve">incresae mitochondrial DNA release causing activation of </w:t>
      </w:r>
      <w:r w:rsidR="002A63D5" w:rsidRPr="00285EC0">
        <w:rPr>
          <w:rFonts w:ascii="Book Antiqua" w:hAnsi="Book Antiqua"/>
          <w:lang w:val="en-US"/>
        </w:rPr>
        <w:t>NOD-like receptor family pyrin domain containing 3 (NLRP3)</w:t>
      </w:r>
      <w:r w:rsidR="002A63D5" w:rsidRPr="00285EC0">
        <w:rPr>
          <w:rFonts w:ascii="Book Antiqua" w:hAnsi="Book Antiqua"/>
          <w:noProof/>
        </w:rPr>
        <w:t xml:space="preserve"> inflammasomes in Kupffer cells</w:t>
      </w:r>
      <w:r w:rsidR="002A63D5" w:rsidRPr="00285EC0">
        <w:rPr>
          <w:rFonts w:ascii="Book Antiqua" w:hAnsi="Book Antiqua"/>
          <w:noProof/>
        </w:rPr>
        <w:fldChar w:fldCharType="begin"/>
      </w:r>
      <w:r w:rsidR="002C3308" w:rsidRPr="00285EC0">
        <w:rPr>
          <w:rFonts w:ascii="Book Antiqua" w:hAnsi="Book Antiqua"/>
          <w:noProof/>
        </w:rPr>
        <w:instrText xml:space="preserve"> ADDIN EN.CITE &lt;EndNote&gt;&lt;Cite&gt;&lt;Author&gt;Pan&lt;/Author&gt;&lt;Year&gt;2018&lt;/Year&gt;&lt;RecNum&gt;2020&lt;/RecNum&gt;&lt;DisplayText&gt;&lt;style face="superscript"&gt;[68]&lt;/style&gt;&lt;/DisplayText&gt;&lt;record&gt;&lt;rec-number&gt;2020&lt;/rec-number&gt;&lt;foreign-keys&gt;&lt;key app="EN" db-id="9r0ftz0fhv25srex5zqva0fmvwaadexs5pfs" timestamp="1575937656"&gt;2020&lt;/key&gt;&lt;/foreign-keys&gt;&lt;ref-type name="Journal Article"&gt;17&lt;/ref-type&gt;&lt;contributors&gt;&lt;authors&gt;&lt;author&gt;Pan, J. J.&lt;/author&gt;&lt;author&gt;Ou, Z. B.&lt;/author&gt;&lt;author&gt;Cai, C.&lt;/author&gt;&lt;author&gt;Li, P. Z.&lt;/author&gt;&lt;author&gt;Gong, J. P.&lt;/author&gt;&lt;author&gt;Ruan, X. Z.&lt;/author&gt;&lt;author&gt;He, K.&lt;/author&gt;&lt;/authors&gt;&lt;/contributors&gt;&lt;auth-address&gt;Chongqing Med Univ, Dept Hepatobiliary Surg, Affiliated Hosp 2, Chongqing 400010, Peoples R China&amp;#xD;Chongqing Med Univ, Ctr Lipid Res, Key Lab Mol Biol Infect Dis, Minist Educ,Affiliated Hosp 2, Chongqing 400010, Peoples R China&amp;#xD;UCL, Ctr Nephrol, Med Sch, Royal Free Campus, London NW3 2PF, England&amp;#xD;Chongqing Med Univ, Dept Gastroenterol &amp;amp; Hepatol, Affiliated Hosp 2, Chongqing 400010, Peoples R China&lt;/auth-address&gt;&lt;titles&gt;&lt;title&gt;Fatty acid activates NLRP3 inflammasomes in mouse Kupffer cells through mitochondrial DNA release&lt;/title&gt;&lt;secondary-title&gt;Cellular Immunology&lt;/secondary-title&gt;&lt;alt-title&gt;Cell Immunol&lt;/alt-title&gt;&lt;/titles&gt;&lt;alt-periodical&gt;&lt;full-title&gt;Cell Immunol&lt;/full-title&gt;&lt;/alt-periodical&gt;&lt;pages&gt;111-120&lt;/pages&gt;&lt;volume&gt;332&lt;/volume&gt;&lt;keywords&gt;&lt;keyword&gt;liver&lt;/keyword&gt;&lt;keyword&gt;inflammation&lt;/keyword&gt;&lt;keyword&gt;mechanism&lt;/keyword&gt;&lt;keyword&gt;fibrosis&lt;/keyword&gt;&lt;/keywords&gt;&lt;dates&gt;&lt;year&gt;2018&lt;/year&gt;&lt;pub-dates&gt;&lt;date&gt;Oct&lt;/date&gt;&lt;/pub-dates&gt;&lt;/dates&gt;&lt;isbn&gt;0008-8749&lt;/isbn&gt;&lt;accession-num&gt;WOS:000443721200012&lt;/accession-num&gt;&lt;urls&gt;&lt;related-urls&gt;&lt;url&gt;&amp;lt;Go to ISI&amp;gt;://WOS:000443721200012&lt;/url&gt;&lt;/related-urls&gt;&lt;/urls&gt;&lt;electronic-resource-num&gt;10.1016/j.cellimm.2018.08.006&lt;/electronic-resource-num&gt;&lt;language&gt;English&lt;/language&gt;&lt;/record&gt;&lt;/Cite&gt;&lt;/EndNote&gt;</w:instrText>
      </w:r>
      <w:r w:rsidR="002A63D5" w:rsidRPr="00285EC0">
        <w:rPr>
          <w:rFonts w:ascii="Book Antiqua" w:hAnsi="Book Antiqua"/>
          <w:noProof/>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7</w:t>
      </w:r>
      <w:r w:rsidR="002C3308" w:rsidRPr="00285EC0">
        <w:rPr>
          <w:rFonts w:ascii="Book Antiqua" w:hAnsi="Book Antiqua"/>
          <w:noProof/>
          <w:vertAlign w:val="superscript"/>
        </w:rPr>
        <w:t>]</w:t>
      </w:r>
      <w:r w:rsidR="002A63D5" w:rsidRPr="00285EC0">
        <w:rPr>
          <w:rFonts w:ascii="Book Antiqua" w:hAnsi="Book Antiqua"/>
          <w:noProof/>
        </w:rPr>
        <w:fldChar w:fldCharType="end"/>
      </w:r>
      <w:r w:rsidR="002A63D5" w:rsidRPr="00285EC0">
        <w:rPr>
          <w:rFonts w:ascii="Book Antiqua" w:hAnsi="Book Antiqua"/>
        </w:rPr>
        <w:t xml:space="preserve">. </w:t>
      </w:r>
      <w:r w:rsidR="00665731" w:rsidRPr="00285EC0">
        <w:rPr>
          <w:rFonts w:ascii="Book Antiqua" w:hAnsi="Book Antiqua"/>
        </w:rPr>
        <w:t>I</w:t>
      </w:r>
      <w:r w:rsidR="00AE4E7C" w:rsidRPr="00285EC0">
        <w:rPr>
          <w:rFonts w:ascii="Book Antiqua" w:hAnsi="Book Antiqua"/>
        </w:rPr>
        <w:t>n contrast</w:t>
      </w:r>
      <w:r w:rsidR="002A63D5" w:rsidRPr="00285EC0">
        <w:rPr>
          <w:rFonts w:ascii="Book Antiqua" w:hAnsi="Book Antiqua"/>
        </w:rPr>
        <w:t xml:space="preserve">, vitamin D receptor activation in hepatic macrophages improves insulin resistance, steatosis and hepatic inflammation through the induction of </w:t>
      </w:r>
      <w:r w:rsidR="00665731" w:rsidRPr="00285EC0">
        <w:rPr>
          <w:rFonts w:ascii="Book Antiqua" w:hAnsi="Book Antiqua"/>
        </w:rPr>
        <w:t xml:space="preserve">an </w:t>
      </w:r>
      <w:r w:rsidR="002A63D5" w:rsidRPr="00285EC0">
        <w:rPr>
          <w:rFonts w:ascii="Book Antiqua" w:hAnsi="Book Antiqua"/>
        </w:rPr>
        <w:t xml:space="preserve">anti-inflammatory </w:t>
      </w:r>
      <w:r w:rsidR="00665731" w:rsidRPr="00285EC0">
        <w:rPr>
          <w:rFonts w:ascii="Book Antiqua" w:hAnsi="Book Antiqua"/>
        </w:rPr>
        <w:t>phenotype</w:t>
      </w:r>
      <w:r w:rsidR="002A63D5" w:rsidRPr="00285EC0">
        <w:rPr>
          <w:rFonts w:ascii="Book Antiqua" w:hAnsi="Book Antiqua"/>
        </w:rPr>
        <w:fldChar w:fldCharType="begin"/>
      </w:r>
      <w:r w:rsidR="002C3308" w:rsidRPr="00285EC0">
        <w:rPr>
          <w:rFonts w:ascii="Book Antiqua" w:hAnsi="Book Antiqua"/>
        </w:rPr>
        <w:instrText xml:space="preserve"> ADDIN EN.CITE &lt;EndNote&gt;&lt;Cite&gt;&lt;Author&gt;Dong&lt;/Author&gt;&lt;Year&gt;2019&lt;/Year&gt;&lt;RecNum&gt;2004&lt;/RecNum&gt;&lt;DisplayText&gt;&lt;style face="superscript"&gt;[69]&lt;/style&gt;&lt;/DisplayText&gt;&lt;record&gt;&lt;rec-number&gt;2004&lt;/rec-number&gt;&lt;foreign-keys&gt;&lt;key app="EN" db-id="9r0ftz0fhv25srex5zqva0fmvwaadexs5pfs" timestamp="1575926293"&gt;2004&lt;/key&gt;&lt;/foreign-keys&gt;&lt;ref-type name="Journal Article"&gt;17&lt;/ref-type&gt;&lt;contributors&gt;&lt;authors&gt;&lt;author&gt;Dong, B.&lt;/author&gt;&lt;author&gt;Zhou, Y.&lt;/author&gt;&lt;author&gt;Wang, W.&lt;/author&gt;&lt;author&gt;Scott, J.&lt;/author&gt;&lt;author&gt;Kim, K. H.&lt;/author&gt;&lt;author&gt;Sun, Z.&lt;/author&gt;&lt;author&gt;Guo, Q.&lt;/author&gt;&lt;author&gt;Lu, Y.&lt;/author&gt;&lt;author&gt;Gonzales, N. M.&lt;/author&gt;&lt;author&gt;Wu, H.&lt;/author&gt;&lt;author&gt;Hartig, S.&lt;/author&gt;&lt;author&gt;York, R. B.&lt;/author&gt;&lt;author&gt;Yang, F.&lt;/author&gt;&lt;author&gt;Moore, D. D.&lt;/author&gt;&lt;/authors&gt;&lt;/contributors&gt;&lt;auth-address&gt;Department of Molecular and Cellular Biology, Baylor College of Medicine, Houston, Texas, 77030, USA.&amp;#xD;Integrative Molecular and Biomedical Sciences Graduate Program, Baylor College of Medicine, Houston, Texas, 77030, USA.&amp;#xD;Department of Medicine, Baylor College of Medicine, Houston, Texas, 77030, USA.&lt;/auth-address&gt;&lt;titles&gt;&lt;title&gt;Vitamin D receptor activation in liver macrophages ameliorates hepatic inflammation, steatosis, and insulin resistance in mice&lt;/title&gt;&lt;secondary-title&gt;Hepatology&lt;/secondary-title&gt;&lt;/titles&gt;&lt;periodical&gt;&lt;full-title&gt;Hepatology&lt;/full-title&gt;&lt;abbr-1&gt;Hepatology&lt;/abbr-1&gt;&lt;/periodical&gt;&lt;edition&gt;2019/09/12&lt;/edition&gt;&lt;keywords&gt;&lt;keyword&gt;Kupffer cell&lt;/keyword&gt;&lt;keyword&gt;diet induced obesity&lt;/keyword&gt;&lt;keyword&gt;fatty liver&lt;/keyword&gt;&lt;keyword&gt;immunoregulation&lt;/keyword&gt;&lt;keyword&gt;insulin resistance&lt;/keyword&gt;&lt;/keywords&gt;&lt;dates&gt;&lt;year&gt;2019&lt;/year&gt;&lt;pub-dates&gt;&lt;date&gt;Sep 11&lt;/date&gt;&lt;/pub-dates&gt;&lt;/dates&gt;&lt;isbn&gt;1527-3350 (Electronic)&amp;#xD;0270-9139 (Linking)&lt;/isbn&gt;&lt;accession-num&gt;31506976&lt;/accession-num&gt;&lt;urls&gt;&lt;related-urls&gt;&lt;url&gt;https://www.ncbi.nlm.nih.gov/pubmed/31506976&lt;/url&gt;&lt;/related-urls&gt;&lt;/urls&gt;&lt;electronic-resource-num&gt;10.1002/hep.30937&lt;/electronic-resource-num&gt;&lt;/record&gt;&lt;/Cite&gt;&lt;/EndNote&gt;</w:instrText>
      </w:r>
      <w:r w:rsidR="002A63D5"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8</w:t>
      </w:r>
      <w:r w:rsidR="002C3308" w:rsidRPr="00285EC0">
        <w:rPr>
          <w:rFonts w:ascii="Book Antiqua" w:hAnsi="Book Antiqua"/>
          <w:noProof/>
          <w:vertAlign w:val="superscript"/>
        </w:rPr>
        <w:t>]</w:t>
      </w:r>
      <w:r w:rsidR="002A63D5" w:rsidRPr="00285EC0">
        <w:rPr>
          <w:rFonts w:ascii="Book Antiqua" w:hAnsi="Book Antiqua"/>
        </w:rPr>
        <w:fldChar w:fldCharType="end"/>
      </w:r>
      <w:r w:rsidR="002A63D5" w:rsidRPr="00285EC0">
        <w:rPr>
          <w:rFonts w:ascii="Book Antiqua" w:hAnsi="Book Antiqua"/>
        </w:rPr>
        <w:t>.</w:t>
      </w:r>
    </w:p>
    <w:p w14:paraId="4AB332A6" w14:textId="6238E6C5" w:rsidR="007D109A" w:rsidRPr="00285EC0" w:rsidRDefault="002A63D5" w:rsidP="00C46AB6">
      <w:pPr>
        <w:adjustRightInd w:val="0"/>
        <w:snapToGrid w:val="0"/>
        <w:spacing w:line="360" w:lineRule="auto"/>
        <w:ind w:firstLineChars="100" w:firstLine="240"/>
        <w:jc w:val="both"/>
        <w:rPr>
          <w:rFonts w:ascii="Book Antiqua" w:hAnsi="Book Antiqua"/>
          <w:noProof/>
        </w:rPr>
      </w:pPr>
      <w:proofErr w:type="spellStart"/>
      <w:r w:rsidRPr="00285EC0">
        <w:rPr>
          <w:rFonts w:ascii="Book Antiqua" w:hAnsi="Book Antiqua"/>
        </w:rPr>
        <w:t>Hematopoiesis</w:t>
      </w:r>
      <w:proofErr w:type="spellEnd"/>
      <w:r w:rsidRPr="00285EC0">
        <w:rPr>
          <w:rFonts w:ascii="Book Antiqua" w:hAnsi="Book Antiqua"/>
        </w:rPr>
        <w:t xml:space="preserve"> in bone marrow is influenced by </w:t>
      </w:r>
      <w:r w:rsidR="005B3ED2" w:rsidRPr="00285EC0">
        <w:rPr>
          <w:rFonts w:ascii="Book Antiqua" w:hAnsi="Book Antiqua"/>
        </w:rPr>
        <w:t>environmental</w:t>
      </w:r>
      <w:r w:rsidRPr="00285EC0">
        <w:rPr>
          <w:rFonts w:ascii="Book Antiqua" w:hAnsi="Book Antiqua"/>
        </w:rPr>
        <w:t xml:space="preserve"> </w:t>
      </w:r>
      <w:r w:rsidR="00665731" w:rsidRPr="00285EC0">
        <w:rPr>
          <w:rFonts w:ascii="Book Antiqua" w:hAnsi="Book Antiqua"/>
        </w:rPr>
        <w:t xml:space="preserve">cues </w:t>
      </w:r>
      <w:r w:rsidRPr="00285EC0">
        <w:rPr>
          <w:rFonts w:ascii="Book Antiqua" w:hAnsi="Book Antiqua"/>
        </w:rPr>
        <w:t>including diet.</w:t>
      </w:r>
      <w:r w:rsidR="00665731" w:rsidRPr="00285EC0">
        <w:rPr>
          <w:rFonts w:ascii="Book Antiqua" w:hAnsi="Book Antiqua"/>
        </w:rPr>
        <w:t xml:space="preserve"> M</w:t>
      </w:r>
      <w:r w:rsidR="00665731" w:rsidRPr="00285EC0">
        <w:rPr>
          <w:rFonts w:ascii="Book Antiqua" w:hAnsi="Book Antiqua"/>
          <w:lang w:eastAsia="en-AU"/>
        </w:rPr>
        <w:t xml:space="preserve">yelopoiesis is tightly regulated in </w:t>
      </w:r>
      <w:r w:rsidR="00C90FC1" w:rsidRPr="00C90FC1">
        <w:rPr>
          <w:rFonts w:ascii="Book Antiqua" w:hAnsi="Book Antiqua"/>
          <w:lang w:eastAsia="en-AU"/>
        </w:rPr>
        <w:t>bone marrow</w:t>
      </w:r>
      <w:r w:rsidR="009B3F28" w:rsidRPr="00285EC0">
        <w:rPr>
          <w:rFonts w:ascii="Book Antiqua" w:hAnsi="Book Antiqua"/>
        </w:rPr>
        <w:fldChar w:fldCharType="begin"/>
      </w:r>
      <w:r w:rsidR="002C3308" w:rsidRPr="00285EC0">
        <w:rPr>
          <w:rFonts w:ascii="Book Antiqua" w:hAnsi="Book Antiqua"/>
        </w:rPr>
        <w:instrText xml:space="preserve"> ADDIN EN.CITE &lt;EndNote&gt;&lt;Cite&gt;&lt;Author&gt;Weissman&lt;/Author&gt;&lt;Year&gt;2000&lt;/Year&gt;&lt;RecNum&gt;936&lt;/RecNum&gt;&lt;DisplayText&gt;&lt;style face="superscript"&gt;[70]&lt;/style&gt;&lt;/DisplayText&gt;&lt;record&gt;&lt;rec-number&gt;936&lt;/rec-number&gt;&lt;foreign-keys&gt;&lt;key app="EN" db-id="9r0ftz0fhv25srex5zqva0fmvwaadexs5pfs" timestamp="1553493217"&gt;936&lt;/key&gt;&lt;/foreign-keys&gt;&lt;ref-type name="Journal Article"&gt;17&lt;/ref-type&gt;&lt;contributors&gt;&lt;authors&gt;&lt;author&gt;Weissman, I. L.&lt;/author&gt;&lt;/authors&gt;&lt;/contributors&gt;&lt;auth-address&gt;Stanford Univ, Med Ctr, Sch Med, Dept Pathol, Stanford, CA 94305 USA&lt;/auth-address&gt;&lt;titles&gt;&lt;title&gt;Stem cells: Units of development, units of regeneration, and units in evolution&lt;/title&gt;&lt;secondary-title&gt;Cell&lt;/secondary-title&gt;&lt;alt-title&gt;Cell&lt;/alt-title&gt;&lt;/titles&gt;&lt;periodical&gt;&lt;full-title&gt;Cell&lt;/full-title&gt;&lt;abbr-1&gt;Cell&lt;/abbr-1&gt;&lt;/periodical&gt;&lt;alt-periodical&gt;&lt;full-title&gt;Cell&lt;/full-title&gt;&lt;abbr-1&gt;Cell&lt;/abbr-1&gt;&lt;/alt-periodical&gt;&lt;pages&gt;157-168&lt;/pages&gt;&lt;volume&gt;100&lt;/volume&gt;&lt;number&gt;1&lt;/number&gt;&lt;keywords&gt;&lt;keyword&gt;colony-stimulating factor&lt;/keyword&gt;&lt;keyword&gt;central-nervous-system&lt;/keyword&gt;&lt;keyword&gt;bone-marrow&lt;/keyword&gt;&lt;keyword&gt;in-vivo&lt;/keyword&gt;&lt;keyword&gt;botryllus-schlosseri&lt;/keyword&gt;&lt;keyword&gt;hematopoietic progenitors&lt;/keyword&gt;&lt;keyword&gt;hippocampal-neurons&lt;/keyword&gt;&lt;keyword&gt;endothelial-cells&lt;/keyword&gt;&lt;keyword&gt;adult mice&lt;/keyword&gt;&lt;keyword&gt;differentiation&lt;/keyword&gt;&lt;/keywords&gt;&lt;dates&gt;&lt;year&gt;2000&lt;/year&gt;&lt;pub-dates&gt;&lt;date&gt;Jan 7&lt;/date&gt;&lt;/pub-dates&gt;&lt;/dates&gt;&lt;isbn&gt;0092-8674&lt;/isbn&gt;&lt;accession-num&gt;WOS:000084722600014&lt;/accession-num&gt;&lt;urls&gt;&lt;related-urls&gt;&lt;url&gt;&amp;lt;Go to ISI&amp;gt;://WOS:000084722600014&lt;/url&gt;&lt;/related-urls&gt;&lt;/urls&gt;&lt;electronic-resource-num&gt;Doi 10.1016/S0092-8674(00)81692-X&lt;/electronic-resource-num&gt;&lt;language&gt;English&lt;/language&gt;&lt;/record&gt;&lt;/Cite&gt;&lt;/EndNote&gt;</w:instrText>
      </w:r>
      <w:r w:rsidR="009B3F28"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69</w:t>
      </w:r>
      <w:r w:rsidR="002C3308" w:rsidRPr="00285EC0">
        <w:rPr>
          <w:rFonts w:ascii="Book Antiqua" w:hAnsi="Book Antiqua"/>
          <w:noProof/>
          <w:vertAlign w:val="superscript"/>
        </w:rPr>
        <w:t>]</w:t>
      </w:r>
      <w:r w:rsidR="009B3F28" w:rsidRPr="00285EC0">
        <w:rPr>
          <w:rFonts w:ascii="Book Antiqua" w:hAnsi="Book Antiqua"/>
        </w:rPr>
        <w:fldChar w:fldCharType="end"/>
      </w:r>
      <w:r w:rsidR="00665731" w:rsidRPr="00285EC0">
        <w:rPr>
          <w:rFonts w:ascii="Book Antiqua" w:hAnsi="Book Antiqua"/>
        </w:rPr>
        <w:t>,</w:t>
      </w:r>
      <w:r w:rsidR="009B3F28" w:rsidRPr="00285EC0">
        <w:rPr>
          <w:rFonts w:ascii="Book Antiqua" w:hAnsi="Book Antiqua"/>
        </w:rPr>
        <w:t xml:space="preserve"> </w:t>
      </w:r>
      <w:r w:rsidR="009B3F28" w:rsidRPr="00285EC0">
        <w:rPr>
          <w:rFonts w:ascii="Book Antiqua" w:hAnsi="Book Antiqua"/>
          <w:lang w:eastAsia="en-AU"/>
        </w:rPr>
        <w:t xml:space="preserve">governing the generation of mature cells </w:t>
      </w:r>
      <w:r w:rsidR="00ED6332" w:rsidRPr="00ED6332">
        <w:rPr>
          <w:rFonts w:ascii="Book Antiqua" w:hAnsi="Book Antiqua"/>
          <w:i/>
          <w:iCs/>
          <w:lang w:eastAsia="en-AU"/>
        </w:rPr>
        <w:t>via</w:t>
      </w:r>
      <w:r w:rsidR="009B3F28" w:rsidRPr="00285EC0">
        <w:rPr>
          <w:rFonts w:ascii="Book Antiqua" w:hAnsi="Book Antiqua"/>
          <w:lang w:eastAsia="en-AU"/>
        </w:rPr>
        <w:t xml:space="preserve"> sequential progression from HSCs to differentiated cells including monocytes and macrophages that share a distinct committed progenitor</w:t>
      </w:r>
      <w:r w:rsidR="009B3F28" w:rsidRPr="00285EC0">
        <w:rPr>
          <w:rFonts w:ascii="Book Antiqua" w:hAnsi="Book Antiqua"/>
          <w:noProof/>
        </w:rPr>
        <w:fldChar w:fldCharType="begin">
          <w:fldData xml:space="preserve">PEVuZE5vdGU+PENpdGU+PEF1dGhvcj5GcmFtZTwvQXV0aG9yPjxZZWFyPjIwMTM8L1llYXI+PFJl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PEVuZE5vdGU+PENpdGU+PEF1dGhvcj5GcmFtZTwvQXV0aG9yPjxZZWFyPjIwMTM8L1llYXI+PFJl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9B3F28" w:rsidRPr="00285EC0">
        <w:rPr>
          <w:rFonts w:ascii="Book Antiqua" w:hAnsi="Book Antiqua"/>
          <w:noProof/>
        </w:rPr>
      </w:r>
      <w:r w:rsidR="009B3F28" w:rsidRPr="00285EC0">
        <w:rPr>
          <w:rFonts w:ascii="Book Antiqua" w:hAnsi="Book Antiqua"/>
          <w:noProof/>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0</w:t>
      </w:r>
      <w:r w:rsidR="002C3308" w:rsidRPr="00285EC0">
        <w:rPr>
          <w:rFonts w:ascii="Book Antiqua" w:hAnsi="Book Antiqua"/>
          <w:noProof/>
          <w:vertAlign w:val="superscript"/>
        </w:rPr>
        <w:t>,7</w:t>
      </w:r>
      <w:r w:rsidR="005950BD">
        <w:rPr>
          <w:rFonts w:ascii="Book Antiqua" w:hAnsi="Book Antiqua"/>
          <w:noProof/>
          <w:vertAlign w:val="superscript"/>
        </w:rPr>
        <w:t>1</w:t>
      </w:r>
      <w:r w:rsidR="002C3308" w:rsidRPr="00285EC0">
        <w:rPr>
          <w:rFonts w:ascii="Book Antiqua" w:hAnsi="Book Antiqua"/>
          <w:noProof/>
          <w:vertAlign w:val="superscript"/>
        </w:rPr>
        <w:t>]</w:t>
      </w:r>
      <w:r w:rsidR="009B3F28" w:rsidRPr="00285EC0">
        <w:rPr>
          <w:rFonts w:ascii="Book Antiqua" w:hAnsi="Book Antiqua"/>
          <w:noProof/>
        </w:rPr>
        <w:fldChar w:fldCharType="end"/>
      </w:r>
      <w:r w:rsidR="009B3F28" w:rsidRPr="00285EC0">
        <w:rPr>
          <w:rFonts w:ascii="Book Antiqua" w:hAnsi="Book Antiqua"/>
          <w:noProof/>
        </w:rPr>
        <w:t>.</w:t>
      </w:r>
      <w:r w:rsidR="009B3F28" w:rsidRPr="00285EC0">
        <w:rPr>
          <w:rFonts w:ascii="Book Antiqua" w:hAnsi="Book Antiqua"/>
          <w:lang w:eastAsia="en-AU"/>
        </w:rPr>
        <w:t xml:space="preserve"> </w:t>
      </w:r>
      <w:r w:rsidRPr="00285EC0">
        <w:rPr>
          <w:rFonts w:ascii="Book Antiqua" w:hAnsi="Book Antiqua"/>
          <w:lang w:eastAsia="en-AU"/>
        </w:rPr>
        <w:t xml:space="preserve">Dysregulation of </w:t>
      </w:r>
      <w:proofErr w:type="spellStart"/>
      <w:r w:rsidRPr="00285EC0">
        <w:rPr>
          <w:rFonts w:ascii="Book Antiqua" w:hAnsi="Book Antiqua"/>
          <w:lang w:eastAsia="en-AU"/>
        </w:rPr>
        <w:t>hematopoiesis</w:t>
      </w:r>
      <w:proofErr w:type="spellEnd"/>
      <w:r w:rsidRPr="00285EC0">
        <w:rPr>
          <w:rFonts w:ascii="Book Antiqua" w:hAnsi="Book Antiqua"/>
          <w:lang w:eastAsia="en-AU"/>
        </w:rPr>
        <w:t xml:space="preserve"> switches the protective response to pro-inflammatory myelopoiesis in the marrow </w:t>
      </w:r>
      <w:r w:rsidR="00665731" w:rsidRPr="00285EC0">
        <w:rPr>
          <w:rFonts w:ascii="Book Antiqua" w:hAnsi="Book Antiqua"/>
          <w:lang w:eastAsia="en-AU"/>
        </w:rPr>
        <w:t xml:space="preserve">and </w:t>
      </w:r>
      <w:r w:rsidRPr="00285EC0">
        <w:rPr>
          <w:rFonts w:ascii="Book Antiqua" w:hAnsi="Book Antiqua"/>
          <w:lang w:eastAsia="en-AU"/>
        </w:rPr>
        <w:t>governs ongoing and future inflammatory responses</w:t>
      </w:r>
      <w:r w:rsidRPr="00285EC0">
        <w:rPr>
          <w:rFonts w:ascii="Book Antiqua" w:hAnsi="Book Antiqua"/>
          <w:noProof/>
        </w:rPr>
        <w:fldChar w:fldCharType="begin">
          <w:fldData xml:space="preserve">PEVuZE5vdGU+PENpdGU+PEF1dGhvcj5PJmFwb3M7TmVpbGw8L0F1dGhvcj48WWVhcj4yMDE2PC9Z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PEVuZE5vdGU+PENpdGU+PEF1dGhvcj5PJmFwb3M7TmVpbGw8L0F1dGhvcj48WWVhcj4yMDE2PC9Z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Pr="00285EC0">
        <w:rPr>
          <w:rFonts w:ascii="Book Antiqua" w:hAnsi="Book Antiqua"/>
          <w:noProof/>
        </w:rPr>
      </w:r>
      <w:r w:rsidRPr="00285EC0">
        <w:rPr>
          <w:rFonts w:ascii="Book Antiqua" w:hAnsi="Book Antiqua"/>
          <w:noProof/>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2</w:t>
      </w:r>
      <w:r w:rsidR="002C3308" w:rsidRPr="00285EC0">
        <w:rPr>
          <w:rFonts w:ascii="Book Antiqua" w:hAnsi="Book Antiqua"/>
          <w:noProof/>
          <w:vertAlign w:val="superscript"/>
        </w:rPr>
        <w:t>-7</w:t>
      </w:r>
      <w:r w:rsidR="005950BD">
        <w:rPr>
          <w:rFonts w:ascii="Book Antiqua" w:hAnsi="Book Antiqua"/>
          <w:noProof/>
          <w:vertAlign w:val="superscript"/>
        </w:rPr>
        <w:t>4</w:t>
      </w:r>
      <w:r w:rsidR="002C3308" w:rsidRPr="00285EC0">
        <w:rPr>
          <w:rFonts w:ascii="Book Antiqua" w:hAnsi="Book Antiqua"/>
          <w:noProof/>
          <w:vertAlign w:val="superscript"/>
        </w:rPr>
        <w:t>]</w:t>
      </w:r>
      <w:r w:rsidRPr="00285EC0">
        <w:rPr>
          <w:rFonts w:ascii="Book Antiqua" w:hAnsi="Book Antiqua"/>
          <w:noProof/>
        </w:rPr>
        <w:fldChar w:fldCharType="end"/>
      </w:r>
      <w:r w:rsidRPr="00285EC0">
        <w:rPr>
          <w:rFonts w:ascii="Book Antiqua" w:hAnsi="Book Antiqua"/>
          <w:noProof/>
        </w:rPr>
        <w:t>.</w:t>
      </w:r>
      <w:r w:rsidR="005B3ED2" w:rsidRPr="00285EC0">
        <w:rPr>
          <w:rFonts w:ascii="Book Antiqua" w:hAnsi="Book Antiqua"/>
        </w:rPr>
        <w:t xml:space="preserve"> A recent study showed that </w:t>
      </w:r>
      <w:r w:rsidR="005B3ED2" w:rsidRPr="00285EC0">
        <w:rPr>
          <w:rFonts w:ascii="Book Antiqua" w:hAnsi="Book Antiqua"/>
          <w:noProof/>
        </w:rPr>
        <w:t xml:space="preserve">bone marrow derived macropahges from western diet fed mice </w:t>
      </w:r>
      <w:r w:rsidR="00665731" w:rsidRPr="00285EC0">
        <w:rPr>
          <w:rFonts w:ascii="Book Antiqua" w:hAnsi="Book Antiqua"/>
          <w:noProof/>
        </w:rPr>
        <w:t xml:space="preserve">have </w:t>
      </w:r>
      <w:r w:rsidR="005B3ED2" w:rsidRPr="00285EC0">
        <w:rPr>
          <w:rFonts w:ascii="Book Antiqua" w:hAnsi="Book Antiqua"/>
          <w:noProof/>
        </w:rPr>
        <w:t xml:space="preserve">an inflammatory activation profile </w:t>
      </w:r>
      <w:r w:rsidR="00665731" w:rsidRPr="00285EC0">
        <w:rPr>
          <w:rFonts w:ascii="Book Antiqua" w:hAnsi="Book Antiqua"/>
          <w:noProof/>
        </w:rPr>
        <w:t xml:space="preserve">compared </w:t>
      </w:r>
      <w:r w:rsidR="005B3ED2" w:rsidRPr="00285EC0">
        <w:rPr>
          <w:rFonts w:ascii="Book Antiqua" w:hAnsi="Book Antiqua"/>
          <w:noProof/>
        </w:rPr>
        <w:t xml:space="preserve">to those from </w:t>
      </w:r>
      <w:r w:rsidR="00665731" w:rsidRPr="00285EC0">
        <w:rPr>
          <w:rFonts w:ascii="Book Antiqua" w:hAnsi="Book Antiqua"/>
          <w:noProof/>
        </w:rPr>
        <w:t xml:space="preserve">normal chow </w:t>
      </w:r>
      <w:r w:rsidR="005B3ED2" w:rsidRPr="00285EC0">
        <w:rPr>
          <w:rFonts w:ascii="Book Antiqua" w:hAnsi="Book Antiqua"/>
          <w:noProof/>
        </w:rPr>
        <w:t>fed mice</w:t>
      </w:r>
      <w:r w:rsidR="005B3ED2" w:rsidRPr="00285EC0">
        <w:rPr>
          <w:rFonts w:ascii="Book Antiqua" w:hAnsi="Book Antiqua"/>
          <w:noProof/>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5B3ED2" w:rsidRPr="00285EC0">
        <w:rPr>
          <w:rFonts w:ascii="Book Antiqua" w:hAnsi="Book Antiqua"/>
          <w:noProof/>
        </w:rPr>
      </w:r>
      <w:r w:rsidR="005B3ED2" w:rsidRPr="00285EC0">
        <w:rPr>
          <w:rFonts w:ascii="Book Antiqua" w:hAnsi="Book Antiqua"/>
          <w:noProof/>
        </w:rPr>
        <w:fldChar w:fldCharType="separate"/>
      </w:r>
      <w:r w:rsidR="002C3308" w:rsidRPr="00285EC0">
        <w:rPr>
          <w:rFonts w:ascii="Book Antiqua" w:hAnsi="Book Antiqua"/>
          <w:noProof/>
          <w:vertAlign w:val="superscript"/>
        </w:rPr>
        <w:t>[18]</w:t>
      </w:r>
      <w:r w:rsidR="005B3ED2" w:rsidRPr="00285EC0">
        <w:rPr>
          <w:rFonts w:ascii="Book Antiqua" w:hAnsi="Book Antiqua"/>
          <w:noProof/>
        </w:rPr>
        <w:fldChar w:fldCharType="end"/>
      </w:r>
      <w:r w:rsidR="005B3ED2" w:rsidRPr="00285EC0">
        <w:rPr>
          <w:rFonts w:ascii="Book Antiqua" w:hAnsi="Book Antiqua"/>
          <w:noProof/>
        </w:rPr>
        <w:t xml:space="preserve">. </w:t>
      </w:r>
    </w:p>
    <w:p w14:paraId="5AA382AF" w14:textId="2D4A8C3E" w:rsidR="006A68F1" w:rsidRDefault="007B221B" w:rsidP="00C46AB6">
      <w:pPr>
        <w:adjustRightInd w:val="0"/>
        <w:snapToGrid w:val="0"/>
        <w:spacing w:line="360" w:lineRule="auto"/>
        <w:ind w:firstLineChars="100" w:firstLine="240"/>
        <w:jc w:val="both"/>
        <w:rPr>
          <w:rFonts w:ascii="Book Antiqua" w:hAnsi="Book Antiqua"/>
        </w:rPr>
      </w:pPr>
      <w:r w:rsidRPr="00285EC0">
        <w:rPr>
          <w:rFonts w:ascii="Book Antiqua" w:hAnsi="Book Antiqua"/>
        </w:rPr>
        <w:t>Thus</w:t>
      </w:r>
      <w:r w:rsidR="006A68F1" w:rsidRPr="00285EC0">
        <w:rPr>
          <w:rFonts w:ascii="Book Antiqua" w:hAnsi="Book Antiqua"/>
        </w:rPr>
        <w:t xml:space="preserve">, dietary factors play a role </w:t>
      </w:r>
      <w:r w:rsidR="00665731" w:rsidRPr="00285EC0">
        <w:rPr>
          <w:rFonts w:ascii="Book Antiqua" w:hAnsi="Book Antiqua"/>
        </w:rPr>
        <w:t xml:space="preserve">in </w:t>
      </w:r>
      <w:r w:rsidR="006A68F1" w:rsidRPr="00285EC0">
        <w:rPr>
          <w:rFonts w:ascii="Book Antiqua" w:hAnsi="Book Antiqua"/>
        </w:rPr>
        <w:t>determining macrophage polarisation and activation as well as</w:t>
      </w:r>
      <w:r w:rsidR="00665731" w:rsidRPr="00285EC0">
        <w:rPr>
          <w:rFonts w:ascii="Book Antiqua" w:hAnsi="Book Antiqua"/>
        </w:rPr>
        <w:t xml:space="preserve"> in </w:t>
      </w:r>
      <w:r w:rsidR="006A68F1" w:rsidRPr="00285EC0">
        <w:rPr>
          <w:rFonts w:ascii="Book Antiqua" w:hAnsi="Book Antiqua"/>
        </w:rPr>
        <w:t xml:space="preserve">shaping </w:t>
      </w:r>
      <w:proofErr w:type="spellStart"/>
      <w:r w:rsidR="006A68F1" w:rsidRPr="00285EC0">
        <w:rPr>
          <w:rFonts w:ascii="Book Antiqua" w:hAnsi="Book Antiqua"/>
        </w:rPr>
        <w:t>myelopiesis</w:t>
      </w:r>
      <w:proofErr w:type="spellEnd"/>
      <w:r w:rsidR="006A68F1" w:rsidRPr="00285EC0">
        <w:rPr>
          <w:rFonts w:ascii="Book Antiqua" w:hAnsi="Book Antiqua"/>
        </w:rPr>
        <w:t xml:space="preserve">. </w:t>
      </w:r>
      <w:r w:rsidR="00624F3E" w:rsidRPr="00624F3E">
        <w:rPr>
          <w:rFonts w:ascii="Book Antiqua" w:hAnsi="Book Antiqua"/>
        </w:rPr>
        <w:t>Macrophage polarisation and activation</w:t>
      </w:r>
      <w:r w:rsidR="00624F3E">
        <w:rPr>
          <w:rFonts w:ascii="Book Antiqua" w:hAnsi="Book Antiqua"/>
        </w:rPr>
        <w:t xml:space="preserve"> is shown in Figure 1.</w:t>
      </w:r>
    </w:p>
    <w:p w14:paraId="5991C8EC" w14:textId="77777777" w:rsidR="00C46AB6" w:rsidRPr="00285EC0" w:rsidRDefault="00C46AB6" w:rsidP="00C46AB6">
      <w:pPr>
        <w:adjustRightInd w:val="0"/>
        <w:snapToGrid w:val="0"/>
        <w:spacing w:line="360" w:lineRule="auto"/>
        <w:ind w:firstLineChars="100" w:firstLine="240"/>
        <w:jc w:val="both"/>
        <w:rPr>
          <w:rFonts w:ascii="Book Antiqua" w:hAnsi="Book Antiqua"/>
        </w:rPr>
      </w:pPr>
    </w:p>
    <w:p w14:paraId="108B6452" w14:textId="3BF9FC64" w:rsidR="00EE4650" w:rsidRPr="00285EC0" w:rsidRDefault="007B221B" w:rsidP="00285EC0">
      <w:pPr>
        <w:adjustRightInd w:val="0"/>
        <w:snapToGrid w:val="0"/>
        <w:spacing w:line="360" w:lineRule="auto"/>
        <w:jc w:val="both"/>
        <w:rPr>
          <w:rFonts w:ascii="Book Antiqua" w:eastAsia="Cambria" w:hAnsi="Book Antiqua"/>
          <w:b/>
          <w:i/>
          <w:lang w:val="en-US" w:eastAsia="en-US"/>
        </w:rPr>
      </w:pPr>
      <w:r w:rsidRPr="00285EC0">
        <w:rPr>
          <w:rFonts w:ascii="Book Antiqua" w:eastAsia="Cambria" w:hAnsi="Book Antiqua"/>
          <w:b/>
          <w:i/>
          <w:lang w:val="en-US" w:eastAsia="en-US"/>
        </w:rPr>
        <w:lastRenderedPageBreak/>
        <w:t xml:space="preserve">The </w:t>
      </w:r>
      <w:r w:rsidR="00EE4650" w:rsidRPr="00285EC0">
        <w:rPr>
          <w:rFonts w:ascii="Book Antiqua" w:eastAsia="Cambria" w:hAnsi="Book Antiqua"/>
          <w:b/>
          <w:i/>
          <w:lang w:val="en-US" w:eastAsia="en-US"/>
        </w:rPr>
        <w:t xml:space="preserve">Gut–liver axis </w:t>
      </w:r>
    </w:p>
    <w:p w14:paraId="7D68EE3A" w14:textId="5B4CB68F" w:rsidR="006D61D7" w:rsidRPr="00285EC0" w:rsidRDefault="004C4E0D" w:rsidP="00285EC0">
      <w:pPr>
        <w:adjustRightInd w:val="0"/>
        <w:snapToGrid w:val="0"/>
        <w:spacing w:line="360" w:lineRule="auto"/>
        <w:jc w:val="both"/>
        <w:outlineLvl w:val="0"/>
        <w:rPr>
          <w:rFonts w:ascii="Book Antiqua" w:eastAsia="Cambria" w:hAnsi="Book Antiqua"/>
          <w:lang w:val="en-US" w:eastAsia="en-US"/>
        </w:rPr>
      </w:pPr>
      <w:r w:rsidRPr="00285EC0">
        <w:rPr>
          <w:rFonts w:ascii="Book Antiqua" w:eastAsia="Cambria" w:hAnsi="Book Antiqua"/>
          <w:lang w:val="en-US"/>
        </w:rPr>
        <w:t>Dysbiosis of the gut microbiota</w:t>
      </w:r>
      <w:r w:rsidRPr="00285EC0">
        <w:rPr>
          <w:rFonts w:ascii="Book Antiqua" w:hAnsi="Book Antiqua"/>
        </w:rPr>
        <w:t xml:space="preserve"> is </w:t>
      </w:r>
      <w:r w:rsidR="007B221B" w:rsidRPr="00285EC0">
        <w:rPr>
          <w:rFonts w:ascii="Book Antiqua" w:hAnsi="Book Antiqua"/>
        </w:rPr>
        <w:t>a</w:t>
      </w:r>
      <w:r w:rsidRPr="00285EC0">
        <w:rPr>
          <w:rFonts w:ascii="Book Antiqua" w:eastAsia="Cambria" w:hAnsi="Book Antiqua"/>
          <w:lang w:val="en-US"/>
        </w:rPr>
        <w:t xml:space="preserve"> factor contributing to </w:t>
      </w:r>
      <w:r w:rsidR="00665731" w:rsidRPr="00285EC0">
        <w:rPr>
          <w:rFonts w:ascii="Book Antiqua" w:eastAsia="Cambria" w:hAnsi="Book Antiqua"/>
          <w:lang w:val="en-US"/>
        </w:rPr>
        <w:t xml:space="preserve">the </w:t>
      </w:r>
      <w:r w:rsidRPr="00285EC0">
        <w:rPr>
          <w:rFonts w:ascii="Book Antiqua" w:eastAsia="Cambria" w:hAnsi="Book Antiqua"/>
          <w:lang w:val="en-US"/>
        </w:rPr>
        <w:t>development and progression of fatty liver disease</w:t>
      </w:r>
      <w:r w:rsidR="00E106ED"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E106ED" w:rsidRPr="00285EC0">
        <w:rPr>
          <w:rFonts w:ascii="Book Antiqua" w:eastAsia="Cambria" w:hAnsi="Book Antiqua"/>
          <w:lang w:val="en-US"/>
        </w:rPr>
      </w:r>
      <w:r w:rsidR="00E106ED"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[7</w:t>
      </w:r>
      <w:r w:rsidR="005950BD">
        <w:rPr>
          <w:rFonts w:ascii="Book Antiqua" w:eastAsia="Cambria" w:hAnsi="Book Antiqua"/>
          <w:noProof/>
          <w:vertAlign w:val="superscript"/>
          <w:lang w:val="en-US"/>
        </w:rPr>
        <w:t>5</w:t>
      </w:r>
      <w:r w:rsidR="002C3308" w:rsidRPr="00285EC0">
        <w:rPr>
          <w:rFonts w:ascii="Book Antiqua" w:eastAsia="Cambria" w:hAnsi="Book Antiqua"/>
          <w:noProof/>
          <w:vertAlign w:val="superscript"/>
          <w:lang w:val="en-US"/>
        </w:rPr>
        <w:t>]</w:t>
      </w:r>
      <w:r w:rsidR="00E106ED" w:rsidRPr="00285EC0">
        <w:rPr>
          <w:rFonts w:ascii="Book Antiqua" w:eastAsia="Cambria" w:hAnsi="Book Antiqua"/>
          <w:lang w:val="en-US"/>
        </w:rPr>
        <w:fldChar w:fldCharType="end"/>
      </w:r>
      <w:r w:rsidRPr="00285EC0">
        <w:rPr>
          <w:rFonts w:ascii="Book Antiqua" w:eastAsia="Cambria" w:hAnsi="Book Antiqua"/>
          <w:lang w:val="en-US"/>
        </w:rPr>
        <w:t>. Dysbiosis affects hepatic macrophage activation and polarization through multiple potential mechanisms.</w:t>
      </w:r>
      <w:r w:rsidR="007B221B" w:rsidRPr="00285EC0">
        <w:rPr>
          <w:rFonts w:ascii="Book Antiqua" w:eastAsia="Cambria" w:hAnsi="Book Antiqua"/>
          <w:lang w:val="en-US"/>
        </w:rPr>
        <w:t xml:space="preserve"> For example, the</w:t>
      </w:r>
      <w:r w:rsidR="008B0C65" w:rsidRPr="00285EC0">
        <w:rPr>
          <w:rFonts w:ascii="Book Antiqua" w:eastAsia="Cambria" w:hAnsi="Book Antiqua"/>
          <w:lang w:val="en-US"/>
        </w:rPr>
        <w:t xml:space="preserve"> gut microbiome play</w:t>
      </w:r>
      <w:r w:rsidR="00FD2FD1" w:rsidRPr="00285EC0">
        <w:rPr>
          <w:rFonts w:ascii="Book Antiqua" w:eastAsia="Cambria" w:hAnsi="Book Antiqua"/>
          <w:lang w:val="en-US"/>
        </w:rPr>
        <w:t>s</w:t>
      </w:r>
      <w:r w:rsidR="008B0C65" w:rsidRPr="00285EC0">
        <w:rPr>
          <w:rFonts w:ascii="Book Antiqua" w:eastAsia="Cambria" w:hAnsi="Book Antiqua"/>
          <w:lang w:val="en-US"/>
        </w:rPr>
        <w:t xml:space="preserve"> </w:t>
      </w:r>
      <w:r w:rsidR="008B0C65" w:rsidRPr="00285EC0">
        <w:rPr>
          <w:rFonts w:ascii="Book Antiqua" w:hAnsi="Book Antiqua"/>
        </w:rPr>
        <w:t xml:space="preserve">a central regulatory role </w:t>
      </w:r>
      <w:r w:rsidR="00665731" w:rsidRPr="00285EC0">
        <w:rPr>
          <w:rFonts w:ascii="Book Antiqua" w:hAnsi="Book Antiqua"/>
        </w:rPr>
        <w:t xml:space="preserve">in </w:t>
      </w:r>
      <w:r w:rsidR="008B0C65" w:rsidRPr="00285EC0">
        <w:rPr>
          <w:rFonts w:ascii="Book Antiqua" w:hAnsi="Book Antiqua"/>
        </w:rPr>
        <w:t>host metabolism</w:t>
      </w:r>
      <w:r w:rsidR="008B0C65" w:rsidRPr="00285EC0">
        <w:rPr>
          <w:rFonts w:ascii="Book Antiqua" w:eastAsia="Cambria" w:hAnsi="Book Antiqua"/>
          <w:lang w:val="en-US"/>
        </w:rPr>
        <w:t xml:space="preserve"> </w:t>
      </w:r>
      <w:r w:rsidR="00FD2FD1" w:rsidRPr="00285EC0">
        <w:rPr>
          <w:rFonts w:ascii="Book Antiqua" w:hAnsi="Book Antiqua"/>
        </w:rPr>
        <w:t xml:space="preserve">whereby </w:t>
      </w:r>
      <w:r w:rsidR="008B0C65" w:rsidRPr="00285EC0">
        <w:rPr>
          <w:rFonts w:ascii="Book Antiqua" w:hAnsi="Book Antiqua"/>
        </w:rPr>
        <w:t>alterations in the metabolic outputs of intestinal microbiota</w:t>
      </w:r>
      <w:r w:rsidR="008B0C65" w:rsidRPr="00285EC0">
        <w:rPr>
          <w:rFonts w:ascii="Book Antiqua" w:eastAsia="Cambria" w:hAnsi="Book Antiqua"/>
          <w:lang w:val="en-US"/>
        </w:rPr>
        <w:t xml:space="preserve"> affect macrophage polarization</w:t>
      </w:r>
      <w:r w:rsidR="00BD0330"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BD0330" w:rsidRPr="00285EC0">
        <w:rPr>
          <w:rFonts w:ascii="Book Antiqua" w:eastAsia="Cambria" w:hAnsi="Book Antiqua"/>
          <w:lang w:val="en-US"/>
        </w:rPr>
      </w:r>
      <w:r w:rsidR="00BD0330"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[7</w:t>
      </w:r>
      <w:r w:rsidR="005950BD">
        <w:rPr>
          <w:rFonts w:ascii="Book Antiqua" w:eastAsia="Cambria" w:hAnsi="Book Antiqua"/>
          <w:noProof/>
          <w:vertAlign w:val="superscript"/>
          <w:lang w:val="en-US"/>
        </w:rPr>
        <w:t>5</w:t>
      </w:r>
      <w:r w:rsidR="002C3308" w:rsidRPr="00285EC0">
        <w:rPr>
          <w:rFonts w:ascii="Book Antiqua" w:eastAsia="Cambria" w:hAnsi="Book Antiqua"/>
          <w:noProof/>
          <w:vertAlign w:val="superscript"/>
          <w:lang w:val="en-US"/>
        </w:rPr>
        <w:t>]</w:t>
      </w:r>
      <w:r w:rsidR="00BD0330" w:rsidRPr="00285EC0">
        <w:rPr>
          <w:rFonts w:ascii="Book Antiqua" w:eastAsia="Cambria" w:hAnsi="Book Antiqua"/>
          <w:lang w:val="en-US"/>
        </w:rPr>
        <w:fldChar w:fldCharType="end"/>
      </w:r>
      <w:r w:rsidR="008B0C65" w:rsidRPr="00285EC0">
        <w:rPr>
          <w:rFonts w:ascii="Book Antiqua" w:eastAsia="Cambria" w:hAnsi="Book Antiqua"/>
          <w:lang w:val="en-US"/>
        </w:rPr>
        <w:t>.</w:t>
      </w:r>
      <w:r w:rsidR="00D06F20" w:rsidRPr="00285EC0">
        <w:rPr>
          <w:rFonts w:ascii="Book Antiqua" w:eastAsia="Cambria" w:hAnsi="Book Antiqua"/>
          <w:lang w:val="en-US"/>
        </w:rPr>
        <w:t xml:space="preserve"> </w:t>
      </w:r>
      <w:r w:rsidR="007B221B" w:rsidRPr="00285EC0">
        <w:rPr>
          <w:rFonts w:ascii="Book Antiqua" w:eastAsia="Cambria" w:hAnsi="Book Antiqua"/>
          <w:lang w:val="en-US"/>
        </w:rPr>
        <w:t>A</w:t>
      </w:r>
      <w:r w:rsidR="00D06F20" w:rsidRPr="00285EC0">
        <w:rPr>
          <w:rFonts w:ascii="Book Antiqua" w:eastAsia="Cambria" w:hAnsi="Book Antiqua"/>
          <w:lang w:val="en-US"/>
        </w:rPr>
        <w:t xml:space="preserve"> recent </w:t>
      </w:r>
      <w:r w:rsidRPr="00285EC0">
        <w:rPr>
          <w:rFonts w:ascii="Book Antiqua" w:eastAsia="Cambria" w:hAnsi="Book Antiqua"/>
          <w:lang w:val="en-US"/>
        </w:rPr>
        <w:t xml:space="preserve">study </w:t>
      </w:r>
      <w:r w:rsidR="00D06F20" w:rsidRPr="00285EC0">
        <w:rPr>
          <w:rFonts w:ascii="Book Antiqua" w:eastAsia="Cambria" w:hAnsi="Book Antiqua"/>
          <w:lang w:val="en-US"/>
        </w:rPr>
        <w:t>us</w:t>
      </w:r>
      <w:r w:rsidR="00FD2FD1" w:rsidRPr="00285EC0">
        <w:rPr>
          <w:rFonts w:ascii="Book Antiqua" w:eastAsia="Cambria" w:hAnsi="Book Antiqua"/>
          <w:lang w:val="en-US"/>
        </w:rPr>
        <w:t>ing</w:t>
      </w:r>
      <w:r w:rsidR="00D06F20" w:rsidRPr="00285EC0">
        <w:rPr>
          <w:rFonts w:ascii="Book Antiqua" w:hAnsi="Book Antiqua"/>
        </w:rPr>
        <w:t xml:space="preserve"> </w:t>
      </w:r>
      <w:r w:rsidR="00D06F20" w:rsidRPr="00285EC0">
        <w:rPr>
          <w:rFonts w:ascii="Book Antiqua" w:eastAsia="Cambria" w:hAnsi="Book Antiqua"/>
          <w:lang w:val="en-US"/>
        </w:rPr>
        <w:t xml:space="preserve">metabolomics analysis of </w:t>
      </w:r>
      <w:proofErr w:type="spellStart"/>
      <w:r w:rsidR="00D06F20" w:rsidRPr="00285EC0">
        <w:rPr>
          <w:rFonts w:ascii="Book Antiqua" w:eastAsia="Cambria" w:hAnsi="Book Antiqua"/>
          <w:lang w:val="en-US"/>
        </w:rPr>
        <w:t>cecal</w:t>
      </w:r>
      <w:proofErr w:type="spellEnd"/>
      <w:r w:rsidR="00D06F20" w:rsidRPr="00285EC0">
        <w:rPr>
          <w:rFonts w:ascii="Book Antiqua" w:eastAsia="Cambria" w:hAnsi="Book Antiqua"/>
          <w:lang w:val="en-US"/>
        </w:rPr>
        <w:t xml:space="preserve"> and fecal material from germ-free and conventionally raised </w:t>
      </w:r>
      <w:r w:rsidR="00E01DAA" w:rsidRPr="00E01DAA">
        <w:rPr>
          <w:rFonts w:ascii="Book Antiqua" w:eastAsia="Cambria" w:hAnsi="Book Antiqua"/>
          <w:lang w:val="en-US"/>
        </w:rPr>
        <w:t>HFD</w:t>
      </w:r>
      <w:r w:rsidR="00D06F20" w:rsidRPr="00285EC0">
        <w:rPr>
          <w:rFonts w:ascii="Book Antiqua" w:eastAsia="Cambria" w:hAnsi="Book Antiqua"/>
          <w:lang w:val="en-US"/>
        </w:rPr>
        <w:t xml:space="preserve"> fed mice identified a gut microbiota-derived metabolite indole-3-acetate that directly modulate</w:t>
      </w:r>
      <w:r w:rsidR="007B221B" w:rsidRPr="00285EC0">
        <w:rPr>
          <w:rFonts w:ascii="Book Antiqua" w:eastAsia="Cambria" w:hAnsi="Book Antiqua"/>
          <w:lang w:val="en-US"/>
        </w:rPr>
        <w:t>s</w:t>
      </w:r>
      <w:r w:rsidR="00D06F20" w:rsidRPr="00285EC0">
        <w:rPr>
          <w:rFonts w:ascii="Book Antiqua" w:eastAsia="Cambria" w:hAnsi="Book Antiqua"/>
          <w:lang w:val="en-US"/>
        </w:rPr>
        <w:t xml:space="preserve"> inflammatory responses </w:t>
      </w:r>
      <w:r w:rsidR="007B221B" w:rsidRPr="00285EC0">
        <w:rPr>
          <w:rFonts w:ascii="Book Antiqua" w:eastAsia="Cambria" w:hAnsi="Book Antiqua"/>
          <w:lang w:val="en-US"/>
        </w:rPr>
        <w:t xml:space="preserve">in </w:t>
      </w:r>
      <w:r w:rsidR="00D06F20" w:rsidRPr="00285EC0">
        <w:rPr>
          <w:rFonts w:ascii="Book Antiqua" w:eastAsia="Cambria" w:hAnsi="Book Antiqua"/>
          <w:lang w:val="en-US"/>
        </w:rPr>
        <w:t>macrophages and dampen</w:t>
      </w:r>
      <w:r w:rsidR="007B221B" w:rsidRPr="00285EC0">
        <w:rPr>
          <w:rFonts w:ascii="Book Antiqua" w:eastAsia="Cambria" w:hAnsi="Book Antiqua"/>
          <w:lang w:val="en-US"/>
        </w:rPr>
        <w:t>s</w:t>
      </w:r>
      <w:r w:rsidR="00D06F20" w:rsidRPr="00285EC0">
        <w:rPr>
          <w:rFonts w:ascii="Book Antiqua" w:eastAsia="Cambria" w:hAnsi="Book Antiqua"/>
          <w:lang w:val="en-US"/>
        </w:rPr>
        <w:t xml:space="preserve"> the release of pro-inflammatory cytokines</w:t>
      </w:r>
      <w:r w:rsidR="008763F3" w:rsidRPr="00285EC0">
        <w:rPr>
          <w:rFonts w:ascii="Book Antiqua" w:eastAsia="Cambria" w:hAnsi="Book Antiqua"/>
          <w:lang w:val="en-US"/>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8763F3" w:rsidRPr="00285EC0">
        <w:rPr>
          <w:rFonts w:ascii="Book Antiqua" w:eastAsia="Cambria" w:hAnsi="Book Antiqua"/>
          <w:lang w:val="en-US"/>
        </w:rPr>
      </w:r>
      <w:r w:rsidR="008763F3"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[7</w:t>
      </w:r>
      <w:r w:rsidR="005950BD">
        <w:rPr>
          <w:rFonts w:ascii="Book Antiqua" w:eastAsia="Cambria" w:hAnsi="Book Antiqua"/>
          <w:noProof/>
          <w:vertAlign w:val="superscript"/>
          <w:lang w:val="en-US"/>
        </w:rPr>
        <w:t>6</w:t>
      </w:r>
      <w:r w:rsidR="002C3308" w:rsidRPr="00285EC0">
        <w:rPr>
          <w:rFonts w:ascii="Book Antiqua" w:eastAsia="Cambria" w:hAnsi="Book Antiqua"/>
          <w:noProof/>
          <w:vertAlign w:val="superscript"/>
          <w:lang w:val="en-US"/>
        </w:rPr>
        <w:t>]</w:t>
      </w:r>
      <w:r w:rsidR="008763F3" w:rsidRPr="00285EC0">
        <w:rPr>
          <w:rFonts w:ascii="Book Antiqua" w:eastAsia="Cambria" w:hAnsi="Book Antiqua"/>
          <w:lang w:val="en-US"/>
        </w:rPr>
        <w:fldChar w:fldCharType="end"/>
      </w:r>
      <w:r w:rsidR="00D06F20" w:rsidRPr="00285EC0">
        <w:rPr>
          <w:rFonts w:ascii="Book Antiqua" w:eastAsia="Cambria" w:hAnsi="Book Antiqua"/>
          <w:lang w:val="en-US"/>
        </w:rPr>
        <w:t>. Mechanistically,</w:t>
      </w:r>
      <w:r w:rsidR="00D06F20" w:rsidRPr="00285EC0">
        <w:rPr>
          <w:rFonts w:ascii="Book Antiqua" w:hAnsi="Book Antiqua"/>
        </w:rPr>
        <w:t xml:space="preserve"> </w:t>
      </w:r>
      <w:r w:rsidR="00D06F20" w:rsidRPr="00285EC0">
        <w:rPr>
          <w:rFonts w:ascii="Book Antiqua" w:eastAsia="Cambria" w:hAnsi="Book Antiqua"/>
          <w:lang w:val="en-US"/>
        </w:rPr>
        <w:t xml:space="preserve">these effects were mediated through </w:t>
      </w:r>
      <w:r w:rsidR="007B221B" w:rsidRPr="00285EC0">
        <w:rPr>
          <w:rFonts w:ascii="Book Antiqua" w:eastAsia="Cambria" w:hAnsi="Book Antiqua"/>
          <w:lang w:val="en-US"/>
        </w:rPr>
        <w:t xml:space="preserve">the </w:t>
      </w:r>
      <w:r w:rsidR="00D06F20" w:rsidRPr="00285EC0">
        <w:rPr>
          <w:rFonts w:ascii="Book Antiqua" w:eastAsia="Cambria" w:hAnsi="Book Antiqua"/>
          <w:lang w:val="en-US"/>
        </w:rPr>
        <w:t>aryl-hydrocarbon receptor</w:t>
      </w:r>
      <w:r w:rsidRPr="00285EC0">
        <w:rPr>
          <w:rFonts w:ascii="Book Antiqua" w:eastAsia="Cambria" w:hAnsi="Book Antiqua"/>
          <w:lang w:val="en-US"/>
        </w:rPr>
        <w:t xml:space="preserve">, </w:t>
      </w:r>
      <w:r w:rsidRPr="00285EC0">
        <w:rPr>
          <w:rFonts w:ascii="Book Antiqua" w:hAnsi="Book Antiqua"/>
        </w:rPr>
        <w:t xml:space="preserve">a transcription factor </w:t>
      </w:r>
      <w:r w:rsidR="007B221B" w:rsidRPr="00285EC0">
        <w:rPr>
          <w:rFonts w:ascii="Book Antiqua" w:hAnsi="Book Antiqua"/>
        </w:rPr>
        <w:t xml:space="preserve">that </w:t>
      </w:r>
      <w:r w:rsidRPr="00285EC0">
        <w:rPr>
          <w:rFonts w:ascii="Book Antiqua" w:hAnsi="Book Antiqua"/>
        </w:rPr>
        <w:t>regulates responses to multiple environmental signals including dietary factors</w:t>
      </w:r>
      <w:r w:rsidR="008763F3" w:rsidRPr="00285EC0">
        <w:rPr>
          <w:rFonts w:ascii="Book Antiqua" w:hAnsi="Book Antiqua"/>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8763F3" w:rsidRPr="00285EC0">
        <w:rPr>
          <w:rFonts w:ascii="Book Antiqua" w:hAnsi="Book Antiqua"/>
        </w:rPr>
      </w:r>
      <w:r w:rsidR="008763F3" w:rsidRPr="00285EC0">
        <w:rPr>
          <w:rFonts w:ascii="Book Antiqua" w:hAnsi="Book Antiqua"/>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6</w:t>
      </w:r>
      <w:r w:rsidR="002C3308" w:rsidRPr="00285EC0">
        <w:rPr>
          <w:rFonts w:ascii="Book Antiqua" w:hAnsi="Book Antiqua"/>
          <w:noProof/>
          <w:vertAlign w:val="superscript"/>
        </w:rPr>
        <w:t>]</w:t>
      </w:r>
      <w:r w:rsidR="008763F3" w:rsidRPr="00285EC0">
        <w:rPr>
          <w:rFonts w:ascii="Book Antiqua" w:hAnsi="Book Antiqua"/>
        </w:rPr>
        <w:fldChar w:fldCharType="end"/>
      </w:r>
      <w:r w:rsidRPr="00285EC0">
        <w:rPr>
          <w:rFonts w:ascii="Book Antiqua" w:hAnsi="Book Antiqua"/>
        </w:rPr>
        <w:t xml:space="preserve">. In the same </w:t>
      </w:r>
      <w:r w:rsidR="00FD2FD1" w:rsidRPr="00285EC0">
        <w:rPr>
          <w:rFonts w:ascii="Book Antiqua" w:hAnsi="Book Antiqua"/>
        </w:rPr>
        <w:t>vein</w:t>
      </w:r>
      <w:r w:rsidRPr="00285EC0">
        <w:rPr>
          <w:rFonts w:ascii="Book Antiqua" w:hAnsi="Book Antiqua"/>
        </w:rPr>
        <w:t xml:space="preserve">, ARNT mRNA expression </w:t>
      </w:r>
      <w:r w:rsidR="007B221B" w:rsidRPr="00285EC0">
        <w:rPr>
          <w:rFonts w:ascii="Book Antiqua" w:hAnsi="Book Antiqua"/>
        </w:rPr>
        <w:t>is</w:t>
      </w:r>
      <w:r w:rsidR="00FD2FD1" w:rsidRPr="00285EC0">
        <w:rPr>
          <w:rFonts w:ascii="Book Antiqua" w:hAnsi="Book Antiqua"/>
        </w:rPr>
        <w:t xml:space="preserve"> </w:t>
      </w:r>
      <w:r w:rsidRPr="00285EC0">
        <w:rPr>
          <w:rFonts w:ascii="Book Antiqua" w:hAnsi="Book Antiqua"/>
        </w:rPr>
        <w:t xml:space="preserve">downregulated in liver tissues from </w:t>
      </w:r>
      <w:r w:rsidR="00410071" w:rsidRPr="00285EC0">
        <w:rPr>
          <w:rFonts w:ascii="Book Antiqua" w:hAnsi="Book Antiqua"/>
        </w:rPr>
        <w:t>MAFLD</w:t>
      </w:r>
      <w:r w:rsidRPr="00285EC0">
        <w:rPr>
          <w:rFonts w:ascii="Book Antiqua" w:hAnsi="Book Antiqua"/>
        </w:rPr>
        <w:t xml:space="preserve"> patients</w:t>
      </w:r>
      <w:r w:rsidR="00FD2FD1" w:rsidRPr="00285EC0">
        <w:rPr>
          <w:rFonts w:ascii="Book Antiqua" w:hAnsi="Book Antiqua"/>
        </w:rPr>
        <w:t>, while</w:t>
      </w:r>
      <w:r w:rsidRPr="00285EC0">
        <w:rPr>
          <w:rFonts w:ascii="Book Antiqua" w:hAnsi="Book Antiqua"/>
        </w:rPr>
        <w:t xml:space="preserve"> deletion of ARNT in </w:t>
      </w:r>
      <w:r w:rsidR="00FD2FD1" w:rsidRPr="00285EC0">
        <w:rPr>
          <w:rFonts w:ascii="Book Antiqua" w:hAnsi="Book Antiqua"/>
        </w:rPr>
        <w:t xml:space="preserve">mouse </w:t>
      </w:r>
      <w:r w:rsidRPr="00285EC0">
        <w:rPr>
          <w:rFonts w:ascii="Book Antiqua" w:hAnsi="Book Antiqua"/>
        </w:rPr>
        <w:t>myeloid cells le</w:t>
      </w:r>
      <w:r w:rsidR="007B221B" w:rsidRPr="00285EC0">
        <w:rPr>
          <w:rFonts w:ascii="Book Antiqua" w:hAnsi="Book Antiqua"/>
        </w:rPr>
        <w:t>a</w:t>
      </w:r>
      <w:r w:rsidRPr="00285EC0">
        <w:rPr>
          <w:rFonts w:ascii="Book Antiqua" w:hAnsi="Book Antiqua"/>
        </w:rPr>
        <w:t>d</w:t>
      </w:r>
      <w:r w:rsidR="007B221B" w:rsidRPr="00285EC0">
        <w:rPr>
          <w:rFonts w:ascii="Book Antiqua" w:hAnsi="Book Antiqua"/>
        </w:rPr>
        <w:t>s</w:t>
      </w:r>
      <w:r w:rsidRPr="00285EC0">
        <w:rPr>
          <w:rFonts w:ascii="Book Antiqua" w:hAnsi="Book Antiqua"/>
        </w:rPr>
        <w:t xml:space="preserve"> to </w:t>
      </w:r>
      <w:r w:rsidR="00410071" w:rsidRPr="00285EC0">
        <w:rPr>
          <w:rFonts w:ascii="Book Antiqua" w:hAnsi="Book Antiqua"/>
        </w:rPr>
        <w:t>steatohepatitis</w:t>
      </w:r>
      <w:r w:rsidRPr="00285EC0">
        <w:rPr>
          <w:rFonts w:ascii="Book Antiqua" w:hAnsi="Book Antiqua"/>
        </w:rPr>
        <w:fldChar w:fldCharType="begin"/>
      </w:r>
      <w:r w:rsidR="002C3308" w:rsidRPr="00285EC0">
        <w:rPr>
          <w:rFonts w:ascii="Book Antiqua" w:hAnsi="Book Antiqua"/>
        </w:rPr>
        <w:instrText xml:space="preserve"> ADDIN EN.CITE &lt;EndNote&gt;&lt;Cite&gt;&lt;Author&gt;Scott&lt;/Author&gt;&lt;Year&gt;2019&lt;/Year&gt;&lt;RecNum&gt;2007&lt;/RecNum&gt;&lt;DisplayText&gt;&lt;style face="superscript"&gt;[78]&lt;/style&gt;&lt;/DisplayText&gt;&lt;record&gt;&lt;rec-number&gt;2007&lt;/rec-number&gt;&lt;foreign-keys&gt;&lt;key app="EN" db-id="9r0ftz0fhv25srex5zqva0fmvwaadexs5pfs" timestamp="1575928219"&gt;2007&lt;/key&gt;&lt;/foreign-keys&gt;&lt;ref-type name="Journal Article"&gt;17&lt;/ref-type&gt;&lt;contributors&gt;&lt;authors&gt;&lt;author&gt;Scott, C.&lt;/author&gt;&lt;author&gt;Stokes, R.&lt;/author&gt;&lt;author&gt;Cha, K. M.&lt;/author&gt;&lt;author&gt;Clouston, A.&lt;/author&gt;&lt;author&gt;Eslam, M.&lt;/author&gt;&lt;author&gt;Metwally, M.&lt;/author&gt;&lt;author&gt;Swarbrick, M. M.&lt;/author&gt;&lt;author&gt;George, J.&lt;/author&gt;&lt;author&gt;Gunton, J. E.&lt;/author&gt;&lt;/authors&gt;&lt;/contributors&gt;&lt;auth-address&gt;Centre for Diabetes, Obesity and Endocrinology, The Westmead Institute for Medical Research, The University of Sydney, Sydney, NSW, Australia.&amp;#xD;Sydney Medical School, The University of Sydney, Sydney, NSW, Australia.&amp;#xD;Garvan Institute of Medical Research, Darlinghurst, NSW, Australia.&amp;#xD;Envoi Specialist Pathologists, Brisbane, Queensland, Australia.&amp;#xD;Storr Liver Centre, The Westmead Institute for Medical Research, The University of Sydney, Sydney, NSW, Australia.&amp;#xD;St. Vincent&amp;apos;s Clinical School, University of NSW, Sydney, NSW, Australia.&lt;/auth-address&gt;&lt;titles&gt;&lt;title&gt;Myeloid cell deletion of Aryl hydrocarbon Receptor Nuclear Translocator (ARNT) induces non-alcoholic steatohepatitis&lt;/title&gt;&lt;secondary-title&gt;PLoS One&lt;/secondary-title&gt;&lt;/titles&gt;&lt;periodical&gt;&lt;full-title&gt;Plos One&lt;/full-title&gt;&lt;abbr-1&gt;Plos One&lt;/abbr-1&gt;&lt;/periodical&gt;&lt;pages&gt;e0225332&lt;/pages&gt;&lt;volume&gt;14&lt;/volume&gt;&lt;number&gt;12&lt;/number&gt;&lt;edition&gt;2019/12/05&lt;/edition&gt;&lt;dates&gt;&lt;year&gt;2019&lt;/year&gt;&lt;/dates&gt;&lt;isbn&gt;1932-6203 (Electronic)&amp;#xD;1932-6203 (Linking)&lt;/isbn&gt;&lt;accession-num&gt;31800592&lt;/accession-num&gt;&lt;urls&gt;&lt;related-urls&gt;&lt;url&gt;https://www.ncbi.nlm.nih.gov/pubmed/31800592&lt;/url&gt;&lt;/related-urls&gt;&lt;/urls&gt;&lt;electronic-resource-num&gt;10.1371/journal.pone.0225332&lt;/electronic-resource-num&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7</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Similarly, t</w:t>
      </w:r>
      <w:r w:rsidR="006D61D7" w:rsidRPr="00285EC0">
        <w:rPr>
          <w:rFonts w:ascii="Book Antiqua" w:eastAsia="Cambria" w:hAnsi="Book Antiqua"/>
          <w:lang w:val="en-US" w:eastAsia="en-US"/>
        </w:rPr>
        <w:t>he dysregulation of gut microbiota of infants of obese mothers</w:t>
      </w:r>
      <w:r w:rsidR="006D61D7" w:rsidRPr="00285EC0">
        <w:rPr>
          <w:rFonts w:ascii="Book Antiqua" w:hAnsi="Book Antiqua"/>
        </w:rPr>
        <w:t xml:space="preserve"> leads to </w:t>
      </w:r>
      <w:r w:rsidR="00FD2FD1" w:rsidRPr="00285EC0">
        <w:rPr>
          <w:rFonts w:ascii="Book Antiqua" w:eastAsia="Cambria" w:hAnsi="Book Antiqua"/>
          <w:lang w:val="en-US" w:eastAsia="en-US"/>
        </w:rPr>
        <w:t xml:space="preserve">impaired </w:t>
      </w:r>
      <w:r w:rsidR="006D61D7" w:rsidRPr="00285EC0">
        <w:rPr>
          <w:rFonts w:ascii="Book Antiqua" w:eastAsia="Cambria" w:hAnsi="Book Antiqua"/>
          <w:lang w:val="en-US" w:eastAsia="en-US"/>
        </w:rPr>
        <w:t>macrophage function including cytokine production, phagocytosis</w:t>
      </w:r>
      <w:r w:rsidR="006D61D7" w:rsidRPr="00285EC0">
        <w:rPr>
          <w:rFonts w:ascii="Book Antiqua" w:hAnsi="Book Antiqua"/>
        </w:rPr>
        <w:t xml:space="preserve"> </w:t>
      </w:r>
      <w:r w:rsidR="006D61D7" w:rsidRPr="00285EC0">
        <w:rPr>
          <w:rFonts w:ascii="Book Antiqua" w:eastAsia="Cambria" w:hAnsi="Book Antiqua"/>
          <w:lang w:val="en-US" w:eastAsia="en-US"/>
        </w:rPr>
        <w:t xml:space="preserve">and adaptation to </w:t>
      </w:r>
      <w:r w:rsidR="007B221B" w:rsidRPr="00285EC0">
        <w:rPr>
          <w:rFonts w:ascii="Book Antiqua" w:eastAsia="Cambria" w:hAnsi="Book Antiqua"/>
          <w:lang w:val="en-US" w:eastAsia="en-US"/>
        </w:rPr>
        <w:t xml:space="preserve">various </w:t>
      </w:r>
      <w:r w:rsidR="006D61D7" w:rsidRPr="00285EC0">
        <w:rPr>
          <w:rFonts w:ascii="Book Antiqua" w:eastAsia="Cambria" w:hAnsi="Book Antiqua"/>
          <w:lang w:val="en-US" w:eastAsia="en-US"/>
        </w:rPr>
        <w:t xml:space="preserve">stimuli </w:t>
      </w:r>
      <w:r w:rsidR="00FD2FD1" w:rsidRPr="00285EC0">
        <w:rPr>
          <w:rFonts w:ascii="Book Antiqua" w:eastAsia="Cambria" w:hAnsi="Book Antiqua"/>
          <w:lang w:val="en-US" w:eastAsia="en-US"/>
        </w:rPr>
        <w:t>that</w:t>
      </w:r>
      <w:r w:rsidR="006D61D7" w:rsidRPr="00285EC0">
        <w:rPr>
          <w:rFonts w:ascii="Book Antiqua" w:eastAsia="Cambria" w:hAnsi="Book Antiqua"/>
          <w:lang w:val="en-US" w:eastAsia="en-US"/>
        </w:rPr>
        <w:t xml:space="preserve"> ultimately increase</w:t>
      </w:r>
      <w:r w:rsidR="00FD2FD1" w:rsidRPr="00285EC0">
        <w:rPr>
          <w:rFonts w:ascii="Book Antiqua" w:eastAsia="Cambria" w:hAnsi="Book Antiqua"/>
          <w:lang w:val="en-US" w:eastAsia="en-US"/>
        </w:rPr>
        <w:t>s</w:t>
      </w:r>
      <w:r w:rsidR="006D61D7" w:rsidRPr="00285EC0">
        <w:rPr>
          <w:rFonts w:ascii="Book Antiqua" w:eastAsia="Cambria" w:hAnsi="Book Antiqua"/>
          <w:lang w:val="en-US" w:eastAsia="en-US"/>
        </w:rPr>
        <w:t xml:space="preserve"> susceptibility to </w:t>
      </w:r>
      <w:r w:rsidR="00410071" w:rsidRPr="00285EC0">
        <w:rPr>
          <w:rFonts w:ascii="Book Antiqua" w:eastAsia="Cambria" w:hAnsi="Book Antiqua"/>
          <w:lang w:val="en-US" w:eastAsia="en-US"/>
        </w:rPr>
        <w:t>MAFLD</w:t>
      </w:r>
      <w:r w:rsidR="006D61D7" w:rsidRPr="00285EC0">
        <w:rPr>
          <w:rFonts w:ascii="Book Antiqua" w:eastAsia="Cambria" w:hAnsi="Book Antiqua"/>
          <w:lang w:val="en-US" w:eastAsia="en-US"/>
        </w:rPr>
        <w:fldChar w:fldCharType="begin">
          <w:fldData xml:space="preserve">PEVuZE5vdGU+PENpdGU+PEF1dGhvcj5Tb2RlcmJvcmc8L0F1dGhvcj48WWVhcj4yMDE4PC9ZZWFy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PEVuZE5vdGU+PENpdGU+PEF1dGhvcj5Tb2RlcmJvcmc8L0F1dGhvcj48WWVhcj4yMDE4PC9ZZWFy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D61D7" w:rsidRPr="00285EC0">
        <w:rPr>
          <w:rFonts w:ascii="Book Antiqua" w:eastAsia="Cambria" w:hAnsi="Book Antiqua"/>
          <w:lang w:val="en-US" w:eastAsia="en-US"/>
        </w:rPr>
      </w:r>
      <w:r w:rsidR="006D61D7"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[7</w:t>
      </w:r>
      <w:r w:rsidR="005950BD">
        <w:rPr>
          <w:rFonts w:ascii="Book Antiqua" w:eastAsia="Cambria" w:hAnsi="Book Antiqua"/>
          <w:noProof/>
          <w:vertAlign w:val="superscript"/>
          <w:lang w:val="en-US" w:eastAsia="en-US"/>
        </w:rPr>
        <w:t>8</w:t>
      </w:r>
      <w:r w:rsidR="00C46AB6">
        <w:rPr>
          <w:rFonts w:ascii="Book Antiqua" w:eastAsia="Cambria" w:hAnsi="Book Antiqua"/>
          <w:noProof/>
          <w:vertAlign w:val="superscript"/>
          <w:lang w:val="en-US" w:eastAsia="en-US"/>
        </w:rPr>
        <w:t>,</w:t>
      </w:r>
      <w:r w:rsidR="005950BD">
        <w:rPr>
          <w:rFonts w:ascii="Book Antiqua" w:eastAsia="Cambria" w:hAnsi="Book Antiqua"/>
          <w:noProof/>
          <w:vertAlign w:val="superscript"/>
          <w:lang w:val="en-US" w:eastAsia="en-US"/>
        </w:rPr>
        <w:t>79</w:t>
      </w:r>
      <w:r w:rsidR="002C3308" w:rsidRPr="00285EC0">
        <w:rPr>
          <w:rFonts w:ascii="Book Antiqua" w:eastAsia="Cambria" w:hAnsi="Book Antiqua"/>
          <w:noProof/>
          <w:vertAlign w:val="superscript"/>
          <w:lang w:val="en-US" w:eastAsia="en-US"/>
        </w:rPr>
        <w:t>]</w:t>
      </w:r>
      <w:r w:rsidR="006D61D7" w:rsidRPr="00285EC0">
        <w:rPr>
          <w:rFonts w:ascii="Book Antiqua" w:eastAsia="Cambria" w:hAnsi="Book Antiqua"/>
          <w:lang w:val="en-US" w:eastAsia="en-US"/>
        </w:rPr>
        <w:fldChar w:fldCharType="end"/>
      </w:r>
      <w:r w:rsidR="006D61D7" w:rsidRPr="00285EC0">
        <w:rPr>
          <w:rFonts w:ascii="Book Antiqua" w:eastAsia="Cambria" w:hAnsi="Book Antiqua"/>
          <w:lang w:val="en-US" w:eastAsia="en-US"/>
        </w:rPr>
        <w:t xml:space="preserve">. </w:t>
      </w:r>
    </w:p>
    <w:p w14:paraId="5BEE151C" w14:textId="29DCBF64" w:rsidR="00E2156E" w:rsidRPr="00285EC0" w:rsidRDefault="004C4E0D" w:rsidP="00C46AB6">
      <w:pPr>
        <w:adjustRightInd w:val="0"/>
        <w:snapToGrid w:val="0"/>
        <w:spacing w:line="360" w:lineRule="auto"/>
        <w:ind w:firstLineChars="100" w:firstLine="240"/>
        <w:jc w:val="both"/>
        <w:outlineLvl w:val="0"/>
        <w:rPr>
          <w:rFonts w:ascii="Book Antiqua" w:hAnsi="Book Antiqua"/>
          <w:lang w:val="en-US"/>
        </w:rPr>
      </w:pPr>
      <w:r w:rsidRPr="00285EC0">
        <w:rPr>
          <w:rFonts w:ascii="Book Antiqua" w:eastAsia="Cambria" w:hAnsi="Book Antiqua"/>
          <w:lang w:val="en-US"/>
        </w:rPr>
        <w:t xml:space="preserve">Another mechanism </w:t>
      </w:r>
      <w:r w:rsidR="00FD2FD1" w:rsidRPr="00285EC0">
        <w:rPr>
          <w:rFonts w:ascii="Book Antiqua" w:eastAsia="Cambria" w:hAnsi="Book Antiqua"/>
          <w:lang w:val="en-US"/>
        </w:rPr>
        <w:t xml:space="preserve">exists whereby </w:t>
      </w:r>
      <w:r w:rsidR="008B0C65" w:rsidRPr="00285EC0">
        <w:rPr>
          <w:rFonts w:ascii="Book Antiqua" w:eastAsia="Cambria" w:hAnsi="Book Antiqua"/>
          <w:lang w:val="en-US"/>
        </w:rPr>
        <w:t xml:space="preserve">alterations in </w:t>
      </w:r>
      <w:r w:rsidR="00FD2FD1" w:rsidRPr="00285EC0">
        <w:rPr>
          <w:rFonts w:ascii="Book Antiqua" w:eastAsia="Cambria" w:hAnsi="Book Antiqua"/>
          <w:lang w:val="en-US"/>
        </w:rPr>
        <w:t xml:space="preserve">the </w:t>
      </w:r>
      <w:r w:rsidR="008B0C65" w:rsidRPr="00285EC0">
        <w:rPr>
          <w:rFonts w:ascii="Book Antiqua" w:eastAsia="Cambria" w:hAnsi="Book Antiqua"/>
          <w:lang w:val="en-US"/>
        </w:rPr>
        <w:t xml:space="preserve">intestinal permeability </w:t>
      </w:r>
      <w:r w:rsidR="007B221B" w:rsidRPr="00285EC0">
        <w:rPr>
          <w:rFonts w:ascii="Book Antiqua" w:eastAsia="Cambria" w:hAnsi="Book Antiqua"/>
          <w:lang w:val="en-US"/>
        </w:rPr>
        <w:t>in</w:t>
      </w:r>
      <w:r w:rsidR="00FD2FD1" w:rsidRPr="00285EC0">
        <w:rPr>
          <w:rFonts w:ascii="Book Antiqua" w:eastAsia="Cambria" w:hAnsi="Book Antiqua"/>
          <w:lang w:val="en-US"/>
        </w:rPr>
        <w:t xml:space="preserve"> </w:t>
      </w:r>
      <w:r w:rsidR="008B0C65" w:rsidRPr="00285EC0">
        <w:rPr>
          <w:rFonts w:ascii="Book Antiqua" w:eastAsia="Cambria" w:hAnsi="Book Antiqua"/>
          <w:lang w:val="en-US"/>
        </w:rPr>
        <w:t xml:space="preserve">patients and murine models of </w:t>
      </w:r>
      <w:r w:rsidR="00410071" w:rsidRPr="00285EC0">
        <w:rPr>
          <w:rFonts w:ascii="Book Antiqua" w:eastAsia="Cambria" w:hAnsi="Book Antiqua"/>
          <w:lang w:val="en-US"/>
        </w:rPr>
        <w:t>MAFLD</w:t>
      </w:r>
      <w:r w:rsidR="008763F3" w:rsidRPr="00285EC0">
        <w:rPr>
          <w:rFonts w:ascii="Book Antiqua" w:eastAsia="Cambria" w:hAnsi="Book Antiqua"/>
          <w:lang w:val="en-US"/>
        </w:rPr>
        <w:t xml:space="preserve"> </w:t>
      </w:r>
      <w:r w:rsidR="00FD2FD1" w:rsidRPr="00285EC0">
        <w:rPr>
          <w:rFonts w:ascii="Book Antiqua" w:eastAsia="Cambria" w:hAnsi="Book Antiqua"/>
          <w:lang w:val="en-US"/>
        </w:rPr>
        <w:t xml:space="preserve">that is </w:t>
      </w:r>
      <w:r w:rsidR="008763F3" w:rsidRPr="00285EC0">
        <w:rPr>
          <w:rFonts w:ascii="Book Antiqua" w:eastAsia="Cambria" w:hAnsi="Book Antiqua"/>
          <w:lang w:val="en-US"/>
        </w:rPr>
        <w:t xml:space="preserve">mediated by </w:t>
      </w:r>
      <w:r w:rsidR="00FD2FD1" w:rsidRPr="00285EC0">
        <w:rPr>
          <w:rFonts w:ascii="Book Antiqua" w:eastAsia="Cambria" w:hAnsi="Book Antiqua"/>
          <w:lang w:val="en-US"/>
        </w:rPr>
        <w:t xml:space="preserve">a </w:t>
      </w:r>
      <w:r w:rsidR="008763F3" w:rsidRPr="00285EC0">
        <w:rPr>
          <w:rFonts w:ascii="Book Antiqua" w:eastAsia="Cambria" w:hAnsi="Book Antiqua"/>
          <w:lang w:val="en-US"/>
        </w:rPr>
        <w:t>western diet</w:t>
      </w:r>
      <w:r w:rsidR="00FD2FD1" w:rsidRPr="00285EC0">
        <w:rPr>
          <w:rFonts w:ascii="Book Antiqua" w:eastAsia="Cambria" w:hAnsi="Book Antiqua"/>
          <w:lang w:val="en-US"/>
        </w:rPr>
        <w:t>,</w:t>
      </w:r>
      <w:r w:rsidR="008763F3" w:rsidRPr="00285EC0">
        <w:rPr>
          <w:rFonts w:ascii="Book Antiqua" w:eastAsia="Cambria" w:hAnsi="Book Antiqua"/>
          <w:lang w:val="en-US"/>
        </w:rPr>
        <w:t xml:space="preserve"> </w:t>
      </w:r>
      <w:r w:rsidRPr="00285EC0">
        <w:rPr>
          <w:rFonts w:ascii="Book Antiqua" w:eastAsia="Cambria" w:hAnsi="Book Antiqua"/>
          <w:lang w:val="en-US"/>
        </w:rPr>
        <w:t>lead</w:t>
      </w:r>
      <w:r w:rsidR="00FD2FD1" w:rsidRPr="00285EC0">
        <w:rPr>
          <w:rFonts w:ascii="Book Antiqua" w:eastAsia="Cambria" w:hAnsi="Book Antiqua"/>
          <w:lang w:val="en-US"/>
        </w:rPr>
        <w:t>s</w:t>
      </w:r>
      <w:r w:rsidRPr="00285EC0">
        <w:rPr>
          <w:rFonts w:ascii="Book Antiqua" w:eastAsia="Cambria" w:hAnsi="Book Antiqua"/>
          <w:lang w:val="en-US"/>
        </w:rPr>
        <w:t xml:space="preserve"> to</w:t>
      </w:r>
      <w:r w:rsidR="00272202" w:rsidRPr="00285EC0">
        <w:rPr>
          <w:rFonts w:ascii="Book Antiqua" w:eastAsia="Cambria" w:hAnsi="Book Antiqua"/>
          <w:lang w:val="en-US" w:eastAsia="en-US"/>
        </w:rPr>
        <w:t xml:space="preserve"> increase</w:t>
      </w:r>
      <w:r w:rsidR="00FD2FD1" w:rsidRPr="00285EC0">
        <w:rPr>
          <w:rFonts w:ascii="Book Antiqua" w:eastAsia="Cambria" w:hAnsi="Book Antiqua"/>
          <w:lang w:val="en-US" w:eastAsia="en-US"/>
        </w:rPr>
        <w:t>s in the</w:t>
      </w:r>
      <w:r w:rsidR="00272202" w:rsidRPr="00285EC0">
        <w:rPr>
          <w:rFonts w:ascii="Book Antiqua" w:eastAsia="Cambria" w:hAnsi="Book Antiqua"/>
          <w:lang w:val="en-US" w:eastAsia="en-US"/>
        </w:rPr>
        <w:t xml:space="preserve"> circulating levels of bacterial products including lipopolysaccharide (LPS)</w:t>
      </w:r>
      <w:r w:rsidR="00FD2FD1" w:rsidRPr="00285EC0">
        <w:rPr>
          <w:rFonts w:ascii="Book Antiqua" w:eastAsia="Cambria" w:hAnsi="Book Antiqua"/>
          <w:lang w:val="en-US" w:eastAsia="en-US"/>
        </w:rPr>
        <w:t>. This leads to</w:t>
      </w:r>
      <w:r w:rsidRPr="00285EC0">
        <w:rPr>
          <w:rFonts w:ascii="Book Antiqua" w:eastAsia="Cambria" w:hAnsi="Book Antiqua"/>
          <w:lang w:val="en-US" w:eastAsia="en-US"/>
        </w:rPr>
        <w:t xml:space="preserve"> </w:t>
      </w:r>
      <w:r w:rsidR="00272202" w:rsidRPr="00285EC0">
        <w:rPr>
          <w:rFonts w:ascii="Book Antiqua" w:eastAsia="Cambria" w:hAnsi="Book Antiqua"/>
          <w:lang w:val="en-US" w:eastAsia="en-US"/>
        </w:rPr>
        <w:t xml:space="preserve">activation of </w:t>
      </w:r>
      <w:r w:rsidR="000C68B5" w:rsidRPr="00285EC0">
        <w:rPr>
          <w:rFonts w:ascii="Book Antiqua" w:eastAsia="Cambria" w:hAnsi="Book Antiqua"/>
          <w:lang w:val="en-US"/>
        </w:rPr>
        <w:t>TLRs</w:t>
      </w:r>
      <w:r w:rsidR="00FD2FD1" w:rsidRPr="00285EC0">
        <w:rPr>
          <w:rFonts w:ascii="Book Antiqua" w:eastAsia="Cambria" w:hAnsi="Book Antiqua"/>
          <w:lang w:val="en-US"/>
        </w:rPr>
        <w:t>,</w:t>
      </w:r>
      <w:r w:rsidR="00C03E54" w:rsidRPr="00285EC0">
        <w:rPr>
          <w:rFonts w:ascii="Book Antiqua" w:eastAsia="Cambria" w:hAnsi="Book Antiqua"/>
          <w:lang w:val="en-US"/>
        </w:rPr>
        <w:t xml:space="preserve"> a sensor for these products</w:t>
      </w:r>
      <w:r w:rsidR="00C03E54" w:rsidRPr="00285EC0">
        <w:rPr>
          <w:rFonts w:ascii="Book Antiqua" w:eastAsia="Cambria" w:hAnsi="Book Antiqua"/>
          <w:lang w:val="en-US"/>
        </w:rPr>
        <w:fldChar w:fldCharType="begin">
          <w:fldData xml:space="preserve">PEVuZE5vdGU+PENpdGU+PEF1dGhvcj5ZZTwvQXV0aG9yPjxZZWFyPjIwMTI8L1llYXI+PFJlY051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PEVuZE5vdGU+PENpdGU+PEF1dGhvcj5ZZTwvQXV0aG9yPjxZZWFyPjIwMTI8L1llYXI+PFJlY051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C03E54" w:rsidRPr="00285EC0">
        <w:rPr>
          <w:rFonts w:ascii="Book Antiqua" w:eastAsia="Cambria" w:hAnsi="Book Antiqua"/>
          <w:lang w:val="en-US"/>
        </w:rPr>
      </w:r>
      <w:r w:rsidR="00C03E54"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0</w:t>
      </w:r>
      <w:r w:rsidR="002C3308" w:rsidRPr="00285EC0">
        <w:rPr>
          <w:rFonts w:ascii="Book Antiqua" w:eastAsia="Cambria" w:hAnsi="Book Antiqua"/>
          <w:noProof/>
          <w:vertAlign w:val="superscript"/>
          <w:lang w:val="en-US"/>
        </w:rPr>
        <w:t>]</w:t>
      </w:r>
      <w:r w:rsidR="00C03E54" w:rsidRPr="00285EC0">
        <w:rPr>
          <w:rFonts w:ascii="Book Antiqua" w:eastAsia="Cambria" w:hAnsi="Book Antiqua"/>
          <w:lang w:val="en-US"/>
        </w:rPr>
        <w:fldChar w:fldCharType="end"/>
      </w:r>
      <w:r w:rsidR="007B221B" w:rsidRPr="00285EC0">
        <w:rPr>
          <w:rFonts w:ascii="Book Antiqua" w:eastAsia="Cambria" w:hAnsi="Book Antiqua"/>
          <w:lang w:val="en-US"/>
        </w:rPr>
        <w:t xml:space="preserve"> and results</w:t>
      </w:r>
      <w:r w:rsidR="00FD2FD1" w:rsidRPr="00285EC0">
        <w:rPr>
          <w:rFonts w:ascii="Book Antiqua" w:eastAsia="Cambria" w:hAnsi="Book Antiqua"/>
          <w:lang w:val="en-US"/>
        </w:rPr>
        <w:t xml:space="preserve"> in</w:t>
      </w:r>
      <w:r w:rsidR="00C03E54" w:rsidRPr="00285EC0">
        <w:rPr>
          <w:rFonts w:ascii="Book Antiqua" w:eastAsia="Cambria" w:hAnsi="Book Antiqua"/>
          <w:lang w:val="en-US"/>
        </w:rPr>
        <w:t xml:space="preserve"> </w:t>
      </w:r>
      <w:r w:rsidR="00C03E54" w:rsidRPr="00285EC0">
        <w:rPr>
          <w:rFonts w:ascii="Book Antiqua" w:eastAsia="宋体" w:hAnsi="Book Antiqua"/>
          <w:lang w:val="en-US"/>
        </w:rPr>
        <w:t xml:space="preserve">macrophage activation and </w:t>
      </w:r>
      <w:r w:rsidR="00FD2FD1" w:rsidRPr="00285EC0">
        <w:rPr>
          <w:rFonts w:ascii="Book Antiqua" w:eastAsia="宋体" w:hAnsi="Book Antiqua"/>
          <w:lang w:val="en-US"/>
        </w:rPr>
        <w:t xml:space="preserve">the </w:t>
      </w:r>
      <w:r w:rsidR="00C03E54" w:rsidRPr="00285EC0">
        <w:rPr>
          <w:rFonts w:ascii="Book Antiqua" w:eastAsia="宋体" w:hAnsi="Book Antiqua"/>
          <w:lang w:val="en-US"/>
        </w:rPr>
        <w:t>initiation of injury</w:t>
      </w:r>
      <w:r w:rsidR="00C03E54" w:rsidRPr="00285EC0">
        <w:rPr>
          <w:rFonts w:ascii="Book Antiqua" w:eastAsia="Cambria" w:hAnsi="Book Antiqua"/>
          <w:lang w:val="en-US"/>
        </w:rPr>
        <w:fldChar w:fldCharType="begin">
          <w:fldData xml:space="preserve">PEVuZE5vdGU+PENpdGU+PEF1dGhvcj5NaXVyYTwvQXV0aG9yPjxZZWFyPjIwMTM8L1llYXI+PFJl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PEVuZE5vdGU+PENpdGU+PEF1dGhvcj5NaXVyYTwvQXV0aG9yPjxZZWFyPjIwMTM8L1llYXI+PFJl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C03E54" w:rsidRPr="00285EC0">
        <w:rPr>
          <w:rFonts w:ascii="Book Antiqua" w:eastAsia="Cambria" w:hAnsi="Book Antiqua"/>
          <w:lang w:val="en-US"/>
        </w:rPr>
      </w:r>
      <w:r w:rsidR="00C03E54"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1</w:t>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5</w:t>
      </w:r>
      <w:r w:rsidR="002C3308" w:rsidRPr="00285EC0">
        <w:rPr>
          <w:rFonts w:ascii="Book Antiqua" w:eastAsia="Cambria" w:hAnsi="Book Antiqua"/>
          <w:noProof/>
          <w:vertAlign w:val="superscript"/>
          <w:lang w:val="en-US"/>
        </w:rPr>
        <w:t>]</w:t>
      </w:r>
      <w:r w:rsidR="00C03E54" w:rsidRPr="00285EC0">
        <w:rPr>
          <w:rFonts w:ascii="Book Antiqua" w:eastAsia="Cambria" w:hAnsi="Book Antiqua"/>
          <w:lang w:val="en-US"/>
        </w:rPr>
        <w:fldChar w:fldCharType="end"/>
      </w:r>
      <w:r w:rsidR="005D45AB" w:rsidRPr="00285EC0">
        <w:rPr>
          <w:rFonts w:ascii="Book Antiqua" w:eastAsia="Cambria" w:hAnsi="Book Antiqua"/>
          <w:lang w:val="en-US" w:eastAsia="en-US"/>
        </w:rPr>
        <w:t>.</w:t>
      </w:r>
      <w:r w:rsidR="008105D8" w:rsidRPr="00285EC0">
        <w:rPr>
          <w:rFonts w:ascii="Book Antiqua" w:eastAsia="Cambria" w:hAnsi="Book Antiqua"/>
          <w:lang w:val="en-US" w:eastAsia="en-US"/>
        </w:rPr>
        <w:t xml:space="preserve"> </w:t>
      </w:r>
      <w:r w:rsidR="00C03E54" w:rsidRPr="00285EC0">
        <w:rPr>
          <w:rFonts w:ascii="Book Antiqua" w:eastAsia="Cambria" w:hAnsi="Book Antiqua"/>
          <w:lang w:val="en-US" w:eastAsia="en-US"/>
        </w:rPr>
        <w:t>Serum LPS and</w:t>
      </w:r>
      <w:r w:rsidR="00C03E54" w:rsidRPr="00285EC0">
        <w:rPr>
          <w:rFonts w:ascii="Book Antiqua" w:hAnsi="Book Antiqua"/>
        </w:rPr>
        <w:t xml:space="preserve"> hepatic </w:t>
      </w:r>
      <w:r w:rsidR="00C03E54" w:rsidRPr="00285EC0">
        <w:rPr>
          <w:rFonts w:ascii="Book Antiqua" w:eastAsia="Cambria" w:hAnsi="Book Antiqua"/>
          <w:lang w:val="en-US" w:eastAsia="en-US"/>
        </w:rPr>
        <w:t>TLR4</w:t>
      </w:r>
      <w:r w:rsidR="00C03E54" w:rsidRPr="00285EC0">
        <w:rPr>
          <w:rFonts w:ascii="Book Antiqua" w:eastAsia="Cambria" w:hAnsi="Book Antiqua"/>
          <w:vertAlign w:val="superscript"/>
          <w:lang w:val="en-US" w:eastAsia="en-US"/>
        </w:rPr>
        <w:t>+</w:t>
      </w:r>
      <w:r w:rsidR="00C03E54" w:rsidRPr="00285EC0">
        <w:rPr>
          <w:rFonts w:ascii="Book Antiqua" w:eastAsia="Cambria" w:hAnsi="Book Antiqua"/>
          <w:lang w:val="en-US" w:eastAsia="en-US"/>
        </w:rPr>
        <w:t xml:space="preserve"> macrophages</w:t>
      </w:r>
      <w:r w:rsidR="00C03E54" w:rsidRPr="00285EC0">
        <w:rPr>
          <w:rFonts w:ascii="Book Antiqua" w:hAnsi="Book Antiqua"/>
        </w:rPr>
        <w:t xml:space="preserve"> </w:t>
      </w:r>
      <w:r w:rsidR="007B221B" w:rsidRPr="00285EC0">
        <w:rPr>
          <w:rFonts w:ascii="Book Antiqua" w:eastAsia="Cambria" w:hAnsi="Book Antiqua"/>
          <w:lang w:val="en-US" w:eastAsia="en-US"/>
        </w:rPr>
        <w:t>are</w:t>
      </w:r>
      <w:r w:rsidR="00C03E54" w:rsidRPr="00285EC0">
        <w:rPr>
          <w:rFonts w:ascii="Book Antiqua" w:eastAsia="Cambria" w:hAnsi="Book Antiqua"/>
          <w:lang w:val="en-US"/>
        </w:rPr>
        <w:t xml:space="preserve"> higher in</w:t>
      </w:r>
      <w:r w:rsidR="00544B37" w:rsidRPr="00285EC0">
        <w:rPr>
          <w:rFonts w:ascii="Book Antiqua" w:eastAsia="Cambria" w:hAnsi="Book Antiqua"/>
          <w:lang w:val="en-US"/>
        </w:rPr>
        <w:t xml:space="preserve"> </w:t>
      </w:r>
      <w:r w:rsidR="00410071" w:rsidRPr="00285EC0">
        <w:rPr>
          <w:rFonts w:ascii="Book Antiqua" w:eastAsia="Cambria" w:hAnsi="Book Antiqua"/>
          <w:lang w:val="en-US" w:eastAsia="en-US"/>
        </w:rPr>
        <w:t>steatohepatitis</w:t>
      </w:r>
      <w:r w:rsidR="00544B37" w:rsidRPr="00285EC0">
        <w:rPr>
          <w:rFonts w:ascii="Book Antiqua" w:eastAsia="Cambria" w:hAnsi="Book Antiqua"/>
          <w:lang w:val="en-US" w:eastAsia="en-US"/>
        </w:rPr>
        <w:t xml:space="preserve"> patients </w:t>
      </w:r>
      <w:r w:rsidR="00C03E54" w:rsidRPr="00285EC0">
        <w:rPr>
          <w:rFonts w:ascii="Book Antiqua" w:eastAsia="Cambria" w:hAnsi="Book Antiqua"/>
          <w:lang w:val="en-US" w:eastAsia="en-US"/>
        </w:rPr>
        <w:t xml:space="preserve">compared to those </w:t>
      </w:r>
      <w:r w:rsidR="000C68B5" w:rsidRPr="00285EC0">
        <w:rPr>
          <w:rFonts w:ascii="Book Antiqua" w:eastAsia="Cambria" w:hAnsi="Book Antiqua"/>
          <w:lang w:val="en-US" w:eastAsia="en-US"/>
        </w:rPr>
        <w:t xml:space="preserve">with </w:t>
      </w:r>
      <w:r w:rsidR="00410071" w:rsidRPr="00285EC0">
        <w:rPr>
          <w:rFonts w:ascii="Book Antiqua" w:eastAsia="Cambria" w:hAnsi="Book Antiqua"/>
          <w:lang w:val="en-US" w:eastAsia="en-US"/>
        </w:rPr>
        <w:t>MAFLD</w:t>
      </w:r>
      <w:r w:rsidR="00544B37" w:rsidRPr="00285EC0">
        <w:rPr>
          <w:rFonts w:ascii="Book Antiqua" w:eastAsia="Cambria" w:hAnsi="Book Antiqua"/>
          <w:lang w:val="en-US" w:eastAsia="en-US"/>
        </w:rPr>
        <w:t xml:space="preserve"> </w:t>
      </w:r>
      <w:r w:rsidR="000C68B5" w:rsidRPr="00285EC0">
        <w:rPr>
          <w:rFonts w:ascii="Book Antiqua" w:eastAsia="Cambria" w:hAnsi="Book Antiqua"/>
          <w:lang w:val="en-US" w:eastAsia="en-US"/>
        </w:rPr>
        <w:t xml:space="preserve">or </w:t>
      </w:r>
      <w:r w:rsidR="00544B37" w:rsidRPr="00285EC0">
        <w:rPr>
          <w:rFonts w:ascii="Book Antiqua" w:eastAsia="Cambria" w:hAnsi="Book Antiqua"/>
          <w:lang w:val="en-US" w:eastAsia="en-US"/>
        </w:rPr>
        <w:t>control subjects</w:t>
      </w:r>
      <w:r w:rsidR="00544B37" w:rsidRPr="00285EC0">
        <w:rPr>
          <w:rFonts w:ascii="Book Antiqua" w:eastAsia="Cambria" w:hAnsi="Book Antiqua"/>
          <w:lang w:val="en-US" w:eastAsia="en-US"/>
        </w:rPr>
        <w:fldChar w:fldCharType="begin">
          <w:fldData xml:space="preserve">PEVuZE5vdGU+PENpdGU+PEF1dGhvcj5DYXJwaW5vPC9BdXRob3I+PFllYXI+MjAxOTwvWWVhcj48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=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PEVuZE5vdGU+PENpdGU+PEF1dGhvcj5DYXJwaW5vPC9BdXRob3I+PFllYXI+MjAxOTwvWWVhcj48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=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544B37" w:rsidRPr="00285EC0">
        <w:rPr>
          <w:rFonts w:ascii="Book Antiqua" w:eastAsia="Cambria" w:hAnsi="Book Antiqua"/>
          <w:lang w:val="en-US" w:eastAsia="en-US"/>
        </w:rPr>
      </w:r>
      <w:r w:rsidR="00544B37"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[8</w:t>
      </w:r>
      <w:r w:rsidR="005950BD">
        <w:rPr>
          <w:rFonts w:ascii="Book Antiqua" w:eastAsia="Cambria" w:hAnsi="Book Antiqua"/>
          <w:noProof/>
          <w:vertAlign w:val="superscript"/>
          <w:lang w:val="en-US" w:eastAsia="en-US"/>
        </w:rPr>
        <w:t>6</w:t>
      </w:r>
      <w:r w:rsidR="002C3308" w:rsidRPr="00285EC0">
        <w:rPr>
          <w:rFonts w:ascii="Book Antiqua" w:eastAsia="Cambria" w:hAnsi="Book Antiqua"/>
          <w:noProof/>
          <w:vertAlign w:val="superscript"/>
          <w:lang w:val="en-US" w:eastAsia="en-US"/>
        </w:rPr>
        <w:t>]</w:t>
      </w:r>
      <w:r w:rsidR="00544B37" w:rsidRPr="00285EC0">
        <w:rPr>
          <w:rFonts w:ascii="Book Antiqua" w:eastAsia="Cambria" w:hAnsi="Book Antiqua"/>
          <w:lang w:val="en-US" w:eastAsia="en-US"/>
        </w:rPr>
        <w:fldChar w:fldCharType="end"/>
      </w:r>
      <w:r w:rsidR="00544B37" w:rsidRPr="00285EC0">
        <w:rPr>
          <w:rFonts w:ascii="Book Antiqua" w:eastAsia="Cambria" w:hAnsi="Book Antiqua"/>
          <w:lang w:val="en-US" w:eastAsia="en-US"/>
        </w:rPr>
        <w:t>.</w:t>
      </w:r>
      <w:r w:rsidR="005505EA" w:rsidRPr="00285EC0">
        <w:rPr>
          <w:rFonts w:ascii="Book Antiqua" w:eastAsia="Cambria" w:hAnsi="Book Antiqua"/>
          <w:lang w:val="en-US" w:eastAsia="en-US"/>
        </w:rPr>
        <w:t xml:space="preserve"> </w:t>
      </w:r>
      <w:r w:rsidR="00C03E54" w:rsidRPr="00285EC0">
        <w:rPr>
          <w:rFonts w:ascii="Book Antiqua" w:eastAsia="Cambria" w:hAnsi="Book Antiqua"/>
          <w:lang w:val="en-US"/>
        </w:rPr>
        <w:t>Similarly hepatic TLR 2,</w:t>
      </w:r>
      <w:r w:rsidR="008763F3" w:rsidRPr="00285EC0">
        <w:rPr>
          <w:rFonts w:ascii="Book Antiqua" w:eastAsia="Cambria" w:hAnsi="Book Antiqua"/>
          <w:lang w:val="en-US"/>
        </w:rPr>
        <w:t xml:space="preserve"> </w:t>
      </w:r>
      <w:r w:rsidR="00C03E54" w:rsidRPr="00285EC0">
        <w:rPr>
          <w:rFonts w:ascii="Book Antiqua" w:eastAsia="Cambria" w:hAnsi="Book Antiqua"/>
          <w:lang w:val="en-US"/>
        </w:rPr>
        <w:t xml:space="preserve">TLR4 and TLR9 expression </w:t>
      </w:r>
      <w:r w:rsidR="00FD2FD1" w:rsidRPr="00285EC0">
        <w:rPr>
          <w:rFonts w:ascii="Book Antiqua" w:eastAsia="Cambria" w:hAnsi="Book Antiqua"/>
          <w:lang w:val="en-US"/>
        </w:rPr>
        <w:t xml:space="preserve">was </w:t>
      </w:r>
      <w:r w:rsidR="00C03E54" w:rsidRPr="00285EC0">
        <w:rPr>
          <w:rFonts w:ascii="Book Antiqua" w:eastAsia="Cambria" w:hAnsi="Book Antiqua"/>
          <w:lang w:val="en-US"/>
        </w:rPr>
        <w:t xml:space="preserve">upregulated in human and murine </w:t>
      </w:r>
      <w:r w:rsidR="00410071" w:rsidRPr="00285EC0">
        <w:rPr>
          <w:rFonts w:ascii="Book Antiqua" w:eastAsia="Cambria" w:hAnsi="Book Antiqua"/>
          <w:lang w:val="en-US"/>
        </w:rPr>
        <w:t>steatohepatitis</w:t>
      </w:r>
      <w:r w:rsidR="00C03E54" w:rsidRPr="00285EC0">
        <w:rPr>
          <w:rFonts w:ascii="Book Antiqua" w:eastAsia="Cambria" w:hAnsi="Book Antiqua"/>
          <w:lang w:val="en-US"/>
        </w:rPr>
        <w:t xml:space="preserve"> but not </w:t>
      </w:r>
      <w:r w:rsidR="00FD2FD1" w:rsidRPr="00285EC0">
        <w:rPr>
          <w:rFonts w:ascii="Book Antiqua" w:eastAsia="Cambria" w:hAnsi="Book Antiqua"/>
          <w:lang w:val="en-US"/>
        </w:rPr>
        <w:t xml:space="preserve">in </w:t>
      </w:r>
      <w:r w:rsidR="00C03E54" w:rsidRPr="00285EC0">
        <w:rPr>
          <w:rFonts w:ascii="Book Antiqua" w:eastAsia="Cambria" w:hAnsi="Book Antiqua"/>
          <w:lang w:val="en-US"/>
        </w:rPr>
        <w:t>simple steatosis</w:t>
      </w:r>
      <w:r w:rsidR="00FD2FD1" w:rsidRPr="00285EC0">
        <w:rPr>
          <w:rFonts w:ascii="Book Antiqua" w:eastAsia="Cambria" w:hAnsi="Book Antiqua"/>
          <w:lang w:val="en-US"/>
        </w:rPr>
        <w:t>;</w:t>
      </w:r>
      <w:r w:rsidR="00C03E54" w:rsidRPr="00285EC0">
        <w:rPr>
          <w:rFonts w:ascii="Book Antiqua" w:eastAsia="Cambria" w:hAnsi="Book Antiqua"/>
          <w:lang w:val="en-US"/>
        </w:rPr>
        <w:t xml:space="preserve"> expression was localized to inflammatory cells, particularly macrophages</w:t>
      </w:r>
      <w:r w:rsidR="00C03E54" w:rsidRPr="00285EC0">
        <w:rPr>
          <w:rFonts w:ascii="Book Antiqua" w:eastAsia="Cambria" w:hAnsi="Book Antiqua"/>
          <w:lang w:val="en-US"/>
        </w:rPr>
        <w:fldChar w:fldCharType="begin">
          <w:fldData xml:space="preserve">PEVuZE5vdGU+PENpdGU+PEF1dGhvcj5NcmlkaGE8L0F1dGhvcj48WWVhcj4yMDE3PC9ZZWFyPjxS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PEVuZE5vdGU+PENpdGU+PEF1dGhvcj5NcmlkaGE8L0F1dGhvcj48WWVhcj4yMDE3PC9ZZWFyPjxS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C03E54" w:rsidRPr="00285EC0">
        <w:rPr>
          <w:rFonts w:ascii="Book Antiqua" w:eastAsia="Cambria" w:hAnsi="Book Antiqua"/>
          <w:lang w:val="en-US"/>
        </w:rPr>
      </w:r>
      <w:r w:rsidR="00C03E54"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7</w:t>
      </w:r>
      <w:r w:rsidR="002C3308" w:rsidRPr="00285EC0">
        <w:rPr>
          <w:rFonts w:ascii="Book Antiqua" w:eastAsia="Cambria" w:hAnsi="Book Antiqua"/>
          <w:noProof/>
          <w:vertAlign w:val="superscript"/>
          <w:lang w:val="en-US"/>
        </w:rPr>
        <w:t>]</w:t>
      </w:r>
      <w:r w:rsidR="00C03E54" w:rsidRPr="00285EC0">
        <w:rPr>
          <w:rFonts w:ascii="Book Antiqua" w:eastAsia="Cambria" w:hAnsi="Book Antiqua"/>
          <w:lang w:val="en-US"/>
        </w:rPr>
        <w:fldChar w:fldCharType="end"/>
      </w:r>
      <w:r w:rsidR="00C03E54" w:rsidRPr="00285EC0">
        <w:rPr>
          <w:rFonts w:ascii="Book Antiqua" w:eastAsia="Cambria" w:hAnsi="Book Antiqua"/>
          <w:lang w:val="en-US"/>
        </w:rPr>
        <w:t xml:space="preserve">. </w:t>
      </w:r>
      <w:r w:rsidR="007B221B" w:rsidRPr="00285EC0">
        <w:rPr>
          <w:rFonts w:ascii="Book Antiqua" w:eastAsia="Cambria" w:hAnsi="Book Antiqua"/>
          <w:lang w:val="en-US"/>
        </w:rPr>
        <w:t>Finally</w:t>
      </w:r>
      <w:r w:rsidR="008105D8" w:rsidRPr="00285EC0">
        <w:rPr>
          <w:rFonts w:ascii="Book Antiqua" w:eastAsia="Cambria" w:hAnsi="Book Antiqua"/>
          <w:lang w:val="en-US"/>
        </w:rPr>
        <w:t>, Tlr4</w:t>
      </w:r>
      <w:r w:rsidR="008105D8" w:rsidRPr="00285EC0">
        <w:rPr>
          <w:rFonts w:ascii="Book Antiqua" w:hAnsi="Book Antiqua"/>
        </w:rPr>
        <w:t xml:space="preserve"> and </w:t>
      </w:r>
      <w:r w:rsidR="008105D8" w:rsidRPr="00285EC0">
        <w:rPr>
          <w:rFonts w:ascii="Book Antiqua" w:eastAsia="Cambria" w:hAnsi="Book Antiqua"/>
          <w:lang w:val="en-US"/>
        </w:rPr>
        <w:t xml:space="preserve">Tlr9 KO mice </w:t>
      </w:r>
      <w:r w:rsidR="00E2156E" w:rsidRPr="00285EC0">
        <w:rPr>
          <w:rFonts w:ascii="Book Antiqua" w:eastAsia="Cambria" w:hAnsi="Book Antiqua"/>
          <w:lang w:val="en-US"/>
        </w:rPr>
        <w:t xml:space="preserve">are </w:t>
      </w:r>
      <w:r w:rsidR="008105D8" w:rsidRPr="00285EC0">
        <w:rPr>
          <w:rFonts w:ascii="Book Antiqua" w:eastAsia="Cambria" w:hAnsi="Book Antiqua"/>
          <w:lang w:val="en-US"/>
        </w:rPr>
        <w:t>protected from steatohepatitis induced by different diet model</w:t>
      </w:r>
      <w:r w:rsidR="00E2156E" w:rsidRPr="00285EC0">
        <w:rPr>
          <w:rFonts w:ascii="Book Antiqua" w:eastAsia="Cambria" w:hAnsi="Book Antiqua"/>
          <w:lang w:val="en-US"/>
        </w:rPr>
        <w:t>s</w:t>
      </w:r>
      <w:r w:rsidR="008105D8" w:rsidRPr="00285EC0">
        <w:rPr>
          <w:rFonts w:ascii="Book Antiqua" w:eastAsia="Cambria" w:hAnsi="Book Antiqua"/>
          <w:lang w:val="en-US"/>
        </w:rPr>
        <w:t xml:space="preserve"> of </w:t>
      </w:r>
      <w:r w:rsidR="00410071" w:rsidRPr="00285EC0">
        <w:rPr>
          <w:rFonts w:ascii="Book Antiqua" w:eastAsia="Cambria" w:hAnsi="Book Antiqua"/>
          <w:lang w:val="en-US"/>
        </w:rPr>
        <w:t>MAFLD</w:t>
      </w:r>
      <w:r w:rsidR="008105D8" w:rsidRPr="00285EC0">
        <w:rPr>
          <w:rFonts w:ascii="Book Antiqua" w:eastAsia="Cambria" w:hAnsi="Book Antiqua"/>
          <w:lang w:val="en-US"/>
        </w:rPr>
        <w:t xml:space="preserve"> such as MCD feeding or </w:t>
      </w:r>
      <w:r w:rsidR="007B221B" w:rsidRPr="00285EC0">
        <w:rPr>
          <w:rFonts w:ascii="Book Antiqua" w:eastAsia="Cambria" w:hAnsi="Book Antiqua"/>
          <w:lang w:val="en-US"/>
        </w:rPr>
        <w:t xml:space="preserve">a </w:t>
      </w:r>
      <w:r w:rsidR="008105D8" w:rsidRPr="00285EC0">
        <w:rPr>
          <w:rFonts w:ascii="Book Antiqua" w:eastAsia="Cambria" w:hAnsi="Book Antiqua"/>
          <w:lang w:val="en-US"/>
        </w:rPr>
        <w:t>cholesterol rich diet</w:t>
      </w:r>
      <w:r w:rsidR="008105D8" w:rsidRPr="00285EC0">
        <w:rPr>
          <w:rFonts w:ascii="Book Antiqua" w:eastAsia="Cambria" w:hAnsi="Book Antiqua"/>
          <w:lang w:val="en-US"/>
        </w:rPr>
        <w:fldChar w:fldCharType="begin">
          <w:fldData xml:space="preserve">PEVuZE5vdGU+PENpdGU+PEF1dGhvcj5SaXZlcmE8L0F1dGhvcj48WWVhcj4yMDA3PC9ZZWFyPjxS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=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PEVuZE5vdGU+PENpdGU+PEF1dGhvcj5SaXZlcmE8L0F1dGhvcj48WWVhcj4yMDA3PC9ZZWFyPjxS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=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8105D8" w:rsidRPr="00285EC0">
        <w:rPr>
          <w:rFonts w:ascii="Book Antiqua" w:eastAsia="Cambria" w:hAnsi="Book Antiqua"/>
          <w:lang w:val="en-US"/>
        </w:rPr>
      </w:r>
      <w:r w:rsidR="008105D8"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8</w:t>
      </w:r>
      <w:r w:rsidR="002C3308" w:rsidRPr="00285EC0">
        <w:rPr>
          <w:rFonts w:ascii="Book Antiqua" w:eastAsia="Cambria" w:hAnsi="Book Antiqua"/>
          <w:noProof/>
          <w:vertAlign w:val="superscript"/>
          <w:lang w:val="en-US"/>
        </w:rPr>
        <w:t>,</w:t>
      </w:r>
      <w:r w:rsidR="005950BD">
        <w:rPr>
          <w:rFonts w:ascii="Book Antiqua" w:eastAsia="Cambria" w:hAnsi="Book Antiqua"/>
          <w:noProof/>
          <w:vertAlign w:val="superscript"/>
          <w:lang w:val="en-US"/>
        </w:rPr>
        <w:t>89</w:t>
      </w:r>
      <w:r w:rsidR="002C3308" w:rsidRPr="00285EC0">
        <w:rPr>
          <w:rFonts w:ascii="Book Antiqua" w:eastAsia="Cambria" w:hAnsi="Book Antiqua"/>
          <w:noProof/>
          <w:vertAlign w:val="superscript"/>
          <w:lang w:val="en-US"/>
        </w:rPr>
        <w:t>]</w:t>
      </w:r>
      <w:r w:rsidR="008105D8" w:rsidRPr="00285EC0">
        <w:rPr>
          <w:rFonts w:ascii="Book Antiqua" w:eastAsia="Cambria" w:hAnsi="Book Antiqua"/>
          <w:lang w:val="en-US"/>
        </w:rPr>
        <w:fldChar w:fldCharType="end"/>
      </w:r>
      <w:r w:rsidR="00C03E54" w:rsidRPr="00285EC0">
        <w:rPr>
          <w:rFonts w:ascii="Book Antiqua" w:eastAsia="Cambria" w:hAnsi="Book Antiqua"/>
          <w:lang w:val="en-US"/>
        </w:rPr>
        <w:t>.</w:t>
      </w:r>
      <w:r w:rsidR="00E2156E" w:rsidRPr="00285EC0">
        <w:rPr>
          <w:rFonts w:ascii="Book Antiqua" w:eastAsia="Cambria" w:hAnsi="Book Antiqua"/>
          <w:lang w:val="en-US"/>
        </w:rPr>
        <w:t xml:space="preserve"> </w:t>
      </w:r>
      <w:r w:rsidR="00C03E54" w:rsidRPr="00285EC0">
        <w:rPr>
          <w:rFonts w:ascii="Book Antiqua" w:eastAsia="Cambria" w:hAnsi="Book Antiqua"/>
          <w:lang w:val="en-US"/>
        </w:rPr>
        <w:t>Notably, t</w:t>
      </w:r>
      <w:r w:rsidR="0021157D" w:rsidRPr="00285EC0">
        <w:rPr>
          <w:rFonts w:ascii="Book Antiqua" w:eastAsia="Cambria" w:hAnsi="Book Antiqua"/>
          <w:lang w:val="en-US"/>
        </w:rPr>
        <w:t>he TLR effects also involve</w:t>
      </w:r>
      <w:r w:rsidR="007B221B" w:rsidRPr="00285EC0">
        <w:rPr>
          <w:rFonts w:ascii="Book Antiqua" w:eastAsia="Cambria" w:hAnsi="Book Antiqua"/>
          <w:lang w:val="en-US"/>
        </w:rPr>
        <w:t>s</w:t>
      </w:r>
      <w:r w:rsidR="0021157D" w:rsidRPr="00285EC0">
        <w:rPr>
          <w:rFonts w:ascii="Book Antiqua" w:eastAsia="Cambria" w:hAnsi="Book Antiqua"/>
          <w:lang w:val="en-US"/>
        </w:rPr>
        <w:t xml:space="preserve"> interaction and activation </w:t>
      </w:r>
      <w:r w:rsidR="00E2156E" w:rsidRPr="00285EC0">
        <w:rPr>
          <w:rFonts w:ascii="Book Antiqua" w:eastAsia="Cambria" w:hAnsi="Book Antiqua"/>
          <w:lang w:val="en-US"/>
        </w:rPr>
        <w:t xml:space="preserve">with </w:t>
      </w:r>
      <w:r w:rsidR="0021157D" w:rsidRPr="00285EC0">
        <w:rPr>
          <w:rFonts w:ascii="Book Antiqua" w:eastAsia="Cambria" w:hAnsi="Book Antiqua"/>
          <w:lang w:val="en-US"/>
        </w:rPr>
        <w:t>other</w:t>
      </w:r>
      <w:r w:rsidR="00BD0330" w:rsidRPr="00285EC0">
        <w:rPr>
          <w:rFonts w:ascii="Book Antiqua" w:eastAsia="Cambria" w:hAnsi="Book Antiqua"/>
          <w:lang w:val="en-US"/>
        </w:rPr>
        <w:t xml:space="preserve"> intersecting</w:t>
      </w:r>
      <w:r w:rsidR="0021157D" w:rsidRPr="00285EC0">
        <w:rPr>
          <w:rFonts w:ascii="Book Antiqua" w:eastAsia="Cambria" w:hAnsi="Book Antiqua"/>
          <w:lang w:val="en-US"/>
        </w:rPr>
        <w:t xml:space="preserve"> pathways </w:t>
      </w:r>
      <w:r w:rsidR="007B221B" w:rsidRPr="00285EC0">
        <w:rPr>
          <w:rFonts w:ascii="Book Antiqua" w:eastAsia="Cambria" w:hAnsi="Book Antiqua"/>
          <w:lang w:val="en-US"/>
        </w:rPr>
        <w:t>with a</w:t>
      </w:r>
      <w:r w:rsidR="00BD0330" w:rsidRPr="00285EC0">
        <w:rPr>
          <w:rFonts w:ascii="Book Antiqua" w:eastAsia="Cambria" w:hAnsi="Book Antiqua"/>
          <w:lang w:val="en-US"/>
        </w:rPr>
        <w:t xml:space="preserve"> role in inflammation</w:t>
      </w:r>
      <w:r w:rsidR="0021157D" w:rsidRPr="00285EC0">
        <w:rPr>
          <w:rFonts w:ascii="Book Antiqua" w:eastAsia="Cambria" w:hAnsi="Book Antiqua"/>
          <w:lang w:val="en-US"/>
        </w:rPr>
        <w:t xml:space="preserve">. In a </w:t>
      </w:r>
      <w:r w:rsidR="005553DD" w:rsidRPr="00285EC0">
        <w:rPr>
          <w:rFonts w:ascii="Book Antiqua" w:eastAsia="Cambria" w:hAnsi="Book Antiqua"/>
          <w:lang w:val="en-US" w:eastAsia="en-US"/>
        </w:rPr>
        <w:t>recent study</w:t>
      </w:r>
      <w:r w:rsidR="00BD0330" w:rsidRPr="00285EC0">
        <w:rPr>
          <w:rFonts w:ascii="Book Antiqua" w:eastAsia="Cambria" w:hAnsi="Book Antiqua"/>
          <w:lang w:val="en-US" w:eastAsia="en-US"/>
        </w:rPr>
        <w:t>,</w:t>
      </w:r>
      <w:r w:rsidR="005553DD" w:rsidRPr="00285EC0">
        <w:rPr>
          <w:rFonts w:ascii="Book Antiqua" w:hAnsi="Book Antiqua"/>
        </w:rPr>
        <w:t xml:space="preserve"> </w:t>
      </w:r>
      <w:r w:rsidR="005553DD" w:rsidRPr="00285EC0">
        <w:rPr>
          <w:rFonts w:ascii="Book Antiqua" w:eastAsia="Cambria" w:hAnsi="Book Antiqua"/>
          <w:lang w:val="en-US" w:eastAsia="en-US"/>
        </w:rPr>
        <w:t xml:space="preserve">LPS treatment induced the </w:t>
      </w:r>
      <w:r w:rsidR="005553DD" w:rsidRPr="00285EC0">
        <w:rPr>
          <w:rFonts w:ascii="Book Antiqua" w:eastAsia="Cambria" w:hAnsi="Book Antiqua"/>
          <w:lang w:val="en-US" w:eastAsia="en-US"/>
        </w:rPr>
        <w:lastRenderedPageBreak/>
        <w:t>accumulation of yes-associated protein (YAP)</w:t>
      </w:r>
      <w:r w:rsidR="0021157D" w:rsidRPr="00285EC0">
        <w:rPr>
          <w:rFonts w:ascii="Book Antiqua" w:eastAsia="Cambria" w:hAnsi="Book Antiqua"/>
          <w:lang w:val="en-US" w:eastAsia="en-US"/>
        </w:rPr>
        <w:t xml:space="preserve"> in Kupffer cells, </w:t>
      </w:r>
      <w:r w:rsidR="0021157D" w:rsidRPr="00285EC0">
        <w:rPr>
          <w:rFonts w:ascii="Book Antiqua" w:hAnsi="Book Antiqua"/>
        </w:rPr>
        <w:t xml:space="preserve">a transcription coactivator that plays a role in </w:t>
      </w:r>
      <w:r w:rsidR="00E2156E" w:rsidRPr="00285EC0">
        <w:rPr>
          <w:rFonts w:ascii="Book Antiqua" w:hAnsi="Book Antiqua"/>
        </w:rPr>
        <w:t xml:space="preserve">the </w:t>
      </w:r>
      <w:r w:rsidR="0021157D" w:rsidRPr="00285EC0">
        <w:rPr>
          <w:rFonts w:ascii="Book Antiqua" w:hAnsi="Book Antiqua"/>
        </w:rPr>
        <w:t>Hippo-YAP pathway</w:t>
      </w:r>
      <w:r w:rsidR="00925650" w:rsidRPr="00285EC0">
        <w:rPr>
          <w:rFonts w:ascii="Book Antiqua" w:hAnsi="Book Antiqua"/>
        </w:rPr>
        <w:t xml:space="preserve"> and is </w:t>
      </w:r>
      <w:r w:rsidR="0021157D" w:rsidRPr="00285EC0">
        <w:rPr>
          <w:rFonts w:ascii="Book Antiqua" w:hAnsi="Book Antiqua"/>
        </w:rPr>
        <w:t>implicated in the immune response</w:t>
      </w:r>
      <w:r w:rsidR="00925650"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&lt;EndNote&gt;&lt;Cite&gt;&lt;Author&gt;Song&lt;/Author&gt;&lt;Year&gt;2019&lt;/Year&gt;&lt;RecNum&gt;2008&lt;/RecNum&gt;&lt;DisplayText&gt;&lt;style face="superscript"&gt;[91]&lt;/style&gt;&lt;/DisplayText&gt;&lt;record&gt;&lt;rec-number&gt;2008&lt;/rec-number&gt;&lt;foreign-keys&gt;&lt;key app="EN" db-id="9r0ftz0fhv25srex5zqva0fmvwaadexs5pfs" timestamp="1575929140"&gt;2008&lt;/key&gt;&lt;/foreign-keys&gt;&lt;ref-type name="Journal Article"&gt;17&lt;/ref-type&gt;&lt;contributors&gt;&lt;authors&gt;&lt;author&gt;Song, K.&lt;/author&gt;&lt;author&gt;Kwon, H.&lt;/author&gt;&lt;author&gt;Han, C.&lt;/author&gt;&lt;author&gt;Chen, W.&lt;/author&gt;&lt;author&gt;Zhang, J.&lt;/author&gt;&lt;author&gt;Ma, W.&lt;/author&gt;&lt;author&gt;Dash, S.&lt;/author&gt;&lt;author&gt;Gandhi, C. R.&lt;/author&gt;&lt;author&gt;Wu, T.&lt;/author&gt;&lt;/authors&gt;&lt;/contributors&gt;&lt;auth-address&gt;Department of Pathology and Laboratory Medicine, Tulane University School of Medicine, New Orleans, USA.&amp;#xD;Department of Pediatrics, Cincinnati Children&amp;apos;s Hospital Medical Center and Department of Surgery, University of Cincinnati, Cincinnati, USA.&lt;/auth-address&gt;&lt;titles&gt;&lt;title&gt;YAP in Kupffer cells enhances the production of pro-inflammatory cytokines and promotes the development of non-alcoholic steatohepatitis&lt;/title&gt;&lt;secondary-title&gt;Hepatology&lt;/secondary-title&gt;&lt;/titles&gt;&lt;periodical&gt;&lt;full-title&gt;Hepatology&lt;/full-title&gt;&lt;abbr-1&gt;Hepatology&lt;/abbr-1&gt;&lt;/periodical&gt;&lt;edition&gt;2019/10/15&lt;/edition&gt;&lt;keywords&gt;&lt;keyword&gt;Inflammation&lt;/keyword&gt;&lt;keyword&gt;Lipopolysaccharide&lt;/keyword&gt;&lt;keyword&gt;Non-alcoholic fatty liver disease&lt;/keyword&gt;&lt;/keywords&gt;&lt;dates&gt;&lt;year&gt;2019&lt;/year&gt;&lt;pub-dates&gt;&lt;date&gt;Oct 14&lt;/date&gt;&lt;/pub-dates&gt;&lt;/dates&gt;&lt;isbn&gt;1527-3350 (Electronic)&amp;#xD;0270-9139 (Linking)&lt;/isbn&gt;&lt;accession-num&gt;31610032&lt;/accession-num&gt;&lt;urls&gt;&lt;related-urls&gt;&lt;url&gt;https://www.ncbi.nlm.nih.gov/pubmed/31610032&lt;/url&gt;&lt;/related-urls&gt;&lt;/urls&gt;&lt;electronic-resource-num&gt;10.1002/hep.30990&lt;/electronic-resource-num&gt;&lt;/record&gt;&lt;/Cite&gt;&lt;/EndNote&gt;</w:instrText>
      </w:r>
      <w:r w:rsidR="00925650"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[9</w:t>
      </w:r>
      <w:r w:rsidR="005950BD">
        <w:rPr>
          <w:rFonts w:ascii="Book Antiqua" w:eastAsia="Cambria" w:hAnsi="Book Antiqua"/>
          <w:noProof/>
          <w:vertAlign w:val="superscript"/>
          <w:lang w:val="en-US" w:eastAsia="en-US"/>
        </w:rPr>
        <w:t>0</w:t>
      </w:r>
      <w:r w:rsidR="002C3308" w:rsidRPr="00285EC0">
        <w:rPr>
          <w:rFonts w:ascii="Book Antiqua" w:eastAsia="Cambria" w:hAnsi="Book Antiqua"/>
          <w:noProof/>
          <w:vertAlign w:val="superscript"/>
          <w:lang w:val="en-US" w:eastAsia="en-US"/>
        </w:rPr>
        <w:t>]</w:t>
      </w:r>
      <w:r w:rsidR="00925650" w:rsidRPr="00285EC0">
        <w:rPr>
          <w:rFonts w:ascii="Book Antiqua" w:eastAsia="Cambria" w:hAnsi="Book Antiqua"/>
          <w:lang w:val="en-US" w:eastAsia="en-US"/>
        </w:rPr>
        <w:fldChar w:fldCharType="end"/>
      </w:r>
      <w:r w:rsidR="0021157D" w:rsidRPr="00285EC0">
        <w:rPr>
          <w:rFonts w:ascii="Book Antiqua" w:eastAsia="Cambria" w:hAnsi="Book Antiqua"/>
          <w:lang w:val="en-US" w:eastAsia="en-US"/>
        </w:rPr>
        <w:t xml:space="preserve">. YAP accumulation in Kupffer cells </w:t>
      </w:r>
      <w:r w:rsidR="005553DD" w:rsidRPr="00285EC0">
        <w:rPr>
          <w:rFonts w:ascii="Book Antiqua" w:eastAsia="Cambria" w:hAnsi="Book Antiqua"/>
          <w:lang w:val="en-US" w:eastAsia="en-US"/>
        </w:rPr>
        <w:t xml:space="preserve">in </w:t>
      </w:r>
      <w:r w:rsidR="00410071" w:rsidRPr="00285EC0">
        <w:rPr>
          <w:rFonts w:ascii="Book Antiqua" w:eastAsia="Cambria" w:hAnsi="Book Antiqua"/>
          <w:lang w:val="en-US" w:eastAsia="en-US"/>
        </w:rPr>
        <w:t>steatohepatitis</w:t>
      </w:r>
      <w:r w:rsidR="005553DD" w:rsidRPr="00285EC0">
        <w:rPr>
          <w:rFonts w:ascii="Book Antiqua" w:eastAsia="Cambria" w:hAnsi="Book Antiqua"/>
          <w:lang w:val="en-US" w:eastAsia="en-US"/>
        </w:rPr>
        <w:t xml:space="preserve"> enhanc</w:t>
      </w:r>
      <w:r w:rsidR="00E2156E" w:rsidRPr="00285EC0">
        <w:rPr>
          <w:rFonts w:ascii="Book Antiqua" w:eastAsia="Cambria" w:hAnsi="Book Antiqua"/>
          <w:lang w:val="en-US" w:eastAsia="en-US"/>
        </w:rPr>
        <w:t>es</w:t>
      </w:r>
      <w:r w:rsidR="005553DD" w:rsidRPr="00285EC0">
        <w:rPr>
          <w:rFonts w:ascii="Book Antiqua" w:eastAsia="Cambria" w:hAnsi="Book Antiqua"/>
          <w:lang w:val="en-US" w:eastAsia="en-US"/>
        </w:rPr>
        <w:t xml:space="preserve"> the production of pro-inflammatory cytokines</w:t>
      </w:r>
      <w:r w:rsidR="005553DD"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&lt;EndNote&gt;&lt;Cite&gt;&lt;Author&gt;Song&lt;/Author&gt;&lt;Year&gt;2019&lt;/Year&gt;&lt;RecNum&gt;2008&lt;/RecNum&gt;&lt;DisplayText&gt;&lt;style face="superscript"&gt;[91]&lt;/style&gt;&lt;/DisplayText&gt;&lt;record&gt;&lt;rec-number&gt;2008&lt;/rec-number&gt;&lt;foreign-keys&gt;&lt;key app="EN" db-id="9r0ftz0fhv25srex5zqva0fmvwaadexs5pfs" timestamp="1575929140"&gt;2008&lt;/key&gt;&lt;/foreign-keys&gt;&lt;ref-type name="Journal Article"&gt;17&lt;/ref-type&gt;&lt;contributors&gt;&lt;authors&gt;&lt;author&gt;Song, K.&lt;/author&gt;&lt;author&gt;Kwon, H.&lt;/author&gt;&lt;author&gt;Han, C.&lt;/author&gt;&lt;author&gt;Chen, W.&lt;/author&gt;&lt;author&gt;Zhang, J.&lt;/author&gt;&lt;author&gt;Ma, W.&lt;/author&gt;&lt;author&gt;Dash, S.&lt;/author&gt;&lt;author&gt;Gandhi, C. R.&lt;/author&gt;&lt;author&gt;Wu, T.&lt;/author&gt;&lt;/authors&gt;&lt;/contributors&gt;&lt;auth-address&gt;Department of Pathology and Laboratory Medicine, Tulane University School of Medicine, New Orleans, USA.&amp;#xD;Department of Pediatrics, Cincinnati Children&amp;apos;s Hospital Medical Center and Department of Surgery, University of Cincinnati, Cincinnati, USA.&lt;/auth-address&gt;&lt;titles&gt;&lt;title&gt;YAP in Kupffer cells enhances the production of pro-inflammatory cytokines and promotes the development of non-alcoholic steatohepatitis&lt;/title&gt;&lt;secondary-title&gt;Hepatology&lt;/secondary-title&gt;&lt;/titles&gt;&lt;periodical&gt;&lt;full-title&gt;Hepatology&lt;/full-title&gt;&lt;abbr-1&gt;Hepatology&lt;/abbr-1&gt;&lt;/periodical&gt;&lt;edition&gt;2019/10/15&lt;/edition&gt;&lt;keywords&gt;&lt;keyword&gt;Inflammation&lt;/keyword&gt;&lt;keyword&gt;Lipopolysaccharide&lt;/keyword&gt;&lt;keyword&gt;Non-alcoholic fatty liver disease&lt;/keyword&gt;&lt;/keywords&gt;&lt;dates&gt;&lt;year&gt;2019&lt;/year&gt;&lt;pub-dates&gt;&lt;date&gt;Oct 14&lt;/date&gt;&lt;/pub-dates&gt;&lt;/dates&gt;&lt;isbn&gt;1527-3350 (Electronic)&amp;#xD;0270-9139 (Linking)&lt;/isbn&gt;&lt;accession-num&gt;31610032&lt;/accession-num&gt;&lt;urls&gt;&lt;related-urls&gt;&lt;url&gt;https://www.ncbi.nlm.nih.gov/pubmed/31610032&lt;/url&gt;&lt;/related-urls&gt;&lt;/urls&gt;&lt;electronic-resource-num&gt;10.1002/hep.30990&lt;/electronic-resource-num&gt;&lt;/record&gt;&lt;/Cite&gt;&lt;/EndNote&gt;</w:instrText>
      </w:r>
      <w:r w:rsidR="005553DD"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[9</w:t>
      </w:r>
      <w:r w:rsidR="005950BD">
        <w:rPr>
          <w:rFonts w:ascii="Book Antiqua" w:eastAsia="Cambria" w:hAnsi="Book Antiqua"/>
          <w:noProof/>
          <w:vertAlign w:val="superscript"/>
          <w:lang w:val="en-US" w:eastAsia="en-US"/>
        </w:rPr>
        <w:t>0</w:t>
      </w:r>
      <w:r w:rsidR="002C3308" w:rsidRPr="00285EC0">
        <w:rPr>
          <w:rFonts w:ascii="Book Antiqua" w:eastAsia="Cambria" w:hAnsi="Book Antiqua"/>
          <w:noProof/>
          <w:vertAlign w:val="superscript"/>
          <w:lang w:val="en-US" w:eastAsia="en-US"/>
        </w:rPr>
        <w:t>]</w:t>
      </w:r>
      <w:r w:rsidR="005553DD" w:rsidRPr="00285EC0">
        <w:rPr>
          <w:rFonts w:ascii="Book Antiqua" w:eastAsia="Cambria" w:hAnsi="Book Antiqua"/>
          <w:lang w:val="en-US" w:eastAsia="en-US"/>
        </w:rPr>
        <w:fldChar w:fldCharType="end"/>
      </w:r>
      <w:r w:rsidR="005553DD" w:rsidRPr="00285EC0">
        <w:rPr>
          <w:rFonts w:ascii="Book Antiqua" w:eastAsia="Cambria" w:hAnsi="Book Antiqua"/>
          <w:lang w:val="en-US" w:eastAsia="en-US"/>
        </w:rPr>
        <w:t xml:space="preserve">. Furthermore, the elevated LPS in </w:t>
      </w:r>
      <w:r w:rsidR="00410071" w:rsidRPr="00285EC0">
        <w:rPr>
          <w:rFonts w:ascii="Book Antiqua" w:eastAsia="Cambria" w:hAnsi="Book Antiqua"/>
          <w:lang w:val="en-US" w:eastAsia="en-US"/>
        </w:rPr>
        <w:t>MAFLD</w:t>
      </w:r>
      <w:r w:rsidR="005553DD" w:rsidRPr="00285EC0">
        <w:rPr>
          <w:rFonts w:ascii="Book Antiqua" w:eastAsia="Cambria" w:hAnsi="Book Antiqua"/>
          <w:lang w:val="en-US" w:eastAsia="en-US"/>
        </w:rPr>
        <w:fldChar w:fldCharType="begin">
          <w:fldData xml:space="preserve">PEVuZE5vdGU+PENpdGU+PEF1dGhvcj5JbGFuPC9BdXRob3I+PFllYXI+MjAxMjwvWWVhcj48UmVj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PEVuZE5vdGU+PENpdGU+PEF1dGhvcj5JbGFuPC9BdXRob3I+PFllYXI+MjAxMjwvWWVhcj48UmVj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5553DD" w:rsidRPr="00285EC0">
        <w:rPr>
          <w:rFonts w:ascii="Book Antiqua" w:eastAsia="Cambria" w:hAnsi="Book Antiqua"/>
          <w:lang w:val="en-US" w:eastAsia="en-US"/>
        </w:rPr>
      </w:r>
      <w:r w:rsidR="005553DD"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[8</w:t>
      </w:r>
      <w:r w:rsidR="005950BD">
        <w:rPr>
          <w:rFonts w:ascii="Book Antiqua" w:eastAsia="Cambria" w:hAnsi="Book Antiqua"/>
          <w:noProof/>
          <w:vertAlign w:val="superscript"/>
          <w:lang w:val="en-US" w:eastAsia="en-US"/>
        </w:rPr>
        <w:t>4</w:t>
      </w:r>
      <w:r w:rsidR="002C3308" w:rsidRPr="00285EC0">
        <w:rPr>
          <w:rFonts w:ascii="Book Antiqua" w:eastAsia="Cambria" w:hAnsi="Book Antiqua"/>
          <w:noProof/>
          <w:vertAlign w:val="superscript"/>
          <w:lang w:val="en-US" w:eastAsia="en-US"/>
        </w:rPr>
        <w:t>,8</w:t>
      </w:r>
      <w:r w:rsidR="005950BD">
        <w:rPr>
          <w:rFonts w:ascii="Book Antiqua" w:eastAsia="Cambria" w:hAnsi="Book Antiqua"/>
          <w:noProof/>
          <w:vertAlign w:val="superscript"/>
          <w:lang w:val="en-US" w:eastAsia="en-US"/>
        </w:rPr>
        <w:t>5</w:t>
      </w:r>
      <w:r w:rsidR="002C3308" w:rsidRPr="00285EC0">
        <w:rPr>
          <w:rFonts w:ascii="Book Antiqua" w:eastAsia="Cambria" w:hAnsi="Book Antiqua"/>
          <w:noProof/>
          <w:vertAlign w:val="superscript"/>
          <w:lang w:val="en-US" w:eastAsia="en-US"/>
        </w:rPr>
        <w:t>]</w:t>
      </w:r>
      <w:r w:rsidR="005553DD" w:rsidRPr="00285EC0">
        <w:rPr>
          <w:rFonts w:ascii="Book Antiqua" w:eastAsia="Cambria" w:hAnsi="Book Antiqua"/>
          <w:lang w:val="en-US" w:eastAsia="en-US"/>
        </w:rPr>
        <w:fldChar w:fldCharType="end"/>
      </w:r>
      <w:r w:rsidR="005553DD" w:rsidRPr="00285EC0">
        <w:rPr>
          <w:rFonts w:ascii="Book Antiqua" w:eastAsia="Cambria" w:hAnsi="Book Antiqua"/>
          <w:lang w:val="en-US" w:eastAsia="en-US"/>
        </w:rPr>
        <w:t xml:space="preserve"> provide</w:t>
      </w:r>
      <w:r w:rsidR="00E2156E" w:rsidRPr="00285EC0">
        <w:rPr>
          <w:rFonts w:ascii="Book Antiqua" w:eastAsia="Cambria" w:hAnsi="Book Antiqua"/>
          <w:lang w:val="en-US" w:eastAsia="en-US"/>
        </w:rPr>
        <w:t>s</w:t>
      </w:r>
      <w:r w:rsidR="005553DD" w:rsidRPr="00285EC0">
        <w:rPr>
          <w:rFonts w:ascii="Book Antiqua" w:eastAsia="Cambria" w:hAnsi="Book Antiqua"/>
          <w:lang w:val="en-US" w:eastAsia="en-US"/>
        </w:rPr>
        <w:t xml:space="preserve"> a critical hit for sustained inflammasome activation</w:t>
      </w:r>
      <w:r w:rsidR="00A73457" w:rsidRPr="00285EC0">
        <w:rPr>
          <w:rFonts w:ascii="Book Antiqua" w:eastAsia="Cambria" w:hAnsi="Book Antiqua"/>
          <w:lang w:val="en-US" w:eastAsia="en-US"/>
        </w:rPr>
        <w:t xml:space="preserve"> in macrophages</w:t>
      </w:r>
      <w:r w:rsidR="005553DD"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&lt;EndNote&gt;&lt;Cite&gt;&lt;Author&gt;Guo&lt;/Author&gt;&lt;Year&gt;2015&lt;/Year&gt;&lt;RecNum&gt;609&lt;/RecNum&gt;&lt;DisplayText&gt;&lt;style face="superscript"&gt;[92]&lt;/style&gt;&lt;/DisplayText&gt;&lt;record&gt;&lt;rec-number&gt;609&lt;/rec-number&gt;&lt;foreign-keys&gt;&lt;key app="EN" db-id="p2t9xx09j0rrs6ew00svd0dkta2z02fs9dzx" timestamp="1481689292"&gt;609&lt;/key&gt;&lt;/foreign-keys&gt;&lt;ref-type name="Journal Article"&gt;17&lt;/ref-type&gt;&lt;contributors&gt;&lt;authors&gt;&lt;author&gt;Guo, H.&lt;/author&gt;&lt;author&gt;Callaway, J. B.&lt;/author&gt;&lt;author&gt;Ting, J. P.&lt;/author&gt;&lt;/authors&gt;&lt;/contributors&gt;&lt;auth-address&gt;The Lineberger Comprehensive Cancer Center, University of North Carolina at Chapel Hill, Chapel Hill, North Carolina, USA.&amp;#xD;1] The Lineberger Comprehensive Cancer Center, University of North Carolina at Chapel Hill, Chapel Hill, North Carolina, USA. [2] Department of Genetics, University of North Carolina at Chapel Hill, Chapel Hill, North Carolina, USA.&lt;/auth-address&gt;&lt;titles&gt;&lt;title&gt;Inflammasomes: mechanism of action, role in disease, and therapeutics&lt;/title&gt;&lt;secondary-title&gt;Nat Med&lt;/secondary-title&gt;&lt;/titles&gt;&lt;periodical&gt;&lt;full-title&gt;Nat Med&lt;/full-title&gt;&lt;/periodical&gt;&lt;pages&gt;677-87&lt;/pages&gt;&lt;volume&gt;21&lt;/volume&gt;&lt;number&gt;7&lt;/number&gt;&lt;keywords&gt;&lt;keyword&gt;Animals&lt;/keyword&gt;&lt;keyword&gt;*Disease&lt;/keyword&gt;&lt;keyword&gt;Disease Models, Animal&lt;/keyword&gt;&lt;keyword&gt;Humans&lt;/keyword&gt;&lt;keyword&gt;Inflammasomes/*metabolism&lt;/keyword&gt;&lt;keyword&gt;Inflammation/immunology/pathology&lt;/keyword&gt;&lt;keyword&gt;Models, Immunological&lt;/keyword&gt;&lt;keyword&gt;*Molecular Targeted Therapy&lt;/keyword&gt;&lt;/keywords&gt;&lt;dates&gt;&lt;year&gt;2015&lt;/year&gt;&lt;pub-dates&gt;&lt;date&gt;Jul&lt;/date&gt;&lt;/pub-dates&gt;&lt;/dates&gt;&lt;isbn&gt;1546-170X (Electronic)&amp;#xD;1078-8956 (Linking)&lt;/isbn&gt;&lt;accession-num&gt;26121197&lt;/accession-num&gt;&lt;urls&gt;&lt;related-urls&gt;&lt;url&gt;http://www.ncbi.nlm.nih.gov/pubmed/26121197&lt;/url&gt;&lt;/related-urls&gt;&lt;/urls&gt;&lt;custom2&gt;PMC4519035&lt;/custom2&gt;&lt;electronic-resource-num&gt;10.1038/nm.3893&lt;/electronic-resource-num&gt;&lt;/record&gt;&lt;/Cite&gt;&lt;/EndNote&gt;</w:instrText>
      </w:r>
      <w:r w:rsidR="005553DD"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[9</w:t>
      </w:r>
      <w:r w:rsidR="005950BD">
        <w:rPr>
          <w:rFonts w:ascii="Book Antiqua" w:eastAsia="Cambria" w:hAnsi="Book Antiqua"/>
          <w:noProof/>
          <w:vertAlign w:val="superscript"/>
          <w:lang w:val="en-US" w:eastAsia="en-US"/>
        </w:rPr>
        <w:t>1</w:t>
      </w:r>
      <w:r w:rsidR="002C3308" w:rsidRPr="00285EC0">
        <w:rPr>
          <w:rFonts w:ascii="Book Antiqua" w:eastAsia="Cambria" w:hAnsi="Book Antiqua"/>
          <w:noProof/>
          <w:vertAlign w:val="superscript"/>
          <w:lang w:val="en-US" w:eastAsia="en-US"/>
        </w:rPr>
        <w:t>]</w:t>
      </w:r>
      <w:r w:rsidR="005553DD" w:rsidRPr="00285EC0">
        <w:rPr>
          <w:rFonts w:ascii="Book Antiqua" w:eastAsia="Cambria" w:hAnsi="Book Antiqua"/>
          <w:lang w:val="en-US" w:eastAsia="en-US"/>
        </w:rPr>
        <w:fldChar w:fldCharType="end"/>
      </w:r>
      <w:r w:rsidR="00E2156E" w:rsidRPr="00285EC0">
        <w:rPr>
          <w:rFonts w:ascii="Book Antiqua" w:eastAsia="Cambria" w:hAnsi="Book Antiqua"/>
          <w:lang w:val="en-US" w:eastAsia="en-US"/>
        </w:rPr>
        <w:t xml:space="preserve">. </w:t>
      </w:r>
    </w:p>
    <w:p w14:paraId="03D69520" w14:textId="678A4D3A" w:rsidR="005553DD" w:rsidRPr="00285EC0" w:rsidRDefault="008763F3" w:rsidP="00C46AB6">
      <w:pPr>
        <w:adjustRightInd w:val="0"/>
        <w:snapToGrid w:val="0"/>
        <w:spacing w:line="360" w:lineRule="auto"/>
        <w:ind w:firstLineChars="100" w:firstLine="240"/>
        <w:jc w:val="both"/>
        <w:outlineLvl w:val="0"/>
        <w:rPr>
          <w:rFonts w:ascii="Book Antiqua" w:eastAsia="宋体" w:hAnsi="Book Antiqua"/>
          <w:lang w:val="en-US"/>
        </w:rPr>
      </w:pPr>
      <w:r w:rsidRPr="00285EC0">
        <w:rPr>
          <w:rFonts w:ascii="Book Antiqua" w:eastAsia="Cambria" w:hAnsi="Book Antiqua"/>
          <w:color w:val="000000"/>
          <w:lang w:val="en-US" w:eastAsia="en-US"/>
        </w:rPr>
        <w:t xml:space="preserve">TLR4 stimulation </w:t>
      </w:r>
      <w:r w:rsidR="007B221B" w:rsidRPr="00285EC0">
        <w:rPr>
          <w:rFonts w:ascii="Book Antiqua" w:eastAsia="Cambria" w:hAnsi="Book Antiqua"/>
          <w:color w:val="000000"/>
          <w:lang w:val="en-US" w:eastAsia="en-US"/>
        </w:rPr>
        <w:t xml:space="preserve">also </w:t>
      </w:r>
      <w:r w:rsidRPr="00285EC0">
        <w:rPr>
          <w:rFonts w:ascii="Book Antiqua" w:eastAsia="Cambria" w:hAnsi="Book Antiqua"/>
          <w:color w:val="000000"/>
          <w:lang w:val="en-US" w:eastAsia="en-US"/>
        </w:rPr>
        <w:t>induce</w:t>
      </w:r>
      <w:r w:rsidR="00E2156E" w:rsidRPr="00285EC0">
        <w:rPr>
          <w:rFonts w:ascii="Book Antiqua" w:eastAsia="Cambria" w:hAnsi="Book Antiqua"/>
          <w:color w:val="000000"/>
          <w:lang w:val="en-US" w:eastAsia="en-US"/>
        </w:rPr>
        <w:t>s</w:t>
      </w:r>
      <w:r w:rsidRPr="00285EC0">
        <w:rPr>
          <w:rFonts w:ascii="Book Antiqua" w:eastAsia="Cambria" w:hAnsi="Book Antiqua"/>
          <w:color w:val="000000"/>
          <w:lang w:val="en-US" w:eastAsia="en-US"/>
        </w:rPr>
        <w:t xml:space="preserve"> alteration</w:t>
      </w:r>
      <w:r w:rsidR="007B221B" w:rsidRPr="00285EC0">
        <w:rPr>
          <w:rFonts w:ascii="Book Antiqua" w:eastAsia="Cambria" w:hAnsi="Book Antiqua"/>
          <w:color w:val="000000"/>
          <w:lang w:val="en-US" w:eastAsia="en-US"/>
        </w:rPr>
        <w:t>s</w:t>
      </w:r>
      <w:r w:rsidRPr="00285EC0">
        <w:rPr>
          <w:rFonts w:ascii="Book Antiqua" w:eastAsia="Cambria" w:hAnsi="Book Antiqua"/>
          <w:color w:val="000000"/>
          <w:lang w:val="en-US" w:eastAsia="en-US"/>
        </w:rPr>
        <w:t xml:space="preserve"> </w:t>
      </w:r>
      <w:r w:rsidR="007B221B" w:rsidRPr="00285EC0">
        <w:rPr>
          <w:rFonts w:ascii="Book Antiqua" w:eastAsia="Cambria" w:hAnsi="Book Antiqua"/>
          <w:color w:val="000000"/>
          <w:lang w:val="en-US" w:eastAsia="en-US"/>
        </w:rPr>
        <w:t xml:space="preserve">in </w:t>
      </w:r>
      <w:r w:rsidRPr="00285EC0">
        <w:rPr>
          <w:rFonts w:ascii="Book Antiqua" w:eastAsia="Cambria" w:hAnsi="Book Antiqua"/>
          <w:color w:val="000000"/>
          <w:lang w:val="en-US" w:eastAsia="en-US"/>
        </w:rPr>
        <w:t>lipid homeostasis</w:t>
      </w:r>
      <w:r w:rsidRPr="00285EC0">
        <w:rPr>
          <w:rFonts w:ascii="Book Antiqua" w:eastAsia="Cambria" w:hAnsi="Book Antiqua"/>
          <w:color w:val="000000"/>
          <w:lang w:val="en-US" w:eastAsia="en-US"/>
        </w:rPr>
        <w:fldChar w:fldCharType="begin">
          <w:fldData xml:space="preserve">PEVuZE5vdGU+PENpdGU+PEF1dGhvcj5XZXN0PC9BdXRob3I+PFllYXI+MjAxMTwvWWVhcj48UmVj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L2FsdC1wZXJpb2RpY2FsPjxwYWdlcz40NzYtVTU0MzwvcGFnZXM+PHZvbHVtZT40NzI8L3ZvbHVt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==
</w:fldData>
        </w:fldChar>
      </w:r>
      <w:r w:rsidR="002C3308" w:rsidRPr="00285EC0">
        <w:rPr>
          <w:rFonts w:ascii="Book Antiqua" w:eastAsia="Cambria" w:hAnsi="Book Antiqua"/>
          <w:color w:val="000000"/>
          <w:lang w:val="en-US" w:eastAsia="en-US"/>
        </w:rPr>
        <w:instrText xml:space="preserve"> ADDIN EN.CITE </w:instrText>
      </w:r>
      <w:r w:rsidR="002C3308" w:rsidRPr="00285EC0">
        <w:rPr>
          <w:rFonts w:ascii="Book Antiqua" w:eastAsia="Cambria" w:hAnsi="Book Antiqua"/>
          <w:color w:val="000000"/>
          <w:lang w:val="en-US" w:eastAsia="en-US"/>
        </w:rPr>
        <w:fldChar w:fldCharType="begin">
          <w:fldData xml:space="preserve">PEVuZE5vdGU+PENpdGU+PEF1dGhvcj5XZXN0PC9BdXRob3I+PFllYXI+MjAxMTwvWWVhcj48UmVj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L2FsdC1wZXJpb2RpY2FsPjxwYWdlcz40NzYtVTU0MzwvcGFnZXM+PHZvbHVtZT40NzI8L3ZvbHVt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==
</w:fldData>
        </w:fldChar>
      </w:r>
      <w:r w:rsidR="002C3308" w:rsidRPr="00285EC0">
        <w:rPr>
          <w:rFonts w:ascii="Book Antiqua" w:eastAsia="Cambria" w:hAnsi="Book Antiqua"/>
          <w:color w:val="000000"/>
          <w:lang w:val="en-US" w:eastAsia="en-US"/>
        </w:rPr>
        <w:instrText xml:space="preserve"> ADDIN EN.CITE.DATA </w:instrText>
      </w:r>
      <w:r w:rsidR="002C3308" w:rsidRPr="00285EC0">
        <w:rPr>
          <w:rFonts w:ascii="Book Antiqua" w:eastAsia="Cambria" w:hAnsi="Book Antiqua"/>
          <w:color w:val="000000"/>
          <w:lang w:val="en-US" w:eastAsia="en-US"/>
        </w:rPr>
      </w:r>
      <w:r w:rsidR="002C3308"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r>
      <w:r w:rsidRPr="00285EC0">
        <w:rPr>
          <w:rFonts w:ascii="Book Antiqua" w:eastAsia="Cambria" w:hAnsi="Book Antiqua"/>
          <w:color w:val="000000"/>
          <w:lang w:val="en-US" w:eastAsia="en-US"/>
        </w:rPr>
        <w:fldChar w:fldCharType="separate"/>
      </w:r>
      <w:r w:rsidR="002C3308" w:rsidRPr="00285EC0">
        <w:rPr>
          <w:rFonts w:ascii="Book Antiqua" w:eastAsia="Cambria" w:hAnsi="Book Antiqua"/>
          <w:noProof/>
          <w:color w:val="000000"/>
          <w:vertAlign w:val="superscript"/>
          <w:lang w:val="en-US" w:eastAsia="en-US"/>
        </w:rPr>
        <w:t>[9</w:t>
      </w:r>
      <w:r w:rsidR="005950BD">
        <w:rPr>
          <w:rFonts w:ascii="Book Antiqua" w:eastAsia="Cambria" w:hAnsi="Book Antiqua"/>
          <w:noProof/>
          <w:color w:val="000000"/>
          <w:vertAlign w:val="superscript"/>
          <w:lang w:val="en-US" w:eastAsia="en-US"/>
        </w:rPr>
        <w:t>2</w:t>
      </w:r>
      <w:r w:rsidR="002C3308" w:rsidRPr="00285EC0">
        <w:rPr>
          <w:rFonts w:ascii="Book Antiqua" w:eastAsia="Cambria" w:hAnsi="Book Antiqua"/>
          <w:noProof/>
          <w:color w:val="000000"/>
          <w:vertAlign w:val="superscript"/>
          <w:lang w:val="en-US" w:eastAsia="en-US"/>
        </w:rPr>
        <w:t>]</w:t>
      </w:r>
      <w:r w:rsidRPr="00285EC0">
        <w:rPr>
          <w:rFonts w:ascii="Book Antiqua" w:eastAsia="Cambria" w:hAnsi="Book Antiqua"/>
          <w:color w:val="000000"/>
          <w:lang w:val="en-US" w:eastAsia="en-US"/>
        </w:rPr>
        <w:fldChar w:fldCharType="end"/>
      </w:r>
      <w:r w:rsidRPr="00285EC0">
        <w:rPr>
          <w:rFonts w:ascii="Book Antiqua" w:hAnsi="Book Antiqua"/>
        </w:rPr>
        <w:t xml:space="preserve"> and </w:t>
      </w:r>
      <w:r w:rsidRPr="00285EC0">
        <w:rPr>
          <w:rFonts w:ascii="Book Antiqua" w:eastAsia="Cambria" w:hAnsi="Book Antiqua"/>
          <w:color w:val="000000"/>
          <w:lang w:val="en-US" w:eastAsia="en-US"/>
        </w:rPr>
        <w:t xml:space="preserve">macrophage activation as assessed by sCD163 </w:t>
      </w:r>
      <w:r w:rsidR="007B221B" w:rsidRPr="00285EC0">
        <w:rPr>
          <w:rFonts w:ascii="Book Antiqua" w:eastAsia="Cambria" w:hAnsi="Book Antiqua"/>
          <w:color w:val="000000"/>
          <w:lang w:val="en-US" w:eastAsia="en-US"/>
        </w:rPr>
        <w:t xml:space="preserve">as </w:t>
      </w:r>
      <w:r w:rsidRPr="00285EC0">
        <w:rPr>
          <w:rFonts w:ascii="Book Antiqua" w:eastAsia="Cambria" w:hAnsi="Book Antiqua"/>
          <w:color w:val="000000"/>
          <w:lang w:val="en-US" w:eastAsia="en-US"/>
        </w:rPr>
        <w:t>was found</w:t>
      </w:r>
      <w:r w:rsidRPr="00285EC0">
        <w:rPr>
          <w:rFonts w:ascii="Book Antiqua" w:hAnsi="Book Antiqua"/>
        </w:rPr>
        <w:t xml:space="preserve"> in a small trial </w:t>
      </w:r>
      <w:r w:rsidR="00E2156E" w:rsidRPr="00285EC0">
        <w:rPr>
          <w:rFonts w:ascii="Book Antiqua" w:hAnsi="Book Antiqua"/>
        </w:rPr>
        <w:t xml:space="preserve">that </w:t>
      </w:r>
      <w:r w:rsidRPr="00285EC0">
        <w:rPr>
          <w:rFonts w:ascii="Book Antiqua" w:hAnsi="Book Antiqua"/>
        </w:rPr>
        <w:t xml:space="preserve">included </w:t>
      </w:r>
      <w:r w:rsidR="00E2156E" w:rsidRPr="00285EC0">
        <w:rPr>
          <w:rFonts w:ascii="Book Antiqua" w:hAnsi="Book Antiqua"/>
        </w:rPr>
        <w:t>8</w:t>
      </w:r>
      <w:r w:rsidR="00E2156E" w:rsidRPr="00285EC0">
        <w:rPr>
          <w:rFonts w:ascii="Book Antiqua" w:eastAsia="Cambria" w:hAnsi="Book Antiqua"/>
          <w:color w:val="000000"/>
          <w:lang w:val="en-US" w:eastAsia="en-US"/>
        </w:rPr>
        <w:t xml:space="preserve"> </w:t>
      </w:r>
      <w:r w:rsidRPr="00285EC0">
        <w:rPr>
          <w:rFonts w:ascii="Book Antiqua" w:eastAsia="Cambria" w:hAnsi="Book Antiqua"/>
          <w:color w:val="000000"/>
          <w:lang w:val="en-US" w:eastAsia="en-US"/>
        </w:rPr>
        <w:t>healthy male subjects</w:t>
      </w:r>
      <w:r w:rsidRPr="00285EC0">
        <w:rPr>
          <w:rFonts w:ascii="Book Antiqua" w:eastAsia="Cambria" w:hAnsi="Book Antiqua"/>
          <w:color w:val="000000"/>
          <w:lang w:val="en-US" w:eastAsia="en-US"/>
        </w:rPr>
        <w:fldChar w:fldCharType="begin">
          <w:fldData xml:space="preserve">PEVuZE5vdGU+PENpdGU+PEF1dGhvcj5SaXR0aWc8L0F1dGhvcj48WWVhcj4yMDE4PC9ZZWFyPjxS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</w:fldData>
        </w:fldChar>
      </w:r>
      <w:r w:rsidR="002C3308" w:rsidRPr="00285EC0">
        <w:rPr>
          <w:rFonts w:ascii="Book Antiqua" w:eastAsia="Cambria" w:hAnsi="Book Antiqua"/>
          <w:color w:val="000000"/>
          <w:lang w:val="en-US" w:eastAsia="en-US"/>
        </w:rPr>
        <w:instrText xml:space="preserve"> ADDIN EN.CITE </w:instrText>
      </w:r>
      <w:r w:rsidR="002C3308" w:rsidRPr="00285EC0">
        <w:rPr>
          <w:rFonts w:ascii="Book Antiqua" w:eastAsia="Cambria" w:hAnsi="Book Antiqua"/>
          <w:color w:val="000000"/>
          <w:lang w:val="en-US" w:eastAsia="en-US"/>
        </w:rPr>
        <w:fldChar w:fldCharType="begin">
          <w:fldData xml:space="preserve">PEVuZE5vdGU+PENpdGU+PEF1dGhvcj5SaXR0aWc8L0F1dGhvcj48WWVhcj4yMDE4PC9ZZWFyPjxS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</w:fldData>
        </w:fldChar>
      </w:r>
      <w:r w:rsidR="002C3308" w:rsidRPr="00285EC0">
        <w:rPr>
          <w:rFonts w:ascii="Book Antiqua" w:eastAsia="Cambria" w:hAnsi="Book Antiqua"/>
          <w:color w:val="000000"/>
          <w:lang w:val="en-US" w:eastAsia="en-US"/>
        </w:rPr>
        <w:instrText xml:space="preserve"> ADDIN EN.CITE.DATA </w:instrText>
      </w:r>
      <w:r w:rsidR="002C3308" w:rsidRPr="00285EC0">
        <w:rPr>
          <w:rFonts w:ascii="Book Antiqua" w:eastAsia="Cambria" w:hAnsi="Book Antiqua"/>
          <w:color w:val="000000"/>
          <w:lang w:val="en-US" w:eastAsia="en-US"/>
        </w:rPr>
      </w:r>
      <w:r w:rsidR="002C3308"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r>
      <w:r w:rsidRPr="00285EC0">
        <w:rPr>
          <w:rFonts w:ascii="Book Antiqua" w:eastAsia="Cambria" w:hAnsi="Book Antiqua"/>
          <w:color w:val="000000"/>
          <w:lang w:val="en-US" w:eastAsia="en-US"/>
        </w:rPr>
        <w:fldChar w:fldCharType="separate"/>
      </w:r>
      <w:r w:rsidR="002C3308" w:rsidRPr="00285EC0">
        <w:rPr>
          <w:rFonts w:ascii="Book Antiqua" w:eastAsia="Cambria" w:hAnsi="Book Antiqua"/>
          <w:noProof/>
          <w:color w:val="000000"/>
          <w:vertAlign w:val="superscript"/>
          <w:lang w:val="en-US" w:eastAsia="en-US"/>
        </w:rPr>
        <w:t>[9</w:t>
      </w:r>
      <w:r w:rsidR="005950BD">
        <w:rPr>
          <w:rFonts w:ascii="Book Antiqua" w:eastAsia="Cambria" w:hAnsi="Book Antiqua"/>
          <w:noProof/>
          <w:color w:val="000000"/>
          <w:vertAlign w:val="superscript"/>
          <w:lang w:val="en-US" w:eastAsia="en-US"/>
        </w:rPr>
        <w:t>3</w:t>
      </w:r>
      <w:r w:rsidR="002C3308" w:rsidRPr="00285EC0">
        <w:rPr>
          <w:rFonts w:ascii="Book Antiqua" w:eastAsia="Cambria" w:hAnsi="Book Antiqua"/>
          <w:noProof/>
          <w:color w:val="000000"/>
          <w:vertAlign w:val="superscript"/>
          <w:lang w:val="en-US" w:eastAsia="en-US"/>
        </w:rPr>
        <w:t>]</w:t>
      </w:r>
      <w:r w:rsidRPr="00285EC0">
        <w:rPr>
          <w:rFonts w:ascii="Book Antiqua" w:eastAsia="Cambria" w:hAnsi="Book Antiqua"/>
          <w:color w:val="000000"/>
          <w:lang w:val="en-US" w:eastAsia="en-US"/>
        </w:rPr>
        <w:fldChar w:fldCharType="end"/>
      </w:r>
      <w:r w:rsidR="007B221B" w:rsidRPr="00285EC0">
        <w:rPr>
          <w:rFonts w:ascii="Book Antiqua" w:eastAsia="Cambria" w:hAnsi="Book Antiqua"/>
          <w:color w:val="000000"/>
          <w:lang w:val="en-US" w:eastAsia="en-US"/>
        </w:rPr>
        <w:t>. In that study, sCD163 correlated with accelerated lipolysis following LPS exposure</w:t>
      </w:r>
      <w:r w:rsidRPr="00285EC0">
        <w:rPr>
          <w:rFonts w:ascii="Book Antiqua" w:eastAsia="Cambria" w:hAnsi="Book Antiqua"/>
          <w:color w:val="000000"/>
          <w:lang w:val="en-US" w:eastAsia="en-US"/>
        </w:rPr>
        <w:t xml:space="preserve"> </w:t>
      </w:r>
      <w:r w:rsidR="007B221B" w:rsidRPr="00285EC0">
        <w:rPr>
          <w:rFonts w:ascii="Book Antiqua" w:eastAsia="Cambria" w:hAnsi="Book Antiqua"/>
          <w:color w:val="000000"/>
          <w:lang w:val="en-US" w:eastAsia="en-US"/>
        </w:rPr>
        <w:t xml:space="preserve">and </w:t>
      </w:r>
      <w:r w:rsidRPr="00285EC0">
        <w:rPr>
          <w:rFonts w:ascii="Book Antiqua" w:eastAsia="Cambria" w:hAnsi="Book Antiqua"/>
          <w:color w:val="000000"/>
          <w:lang w:val="en-US" w:eastAsia="en-US"/>
        </w:rPr>
        <w:t>enhance</w:t>
      </w:r>
      <w:r w:rsidR="007B221B" w:rsidRPr="00285EC0">
        <w:rPr>
          <w:rFonts w:ascii="Book Antiqua" w:eastAsia="Cambria" w:hAnsi="Book Antiqua"/>
          <w:color w:val="000000"/>
          <w:lang w:val="en-US" w:eastAsia="en-US"/>
        </w:rPr>
        <w:t>d</w:t>
      </w:r>
      <w:r w:rsidRPr="00285EC0">
        <w:rPr>
          <w:rFonts w:ascii="Book Antiqua" w:eastAsia="Cambria" w:hAnsi="Book Antiqua"/>
          <w:color w:val="000000"/>
          <w:lang w:val="en-US" w:eastAsia="en-US"/>
        </w:rPr>
        <w:t xml:space="preserve"> mitochondrial </w:t>
      </w:r>
      <w:r w:rsidRPr="00285EC0">
        <w:rPr>
          <w:rFonts w:ascii="Book Antiqua" w:eastAsia="Cambria" w:hAnsi="Book Antiqua"/>
          <w:lang w:val="en-US" w:eastAsia="en-US"/>
        </w:rPr>
        <w:t xml:space="preserve">reactive oxygen species (ROS) generation, a trigger </w:t>
      </w:r>
      <w:r w:rsidR="007B221B" w:rsidRPr="00285EC0">
        <w:rPr>
          <w:rFonts w:ascii="Book Antiqua" w:eastAsia="Cambria" w:hAnsi="Book Antiqua"/>
          <w:lang w:val="en-US" w:eastAsia="en-US"/>
        </w:rPr>
        <w:t xml:space="preserve">for </w:t>
      </w:r>
      <w:r w:rsidRPr="00285EC0">
        <w:rPr>
          <w:rFonts w:ascii="Book Antiqua" w:eastAsia="Cambria" w:hAnsi="Book Antiqua"/>
          <w:lang w:val="en-US" w:eastAsia="en-US"/>
        </w:rPr>
        <w:t>inflammasome activation</w:t>
      </w:r>
      <w:r w:rsidRPr="00285EC0">
        <w:rPr>
          <w:rFonts w:ascii="Book Antiqua" w:eastAsia="Cambria" w:hAnsi="Book Antiqua"/>
          <w:color w:val="000000"/>
          <w:lang w:val="en-US" w:eastAsia="en-US"/>
        </w:rPr>
        <w:fldChar w:fldCharType="begin">
          <w:fldData xml:space="preserve">PEVuZE5vdGU+PENpdGU+PEF1dGhvcj5aaG91PC9BdXRob3I+PFllYXI+MjAxMTwvWWVhcj48UmVj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=
</w:fldData>
        </w:fldChar>
      </w:r>
      <w:r w:rsidR="002C3308" w:rsidRPr="00285EC0">
        <w:rPr>
          <w:rFonts w:ascii="Book Antiqua" w:eastAsia="Cambria" w:hAnsi="Book Antiqua"/>
          <w:color w:val="000000"/>
          <w:lang w:val="en-US" w:eastAsia="en-US"/>
        </w:rPr>
        <w:instrText xml:space="preserve"> ADDIN EN.CITE </w:instrText>
      </w:r>
      <w:r w:rsidR="002C3308" w:rsidRPr="00285EC0">
        <w:rPr>
          <w:rFonts w:ascii="Book Antiqua" w:eastAsia="Cambria" w:hAnsi="Book Antiqua"/>
          <w:color w:val="000000"/>
          <w:lang w:val="en-US" w:eastAsia="en-US"/>
        </w:rPr>
        <w:fldChar w:fldCharType="begin">
          <w:fldData xml:space="preserve">PEVuZE5vdGU+PENpdGU+PEF1dGhvcj5aaG91PC9BdXRob3I+PFllYXI+MjAxMTwvWWVhcj48UmVj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=
</w:fldData>
        </w:fldChar>
      </w:r>
      <w:r w:rsidR="002C3308" w:rsidRPr="00285EC0">
        <w:rPr>
          <w:rFonts w:ascii="Book Antiqua" w:eastAsia="Cambria" w:hAnsi="Book Antiqua"/>
          <w:color w:val="000000"/>
          <w:lang w:val="en-US" w:eastAsia="en-US"/>
        </w:rPr>
        <w:instrText xml:space="preserve"> ADDIN EN.CITE.DATA </w:instrText>
      </w:r>
      <w:r w:rsidR="002C3308" w:rsidRPr="00285EC0">
        <w:rPr>
          <w:rFonts w:ascii="Book Antiqua" w:eastAsia="Cambria" w:hAnsi="Book Antiqua"/>
          <w:color w:val="000000"/>
          <w:lang w:val="en-US" w:eastAsia="en-US"/>
        </w:rPr>
      </w:r>
      <w:r w:rsidR="002C3308"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r>
      <w:r w:rsidRPr="00285EC0">
        <w:rPr>
          <w:rFonts w:ascii="Book Antiqua" w:eastAsia="Cambria" w:hAnsi="Book Antiqua"/>
          <w:color w:val="000000"/>
          <w:lang w:val="en-US" w:eastAsia="en-US"/>
        </w:rPr>
        <w:fldChar w:fldCharType="separate"/>
      </w:r>
      <w:r w:rsidR="002C3308" w:rsidRPr="00285EC0">
        <w:rPr>
          <w:rFonts w:ascii="Book Antiqua" w:eastAsia="Cambria" w:hAnsi="Book Antiqua"/>
          <w:noProof/>
          <w:color w:val="000000"/>
          <w:vertAlign w:val="superscript"/>
          <w:lang w:val="en-US" w:eastAsia="en-US"/>
        </w:rPr>
        <w:t>[9</w:t>
      </w:r>
      <w:r w:rsidR="005950BD">
        <w:rPr>
          <w:rFonts w:ascii="Book Antiqua" w:eastAsia="Cambria" w:hAnsi="Book Antiqua"/>
          <w:noProof/>
          <w:color w:val="000000"/>
          <w:vertAlign w:val="superscript"/>
          <w:lang w:val="en-US" w:eastAsia="en-US"/>
        </w:rPr>
        <w:t>4</w:t>
      </w:r>
      <w:r w:rsidR="002C3308" w:rsidRPr="00285EC0">
        <w:rPr>
          <w:rFonts w:ascii="Book Antiqua" w:eastAsia="Cambria" w:hAnsi="Book Antiqua"/>
          <w:noProof/>
          <w:color w:val="000000"/>
          <w:vertAlign w:val="superscript"/>
          <w:lang w:val="en-US" w:eastAsia="en-US"/>
        </w:rPr>
        <w:t>]</w:t>
      </w:r>
      <w:r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t>.</w:t>
      </w:r>
      <w:r w:rsidRPr="00285EC0">
        <w:rPr>
          <w:rFonts w:ascii="Book Antiqua" w:hAnsi="Book Antiqua"/>
        </w:rPr>
        <w:t xml:space="preserve"> </w:t>
      </w:r>
    </w:p>
    <w:p w14:paraId="42CA7194" w14:textId="44B00C01" w:rsidR="009B6402" w:rsidRDefault="009B6402" w:rsidP="00C46AB6">
      <w:pPr>
        <w:adjustRightInd w:val="0"/>
        <w:snapToGrid w:val="0"/>
        <w:spacing w:line="360" w:lineRule="auto"/>
        <w:ind w:firstLineChars="100" w:firstLine="240"/>
        <w:jc w:val="both"/>
        <w:outlineLvl w:val="0"/>
        <w:rPr>
          <w:rFonts w:ascii="Book Antiqua" w:hAnsi="Book Antiqua"/>
        </w:rPr>
      </w:pPr>
      <w:r w:rsidRPr="00285EC0">
        <w:rPr>
          <w:rFonts w:ascii="Book Antiqua" w:eastAsia="Cambria" w:hAnsi="Book Antiqua"/>
          <w:color w:val="000000"/>
          <w:lang w:val="en-US" w:eastAsia="en-US"/>
        </w:rPr>
        <w:t xml:space="preserve">Collectively, gut dysbiosis is implicated in macrophage activation and hepatic inflammation through multiple mechanisms including </w:t>
      </w:r>
      <w:r w:rsidR="00E2156E" w:rsidRPr="00285EC0">
        <w:rPr>
          <w:rFonts w:ascii="Book Antiqua" w:eastAsia="Cambria" w:hAnsi="Book Antiqua"/>
          <w:color w:val="000000"/>
          <w:lang w:val="en-US" w:eastAsia="en-US"/>
        </w:rPr>
        <w:t xml:space="preserve">by </w:t>
      </w:r>
      <w:r w:rsidRPr="00285EC0">
        <w:rPr>
          <w:rFonts w:ascii="Book Antiqua" w:hAnsi="Book Antiqua"/>
        </w:rPr>
        <w:t xml:space="preserve">alterations in the metabolic </w:t>
      </w:r>
      <w:r w:rsidR="00E2156E" w:rsidRPr="00285EC0">
        <w:rPr>
          <w:rFonts w:ascii="Book Antiqua" w:hAnsi="Book Antiqua"/>
        </w:rPr>
        <w:t xml:space="preserve">outputs </w:t>
      </w:r>
      <w:r w:rsidRPr="00285EC0">
        <w:rPr>
          <w:rFonts w:ascii="Book Antiqua" w:hAnsi="Book Antiqua"/>
        </w:rPr>
        <w:t>of microbiota, increase</w:t>
      </w:r>
      <w:r w:rsidR="00E2156E" w:rsidRPr="00285EC0">
        <w:rPr>
          <w:rFonts w:ascii="Book Antiqua" w:hAnsi="Book Antiqua"/>
        </w:rPr>
        <w:t>d</w:t>
      </w:r>
      <w:r w:rsidRPr="00285EC0">
        <w:rPr>
          <w:rFonts w:ascii="Book Antiqua" w:hAnsi="Book Antiqua"/>
        </w:rPr>
        <w:t xml:space="preserve"> bacterial products generation </w:t>
      </w:r>
      <w:r w:rsidR="00E2156E" w:rsidRPr="00285EC0">
        <w:rPr>
          <w:rFonts w:ascii="Book Antiqua" w:hAnsi="Book Antiqua"/>
        </w:rPr>
        <w:t xml:space="preserve">and </w:t>
      </w:r>
      <w:r w:rsidR="007B221B" w:rsidRPr="00285EC0">
        <w:rPr>
          <w:rFonts w:ascii="Book Antiqua" w:hAnsi="Book Antiqua"/>
        </w:rPr>
        <w:t xml:space="preserve">the </w:t>
      </w:r>
      <w:r w:rsidRPr="00285EC0">
        <w:rPr>
          <w:rFonts w:ascii="Book Antiqua" w:hAnsi="Book Antiqua"/>
        </w:rPr>
        <w:t>activation of TLR</w:t>
      </w:r>
      <w:r w:rsidR="00E2156E" w:rsidRPr="00285EC0">
        <w:rPr>
          <w:rFonts w:ascii="Book Antiqua" w:hAnsi="Book Antiqua"/>
        </w:rPr>
        <w:t>s</w:t>
      </w:r>
      <w:r w:rsidRPr="00285EC0">
        <w:rPr>
          <w:rFonts w:ascii="Book Antiqua" w:hAnsi="Book Antiqua"/>
        </w:rPr>
        <w:t xml:space="preserve"> and </w:t>
      </w:r>
      <w:r w:rsidRPr="00285EC0">
        <w:rPr>
          <w:rFonts w:ascii="Book Antiqua" w:eastAsia="宋体" w:hAnsi="Book Antiqua"/>
          <w:lang w:val="en-US"/>
        </w:rPr>
        <w:t>inflammasomes</w:t>
      </w:r>
      <w:r w:rsidRPr="00285EC0">
        <w:rPr>
          <w:rFonts w:ascii="Book Antiqua" w:hAnsi="Book Antiqua"/>
        </w:rPr>
        <w:t xml:space="preserve">. </w:t>
      </w:r>
      <w:r w:rsidR="00624F3E" w:rsidRPr="00624F3E">
        <w:rPr>
          <w:rFonts w:ascii="Book Antiqua" w:hAnsi="Book Antiqua"/>
        </w:rPr>
        <w:t xml:space="preserve">The gut liver axis in metabolic associated fatty liver disease is shown in Figure </w:t>
      </w:r>
      <w:r w:rsidR="00624F3E">
        <w:rPr>
          <w:rFonts w:ascii="Book Antiqua" w:hAnsi="Book Antiqua"/>
        </w:rPr>
        <w:t>2</w:t>
      </w:r>
      <w:r w:rsidR="00624F3E" w:rsidRPr="00624F3E">
        <w:rPr>
          <w:rFonts w:ascii="Book Antiqua" w:hAnsi="Book Antiqua"/>
        </w:rPr>
        <w:t>.</w:t>
      </w:r>
    </w:p>
    <w:p w14:paraId="0C939DDC" w14:textId="77777777" w:rsidR="00C46AB6" w:rsidRPr="00285EC0" w:rsidRDefault="00C46AB6" w:rsidP="00C46AB6">
      <w:pPr>
        <w:adjustRightInd w:val="0"/>
        <w:snapToGrid w:val="0"/>
        <w:spacing w:line="360" w:lineRule="auto"/>
        <w:ind w:firstLineChars="100" w:firstLine="240"/>
        <w:jc w:val="both"/>
        <w:outlineLvl w:val="0"/>
        <w:rPr>
          <w:rFonts w:ascii="Book Antiqua" w:eastAsia="Cambria" w:hAnsi="Book Antiqua"/>
          <w:color w:val="000000"/>
          <w:lang w:val="en-US" w:eastAsia="en-US"/>
        </w:rPr>
      </w:pPr>
    </w:p>
    <w:p w14:paraId="2C2360A4" w14:textId="77777777" w:rsidR="004A03B9" w:rsidRPr="00285EC0" w:rsidRDefault="004A03B9" w:rsidP="00285EC0">
      <w:pPr>
        <w:adjustRightInd w:val="0"/>
        <w:snapToGrid w:val="0"/>
        <w:spacing w:line="360" w:lineRule="auto"/>
        <w:jc w:val="both"/>
        <w:rPr>
          <w:rFonts w:ascii="Book Antiqua" w:hAnsi="Book Antiqua"/>
          <w:b/>
          <w:i/>
        </w:rPr>
      </w:pPr>
      <w:r w:rsidRPr="00285EC0">
        <w:rPr>
          <w:rFonts w:ascii="Book Antiqua" w:hAnsi="Book Antiqua"/>
          <w:b/>
          <w:i/>
        </w:rPr>
        <w:t>Adipocytokines and myokines</w:t>
      </w:r>
    </w:p>
    <w:p w14:paraId="5D540AAC" w14:textId="1D1DB094" w:rsidR="006859A5" w:rsidRPr="00285EC0" w:rsidRDefault="004A03B9" w:rsidP="00285EC0">
      <w:pPr>
        <w:adjustRightInd w:val="0"/>
        <w:snapToGrid w:val="0"/>
        <w:spacing w:line="360" w:lineRule="auto"/>
        <w:jc w:val="both"/>
        <w:rPr>
          <w:rFonts w:ascii="Book Antiqua" w:hAnsi="Book Antiqua"/>
        </w:rPr>
      </w:pPr>
      <w:r w:rsidRPr="00285EC0">
        <w:rPr>
          <w:rFonts w:ascii="Book Antiqua" w:hAnsi="Book Antiqua"/>
        </w:rPr>
        <w:t xml:space="preserve">Both </w:t>
      </w:r>
      <w:r w:rsidR="007676F3" w:rsidRPr="00285EC0">
        <w:rPr>
          <w:rFonts w:ascii="Book Antiqua" w:hAnsi="Book Antiqua"/>
        </w:rPr>
        <w:t>a</w:t>
      </w:r>
      <w:r w:rsidRPr="00285EC0">
        <w:rPr>
          <w:rFonts w:ascii="Book Antiqua" w:hAnsi="Book Antiqua"/>
        </w:rPr>
        <w:t xml:space="preserve">dipocytokines and </w:t>
      </w:r>
      <w:r w:rsidR="0090524C" w:rsidRPr="00285EC0">
        <w:rPr>
          <w:rFonts w:ascii="Book Antiqua" w:hAnsi="Book Antiqua"/>
        </w:rPr>
        <w:t xml:space="preserve">myokines </w:t>
      </w:r>
      <w:r w:rsidRPr="00285EC0">
        <w:rPr>
          <w:rFonts w:ascii="Book Antiqua" w:hAnsi="Book Antiqua"/>
        </w:rPr>
        <w:t xml:space="preserve">play an important regulatory role in macrophage activation and polarisation. The anti-inflammatory effects of adipocyte-derived adiponectin </w:t>
      </w:r>
      <w:r w:rsidR="00FA5D5E" w:rsidRPr="00285EC0">
        <w:rPr>
          <w:rFonts w:ascii="Book Antiqua" w:hAnsi="Book Antiqua"/>
        </w:rPr>
        <w:t>can</w:t>
      </w:r>
      <w:r w:rsidRPr="00285EC0">
        <w:rPr>
          <w:rFonts w:ascii="Book Antiqua" w:hAnsi="Book Antiqua"/>
        </w:rPr>
        <w:t xml:space="preserve"> partially </w:t>
      </w:r>
      <w:r w:rsidR="00FA5D5E" w:rsidRPr="00285EC0">
        <w:rPr>
          <w:rFonts w:ascii="Book Antiqua" w:hAnsi="Book Antiqua"/>
        </w:rPr>
        <w:t xml:space="preserve">be </w:t>
      </w:r>
      <w:r w:rsidRPr="00285EC0">
        <w:rPr>
          <w:rFonts w:ascii="Book Antiqua" w:hAnsi="Book Antiqua"/>
        </w:rPr>
        <w:t>attributed to promoting the polarization of macrophages toward an anti-inflammatory phenotype</w:t>
      </w:r>
      <w:r w:rsidRPr="00285EC0">
        <w:rPr>
          <w:rFonts w:ascii="Book Antiqua" w:hAnsi="Book Antiqua"/>
        </w:rPr>
        <w:fldChar w:fldCharType="begin">
          <w:fldData xml:space="preserve">PEVuZE5vdGU+PENpdGU+PEF1dGhvcj5PaGFzaGk8L0F1dGhvcj48WWVhcj4yMDEwPC9ZZWFyPjxS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PEVuZE5vdGU+PENpdGU+PEF1dGhvcj5PaGFzaGk8L0F1dGhvcj48WWVhcj4yMDEwPC9ZZWFyPjxS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5</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as well as promoting macrophage tolerance to pro-inflammatory stimuli</w:t>
      </w:r>
      <w:r w:rsidRPr="00285EC0">
        <w:rPr>
          <w:rFonts w:ascii="Book Antiqua" w:hAnsi="Book Antiqua"/>
        </w:rPr>
        <w:fldChar w:fldCharType="begin">
          <w:fldData xml:space="preserve">PEVuZE5vdGU+PENpdGU+PEF1dGhvcj5Uc2F0c2FuaXM8L0F1dGhvcj48WWVhcj4yMDA1PC9ZZWFy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PEVuZE5vdGU+PENpdGU+PEF1dGhvcj5Uc2F0c2FuaXM8L0F1dGhvcj48WWVhcj4yMDA1PC9ZZWFy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6</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w:t>
      </w:r>
      <w:r w:rsidR="007676F3" w:rsidRPr="00285EC0">
        <w:rPr>
          <w:rFonts w:ascii="Book Antiqua" w:hAnsi="Book Antiqua"/>
        </w:rPr>
        <w:t xml:space="preserve">Adiponectin KO mice </w:t>
      </w:r>
      <w:r w:rsidR="00E2156E" w:rsidRPr="00285EC0">
        <w:rPr>
          <w:rFonts w:ascii="Book Antiqua" w:hAnsi="Book Antiqua"/>
        </w:rPr>
        <w:t xml:space="preserve">are </w:t>
      </w:r>
      <w:r w:rsidR="007676F3" w:rsidRPr="00285EC0">
        <w:rPr>
          <w:rFonts w:ascii="Book Antiqua" w:hAnsi="Book Antiqua"/>
        </w:rPr>
        <w:t>more prone to steatohepatitis, while adiponectin administration attenuate</w:t>
      </w:r>
      <w:r w:rsidR="00E2156E" w:rsidRPr="00285EC0">
        <w:rPr>
          <w:rFonts w:ascii="Book Antiqua" w:hAnsi="Book Antiqua"/>
        </w:rPr>
        <w:t>s</w:t>
      </w:r>
      <w:r w:rsidR="007676F3" w:rsidRPr="00285EC0">
        <w:rPr>
          <w:rFonts w:ascii="Book Antiqua" w:hAnsi="Book Antiqua"/>
        </w:rPr>
        <w:t xml:space="preserve"> steatohepatitis progression</w:t>
      </w:r>
      <w:r w:rsidR="00E2156E" w:rsidRPr="00285EC0">
        <w:rPr>
          <w:rFonts w:ascii="Book Antiqua" w:hAnsi="Book Antiqua"/>
        </w:rPr>
        <w:t xml:space="preserve"> by </w:t>
      </w:r>
      <w:r w:rsidR="007676F3" w:rsidRPr="00285EC0">
        <w:rPr>
          <w:rFonts w:ascii="Book Antiqua" w:hAnsi="Book Antiqua"/>
        </w:rPr>
        <w:t xml:space="preserve">reducing macrophage infiltration and </w:t>
      </w:r>
      <w:r w:rsidR="00E2156E" w:rsidRPr="00285EC0">
        <w:rPr>
          <w:rFonts w:ascii="Book Antiqua" w:hAnsi="Book Antiqua"/>
        </w:rPr>
        <w:t xml:space="preserve">skewing </w:t>
      </w:r>
      <w:r w:rsidR="007676F3" w:rsidRPr="00285EC0">
        <w:rPr>
          <w:rFonts w:ascii="Book Antiqua" w:hAnsi="Book Antiqua"/>
        </w:rPr>
        <w:t>polarization toward</w:t>
      </w:r>
      <w:r w:rsidR="00E2156E" w:rsidRPr="00285EC0">
        <w:rPr>
          <w:rFonts w:ascii="Book Antiqua" w:hAnsi="Book Antiqua"/>
        </w:rPr>
        <w:t>s</w:t>
      </w:r>
      <w:r w:rsidR="007676F3" w:rsidRPr="00285EC0">
        <w:rPr>
          <w:rFonts w:ascii="Book Antiqua" w:hAnsi="Book Antiqua"/>
        </w:rPr>
        <w:t xml:space="preserve"> </w:t>
      </w:r>
      <w:r w:rsidR="00FA5D5E" w:rsidRPr="00285EC0">
        <w:rPr>
          <w:rFonts w:ascii="Book Antiqua" w:hAnsi="Book Antiqua"/>
        </w:rPr>
        <w:t xml:space="preserve">an </w:t>
      </w:r>
      <w:r w:rsidR="007676F3" w:rsidRPr="00285EC0">
        <w:rPr>
          <w:rFonts w:ascii="Book Antiqua" w:hAnsi="Book Antiqua"/>
        </w:rPr>
        <w:t>anti-inflammatory phenotype</w:t>
      </w:r>
      <w:r w:rsidR="007676F3" w:rsidRPr="00285EC0">
        <w:rPr>
          <w:rFonts w:ascii="Book Antiqua" w:hAnsi="Book Antiqua"/>
        </w:rPr>
        <w:fldChar w:fldCharType="begin"/>
      </w:r>
      <w:r w:rsidR="002C3308" w:rsidRPr="00285EC0">
        <w:rPr>
          <w:rFonts w:ascii="Book Antiqua" w:hAnsi="Book Antiqua"/>
        </w:rPr>
        <w:instrText xml:space="preserve"> ADDIN EN.CITE &lt;EndNote&gt;&lt;Cite&gt;&lt;Author&gt;Fukushima&lt;/Author&gt;&lt;Year&gt;2009&lt;/Year&gt;&lt;RecNum&gt;2085&lt;/RecNum&gt;&lt;DisplayText&gt;&lt;style face="superscript"&gt;[98]&lt;/style&gt;&lt;/DisplayText&gt;&lt;record&gt;&lt;rec-number&gt;2085&lt;/rec-number&gt;&lt;foreign-keys&gt;&lt;key app="EN" db-id="9r0ftz0fhv25srex5zqva0fmvwaadexs5pfs" timestamp="1576543410"&gt;2085&lt;/key&gt;&lt;/foreign-keys&gt;&lt;ref-type name="Journal Article"&gt;17&lt;/ref-type&gt;&lt;contributors&gt;&lt;authors&gt;&lt;author&gt;Fukushima, J.&lt;/author&gt;&lt;author&gt;Kamada, Y.&lt;/author&gt;&lt;author&gt;Matsumoto, H.&lt;/author&gt;&lt;author&gt;Yoshida, Y.&lt;/author&gt;&lt;author&gt;Ezaki, H.&lt;/author&gt;&lt;author&gt;Takemura, T.&lt;/author&gt;&lt;author&gt;Saji, Y.&lt;/author&gt;&lt;author&gt;Igura, T.&lt;/author&gt;&lt;author&gt;Tsutsui, S.&lt;/author&gt;&lt;author&gt;Kihara, S.&lt;/author&gt;&lt;author&gt;Funahashi, T.&lt;/author&gt;&lt;author&gt;Shimomura, I.&lt;/author&gt;&lt;author&gt;Tamura, S.&lt;/author&gt;&lt;author&gt;Kiso, S.&lt;/author&gt;&lt;author&gt;Hayashi, N.&lt;/author&gt;&lt;/authors&gt;&lt;/contributors&gt;&lt;auth-address&gt;Department of Gastroenterology, Osaka University Graduate School of Medicine, Suita, Japan.&lt;/auth-address&gt;&lt;titles&gt;&lt;title&gt;Adiponectin prevents progression of steatohepatitis in mice by regulating oxidative stress and Kupffer cell phenotype polarization&lt;/title&gt;&lt;secondary-title&gt;Hepatol Res&lt;/secondary-title&gt;&lt;/titles&gt;&lt;periodical&gt;&lt;full-title&gt;Hepatology Research&lt;/full-title&gt;&lt;abbr-1&gt;Hepatol Res&lt;/abbr-1&gt;&lt;/periodical&gt;&lt;pages&gt;724-38&lt;/pages&gt;&lt;volume&gt;39&lt;/volume&gt;&lt;number&gt;7&lt;/number&gt;&lt;edition&gt;2009/05/29&lt;/edition&gt;&lt;dates&gt;&lt;year&gt;2009&lt;/year&gt;&lt;pub-dates&gt;&lt;date&gt;Jul&lt;/date&gt;&lt;/pub-dates&gt;&lt;/dates&gt;&lt;isbn&gt;1386-6346 (Print)&amp;#xD;1386-6346 (Linking)&lt;/isbn&gt;&lt;accession-num&gt;19473437&lt;/accession-num&gt;&lt;urls&gt;&lt;related-urls&gt;&lt;url&gt;https://www.ncbi.nlm.nih.gov/pubmed/19473437&lt;/url&gt;&lt;/related-urls&gt;&lt;/urls&gt;&lt;electronic-resource-num&gt;10.1111/j.1872-034X.2009.00509.x&lt;/electronic-resource-num&gt;&lt;/record&gt;&lt;/Cite&gt;&lt;/EndNote&gt;</w:instrText>
      </w:r>
      <w:r w:rsidR="007676F3"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7</w:t>
      </w:r>
      <w:r w:rsidR="002C3308" w:rsidRPr="00285EC0">
        <w:rPr>
          <w:rFonts w:ascii="Book Antiqua" w:hAnsi="Book Antiqua"/>
          <w:noProof/>
          <w:vertAlign w:val="superscript"/>
        </w:rPr>
        <w:t>]</w:t>
      </w:r>
      <w:r w:rsidR="007676F3" w:rsidRPr="00285EC0">
        <w:rPr>
          <w:rFonts w:ascii="Book Antiqua" w:hAnsi="Book Antiqua"/>
        </w:rPr>
        <w:fldChar w:fldCharType="end"/>
      </w:r>
      <w:r w:rsidR="007676F3" w:rsidRPr="00285EC0">
        <w:rPr>
          <w:rFonts w:ascii="Book Antiqua" w:hAnsi="Book Antiqua"/>
        </w:rPr>
        <w:t>.</w:t>
      </w:r>
      <w:r w:rsidR="006859A5" w:rsidRPr="00285EC0">
        <w:rPr>
          <w:rFonts w:ascii="Book Antiqua" w:hAnsi="Book Antiqua"/>
        </w:rPr>
        <w:t xml:space="preserve"> Levels of leptin are increased in </w:t>
      </w:r>
      <w:r w:rsidR="00410071" w:rsidRPr="00285EC0">
        <w:rPr>
          <w:rFonts w:ascii="Book Antiqua" w:hAnsi="Book Antiqua"/>
        </w:rPr>
        <w:t>MAFLD</w:t>
      </w:r>
      <w:r w:rsidR="006859A5" w:rsidRPr="00285EC0">
        <w:rPr>
          <w:rFonts w:ascii="Book Antiqua" w:hAnsi="Book Antiqua"/>
        </w:rPr>
        <w:t xml:space="preserve"> and </w:t>
      </w:r>
      <w:r w:rsidR="00E2156E" w:rsidRPr="00285EC0">
        <w:rPr>
          <w:rFonts w:ascii="Book Antiqua" w:hAnsi="Book Antiqua"/>
        </w:rPr>
        <w:t xml:space="preserve">this </w:t>
      </w:r>
      <w:r w:rsidR="006859A5" w:rsidRPr="00285EC0">
        <w:rPr>
          <w:rFonts w:ascii="Book Antiqua" w:hAnsi="Book Antiqua"/>
        </w:rPr>
        <w:t>regulates macrophage</w:t>
      </w:r>
      <w:r w:rsidR="00E2156E" w:rsidRPr="00285EC0">
        <w:rPr>
          <w:rFonts w:ascii="Book Antiqua" w:hAnsi="Book Antiqua"/>
        </w:rPr>
        <w:t xml:space="preserve"> phenotype</w:t>
      </w:r>
      <w:r w:rsidR="00890F48" w:rsidRPr="00285EC0">
        <w:rPr>
          <w:rFonts w:ascii="Book Antiqua" w:hAnsi="Book Antiqua"/>
        </w:rPr>
        <w:t xml:space="preserve"> including </w:t>
      </w:r>
      <w:r w:rsidR="006859A5" w:rsidRPr="00285EC0">
        <w:rPr>
          <w:rFonts w:ascii="Book Antiqua" w:hAnsi="Book Antiqua"/>
        </w:rPr>
        <w:t xml:space="preserve">Kupffer cell activation, inflammatory phenotype and sensitivity to LPS-induced induced inflammatory cytokine secretion and acquisition of </w:t>
      </w:r>
      <w:r w:rsidR="00E2156E" w:rsidRPr="00285EC0">
        <w:rPr>
          <w:rFonts w:ascii="Book Antiqua" w:hAnsi="Book Antiqua"/>
        </w:rPr>
        <w:t xml:space="preserve">a </w:t>
      </w:r>
      <w:proofErr w:type="spellStart"/>
      <w:r w:rsidR="006859A5" w:rsidRPr="00285EC0">
        <w:rPr>
          <w:rFonts w:ascii="Book Antiqua" w:hAnsi="Book Antiqua"/>
        </w:rPr>
        <w:t>fibrogenic</w:t>
      </w:r>
      <w:proofErr w:type="spellEnd"/>
      <w:r w:rsidR="006859A5" w:rsidRPr="00285EC0">
        <w:rPr>
          <w:rFonts w:ascii="Book Antiqua" w:hAnsi="Book Antiqua"/>
        </w:rPr>
        <w:t xml:space="preserve"> phenotype</w:t>
      </w:r>
      <w:r w:rsidR="006859A5" w:rsidRPr="00285EC0">
        <w:rPr>
          <w:rFonts w:ascii="Book Antiqua" w:hAnsi="Book Antiqua"/>
        </w:rPr>
        <w:fldChar w:fldCharType="begin">
          <w:fldData xml:space="preserve">PEVuZE5vdGU+PENpdGU+PEF1dGhvcj5DaGF0dGVyamVlPC9BdXRob3I+PFllYXI+MjAxMzwvWWVh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PEVuZE5vdGU+PENpdGU+PEF1dGhvcj5DaGF0dGVyamVlPC9BdXRob3I+PFllYXI+MjAxMzwvWWVh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6859A5" w:rsidRPr="00285EC0">
        <w:rPr>
          <w:rFonts w:ascii="Book Antiqua" w:hAnsi="Book Antiqua"/>
        </w:rPr>
      </w:r>
      <w:r w:rsidR="006859A5"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8</w:t>
      </w:r>
      <w:r w:rsidR="002C3308" w:rsidRPr="00285EC0">
        <w:rPr>
          <w:rFonts w:ascii="Book Antiqua" w:hAnsi="Book Antiqua"/>
          <w:noProof/>
          <w:vertAlign w:val="superscript"/>
        </w:rPr>
        <w:t>-10</w:t>
      </w:r>
      <w:r w:rsidR="005950BD">
        <w:rPr>
          <w:rFonts w:ascii="Book Antiqua" w:hAnsi="Book Antiqua"/>
          <w:noProof/>
          <w:vertAlign w:val="superscript"/>
        </w:rPr>
        <w:t>0</w:t>
      </w:r>
      <w:r w:rsidR="002C3308" w:rsidRPr="00285EC0">
        <w:rPr>
          <w:rFonts w:ascii="Book Antiqua" w:hAnsi="Book Antiqua"/>
          <w:noProof/>
          <w:vertAlign w:val="superscript"/>
        </w:rPr>
        <w:t>]</w:t>
      </w:r>
      <w:r w:rsidR="006859A5" w:rsidRPr="00285EC0">
        <w:rPr>
          <w:rFonts w:ascii="Book Antiqua" w:hAnsi="Book Antiqua"/>
        </w:rPr>
        <w:fldChar w:fldCharType="end"/>
      </w:r>
      <w:r w:rsidR="006859A5" w:rsidRPr="00285EC0">
        <w:rPr>
          <w:rFonts w:ascii="Book Antiqua" w:hAnsi="Book Antiqua"/>
        </w:rPr>
        <w:t xml:space="preserve">. A previous study showed that Kupffer cells </w:t>
      </w:r>
      <w:r w:rsidR="00890F48" w:rsidRPr="00285EC0">
        <w:rPr>
          <w:rFonts w:ascii="Book Antiqua" w:hAnsi="Book Antiqua"/>
        </w:rPr>
        <w:t xml:space="preserve">likely </w:t>
      </w:r>
      <w:r w:rsidR="006859A5" w:rsidRPr="00285EC0">
        <w:rPr>
          <w:rFonts w:ascii="Book Antiqua" w:hAnsi="Book Antiqua"/>
        </w:rPr>
        <w:t xml:space="preserve">mediate leptin-induced liver fibrosis </w:t>
      </w:r>
      <w:r w:rsidR="006859A5" w:rsidRPr="00285EC0">
        <w:rPr>
          <w:rFonts w:ascii="Book Antiqua" w:hAnsi="Book Antiqua"/>
        </w:rPr>
        <w:lastRenderedPageBreak/>
        <w:t xml:space="preserve">effects </w:t>
      </w:r>
      <w:r w:rsidR="00E2156E" w:rsidRPr="00285EC0">
        <w:rPr>
          <w:rFonts w:ascii="Book Antiqua" w:hAnsi="Book Antiqua"/>
        </w:rPr>
        <w:t xml:space="preserve">by </w:t>
      </w:r>
      <w:r w:rsidR="006859A5" w:rsidRPr="00285EC0">
        <w:rPr>
          <w:rFonts w:ascii="Book Antiqua" w:hAnsi="Book Antiqua"/>
        </w:rPr>
        <w:t xml:space="preserve">inducing the upregulation of </w:t>
      </w:r>
      <w:proofErr w:type="spellStart"/>
      <w:r w:rsidR="00890F48" w:rsidRPr="00285EC0">
        <w:rPr>
          <w:rFonts w:ascii="Book Antiqua" w:hAnsi="Book Antiqua"/>
        </w:rPr>
        <w:t>fibrogenic</w:t>
      </w:r>
      <w:proofErr w:type="spellEnd"/>
      <w:r w:rsidR="00890F48" w:rsidRPr="00285EC0">
        <w:rPr>
          <w:rFonts w:ascii="Book Antiqua" w:hAnsi="Book Antiqua"/>
        </w:rPr>
        <w:t xml:space="preserve"> gene expression such as </w:t>
      </w:r>
      <w:r w:rsidR="00FA5D5E" w:rsidRPr="00285EC0">
        <w:rPr>
          <w:rFonts w:ascii="Book Antiqua" w:hAnsi="Book Antiqua"/>
        </w:rPr>
        <w:t xml:space="preserve">that of </w:t>
      </w:r>
      <w:r w:rsidR="006859A5" w:rsidRPr="00285EC0">
        <w:rPr>
          <w:rFonts w:ascii="Book Antiqua" w:hAnsi="Book Antiqua"/>
        </w:rPr>
        <w:t>TGFβ1 and connective tissue growth factor</w:t>
      </w:r>
      <w:r w:rsidR="006859A5" w:rsidRPr="00285EC0">
        <w:rPr>
          <w:rFonts w:ascii="Book Antiqua" w:hAnsi="Book Antiqua"/>
        </w:rPr>
        <w:fldChar w:fldCharType="begin">
          <w:fldData xml:space="preserve">PEVuZE5vdGU+PENpdGU+PEF1dGhvcj5XYW5nPC9BdXRob3I+PFllYXI+MjAwOTwvWWVhcj48UmVj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ZXM+NzEzLTcyMzwvcGFnZXM+PHZvbHVtZT4xMzc8L3ZvbHVtZT48bnVtYmVyPjI8L251bWJlcj48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==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PEVuZE5vdGU+PENpdGU+PEF1dGhvcj5XYW5nPC9BdXRob3I+PFllYXI+MjAwOTwvWWVhcj48UmVj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ZXM+NzEzLTcyMzwvcGFnZXM+PHZvbHVtZT4xMzc8L3ZvbHVtZT48bnVtYmVyPjI8L251bWJlcj48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==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6859A5" w:rsidRPr="00285EC0">
        <w:rPr>
          <w:rFonts w:ascii="Book Antiqua" w:hAnsi="Book Antiqua"/>
        </w:rPr>
      </w:r>
      <w:r w:rsidR="006859A5"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0</w:t>
      </w:r>
      <w:r w:rsidR="002C3308" w:rsidRPr="00285EC0">
        <w:rPr>
          <w:rFonts w:ascii="Book Antiqua" w:hAnsi="Book Antiqua"/>
          <w:noProof/>
          <w:vertAlign w:val="superscript"/>
        </w:rPr>
        <w:t>]</w:t>
      </w:r>
      <w:r w:rsidR="006859A5" w:rsidRPr="00285EC0">
        <w:rPr>
          <w:rFonts w:ascii="Book Antiqua" w:hAnsi="Book Antiqua"/>
        </w:rPr>
        <w:fldChar w:fldCharType="end"/>
      </w:r>
    </w:p>
    <w:p w14:paraId="78315787" w14:textId="40F075AA" w:rsidR="004A03B9" w:rsidRDefault="009211F8" w:rsidP="00C46AB6">
      <w:pPr>
        <w:adjustRightInd w:val="0"/>
        <w:snapToGrid w:val="0"/>
        <w:spacing w:line="360" w:lineRule="auto"/>
        <w:ind w:firstLineChars="100" w:firstLine="240"/>
        <w:jc w:val="both"/>
        <w:rPr>
          <w:rFonts w:ascii="Book Antiqua" w:hAnsi="Book Antiqua"/>
        </w:rPr>
      </w:pPr>
      <w:r w:rsidRPr="00285EC0">
        <w:rPr>
          <w:rFonts w:ascii="Book Antiqua" w:hAnsi="Book Antiqua"/>
        </w:rPr>
        <w:t>Levels of f</w:t>
      </w:r>
      <w:r w:rsidR="004A03B9" w:rsidRPr="00285EC0">
        <w:rPr>
          <w:rFonts w:ascii="Book Antiqua" w:hAnsi="Book Antiqua"/>
        </w:rPr>
        <w:t>ibronectin type III domain-containing 5 (FNDC5) a myokine</w:t>
      </w:r>
      <w:r w:rsidR="007676F3" w:rsidRPr="00285EC0">
        <w:rPr>
          <w:rFonts w:ascii="Book Antiqua" w:hAnsi="Book Antiqua"/>
        </w:rPr>
        <w:t xml:space="preserve"> with favourable metabolic effects</w:t>
      </w:r>
      <w:r w:rsidR="00E2156E" w:rsidRPr="00285EC0">
        <w:rPr>
          <w:rFonts w:ascii="Book Antiqua" w:hAnsi="Book Antiqua"/>
        </w:rPr>
        <w:t xml:space="preserve"> is</w:t>
      </w:r>
      <w:r w:rsidRPr="00285EC0">
        <w:rPr>
          <w:rFonts w:ascii="Book Antiqua" w:hAnsi="Book Antiqua"/>
        </w:rPr>
        <w:t xml:space="preserve"> </w:t>
      </w:r>
      <w:r w:rsidR="007676F3" w:rsidRPr="00285EC0">
        <w:rPr>
          <w:rFonts w:ascii="Book Antiqua" w:hAnsi="Book Antiqua"/>
        </w:rPr>
        <w:t xml:space="preserve">decreased in </w:t>
      </w:r>
      <w:r w:rsidR="00410071" w:rsidRPr="00285EC0">
        <w:rPr>
          <w:rFonts w:ascii="Book Antiqua" w:hAnsi="Book Antiqua"/>
        </w:rPr>
        <w:t>MAFLD</w:t>
      </w:r>
      <w:r w:rsidR="007676F3" w:rsidRPr="00285EC0">
        <w:rPr>
          <w:rFonts w:ascii="Book Antiqua" w:hAnsi="Book Antiqua"/>
        </w:rPr>
        <w:t xml:space="preserve"> </w:t>
      </w:r>
      <w:r w:rsidR="00FA5D5E" w:rsidRPr="00285EC0">
        <w:rPr>
          <w:rFonts w:ascii="Book Antiqua" w:hAnsi="Book Antiqua"/>
        </w:rPr>
        <w:t xml:space="preserve">and </w:t>
      </w:r>
      <w:r w:rsidR="007676F3" w:rsidRPr="00285EC0">
        <w:rPr>
          <w:rFonts w:ascii="Book Antiqua" w:hAnsi="Book Antiqua"/>
        </w:rPr>
        <w:t>correlate</w:t>
      </w:r>
      <w:r w:rsidR="00E2156E" w:rsidRPr="00285EC0">
        <w:rPr>
          <w:rFonts w:ascii="Book Antiqua" w:hAnsi="Book Antiqua"/>
        </w:rPr>
        <w:t>s</w:t>
      </w:r>
      <w:r w:rsidR="007676F3" w:rsidRPr="00285EC0">
        <w:rPr>
          <w:rFonts w:ascii="Book Antiqua" w:hAnsi="Book Antiqua"/>
        </w:rPr>
        <w:t xml:space="preserve"> with the severity of hepatic steatosis</w:t>
      </w:r>
      <w:r w:rsidR="004A03B9" w:rsidRPr="00285EC0">
        <w:rPr>
          <w:rFonts w:ascii="Book Antiqua" w:hAnsi="Book Antiqua"/>
        </w:rPr>
        <w:fldChar w:fldCharType="begin">
          <w:fldData xml:space="preserve">PEVuZE5vdGU+PENpdGU+PEF1dGhvcj5NZXR3YWxseTwvQXV0aG9yPjxZZWFyPjIwMTk8L1llYXI+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PEVuZE5vdGU+PENpdGU+PEF1dGhvcj5NZXR3YWxseTwvQXV0aG9yPjxZZWFyPjIwMTk8L1llYXI+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A03B9" w:rsidRPr="00285EC0">
        <w:rPr>
          <w:rFonts w:ascii="Book Antiqua" w:hAnsi="Book Antiqua"/>
        </w:rPr>
      </w:r>
      <w:r w:rsidR="004A03B9"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1</w:t>
      </w:r>
      <w:r w:rsidR="002C3308" w:rsidRPr="00285EC0">
        <w:rPr>
          <w:rFonts w:ascii="Book Antiqua" w:hAnsi="Book Antiqua"/>
          <w:noProof/>
          <w:vertAlign w:val="superscript"/>
        </w:rPr>
        <w:t>]</w:t>
      </w:r>
      <w:r w:rsidR="004A03B9" w:rsidRPr="00285EC0">
        <w:rPr>
          <w:rFonts w:ascii="Book Antiqua" w:hAnsi="Book Antiqua"/>
        </w:rPr>
        <w:fldChar w:fldCharType="end"/>
      </w:r>
      <w:r w:rsidR="004A03B9" w:rsidRPr="00285EC0">
        <w:rPr>
          <w:rFonts w:ascii="Book Antiqua" w:hAnsi="Book Antiqua"/>
        </w:rPr>
        <w:t>. FNDC5 attenuate</w:t>
      </w:r>
      <w:r w:rsidR="00E2156E" w:rsidRPr="00285EC0">
        <w:rPr>
          <w:rFonts w:ascii="Book Antiqua" w:hAnsi="Book Antiqua"/>
        </w:rPr>
        <w:t>s</w:t>
      </w:r>
      <w:r w:rsidR="004A03B9" w:rsidRPr="00285EC0">
        <w:rPr>
          <w:rFonts w:ascii="Book Antiqua" w:hAnsi="Book Antiqua"/>
        </w:rPr>
        <w:t xml:space="preserve"> adipose tissue insulin resistance and inflammation </w:t>
      </w:r>
      <w:r w:rsidR="00ED6332" w:rsidRPr="00ED6332">
        <w:rPr>
          <w:rFonts w:ascii="Book Antiqua" w:hAnsi="Book Antiqua"/>
          <w:i/>
          <w:iCs/>
        </w:rPr>
        <w:t>via</w:t>
      </w:r>
      <w:r w:rsidR="004A03B9" w:rsidRPr="00285EC0">
        <w:rPr>
          <w:rFonts w:ascii="Book Antiqua" w:hAnsi="Book Antiqua"/>
        </w:rPr>
        <w:t xml:space="preserve"> AMP-activated protein kinase-induced macrophage polarization in </w:t>
      </w:r>
      <w:r w:rsidR="00E2156E" w:rsidRPr="00285EC0">
        <w:rPr>
          <w:rFonts w:ascii="Book Antiqua" w:hAnsi="Book Antiqua"/>
        </w:rPr>
        <w:t xml:space="preserve">a </w:t>
      </w:r>
      <w:r w:rsidR="004A03B9" w:rsidRPr="00285EC0">
        <w:rPr>
          <w:rFonts w:ascii="Book Antiqua" w:hAnsi="Book Antiqua"/>
        </w:rPr>
        <w:t>high fat diet mice model</w:t>
      </w:r>
      <w:r w:rsidR="004A03B9" w:rsidRPr="00285EC0">
        <w:rPr>
          <w:rFonts w:ascii="Book Antiqua" w:hAnsi="Book Antiqua"/>
        </w:rPr>
        <w:fldChar w:fldCharType="begin">
          <w:fldData xml:space="preserve">PEVuZE5vdGU+PENpdGU+PEF1dGhvcj5YaW9uZzwvQXV0aG9yPjxZZWFyPjIwMTg8L1llYXI+PFJl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PEVuZE5vdGU+PENpdGU+PEF1dGhvcj5YaW9uZzwvQXV0aG9yPjxZZWFyPjIwMTg8L1llYXI+PFJl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A03B9" w:rsidRPr="00285EC0">
        <w:rPr>
          <w:rFonts w:ascii="Book Antiqua" w:hAnsi="Book Antiqua"/>
        </w:rPr>
      </w:r>
      <w:r w:rsidR="004A03B9"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2</w:t>
      </w:r>
      <w:r w:rsidR="002C3308" w:rsidRPr="00285EC0">
        <w:rPr>
          <w:rFonts w:ascii="Book Antiqua" w:hAnsi="Book Antiqua"/>
          <w:noProof/>
          <w:vertAlign w:val="superscript"/>
        </w:rPr>
        <w:t>]</w:t>
      </w:r>
      <w:r w:rsidR="004A03B9" w:rsidRPr="00285EC0">
        <w:rPr>
          <w:rFonts w:ascii="Book Antiqua" w:hAnsi="Book Antiqua"/>
        </w:rPr>
        <w:fldChar w:fldCharType="end"/>
      </w:r>
      <w:r w:rsidR="004A03B9" w:rsidRPr="00285EC0">
        <w:rPr>
          <w:rFonts w:ascii="Book Antiqua" w:hAnsi="Book Antiqua"/>
        </w:rPr>
        <w:t>. Another member of the fibronectin type III domain family of proteins</w:t>
      </w:r>
      <w:r w:rsidRPr="00285EC0">
        <w:rPr>
          <w:rFonts w:ascii="Book Antiqua" w:hAnsi="Book Antiqua"/>
        </w:rPr>
        <w:t xml:space="preserve"> is </w:t>
      </w:r>
      <w:r w:rsidR="004A03B9" w:rsidRPr="00285EC0">
        <w:rPr>
          <w:rFonts w:ascii="Book Antiqua" w:hAnsi="Book Antiqua"/>
        </w:rPr>
        <w:t xml:space="preserve">FNDC4 a secreted factor with a high homology </w:t>
      </w:r>
      <w:r w:rsidR="00E2156E" w:rsidRPr="00285EC0">
        <w:rPr>
          <w:rFonts w:ascii="Book Antiqua" w:hAnsi="Book Antiqua"/>
        </w:rPr>
        <w:t>to</w:t>
      </w:r>
      <w:r w:rsidR="004A03B9" w:rsidRPr="00285EC0">
        <w:rPr>
          <w:rFonts w:ascii="Book Antiqua" w:hAnsi="Book Antiqua"/>
        </w:rPr>
        <w:t xml:space="preserve"> FNDC5</w:t>
      </w:r>
      <w:r w:rsidR="0047669E" w:rsidRPr="00285EC0">
        <w:rPr>
          <w:rFonts w:ascii="Book Antiqua" w:hAnsi="Book Antiqua"/>
        </w:rPr>
        <w:t>. This</w:t>
      </w:r>
      <w:r w:rsidR="004A03B9" w:rsidRPr="00285EC0">
        <w:rPr>
          <w:rFonts w:ascii="Book Antiqua" w:hAnsi="Book Antiqua"/>
        </w:rPr>
        <w:t xml:space="preserve"> was demonstrated to have anti-</w:t>
      </w:r>
      <w:r w:rsidR="007676F3" w:rsidRPr="00285EC0">
        <w:rPr>
          <w:rFonts w:ascii="Book Antiqua" w:hAnsi="Book Antiqua"/>
        </w:rPr>
        <w:t>inflammatory</w:t>
      </w:r>
      <w:r w:rsidR="004A03B9" w:rsidRPr="00285EC0">
        <w:rPr>
          <w:rFonts w:ascii="Book Antiqua" w:hAnsi="Book Antiqua"/>
        </w:rPr>
        <w:t xml:space="preserve"> effects on macrophages </w:t>
      </w:r>
      <w:r w:rsidR="0047669E" w:rsidRPr="00285EC0">
        <w:rPr>
          <w:rFonts w:ascii="Book Antiqua" w:hAnsi="Book Antiqua"/>
        </w:rPr>
        <w:t xml:space="preserve">by </w:t>
      </w:r>
      <w:r w:rsidR="004A03B9" w:rsidRPr="00285EC0">
        <w:rPr>
          <w:rFonts w:ascii="Book Antiqua" w:hAnsi="Book Antiqua"/>
        </w:rPr>
        <w:t>reducing proinflammatory chemokine expression and dampening macrophage activity</w:t>
      </w:r>
      <w:r w:rsidR="004A03B9" w:rsidRPr="00285EC0">
        <w:rPr>
          <w:rFonts w:ascii="Book Antiqua" w:hAnsi="Book Antiqua"/>
        </w:rPr>
        <w:fldChar w:fldCharType="begin">
          <w:fldData xml:space="preserve">PEVuZE5vdGU+PENpdGU+PEF1dGhvcj5Cb3NtYTwvQXV0aG9yPjxZZWFyPjIwMTY8L1llYXI+PFJl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PEVuZE5vdGU+PENpdGU+PEF1dGhvcj5Cb3NtYTwvQXV0aG9yPjxZZWFyPjIwMTY8L1llYXI+PFJl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A03B9" w:rsidRPr="00285EC0">
        <w:rPr>
          <w:rFonts w:ascii="Book Antiqua" w:hAnsi="Book Antiqua"/>
        </w:rPr>
      </w:r>
      <w:r w:rsidR="004A03B9"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3</w:t>
      </w:r>
      <w:r w:rsidR="002C3308" w:rsidRPr="00285EC0">
        <w:rPr>
          <w:rFonts w:ascii="Book Antiqua" w:hAnsi="Book Antiqua"/>
          <w:noProof/>
          <w:vertAlign w:val="superscript"/>
        </w:rPr>
        <w:t>]</w:t>
      </w:r>
      <w:r w:rsidR="004A03B9" w:rsidRPr="00285EC0">
        <w:rPr>
          <w:rFonts w:ascii="Book Antiqua" w:hAnsi="Book Antiqua"/>
        </w:rPr>
        <w:fldChar w:fldCharType="end"/>
      </w:r>
      <w:r w:rsidR="004A03B9" w:rsidRPr="00285EC0">
        <w:rPr>
          <w:rFonts w:ascii="Book Antiqua" w:hAnsi="Book Antiqua"/>
        </w:rPr>
        <w:t xml:space="preserve">. The role of FNDC4 in </w:t>
      </w:r>
      <w:r w:rsidR="00410071" w:rsidRPr="00285EC0">
        <w:rPr>
          <w:rFonts w:ascii="Book Antiqua" w:hAnsi="Book Antiqua"/>
        </w:rPr>
        <w:t>MAFLD</w:t>
      </w:r>
      <w:r w:rsidR="004A03B9" w:rsidRPr="00285EC0">
        <w:rPr>
          <w:rFonts w:ascii="Book Antiqua" w:hAnsi="Book Antiqua"/>
        </w:rPr>
        <w:t xml:space="preserve"> is unknown.</w:t>
      </w:r>
      <w:r w:rsidRPr="00285EC0">
        <w:rPr>
          <w:rFonts w:ascii="Book Antiqua" w:hAnsi="Book Antiqua"/>
        </w:rPr>
        <w:t xml:space="preserve"> In sum, adipocytokines and myokines represent another crucial regulator of macrophage </w:t>
      </w:r>
      <w:r w:rsidR="00FA5D5E" w:rsidRPr="00285EC0">
        <w:rPr>
          <w:rFonts w:ascii="Book Antiqua" w:hAnsi="Book Antiqua"/>
        </w:rPr>
        <w:t>biology</w:t>
      </w:r>
      <w:r w:rsidRPr="00285EC0">
        <w:rPr>
          <w:rFonts w:ascii="Book Antiqua" w:hAnsi="Book Antiqua"/>
        </w:rPr>
        <w:t xml:space="preserve"> in </w:t>
      </w:r>
      <w:r w:rsidR="0047669E" w:rsidRPr="00285EC0">
        <w:rPr>
          <w:rFonts w:ascii="Book Antiqua" w:hAnsi="Book Antiqua"/>
        </w:rPr>
        <w:t xml:space="preserve">the </w:t>
      </w:r>
      <w:r w:rsidRPr="00285EC0">
        <w:rPr>
          <w:rFonts w:ascii="Book Antiqua" w:hAnsi="Book Antiqua"/>
        </w:rPr>
        <w:t xml:space="preserve">context of metabolic disorders. </w:t>
      </w:r>
    </w:p>
    <w:p w14:paraId="42D984CA" w14:textId="77777777" w:rsidR="00C46AB6" w:rsidRPr="00285EC0" w:rsidRDefault="00C46AB6" w:rsidP="00285EC0">
      <w:pPr>
        <w:adjustRightInd w:val="0"/>
        <w:snapToGrid w:val="0"/>
        <w:spacing w:line="360" w:lineRule="auto"/>
        <w:jc w:val="both"/>
        <w:rPr>
          <w:rFonts w:ascii="Book Antiqua" w:hAnsi="Book Antiqua"/>
        </w:rPr>
      </w:pPr>
    </w:p>
    <w:p w14:paraId="4E90F997" w14:textId="06903416" w:rsidR="006859A5" w:rsidRPr="00285EC0" w:rsidRDefault="006859A5" w:rsidP="00285EC0">
      <w:pPr>
        <w:adjustRightInd w:val="0"/>
        <w:snapToGrid w:val="0"/>
        <w:spacing w:line="360" w:lineRule="auto"/>
        <w:jc w:val="both"/>
        <w:outlineLvl w:val="0"/>
        <w:rPr>
          <w:rFonts w:ascii="Book Antiqua" w:eastAsia="Cambria" w:hAnsi="Book Antiqua"/>
          <w:b/>
          <w:i/>
          <w:lang w:val="en-US" w:eastAsia="en-US"/>
        </w:rPr>
      </w:pPr>
      <w:r w:rsidRPr="00285EC0">
        <w:rPr>
          <w:rFonts w:ascii="Book Antiqua" w:eastAsia="Cambria" w:hAnsi="Book Antiqua"/>
          <w:b/>
          <w:i/>
          <w:lang w:val="en-US" w:eastAsia="en-US"/>
        </w:rPr>
        <w:t>Damaged hepatocytes and ROS</w:t>
      </w:r>
      <w:r w:rsidR="00544931" w:rsidRPr="00285EC0">
        <w:rPr>
          <w:rFonts w:ascii="Book Antiqua" w:eastAsia="Cambria" w:hAnsi="Book Antiqua"/>
          <w:b/>
          <w:i/>
          <w:lang w:val="en-US" w:eastAsia="en-US"/>
        </w:rPr>
        <w:t xml:space="preserve"> and macrophage activation</w:t>
      </w:r>
    </w:p>
    <w:p w14:paraId="6AF29DF3" w14:textId="713C3486" w:rsidR="006859A5" w:rsidRPr="00285EC0" w:rsidRDefault="009A1EC7" w:rsidP="00285EC0">
      <w:pPr>
        <w:adjustRightInd w:val="0"/>
        <w:snapToGrid w:val="0"/>
        <w:spacing w:line="360" w:lineRule="auto"/>
        <w:jc w:val="both"/>
        <w:outlineLvl w:val="0"/>
        <w:rPr>
          <w:rFonts w:ascii="Book Antiqua" w:eastAsia="Cambria" w:hAnsi="Book Antiqua"/>
          <w:lang w:val="en-US" w:eastAsia="en-US"/>
        </w:rPr>
      </w:pPr>
      <w:r w:rsidRPr="00285EC0">
        <w:rPr>
          <w:rFonts w:ascii="Book Antiqua" w:eastAsia="Cambria" w:hAnsi="Book Antiqua"/>
          <w:lang w:val="en-US" w:eastAsia="en-US"/>
        </w:rPr>
        <w:t xml:space="preserve">Damaged hepatocytes </w:t>
      </w:r>
      <w:r w:rsidR="0047669E" w:rsidRPr="00285EC0">
        <w:rPr>
          <w:rFonts w:ascii="Book Antiqua" w:eastAsia="Cambria" w:hAnsi="Book Antiqua"/>
          <w:lang w:val="en-US" w:eastAsia="en-US"/>
        </w:rPr>
        <w:t>are</w:t>
      </w:r>
      <w:r w:rsidRPr="00285EC0">
        <w:rPr>
          <w:rFonts w:ascii="Book Antiqua" w:eastAsia="Cambria" w:hAnsi="Book Antiqua"/>
          <w:lang w:val="en-US" w:eastAsia="en-US"/>
        </w:rPr>
        <w:t xml:space="preserve"> </w:t>
      </w:r>
      <w:r w:rsidR="00FA5D5E" w:rsidRPr="00285EC0">
        <w:rPr>
          <w:rFonts w:ascii="Book Antiqua" w:eastAsia="Cambria" w:hAnsi="Book Antiqua"/>
          <w:lang w:val="en-US" w:eastAsia="en-US"/>
        </w:rPr>
        <w:t xml:space="preserve">a </w:t>
      </w:r>
      <w:r w:rsidRPr="00285EC0">
        <w:rPr>
          <w:rFonts w:ascii="Book Antiqua" w:eastAsia="Cambria" w:hAnsi="Book Antiqua"/>
          <w:lang w:val="en-US" w:eastAsia="en-US"/>
        </w:rPr>
        <w:t>trigger</w:t>
      </w:r>
      <w:r w:rsidR="00FA5D5E" w:rsidRPr="00285EC0">
        <w:rPr>
          <w:rFonts w:ascii="Book Antiqua" w:eastAsia="Cambria" w:hAnsi="Book Antiqua"/>
          <w:lang w:val="en-US" w:eastAsia="en-US"/>
        </w:rPr>
        <w:t xml:space="preserve"> for</w:t>
      </w:r>
      <w:r w:rsidRPr="00285EC0">
        <w:rPr>
          <w:rFonts w:ascii="Book Antiqua" w:eastAsia="Cambria" w:hAnsi="Book Antiqua"/>
          <w:lang w:val="en-US" w:eastAsia="en-US"/>
        </w:rPr>
        <w:t xml:space="preserve"> macrophage activation. Data</w:t>
      </w:r>
      <w:r w:rsidR="006859A5" w:rsidRPr="00285EC0">
        <w:rPr>
          <w:rFonts w:ascii="Book Antiqua" w:eastAsia="Cambria" w:hAnsi="Book Antiqua"/>
          <w:lang w:val="en-US" w:eastAsia="en-US"/>
        </w:rPr>
        <w:t xml:space="preserve"> from mice fed a HFD suggest that </w:t>
      </w:r>
      <w:proofErr w:type="spellStart"/>
      <w:r w:rsidR="006859A5" w:rsidRPr="00285EC0">
        <w:rPr>
          <w:rFonts w:ascii="Book Antiqua" w:eastAsia="Cambria" w:hAnsi="Book Antiqua"/>
          <w:lang w:val="en-US" w:eastAsia="en-US"/>
        </w:rPr>
        <w:t>steatotic</w:t>
      </w:r>
      <w:proofErr w:type="spellEnd"/>
      <w:r w:rsidR="006859A5" w:rsidRPr="00285EC0">
        <w:rPr>
          <w:rFonts w:ascii="Book Antiqua" w:eastAsia="Cambria" w:hAnsi="Book Antiqua"/>
          <w:lang w:val="en-US" w:eastAsia="en-US"/>
        </w:rPr>
        <w:t xml:space="preserve"> hepatocytes promote the release of pro-inflammatory cytokines by macrophage</w:t>
      </w:r>
      <w:r w:rsidR="00FA5D5E" w:rsidRPr="00285EC0">
        <w:rPr>
          <w:rFonts w:ascii="Book Antiqua" w:eastAsia="Cambria" w:hAnsi="Book Antiqua"/>
          <w:lang w:val="en-US" w:eastAsia="en-US"/>
        </w:rPr>
        <w:t>s</w:t>
      </w:r>
      <w:r w:rsidR="00485781" w:rsidRPr="00285EC0">
        <w:rPr>
          <w:rFonts w:ascii="Book Antiqua" w:eastAsia="Cambria" w:hAnsi="Book Antiqua"/>
          <w:lang w:val="en-US" w:eastAsia="en-US"/>
        </w:rPr>
        <w:t>,</w:t>
      </w:r>
      <w:r w:rsidR="006859A5" w:rsidRPr="00285EC0">
        <w:rPr>
          <w:rFonts w:ascii="Book Antiqua" w:eastAsia="Cambria" w:hAnsi="Book Antiqua"/>
          <w:lang w:val="en-US" w:eastAsia="en-US"/>
        </w:rPr>
        <w:t xml:space="preserve"> indicating that hepatocyte damage elicits macrophage activation</w:t>
      </w:r>
      <w:r w:rsidR="006859A5"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&lt;EndNote&gt;&lt;Cite&gt;&lt;Author&gt;Pan&lt;/Author&gt;&lt;Year&gt;2015&lt;/Year&gt;&lt;RecNum&gt;2061&lt;/RecNum&gt;&lt;DisplayText&gt;&lt;style face="superscript"&gt;[105]&lt;/style&gt;&lt;/DisplayText&gt;&lt;record&gt;&lt;rec-number&gt;2061&lt;/rec-number&gt;&lt;foreign-keys&gt;&lt;key app="EN" db-id="9r0ftz0fhv25srex5zqva0fmvwaadexs5pfs" timestamp="1576026815"&gt;2061&lt;/key&gt;&lt;/foreign-keys&gt;&lt;ref-type name="Journal Article"&gt;17&lt;/ref-type&gt;&lt;contributors&gt;&lt;authors&gt;&lt;author&gt;Pan, X. L.&lt;/author&gt;&lt;author&gt;Wang, P.&lt;/author&gt;&lt;author&gt;Luo, J. Z.&lt;/author&gt;&lt;author&gt;Wang, Z. J.&lt;/author&gt;&lt;author&gt;Song, Y. H.&lt;/author&gt;&lt;author&gt;Ye, J.&lt;/author&gt;&lt;author&gt;Hou, X. H.&lt;/author&gt;&lt;/authors&gt;&lt;/contributors&gt;&lt;auth-address&gt;Huazhong Univ Sci &amp;amp; Technol, Union Hosp, Tongji Med Coll, Dept Gastroenterol &amp;amp; Hepatol, Wuhan 430022, Hubei, Peoples R China&lt;/auth-address&gt;&lt;titles&gt;&lt;title&gt;Adipogenic changes of hepatocytes in a high-fat diet-induced fatty liver mice model and non-alcoholic fatty liver disease patients&lt;/title&gt;&lt;secondary-title&gt;Endocrine&lt;/secondary-title&gt;&lt;alt-title&gt;Endocrine&lt;/alt-title&gt;&lt;/titles&gt;&lt;periodical&gt;&lt;full-title&gt;Endocrine&lt;/full-title&gt;&lt;abbr-1&gt;Endocrine&lt;/abbr-1&gt;&lt;/periodical&gt;&lt;alt-periodical&gt;&lt;full-title&gt;Endocrine&lt;/full-title&gt;&lt;abbr-1&gt;Endocrine&lt;/abbr-1&gt;&lt;/alt-periodical&gt;&lt;pages&gt;834-847&lt;/pages&gt;&lt;volume&gt;48&lt;/volume&gt;&lt;number&gt;3&lt;/number&gt;&lt;keywords&gt;&lt;keyword&gt;adipogenic changes&lt;/keyword&gt;&lt;keyword&gt;non-alcoholic fatty liver disease&lt;/keyword&gt;&lt;keyword&gt;hepatocytes&lt;/keyword&gt;&lt;keyword&gt;adipocytes&lt;/keyword&gt;&lt;keyword&gt;induced hepatic steatosis&lt;/keyword&gt;&lt;keyword&gt;gene-expression&lt;/keyword&gt;&lt;keyword&gt;ppar-gamma&lt;/keyword&gt;&lt;keyword&gt;adiponectin&lt;/keyword&gt;&lt;keyword&gt;obesity&lt;/keyword&gt;&lt;keyword&gt;cells&lt;/keyword&gt;&lt;keyword&gt;inflammation&lt;/keyword&gt;&lt;keyword&gt;depletion&lt;/keyword&gt;&lt;keyword&gt;prevents&lt;/keyword&gt;&lt;/keywords&gt;&lt;dates&gt;&lt;year&gt;2015&lt;/year&gt;&lt;pub-dates&gt;&lt;date&gt;Apr&lt;/date&gt;&lt;/pub-dates&gt;&lt;/dates&gt;&lt;isbn&gt;1355-008x&lt;/isbn&gt;&lt;accession-num&gt;WOS:000351661100014&lt;/accession-num&gt;&lt;urls&gt;&lt;related-urls&gt;&lt;url&gt;&amp;lt;Go to ISI&amp;gt;://WOS:000351661100014&lt;/url&gt;&lt;/related-urls&gt;&lt;/urls&gt;&lt;electronic-resource-num&gt;10.1007/s12020-014-0384-x&lt;/electronic-resource-num&gt;&lt;language&gt;English&lt;/language&gt;&lt;/record&gt;&lt;/Cite&gt;&lt;/EndNote&gt;</w:instrText>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4</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In turn, apoptotic body engulfment by </w:t>
      </w:r>
      <w:r w:rsidR="00544931" w:rsidRPr="00285EC0">
        <w:rPr>
          <w:rFonts w:ascii="Book Antiqua" w:eastAsia="Cambria" w:hAnsi="Book Antiqua"/>
          <w:lang w:val="en-US" w:eastAsia="en-US"/>
        </w:rPr>
        <w:t xml:space="preserve">Kupffer cells </w:t>
      </w:r>
      <w:r w:rsidR="006859A5" w:rsidRPr="00285EC0">
        <w:rPr>
          <w:rFonts w:ascii="Book Antiqua" w:eastAsia="Cambria" w:hAnsi="Book Antiqua"/>
          <w:lang w:val="en-US" w:eastAsia="en-US"/>
        </w:rPr>
        <w:t xml:space="preserve">is a potent trigger for inflammation and fibrosis and for activation of macrophages </w:t>
      </w:r>
      <w:r w:rsidR="00ED6332" w:rsidRPr="00ED6332">
        <w:rPr>
          <w:rFonts w:ascii="Book Antiqua" w:eastAsia="Cambria" w:hAnsi="Book Antiqua"/>
          <w:i/>
          <w:iCs/>
          <w:lang w:val="en-US" w:eastAsia="en-US"/>
        </w:rPr>
        <w:t>via</w:t>
      </w:r>
      <w:r w:rsidR="006859A5" w:rsidRPr="00285EC0">
        <w:rPr>
          <w:rFonts w:ascii="Book Antiqua" w:eastAsia="Cambria" w:hAnsi="Book Antiqua"/>
          <w:lang w:val="en-US" w:eastAsia="en-US"/>
        </w:rPr>
        <w:t xml:space="preserve"> pattern recognition receptors such as TLR</w:t>
      </w:r>
      <w:r w:rsidR="00FA5D5E" w:rsidRPr="00285EC0">
        <w:rPr>
          <w:rFonts w:ascii="Book Antiqua" w:eastAsia="Cambria" w:hAnsi="Book Antiqua"/>
          <w:lang w:val="en-US" w:eastAsia="en-US"/>
        </w:rPr>
        <w:t>s</w:t>
      </w:r>
      <w:r w:rsidR="006859A5"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&lt;EndNote&gt;&lt;Cite&gt;&lt;Author&gt;Canbay&lt;/Author&gt;&lt;Year&gt;2003&lt;/Year&gt;&lt;RecNum&gt;2062&lt;/RecNum&gt;&lt;DisplayText&gt;&lt;style face="superscript"&gt;[106]&lt;/style&gt;&lt;/DisplayText&gt;&lt;record&gt;&lt;rec-number&gt;2062&lt;/rec-number&gt;&lt;foreign-keys&gt;&lt;key app="EN" db-id="9r0ftz0fhv25srex5zqva0fmvwaadexs5pfs" timestamp="1576026844"&gt;2062&lt;/key&gt;&lt;/foreign-keys&gt;&lt;ref-type name="Journal Article"&gt;17&lt;/ref-type&gt;&lt;contributors&gt;&lt;authors&gt;&lt;author&gt;Canbay, A.&lt;/author&gt;&lt;author&gt;Feldstein, A. E.&lt;/author&gt;&lt;author&gt;Higuchi, H.&lt;/author&gt;&lt;author&gt;Werneburg, N.&lt;/author&gt;&lt;author&gt;Grambihler, A.&lt;/author&gt;&lt;author&gt;Bronk, S. F.&lt;/author&gt;&lt;author&gt;Gores, G. J.&lt;/author&gt;&lt;/authors&gt;&lt;/contributors&gt;&lt;auth-address&gt;Mayo Clin &amp;amp; Mayo Fdn, Mayo Med Sch, Div Gastroenterol &amp;amp; Hepatol, Rochester, MN 55905 USA&lt;/auth-address&gt;&lt;titles&gt;&lt;title&gt;Kupffer cell engulfment of apoptotic bodies stimulates death ligand and cytokine express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1188-1198&lt;/pages&gt;&lt;volume&gt;38&lt;/volume&gt;&lt;number&gt;5&lt;/number&gt;&lt;keywords&gt;&lt;keyword&gt;hepatic stellate cells&lt;/keyword&gt;&lt;keyword&gt;induced liver-injury&lt;/keyword&gt;&lt;keyword&gt;rat-liver&lt;/keyword&gt;&lt;keyword&gt;hepatocyte apoptosis&lt;/keyword&gt;&lt;keyword&gt;gadolinium chloride&lt;/keyword&gt;&lt;keyword&gt;mediated apoptosis&lt;/keyword&gt;&lt;keyword&gt;fas&lt;/keyword&gt;&lt;keyword&gt;fibrosis&lt;/keyword&gt;&lt;keyword&gt;trail&lt;/keyword&gt;&lt;keyword&gt;phagocytosis&lt;/keyword&gt;&lt;/keywords&gt;&lt;dates&gt;&lt;year&gt;2003&lt;/year&gt;&lt;pub-dates&gt;&lt;date&gt;Nov&lt;/date&gt;&lt;/pub-dates&gt;&lt;/dates&gt;&lt;isbn&gt;0270-9139&lt;/isbn&gt;&lt;accession-num&gt;WOS:000186390800014&lt;/accession-num&gt;&lt;urls&gt;&lt;related-urls&gt;&lt;url&gt;&amp;lt;Go to ISI&amp;gt;://WOS:000186390800014&lt;/url&gt;&lt;/related-urls&gt;&lt;/urls&gt;&lt;electronic-resource-num&gt;10.1053/jhep.2003.50472&lt;/electronic-resource-num&gt;&lt;language&gt;English&lt;/language&gt;&lt;/record&gt;&lt;/Cite&gt;&lt;/EndNote&gt;</w:instrText>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5</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Trying to elucidate the link between damaged hepatocytes and macrophage activation and inflammation, a recent </w:t>
      </w:r>
      <w:r w:rsidR="0047669E" w:rsidRPr="00285EC0">
        <w:rPr>
          <w:rFonts w:ascii="Book Antiqua" w:eastAsia="Cambria" w:hAnsi="Book Antiqua"/>
          <w:lang w:val="en-US" w:eastAsia="en-US"/>
        </w:rPr>
        <w:t xml:space="preserve">study </w:t>
      </w:r>
      <w:r w:rsidR="006859A5" w:rsidRPr="00285EC0">
        <w:rPr>
          <w:rFonts w:ascii="Book Antiqua" w:eastAsia="Cambria" w:hAnsi="Book Antiqua"/>
          <w:lang w:val="en-US" w:eastAsia="en-US"/>
        </w:rPr>
        <w:t xml:space="preserve">has suggested that proapoptotic lipotoxic signaling by death receptor 5 </w:t>
      </w:r>
      <w:r w:rsidR="00C90FC1">
        <w:rPr>
          <w:rFonts w:ascii="Book Antiqua" w:eastAsia="Cambria" w:hAnsi="Book Antiqua"/>
          <w:lang w:val="en-US" w:eastAsia="en-US"/>
        </w:rPr>
        <w:t>(</w:t>
      </w:r>
      <w:r w:rsidR="006859A5" w:rsidRPr="00285EC0">
        <w:rPr>
          <w:rFonts w:ascii="Book Antiqua" w:eastAsia="Cambria" w:hAnsi="Book Antiqua"/>
          <w:lang w:val="en-US" w:eastAsia="en-US"/>
        </w:rPr>
        <w:t>also known as tumor necrosis factor receptor superfamily member 10b</w:t>
      </w:r>
      <w:r w:rsidR="00C90FC1">
        <w:rPr>
          <w:rFonts w:ascii="Book Antiqua" w:eastAsia="Cambria" w:hAnsi="Book Antiqua"/>
          <w:lang w:val="en-US" w:eastAsia="en-US"/>
        </w:rPr>
        <w:t xml:space="preserve">) </w:t>
      </w:r>
      <w:r w:rsidR="006859A5" w:rsidRPr="00285EC0">
        <w:rPr>
          <w:rFonts w:ascii="Book Antiqua" w:hAnsi="Book Antiqua"/>
        </w:rPr>
        <w:t xml:space="preserve">induces </w:t>
      </w:r>
      <w:r w:rsidR="006859A5" w:rsidRPr="00285EC0">
        <w:rPr>
          <w:rFonts w:ascii="Book Antiqua" w:eastAsia="Cambria" w:hAnsi="Book Antiqua"/>
          <w:lang w:val="en-US" w:eastAsia="en-US"/>
        </w:rPr>
        <w:t>the release of extracellular vesicles from hepatocytes</w:t>
      </w:r>
      <w:r w:rsidR="0047669E" w:rsidRPr="00285EC0">
        <w:rPr>
          <w:rFonts w:ascii="Book Antiqua" w:eastAsia="Cambria" w:hAnsi="Book Antiqua"/>
          <w:lang w:val="en-US" w:eastAsia="en-US"/>
        </w:rPr>
        <w:t>. These</w:t>
      </w:r>
      <w:r w:rsidR="006859A5" w:rsidRPr="00285EC0">
        <w:rPr>
          <w:rFonts w:ascii="Book Antiqua" w:eastAsia="Cambria" w:hAnsi="Book Antiqua"/>
          <w:lang w:val="en-US" w:eastAsia="en-US"/>
        </w:rPr>
        <w:t xml:space="preserve"> in turn activate macrophages and promotes an inflammatory phenotype</w:t>
      </w:r>
      <w:r w:rsidR="006859A5" w:rsidRPr="00285EC0">
        <w:rPr>
          <w:rFonts w:ascii="Book Antiqua" w:eastAsia="Cambria" w:hAnsi="Book Antiqua"/>
          <w:lang w:val="en-US" w:eastAsia="en-US"/>
        </w:rPr>
        <w:fldChar w:fldCharType="begin">
          <w:fldData xml:space="preserve">PEVuZE5vdGU+PENpdGU+PEF1dGhvcj5IaXJzb3ZhPC9BdXRob3I+PFllYXI+MjAxNjwvWWVhcj48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PEVuZE5vdGU+PENpdGU+PEF1dGhvcj5IaXJzb3ZhPC9BdXRob3I+PFllYXI+MjAxNjwvWWVhcj48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6</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Similarly, another study showed that hepatocytes release ceramide-enriched pro-inflammatory </w:t>
      </w:r>
      <w:r w:rsidR="00544931" w:rsidRPr="00285EC0">
        <w:rPr>
          <w:rFonts w:ascii="Book Antiqua" w:eastAsia="Cambria" w:hAnsi="Book Antiqua"/>
          <w:lang w:val="en-US" w:eastAsia="en-US"/>
        </w:rPr>
        <w:t>extracellular vesicles</w:t>
      </w:r>
      <w:r w:rsidR="006859A5" w:rsidRPr="00285EC0">
        <w:rPr>
          <w:rFonts w:ascii="Book Antiqua" w:eastAsia="Cambria" w:hAnsi="Book Antiqua"/>
          <w:lang w:val="en-US" w:eastAsia="en-US"/>
        </w:rPr>
        <w:t xml:space="preserve"> under lipotoxic conditions that promote macrophage recruitment to the liver</w:t>
      </w:r>
      <w:r w:rsidR="006859A5" w:rsidRPr="00285EC0">
        <w:rPr>
          <w:rFonts w:ascii="Book Antiqua" w:eastAsia="Cambria" w:hAnsi="Book Antiqua"/>
          <w:lang w:val="en-US" w:eastAsia="en-US"/>
        </w:rPr>
        <w:fldChar w:fldCharType="begin">
          <w:fldData xml:space="preserve">PEVuZE5vdGU+PENpdGU+PEF1dGhvcj5LYWthenU8L0F1dGhvcj48WWVhcj4yMDE2PC9ZZWFyPjxS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PEVuZE5vdGU+PENpdGU+PEF1dGhvcj5LYWthenU8L0F1dGhvcj48WWVhcj4yMDE2PC9ZZWFyPjxS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7</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w:t>
      </w:r>
      <w:r w:rsidR="00325D27" w:rsidRPr="00285EC0">
        <w:rPr>
          <w:rFonts w:ascii="Book Antiqua" w:eastAsia="Cambria" w:hAnsi="Book Antiqua"/>
          <w:lang w:val="en-US" w:eastAsia="en-US"/>
        </w:rPr>
        <w:t xml:space="preserve">Recent </w:t>
      </w:r>
      <w:r w:rsidR="00FA5D5E" w:rsidRPr="00285EC0">
        <w:rPr>
          <w:rFonts w:ascii="Book Antiqua" w:eastAsia="Cambria" w:hAnsi="Book Antiqua"/>
          <w:lang w:val="en-US" w:eastAsia="en-US"/>
        </w:rPr>
        <w:t xml:space="preserve">reports </w:t>
      </w:r>
      <w:r w:rsidR="00325D27" w:rsidRPr="00285EC0">
        <w:rPr>
          <w:rFonts w:ascii="Book Antiqua" w:eastAsia="Cambria" w:hAnsi="Book Antiqua"/>
          <w:lang w:val="en-US" w:eastAsia="en-US"/>
        </w:rPr>
        <w:t xml:space="preserve">have </w:t>
      </w:r>
      <w:r w:rsidR="0047669E" w:rsidRPr="00285EC0">
        <w:rPr>
          <w:rFonts w:ascii="Book Antiqua" w:eastAsia="Cambria" w:hAnsi="Book Antiqua"/>
          <w:lang w:val="en-US" w:eastAsia="en-US"/>
        </w:rPr>
        <w:t xml:space="preserve">also </w:t>
      </w:r>
      <w:r w:rsidR="00325D27" w:rsidRPr="00285EC0">
        <w:rPr>
          <w:rFonts w:ascii="Book Antiqua" w:eastAsia="Cambria" w:hAnsi="Book Antiqua"/>
          <w:lang w:val="en-US" w:eastAsia="en-US"/>
        </w:rPr>
        <w:t xml:space="preserve">demonstrated increased expression of </w:t>
      </w:r>
      <w:r w:rsidR="0047669E" w:rsidRPr="00285EC0">
        <w:rPr>
          <w:rFonts w:ascii="Book Antiqua" w:eastAsia="Cambria" w:hAnsi="Book Antiqua"/>
          <w:lang w:val="en-US" w:eastAsia="en-US"/>
        </w:rPr>
        <w:t xml:space="preserve">the </w:t>
      </w:r>
      <w:r w:rsidR="00325D27" w:rsidRPr="00285EC0">
        <w:rPr>
          <w:rFonts w:ascii="Book Antiqua" w:eastAsia="Cambria" w:hAnsi="Book Antiqua"/>
          <w:lang w:val="en-US" w:eastAsia="en-US"/>
        </w:rPr>
        <w:t>G protein</w:t>
      </w:r>
      <w:r w:rsidR="00325D27" w:rsidRPr="00285EC0">
        <w:rPr>
          <w:rFonts w:ascii="宋体" w:eastAsia="宋体" w:hAnsi="宋体" w:cs="宋体" w:hint="eastAsia"/>
          <w:lang w:val="en-US" w:eastAsia="en-US"/>
        </w:rPr>
        <w:t>‐</w:t>
      </w:r>
      <w:r w:rsidR="00325D27" w:rsidRPr="00285EC0">
        <w:rPr>
          <w:rFonts w:ascii="Book Antiqua" w:eastAsia="Cambria" w:hAnsi="Book Antiqua"/>
          <w:lang w:val="en-US" w:eastAsia="en-US"/>
        </w:rPr>
        <w:t>coupled transmembrane receptor Smoothened and glioma</w:t>
      </w:r>
      <w:r w:rsidR="00325D27" w:rsidRPr="00285EC0">
        <w:rPr>
          <w:rFonts w:ascii="宋体" w:eastAsia="宋体" w:hAnsi="宋体" w:cs="宋体" w:hint="eastAsia"/>
          <w:lang w:val="en-US" w:eastAsia="en-US"/>
        </w:rPr>
        <w:t>‐</w:t>
      </w:r>
      <w:r w:rsidR="00325D27" w:rsidRPr="00285EC0">
        <w:rPr>
          <w:rFonts w:ascii="Book Antiqua" w:eastAsia="Cambria" w:hAnsi="Book Antiqua"/>
          <w:lang w:val="en-US" w:eastAsia="en-US"/>
        </w:rPr>
        <w:t>associated oncogene (</w:t>
      </w:r>
      <w:proofErr w:type="spellStart"/>
      <w:r w:rsidR="00325D27" w:rsidRPr="00285EC0">
        <w:rPr>
          <w:rFonts w:ascii="Book Antiqua" w:eastAsia="Cambria" w:hAnsi="Book Antiqua"/>
          <w:lang w:val="en-US" w:eastAsia="en-US"/>
        </w:rPr>
        <w:t>Gli</w:t>
      </w:r>
      <w:proofErr w:type="spellEnd"/>
      <w:r w:rsidR="00325D27" w:rsidRPr="00285EC0">
        <w:rPr>
          <w:rFonts w:ascii="Book Antiqua" w:eastAsia="Cambria" w:hAnsi="Book Antiqua"/>
          <w:lang w:val="en-US" w:eastAsia="en-US"/>
        </w:rPr>
        <w:t>) transcription factors</w:t>
      </w:r>
      <w:r w:rsidR="00690F80" w:rsidRPr="00285EC0">
        <w:rPr>
          <w:rFonts w:ascii="Book Antiqua" w:eastAsia="Cambria" w:hAnsi="Book Antiqua"/>
          <w:lang w:val="en-US" w:eastAsia="en-US"/>
        </w:rPr>
        <w:t xml:space="preserve"> </w:t>
      </w:r>
      <w:r w:rsidR="0047669E" w:rsidRPr="00285EC0">
        <w:rPr>
          <w:rFonts w:ascii="Book Antiqua" w:eastAsia="Cambria" w:hAnsi="Book Antiqua"/>
          <w:lang w:val="en-US" w:eastAsia="en-US"/>
        </w:rPr>
        <w:t>(</w:t>
      </w:r>
      <w:r w:rsidR="00690F80" w:rsidRPr="00285EC0">
        <w:rPr>
          <w:rFonts w:ascii="Book Antiqua" w:eastAsia="Cambria" w:hAnsi="Book Antiqua"/>
          <w:lang w:val="en-US" w:eastAsia="en-US"/>
        </w:rPr>
        <w:t>components of the hedgehog signaling pathway</w:t>
      </w:r>
      <w:r w:rsidR="0047669E" w:rsidRPr="00285EC0">
        <w:rPr>
          <w:rFonts w:ascii="Book Antiqua" w:eastAsia="Cambria" w:hAnsi="Book Antiqua"/>
          <w:lang w:val="en-US" w:eastAsia="en-US"/>
        </w:rPr>
        <w:t>)</w:t>
      </w:r>
      <w:r w:rsidR="00325D27" w:rsidRPr="00285EC0">
        <w:rPr>
          <w:rFonts w:ascii="Book Antiqua" w:eastAsia="Cambria" w:hAnsi="Book Antiqua"/>
          <w:lang w:val="en-US" w:eastAsia="en-US"/>
        </w:rPr>
        <w:t xml:space="preserve"> in </w:t>
      </w:r>
      <w:r w:rsidR="00325D27" w:rsidRPr="00285EC0">
        <w:rPr>
          <w:rFonts w:ascii="Book Antiqua" w:eastAsia="Cambria" w:hAnsi="Book Antiqua"/>
          <w:lang w:val="en-US" w:eastAsia="en-US"/>
        </w:rPr>
        <w:lastRenderedPageBreak/>
        <w:t>primary hepatocytes from damaged livers</w:t>
      </w:r>
      <w:r w:rsidR="00690F80"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&lt;EndNote&gt;&lt;Cite&gt;&lt;Author&gt;Zhao&lt;/Author&gt;&lt;Year&gt;2014&lt;/Year&gt;&lt;RecNum&gt;2088&lt;/RecNum&gt;&lt;DisplayText&gt;&lt;style face="superscript"&gt;[109]&lt;/style&gt;&lt;/DisplayText&gt;&lt;record&gt;&lt;rec-number&gt;2088&lt;/rec-number&gt;&lt;foreign-keys&gt;&lt;key app="EN" db-id="9r0ftz0fhv25srex5zqva0fmvwaadexs5pfs" timestamp="1576546241"&gt;2088&lt;/key&gt;&lt;/foreign-keys&gt;&lt;ref-type name="Journal Article"&gt;17&lt;/ref-type&gt;&lt;contributors&gt;&lt;authors&gt;&lt;author&gt;Zhao, L. N.&lt;/author&gt;&lt;author&gt;Yu, Y. N.&lt;/author&gt;&lt;author&gt;Deng, C. N.&lt;/author&gt;&lt;/authors&gt;&lt;/contributors&gt;&lt;auth-address&gt;Guiyang Med Univ, Dept Pathol, Gui Zhou 550004, Peoples R China&lt;/auth-address&gt;&lt;titles&gt;&lt;title&gt;Protein and mRNA expression of Shh, Smo and Gli1 and inhibition by cyclopamine in hepatocytes of rats with chronic fluorosis&lt;/title&gt;&lt;secondary-title&gt;Toxicology Letters&lt;/secondary-title&gt;&lt;alt-title&gt;Toxicol Lett&lt;/alt-title&gt;&lt;/titles&gt;&lt;periodical&gt;&lt;full-title&gt;Toxicology Letters&lt;/full-title&gt;&lt;abbr-1&gt;Toxicol Lett&lt;/abbr-1&gt;&lt;/periodical&gt;&lt;alt-periodical&gt;&lt;full-title&gt;Toxicology Letters&lt;/full-title&gt;&lt;abbr-1&gt;Toxicol Lett&lt;/abbr-1&gt;&lt;/alt-periodical&gt;&lt;pages&gt;318-324&lt;/pages&gt;&lt;volume&gt;225&lt;/volume&gt;&lt;number&gt;2&lt;/number&gt;&lt;keywords&gt;&lt;keyword&gt;fluorosis&lt;/keyword&gt;&lt;keyword&gt;sonic hedgehog signaling pathway&lt;/keyword&gt;&lt;keyword&gt;hepatocyte&lt;/keyword&gt;&lt;keyword&gt;hedgehog signaling pathway&lt;/keyword&gt;&lt;keyword&gt;sonic hedgehog&lt;/keyword&gt;&lt;keyword&gt;activation&lt;/keyword&gt;&lt;keyword&gt;invasion&lt;/keyword&gt;&lt;keyword&gt;rab23&lt;/keyword&gt;&lt;keyword&gt;cells&lt;/keyword&gt;&lt;/keywords&gt;&lt;dates&gt;&lt;year&gt;2014&lt;/year&gt;&lt;pub-dates&gt;&lt;date&gt;Mar 3&lt;/date&gt;&lt;/pub-dates&gt;&lt;/dates&gt;&lt;isbn&gt;0378-4274&lt;/isbn&gt;&lt;accession-num&gt;WOS:000330580900014&lt;/accession-num&gt;&lt;urls&gt;&lt;related-urls&gt;&lt;url&gt;&amp;lt;Go to ISI&amp;gt;://WOS:000330580900014&lt;/url&gt;&lt;/related-urls&gt;&lt;/urls&gt;&lt;electronic-resource-num&gt;10.1016/j.toxlet.2013.12.022&lt;/electronic-resource-num&gt;&lt;language&gt;English&lt;/language&gt;&lt;/record&gt;&lt;/Cite&gt;&lt;/EndNote&gt;</w:instrText>
      </w:r>
      <w:r w:rsidR="00690F80"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8</w:t>
      </w:r>
      <w:r w:rsidR="002C3308" w:rsidRPr="00285EC0">
        <w:rPr>
          <w:rFonts w:ascii="Book Antiqua" w:eastAsia="Cambria" w:hAnsi="Book Antiqua"/>
          <w:noProof/>
          <w:vertAlign w:val="superscript"/>
          <w:lang w:val="en-US" w:eastAsia="en-US"/>
        </w:rPr>
        <w:t>]</w:t>
      </w:r>
      <w:r w:rsidR="00690F80" w:rsidRPr="00285EC0">
        <w:rPr>
          <w:rFonts w:ascii="Book Antiqua" w:eastAsia="Cambria" w:hAnsi="Book Antiqua"/>
          <w:lang w:val="en-US" w:eastAsia="en-US"/>
        </w:rPr>
        <w:fldChar w:fldCharType="end"/>
      </w:r>
      <w:r w:rsidR="00690F80" w:rsidRPr="00285EC0">
        <w:rPr>
          <w:rFonts w:ascii="Book Antiqua" w:eastAsia="Cambria" w:hAnsi="Book Antiqua"/>
          <w:lang w:val="en-US" w:eastAsia="en-US"/>
        </w:rPr>
        <w:t>. Pharmacological and genetic liver</w:t>
      </w:r>
      <w:r w:rsidR="00690F80" w:rsidRPr="00285EC0">
        <w:rPr>
          <w:rFonts w:ascii="宋体" w:eastAsia="宋体" w:hAnsi="宋体" w:cs="宋体" w:hint="eastAsia"/>
          <w:lang w:val="en-US" w:eastAsia="en-US"/>
        </w:rPr>
        <w:t>‐</w:t>
      </w:r>
      <w:r w:rsidR="00690F80" w:rsidRPr="00285EC0">
        <w:rPr>
          <w:rFonts w:ascii="Book Antiqua" w:eastAsia="Cambria" w:hAnsi="Book Antiqua"/>
          <w:lang w:val="en-US" w:eastAsia="en-US"/>
        </w:rPr>
        <w:t xml:space="preserve">specific inhibition of </w:t>
      </w:r>
      <w:r w:rsidR="00C90FC1" w:rsidRPr="00C90FC1">
        <w:rPr>
          <w:rFonts w:ascii="Book Antiqua" w:eastAsia="Cambria" w:hAnsi="Book Antiqua"/>
          <w:lang w:val="en-US" w:eastAsia="en-US"/>
        </w:rPr>
        <w:t xml:space="preserve">Smoothened </w:t>
      </w:r>
      <w:r w:rsidR="00690F80" w:rsidRPr="00285EC0">
        <w:rPr>
          <w:rFonts w:ascii="Book Antiqua" w:eastAsia="Cambria" w:hAnsi="Book Antiqua"/>
          <w:lang w:val="en-US" w:eastAsia="en-US"/>
        </w:rPr>
        <w:t xml:space="preserve">prevented hepatic inflammation in </w:t>
      </w:r>
      <w:r w:rsidR="00410071" w:rsidRPr="00285EC0">
        <w:rPr>
          <w:rFonts w:ascii="Book Antiqua" w:eastAsia="Cambria" w:hAnsi="Book Antiqua"/>
          <w:lang w:val="en-US" w:eastAsia="en-US"/>
        </w:rPr>
        <w:t>MAFLD</w:t>
      </w:r>
      <w:r w:rsidR="00690F80" w:rsidRPr="00285EC0">
        <w:rPr>
          <w:rFonts w:ascii="Book Antiqua" w:eastAsia="Cambria" w:hAnsi="Book Antiqua"/>
          <w:lang w:val="en-US" w:eastAsia="en-US"/>
        </w:rPr>
        <w:t xml:space="preserve"> models through decrease</w:t>
      </w:r>
      <w:r w:rsidR="0047669E" w:rsidRPr="00285EC0">
        <w:rPr>
          <w:rFonts w:ascii="Book Antiqua" w:eastAsia="Cambria" w:hAnsi="Book Antiqua"/>
          <w:lang w:val="en-US" w:eastAsia="en-US"/>
        </w:rPr>
        <w:t>d</w:t>
      </w:r>
      <w:r w:rsidR="00690F80" w:rsidRPr="00285EC0">
        <w:rPr>
          <w:rFonts w:ascii="Book Antiqua" w:eastAsia="Cambria" w:hAnsi="Book Antiqua"/>
          <w:lang w:val="en-US" w:eastAsia="en-US"/>
        </w:rPr>
        <w:t xml:space="preserve"> macrophage recruitment and activation</w:t>
      </w:r>
      <w:r w:rsidR="006859A5" w:rsidRPr="00285EC0">
        <w:rPr>
          <w:rFonts w:ascii="Book Antiqua" w:eastAsia="Cambria" w:hAnsi="Book Antiqua"/>
          <w:lang w:val="en-US" w:eastAsia="en-US"/>
        </w:rPr>
        <w:fldChar w:fldCharType="begin">
          <w:fldData xml:space="preserve">PEVuZE5vdGU+PENpdGU+PEF1dGhvcj5Ld29uPC9BdXRob3I+PFllYXI+MjAxNjwvWWVhcj48UmVj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cGVyaW9kaWNhbD48cGFnZXM+MTE1NS0xMTY5PC9wYWdlcz48dm9sdW1lPjYzPC92b2x1bWU+PG51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PEVuZE5vdGU+PENpdGU+PEF1dGhvcj5Ld29uPC9BdXRob3I+PFllYXI+MjAxNjwvWWVhcj48UmVj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cGVyaW9kaWNhbD48cGFnZXM+MTE1NS0xMTY5PC9wYWdlcz48dm9sdW1lPjYzPC92b2x1bWU+PG51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w:t>
      </w:r>
      <w:r w:rsidR="005950BD">
        <w:rPr>
          <w:rFonts w:ascii="Book Antiqua" w:eastAsia="Cambria" w:hAnsi="Book Antiqua"/>
          <w:noProof/>
          <w:vertAlign w:val="superscript"/>
          <w:lang w:val="en-US" w:eastAsia="en-US"/>
        </w:rPr>
        <w:t>09</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w:t>
      </w:r>
    </w:p>
    <w:p w14:paraId="78A25E92" w14:textId="6E124090" w:rsidR="006859A5" w:rsidRDefault="00690F80" w:rsidP="00C46AB6">
      <w:pPr>
        <w:adjustRightInd w:val="0"/>
        <w:snapToGrid w:val="0"/>
        <w:spacing w:line="360" w:lineRule="auto"/>
        <w:ind w:firstLineChars="100" w:firstLine="240"/>
        <w:jc w:val="both"/>
        <w:outlineLvl w:val="0"/>
        <w:rPr>
          <w:rFonts w:ascii="Book Antiqua" w:eastAsia="Cambria" w:hAnsi="Book Antiqua"/>
          <w:lang w:val="en-US" w:eastAsia="en-US"/>
        </w:rPr>
      </w:pPr>
      <w:r w:rsidRPr="00285EC0">
        <w:rPr>
          <w:rFonts w:ascii="Book Antiqua" w:eastAsia="Cambria" w:hAnsi="Book Antiqua"/>
          <w:lang w:val="en-US" w:eastAsia="en-US"/>
        </w:rPr>
        <w:t xml:space="preserve">ROS </w:t>
      </w:r>
      <w:r w:rsidR="0047669E" w:rsidRPr="00285EC0">
        <w:rPr>
          <w:rFonts w:ascii="Book Antiqua" w:eastAsia="Cambria" w:hAnsi="Book Antiqua"/>
          <w:lang w:val="en-US" w:eastAsia="en-US"/>
        </w:rPr>
        <w:t xml:space="preserve">are </w:t>
      </w:r>
      <w:r w:rsidRPr="00285EC0">
        <w:rPr>
          <w:rFonts w:ascii="Book Antiqua" w:eastAsia="Cambria" w:hAnsi="Book Antiqua"/>
          <w:lang w:val="en-US" w:eastAsia="en-US"/>
        </w:rPr>
        <w:t xml:space="preserve">another potential mechanism for macrophage activation. ROS </w:t>
      </w:r>
      <w:r w:rsidR="006859A5" w:rsidRPr="00285EC0">
        <w:rPr>
          <w:rFonts w:ascii="Book Antiqua" w:eastAsia="Cambria" w:hAnsi="Book Antiqua"/>
          <w:lang w:val="en-US" w:eastAsia="en-US"/>
        </w:rPr>
        <w:t>impact</w:t>
      </w:r>
      <w:r w:rsidR="00FA5D5E" w:rsidRPr="00285EC0">
        <w:rPr>
          <w:rFonts w:ascii="Book Antiqua" w:eastAsia="Cambria" w:hAnsi="Book Antiqua"/>
          <w:lang w:val="en-US" w:eastAsia="en-US"/>
        </w:rPr>
        <w:t>s</w:t>
      </w:r>
      <w:r w:rsidR="006859A5" w:rsidRPr="00285EC0">
        <w:rPr>
          <w:rFonts w:ascii="Book Antiqua" w:hAnsi="Book Antiqua"/>
        </w:rPr>
        <w:t xml:space="preserve"> </w:t>
      </w:r>
      <w:r w:rsidR="006859A5" w:rsidRPr="00285EC0">
        <w:rPr>
          <w:rFonts w:ascii="Book Antiqua" w:eastAsia="Cambria" w:hAnsi="Book Antiqua"/>
          <w:lang w:val="en-US" w:eastAsia="en-US"/>
        </w:rPr>
        <w:t xml:space="preserve">Kupffer cells both directly and </w:t>
      </w:r>
      <w:r w:rsidR="00FA5D5E" w:rsidRPr="00285EC0">
        <w:rPr>
          <w:rFonts w:ascii="Book Antiqua" w:eastAsia="Cambria" w:hAnsi="Book Antiqua"/>
          <w:lang w:val="en-US" w:eastAsia="en-US"/>
        </w:rPr>
        <w:t>in</w:t>
      </w:r>
      <w:r w:rsidR="006859A5" w:rsidRPr="00285EC0">
        <w:rPr>
          <w:rFonts w:ascii="Book Antiqua" w:eastAsia="Cambria" w:hAnsi="Book Antiqua"/>
          <w:lang w:val="en-US" w:eastAsia="en-US"/>
        </w:rPr>
        <w:t xml:space="preserve">directly. ROS prompts </w:t>
      </w:r>
      <w:proofErr w:type="spellStart"/>
      <w:r w:rsidR="002B108C" w:rsidRPr="002B108C">
        <w:rPr>
          <w:rFonts w:ascii="Book Antiqua" w:eastAsia="Cambria" w:hAnsi="Book Antiqua"/>
          <w:lang w:val="en-US" w:eastAsia="en-US"/>
        </w:rPr>
        <w:t>tumour</w:t>
      </w:r>
      <w:proofErr w:type="spellEnd"/>
      <w:r w:rsidR="002B108C" w:rsidRPr="002B108C">
        <w:rPr>
          <w:rFonts w:ascii="Book Antiqua" w:eastAsia="Cambria" w:hAnsi="Book Antiqua"/>
          <w:lang w:val="en-US" w:eastAsia="en-US"/>
        </w:rPr>
        <w:t xml:space="preserve"> necrosis factor</w:t>
      </w:r>
      <w:r w:rsidR="00B07AC6">
        <w:rPr>
          <w:rFonts w:ascii="Book Antiqua" w:eastAsia="Cambria" w:hAnsi="Book Antiqua"/>
          <w:lang w:val="en-US" w:eastAsia="en-US"/>
        </w:rPr>
        <w:t>-</w:t>
      </w:r>
      <w:r w:rsidR="00B07AC6" w:rsidRPr="00B07AC6">
        <w:rPr>
          <w:rFonts w:ascii="Book Antiqua" w:eastAsia="Cambria" w:hAnsi="Book Antiqua"/>
          <w:lang w:val="en-US" w:eastAsia="en-US"/>
        </w:rPr>
        <w:t>α</w:t>
      </w:r>
      <w:r w:rsidR="006859A5" w:rsidRPr="00285EC0">
        <w:rPr>
          <w:rFonts w:ascii="Book Antiqua" w:eastAsia="Cambria" w:hAnsi="Book Antiqua"/>
          <w:lang w:val="en-US" w:eastAsia="en-US"/>
        </w:rPr>
        <w:t xml:space="preserve"> generation in Kupffer cells </w:t>
      </w:r>
      <w:r w:rsidR="0047669E" w:rsidRPr="00285EC0">
        <w:rPr>
          <w:rFonts w:ascii="Book Antiqua" w:eastAsia="Cambria" w:hAnsi="Book Antiqua"/>
          <w:lang w:val="en-US" w:eastAsia="en-US"/>
        </w:rPr>
        <w:t>and they</w:t>
      </w:r>
      <w:r w:rsidR="006859A5" w:rsidRPr="00285EC0">
        <w:rPr>
          <w:rFonts w:ascii="Book Antiqua" w:eastAsia="Cambria" w:hAnsi="Book Antiqua"/>
          <w:lang w:val="en-US" w:eastAsia="en-US"/>
        </w:rPr>
        <w:t xml:space="preserve"> can increase the susceptibility of these cells to endotoxin</w:t>
      </w:r>
      <w:r w:rsidR="006859A5" w:rsidRPr="00285EC0">
        <w:rPr>
          <w:rFonts w:ascii="Book Antiqua" w:eastAsia="Cambria" w:hAnsi="Book Antiqua"/>
          <w:lang w:val="en-US" w:eastAsia="en-US"/>
        </w:rPr>
        <w:fldChar w:fldCharType="begin">
          <w:fldData xml:space="preserve">PEVuZE5vdGU+PENpdGU+PEF1dGhvcj5LdWRvPC9BdXRob3I+PFllYXI+MjAwOTwvWWVhcj48UmVj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PEVuZE5vdGU+PENpdGU+PEF1dGhvcj5LdWRvPC9BdXRob3I+PFllYXI+MjAwOTwvWWVhcj48UmVj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[11</w:t>
      </w:r>
      <w:r w:rsidR="005950BD">
        <w:rPr>
          <w:rFonts w:ascii="Book Antiqua" w:eastAsia="Cambria" w:hAnsi="Book Antiqua"/>
          <w:noProof/>
          <w:vertAlign w:val="superscript"/>
          <w:lang w:val="en-US" w:eastAsia="en-US"/>
        </w:rPr>
        <w:t>0</w:t>
      </w:r>
      <w:r w:rsidR="002C3308" w:rsidRPr="00285EC0">
        <w:rPr>
          <w:rFonts w:ascii="Book Antiqua" w:eastAsia="Cambria" w:hAnsi="Book Antiqua"/>
          <w:noProof/>
          <w:vertAlign w:val="superscript"/>
          <w:lang w:val="en-US" w:eastAsia="en-US"/>
        </w:rPr>
        <w:t>,11</w:t>
      </w:r>
      <w:r w:rsidR="005950BD">
        <w:rPr>
          <w:rFonts w:ascii="Book Antiqua" w:eastAsia="Cambria" w:hAnsi="Book Antiqua"/>
          <w:noProof/>
          <w:vertAlign w:val="superscript"/>
          <w:lang w:val="en-US" w:eastAsia="en-US"/>
        </w:rPr>
        <w:t>1</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w:t>
      </w:r>
    </w:p>
    <w:p w14:paraId="2D09E5FE" w14:textId="77777777" w:rsidR="00C46AB6" w:rsidRPr="00285EC0" w:rsidRDefault="00C46AB6" w:rsidP="00C46AB6">
      <w:pPr>
        <w:adjustRightInd w:val="0"/>
        <w:snapToGrid w:val="0"/>
        <w:spacing w:line="360" w:lineRule="auto"/>
        <w:ind w:firstLineChars="100" w:firstLine="240"/>
        <w:jc w:val="both"/>
        <w:outlineLvl w:val="0"/>
        <w:rPr>
          <w:rFonts w:ascii="Book Antiqua" w:eastAsia="Cambria" w:hAnsi="Book Antiqua"/>
          <w:lang w:val="en-US" w:eastAsia="en-US"/>
        </w:rPr>
      </w:pPr>
    </w:p>
    <w:p w14:paraId="3C7EAE1C" w14:textId="77777777" w:rsidR="00544931" w:rsidRPr="00285EC0" w:rsidRDefault="00544931" w:rsidP="00285EC0">
      <w:pPr>
        <w:adjustRightInd w:val="0"/>
        <w:snapToGrid w:val="0"/>
        <w:spacing w:line="360" w:lineRule="auto"/>
        <w:jc w:val="both"/>
        <w:rPr>
          <w:rFonts w:ascii="Book Antiqua" w:hAnsi="Book Antiqua"/>
          <w:b/>
          <w:i/>
          <w:lang w:eastAsia="en-AU"/>
        </w:rPr>
      </w:pPr>
      <w:r w:rsidRPr="00285EC0">
        <w:rPr>
          <w:rFonts w:ascii="Book Antiqua" w:hAnsi="Book Antiqua"/>
          <w:b/>
          <w:i/>
          <w:lang w:eastAsia="en-AU"/>
        </w:rPr>
        <w:t>Genetic variants that influence macrophage function and thereby liver inflammation</w:t>
      </w:r>
    </w:p>
    <w:p w14:paraId="62EA2E74" w14:textId="0B0DCF70" w:rsidR="00544931" w:rsidRPr="00285EC0" w:rsidRDefault="0047669E" w:rsidP="00285EC0">
      <w:pPr>
        <w:adjustRightInd w:val="0"/>
        <w:snapToGrid w:val="0"/>
        <w:spacing w:line="360" w:lineRule="auto"/>
        <w:jc w:val="both"/>
        <w:outlineLvl w:val="0"/>
        <w:rPr>
          <w:rFonts w:ascii="Book Antiqua" w:hAnsi="Book Antiqua"/>
        </w:rPr>
      </w:pPr>
      <w:r w:rsidRPr="00285EC0">
        <w:rPr>
          <w:rFonts w:ascii="Book Antiqua" w:hAnsi="Book Antiqua"/>
          <w:lang w:eastAsia="en-AU"/>
        </w:rPr>
        <w:t>T</w:t>
      </w:r>
      <w:r w:rsidR="00544931" w:rsidRPr="00285EC0">
        <w:rPr>
          <w:rFonts w:ascii="Book Antiqua" w:hAnsi="Book Antiqua"/>
          <w:lang w:eastAsia="en-AU"/>
        </w:rPr>
        <w:t xml:space="preserve">here is strong evidence that </w:t>
      </w:r>
      <w:r w:rsidR="00410071" w:rsidRPr="00285EC0">
        <w:rPr>
          <w:rFonts w:ascii="Book Antiqua" w:hAnsi="Book Antiqua"/>
          <w:lang w:eastAsia="en-AU"/>
        </w:rPr>
        <w:t>MAFLD</w:t>
      </w:r>
      <w:r w:rsidR="00544931" w:rsidRPr="00285EC0">
        <w:rPr>
          <w:rFonts w:ascii="Book Antiqua" w:hAnsi="Book Antiqua"/>
          <w:lang w:eastAsia="en-AU"/>
        </w:rPr>
        <w:t xml:space="preserve"> has high heritability with a shared genetic basis between </w:t>
      </w:r>
      <w:r w:rsidR="00410071" w:rsidRPr="00285EC0">
        <w:rPr>
          <w:rFonts w:ascii="Book Antiqua" w:hAnsi="Book Antiqua"/>
          <w:lang w:eastAsia="en-AU"/>
        </w:rPr>
        <w:t>MAFLD</w:t>
      </w:r>
      <w:r w:rsidR="00544931" w:rsidRPr="00285EC0">
        <w:rPr>
          <w:rFonts w:ascii="Book Antiqua" w:hAnsi="Book Antiqua"/>
          <w:lang w:eastAsia="en-AU"/>
        </w:rPr>
        <w:t xml:space="preserve"> and other liver diseases as well as with other metabolic disorders</w:t>
      </w:r>
      <w:r w:rsidR="00544931"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&lt;EndNote&gt;&lt;Cite&gt;&lt;Author&gt;Eslam&lt;/Author&gt;&lt;Year&gt;2019&lt;/Year&gt;&lt;RecNum&gt;1925&lt;/RecNum&gt;&lt;DisplayText&gt;&lt;style face="superscript"&gt;[11]&lt;/style&gt;&lt;/DisplayText&gt;&lt;record&gt;&lt;rec-number&gt;1925&lt;/rec-number&gt;&lt;foreign-keys&gt;&lt;key app="EN" db-id="9r0ftz0fhv25srex5zqva0fmvwaadexs5pfs" timestamp="1573596483"&gt;1925&lt;/key&gt;&lt;/foreign-keys&gt;&lt;ref-type name="Journal Article"&gt;17&lt;/ref-type&gt;&lt;contributors&gt;&lt;authors&gt;&lt;author&gt;Eslam, M.&lt;/author&gt;&lt;author&gt;George, J.&lt;/author&gt;&lt;/authors&gt;&lt;/contributors&gt;&lt;auth-address&gt;Storr Liver Centre, Westmead Institute for Medical Research, Westmead Hospital and University of Sydney, Sydney, NSW, Australia. mohammed.eslam@sydney.edu.au.&amp;#xD;Storr Liver Centre, Westmead Institute for Medical Research, Westmead Hospital and University of Sydney, Sydney, NSW, Australia. jacob.george@sydney.edu.au.&lt;/auth-address&gt;&lt;titles&gt;&lt;title&gt;Genetic contributions to NAFLD: leveraging shared genetics to uncover systems biology&lt;/title&gt;&lt;secondary-title&gt;Nat Rev Gastroenterol Hepatol&lt;/secondary-title&gt;&lt;/titles&gt;&lt;periodical&gt;&lt;full-title&gt;Nat Rev Gastroenterol Hepatol&lt;/full-title&gt;&lt;/periodical&gt;&lt;edition&gt;2019/10/24&lt;/edition&gt;&lt;dates&gt;&lt;year&gt;2019&lt;/year&gt;&lt;pub-dates&gt;&lt;date&gt;Oct 22&lt;/date&gt;&lt;/pub-dates&gt;&lt;/dates&gt;&lt;isbn&gt;1759-5053 (Electronic)&amp;#xD;1759-5045 (Linking)&lt;/isbn&gt;&lt;accession-num&gt;31641249&lt;/accession-num&gt;&lt;urls&gt;&lt;related-urls&gt;&lt;url&gt;https://www.ncbi.nlm.nih.gov/pubmed/31641249&lt;/url&gt;&lt;/related-urls&gt;&lt;/urls&gt;&lt;electronic-resource-num&gt;10.1038/s41575-019-0212-0&lt;/electronic-resource-num&gt;&lt;/record&gt;&lt;/Cite&gt;&lt;/EndNote&gt;</w:instrText>
      </w:r>
      <w:r w:rsidR="00544931" w:rsidRPr="00285EC0">
        <w:rPr>
          <w:rFonts w:ascii="Book Antiqua" w:hAnsi="Book Antiqua"/>
          <w:lang w:eastAsia="en-AU"/>
        </w:rPr>
        <w:fldChar w:fldCharType="separate"/>
      </w:r>
      <w:r w:rsidR="002C3308" w:rsidRPr="00285EC0">
        <w:rPr>
          <w:rFonts w:ascii="Book Antiqua" w:hAnsi="Book Antiqua"/>
          <w:noProof/>
          <w:vertAlign w:val="superscript"/>
          <w:lang w:eastAsia="en-AU"/>
        </w:rPr>
        <w:t>[11]</w:t>
      </w:r>
      <w:r w:rsidR="00544931" w:rsidRPr="00285EC0">
        <w:rPr>
          <w:rFonts w:ascii="Book Antiqua" w:hAnsi="Book Antiqua"/>
          <w:lang w:eastAsia="en-AU"/>
        </w:rPr>
        <w:fldChar w:fldCharType="end"/>
      </w:r>
      <w:r w:rsidR="00544931" w:rsidRPr="00285EC0">
        <w:rPr>
          <w:rFonts w:ascii="Book Antiqua" w:hAnsi="Book Antiqua"/>
          <w:lang w:eastAsia="en-AU"/>
        </w:rPr>
        <w:t xml:space="preserve">. </w:t>
      </w:r>
      <w:r w:rsidR="00485781" w:rsidRPr="00285EC0">
        <w:rPr>
          <w:rFonts w:ascii="Book Antiqua" w:hAnsi="Book Antiqua"/>
          <w:lang w:eastAsia="en-AU"/>
        </w:rPr>
        <w:t>The</w:t>
      </w:r>
      <w:r w:rsidR="00544931" w:rsidRPr="00285EC0">
        <w:rPr>
          <w:rFonts w:ascii="Book Antiqua" w:hAnsi="Book Antiqua"/>
          <w:lang w:eastAsia="en-AU"/>
        </w:rPr>
        <w:t xml:space="preserve"> genetic basis of macrophage activation </w:t>
      </w:r>
      <w:r w:rsidR="00485781" w:rsidRPr="00285EC0">
        <w:rPr>
          <w:rFonts w:ascii="Book Antiqua" w:hAnsi="Book Antiqua"/>
          <w:lang w:eastAsia="en-AU"/>
        </w:rPr>
        <w:t>is still not known</w:t>
      </w:r>
      <w:r w:rsidR="00544931" w:rsidRPr="00285EC0">
        <w:rPr>
          <w:rFonts w:ascii="Book Antiqua" w:hAnsi="Book Antiqua"/>
          <w:lang w:eastAsia="en-AU"/>
        </w:rPr>
        <w:t xml:space="preserve">, </w:t>
      </w:r>
      <w:r w:rsidR="00485781" w:rsidRPr="00285EC0">
        <w:rPr>
          <w:rFonts w:ascii="Book Antiqua" w:hAnsi="Book Antiqua"/>
          <w:lang w:eastAsia="en-AU"/>
        </w:rPr>
        <w:t xml:space="preserve">however </w:t>
      </w:r>
      <w:r w:rsidR="00544931" w:rsidRPr="00285EC0">
        <w:rPr>
          <w:rFonts w:ascii="Book Antiqua" w:hAnsi="Book Antiqua"/>
          <w:lang w:eastAsia="en-AU"/>
        </w:rPr>
        <w:t xml:space="preserve">several genetic variants implicated in </w:t>
      </w:r>
      <w:r w:rsidR="00410071" w:rsidRPr="00285EC0">
        <w:rPr>
          <w:rFonts w:ascii="Book Antiqua" w:hAnsi="Book Antiqua"/>
          <w:lang w:eastAsia="en-AU"/>
        </w:rPr>
        <w:t>MAFLD</w:t>
      </w:r>
      <w:r w:rsidR="00544931" w:rsidRPr="00285EC0">
        <w:rPr>
          <w:rFonts w:ascii="Book Antiqua" w:hAnsi="Book Antiqua"/>
          <w:lang w:eastAsia="en-AU"/>
        </w:rPr>
        <w:t xml:space="preserve"> have been demonstrated to regulate macrophage phenotype.</w:t>
      </w:r>
      <w:r w:rsidR="00544931" w:rsidRPr="00285EC0">
        <w:rPr>
          <w:rFonts w:ascii="Book Antiqua" w:hAnsi="Book Antiqua"/>
        </w:rPr>
        <w:t xml:space="preserve"> For example, </w:t>
      </w:r>
      <w:r w:rsidR="00544931" w:rsidRPr="00285EC0">
        <w:rPr>
          <w:rFonts w:ascii="Book Antiqua" w:hAnsi="Book Antiqua"/>
          <w:lang w:eastAsia="en-AU"/>
        </w:rPr>
        <w:t xml:space="preserve">the interferon lambda 3/4 </w:t>
      </w:r>
      <w:r w:rsidR="00544931" w:rsidRPr="00C46AB6">
        <w:rPr>
          <w:rFonts w:ascii="Book Antiqua" w:hAnsi="Book Antiqua"/>
          <w:lang w:eastAsia="en-AU"/>
        </w:rPr>
        <w:t>(</w:t>
      </w:r>
      <w:r w:rsidR="00544931" w:rsidRPr="00285EC0">
        <w:rPr>
          <w:rFonts w:ascii="Book Antiqua" w:hAnsi="Book Antiqua"/>
          <w:i/>
          <w:lang w:eastAsia="en-AU"/>
        </w:rPr>
        <w:t>IFNL3/IFNL4</w:t>
      </w:r>
      <w:r w:rsidR="00544931" w:rsidRPr="00C46AB6">
        <w:rPr>
          <w:rFonts w:ascii="Book Antiqua" w:hAnsi="Book Antiqua"/>
          <w:iCs/>
          <w:lang w:eastAsia="en-AU"/>
        </w:rPr>
        <w:t xml:space="preserve">) </w:t>
      </w:r>
      <w:r w:rsidR="00544931" w:rsidRPr="00285EC0">
        <w:rPr>
          <w:rFonts w:ascii="Book Antiqua" w:hAnsi="Book Antiqua"/>
          <w:lang w:eastAsia="en-AU"/>
        </w:rPr>
        <w:t>genotype</w:t>
      </w:r>
      <w:r w:rsidR="00544931" w:rsidRPr="00285EC0">
        <w:rPr>
          <w:rFonts w:ascii="Book Antiqua" w:hAnsi="Book Antiqua"/>
        </w:rPr>
        <w:t xml:space="preserve"> is strongly associated with </w:t>
      </w:r>
      <w:r w:rsidR="00544931" w:rsidRPr="00285EC0">
        <w:rPr>
          <w:rFonts w:ascii="Book Antiqua" w:hAnsi="Book Antiqua"/>
          <w:lang w:eastAsia="en-AU"/>
        </w:rPr>
        <w:t xml:space="preserve">hepatic inflammation and fibrosis in </w:t>
      </w:r>
      <w:r w:rsidR="00410071" w:rsidRPr="00285EC0">
        <w:rPr>
          <w:rFonts w:ascii="Book Antiqua" w:hAnsi="Book Antiqua"/>
          <w:lang w:eastAsia="en-AU"/>
        </w:rPr>
        <w:t>MAFLD</w:t>
      </w:r>
      <w:r w:rsidR="00544931" w:rsidRPr="00285EC0">
        <w:rPr>
          <w:rFonts w:ascii="Book Antiqua" w:hAnsi="Book Antiqua"/>
          <w:lang w:eastAsia="en-AU"/>
        </w:rPr>
        <w:t xml:space="preserve"> as well as hepatitis C and B</w:t>
      </w:r>
      <w:r w:rsidR="00544931" w:rsidRPr="00285EC0">
        <w:rPr>
          <w:rFonts w:ascii="Book Antiqua" w:hAnsi="Book Antiqua"/>
          <w:lang w:eastAsia="en-AU"/>
        </w:rPr>
        <w:fldChar w:fldCharType="begin">
          <w:fldData xml:space="preserve">PEVuZE5vdGU+PENpdGU+PEF1dGhvcj5Fc2xhbTwvQXV0aG9yPjxZZWFyPjIwMTU8L1llYXI+PFJl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PEVuZE5vdGU+PENpdGU+PEF1dGhvcj5Fc2xhbTwvQXV0aG9yPjxZZWFyPjIwMTU8L1llYXI+PFJl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544931" w:rsidRPr="00285EC0">
        <w:rPr>
          <w:rFonts w:ascii="Book Antiqua" w:hAnsi="Book Antiqua"/>
          <w:lang w:eastAsia="en-AU"/>
        </w:rPr>
      </w:r>
      <w:r w:rsidR="00544931" w:rsidRPr="00285EC0">
        <w:rPr>
          <w:rFonts w:ascii="Book Antiqua" w:hAnsi="Book Antiqua"/>
          <w:lang w:eastAsia="en-AU"/>
        </w:rPr>
        <w:fldChar w:fldCharType="separate"/>
      </w:r>
      <w:r w:rsidR="002C3308" w:rsidRPr="00285EC0">
        <w:rPr>
          <w:rFonts w:ascii="Book Antiqua" w:hAnsi="Book Antiqua"/>
          <w:noProof/>
          <w:vertAlign w:val="superscript"/>
          <w:lang w:eastAsia="en-AU"/>
        </w:rPr>
        <w:t>[11</w:t>
      </w:r>
      <w:r w:rsidR="005950BD">
        <w:rPr>
          <w:rFonts w:ascii="Book Antiqua" w:hAnsi="Book Antiqua"/>
          <w:noProof/>
          <w:vertAlign w:val="superscript"/>
          <w:lang w:eastAsia="en-AU"/>
        </w:rPr>
        <w:t>2</w:t>
      </w:r>
      <w:r w:rsidR="002C3308" w:rsidRPr="00285EC0">
        <w:rPr>
          <w:rFonts w:ascii="Book Antiqua" w:hAnsi="Book Antiqua"/>
          <w:noProof/>
          <w:vertAlign w:val="superscript"/>
          <w:lang w:eastAsia="en-AU"/>
        </w:rPr>
        <w:t>,11</w:t>
      </w:r>
      <w:r w:rsidR="005950BD">
        <w:rPr>
          <w:rFonts w:ascii="Book Antiqua" w:hAnsi="Book Antiqua"/>
          <w:noProof/>
          <w:vertAlign w:val="superscript"/>
          <w:lang w:eastAsia="en-AU"/>
        </w:rPr>
        <w:t>3</w:t>
      </w:r>
      <w:r w:rsidR="002C3308" w:rsidRPr="00285EC0">
        <w:rPr>
          <w:rFonts w:ascii="Book Antiqua" w:hAnsi="Book Antiqua"/>
          <w:noProof/>
          <w:vertAlign w:val="superscript"/>
          <w:lang w:eastAsia="en-AU"/>
        </w:rPr>
        <w:t>]</w:t>
      </w:r>
      <w:r w:rsidR="00544931" w:rsidRPr="00285EC0">
        <w:rPr>
          <w:rFonts w:ascii="Book Antiqua" w:hAnsi="Book Antiqua"/>
          <w:lang w:eastAsia="en-AU"/>
        </w:rPr>
        <w:fldChar w:fldCharType="end"/>
      </w:r>
      <w:r w:rsidR="00544931" w:rsidRPr="00285EC0">
        <w:rPr>
          <w:rFonts w:ascii="Book Antiqua" w:hAnsi="Book Antiqua"/>
          <w:lang w:eastAsia="en-AU"/>
        </w:rPr>
        <w:t xml:space="preserve"> and scores incorporating </w:t>
      </w:r>
      <w:r w:rsidR="00FA5D5E" w:rsidRPr="00285EC0">
        <w:rPr>
          <w:rFonts w:ascii="Book Antiqua" w:hAnsi="Book Antiqua"/>
          <w:lang w:eastAsia="en-AU"/>
        </w:rPr>
        <w:t>these</w:t>
      </w:r>
      <w:r w:rsidR="00544931" w:rsidRPr="00285EC0">
        <w:rPr>
          <w:rFonts w:ascii="Book Antiqua" w:hAnsi="Book Antiqua"/>
          <w:i/>
          <w:lang w:eastAsia="en-AU"/>
        </w:rPr>
        <w:t xml:space="preserve"> </w:t>
      </w:r>
      <w:r w:rsidR="00544931" w:rsidRPr="00285EC0">
        <w:rPr>
          <w:rFonts w:ascii="Book Antiqua" w:hAnsi="Book Antiqua"/>
          <w:lang w:eastAsia="en-AU"/>
        </w:rPr>
        <w:t>variant</w:t>
      </w:r>
      <w:r w:rsidR="00FA5D5E" w:rsidRPr="00285EC0">
        <w:rPr>
          <w:rFonts w:ascii="Book Antiqua" w:hAnsi="Book Antiqua"/>
          <w:lang w:eastAsia="en-AU"/>
        </w:rPr>
        <w:t>s</w:t>
      </w:r>
      <w:r w:rsidR="00544931" w:rsidRPr="00285EC0">
        <w:rPr>
          <w:rFonts w:ascii="Book Antiqua" w:hAnsi="Book Antiqua"/>
          <w:lang w:eastAsia="en-AU"/>
        </w:rPr>
        <w:t xml:space="preserve"> with other clinical variables can predict liver fibrosis in patients</w:t>
      </w:r>
      <w:r w:rsidR="00544931" w:rsidRPr="00285EC0">
        <w:rPr>
          <w:rFonts w:ascii="Book Antiqua" w:hAnsi="Book Antiqua"/>
          <w:lang w:eastAsia="en-AU"/>
        </w:rPr>
        <w:fldChar w:fldCharType="begin">
          <w:fldData xml:space="preserve">PEVuZE5vdGU+PENpdGU+PEF1dGhvcj5Fc2xhbTwvQXV0aG9yPjxZZWFyPjIwMTY8L1llYXI+PFJl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PEVuZE5vdGU+PENpdGU+PEF1dGhvcj5Fc2xhbTwvQXV0aG9yPjxZZWFyPjIwMTY8L1llYXI+PFJl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544931" w:rsidRPr="00285EC0">
        <w:rPr>
          <w:rFonts w:ascii="Book Antiqua" w:hAnsi="Book Antiqua"/>
          <w:lang w:eastAsia="en-AU"/>
        </w:rPr>
      </w:r>
      <w:r w:rsidR="00544931" w:rsidRPr="00285EC0">
        <w:rPr>
          <w:rFonts w:ascii="Book Antiqua" w:hAnsi="Book Antiqua"/>
          <w:lang w:eastAsia="en-AU"/>
        </w:rPr>
        <w:fldChar w:fldCharType="separate"/>
      </w:r>
      <w:r w:rsidR="002C3308" w:rsidRPr="00285EC0">
        <w:rPr>
          <w:rFonts w:ascii="Book Antiqua" w:hAnsi="Book Antiqua"/>
          <w:noProof/>
          <w:vertAlign w:val="superscript"/>
          <w:lang w:eastAsia="en-AU"/>
        </w:rPr>
        <w:t>[11</w:t>
      </w:r>
      <w:r w:rsidR="005950BD">
        <w:rPr>
          <w:rFonts w:ascii="Book Antiqua" w:hAnsi="Book Antiqua"/>
          <w:noProof/>
          <w:vertAlign w:val="superscript"/>
          <w:lang w:eastAsia="en-AU"/>
        </w:rPr>
        <w:t>4</w:t>
      </w:r>
      <w:r w:rsidR="002C3308" w:rsidRPr="00285EC0">
        <w:rPr>
          <w:rFonts w:ascii="Book Antiqua" w:hAnsi="Book Antiqua"/>
          <w:noProof/>
          <w:vertAlign w:val="superscript"/>
          <w:lang w:eastAsia="en-AU"/>
        </w:rPr>
        <w:t>]</w:t>
      </w:r>
      <w:r w:rsidR="00544931" w:rsidRPr="00285EC0">
        <w:rPr>
          <w:rFonts w:ascii="Book Antiqua" w:hAnsi="Book Antiqua"/>
          <w:lang w:eastAsia="en-AU"/>
        </w:rPr>
        <w:fldChar w:fldCharType="end"/>
      </w:r>
      <w:r w:rsidR="00544931" w:rsidRPr="00285EC0">
        <w:rPr>
          <w:rFonts w:ascii="Book Antiqua" w:hAnsi="Book Antiqua"/>
          <w:lang w:eastAsia="en-AU"/>
        </w:rPr>
        <w:t xml:space="preserve">. A correlation between </w:t>
      </w:r>
      <w:r w:rsidR="00544931" w:rsidRPr="00285EC0">
        <w:rPr>
          <w:rFonts w:ascii="Book Antiqua" w:hAnsi="Book Antiqua"/>
          <w:i/>
        </w:rPr>
        <w:t>IFNL3/IFNL4</w:t>
      </w:r>
      <w:r w:rsidR="00544931" w:rsidRPr="00285EC0">
        <w:rPr>
          <w:rFonts w:ascii="Book Antiqua" w:hAnsi="Book Antiqua"/>
        </w:rPr>
        <w:t xml:space="preserve"> genotype and hepatic macrophage infiltration as well as macrophage activation as assessed by the activation marker sCD163 </w:t>
      </w:r>
      <w:r w:rsidRPr="00285EC0">
        <w:rPr>
          <w:rFonts w:ascii="Book Antiqua" w:hAnsi="Book Antiqua"/>
        </w:rPr>
        <w:t xml:space="preserve">has </w:t>
      </w:r>
      <w:r w:rsidR="00544931" w:rsidRPr="00285EC0">
        <w:rPr>
          <w:rFonts w:ascii="Book Antiqua" w:hAnsi="Book Antiqua"/>
        </w:rPr>
        <w:t>been reported</w:t>
      </w:r>
      <w:r w:rsidR="00544931" w:rsidRPr="00285EC0">
        <w:rPr>
          <w:rFonts w:ascii="Book Antiqua" w:hAnsi="Book Antiqua"/>
        </w:rPr>
        <w:fldChar w:fldCharType="begin">
          <w:fldData xml:space="preserve">PEVuZE5vdGU+PENpdGU+PEF1dGhvcj5PJmFwb3M7Q29ubm9yPC9BdXRob3I+PFllYXI+MjAxNjwv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PGFiYnItMT5IZXBhdG9sb2d5PC9hYmJyLTE+PC9hbHQtcGVyaW9kaWNhbD48cGFnZXM+ODI4LTgz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PEVuZE5vdGU+PENpdGU+PEF1dGhvcj5PJmFwb3M7Q29ubm9yPC9BdXRob3I+PFllYXI+MjAxNjwv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PGFiYnItMT5IZXBhdG9sb2d5PC9hYmJyLTE+PC9hbHQtcGVyaW9kaWNhbD48cGFnZXM+ODI4LTgz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544931" w:rsidRPr="00285EC0">
        <w:rPr>
          <w:rFonts w:ascii="Book Antiqua" w:hAnsi="Book Antiqua"/>
        </w:rPr>
      </w:r>
      <w:r w:rsidR="00544931" w:rsidRPr="00285EC0">
        <w:rPr>
          <w:rFonts w:ascii="Book Antiqua" w:hAnsi="Book Antiqua"/>
        </w:rPr>
        <w:fldChar w:fldCharType="separate"/>
      </w:r>
      <w:r w:rsidR="002C3308" w:rsidRPr="00285EC0">
        <w:rPr>
          <w:rFonts w:ascii="Book Antiqua" w:hAnsi="Book Antiqua"/>
          <w:noProof/>
          <w:vertAlign w:val="superscript"/>
        </w:rPr>
        <w:t>[11</w:t>
      </w:r>
      <w:r w:rsidR="005950BD">
        <w:rPr>
          <w:rFonts w:ascii="Book Antiqua" w:hAnsi="Book Antiqua"/>
          <w:noProof/>
          <w:vertAlign w:val="superscript"/>
        </w:rPr>
        <w:t>5</w:t>
      </w:r>
      <w:r w:rsidR="002C3308" w:rsidRPr="00285EC0">
        <w:rPr>
          <w:rFonts w:ascii="Book Antiqua" w:hAnsi="Book Antiqua"/>
          <w:noProof/>
          <w:vertAlign w:val="superscript"/>
        </w:rPr>
        <w:t>-1</w:t>
      </w:r>
      <w:r w:rsidR="005950BD">
        <w:rPr>
          <w:rFonts w:ascii="Book Antiqua" w:hAnsi="Book Antiqua"/>
          <w:noProof/>
          <w:vertAlign w:val="superscript"/>
        </w:rPr>
        <w:t>19</w:t>
      </w:r>
      <w:r w:rsidR="002C3308" w:rsidRPr="00285EC0">
        <w:rPr>
          <w:rFonts w:ascii="Book Antiqua" w:hAnsi="Book Antiqua"/>
          <w:noProof/>
          <w:vertAlign w:val="superscript"/>
        </w:rPr>
        <w:t>]</w:t>
      </w:r>
      <w:r w:rsidR="00544931" w:rsidRPr="00285EC0">
        <w:rPr>
          <w:rFonts w:ascii="Book Antiqua" w:hAnsi="Book Antiqua"/>
        </w:rPr>
        <w:fldChar w:fldCharType="end"/>
      </w:r>
      <w:r w:rsidR="00544931" w:rsidRPr="00285EC0">
        <w:rPr>
          <w:rFonts w:ascii="Book Antiqua" w:hAnsi="Book Antiqua"/>
        </w:rPr>
        <w:t>. Recently, increase</w:t>
      </w:r>
      <w:r w:rsidRPr="00285EC0">
        <w:rPr>
          <w:rFonts w:ascii="Book Antiqua" w:hAnsi="Book Antiqua"/>
        </w:rPr>
        <w:t>s</w:t>
      </w:r>
      <w:r w:rsidR="00544931" w:rsidRPr="00285EC0">
        <w:rPr>
          <w:rFonts w:ascii="Book Antiqua" w:hAnsi="Book Antiqua"/>
        </w:rPr>
        <w:t xml:space="preserve"> in hepatic IFNL3 expression in liver tissues from patients with </w:t>
      </w:r>
      <w:r w:rsidR="00410071" w:rsidRPr="00285EC0">
        <w:rPr>
          <w:rFonts w:ascii="Book Antiqua" w:hAnsi="Book Antiqua"/>
        </w:rPr>
        <w:t>MAFLD</w:t>
      </w:r>
      <w:r w:rsidR="00544931" w:rsidRPr="00285EC0">
        <w:rPr>
          <w:rFonts w:ascii="Book Antiqua" w:hAnsi="Book Antiqua"/>
        </w:rPr>
        <w:t xml:space="preserve"> compared to control</w:t>
      </w:r>
      <w:r w:rsidRPr="00285EC0">
        <w:rPr>
          <w:rFonts w:ascii="Book Antiqua" w:hAnsi="Book Antiqua"/>
        </w:rPr>
        <w:t>s</w:t>
      </w:r>
      <w:r w:rsidR="00544931" w:rsidRPr="00285EC0">
        <w:rPr>
          <w:rFonts w:ascii="Book Antiqua" w:hAnsi="Book Antiqua"/>
        </w:rPr>
        <w:t xml:space="preserve"> was </w:t>
      </w:r>
      <w:r w:rsidR="00FA5D5E" w:rsidRPr="00285EC0">
        <w:rPr>
          <w:rFonts w:ascii="Book Antiqua" w:hAnsi="Book Antiqua"/>
        </w:rPr>
        <w:t xml:space="preserve">also </w:t>
      </w:r>
      <w:r w:rsidR="00544931" w:rsidRPr="00285EC0">
        <w:rPr>
          <w:rFonts w:ascii="Book Antiqua" w:hAnsi="Book Antiqua"/>
        </w:rPr>
        <w:t>reported</w:t>
      </w:r>
      <w:r w:rsidR="00544931"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544931" w:rsidRPr="00285EC0">
        <w:rPr>
          <w:rFonts w:ascii="Book Antiqua" w:hAnsi="Book Antiqua"/>
        </w:rPr>
      </w:r>
      <w:r w:rsidR="00544931"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0</w:t>
      </w:r>
      <w:r w:rsidR="002C3308" w:rsidRPr="00285EC0">
        <w:rPr>
          <w:rFonts w:ascii="Book Antiqua" w:hAnsi="Book Antiqua"/>
          <w:noProof/>
          <w:vertAlign w:val="superscript"/>
        </w:rPr>
        <w:t>]</w:t>
      </w:r>
      <w:r w:rsidR="00544931" w:rsidRPr="00285EC0">
        <w:rPr>
          <w:rFonts w:ascii="Book Antiqua" w:hAnsi="Book Antiqua"/>
        </w:rPr>
        <w:fldChar w:fldCharType="end"/>
      </w:r>
      <w:r w:rsidR="00544931" w:rsidRPr="00285EC0">
        <w:rPr>
          <w:rFonts w:ascii="Book Antiqua" w:hAnsi="Book Antiqua"/>
        </w:rPr>
        <w:t>. IFNL3 skew</w:t>
      </w:r>
      <w:r w:rsidRPr="00285EC0">
        <w:rPr>
          <w:rFonts w:ascii="Book Antiqua" w:hAnsi="Book Antiqua"/>
        </w:rPr>
        <w:t>s</w:t>
      </w:r>
      <w:r w:rsidR="00544931" w:rsidRPr="00285EC0">
        <w:rPr>
          <w:rFonts w:ascii="Book Antiqua" w:hAnsi="Book Antiqua"/>
        </w:rPr>
        <w:t xml:space="preserve"> macrophages toward a proinflammatory phenotype orchestrating their interaction with other immune cells including T-cells to mediate hepatic inflammation</w:t>
      </w:r>
      <w:r w:rsidR="00544931"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544931" w:rsidRPr="00285EC0">
        <w:rPr>
          <w:rFonts w:ascii="Book Antiqua" w:hAnsi="Book Antiqua"/>
        </w:rPr>
      </w:r>
      <w:r w:rsidR="00544931"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0</w:t>
      </w:r>
      <w:r w:rsidR="002C3308" w:rsidRPr="00285EC0">
        <w:rPr>
          <w:rFonts w:ascii="Book Antiqua" w:hAnsi="Book Antiqua"/>
          <w:noProof/>
          <w:vertAlign w:val="superscript"/>
        </w:rPr>
        <w:t>]</w:t>
      </w:r>
      <w:r w:rsidR="00544931" w:rsidRPr="00285EC0">
        <w:rPr>
          <w:rFonts w:ascii="Book Antiqua" w:hAnsi="Book Antiqua"/>
        </w:rPr>
        <w:fldChar w:fldCharType="end"/>
      </w:r>
      <w:r w:rsidR="00544931" w:rsidRPr="00285EC0">
        <w:rPr>
          <w:rFonts w:ascii="Book Antiqua" w:hAnsi="Book Antiqua"/>
        </w:rPr>
        <w:t xml:space="preserve">. </w:t>
      </w:r>
    </w:p>
    <w:p w14:paraId="4D050084" w14:textId="63DEC72F" w:rsidR="00544931" w:rsidRPr="00285EC0" w:rsidRDefault="00544931" w:rsidP="00C46AB6">
      <w:pPr>
        <w:adjustRightInd w:val="0"/>
        <w:snapToGrid w:val="0"/>
        <w:spacing w:line="360" w:lineRule="auto"/>
        <w:ind w:firstLineChars="100" w:firstLine="240"/>
        <w:jc w:val="both"/>
        <w:outlineLvl w:val="0"/>
        <w:rPr>
          <w:rFonts w:ascii="Book Antiqua" w:hAnsi="Book Antiqua"/>
        </w:rPr>
      </w:pPr>
      <w:r w:rsidRPr="00285EC0">
        <w:rPr>
          <w:rFonts w:ascii="Book Antiqua" w:hAnsi="Book Antiqua"/>
        </w:rPr>
        <w:t>Another example is of variants in the Membrane Bound O-Acyltransferase Domain Containing 7 (</w:t>
      </w:r>
      <w:r w:rsidRPr="00285EC0">
        <w:rPr>
          <w:rFonts w:ascii="Book Antiqua" w:hAnsi="Book Antiqua"/>
          <w:i/>
        </w:rPr>
        <w:t>MBOAT7</w:t>
      </w:r>
      <w:r w:rsidRPr="00285EC0">
        <w:rPr>
          <w:rFonts w:ascii="Book Antiqua" w:hAnsi="Book Antiqua"/>
        </w:rPr>
        <w:t xml:space="preserve">) </w:t>
      </w:r>
      <w:r w:rsidR="0047669E" w:rsidRPr="00285EC0">
        <w:rPr>
          <w:rFonts w:ascii="Book Antiqua" w:hAnsi="Book Antiqua"/>
        </w:rPr>
        <w:t xml:space="preserve">gene </w:t>
      </w:r>
      <w:r w:rsidR="00DF37FD" w:rsidRPr="00285EC0">
        <w:rPr>
          <w:rFonts w:ascii="Book Antiqua" w:hAnsi="Book Antiqua"/>
        </w:rPr>
        <w:t>that encodes an acyltransferase enzyme</w:t>
      </w:r>
      <w:r w:rsidRPr="00285EC0">
        <w:rPr>
          <w:rFonts w:ascii="Book Antiqua" w:hAnsi="Book Antiqua"/>
        </w:rPr>
        <w:t xml:space="preserve"> </w:t>
      </w:r>
      <w:r w:rsidR="00DF37FD" w:rsidRPr="00285EC0">
        <w:rPr>
          <w:rFonts w:ascii="Book Antiqua" w:hAnsi="Book Antiqua"/>
        </w:rPr>
        <w:t xml:space="preserve">and catalyses the transfer of an acyl-CoA to </w:t>
      </w:r>
      <w:proofErr w:type="spellStart"/>
      <w:r w:rsidR="00DF37FD" w:rsidRPr="00285EC0">
        <w:rPr>
          <w:rFonts w:ascii="Book Antiqua" w:hAnsi="Book Antiqua"/>
        </w:rPr>
        <w:t>lysophosphatidylinositol</w:t>
      </w:r>
      <w:proofErr w:type="spellEnd"/>
      <w:r w:rsidR="0047669E" w:rsidRPr="00285EC0">
        <w:rPr>
          <w:rFonts w:ascii="Book Antiqua" w:hAnsi="Book Antiqua"/>
        </w:rPr>
        <w:t>. This</w:t>
      </w:r>
      <w:r w:rsidR="00DF37FD" w:rsidRPr="00285EC0">
        <w:rPr>
          <w:rFonts w:ascii="Book Antiqua" w:hAnsi="Book Antiqua"/>
        </w:rPr>
        <w:t xml:space="preserve"> </w:t>
      </w:r>
      <w:r w:rsidR="0047669E" w:rsidRPr="00285EC0">
        <w:rPr>
          <w:rFonts w:ascii="Book Antiqua" w:hAnsi="Book Antiqua"/>
        </w:rPr>
        <w:t>regulates the</w:t>
      </w:r>
      <w:r w:rsidR="00DF37FD" w:rsidRPr="00285EC0">
        <w:rPr>
          <w:rFonts w:ascii="Book Antiqua" w:hAnsi="Book Antiqua"/>
        </w:rPr>
        <w:t xml:space="preserve"> availability of arachidonic acid for </w:t>
      </w:r>
      <w:r w:rsidRPr="00285EC0">
        <w:rPr>
          <w:rFonts w:ascii="Book Antiqua" w:hAnsi="Book Antiqua"/>
        </w:rPr>
        <w:t>pro-inflammatory eicosanoids production</w:t>
      </w:r>
      <w:r w:rsidR="00485781"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85781" w:rsidRPr="00285EC0">
        <w:rPr>
          <w:rFonts w:ascii="Book Antiqua" w:hAnsi="Book Antiqua"/>
        </w:rPr>
      </w:r>
      <w:r w:rsidR="00485781"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1</w:t>
      </w:r>
      <w:r w:rsidR="002C3308" w:rsidRPr="00285EC0">
        <w:rPr>
          <w:rFonts w:ascii="Book Antiqua" w:hAnsi="Book Antiqua"/>
          <w:noProof/>
          <w:vertAlign w:val="superscript"/>
        </w:rPr>
        <w:t>-12</w:t>
      </w:r>
      <w:r w:rsidR="005950BD">
        <w:rPr>
          <w:rFonts w:ascii="Book Antiqua" w:hAnsi="Book Antiqua"/>
          <w:noProof/>
          <w:vertAlign w:val="superscript"/>
        </w:rPr>
        <w:t>4</w:t>
      </w:r>
      <w:r w:rsidR="002C3308" w:rsidRPr="00285EC0">
        <w:rPr>
          <w:rFonts w:ascii="Book Antiqua" w:hAnsi="Book Antiqua"/>
          <w:noProof/>
          <w:vertAlign w:val="superscript"/>
        </w:rPr>
        <w:t>]</w:t>
      </w:r>
      <w:r w:rsidR="00485781" w:rsidRPr="00285EC0">
        <w:rPr>
          <w:rFonts w:ascii="Book Antiqua" w:hAnsi="Book Antiqua"/>
        </w:rPr>
        <w:fldChar w:fldCharType="end"/>
      </w:r>
      <w:r w:rsidR="00485781" w:rsidRPr="00285EC0">
        <w:rPr>
          <w:rFonts w:ascii="Book Antiqua" w:hAnsi="Book Antiqua"/>
        </w:rPr>
        <w:t>.</w:t>
      </w:r>
      <w:r w:rsidR="00DF37FD" w:rsidRPr="00285EC0">
        <w:rPr>
          <w:rFonts w:ascii="Book Antiqua" w:hAnsi="Book Antiqua"/>
        </w:rPr>
        <w:t xml:space="preserve"> A variant</w:t>
      </w:r>
      <w:r w:rsidR="00485781" w:rsidRPr="00285EC0">
        <w:rPr>
          <w:rFonts w:ascii="Book Antiqua" w:hAnsi="Book Antiqua"/>
        </w:rPr>
        <w:t xml:space="preserve"> (rs641738)</w:t>
      </w:r>
      <w:r w:rsidR="00DF37FD" w:rsidRPr="00285EC0">
        <w:rPr>
          <w:rFonts w:ascii="Book Antiqua" w:hAnsi="Book Antiqua"/>
        </w:rPr>
        <w:t xml:space="preserve"> in </w:t>
      </w:r>
      <w:r w:rsidR="0047669E" w:rsidRPr="00285EC0">
        <w:rPr>
          <w:rFonts w:ascii="Book Antiqua" w:hAnsi="Book Antiqua"/>
        </w:rPr>
        <w:t xml:space="preserve">the </w:t>
      </w:r>
      <w:r w:rsidR="00DF37FD" w:rsidRPr="00285EC0">
        <w:rPr>
          <w:rFonts w:ascii="Book Antiqua" w:hAnsi="Book Antiqua"/>
          <w:i/>
        </w:rPr>
        <w:t>MBOAT7</w:t>
      </w:r>
      <w:r w:rsidR="00DF37FD" w:rsidRPr="00285EC0">
        <w:rPr>
          <w:rFonts w:ascii="Book Antiqua" w:hAnsi="Book Antiqua"/>
        </w:rPr>
        <w:t xml:space="preserve"> </w:t>
      </w:r>
      <w:r w:rsidR="00485781" w:rsidRPr="00285EC0">
        <w:rPr>
          <w:rFonts w:ascii="Book Antiqua" w:hAnsi="Book Antiqua"/>
        </w:rPr>
        <w:t xml:space="preserve">gene </w:t>
      </w:r>
      <w:r w:rsidRPr="00285EC0">
        <w:rPr>
          <w:rFonts w:ascii="Book Antiqua" w:hAnsi="Book Antiqua"/>
        </w:rPr>
        <w:t xml:space="preserve">is associated with liver injury in </w:t>
      </w:r>
      <w:r w:rsidR="00410071" w:rsidRPr="00285EC0">
        <w:rPr>
          <w:rFonts w:ascii="Book Antiqua" w:hAnsi="Book Antiqua"/>
        </w:rPr>
        <w:t>MAFLD</w:t>
      </w:r>
      <w:r w:rsidR="00DF37FD" w:rsidRPr="00285EC0">
        <w:rPr>
          <w:rFonts w:ascii="Book Antiqua" w:hAnsi="Book Antiqua"/>
        </w:rPr>
        <w:t xml:space="preserve"> as well as in viral hepatitis</w:t>
      </w:r>
      <w:r w:rsidR="00DF37FD"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F37FD" w:rsidRPr="00285EC0">
        <w:rPr>
          <w:rFonts w:ascii="Book Antiqua" w:hAnsi="Book Antiqua"/>
        </w:rPr>
      </w:r>
      <w:r w:rsidR="00DF37FD"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1</w:t>
      </w:r>
      <w:r w:rsidR="002C3308" w:rsidRPr="00285EC0">
        <w:rPr>
          <w:rFonts w:ascii="Book Antiqua" w:hAnsi="Book Antiqua"/>
          <w:noProof/>
          <w:vertAlign w:val="superscript"/>
        </w:rPr>
        <w:t>-12</w:t>
      </w:r>
      <w:r w:rsidR="005950BD">
        <w:rPr>
          <w:rFonts w:ascii="Book Antiqua" w:hAnsi="Book Antiqua"/>
          <w:noProof/>
          <w:vertAlign w:val="superscript"/>
        </w:rPr>
        <w:t>4</w:t>
      </w:r>
      <w:r w:rsidR="002C3308" w:rsidRPr="00285EC0">
        <w:rPr>
          <w:rFonts w:ascii="Book Antiqua" w:hAnsi="Book Antiqua"/>
          <w:noProof/>
          <w:vertAlign w:val="superscript"/>
        </w:rPr>
        <w:t>]</w:t>
      </w:r>
      <w:r w:rsidR="00DF37FD" w:rsidRPr="00285EC0">
        <w:rPr>
          <w:rFonts w:ascii="Book Antiqua" w:hAnsi="Book Antiqua"/>
        </w:rPr>
        <w:fldChar w:fldCharType="end"/>
      </w:r>
      <w:r w:rsidR="00DF37FD" w:rsidRPr="00285EC0">
        <w:rPr>
          <w:rFonts w:ascii="Book Antiqua" w:hAnsi="Book Antiqua"/>
        </w:rPr>
        <w:t xml:space="preserve">. MBOAT7 </w:t>
      </w:r>
      <w:r w:rsidR="0047669E" w:rsidRPr="00285EC0">
        <w:rPr>
          <w:rFonts w:ascii="Book Antiqua" w:hAnsi="Book Antiqua"/>
        </w:rPr>
        <w:t>is</w:t>
      </w:r>
      <w:r w:rsidR="00DF37FD" w:rsidRPr="00285EC0">
        <w:rPr>
          <w:rFonts w:ascii="Book Antiqua" w:hAnsi="Book Antiqua"/>
        </w:rPr>
        <w:t xml:space="preserve"> robustly expressed by inflammatory cells including macrophage</w:t>
      </w:r>
      <w:r w:rsidR="0047669E" w:rsidRPr="00285EC0">
        <w:rPr>
          <w:rFonts w:ascii="Book Antiqua" w:hAnsi="Book Antiqua"/>
        </w:rPr>
        <w:t>s</w:t>
      </w:r>
      <w:r w:rsidR="00DF37FD" w:rsidRPr="00285EC0">
        <w:rPr>
          <w:rFonts w:ascii="Book Antiqua" w:hAnsi="Book Antiqua"/>
        </w:rPr>
        <w:t xml:space="preserve"> and t</w:t>
      </w:r>
      <w:r w:rsidRPr="00285EC0">
        <w:rPr>
          <w:rFonts w:ascii="Book Antiqua" w:hAnsi="Book Antiqua"/>
        </w:rPr>
        <w:t>his variant associate</w:t>
      </w:r>
      <w:r w:rsidR="00FA5D5E" w:rsidRPr="00285EC0">
        <w:rPr>
          <w:rFonts w:ascii="Book Antiqua" w:hAnsi="Book Antiqua"/>
        </w:rPr>
        <w:t xml:space="preserve">s </w:t>
      </w:r>
      <w:r w:rsidRPr="00285EC0">
        <w:rPr>
          <w:rFonts w:ascii="Book Antiqua" w:hAnsi="Book Antiqua"/>
        </w:rPr>
        <w:t>with macrophage activation</w:t>
      </w:r>
      <w:r w:rsidR="00485781" w:rsidRPr="00285EC0">
        <w:rPr>
          <w:rFonts w:ascii="Book Antiqua" w:hAnsi="Book Antiqua"/>
        </w:rPr>
        <w:t xml:space="preserve"> </w:t>
      </w:r>
      <w:r w:rsidR="00485781" w:rsidRPr="00285EC0">
        <w:rPr>
          <w:rFonts w:ascii="Book Antiqua" w:hAnsi="Book Antiqua"/>
        </w:rPr>
        <w:lastRenderedPageBreak/>
        <w:t>as assessed by sCD163</w:t>
      </w:r>
      <w:r w:rsidR="00FA5D5E" w:rsidRPr="00285EC0">
        <w:rPr>
          <w:rFonts w:ascii="Book Antiqua" w:hAnsi="Book Antiqua"/>
        </w:rPr>
        <w:t>;</w:t>
      </w:r>
      <w:r w:rsidRPr="00285EC0">
        <w:rPr>
          <w:rFonts w:ascii="Book Antiqua" w:hAnsi="Book Antiqua"/>
        </w:rPr>
        <w:t xml:space="preserve"> the detailed mechanisms for this association </w:t>
      </w:r>
      <w:r w:rsidR="0047669E" w:rsidRPr="00285EC0">
        <w:rPr>
          <w:rFonts w:ascii="Book Antiqua" w:hAnsi="Book Antiqua"/>
        </w:rPr>
        <w:t xml:space="preserve">are </w:t>
      </w:r>
      <w:r w:rsidRPr="00285EC0">
        <w:rPr>
          <w:rFonts w:ascii="Book Antiqua" w:hAnsi="Book Antiqua"/>
        </w:rPr>
        <w:t>unknown</w:t>
      </w:r>
      <w:r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1</w:t>
      </w:r>
      <w:r w:rsidR="002C3308" w:rsidRPr="00285EC0">
        <w:rPr>
          <w:rFonts w:ascii="Book Antiqua" w:hAnsi="Book Antiqua"/>
          <w:noProof/>
          <w:vertAlign w:val="superscript"/>
        </w:rPr>
        <w:t>-12</w:t>
      </w:r>
      <w:r w:rsidR="005950BD">
        <w:rPr>
          <w:rFonts w:ascii="Book Antiqua" w:hAnsi="Book Antiqua"/>
          <w:noProof/>
          <w:vertAlign w:val="superscript"/>
        </w:rPr>
        <w:t>4</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w:t>
      </w:r>
      <w:r w:rsidR="00DF37FD" w:rsidRPr="00285EC0">
        <w:rPr>
          <w:rFonts w:ascii="Book Antiqua" w:hAnsi="Book Antiqua"/>
        </w:rPr>
        <w:t xml:space="preserve">A recent study showed that </w:t>
      </w:r>
      <w:r w:rsidR="00DF37FD" w:rsidRPr="00285EC0">
        <w:rPr>
          <w:rFonts w:ascii="Book Antiqua" w:hAnsi="Book Antiqua"/>
          <w:i/>
        </w:rPr>
        <w:t>Mboat7</w:t>
      </w:r>
      <w:r w:rsidR="00DF37FD" w:rsidRPr="00285EC0">
        <w:rPr>
          <w:rFonts w:ascii="Book Antiqua" w:hAnsi="Book Antiqua"/>
        </w:rPr>
        <w:t xml:space="preserve"> loss of function promote</w:t>
      </w:r>
      <w:r w:rsidR="0047669E" w:rsidRPr="00285EC0">
        <w:rPr>
          <w:rFonts w:ascii="Book Antiqua" w:hAnsi="Book Antiqua"/>
        </w:rPr>
        <w:t>s</w:t>
      </w:r>
      <w:r w:rsidR="00DF37FD" w:rsidRPr="00285EC0">
        <w:rPr>
          <w:rFonts w:ascii="Book Antiqua" w:hAnsi="Book Antiqua"/>
        </w:rPr>
        <w:t xml:space="preserve"> the progression of </w:t>
      </w:r>
      <w:r w:rsidR="00410071" w:rsidRPr="00285EC0">
        <w:rPr>
          <w:rFonts w:ascii="Book Antiqua" w:hAnsi="Book Antiqua"/>
        </w:rPr>
        <w:t>MAFLD</w:t>
      </w:r>
      <w:r w:rsidR="00DF37FD" w:rsidRPr="00285EC0">
        <w:rPr>
          <w:rFonts w:ascii="Book Antiqua" w:hAnsi="Book Antiqua"/>
        </w:rPr>
        <w:t xml:space="preserve"> and </w:t>
      </w:r>
      <w:r w:rsidR="00DF37FD" w:rsidRPr="00285EC0">
        <w:rPr>
          <w:rFonts w:ascii="Book Antiqua" w:hAnsi="Book Antiqua"/>
          <w:color w:val="212121"/>
          <w:shd w:val="clear" w:color="auto" w:fill="FFFFFF"/>
        </w:rPr>
        <w:t>hepatic inflammatory and fibrotic phenotypes in response to</w:t>
      </w:r>
      <w:r w:rsidR="0047669E" w:rsidRPr="00285EC0">
        <w:rPr>
          <w:rFonts w:ascii="Book Antiqua" w:hAnsi="Book Antiqua"/>
          <w:color w:val="212121"/>
          <w:shd w:val="clear" w:color="auto" w:fill="FFFFFF"/>
        </w:rPr>
        <w:t xml:space="preserve"> a</w:t>
      </w:r>
      <w:r w:rsidR="00DF37FD" w:rsidRPr="00285EC0">
        <w:rPr>
          <w:rFonts w:ascii="Book Antiqua" w:hAnsi="Book Antiqua"/>
          <w:color w:val="212121"/>
          <w:shd w:val="clear" w:color="auto" w:fill="FFFFFF"/>
        </w:rPr>
        <w:t xml:space="preserve"> high fat diet</w:t>
      </w:r>
      <w:r w:rsidR="00DF37FD" w:rsidRPr="00285EC0">
        <w:rPr>
          <w:rFonts w:ascii="Book Antiqua" w:hAnsi="Book Antiqua"/>
          <w:color w:val="212121"/>
          <w:shd w:val="clear" w:color="auto" w:fill="FFFFFF"/>
        </w:rPr>
        <w:fldChar w:fldCharType="begin">
          <w:fldData xml:space="preserve">PEVuZE5vdGU+PENpdGU+PEF1dGhvcj5IZWxzbGV5PC9BdXRob3I+PFllYXI+MjAxOTwvWWVhcj48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</w:fldData>
        </w:fldChar>
      </w:r>
      <w:r w:rsidR="002C3308" w:rsidRPr="00285EC0">
        <w:rPr>
          <w:rFonts w:ascii="Book Antiqua" w:hAnsi="Book Antiqua"/>
          <w:color w:val="212121"/>
          <w:shd w:val="clear" w:color="auto" w:fill="FFFFFF"/>
        </w:rPr>
        <w:instrText xml:space="preserve"> ADDIN EN.CITE </w:instrText>
      </w:r>
      <w:r w:rsidR="002C3308" w:rsidRPr="00285EC0">
        <w:rPr>
          <w:rFonts w:ascii="Book Antiqua" w:hAnsi="Book Antiqua"/>
          <w:color w:val="212121"/>
          <w:shd w:val="clear" w:color="auto" w:fill="FFFFFF"/>
        </w:rPr>
        <w:fldChar w:fldCharType="begin">
          <w:fldData xml:space="preserve">PEVuZE5vdGU+PENpdGU+PEF1dGhvcj5IZWxzbGV5PC9BdXRob3I+PFllYXI+MjAxOTwvWWVhcj48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</w:fldData>
        </w:fldChar>
      </w:r>
      <w:r w:rsidR="002C3308" w:rsidRPr="00285EC0">
        <w:rPr>
          <w:rFonts w:ascii="Book Antiqua" w:hAnsi="Book Antiqua"/>
          <w:color w:val="212121"/>
          <w:shd w:val="clear" w:color="auto" w:fill="FFFFFF"/>
        </w:rPr>
        <w:instrText xml:space="preserve"> ADDIN EN.CITE.DATA </w:instrText>
      </w:r>
      <w:r w:rsidR="002C3308" w:rsidRPr="00285EC0">
        <w:rPr>
          <w:rFonts w:ascii="Book Antiqua" w:hAnsi="Book Antiqua"/>
          <w:color w:val="212121"/>
          <w:shd w:val="clear" w:color="auto" w:fill="FFFFFF"/>
        </w:rPr>
      </w:r>
      <w:r w:rsidR="002C3308" w:rsidRPr="00285EC0">
        <w:rPr>
          <w:rFonts w:ascii="Book Antiqua" w:hAnsi="Book Antiqua"/>
          <w:color w:val="212121"/>
          <w:shd w:val="clear" w:color="auto" w:fill="FFFFFF"/>
        </w:rPr>
        <w:fldChar w:fldCharType="end"/>
      </w:r>
      <w:r w:rsidR="00DF37FD" w:rsidRPr="00285EC0">
        <w:rPr>
          <w:rFonts w:ascii="Book Antiqua" w:hAnsi="Book Antiqua"/>
          <w:color w:val="212121"/>
          <w:shd w:val="clear" w:color="auto" w:fill="FFFFFF"/>
        </w:rPr>
      </w:r>
      <w:r w:rsidR="00DF37FD" w:rsidRPr="00285EC0">
        <w:rPr>
          <w:rFonts w:ascii="Book Antiqua" w:hAnsi="Book Antiqua"/>
          <w:color w:val="212121"/>
          <w:shd w:val="clear" w:color="auto" w:fill="FFFFFF"/>
        </w:rPr>
        <w:fldChar w:fldCharType="separate"/>
      </w:r>
      <w:r w:rsidR="002C3308" w:rsidRPr="00285EC0">
        <w:rPr>
          <w:rFonts w:ascii="Book Antiqua" w:hAnsi="Book Antiqua"/>
          <w:noProof/>
          <w:color w:val="212121"/>
          <w:shd w:val="clear" w:color="auto" w:fill="FFFFFF"/>
          <w:vertAlign w:val="superscript"/>
        </w:rPr>
        <w:t>[12</w:t>
      </w:r>
      <w:r w:rsidR="005950BD">
        <w:rPr>
          <w:rFonts w:ascii="Book Antiqua" w:hAnsi="Book Antiqua"/>
          <w:noProof/>
          <w:color w:val="212121"/>
          <w:shd w:val="clear" w:color="auto" w:fill="FFFFFF"/>
          <w:vertAlign w:val="superscript"/>
        </w:rPr>
        <w:t>5</w:t>
      </w:r>
      <w:r w:rsidR="002C3308" w:rsidRPr="00285EC0">
        <w:rPr>
          <w:rFonts w:ascii="Book Antiqua" w:hAnsi="Book Antiqua"/>
          <w:noProof/>
          <w:color w:val="212121"/>
          <w:shd w:val="clear" w:color="auto" w:fill="FFFFFF"/>
          <w:vertAlign w:val="superscript"/>
        </w:rPr>
        <w:t>]</w:t>
      </w:r>
      <w:r w:rsidR="00DF37FD" w:rsidRPr="00285EC0">
        <w:rPr>
          <w:rFonts w:ascii="Book Antiqua" w:hAnsi="Book Antiqua"/>
          <w:color w:val="212121"/>
          <w:shd w:val="clear" w:color="auto" w:fill="FFFFFF"/>
        </w:rPr>
        <w:fldChar w:fldCharType="end"/>
      </w:r>
      <w:r w:rsidR="00DF37FD" w:rsidRPr="00285EC0">
        <w:rPr>
          <w:rFonts w:ascii="Book Antiqua" w:hAnsi="Book Antiqua"/>
          <w:color w:val="212121"/>
          <w:shd w:val="clear" w:color="auto" w:fill="FFFFFF"/>
        </w:rPr>
        <w:t>.</w:t>
      </w:r>
      <w:r w:rsidR="00DF37FD" w:rsidRPr="00285EC0">
        <w:rPr>
          <w:rFonts w:ascii="Book Antiqua" w:hAnsi="Book Antiqua"/>
        </w:rPr>
        <w:t xml:space="preserve"> </w:t>
      </w:r>
    </w:p>
    <w:p w14:paraId="53F1A2C4" w14:textId="748C48C9" w:rsidR="00544931" w:rsidRDefault="00544931" w:rsidP="00C46AB6">
      <w:pPr>
        <w:adjustRightInd w:val="0"/>
        <w:snapToGrid w:val="0"/>
        <w:spacing w:line="360" w:lineRule="auto"/>
        <w:ind w:firstLineChars="100" w:firstLine="240"/>
        <w:jc w:val="both"/>
        <w:outlineLvl w:val="0"/>
        <w:rPr>
          <w:rFonts w:ascii="Book Antiqua" w:hAnsi="Book Antiqua"/>
        </w:rPr>
      </w:pPr>
      <w:r w:rsidRPr="00285EC0">
        <w:rPr>
          <w:rFonts w:ascii="Book Antiqua" w:hAnsi="Book Antiqua"/>
        </w:rPr>
        <w:t>A</w:t>
      </w:r>
      <w:r w:rsidR="00DF37FD" w:rsidRPr="00285EC0">
        <w:rPr>
          <w:rFonts w:ascii="Book Antiqua" w:hAnsi="Book Antiqua"/>
        </w:rPr>
        <w:t>nother example is</w:t>
      </w:r>
      <w:r w:rsidRPr="00285EC0">
        <w:rPr>
          <w:rFonts w:ascii="Book Antiqua" w:hAnsi="Book Antiqua"/>
        </w:rPr>
        <w:t xml:space="preserve"> </w:t>
      </w:r>
      <w:r w:rsidR="0047669E" w:rsidRPr="00285EC0">
        <w:rPr>
          <w:rFonts w:ascii="Book Antiqua" w:hAnsi="Book Antiqua"/>
        </w:rPr>
        <w:t xml:space="preserve">a </w:t>
      </w:r>
      <w:r w:rsidRPr="00285EC0">
        <w:rPr>
          <w:rFonts w:ascii="Book Antiqua" w:hAnsi="Book Antiqua"/>
        </w:rPr>
        <w:t>variant (</w:t>
      </w:r>
      <w:r w:rsidRPr="00285EC0">
        <w:rPr>
          <w:rFonts w:ascii="Book Antiqua" w:hAnsi="Book Antiqua"/>
          <w:color w:val="000000"/>
          <w:shd w:val="clear" w:color="auto" w:fill="FFFFFF"/>
        </w:rPr>
        <w:t>rs4374383)</w:t>
      </w:r>
      <w:r w:rsidRPr="00285EC0">
        <w:rPr>
          <w:rFonts w:ascii="Book Antiqua" w:hAnsi="Book Antiqua"/>
        </w:rPr>
        <w:t xml:space="preserve"> in the MER Proto-Oncogene, Tyrosine Kinase (</w:t>
      </w:r>
      <w:r w:rsidRPr="00C90FC1">
        <w:rPr>
          <w:rFonts w:ascii="Book Antiqua" w:hAnsi="Book Antiqua"/>
          <w:i/>
          <w:iCs/>
        </w:rPr>
        <w:t>MERTK</w:t>
      </w:r>
      <w:r w:rsidRPr="00285EC0">
        <w:rPr>
          <w:rFonts w:ascii="Book Antiqua" w:hAnsi="Book Antiqua"/>
        </w:rPr>
        <w:t>) gene, a member of the Tyro-</w:t>
      </w:r>
      <w:proofErr w:type="spellStart"/>
      <w:r w:rsidRPr="00285EC0">
        <w:rPr>
          <w:rFonts w:ascii="Book Antiqua" w:hAnsi="Book Antiqua"/>
        </w:rPr>
        <w:t>Axl</w:t>
      </w:r>
      <w:proofErr w:type="spellEnd"/>
      <w:r w:rsidRPr="00285EC0">
        <w:rPr>
          <w:rFonts w:ascii="Book Antiqua" w:hAnsi="Book Antiqua"/>
        </w:rPr>
        <w:t>-</w:t>
      </w:r>
      <w:proofErr w:type="spellStart"/>
      <w:r w:rsidRPr="00285EC0">
        <w:rPr>
          <w:rFonts w:ascii="Book Antiqua" w:hAnsi="Book Antiqua"/>
        </w:rPr>
        <w:t>MerTK</w:t>
      </w:r>
      <w:proofErr w:type="spellEnd"/>
      <w:r w:rsidRPr="00285EC0">
        <w:rPr>
          <w:rFonts w:ascii="Book Antiqua" w:hAnsi="Book Antiqua"/>
        </w:rPr>
        <w:t xml:space="preserve"> family of receptor tyrosine kinases</w:t>
      </w:r>
      <w:r w:rsidR="0047669E" w:rsidRPr="00285EC0">
        <w:rPr>
          <w:rFonts w:ascii="Book Antiqua" w:hAnsi="Book Antiqua"/>
        </w:rPr>
        <w:t>. By</w:t>
      </w:r>
      <w:r w:rsidRPr="00285EC0">
        <w:rPr>
          <w:rFonts w:ascii="Book Antiqua" w:hAnsi="Book Antiqua"/>
        </w:rPr>
        <w:t xml:space="preserve"> </w:t>
      </w:r>
      <w:r w:rsidR="0047669E" w:rsidRPr="00285EC0">
        <w:rPr>
          <w:rFonts w:ascii="Book Antiqua" w:hAnsi="Book Antiqua"/>
        </w:rPr>
        <w:t>a</w:t>
      </w:r>
      <w:r w:rsidRPr="00285EC0">
        <w:rPr>
          <w:rFonts w:ascii="Book Antiqua" w:hAnsi="Book Antiqua"/>
        </w:rPr>
        <w:t xml:space="preserve"> genome-wide association study </w:t>
      </w:r>
      <w:r w:rsidR="0047669E" w:rsidRPr="00285EC0">
        <w:rPr>
          <w:rFonts w:ascii="Book Antiqua" w:hAnsi="Book Antiqua"/>
        </w:rPr>
        <w:t>this polymorphism associated</w:t>
      </w:r>
      <w:r w:rsidRPr="00285EC0">
        <w:rPr>
          <w:rFonts w:ascii="Book Antiqua" w:hAnsi="Book Antiqua"/>
        </w:rPr>
        <w:t xml:space="preserve"> with fibrosis in patients with hepatitis C</w:t>
      </w:r>
      <w:r w:rsidRPr="00285EC0">
        <w:rPr>
          <w:rFonts w:ascii="Book Antiqua" w:hAnsi="Book Antiqua"/>
        </w:rPr>
        <w:fldChar w:fldCharType="begin">
          <w:fldData xml:space="preserve">PEVuZE5vdGU+PENpdGU+PEF1dGhvcj5QYXRpbjwvQXV0aG9yPjxZZWFyPjIwMTI8L1llYXI+PFJl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cmlvZGljYWw+PHBhZ2VzPjEyNDQtKzwvcGFnZXM+PHZvbHVtZT4xNDM8L3ZvbHVtZT48bnVtYmVy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PEVuZE5vdGU+PENpdGU+PEF1dGhvcj5QYXRpbjwvQXV0aG9yPjxZZWFyPjIwMTI8L1llYXI+PFJl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cmlvZGljYWw+PHBhZ2VzPjEyNDQtKzwvcGFnZXM+PHZvbHVtZT4xNDM8L3ZvbHVtZT48bnVtYmVy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6</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Similar findings were </w:t>
      </w:r>
      <w:r w:rsidR="0047669E" w:rsidRPr="00285EC0">
        <w:rPr>
          <w:rFonts w:ascii="Book Antiqua" w:hAnsi="Book Antiqua"/>
        </w:rPr>
        <w:t xml:space="preserve">later </w:t>
      </w:r>
      <w:r w:rsidRPr="00285EC0">
        <w:rPr>
          <w:rFonts w:ascii="Book Antiqua" w:hAnsi="Book Antiqua"/>
        </w:rPr>
        <w:t xml:space="preserve">observed in patients with </w:t>
      </w:r>
      <w:r w:rsidR="00410071" w:rsidRPr="00285EC0">
        <w:rPr>
          <w:rFonts w:ascii="Book Antiqua" w:hAnsi="Book Antiqua"/>
        </w:rPr>
        <w:t>MAFLD</w:t>
      </w:r>
      <w:r w:rsidRPr="00285EC0">
        <w:rPr>
          <w:rFonts w:ascii="Book Antiqua" w:hAnsi="Book Antiqua"/>
        </w:rPr>
        <w:fldChar w:fldCharType="begin">
          <w:fldData xml:space="preserve">PEVuZE5vdGU+PENpdGU+PEF1dGhvcj5QZXR0YTwvQXV0aG9yPjxZZWFyPjIwMTY8L1llYXI+PFJl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PEVuZE5vdGU+PENpdGU+PEF1dGhvcj5QZXR0YTwvQXV0aG9yPjxZZWFyPjIwMTY8L1llYXI+PFJl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7</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w:t>
      </w:r>
      <w:r w:rsidR="00DF37FD" w:rsidRPr="00285EC0">
        <w:rPr>
          <w:rFonts w:ascii="Book Antiqua" w:hAnsi="Book Antiqua"/>
        </w:rPr>
        <w:t xml:space="preserve">A recent study </w:t>
      </w:r>
      <w:r w:rsidR="00FA5D5E" w:rsidRPr="00285EC0">
        <w:rPr>
          <w:rFonts w:ascii="Book Antiqua" w:hAnsi="Book Antiqua"/>
        </w:rPr>
        <w:t xml:space="preserve">has shown </w:t>
      </w:r>
      <w:r w:rsidR="00DF37FD" w:rsidRPr="00285EC0">
        <w:rPr>
          <w:rFonts w:ascii="Book Antiqua" w:hAnsi="Book Antiqua"/>
        </w:rPr>
        <w:t xml:space="preserve">that this variant regulates MERTK expression in circulating and hepatic macrophages and </w:t>
      </w:r>
      <w:r w:rsidR="00FA5D5E" w:rsidRPr="00285EC0">
        <w:rPr>
          <w:rFonts w:ascii="Book Antiqua" w:hAnsi="Book Antiqua"/>
        </w:rPr>
        <w:t xml:space="preserve">that </w:t>
      </w:r>
      <w:r w:rsidR="00DF37FD" w:rsidRPr="00285EC0">
        <w:rPr>
          <w:rFonts w:ascii="Book Antiqua" w:hAnsi="Book Antiqua"/>
        </w:rPr>
        <w:t xml:space="preserve">total and myeloid specific MERTK </w:t>
      </w:r>
      <w:r w:rsidR="00AD2009" w:rsidRPr="00285EC0">
        <w:rPr>
          <w:rFonts w:ascii="Book Antiqua" w:hAnsi="Book Antiqua"/>
        </w:rPr>
        <w:t>deficiency decrease</w:t>
      </w:r>
      <w:r w:rsidR="0047669E" w:rsidRPr="00285EC0">
        <w:rPr>
          <w:rFonts w:ascii="Book Antiqua" w:hAnsi="Book Antiqua"/>
        </w:rPr>
        <w:t>d</w:t>
      </w:r>
      <w:r w:rsidR="00AD2009" w:rsidRPr="00285EC0">
        <w:rPr>
          <w:rFonts w:ascii="Book Antiqua" w:hAnsi="Book Antiqua"/>
        </w:rPr>
        <w:t xml:space="preserve"> liver fibrosis in </w:t>
      </w:r>
      <w:r w:rsidR="00FA5D5E" w:rsidRPr="00285EC0">
        <w:rPr>
          <w:rFonts w:ascii="Book Antiqua" w:hAnsi="Book Antiqua"/>
        </w:rPr>
        <w:t>mice</w:t>
      </w:r>
      <w:r w:rsidR="00AD2009" w:rsidRPr="00285EC0">
        <w:rPr>
          <w:rFonts w:ascii="Book Antiqua" w:hAnsi="Book Antiqua"/>
        </w:rPr>
        <w:fldChar w:fldCharType="begin"/>
      </w:r>
      <w:r w:rsidR="002C3308" w:rsidRPr="00285EC0">
        <w:rPr>
          <w:rFonts w:ascii="Book Antiqua" w:hAnsi="Book Antiqua"/>
        </w:rPr>
        <w:instrText xml:space="preserve"> ADDIN EN.CITE &lt;EndNote&gt;&lt;Cite&gt;&lt;Author&gt;Cai&lt;/Author&gt;&lt;Year&gt;2019&lt;/Year&gt;&lt;RecNum&gt;2090&lt;/RecNum&gt;&lt;DisplayText&gt;&lt;style face="superscript"&gt;[129]&lt;/style&gt;&lt;/DisplayText&gt;&lt;record&gt;&lt;rec-number&gt;2090&lt;/rec-number&gt;&lt;foreign-keys&gt;&lt;key app="EN" db-id="9r0ftz0fhv25srex5zqva0fmvwaadexs5pfs" timestamp="1576547246"&gt;2090&lt;/key&gt;&lt;/foreign-keys&gt;&lt;ref-type name="Journal Article"&gt;17&lt;/ref-type&gt;&lt;contributors&gt;&lt;authors&gt;&lt;author&gt;Cai, Bishuang&lt;/author&gt;&lt;author&gt;Dongiovanni, Paola&lt;/author&gt;&lt;author&gt;Corey, Kathleen E&lt;/author&gt;&lt;author&gt;Wang, Xiaobo&lt;/author&gt;&lt;author&gt;Shmarakov, Igor O&lt;/author&gt;&lt;author&gt;Zheng, Ze&lt;/author&gt;&lt;author&gt;Kasikara, Canan&lt;/author&gt;&lt;author&gt;Davra, Viralkumar&lt;/author&gt;&lt;author&gt;Meroni, Marica&lt;/author&gt;&lt;author&gt;Chung, Raymond T&lt;/author&gt;&lt;/authors&gt;&lt;/contributors&gt;&lt;titles&gt;&lt;title&gt;Macrophage MerTK Promotes Liver Fibrosis in Nonalcoholic Steatohepatitis&lt;/title&gt;&lt;secondary-title&gt;Cell Metabolism&lt;/secondary-title&gt;&lt;/titles&gt;&lt;periodical&gt;&lt;full-title&gt;Cell Metabolism&lt;/full-title&gt;&lt;abbr-1&gt;Cell Metab&lt;/abbr-1&gt;&lt;/periodical&gt;&lt;dates&gt;&lt;year&gt;2019&lt;/year&gt;&lt;/dates&gt;&lt;isbn&gt;1550-4131&lt;/isbn&gt;&lt;urls&gt;&lt;/urls&gt;&lt;/record&gt;&lt;/Cite&gt;&lt;/EndNote&gt;</w:instrText>
      </w:r>
      <w:r w:rsidR="00AD2009"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8</w:t>
      </w:r>
      <w:r w:rsidR="002C3308" w:rsidRPr="00285EC0">
        <w:rPr>
          <w:rFonts w:ascii="Book Antiqua" w:hAnsi="Book Antiqua"/>
          <w:noProof/>
          <w:vertAlign w:val="superscript"/>
        </w:rPr>
        <w:t>]</w:t>
      </w:r>
      <w:r w:rsidR="00AD2009" w:rsidRPr="00285EC0">
        <w:rPr>
          <w:rFonts w:ascii="Book Antiqua" w:hAnsi="Book Antiqua"/>
        </w:rPr>
        <w:fldChar w:fldCharType="end"/>
      </w:r>
      <w:r w:rsidR="00AD2009" w:rsidRPr="00285EC0">
        <w:rPr>
          <w:rFonts w:ascii="Book Antiqua" w:hAnsi="Book Antiqua"/>
        </w:rPr>
        <w:t xml:space="preserve">. </w:t>
      </w:r>
    </w:p>
    <w:p w14:paraId="3E4F0FFF" w14:textId="77777777" w:rsidR="00C46AB6" w:rsidRPr="00285EC0" w:rsidRDefault="00C46AB6" w:rsidP="00C46AB6">
      <w:pPr>
        <w:adjustRightInd w:val="0"/>
        <w:snapToGrid w:val="0"/>
        <w:spacing w:line="360" w:lineRule="auto"/>
        <w:ind w:firstLineChars="100" w:firstLine="241"/>
        <w:jc w:val="both"/>
        <w:outlineLvl w:val="0"/>
        <w:rPr>
          <w:rFonts w:ascii="Book Antiqua" w:eastAsia="Cambria" w:hAnsi="Book Antiqua"/>
          <w:b/>
          <w:lang w:val="en-US" w:eastAsia="en-US"/>
        </w:rPr>
      </w:pPr>
    </w:p>
    <w:p w14:paraId="77FE18BC" w14:textId="71BAA670" w:rsidR="00544931" w:rsidRPr="00285EC0" w:rsidRDefault="00544931" w:rsidP="00285EC0">
      <w:pPr>
        <w:adjustRightInd w:val="0"/>
        <w:snapToGrid w:val="0"/>
        <w:spacing w:line="360" w:lineRule="auto"/>
        <w:jc w:val="both"/>
        <w:rPr>
          <w:rFonts w:ascii="Book Antiqua" w:hAnsi="Book Antiqua"/>
          <w:b/>
          <w:i/>
        </w:rPr>
      </w:pPr>
      <w:r w:rsidRPr="00285EC0">
        <w:rPr>
          <w:rFonts w:ascii="Book Antiqua" w:hAnsi="Book Antiqua"/>
          <w:b/>
          <w:i/>
        </w:rPr>
        <w:t xml:space="preserve">Epigenetic regulation </w:t>
      </w:r>
    </w:p>
    <w:p w14:paraId="6A07D4D6" w14:textId="6731B2CB" w:rsidR="00544931" w:rsidRDefault="00544931" w:rsidP="00285EC0">
      <w:pPr>
        <w:adjustRightInd w:val="0"/>
        <w:snapToGrid w:val="0"/>
        <w:spacing w:line="360" w:lineRule="auto"/>
        <w:jc w:val="both"/>
        <w:rPr>
          <w:rFonts w:ascii="Book Antiqua" w:hAnsi="Book Antiqua"/>
          <w:lang w:eastAsia="en-AU"/>
        </w:rPr>
      </w:pPr>
      <w:r w:rsidRPr="00285EC0">
        <w:rPr>
          <w:rFonts w:ascii="Book Antiqua" w:hAnsi="Book Antiqua"/>
          <w:lang w:eastAsia="en-AU"/>
        </w:rPr>
        <w:t>Epigenetic modifications include DNA methylation, histone modification and non-coding RNA</w:t>
      </w:r>
      <w:r w:rsidRPr="00285EC0">
        <w:rPr>
          <w:rFonts w:ascii="Book Antiqua" w:hAnsi="Book Antiqua"/>
          <w:lang w:eastAsia="en-AU"/>
        </w:rPr>
        <w:fldChar w:fldCharType="begin">
          <w:fldData xml:space="preserve">PEVuZE5vdGU+PENpdGU+PEF1dGhvcj5Fc2xhbTwvQXV0aG9yPjxZZWFyPjIwMTg8L1llYXI+PFJl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ZXM+MjY4LTI3OTwvcGFnZXM+PHZvbHVtZT42ODwvdm9sdW1lPjxudW1iZXI+MjwvbnVtYmVyPjxr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PEVuZE5vdGU+PENpdGU+PEF1dGhvcj5Fc2xhbTwvQXV0aG9yPjxZZWFyPjIwMTg8L1llYXI+PFJl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ZXM+MjY4LTI3OTwvcGFnZXM+PHZvbHVtZT42ODwvdm9sdW1lPjxudW1iZXI+MjwvbnVtYmVyPjxr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[8]</w:t>
      </w:r>
      <w:r w:rsidRPr="00285EC0">
        <w:rPr>
          <w:rFonts w:ascii="Book Antiqua" w:hAnsi="Book Antiqua"/>
          <w:lang w:eastAsia="en-AU"/>
        </w:rPr>
        <w:fldChar w:fldCharType="end"/>
      </w:r>
      <w:r w:rsidRPr="00285EC0">
        <w:rPr>
          <w:rFonts w:ascii="Book Antiqua" w:hAnsi="Book Antiqua"/>
          <w:lang w:eastAsia="en-AU"/>
        </w:rPr>
        <w:t>. Growing evidence suggests an important role for epigenetic mechanisms in the regulation of macrophage phenotype, polarization,</w:t>
      </w:r>
      <w:r w:rsidRPr="00285EC0">
        <w:rPr>
          <w:rFonts w:ascii="Book Antiqua" w:hAnsi="Book Antiqua"/>
        </w:rPr>
        <w:t xml:space="preserve"> </w:t>
      </w:r>
      <w:r w:rsidRPr="00285EC0">
        <w:rPr>
          <w:rFonts w:ascii="Book Antiqua" w:hAnsi="Book Antiqua"/>
          <w:lang w:eastAsia="en-AU"/>
        </w:rPr>
        <w:t>inflammatory and profibrotic gene production</w:t>
      </w:r>
      <w:r w:rsidR="00FA5D5E" w:rsidRPr="00285EC0">
        <w:rPr>
          <w:rFonts w:ascii="Book Antiqua" w:hAnsi="Book Antiqua"/>
          <w:lang w:eastAsia="en-AU"/>
        </w:rPr>
        <w:t xml:space="preserve">. </w:t>
      </w:r>
      <w:r w:rsidRPr="00285EC0">
        <w:rPr>
          <w:rFonts w:ascii="Book Antiqua" w:hAnsi="Book Antiqua"/>
          <w:lang w:eastAsia="en-AU"/>
        </w:rPr>
        <w:t xml:space="preserve">A recent work used reduced representation </w:t>
      </w:r>
      <w:proofErr w:type="spellStart"/>
      <w:r w:rsidRPr="00285EC0">
        <w:rPr>
          <w:rFonts w:ascii="Book Antiqua" w:hAnsi="Book Antiqua"/>
          <w:lang w:eastAsia="en-AU"/>
        </w:rPr>
        <w:t>bisulfite</w:t>
      </w:r>
      <w:proofErr w:type="spellEnd"/>
      <w:r w:rsidRPr="00285EC0">
        <w:rPr>
          <w:rFonts w:ascii="Book Antiqua" w:hAnsi="Book Antiqua"/>
          <w:lang w:eastAsia="en-AU"/>
        </w:rPr>
        <w:t xml:space="preserve"> sequencing in a mouse carbon tetrachloride (CCL4) fibrosis model and identified that hypermethylation of </w:t>
      </w:r>
      <w:r w:rsidR="00B07AC6" w:rsidRPr="00285EC0">
        <w:rPr>
          <w:rFonts w:ascii="Book Antiqua" w:hAnsi="Book Antiqua"/>
          <w:lang w:eastAsia="en-AU"/>
        </w:rPr>
        <w:t>p</w:t>
      </w:r>
      <w:r w:rsidRPr="00285EC0">
        <w:rPr>
          <w:rFonts w:ascii="Book Antiqua" w:hAnsi="Book Antiqua"/>
          <w:lang w:eastAsia="en-AU"/>
        </w:rPr>
        <w:t>roline–serine–threonine–phosphatase-interacting protein2 links it to hepatic fibrosis</w:t>
      </w:r>
      <w:r w:rsidRPr="00285EC0">
        <w:rPr>
          <w:rFonts w:ascii="Book Antiqua" w:hAnsi="Book Antiqua"/>
          <w:lang w:eastAsia="en-AU"/>
        </w:rPr>
        <w:fldChar w:fldCharType="begin">
          <w:fldData xml:space="preserve">PEVuZE5vdGU+PENpdGU+PEF1dGhvcj5ZYW5nPC9BdXRob3I+PFllYXI+MjAxODwvWWVhcj48UmVj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PEVuZE5vdGU+PENpdGU+PEF1dGhvcj5ZYW5nPC9BdXRob3I+PFllYXI+MjAxODwvWWVhcj48UmVj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w:t>
      </w:r>
      <w:r w:rsidR="005950BD">
        <w:rPr>
          <w:rFonts w:ascii="Book Antiqua" w:hAnsi="Book Antiqua"/>
          <w:noProof/>
          <w:vertAlign w:val="superscript"/>
          <w:lang w:eastAsia="en-AU"/>
        </w:rPr>
        <w:t>29</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xml:space="preserve">. In another study, the histone methyltransferase Suv39h2 was found to contribute to </w:t>
      </w:r>
      <w:r w:rsidR="00410071" w:rsidRPr="00285EC0">
        <w:rPr>
          <w:rFonts w:ascii="Book Antiqua" w:hAnsi="Book Antiqua"/>
          <w:lang w:eastAsia="en-AU"/>
        </w:rPr>
        <w:t>steatohepatitis</w:t>
      </w:r>
      <w:r w:rsidRPr="00285EC0">
        <w:rPr>
          <w:rFonts w:ascii="Book Antiqua" w:hAnsi="Book Antiqua"/>
        </w:rPr>
        <w:t xml:space="preserve"> </w:t>
      </w:r>
      <w:r w:rsidRPr="00285EC0">
        <w:rPr>
          <w:rFonts w:ascii="Book Antiqua" w:hAnsi="Book Antiqua"/>
          <w:lang w:eastAsia="en-AU"/>
        </w:rPr>
        <w:t>in mouse models</w:t>
      </w:r>
      <w:r w:rsidRPr="00285EC0">
        <w:rPr>
          <w:rFonts w:ascii="Book Antiqua" w:hAnsi="Book Antiqua"/>
        </w:rPr>
        <w:t xml:space="preserve"> through </w:t>
      </w:r>
      <w:r w:rsidRPr="00285EC0">
        <w:rPr>
          <w:rFonts w:ascii="Book Antiqua" w:hAnsi="Book Antiqua"/>
          <w:lang w:eastAsia="en-AU"/>
        </w:rPr>
        <w:t xml:space="preserve">suppression of </w:t>
      </w:r>
      <w:proofErr w:type="spellStart"/>
      <w:r w:rsidRPr="00285EC0">
        <w:rPr>
          <w:rFonts w:ascii="Book Antiqua" w:hAnsi="Book Antiqua"/>
          <w:lang w:eastAsia="en-AU"/>
        </w:rPr>
        <w:t>PPARγ</w:t>
      </w:r>
      <w:proofErr w:type="spellEnd"/>
      <w:r w:rsidR="00702242" w:rsidRPr="00285EC0">
        <w:rPr>
          <w:rFonts w:ascii="Book Antiqua" w:hAnsi="Book Antiqua"/>
          <w:lang w:eastAsia="en-AU"/>
        </w:rPr>
        <w:t>. This</w:t>
      </w:r>
      <w:r w:rsidRPr="00285EC0">
        <w:rPr>
          <w:rFonts w:ascii="Book Antiqua" w:hAnsi="Book Antiqua"/>
          <w:lang w:eastAsia="en-AU"/>
        </w:rPr>
        <w:t xml:space="preserve"> leads to macrophage polarisation towards a proinflammatory M1 over an anti-inflammatory M2 phenotype</w:t>
      </w:r>
      <w:r w:rsidRPr="00285EC0">
        <w:rPr>
          <w:rFonts w:ascii="Book Antiqua" w:hAnsi="Book Antiqua"/>
          <w:lang w:eastAsia="en-AU"/>
        </w:rPr>
        <w:fldChar w:fldCharType="begin">
          <w:fldData xml:space="preserve">PEVuZE5vdGU+PENpdGU+PEF1dGhvcj5GYW48L0F1dGhvcj48WWVhcj4yMDE3PC9ZZWFyPjxSZWNO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ci0xPjwvYWx0LXBlcmlvZGljYWw+PHBhZ2VzPjE5MDQtMTkxOTwvcGFnZXM+PHZvbHVtZT42NTwv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PEVuZE5vdGU+PENpdGU+PEF1dGhvcj5GYW48L0F1dGhvcj48WWVhcj4yMDE3PC9ZZWFyPjxSZWNO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ci0xPjwvYWx0LXBlcmlvZGljYWw+PHBhZ2VzPjE5MDQtMTkxOTwvcGFnZXM+PHZvbHVtZT42NTwv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[13</w:t>
      </w:r>
      <w:r w:rsidR="005950BD">
        <w:rPr>
          <w:rFonts w:ascii="Book Antiqua" w:hAnsi="Book Antiqua"/>
          <w:noProof/>
          <w:vertAlign w:val="superscript"/>
          <w:lang w:eastAsia="en-AU"/>
        </w:rPr>
        <w:t>0</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miRNA</w:t>
      </w:r>
      <w:r w:rsidR="00C46AB6">
        <w:rPr>
          <w:rFonts w:ascii="Book Antiqua" w:hAnsi="Book Antiqua"/>
          <w:lang w:eastAsia="en-AU"/>
        </w:rPr>
        <w:t>s</w:t>
      </w:r>
      <w:r w:rsidRPr="00285EC0">
        <w:rPr>
          <w:rFonts w:ascii="Book Antiqua" w:hAnsi="Book Antiqua"/>
          <w:lang w:eastAsia="en-AU"/>
        </w:rPr>
        <w:t xml:space="preserve"> are also implicated in macrophage activation and polarisation. For example, lipotoxic hepatocyte-derived </w:t>
      </w:r>
      <w:proofErr w:type="spellStart"/>
      <w:r w:rsidRPr="00285EC0">
        <w:rPr>
          <w:rFonts w:ascii="Book Antiqua" w:hAnsi="Book Antiqua"/>
          <w:lang w:eastAsia="en-AU"/>
        </w:rPr>
        <w:t>exosomal</w:t>
      </w:r>
      <w:proofErr w:type="spellEnd"/>
      <w:r w:rsidRPr="00285EC0">
        <w:rPr>
          <w:rFonts w:ascii="Book Antiqua" w:hAnsi="Book Antiqua"/>
          <w:lang w:eastAsia="en-AU"/>
        </w:rPr>
        <w:t xml:space="preserve"> miR-192-5p play</w:t>
      </w:r>
      <w:r w:rsidR="00FA5D5E" w:rsidRPr="00285EC0">
        <w:rPr>
          <w:rFonts w:ascii="Book Antiqua" w:hAnsi="Book Antiqua"/>
          <w:lang w:eastAsia="en-AU"/>
        </w:rPr>
        <w:t>s</w:t>
      </w:r>
      <w:r w:rsidRPr="00285EC0">
        <w:rPr>
          <w:rFonts w:ascii="Book Antiqua" w:hAnsi="Book Antiqua"/>
          <w:lang w:eastAsia="en-AU"/>
        </w:rPr>
        <w:t xml:space="preserve"> a pivotal role in the activation of proinflammatory macrophages and </w:t>
      </w:r>
      <w:r w:rsidR="00FA5D5E" w:rsidRPr="00285EC0">
        <w:rPr>
          <w:rFonts w:ascii="Book Antiqua" w:hAnsi="Book Antiqua"/>
          <w:lang w:eastAsia="en-AU"/>
        </w:rPr>
        <w:t xml:space="preserve">in </w:t>
      </w:r>
      <w:r w:rsidRPr="00285EC0">
        <w:rPr>
          <w:rFonts w:ascii="Book Antiqua" w:hAnsi="Book Antiqua"/>
          <w:lang w:eastAsia="en-AU"/>
        </w:rPr>
        <w:t xml:space="preserve">disease progression of </w:t>
      </w:r>
      <w:r w:rsidR="00410071" w:rsidRPr="00285EC0">
        <w:rPr>
          <w:rFonts w:ascii="Book Antiqua" w:hAnsi="Book Antiqua"/>
          <w:lang w:eastAsia="en-AU"/>
        </w:rPr>
        <w:t>MAFLD</w:t>
      </w:r>
      <w:r w:rsidRPr="00285EC0">
        <w:rPr>
          <w:rFonts w:ascii="Book Antiqua" w:hAnsi="Book Antiqua"/>
          <w:lang w:eastAsia="en-AU"/>
        </w:rPr>
        <w:t xml:space="preserve"> </w:t>
      </w:r>
      <w:r w:rsidR="00ED6332" w:rsidRPr="00ED6332">
        <w:rPr>
          <w:rFonts w:ascii="Book Antiqua" w:hAnsi="Book Antiqua"/>
          <w:i/>
          <w:iCs/>
          <w:lang w:eastAsia="en-AU"/>
        </w:rPr>
        <w:t>via</w:t>
      </w:r>
      <w:r w:rsidRPr="00285EC0">
        <w:rPr>
          <w:rFonts w:ascii="Book Antiqua" w:hAnsi="Book Antiqua"/>
          <w:lang w:eastAsia="en-AU"/>
        </w:rPr>
        <w:t xml:space="preserve"> </w:t>
      </w:r>
      <w:proofErr w:type="spellStart"/>
      <w:r w:rsidRPr="00285EC0">
        <w:rPr>
          <w:rFonts w:ascii="Book Antiqua" w:hAnsi="Book Antiqua"/>
          <w:lang w:eastAsia="en-AU"/>
        </w:rPr>
        <w:t>Rictor</w:t>
      </w:r>
      <w:proofErr w:type="spellEnd"/>
      <w:r w:rsidRPr="00285EC0">
        <w:rPr>
          <w:rFonts w:ascii="Book Antiqua" w:hAnsi="Book Antiqua"/>
          <w:lang w:eastAsia="en-AU"/>
        </w:rPr>
        <w:t xml:space="preserve">/Akt/FoxO1 </w:t>
      </w:r>
      <w:proofErr w:type="spellStart"/>
      <w:r w:rsidRPr="00285EC0">
        <w:rPr>
          <w:rFonts w:ascii="Book Antiqua" w:hAnsi="Book Antiqua"/>
          <w:lang w:eastAsia="en-AU"/>
        </w:rPr>
        <w:t>signaling</w:t>
      </w:r>
      <w:proofErr w:type="spellEnd"/>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&lt;EndNote&gt;&lt;Cite&gt;&lt;Author&gt;Liu&lt;/Author&gt;&lt;Year&gt;2019&lt;/Year&gt;&lt;RecNum&gt;2027&lt;/RecNum&gt;&lt;DisplayText&gt;&lt;style face="superscript"&gt;[132]&lt;/style&gt;&lt;/DisplayText&gt;&lt;record&gt;&lt;rec-number&gt;2027&lt;/rec-number&gt;&lt;foreign-keys&gt;&lt;key app="EN" db-id="9r0ftz0fhv25srex5zqva0fmvwaadexs5pfs" timestamp="1575943478"&gt;2027&lt;/key&gt;&lt;/foreign-keys&gt;&lt;ref-type name="Journal Article"&gt;17&lt;/ref-type&gt;&lt;contributors&gt;&lt;authors&gt;&lt;author&gt;Liu, X. L.&lt;/author&gt;&lt;author&gt;Pan, Q.&lt;/author&gt;&lt;author&gt;Cao, H. X.&lt;/author&gt;&lt;author&gt;Xin, F. Z.&lt;/author&gt;&lt;author&gt;Zhao, Z. H.&lt;/author&gt;&lt;author&gt;Yang, R. X.&lt;/author&gt;&lt;author&gt;Zeng, J.&lt;/author&gt;&lt;author&gt;Zhou, H.&lt;/author&gt;&lt;author&gt;Fan, J. G.&lt;/author&gt;&lt;/authors&gt;&lt;/contributors&gt;&lt;auth-address&gt;Department of Gastroenterology, Xinhua Hospital, Shanghai Jiao Tong University School of Medicine, Shanghai, 200092, China.&amp;#xD;Department of Gastroenterology, The First Affiliated Hospital of Soochow University, Suzhou, Jiangsu, 215006, China.&amp;#xD;Department of Microbiology and Immunology, Medical College of Virginia, Virginia Commonwealth University, McGuire VA Medical Center, Richmond, VA, 23298, USA.&amp;#xD;Shanghai Key Laboratory of Children&amp;apos;s Digestion and Nutrition, Shanghai, 200092, China.&lt;/auth-address&gt;&lt;titles&gt;&lt;title&gt;Lipotoxic Hepatocyte-Derived Exosomal miR-192-5p Activates Macrophages via Rictor/Akt/FoxO1 Signaling in NAFLD&lt;/title&gt;&lt;secondary-title&gt;Hepatology&lt;/secondary-title&gt;&lt;/titles&gt;&lt;periodical&gt;&lt;full-title&gt;Hepatology&lt;/full-title&gt;&lt;abbr-1&gt;Hepatology&lt;/abbr-1&gt;&lt;/periodical&gt;&lt;edition&gt;2019/11/30&lt;/edition&gt;&lt;keywords&gt;&lt;keyword&gt;Nash&lt;/keyword&gt;&lt;keyword&gt;exosome&lt;/keyword&gt;&lt;keyword&gt;inflammation&lt;/keyword&gt;&lt;keyword&gt;macrophage&lt;/keyword&gt;&lt;keyword&gt;microRNA&lt;/keyword&gt;&lt;/keywords&gt;&lt;dates&gt;&lt;year&gt;2019&lt;/year&gt;&lt;pub-dates&gt;&lt;date&gt;Nov 28&lt;/date&gt;&lt;/pub-dates&gt;&lt;/dates&gt;&lt;isbn&gt;1527-3350 (Electronic)&amp;#xD;0270-9139 (Linking)&lt;/isbn&gt;&lt;accession-num&gt;31782176&lt;/accession-num&gt;&lt;urls&gt;&lt;related-urls&gt;&lt;url&gt;https://www.ncbi.nlm.nih.gov/pubmed/31782176&lt;/url&gt;&lt;/related-urls&gt;&lt;/urls&gt;&lt;electronic-resource-num&gt;10.1002/hep.31050&lt;/electronic-resource-num&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[13</w:t>
      </w:r>
      <w:r w:rsidR="005950BD">
        <w:rPr>
          <w:rFonts w:ascii="Book Antiqua" w:hAnsi="Book Antiqua"/>
          <w:noProof/>
          <w:vertAlign w:val="superscript"/>
          <w:lang w:eastAsia="en-AU"/>
        </w:rPr>
        <w:t>1</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w:t>
      </w:r>
    </w:p>
    <w:p w14:paraId="10592C7A" w14:textId="77777777" w:rsidR="00C46AB6" w:rsidRPr="00285EC0" w:rsidRDefault="00C46AB6" w:rsidP="00285EC0">
      <w:pPr>
        <w:adjustRightInd w:val="0"/>
        <w:snapToGrid w:val="0"/>
        <w:spacing w:line="360" w:lineRule="auto"/>
        <w:jc w:val="both"/>
        <w:rPr>
          <w:rFonts w:ascii="Book Antiqua" w:hAnsi="Book Antiqua"/>
          <w:lang w:eastAsia="en-AU"/>
        </w:rPr>
      </w:pPr>
    </w:p>
    <w:p w14:paraId="6E936B58" w14:textId="5EF2F1DA" w:rsidR="00D554FF" w:rsidRPr="00BA721C" w:rsidRDefault="00D554FF" w:rsidP="00285EC0">
      <w:pPr>
        <w:adjustRightInd w:val="0"/>
        <w:snapToGrid w:val="0"/>
        <w:spacing w:line="360" w:lineRule="auto"/>
        <w:jc w:val="both"/>
        <w:rPr>
          <w:rFonts w:ascii="Book Antiqua" w:hAnsi="Book Antiqua"/>
          <w:b/>
          <w:u w:val="single"/>
        </w:rPr>
      </w:pPr>
      <w:r w:rsidRPr="00BA721C">
        <w:rPr>
          <w:rFonts w:ascii="Book Antiqua" w:hAnsi="Book Antiqua"/>
          <w:b/>
          <w:u w:val="single"/>
        </w:rPr>
        <w:t>ADIPOSE TISSUE AND FATTY LIVER CROSS TALK:</w:t>
      </w:r>
      <w:r w:rsidR="00BA721C">
        <w:rPr>
          <w:rFonts w:ascii="Book Antiqua" w:hAnsi="Book Antiqua"/>
          <w:b/>
          <w:u w:val="single"/>
        </w:rPr>
        <w:t xml:space="preserve"> </w:t>
      </w:r>
      <w:r w:rsidRPr="00BA721C">
        <w:rPr>
          <w:rFonts w:ascii="Book Antiqua" w:hAnsi="Book Antiqua"/>
          <w:b/>
          <w:u w:val="single"/>
        </w:rPr>
        <w:t>ROLE OF MACROPHAGES</w:t>
      </w:r>
    </w:p>
    <w:p w14:paraId="74E85F59" w14:textId="380EEFD6" w:rsidR="0064698A" w:rsidRDefault="004D7AB2" w:rsidP="00285EC0">
      <w:pPr>
        <w:adjustRightInd w:val="0"/>
        <w:snapToGrid w:val="0"/>
        <w:spacing w:line="360" w:lineRule="auto"/>
        <w:jc w:val="both"/>
        <w:rPr>
          <w:rFonts w:ascii="Book Antiqua" w:hAnsi="Book Antiqua"/>
        </w:rPr>
      </w:pPr>
      <w:r w:rsidRPr="00285EC0">
        <w:rPr>
          <w:rFonts w:ascii="Book Antiqua" w:hAnsi="Book Antiqua"/>
        </w:rPr>
        <w:lastRenderedPageBreak/>
        <w:t>A</w:t>
      </w:r>
      <w:r w:rsidR="00961BFD" w:rsidRPr="00285EC0">
        <w:rPr>
          <w:rFonts w:ascii="Book Antiqua" w:hAnsi="Book Antiqua"/>
        </w:rPr>
        <w:t xml:space="preserve"> pivotal role for macrophage</w:t>
      </w:r>
      <w:r w:rsidR="00702242" w:rsidRPr="00285EC0">
        <w:rPr>
          <w:rFonts w:ascii="Book Antiqua" w:hAnsi="Book Antiqua"/>
        </w:rPr>
        <w:t>s</w:t>
      </w:r>
      <w:r w:rsidR="00961BFD" w:rsidRPr="00285EC0">
        <w:rPr>
          <w:rFonts w:ascii="Book Antiqua" w:hAnsi="Book Antiqua"/>
        </w:rPr>
        <w:t xml:space="preserve"> in the crosstalk between adipose tissue and liver in fatty liver </w:t>
      </w:r>
      <w:r w:rsidR="00FC3710" w:rsidRPr="00285EC0">
        <w:rPr>
          <w:rFonts w:ascii="Book Antiqua" w:hAnsi="Book Antiqua"/>
        </w:rPr>
        <w:t>disease has been suggested</w:t>
      </w:r>
      <w:r w:rsidR="00961BFD" w:rsidRPr="00285EC0">
        <w:rPr>
          <w:rFonts w:ascii="Book Antiqua" w:hAnsi="Book Antiqua"/>
        </w:rPr>
        <w:t>.</w:t>
      </w:r>
      <w:r w:rsidR="00FB6095" w:rsidRPr="00285EC0">
        <w:rPr>
          <w:rFonts w:ascii="Book Antiqua" w:hAnsi="Book Antiqua"/>
        </w:rPr>
        <w:t xml:space="preserve"> </w:t>
      </w:r>
      <w:r w:rsidR="00FC3710" w:rsidRPr="00285EC0">
        <w:rPr>
          <w:rFonts w:ascii="Book Antiqua" w:hAnsi="Book Antiqua"/>
        </w:rPr>
        <w:t>Thus,</w:t>
      </w:r>
      <w:r w:rsidR="00FB6095" w:rsidRPr="00285EC0">
        <w:rPr>
          <w:rFonts w:ascii="Book Antiqua" w:hAnsi="Book Antiqua"/>
        </w:rPr>
        <w:t xml:space="preserve"> adipose tissue insulin resistance </w:t>
      </w:r>
      <w:r w:rsidR="00702242" w:rsidRPr="00285EC0">
        <w:rPr>
          <w:rFonts w:ascii="Book Antiqua" w:hAnsi="Book Antiqua"/>
        </w:rPr>
        <w:t xml:space="preserve">and </w:t>
      </w:r>
      <w:r w:rsidR="00FB6095" w:rsidRPr="00285EC0">
        <w:rPr>
          <w:rFonts w:ascii="Book Antiqua" w:hAnsi="Book Antiqua"/>
        </w:rPr>
        <w:t>free fatty acid flux to liver activat</w:t>
      </w:r>
      <w:r w:rsidR="00FC3710" w:rsidRPr="00285EC0">
        <w:rPr>
          <w:rFonts w:ascii="Book Antiqua" w:hAnsi="Book Antiqua"/>
        </w:rPr>
        <w:t>es</w:t>
      </w:r>
      <w:r w:rsidR="00FB6095" w:rsidRPr="00285EC0">
        <w:rPr>
          <w:rFonts w:ascii="Book Antiqua" w:hAnsi="Book Antiqua"/>
        </w:rPr>
        <w:t xml:space="preserve"> hepatic macrophages in </w:t>
      </w:r>
      <w:r w:rsidR="00410071" w:rsidRPr="00285EC0">
        <w:rPr>
          <w:rFonts w:ascii="Book Antiqua" w:hAnsi="Book Antiqua"/>
        </w:rPr>
        <w:t>MAFLD</w:t>
      </w:r>
      <w:r w:rsidR="00FB6095" w:rsidRPr="00285EC0">
        <w:rPr>
          <w:rFonts w:ascii="Book Antiqua" w:hAnsi="Book Antiqua"/>
        </w:rPr>
        <w:t xml:space="preserve"> independent of obesity and diabetes</w:t>
      </w:r>
      <w:r w:rsidR="00FB6095" w:rsidRPr="00285EC0">
        <w:rPr>
          <w:rFonts w:ascii="Book Antiqua" w:hAnsi="Book Antiqua"/>
        </w:rPr>
        <w:fldChar w:fldCharType="begin">
          <w:fldData xml:space="preserve">PEVuZE5vdGU+PENpdGU+PEF1dGhvcj5Sb3NzbzwvQXV0aG9yPjxZZWFyPjIwMTk8L1llYXI+PFJl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PEVuZE5vdGU+PENpdGU+PEF1dGhvcj5Sb3NzbzwvQXV0aG9yPjxZZWFyPjIwMTk8L1llYXI+PFJl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FB6095" w:rsidRPr="00285EC0">
        <w:rPr>
          <w:rFonts w:ascii="Book Antiqua" w:hAnsi="Book Antiqua"/>
        </w:rPr>
      </w:r>
      <w:r w:rsidR="00FB6095"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2</w:t>
      </w:r>
      <w:r w:rsidR="002C3308" w:rsidRPr="00285EC0">
        <w:rPr>
          <w:rFonts w:ascii="Book Antiqua" w:hAnsi="Book Antiqua"/>
          <w:noProof/>
          <w:vertAlign w:val="superscript"/>
        </w:rPr>
        <w:t>]</w:t>
      </w:r>
      <w:r w:rsidR="00FB6095" w:rsidRPr="00285EC0">
        <w:rPr>
          <w:rFonts w:ascii="Book Antiqua" w:hAnsi="Book Antiqua"/>
        </w:rPr>
        <w:fldChar w:fldCharType="end"/>
      </w:r>
      <w:r w:rsidR="00FB6095" w:rsidRPr="00285EC0">
        <w:rPr>
          <w:rFonts w:ascii="Book Antiqua" w:hAnsi="Book Antiqua"/>
        </w:rPr>
        <w:t xml:space="preserve">. </w:t>
      </w:r>
      <w:r w:rsidR="00A61BAE" w:rsidRPr="00285EC0">
        <w:rPr>
          <w:rFonts w:ascii="Book Antiqua" w:hAnsi="Book Antiqua"/>
        </w:rPr>
        <w:t xml:space="preserve">It has </w:t>
      </w:r>
      <w:r w:rsidR="00702242" w:rsidRPr="00285EC0">
        <w:rPr>
          <w:rFonts w:ascii="Book Antiqua" w:hAnsi="Book Antiqua"/>
        </w:rPr>
        <w:t xml:space="preserve">also </w:t>
      </w:r>
      <w:r w:rsidR="00A61BAE" w:rsidRPr="00285EC0">
        <w:rPr>
          <w:rFonts w:ascii="Book Antiqua" w:hAnsi="Book Antiqua"/>
        </w:rPr>
        <w:t xml:space="preserve">been suggested that adipose tissue inflammation might precede hepatic inflammation </w:t>
      </w:r>
      <w:r w:rsidR="00FC3710" w:rsidRPr="00285EC0">
        <w:rPr>
          <w:rFonts w:ascii="Book Antiqua" w:hAnsi="Book Antiqua"/>
        </w:rPr>
        <w:t xml:space="preserve">since </w:t>
      </w:r>
      <w:r w:rsidR="00A61BAE" w:rsidRPr="00285EC0">
        <w:rPr>
          <w:rFonts w:ascii="Book Antiqua" w:hAnsi="Book Antiqua"/>
        </w:rPr>
        <w:t xml:space="preserve">in high fat and cholesterol diet </w:t>
      </w:r>
      <w:r w:rsidR="00FC3710" w:rsidRPr="00285EC0">
        <w:rPr>
          <w:rFonts w:ascii="Book Antiqua" w:hAnsi="Book Antiqua"/>
        </w:rPr>
        <w:t xml:space="preserve">fed </w:t>
      </w:r>
      <w:r w:rsidR="00A61BAE" w:rsidRPr="00285EC0">
        <w:rPr>
          <w:rFonts w:ascii="Book Antiqua" w:hAnsi="Book Antiqua"/>
        </w:rPr>
        <w:t xml:space="preserve">mice, the upregulation of genes associated with macrophage recruitment and inflammation </w:t>
      </w:r>
      <w:r w:rsidR="00FC3710" w:rsidRPr="00285EC0">
        <w:rPr>
          <w:rFonts w:ascii="Book Antiqua" w:hAnsi="Book Antiqua"/>
        </w:rPr>
        <w:t xml:space="preserve">occurred </w:t>
      </w:r>
      <w:r w:rsidR="00A61BAE" w:rsidRPr="00285EC0">
        <w:rPr>
          <w:rFonts w:ascii="Book Antiqua" w:hAnsi="Book Antiqua"/>
        </w:rPr>
        <w:t xml:space="preserve">earlier in adipose tissue </w:t>
      </w:r>
      <w:r w:rsidR="00702242" w:rsidRPr="00285EC0">
        <w:rPr>
          <w:rFonts w:ascii="Book Antiqua" w:hAnsi="Book Antiqua"/>
        </w:rPr>
        <w:t>compared to</w:t>
      </w:r>
      <w:r w:rsidR="00A61BAE" w:rsidRPr="00285EC0">
        <w:rPr>
          <w:rFonts w:ascii="Book Antiqua" w:hAnsi="Book Antiqua"/>
        </w:rPr>
        <w:t xml:space="preserve"> the liver</w:t>
      </w:r>
      <w:r w:rsidR="00A61BAE" w:rsidRPr="00285EC0">
        <w:rPr>
          <w:rFonts w:ascii="Book Antiqua" w:hAnsi="Book Antiqua"/>
        </w:rPr>
        <w:fldChar w:fldCharType="begin"/>
      </w:r>
      <w:r w:rsidR="002C3308" w:rsidRPr="00285EC0">
        <w:rPr>
          <w:rFonts w:ascii="Book Antiqua" w:hAnsi="Book Antiqua"/>
        </w:rPr>
        <w:instrText xml:space="preserve"> ADDIN EN.CITE &lt;EndNote&gt;&lt;Cite&gt;&lt;Author&gt;Stanton&lt;/Author&gt;&lt;Year&gt;2011&lt;/Year&gt;&lt;RecNum&gt;2093&lt;/RecNum&gt;&lt;DisplayText&gt;&lt;style face="superscript"&gt;[134]&lt;/style&gt;&lt;/DisplayText&gt;&lt;record&gt;&lt;rec-number&gt;2093&lt;/rec-number&gt;&lt;foreign-keys&gt;&lt;key app="EN" db-id="9r0ftz0fhv25srex5zqva0fmvwaadexs5pfs" timestamp="1576552689"&gt;2093&lt;/key&gt;&lt;/foreign-keys&gt;&lt;ref-type name="Journal Article"&gt;17&lt;/ref-type&gt;&lt;contributors&gt;&lt;authors&gt;&lt;author&gt;Stanton, M. C.&lt;/author&gt;&lt;author&gt;Chen, S. C.&lt;/author&gt;&lt;author&gt;Jackson, J. V.&lt;/author&gt;&lt;author&gt;Rojas-Triana, A.&lt;/author&gt;&lt;author&gt;Kinsley, D.&lt;/author&gt;&lt;author&gt;Cui, L.&lt;/author&gt;&lt;author&gt;Fine, J. S.&lt;/author&gt;&lt;author&gt;Greenfeder, S.&lt;/author&gt;&lt;author&gt;Bober, L. A.&lt;/author&gt;&lt;author&gt;Jenh, C. H.&lt;/author&gt;&lt;/authors&gt;&lt;/contributors&gt;&lt;auth-address&gt;Merck Res Labs, Dept Cardiovasc &amp;amp; Metab Dis Res, Kenilworth, NJ 07033 USA&amp;#xD;Merck Res Labs, Dept Inflammat, Kenilworth, NJ 07033 USA&lt;/auth-address&gt;&lt;titles&gt;&lt;title&gt;Inflammatory Signals shift from adipose to liver during high fat feeding and influence the development of steatohepatitis in mice&lt;/title&gt;&lt;secondary-title&gt;Journal of Inflammation-London&lt;/secondary-title&gt;&lt;alt-title&gt;J Inflamm-Lond&lt;/alt-title&gt;&lt;/titles&gt;&lt;periodical&gt;&lt;full-title&gt;Journal of Inflammation-London&lt;/full-title&gt;&lt;abbr-1&gt;J Inflamm-Lond&lt;/abbr-1&gt;&lt;/periodical&gt;&lt;alt-periodical&gt;&lt;full-title&gt;Journal of Inflammation-London&lt;/full-title&gt;&lt;abbr-1&gt;J Inflamm-Lond&lt;/abbr-1&gt;&lt;/alt-periodical&gt;&lt;volume&gt;8&lt;/volume&gt;&lt;keywords&gt;&lt;keyword&gt;insulin-resistance&lt;/keyword&gt;&lt;keyword&gt;tissue&lt;/keyword&gt;&lt;keyword&gt;antagonist&lt;/keyword&gt;&lt;keyword&gt;obesity&lt;/keyword&gt;&lt;keyword&gt;disease&lt;/keyword&gt;&lt;keyword&gt;beta&lt;/keyword&gt;&lt;/keywords&gt;&lt;dates&gt;&lt;year&gt;2011&lt;/year&gt;&lt;pub-dates&gt;&lt;date&gt;Mar 16&lt;/date&gt;&lt;/pub-dates&gt;&lt;/dates&gt;&lt;isbn&gt;1476-9255&lt;/isbn&gt;&lt;accession-num&gt;WOS:000289295700001&lt;/accession-num&gt;&lt;urls&gt;&lt;related-urls&gt;&lt;url&gt;&amp;lt;Go to ISI&amp;gt;://WOS:000289295700001&lt;/url&gt;&lt;/related-urls&gt;&lt;/urls&gt;&lt;electronic-resource-num&gt;Artn 8&amp;#xD;10.1186/1476-9255-8-8&lt;/electronic-resource-num&gt;&lt;language&gt;English&lt;/language&gt;&lt;/record&gt;&lt;/Cite&gt;&lt;/EndNote&gt;</w:instrText>
      </w:r>
      <w:r w:rsidR="00A61BAE"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3</w:t>
      </w:r>
      <w:r w:rsidR="002C3308" w:rsidRPr="00285EC0">
        <w:rPr>
          <w:rFonts w:ascii="Book Antiqua" w:hAnsi="Book Antiqua"/>
          <w:noProof/>
          <w:vertAlign w:val="superscript"/>
        </w:rPr>
        <w:t>]</w:t>
      </w:r>
      <w:r w:rsidR="00A61BAE" w:rsidRPr="00285EC0">
        <w:rPr>
          <w:rFonts w:ascii="Book Antiqua" w:hAnsi="Book Antiqua"/>
        </w:rPr>
        <w:fldChar w:fldCharType="end"/>
      </w:r>
      <w:r w:rsidR="00A61BAE" w:rsidRPr="00285EC0">
        <w:rPr>
          <w:rFonts w:ascii="Book Antiqua" w:hAnsi="Book Antiqua"/>
        </w:rPr>
        <w:t xml:space="preserve">. </w:t>
      </w:r>
      <w:r w:rsidR="00FB6095" w:rsidRPr="00285EC0">
        <w:rPr>
          <w:rFonts w:ascii="Book Antiqua" w:hAnsi="Book Antiqua"/>
        </w:rPr>
        <w:t>During obesity, both adipose tissue macrophage (ATM) number</w:t>
      </w:r>
      <w:r w:rsidR="00702242" w:rsidRPr="00285EC0">
        <w:rPr>
          <w:rFonts w:ascii="Book Antiqua" w:hAnsi="Book Antiqua"/>
        </w:rPr>
        <w:t>s</w:t>
      </w:r>
      <w:r w:rsidR="00FB6095" w:rsidRPr="00285EC0">
        <w:rPr>
          <w:rFonts w:ascii="Book Antiqua" w:hAnsi="Book Antiqua"/>
        </w:rPr>
        <w:t xml:space="preserve"> and activation are enhanced</w:t>
      </w:r>
      <w:r w:rsidR="00A31578" w:rsidRPr="00285EC0">
        <w:rPr>
          <w:rFonts w:ascii="Book Antiqua" w:hAnsi="Book Antiqua"/>
        </w:rPr>
        <w:fldChar w:fldCharType="begin">
          <w:fldData xml:space="preserve">PEVuZE5vdGU+PENpdGU+PEF1dGhvcj5Cb3V0ZW5zPC9BdXRob3I+PFllYXI+MjAxNjwvWWVhcj48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PEVuZE5vdGU+PENpdGU+PEF1dGhvcj5Cb3V0ZW5zPC9BdXRob3I+PFllYXI+MjAxNjwvWWVhcj48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A31578" w:rsidRPr="00285EC0">
        <w:rPr>
          <w:rFonts w:ascii="Book Antiqua" w:hAnsi="Book Antiqua"/>
        </w:rPr>
      </w:r>
      <w:r w:rsidR="00A31578"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4</w:t>
      </w:r>
      <w:r w:rsidR="002C3308" w:rsidRPr="00285EC0">
        <w:rPr>
          <w:rFonts w:ascii="Book Antiqua" w:hAnsi="Book Antiqua"/>
          <w:noProof/>
          <w:vertAlign w:val="superscript"/>
        </w:rPr>
        <w:t>]</w:t>
      </w:r>
      <w:r w:rsidR="00A31578" w:rsidRPr="00285EC0">
        <w:rPr>
          <w:rFonts w:ascii="Book Antiqua" w:hAnsi="Book Antiqua"/>
        </w:rPr>
        <w:fldChar w:fldCharType="end"/>
      </w:r>
      <w:r w:rsidR="00FB6095" w:rsidRPr="00285EC0">
        <w:rPr>
          <w:rFonts w:ascii="Book Antiqua" w:hAnsi="Book Antiqua"/>
        </w:rPr>
        <w:t xml:space="preserve">. </w:t>
      </w:r>
      <w:r w:rsidR="0064698A" w:rsidRPr="00285EC0">
        <w:rPr>
          <w:rFonts w:ascii="Book Antiqua" w:hAnsi="Book Antiqua"/>
        </w:rPr>
        <w:t>In human</w:t>
      </w:r>
      <w:r w:rsidR="00702242" w:rsidRPr="00285EC0">
        <w:rPr>
          <w:rFonts w:ascii="Book Antiqua" w:hAnsi="Book Antiqua"/>
        </w:rPr>
        <w:t>s</w:t>
      </w:r>
      <w:r w:rsidR="0064698A" w:rsidRPr="00285EC0">
        <w:rPr>
          <w:rFonts w:ascii="Book Antiqua" w:hAnsi="Book Antiqua"/>
        </w:rPr>
        <w:t xml:space="preserve">, in a cohort of obese patients </w:t>
      </w:r>
      <w:r w:rsidR="00702242" w:rsidRPr="00285EC0">
        <w:rPr>
          <w:rFonts w:ascii="Book Antiqua" w:hAnsi="Book Antiqua"/>
        </w:rPr>
        <w:t xml:space="preserve">undergoing </w:t>
      </w:r>
      <w:r w:rsidR="0064698A" w:rsidRPr="00285EC0">
        <w:rPr>
          <w:rFonts w:ascii="Book Antiqua" w:hAnsi="Book Antiqua"/>
        </w:rPr>
        <w:t xml:space="preserve">bariatric surgery, ATMs from patients with </w:t>
      </w:r>
      <w:r w:rsidR="00410071" w:rsidRPr="00285EC0">
        <w:rPr>
          <w:rFonts w:ascii="Book Antiqua" w:hAnsi="Book Antiqua"/>
        </w:rPr>
        <w:t>MAFLD</w:t>
      </w:r>
      <w:r w:rsidR="0064698A" w:rsidRPr="00285EC0">
        <w:rPr>
          <w:rFonts w:ascii="Book Antiqua" w:hAnsi="Book Antiqua"/>
        </w:rPr>
        <w:t xml:space="preserve"> and </w:t>
      </w:r>
      <w:r w:rsidR="00410071" w:rsidRPr="00285EC0">
        <w:rPr>
          <w:rFonts w:ascii="Book Antiqua" w:hAnsi="Book Antiqua"/>
        </w:rPr>
        <w:t>steatohepatitis</w:t>
      </w:r>
      <w:r w:rsidR="0064698A" w:rsidRPr="00285EC0">
        <w:rPr>
          <w:rFonts w:ascii="Book Antiqua" w:hAnsi="Book Antiqua"/>
        </w:rPr>
        <w:t xml:space="preserve"> produce</w:t>
      </w:r>
      <w:r w:rsidR="00702242" w:rsidRPr="00285EC0">
        <w:rPr>
          <w:rFonts w:ascii="Book Antiqua" w:hAnsi="Book Antiqua"/>
        </w:rPr>
        <w:t>d</w:t>
      </w:r>
      <w:r w:rsidR="0064698A" w:rsidRPr="00285EC0">
        <w:rPr>
          <w:rFonts w:ascii="Book Antiqua" w:hAnsi="Book Antiqua"/>
        </w:rPr>
        <w:t xml:space="preserve"> higher levels of inflammatory cytokines compared to controls</w:t>
      </w:r>
      <w:r w:rsidR="0064698A" w:rsidRPr="00285EC0">
        <w:rPr>
          <w:rFonts w:ascii="Book Antiqua" w:hAnsi="Book Antiqua"/>
        </w:rPr>
        <w:fldChar w:fldCharType="begin">
          <w:fldData xml:space="preserve">PEVuZE5vdGU+PENpdGU+PEF1dGhvcj5kdSBQbGVzc2lzPC9BdXRob3I+PFllYXI+MjAxNTwvWWVh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bGU+R2FzdHJvZW50ZXJvbG9neTwvZnVsbC10aXRsZT48L2FsdC1wZXJpb2RpY2FsPjxwYWdlcz42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PEVuZE5vdGU+PENpdGU+PEF1dGhvcj5kdSBQbGVzc2lzPC9BdXRob3I+PFllYXI+MjAxNTwvWWVh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bGU+R2FzdHJvZW50ZXJvbG9neTwvZnVsbC10aXRsZT48L2FsdC1wZXJpb2RpY2FsPjxwYWdlcz42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64698A" w:rsidRPr="00285EC0">
        <w:rPr>
          <w:rFonts w:ascii="Book Antiqua" w:hAnsi="Book Antiqua"/>
        </w:rPr>
      </w:r>
      <w:r w:rsidR="0064698A"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5</w:t>
      </w:r>
      <w:r w:rsidR="002C3308" w:rsidRPr="00285EC0">
        <w:rPr>
          <w:rFonts w:ascii="Book Antiqua" w:hAnsi="Book Antiqua"/>
          <w:noProof/>
          <w:vertAlign w:val="superscript"/>
        </w:rPr>
        <w:t>]</w:t>
      </w:r>
      <w:r w:rsidR="0064698A" w:rsidRPr="00285EC0">
        <w:rPr>
          <w:rFonts w:ascii="Book Antiqua" w:hAnsi="Book Antiqua"/>
        </w:rPr>
        <w:fldChar w:fldCharType="end"/>
      </w:r>
      <w:r w:rsidR="0064698A" w:rsidRPr="00285EC0">
        <w:rPr>
          <w:rFonts w:ascii="Book Antiqua" w:hAnsi="Book Antiqua"/>
        </w:rPr>
        <w:t xml:space="preserve">. In animal models, ablation of </w:t>
      </w:r>
      <w:r w:rsidR="00FC3710" w:rsidRPr="00285EC0">
        <w:rPr>
          <w:rFonts w:ascii="Book Antiqua" w:hAnsi="Book Antiqua"/>
        </w:rPr>
        <w:t xml:space="preserve">these </w:t>
      </w:r>
      <w:r w:rsidR="0064698A" w:rsidRPr="00285EC0">
        <w:rPr>
          <w:rFonts w:ascii="Book Antiqua" w:hAnsi="Book Antiqua"/>
        </w:rPr>
        <w:t>ATMs led to normalization of whole-body insulin sensitivity</w:t>
      </w:r>
      <w:r w:rsidR="0064698A" w:rsidRPr="00285EC0">
        <w:rPr>
          <w:rFonts w:ascii="Book Antiqua" w:hAnsi="Book Antiqua"/>
        </w:rPr>
        <w:fldChar w:fldCharType="begin"/>
      </w:r>
      <w:r w:rsidR="002C3308" w:rsidRPr="00285EC0">
        <w:rPr>
          <w:rFonts w:ascii="Book Antiqua" w:hAnsi="Book Antiqua"/>
        </w:rPr>
        <w:instrText xml:space="preserve"> ADDIN EN.CITE &lt;EndNote&gt;&lt;Cite&gt;&lt;Author&gt;Patsouris&lt;/Author&gt;&lt;Year&gt;2008&lt;/Year&gt;&lt;RecNum&gt;2095&lt;/RecNum&gt;&lt;DisplayText&gt;&lt;style face="superscript"&gt;[137]&lt;/style&gt;&lt;/DisplayText&gt;&lt;record&gt;&lt;rec-number&gt;2095&lt;/rec-number&gt;&lt;foreign-keys&gt;&lt;key app="EN" db-id="9r0ftz0fhv25srex5zqva0fmvwaadexs5pfs" timestamp="1576553699"&gt;2095&lt;/key&gt;&lt;/foreign-keys&gt;&lt;ref-type name="Journal Article"&gt;17&lt;/ref-type&gt;&lt;contributors&gt;&lt;authors&gt;&lt;author&gt;Patsouris, D.&lt;/author&gt;&lt;author&gt;Li, P. P.&lt;/author&gt;&lt;author&gt;Thapar, D.&lt;/author&gt;&lt;author&gt;Chapman, J.&lt;/author&gt;&lt;author&gt;Olefsky, J. M.&lt;/author&gt;&lt;author&gt;Neels, J. G.&lt;/author&gt;&lt;/authors&gt;&lt;/contributors&gt;&lt;auth-address&gt;Univ Calif San Diego, Dept Med, Div Endocrinol &amp;amp; Metab, La Jolla, CA 92093 USA&amp;#xD;Pfizer Inc, San Diego, CA USA&lt;/auth-address&gt;&lt;titles&gt;&lt;title&gt;Ablation of CD11c-Positive Cells Normalizes Insulin Sensitivity in Obese Insulin Resistant Animals&lt;/title&gt;&lt;secondary-title&gt;Cell Metabolism&lt;/secondary-title&gt;&lt;alt-title&gt;Cell Metab&lt;/alt-title&gt;&lt;/titles&gt;&lt;periodical&gt;&lt;full-title&gt;Cell Metabolism&lt;/full-title&gt;&lt;abbr-1&gt;Cell Metab&lt;/abbr-1&gt;&lt;/periodical&gt;&lt;alt-periodical&gt;&lt;full-title&gt;Cell Metabolism&lt;/full-title&gt;&lt;abbr-1&gt;Cell Metab&lt;/abbr-1&gt;&lt;/alt-periodical&gt;&lt;pages&gt;301-309&lt;/pages&gt;&lt;volume&gt;8&lt;/volume&gt;&lt;number&gt;4&lt;/number&gt;&lt;keywords&gt;&lt;keyword&gt;white adipose-tissue&lt;/keyword&gt;&lt;keyword&gt;in-vivo depletion&lt;/keyword&gt;&lt;keyword&gt;dendritic cells&lt;/keyword&gt;&lt;keyword&gt;macrophage infiltration&lt;/keyword&gt;&lt;keyword&gt;induced inflammation&lt;/keyword&gt;&lt;keyword&gt;hepatic steatosis&lt;/keyword&gt;&lt;keyword&gt;adipocyte death&lt;/keyword&gt;&lt;keyword&gt;fatty-acids&lt;/keyword&gt;&lt;keyword&gt;mice&lt;/keyword&gt;&lt;keyword&gt;polarization&lt;/keyword&gt;&lt;/keywords&gt;&lt;dates&gt;&lt;year&gt;2008&lt;/year&gt;&lt;pub-dates&gt;&lt;date&gt;Oct 8&lt;/date&gt;&lt;/pub-dates&gt;&lt;/dates&gt;&lt;isbn&gt;1550-4131&lt;/isbn&gt;&lt;accession-num&gt;WOS:000259897200006&lt;/accession-num&gt;&lt;urls&gt;&lt;related-urls&gt;&lt;url&gt;&amp;lt;Go to ISI&amp;gt;://WOS:000259897200006&lt;/url&gt;&lt;/related-urls&gt;&lt;/urls&gt;&lt;electronic-resource-num&gt;10.1016/j.cmet.2008.08.015&lt;/electronic-resource-num&gt;&lt;language&gt;English&lt;/language&gt;&lt;/record&gt;&lt;/Cite&gt;&lt;/EndNote&gt;</w:instrText>
      </w:r>
      <w:r w:rsidR="0064698A"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6</w:t>
      </w:r>
      <w:r w:rsidR="002C3308" w:rsidRPr="00285EC0">
        <w:rPr>
          <w:rFonts w:ascii="Book Antiqua" w:hAnsi="Book Antiqua"/>
          <w:noProof/>
          <w:vertAlign w:val="superscript"/>
        </w:rPr>
        <w:t>]</w:t>
      </w:r>
      <w:r w:rsidR="0064698A" w:rsidRPr="00285EC0">
        <w:rPr>
          <w:rFonts w:ascii="Book Antiqua" w:hAnsi="Book Antiqua"/>
        </w:rPr>
        <w:fldChar w:fldCharType="end"/>
      </w:r>
      <w:r w:rsidR="00FB6095" w:rsidRPr="00285EC0">
        <w:rPr>
          <w:rFonts w:ascii="Book Antiqua" w:hAnsi="Book Antiqua"/>
        </w:rPr>
        <w:t xml:space="preserve"> </w:t>
      </w:r>
      <w:r w:rsidR="00FC3710" w:rsidRPr="00285EC0">
        <w:rPr>
          <w:rFonts w:ascii="Book Antiqua" w:hAnsi="Book Antiqua"/>
        </w:rPr>
        <w:t xml:space="preserve">while </w:t>
      </w:r>
      <w:r w:rsidR="00FB6095" w:rsidRPr="00285EC0">
        <w:rPr>
          <w:rFonts w:ascii="Book Antiqua" w:hAnsi="Book Antiqua"/>
        </w:rPr>
        <w:t>ATMs from obese visceral adipose tissue</w:t>
      </w:r>
      <w:r w:rsidR="00485781" w:rsidRPr="00285EC0">
        <w:rPr>
          <w:rFonts w:ascii="Book Antiqua" w:hAnsi="Book Antiqua"/>
        </w:rPr>
        <w:t xml:space="preserve"> </w:t>
      </w:r>
      <w:r w:rsidR="00FB6095" w:rsidRPr="00285EC0">
        <w:rPr>
          <w:rFonts w:ascii="Book Antiqua" w:hAnsi="Book Antiqua"/>
        </w:rPr>
        <w:t>amplif</w:t>
      </w:r>
      <w:r w:rsidR="00FC3710" w:rsidRPr="00285EC0">
        <w:rPr>
          <w:rFonts w:ascii="Book Antiqua" w:hAnsi="Book Antiqua"/>
        </w:rPr>
        <w:t>ied</w:t>
      </w:r>
      <w:r w:rsidR="00FB6095" w:rsidRPr="00285EC0">
        <w:rPr>
          <w:rFonts w:ascii="Book Antiqua" w:hAnsi="Book Antiqua"/>
        </w:rPr>
        <w:t xml:space="preserve"> hepatic inflammation through </w:t>
      </w:r>
      <w:r w:rsidR="00A31578" w:rsidRPr="00285EC0">
        <w:rPr>
          <w:rFonts w:ascii="Book Antiqua" w:hAnsi="Book Antiqua"/>
        </w:rPr>
        <w:t>augmentation of</w:t>
      </w:r>
      <w:r w:rsidR="00FB6095" w:rsidRPr="00285EC0">
        <w:rPr>
          <w:rFonts w:ascii="Book Antiqua" w:hAnsi="Book Antiqua"/>
        </w:rPr>
        <w:t xml:space="preserve"> hepatic macrophage infiltration t</w:t>
      </w:r>
      <w:r w:rsidR="00FB6095" w:rsidRPr="00285EC0">
        <w:rPr>
          <w:rFonts w:ascii="Book Antiqua" w:hAnsi="Book Antiqua"/>
        </w:rPr>
        <w:fldChar w:fldCharType="begin">
          <w:fldData xml:space="preserve">PEVuZE5vdGU+PENpdGU+PEF1dGhvcj5CaWpuZW48L0F1dGhvcj48WWVhcj4yMDE4PC9ZZWFyPjxS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PEVuZE5vdGU+PENpdGU+PEF1dGhvcj5CaWpuZW48L0F1dGhvcj48WWVhcj4yMDE4PC9ZZWFyPjxS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FB6095" w:rsidRPr="00285EC0">
        <w:rPr>
          <w:rFonts w:ascii="Book Antiqua" w:hAnsi="Book Antiqua"/>
        </w:rPr>
      </w:r>
      <w:r w:rsidR="00FB6095"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7</w:t>
      </w:r>
      <w:r w:rsidR="002C3308" w:rsidRPr="00285EC0">
        <w:rPr>
          <w:rFonts w:ascii="Book Antiqua" w:hAnsi="Book Antiqua"/>
          <w:noProof/>
          <w:vertAlign w:val="superscript"/>
        </w:rPr>
        <w:t>]</w:t>
      </w:r>
      <w:r w:rsidR="00FB6095" w:rsidRPr="00285EC0">
        <w:rPr>
          <w:rFonts w:ascii="Book Antiqua" w:hAnsi="Book Antiqua"/>
        </w:rPr>
        <w:fldChar w:fldCharType="end"/>
      </w:r>
      <w:r w:rsidR="00FB6095" w:rsidRPr="00285EC0">
        <w:rPr>
          <w:rFonts w:ascii="Book Antiqua" w:hAnsi="Book Antiqua"/>
        </w:rPr>
        <w:t>.</w:t>
      </w:r>
    </w:p>
    <w:p w14:paraId="2279F4D8" w14:textId="77777777" w:rsidR="00BA721C" w:rsidRPr="00BA721C" w:rsidRDefault="00BA721C" w:rsidP="00285EC0">
      <w:pPr>
        <w:adjustRightInd w:val="0"/>
        <w:snapToGrid w:val="0"/>
        <w:spacing w:line="360" w:lineRule="auto"/>
        <w:jc w:val="both"/>
        <w:rPr>
          <w:rFonts w:ascii="Book Antiqua" w:hAnsi="Book Antiqua"/>
        </w:rPr>
      </w:pPr>
    </w:p>
    <w:p w14:paraId="1C05D2CF" w14:textId="593D4633" w:rsidR="00D554FF" w:rsidRPr="00BA721C" w:rsidRDefault="00D554FF" w:rsidP="00285EC0">
      <w:pPr>
        <w:adjustRightInd w:val="0"/>
        <w:snapToGrid w:val="0"/>
        <w:spacing w:line="360" w:lineRule="auto"/>
        <w:jc w:val="both"/>
        <w:rPr>
          <w:rFonts w:ascii="Book Antiqua" w:hAnsi="Book Antiqua"/>
          <w:b/>
          <w:u w:val="single"/>
        </w:rPr>
      </w:pPr>
      <w:r w:rsidRPr="00BA721C">
        <w:rPr>
          <w:rFonts w:ascii="Book Antiqua" w:hAnsi="Book Antiqua"/>
          <w:b/>
          <w:u w:val="single"/>
        </w:rPr>
        <w:t>TRANSLATIONAL IMPLICATIONS</w:t>
      </w:r>
    </w:p>
    <w:p w14:paraId="0C27D70D" w14:textId="39C8D2B5" w:rsidR="005A370D" w:rsidRDefault="001E1A62" w:rsidP="00285EC0">
      <w:pPr>
        <w:adjustRightInd w:val="0"/>
        <w:snapToGrid w:val="0"/>
        <w:spacing w:line="360" w:lineRule="auto"/>
        <w:jc w:val="both"/>
        <w:rPr>
          <w:rFonts w:ascii="Book Antiqua" w:hAnsi="Book Antiqua"/>
          <w:lang w:eastAsia="en-AU"/>
        </w:rPr>
      </w:pPr>
      <w:r w:rsidRPr="00285EC0">
        <w:rPr>
          <w:rFonts w:ascii="Book Antiqua" w:hAnsi="Book Antiqua"/>
          <w:lang w:eastAsia="en-AU"/>
        </w:rPr>
        <w:t xml:space="preserve">Although </w:t>
      </w:r>
      <w:r w:rsidR="00410071" w:rsidRPr="00285EC0">
        <w:rPr>
          <w:rFonts w:ascii="Book Antiqua" w:hAnsi="Book Antiqua"/>
          <w:lang w:eastAsia="en-AU"/>
        </w:rPr>
        <w:t>MAFLD</w:t>
      </w:r>
      <w:r w:rsidRPr="00285EC0">
        <w:rPr>
          <w:rFonts w:ascii="Book Antiqua" w:hAnsi="Book Antiqua"/>
          <w:lang w:eastAsia="en-AU"/>
        </w:rPr>
        <w:t xml:space="preserve"> is </w:t>
      </w:r>
      <w:r w:rsidR="00D519AA" w:rsidRPr="00285EC0">
        <w:rPr>
          <w:rFonts w:ascii="Book Antiqua" w:hAnsi="Book Antiqua"/>
          <w:lang w:eastAsia="en-AU"/>
        </w:rPr>
        <w:t xml:space="preserve">a major clinical </w:t>
      </w:r>
      <w:r w:rsidR="00702242" w:rsidRPr="00285EC0">
        <w:rPr>
          <w:rFonts w:ascii="Book Antiqua" w:hAnsi="Book Antiqua"/>
          <w:lang w:eastAsia="en-AU"/>
        </w:rPr>
        <w:t>problem</w:t>
      </w:r>
      <w:r w:rsidRPr="00285EC0">
        <w:rPr>
          <w:rFonts w:ascii="Book Antiqua" w:hAnsi="Book Antiqua"/>
          <w:lang w:eastAsia="en-AU"/>
        </w:rPr>
        <w:t xml:space="preserve">, to date there </w:t>
      </w:r>
      <w:r w:rsidR="006319A2" w:rsidRPr="00285EC0">
        <w:rPr>
          <w:rFonts w:ascii="Book Antiqua" w:hAnsi="Book Antiqua"/>
          <w:lang w:eastAsia="en-AU"/>
        </w:rPr>
        <w:t xml:space="preserve">are </w:t>
      </w:r>
      <w:r w:rsidRPr="00285EC0">
        <w:rPr>
          <w:rFonts w:ascii="Book Antiqua" w:hAnsi="Book Antiqua"/>
          <w:lang w:eastAsia="en-AU"/>
        </w:rPr>
        <w:t>no approved treatment</w:t>
      </w:r>
      <w:r w:rsidR="006319A2" w:rsidRPr="00285EC0">
        <w:rPr>
          <w:rFonts w:ascii="Book Antiqua" w:hAnsi="Book Antiqua"/>
          <w:lang w:eastAsia="en-AU"/>
        </w:rPr>
        <w:t>s</w:t>
      </w:r>
      <w:r w:rsidRPr="00285EC0">
        <w:rPr>
          <w:rFonts w:ascii="Book Antiqua" w:hAnsi="Book Antiqua"/>
          <w:lang w:eastAsia="en-AU"/>
        </w:rPr>
        <w:t xml:space="preserve">. </w:t>
      </w:r>
      <w:r w:rsidR="00B97BF7" w:rsidRPr="00285EC0">
        <w:rPr>
          <w:rFonts w:ascii="Book Antiqua" w:hAnsi="Book Antiqua"/>
          <w:lang w:eastAsia="en-AU"/>
        </w:rPr>
        <w:t xml:space="preserve">Recently, </w:t>
      </w:r>
      <w:proofErr w:type="spellStart"/>
      <w:r w:rsidR="006319A2" w:rsidRPr="00285EC0">
        <w:rPr>
          <w:rFonts w:ascii="Book Antiqua" w:hAnsi="Book Antiqua"/>
          <w:lang w:eastAsia="en-AU"/>
        </w:rPr>
        <w:t>o</w:t>
      </w:r>
      <w:r w:rsidR="00B97BF7" w:rsidRPr="00285EC0">
        <w:rPr>
          <w:rFonts w:ascii="Book Antiqua" w:hAnsi="Book Antiqua"/>
          <w:lang w:eastAsia="en-AU"/>
        </w:rPr>
        <w:t>beticholic</w:t>
      </w:r>
      <w:proofErr w:type="spellEnd"/>
      <w:r w:rsidR="00B97BF7" w:rsidRPr="00285EC0">
        <w:rPr>
          <w:rFonts w:ascii="Book Antiqua" w:hAnsi="Book Antiqua"/>
          <w:lang w:eastAsia="en-AU"/>
        </w:rPr>
        <w:t xml:space="preserve"> acid was reported to improve </w:t>
      </w:r>
      <w:r w:rsidR="00410071" w:rsidRPr="00285EC0">
        <w:rPr>
          <w:rFonts w:ascii="Book Antiqua" w:hAnsi="Book Antiqua"/>
          <w:lang w:eastAsia="en-AU"/>
        </w:rPr>
        <w:t>MAFLD</w:t>
      </w:r>
      <w:r w:rsidR="00B97BF7" w:rsidRPr="00285EC0">
        <w:rPr>
          <w:rFonts w:ascii="Book Antiqua" w:hAnsi="Book Antiqua"/>
          <w:lang w:eastAsia="en-AU"/>
        </w:rPr>
        <w:t xml:space="preserve"> related fibrosis and will </w:t>
      </w:r>
      <w:r w:rsidR="00702242" w:rsidRPr="00285EC0">
        <w:rPr>
          <w:rFonts w:ascii="Book Antiqua" w:hAnsi="Book Antiqua"/>
          <w:lang w:eastAsia="en-AU"/>
        </w:rPr>
        <w:t xml:space="preserve">likely </w:t>
      </w:r>
      <w:r w:rsidR="00B97BF7" w:rsidRPr="00285EC0">
        <w:rPr>
          <w:rFonts w:ascii="Book Antiqua" w:hAnsi="Book Antiqua"/>
          <w:lang w:eastAsia="en-AU"/>
        </w:rPr>
        <w:t xml:space="preserve">be the first drug to be approved for </w:t>
      </w:r>
      <w:r w:rsidR="007A7E76" w:rsidRPr="00285EC0">
        <w:rPr>
          <w:rFonts w:ascii="Book Antiqua" w:hAnsi="Book Antiqua"/>
          <w:lang w:eastAsia="en-AU"/>
        </w:rPr>
        <w:t>its treatment</w:t>
      </w:r>
      <w:r w:rsidR="00B97BF7" w:rsidRPr="00285EC0">
        <w:rPr>
          <w:rFonts w:ascii="Book Antiqua" w:hAnsi="Book Antiqua"/>
          <w:lang w:eastAsia="en-AU"/>
        </w:rPr>
        <w:fldChar w:fldCharType="begin">
          <w:fldData xml:space="preserve">PEVuZE5vdGU+PENpdGU+PEF1dGhvcj5Zb3Vub3NzaTwvQXV0aG9yPjxZZWFyPjIwMTk8L1llYXI+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PEVuZE5vdGU+PENpdGU+PEF1dGhvcj5Zb3Vub3NzaTwvQXV0aG9yPjxZZWFyPjIwMTk8L1llYXI+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B97BF7" w:rsidRPr="00285EC0">
        <w:rPr>
          <w:rFonts w:ascii="Book Antiqua" w:hAnsi="Book Antiqua"/>
          <w:lang w:eastAsia="en-AU"/>
        </w:rPr>
      </w:r>
      <w:r w:rsidR="00B97BF7" w:rsidRPr="00285EC0">
        <w:rPr>
          <w:rFonts w:ascii="Book Antiqua" w:hAnsi="Book Antiqua"/>
          <w:lang w:eastAsia="en-AU"/>
        </w:rPr>
        <w:fldChar w:fldCharType="separate"/>
      </w:r>
      <w:r w:rsidR="002C3308" w:rsidRPr="00285EC0">
        <w:rPr>
          <w:rFonts w:ascii="Book Antiqua" w:hAnsi="Book Antiqua"/>
          <w:noProof/>
          <w:vertAlign w:val="superscript"/>
          <w:lang w:eastAsia="en-AU"/>
        </w:rPr>
        <w:t>[13</w:t>
      </w:r>
      <w:r w:rsidR="005950BD">
        <w:rPr>
          <w:rFonts w:ascii="Book Antiqua" w:hAnsi="Book Antiqua"/>
          <w:noProof/>
          <w:vertAlign w:val="superscript"/>
          <w:lang w:eastAsia="en-AU"/>
        </w:rPr>
        <w:t>8</w:t>
      </w:r>
      <w:r w:rsidR="002C3308" w:rsidRPr="00285EC0">
        <w:rPr>
          <w:rFonts w:ascii="Book Antiqua" w:hAnsi="Book Antiqua"/>
          <w:noProof/>
          <w:vertAlign w:val="superscript"/>
          <w:lang w:eastAsia="en-AU"/>
        </w:rPr>
        <w:t>,1</w:t>
      </w:r>
      <w:r w:rsidR="005950BD">
        <w:rPr>
          <w:rFonts w:ascii="Book Antiqua" w:hAnsi="Book Antiqua"/>
          <w:noProof/>
          <w:vertAlign w:val="superscript"/>
          <w:lang w:eastAsia="en-AU"/>
        </w:rPr>
        <w:t>39</w:t>
      </w:r>
      <w:r w:rsidR="002C3308" w:rsidRPr="00285EC0">
        <w:rPr>
          <w:rFonts w:ascii="Book Antiqua" w:hAnsi="Book Antiqua"/>
          <w:noProof/>
          <w:vertAlign w:val="superscript"/>
          <w:lang w:eastAsia="en-AU"/>
        </w:rPr>
        <w:t>]</w:t>
      </w:r>
      <w:r w:rsidR="00B97BF7" w:rsidRPr="00285EC0">
        <w:rPr>
          <w:rFonts w:ascii="Book Antiqua" w:hAnsi="Book Antiqua"/>
          <w:lang w:eastAsia="en-AU"/>
        </w:rPr>
        <w:fldChar w:fldCharType="end"/>
      </w:r>
      <w:r w:rsidR="00B97BF7" w:rsidRPr="00285EC0">
        <w:rPr>
          <w:rFonts w:ascii="Book Antiqua" w:hAnsi="Book Antiqua"/>
          <w:lang w:eastAsia="en-AU"/>
        </w:rPr>
        <w:t xml:space="preserve">. </w:t>
      </w:r>
      <w:r w:rsidRPr="00285EC0">
        <w:rPr>
          <w:rFonts w:ascii="Book Antiqua" w:hAnsi="Book Antiqua"/>
          <w:lang w:eastAsia="en-AU"/>
        </w:rPr>
        <w:t xml:space="preserve">With multiple </w:t>
      </w:r>
      <w:r w:rsidR="00B97BF7" w:rsidRPr="00285EC0">
        <w:rPr>
          <w:rFonts w:ascii="Book Antiqua" w:hAnsi="Book Antiqua"/>
          <w:lang w:eastAsia="en-AU"/>
        </w:rPr>
        <w:t xml:space="preserve">other </w:t>
      </w:r>
      <w:r w:rsidRPr="00285EC0">
        <w:rPr>
          <w:rFonts w:ascii="Book Antiqua" w:hAnsi="Book Antiqua"/>
          <w:lang w:eastAsia="en-AU"/>
        </w:rPr>
        <w:t>investigational drugs in Phase 3 clinical trials</w:t>
      </w:r>
      <w:r w:rsidR="00B97BF7" w:rsidRPr="00285EC0">
        <w:rPr>
          <w:rFonts w:ascii="Book Antiqua" w:hAnsi="Book Antiqua"/>
          <w:lang w:eastAsia="en-AU"/>
        </w:rPr>
        <w:t xml:space="preserve">, it </w:t>
      </w:r>
      <w:r w:rsidR="006319A2" w:rsidRPr="00285EC0">
        <w:rPr>
          <w:rFonts w:ascii="Book Antiqua" w:hAnsi="Book Antiqua"/>
          <w:lang w:eastAsia="en-AU"/>
        </w:rPr>
        <w:t xml:space="preserve">can </w:t>
      </w:r>
      <w:r w:rsidR="00B97BF7" w:rsidRPr="00285EC0">
        <w:rPr>
          <w:rFonts w:ascii="Book Antiqua" w:hAnsi="Book Antiqua"/>
          <w:lang w:eastAsia="en-AU"/>
        </w:rPr>
        <w:t xml:space="preserve">be expected that other drugs will </w:t>
      </w:r>
      <w:r w:rsidR="006319A2" w:rsidRPr="00285EC0">
        <w:rPr>
          <w:rFonts w:ascii="Book Antiqua" w:hAnsi="Book Antiqua"/>
          <w:lang w:eastAsia="en-AU"/>
        </w:rPr>
        <w:t>follow and be</w:t>
      </w:r>
      <w:r w:rsidR="00B97BF7" w:rsidRPr="00285EC0">
        <w:rPr>
          <w:rFonts w:ascii="Book Antiqua" w:hAnsi="Book Antiqua"/>
          <w:lang w:eastAsia="en-AU"/>
        </w:rPr>
        <w:t xml:space="preserve"> approved. However, the efficacy of these drugs appear</w:t>
      </w:r>
      <w:r w:rsidR="006319A2" w:rsidRPr="00285EC0">
        <w:rPr>
          <w:rFonts w:ascii="Book Antiqua" w:hAnsi="Book Antiqua"/>
          <w:lang w:eastAsia="en-AU"/>
        </w:rPr>
        <w:t>s</w:t>
      </w:r>
      <w:r w:rsidR="00B97BF7" w:rsidRPr="00285EC0">
        <w:rPr>
          <w:rFonts w:ascii="Book Antiqua" w:hAnsi="Book Antiqua"/>
          <w:lang w:eastAsia="en-AU"/>
        </w:rPr>
        <w:t xml:space="preserve"> modest suggesting that more novel approaches </w:t>
      </w:r>
      <w:r w:rsidR="00FC3710" w:rsidRPr="00285EC0">
        <w:rPr>
          <w:rFonts w:ascii="Book Antiqua" w:hAnsi="Book Antiqua"/>
          <w:lang w:eastAsia="en-AU"/>
        </w:rPr>
        <w:t xml:space="preserve">to </w:t>
      </w:r>
      <w:r w:rsidR="00B97BF7" w:rsidRPr="00285EC0">
        <w:rPr>
          <w:rFonts w:ascii="Book Antiqua" w:hAnsi="Book Antiqua"/>
          <w:lang w:eastAsia="en-AU"/>
        </w:rPr>
        <w:t xml:space="preserve">drug development </w:t>
      </w:r>
      <w:r w:rsidR="006319A2" w:rsidRPr="00285EC0">
        <w:rPr>
          <w:rFonts w:ascii="Book Antiqua" w:hAnsi="Book Antiqua"/>
          <w:lang w:eastAsia="en-AU"/>
        </w:rPr>
        <w:t xml:space="preserve">are </w:t>
      </w:r>
      <w:r w:rsidR="00B97BF7" w:rsidRPr="00285EC0">
        <w:rPr>
          <w:rFonts w:ascii="Book Antiqua" w:hAnsi="Book Antiqua"/>
          <w:lang w:eastAsia="en-AU"/>
        </w:rPr>
        <w:t>required</w:t>
      </w:r>
      <w:r w:rsidR="00B97BF7"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&lt;EndNote&gt;&lt;Cite&gt;&lt;Author&gt;Eslam&lt;/Author&gt;&lt;Year&gt;2019&lt;/Year&gt;&lt;RecNum&gt;1883&lt;/RecNum&gt;&lt;DisplayText&gt;&lt;style face="superscript"&gt;[141]&lt;/style&gt;&lt;/DisplayText&gt;&lt;record&gt;&lt;rec-number&gt;1883&lt;/rec-number&gt;&lt;foreign-keys&gt;&lt;key app="EN" db-id="9r0ftz0fhv25srex5zqva0fmvwaadexs5pfs" timestamp="1567557689"&gt;1883&lt;/key&gt;&lt;/foreign-keys&gt;&lt;ref-type name="Journal Article"&gt;17&lt;/ref-type&gt;&lt;contributors&gt;&lt;authors&gt;&lt;author&gt;Eslam, M.&lt;/author&gt;&lt;author&gt;George, J.&lt;/author&gt;&lt;/authors&gt;&lt;/contributors&gt;&lt;auth-address&gt;Storr Liver Centre, Westmead Institute for Medical Research, Westmead Hospital and University of Sydney, Westmead, NSW, Australia. Electronic address: mohammed.eslam@sydney.edu.au.&amp;#xD;Storr Liver Centre, Westmead Institute for Medical Research, Westmead Hospital and University of Sydney, Westmead, NSW, Australia. Electronic address: jacob.george@sydney.edu.au.&lt;/auth-address&gt;&lt;titles&gt;&lt;title&gt;Genetic Insights for Drug Development in NAFLD&lt;/title&gt;&lt;secondary-title&gt;Trends Pharmacol Sci&lt;/secondary-title&gt;&lt;/titles&gt;&lt;periodical&gt;&lt;full-title&gt;Trends in Pharmacological Sciences&lt;/full-title&gt;&lt;abbr-1&gt;Trends Pharmacol Sci&lt;/abbr-1&gt;&lt;/periodical&gt;&lt;pages&gt;506-516&lt;/pages&gt;&lt;volume&gt;40&lt;/volume&gt;&lt;number&gt;7&lt;/number&gt;&lt;edition&gt;2019/06/05&lt;/edition&gt;&lt;keywords&gt;&lt;keyword&gt;Mendelian randomisation study&lt;/keyword&gt;&lt;keyword&gt;Nafld&lt;/keyword&gt;&lt;keyword&gt;cardiovascular diseases&lt;/keyword&gt;&lt;keyword&gt;diabetes&lt;/keyword&gt;&lt;keyword&gt;drug discovery&lt;/keyword&gt;&lt;keyword&gt;genetics&lt;/keyword&gt;&lt;/keywords&gt;&lt;dates&gt;&lt;year&gt;2019&lt;/year&gt;&lt;pub-dates&gt;&lt;date&gt;Jul&lt;/date&gt;&lt;/pub-dates&gt;&lt;/dates&gt;&lt;isbn&gt;1873-3735 (Electronic)&amp;#xD;0165-6147 (Linking)&lt;/isbn&gt;&lt;accession-num&gt;31160124&lt;/accession-num&gt;&lt;urls&gt;&lt;related-urls&gt;&lt;url&gt;https://www.ncbi.nlm.nih.gov/pubmed/31160124&lt;/url&gt;&lt;/related-urls&gt;&lt;/urls&gt;&lt;electronic-resource-num&gt;10.1016/j.tips.2019.05.002&lt;/electronic-resource-num&gt;&lt;/record&gt;&lt;/Cite&gt;&lt;/EndNote&gt;</w:instrText>
      </w:r>
      <w:r w:rsidR="00B97BF7"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0</w:t>
      </w:r>
      <w:r w:rsidR="002C3308" w:rsidRPr="00285EC0">
        <w:rPr>
          <w:rFonts w:ascii="Book Antiqua" w:hAnsi="Book Antiqua"/>
          <w:noProof/>
          <w:vertAlign w:val="superscript"/>
          <w:lang w:eastAsia="en-AU"/>
        </w:rPr>
        <w:t>]</w:t>
      </w:r>
      <w:r w:rsidR="00B97BF7" w:rsidRPr="00285EC0">
        <w:rPr>
          <w:rFonts w:ascii="Book Antiqua" w:hAnsi="Book Antiqua"/>
          <w:lang w:eastAsia="en-AU"/>
        </w:rPr>
        <w:fldChar w:fldCharType="end"/>
      </w:r>
      <w:r w:rsidR="00B97BF7" w:rsidRPr="00285EC0">
        <w:rPr>
          <w:rFonts w:ascii="Book Antiqua" w:hAnsi="Book Antiqua"/>
          <w:lang w:eastAsia="en-AU"/>
        </w:rPr>
        <w:t xml:space="preserve">. </w:t>
      </w:r>
      <w:r w:rsidR="002266C2" w:rsidRPr="00285EC0">
        <w:rPr>
          <w:rFonts w:ascii="Book Antiqua" w:hAnsi="Book Antiqua"/>
          <w:lang w:eastAsia="en-AU"/>
        </w:rPr>
        <w:t xml:space="preserve">Given the central role of macrophages in </w:t>
      </w:r>
      <w:r w:rsidR="006319A2" w:rsidRPr="00285EC0">
        <w:rPr>
          <w:rFonts w:ascii="Book Antiqua" w:hAnsi="Book Antiqua"/>
          <w:lang w:eastAsia="en-AU"/>
        </w:rPr>
        <w:t>the transition to steatohepatitis and to fibrosis</w:t>
      </w:r>
      <w:r w:rsidR="002266C2" w:rsidRPr="00285EC0">
        <w:rPr>
          <w:rFonts w:ascii="Book Antiqua" w:hAnsi="Book Antiqua"/>
          <w:lang w:eastAsia="en-AU"/>
        </w:rPr>
        <w:t xml:space="preserve">, </w:t>
      </w:r>
      <w:r w:rsidR="00AA23C4" w:rsidRPr="00285EC0">
        <w:rPr>
          <w:rFonts w:ascii="Book Antiqua" w:hAnsi="Book Antiqua"/>
          <w:lang w:eastAsia="en-AU"/>
        </w:rPr>
        <w:t>macrophage</w:t>
      </w:r>
      <w:r w:rsidR="00FC3710" w:rsidRPr="00285EC0">
        <w:rPr>
          <w:rFonts w:ascii="Book Antiqua" w:hAnsi="Book Antiqua"/>
          <w:lang w:eastAsia="en-AU"/>
        </w:rPr>
        <w:t>s</w:t>
      </w:r>
      <w:r w:rsidR="00AA23C4" w:rsidRPr="00285EC0">
        <w:rPr>
          <w:rFonts w:ascii="Book Antiqua" w:hAnsi="Book Antiqua"/>
          <w:lang w:eastAsia="en-AU"/>
        </w:rPr>
        <w:t xml:space="preserve"> might be a</w:t>
      </w:r>
      <w:r w:rsidR="002266C2" w:rsidRPr="00285EC0">
        <w:rPr>
          <w:rFonts w:ascii="Book Antiqua" w:hAnsi="Book Antiqua"/>
          <w:lang w:eastAsia="en-AU"/>
        </w:rPr>
        <w:t xml:space="preserve"> suitable target for </w:t>
      </w:r>
      <w:r w:rsidR="007A7E76" w:rsidRPr="00285EC0">
        <w:rPr>
          <w:rFonts w:ascii="Book Antiqua" w:hAnsi="Book Antiqua"/>
          <w:lang w:eastAsia="en-AU"/>
        </w:rPr>
        <w:t>therapy</w:t>
      </w:r>
      <w:r w:rsidR="00AA23C4" w:rsidRPr="00285EC0">
        <w:rPr>
          <w:rFonts w:ascii="Book Antiqua" w:hAnsi="Book Antiqua"/>
          <w:lang w:eastAsia="en-AU"/>
        </w:rPr>
        <w:t xml:space="preserve"> and as a biomarker of disease severity</w:t>
      </w:r>
      <w:r w:rsidR="007A7E76" w:rsidRPr="00285EC0">
        <w:rPr>
          <w:rFonts w:ascii="Book Antiqua" w:hAnsi="Book Antiqua"/>
          <w:lang w:eastAsia="en-AU"/>
        </w:rPr>
        <w:t>, as discussed below</w:t>
      </w:r>
      <w:r w:rsidR="002266C2" w:rsidRPr="00285EC0">
        <w:rPr>
          <w:rFonts w:ascii="Book Antiqua" w:hAnsi="Book Antiqua"/>
          <w:lang w:eastAsia="en-AU"/>
        </w:rPr>
        <w:t>.</w:t>
      </w:r>
      <w:r w:rsidR="00624F3E">
        <w:rPr>
          <w:rFonts w:ascii="Book Antiqua" w:hAnsi="Book Antiqua"/>
          <w:lang w:eastAsia="en-AU"/>
        </w:rPr>
        <w:t xml:space="preserve"> </w:t>
      </w:r>
      <w:r w:rsidR="00624F3E" w:rsidRPr="00624F3E">
        <w:rPr>
          <w:rFonts w:ascii="Book Antiqua" w:hAnsi="Book Antiqua"/>
          <w:lang w:eastAsia="en-AU"/>
        </w:rPr>
        <w:t>The</w:t>
      </w:r>
      <w:r w:rsidR="00624F3E">
        <w:rPr>
          <w:rFonts w:ascii="Book Antiqua" w:hAnsi="Book Antiqua"/>
          <w:lang w:eastAsia="en-AU"/>
        </w:rPr>
        <w:t xml:space="preserve"> </w:t>
      </w:r>
      <w:r w:rsidR="00624F3E" w:rsidRPr="00624F3E">
        <w:rPr>
          <w:rFonts w:ascii="Book Antiqua" w:hAnsi="Book Antiqua"/>
          <w:lang w:eastAsia="en-AU"/>
        </w:rPr>
        <w:t>central role of macrophages</w:t>
      </w:r>
      <w:r w:rsidR="00624F3E">
        <w:rPr>
          <w:rFonts w:ascii="Book Antiqua" w:hAnsi="Book Antiqua"/>
          <w:lang w:eastAsia="en-AU"/>
        </w:rPr>
        <w:t xml:space="preserve"> is shown</w:t>
      </w:r>
      <w:r w:rsidR="00624F3E" w:rsidRPr="00624F3E">
        <w:rPr>
          <w:rFonts w:ascii="Book Antiqua" w:hAnsi="Book Antiqua"/>
          <w:lang w:eastAsia="en-AU"/>
        </w:rPr>
        <w:t xml:space="preserve"> </w:t>
      </w:r>
      <w:r w:rsidR="00624F3E">
        <w:rPr>
          <w:rFonts w:ascii="Book Antiqua" w:hAnsi="Book Antiqua"/>
          <w:lang w:eastAsia="en-AU"/>
        </w:rPr>
        <w:t>in Figure 2.</w:t>
      </w:r>
    </w:p>
    <w:p w14:paraId="67C27012" w14:textId="77777777" w:rsidR="00BA721C" w:rsidRPr="00285EC0" w:rsidRDefault="00BA721C" w:rsidP="00285EC0">
      <w:pPr>
        <w:adjustRightInd w:val="0"/>
        <w:snapToGrid w:val="0"/>
        <w:spacing w:line="360" w:lineRule="auto"/>
        <w:jc w:val="both"/>
        <w:rPr>
          <w:rFonts w:ascii="Book Antiqua" w:hAnsi="Book Antiqua"/>
          <w:lang w:eastAsia="en-AU"/>
        </w:rPr>
      </w:pPr>
    </w:p>
    <w:p w14:paraId="1D34BF45" w14:textId="207A8F2E" w:rsidR="005A370D" w:rsidRPr="00285EC0" w:rsidRDefault="005A370D" w:rsidP="00285EC0">
      <w:pPr>
        <w:adjustRightInd w:val="0"/>
        <w:snapToGrid w:val="0"/>
        <w:spacing w:line="360" w:lineRule="auto"/>
        <w:jc w:val="both"/>
        <w:rPr>
          <w:rFonts w:ascii="Book Antiqua" w:hAnsi="Book Antiqua"/>
          <w:b/>
        </w:rPr>
      </w:pPr>
      <w:r w:rsidRPr="00285EC0">
        <w:rPr>
          <w:rFonts w:ascii="Book Antiqua" w:hAnsi="Book Antiqua"/>
          <w:b/>
          <w:i/>
          <w:lang w:eastAsia="en-AU"/>
        </w:rPr>
        <w:t>Macrophage based diagnostic biomarkers</w:t>
      </w:r>
    </w:p>
    <w:p w14:paraId="16C99BDA" w14:textId="3013C33A" w:rsidR="00CB40FC" w:rsidRPr="00285EC0" w:rsidRDefault="002266C2" w:rsidP="00285EC0">
      <w:pPr>
        <w:adjustRightInd w:val="0"/>
        <w:snapToGrid w:val="0"/>
        <w:spacing w:line="360" w:lineRule="auto"/>
        <w:jc w:val="both"/>
        <w:rPr>
          <w:rFonts w:ascii="Book Antiqua" w:hAnsi="Book Antiqua"/>
          <w:lang w:eastAsia="en-AU"/>
        </w:rPr>
      </w:pPr>
      <w:r w:rsidRPr="00285EC0">
        <w:rPr>
          <w:rFonts w:ascii="Book Antiqua" w:eastAsia="宋体" w:hAnsi="Book Antiqua"/>
          <w:lang w:val="en-US"/>
        </w:rPr>
        <w:t>S</w:t>
      </w:r>
      <w:r w:rsidR="007523F4" w:rsidRPr="00285EC0">
        <w:rPr>
          <w:rFonts w:ascii="Book Antiqua" w:eastAsia="宋体" w:hAnsi="Book Antiqua"/>
          <w:lang w:val="en-US"/>
        </w:rPr>
        <w:t>oluble CD163</w:t>
      </w:r>
      <w:r w:rsidR="00702242" w:rsidRPr="00285EC0">
        <w:rPr>
          <w:rFonts w:ascii="Book Antiqua" w:eastAsia="宋体" w:hAnsi="Book Antiqua"/>
          <w:lang w:val="en-US"/>
        </w:rPr>
        <w:t>,</w:t>
      </w:r>
      <w:r w:rsidR="007523F4" w:rsidRPr="00285EC0">
        <w:rPr>
          <w:rFonts w:ascii="Book Antiqua" w:eastAsia="宋体" w:hAnsi="Book Antiqua"/>
          <w:lang w:val="en-US"/>
        </w:rPr>
        <w:t xml:space="preserve"> a macrophage activation marker </w:t>
      </w:r>
      <w:r w:rsidRPr="00285EC0">
        <w:rPr>
          <w:rFonts w:ascii="Book Antiqua" w:eastAsia="宋体" w:hAnsi="Book Antiqua"/>
          <w:lang w:val="en-US"/>
        </w:rPr>
        <w:t>was reported to</w:t>
      </w:r>
      <w:r w:rsidR="007523F4" w:rsidRPr="00285EC0">
        <w:rPr>
          <w:rFonts w:ascii="Book Antiqua" w:eastAsia="宋体" w:hAnsi="Book Antiqua"/>
          <w:lang w:val="en-US"/>
        </w:rPr>
        <w:t xml:space="preserve"> correlate </w:t>
      </w:r>
      <w:r w:rsidRPr="00285EC0">
        <w:rPr>
          <w:rFonts w:ascii="Book Antiqua" w:eastAsia="宋体" w:hAnsi="Book Antiqua"/>
          <w:lang w:val="en-US"/>
        </w:rPr>
        <w:t>with</w:t>
      </w:r>
      <w:r w:rsidR="007523F4" w:rsidRPr="00285EC0">
        <w:rPr>
          <w:rFonts w:ascii="Book Antiqua" w:eastAsia="宋体" w:hAnsi="Book Antiqua"/>
          <w:lang w:val="en-US"/>
        </w:rPr>
        <w:t xml:space="preserve"> liver injury</w:t>
      </w:r>
      <w:r w:rsidR="00D56D4B" w:rsidRPr="00285EC0">
        <w:rPr>
          <w:rFonts w:ascii="Book Antiqua" w:hAnsi="Book Antiqua"/>
          <w:lang w:eastAsia="en-AU"/>
        </w:rPr>
        <w:t xml:space="preserve"> and demonstrated good predictive ability for advanced fibrosis (≥ F3) with an area under the receiver operating curve (AUROC) of 0.77 and 0.80 in two </w:t>
      </w:r>
      <w:r w:rsidR="00D56D4B" w:rsidRPr="00285EC0">
        <w:rPr>
          <w:rFonts w:ascii="Book Antiqua" w:hAnsi="Book Antiqua"/>
          <w:lang w:eastAsia="en-AU"/>
        </w:rPr>
        <w:lastRenderedPageBreak/>
        <w:t>independent cohorts</w:t>
      </w:r>
      <w:r w:rsidR="00AA23C4" w:rsidRPr="00285EC0">
        <w:rPr>
          <w:rFonts w:ascii="Book Antiqua" w:hAnsi="Book Antiqua"/>
          <w:lang w:eastAsia="en-AU"/>
        </w:rPr>
        <w:t>. This</w:t>
      </w:r>
      <w:r w:rsidR="00D56D4B" w:rsidRPr="00285EC0">
        <w:rPr>
          <w:rFonts w:ascii="Book Antiqua" w:hAnsi="Book Antiqua"/>
          <w:lang w:eastAsia="en-AU"/>
        </w:rPr>
        <w:t xml:space="preserve"> was further increased in combination with the </w:t>
      </w:r>
      <w:r w:rsidR="00410071" w:rsidRPr="00285EC0">
        <w:rPr>
          <w:rFonts w:ascii="Book Antiqua" w:hAnsi="Book Antiqua"/>
          <w:lang w:eastAsia="en-AU"/>
        </w:rPr>
        <w:t>MAFLD</w:t>
      </w:r>
      <w:r w:rsidR="00D56D4B" w:rsidRPr="00285EC0">
        <w:rPr>
          <w:rFonts w:ascii="Book Antiqua" w:hAnsi="Book Antiqua"/>
          <w:lang w:eastAsia="en-AU"/>
        </w:rPr>
        <w:t xml:space="preserve"> fibrosis score (AUROC of 0.83 for both cohorts)</w:t>
      </w:r>
      <w:r w:rsidR="007523F4" w:rsidRPr="00285EC0">
        <w:rPr>
          <w:rFonts w:ascii="Book Antiqua" w:hAnsi="Book Antiqua"/>
          <w:lang w:eastAsia="en-AU"/>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7523F4" w:rsidRPr="00285EC0">
        <w:rPr>
          <w:rFonts w:ascii="Book Antiqua" w:hAnsi="Book Antiqua"/>
          <w:lang w:eastAsia="en-AU"/>
        </w:rPr>
      </w:r>
      <w:r w:rsidR="007523F4" w:rsidRPr="00285EC0">
        <w:rPr>
          <w:rFonts w:ascii="Book Antiqua" w:hAnsi="Book Antiqua"/>
          <w:lang w:eastAsia="en-AU"/>
        </w:rPr>
        <w:fldChar w:fldCharType="separate"/>
      </w:r>
      <w:r w:rsidR="002C3308" w:rsidRPr="00285EC0">
        <w:rPr>
          <w:rFonts w:ascii="Book Antiqua" w:hAnsi="Book Antiqua"/>
          <w:noProof/>
          <w:vertAlign w:val="superscript"/>
          <w:lang w:eastAsia="en-AU"/>
        </w:rPr>
        <w:t>[5</w:t>
      </w:r>
      <w:r w:rsidR="005950BD">
        <w:rPr>
          <w:rFonts w:ascii="Book Antiqua" w:hAnsi="Book Antiqua"/>
          <w:noProof/>
          <w:vertAlign w:val="superscript"/>
          <w:lang w:eastAsia="en-AU"/>
        </w:rPr>
        <w:t>6</w:t>
      </w:r>
      <w:r w:rsidR="002C3308" w:rsidRPr="00285EC0">
        <w:rPr>
          <w:rFonts w:ascii="Book Antiqua" w:hAnsi="Book Antiqua"/>
          <w:noProof/>
          <w:vertAlign w:val="superscript"/>
          <w:lang w:eastAsia="en-AU"/>
        </w:rPr>
        <w:t>]</w:t>
      </w:r>
      <w:r w:rsidR="007523F4" w:rsidRPr="00285EC0">
        <w:rPr>
          <w:rFonts w:ascii="Book Antiqua" w:hAnsi="Book Antiqua"/>
          <w:lang w:eastAsia="en-AU"/>
        </w:rPr>
        <w:fldChar w:fldCharType="end"/>
      </w:r>
      <w:r w:rsidR="00776BE1" w:rsidRPr="00285EC0">
        <w:rPr>
          <w:rFonts w:ascii="Book Antiqua" w:hAnsi="Book Antiqua"/>
          <w:lang w:eastAsia="en-AU"/>
        </w:rPr>
        <w:t>.</w:t>
      </w:r>
      <w:r w:rsidR="00D56D4B" w:rsidRPr="00285EC0">
        <w:rPr>
          <w:rFonts w:ascii="Book Antiqua" w:hAnsi="Book Antiqua"/>
        </w:rPr>
        <w:t xml:space="preserve"> </w:t>
      </w:r>
      <w:r w:rsidR="00CB40FC" w:rsidRPr="00285EC0">
        <w:rPr>
          <w:rFonts w:ascii="Book Antiqua" w:hAnsi="Book Antiqua"/>
          <w:lang w:eastAsia="en-AU"/>
        </w:rPr>
        <w:t xml:space="preserve">However, macrophage activation markers </w:t>
      </w:r>
      <w:r w:rsidR="00AA23C4" w:rsidRPr="00285EC0">
        <w:rPr>
          <w:rFonts w:ascii="Book Antiqua" w:hAnsi="Book Antiqua"/>
          <w:lang w:eastAsia="en-AU"/>
        </w:rPr>
        <w:t xml:space="preserve">such as </w:t>
      </w:r>
      <w:r w:rsidR="00CB40FC" w:rsidRPr="00285EC0">
        <w:rPr>
          <w:rFonts w:ascii="Book Antiqua" w:hAnsi="Book Antiqua"/>
          <w:lang w:eastAsia="en-AU"/>
        </w:rPr>
        <w:t>sCD163 and soluble mannose receptor</w:t>
      </w:r>
      <w:r w:rsidR="00CB40FC" w:rsidRPr="00285EC0">
        <w:rPr>
          <w:rFonts w:ascii="Book Antiqua" w:hAnsi="Book Antiqua"/>
        </w:rPr>
        <w:t xml:space="preserve"> </w:t>
      </w:r>
      <w:r w:rsidR="00AA23C4" w:rsidRPr="00285EC0">
        <w:rPr>
          <w:rFonts w:ascii="Book Antiqua" w:hAnsi="Book Antiqua"/>
          <w:lang w:eastAsia="en-AU"/>
        </w:rPr>
        <w:t>demonstrate</w:t>
      </w:r>
      <w:r w:rsidR="00FC3710" w:rsidRPr="00285EC0">
        <w:rPr>
          <w:rFonts w:ascii="Book Antiqua" w:hAnsi="Book Antiqua"/>
          <w:lang w:eastAsia="en-AU"/>
        </w:rPr>
        <w:t>d</w:t>
      </w:r>
      <w:r w:rsidR="00AA23C4" w:rsidRPr="00285EC0">
        <w:rPr>
          <w:rFonts w:ascii="Book Antiqua" w:hAnsi="Book Antiqua"/>
          <w:lang w:eastAsia="en-AU"/>
        </w:rPr>
        <w:t xml:space="preserve"> </w:t>
      </w:r>
      <w:r w:rsidR="00CB40FC" w:rsidRPr="00285EC0">
        <w:rPr>
          <w:rFonts w:ascii="Book Antiqua" w:hAnsi="Book Antiqua"/>
          <w:lang w:eastAsia="en-AU"/>
        </w:rPr>
        <w:t>poor associations with liver histology in two cross-sectional p</w:t>
      </w:r>
      <w:r w:rsidR="00AA23C4" w:rsidRPr="00285EC0">
        <w:rPr>
          <w:rFonts w:ascii="Book Antiqua" w:hAnsi="Book Antiqua"/>
          <w:lang w:eastAsia="en-AU"/>
        </w:rPr>
        <w:t>a</w:t>
      </w:r>
      <w:r w:rsidR="00CB40FC" w:rsidRPr="00285EC0">
        <w:rPr>
          <w:rFonts w:ascii="Book Antiqua" w:hAnsi="Book Antiqua"/>
          <w:lang w:eastAsia="en-AU"/>
        </w:rPr>
        <w:t xml:space="preserve">ediatric </w:t>
      </w:r>
      <w:r w:rsidR="00410071" w:rsidRPr="00285EC0">
        <w:rPr>
          <w:rFonts w:ascii="Book Antiqua" w:hAnsi="Book Antiqua"/>
          <w:lang w:eastAsia="en-AU"/>
        </w:rPr>
        <w:t>MAFLD</w:t>
      </w:r>
      <w:r w:rsidR="00CB40FC" w:rsidRPr="00285EC0">
        <w:rPr>
          <w:rFonts w:ascii="Book Antiqua" w:hAnsi="Book Antiqua"/>
          <w:lang w:eastAsia="en-AU"/>
        </w:rPr>
        <w:t xml:space="preserve"> cohorts (</w:t>
      </w:r>
      <w:r w:rsidR="00CB40FC" w:rsidRPr="00BA721C">
        <w:rPr>
          <w:rFonts w:ascii="Book Antiqua" w:hAnsi="Book Antiqua"/>
          <w:i/>
          <w:iCs/>
          <w:lang w:eastAsia="en-AU"/>
        </w:rPr>
        <w:t>n</w:t>
      </w:r>
      <w:r w:rsidR="00CB40FC" w:rsidRPr="00285EC0">
        <w:rPr>
          <w:rFonts w:ascii="微软雅黑" w:eastAsia="微软雅黑" w:hAnsi="微软雅黑" w:cs="微软雅黑" w:hint="eastAsia"/>
          <w:lang w:eastAsia="en-AU"/>
        </w:rPr>
        <w:t> </w:t>
      </w:r>
      <w:r w:rsidR="00CB40FC" w:rsidRPr="00285EC0">
        <w:rPr>
          <w:rFonts w:ascii="Book Antiqua" w:hAnsi="Book Antiqua"/>
          <w:lang w:eastAsia="en-AU"/>
        </w:rPr>
        <w:t>=</w:t>
      </w:r>
      <w:r w:rsidR="00CB40FC" w:rsidRPr="00285EC0">
        <w:rPr>
          <w:rFonts w:ascii="微软雅黑" w:eastAsia="微软雅黑" w:hAnsi="微软雅黑" w:cs="微软雅黑" w:hint="eastAsia"/>
          <w:lang w:eastAsia="en-AU"/>
        </w:rPr>
        <w:t> </w:t>
      </w:r>
      <w:r w:rsidR="00BA721C">
        <w:rPr>
          <w:rFonts w:ascii="微软雅黑" w:eastAsia="微软雅黑" w:hAnsi="微软雅黑" w:cs="微软雅黑" w:hint="eastAsia"/>
        </w:rPr>
        <w:t xml:space="preserve"> </w:t>
      </w:r>
      <w:r w:rsidR="00CB40FC" w:rsidRPr="00285EC0">
        <w:rPr>
          <w:rFonts w:ascii="Book Antiqua" w:hAnsi="Book Antiqua"/>
          <w:lang w:eastAsia="en-AU"/>
        </w:rPr>
        <w:t xml:space="preserve">155 and 36) suggesting a differential role </w:t>
      </w:r>
      <w:r w:rsidR="00702242" w:rsidRPr="00285EC0">
        <w:rPr>
          <w:rFonts w:ascii="Book Antiqua" w:hAnsi="Book Antiqua"/>
          <w:lang w:eastAsia="en-AU"/>
        </w:rPr>
        <w:t xml:space="preserve">for </w:t>
      </w:r>
      <w:r w:rsidR="00CB40FC" w:rsidRPr="00285EC0">
        <w:rPr>
          <w:rFonts w:ascii="Book Antiqua" w:hAnsi="Book Antiqua"/>
          <w:lang w:eastAsia="en-AU"/>
        </w:rPr>
        <w:t xml:space="preserve">macrophage activation in adult and paediatric </w:t>
      </w:r>
      <w:r w:rsidR="00AA23C4" w:rsidRPr="00285EC0">
        <w:rPr>
          <w:rFonts w:ascii="Book Antiqua" w:hAnsi="Book Antiqua"/>
          <w:lang w:eastAsia="en-AU"/>
        </w:rPr>
        <w:t xml:space="preserve">disease or perhaps </w:t>
      </w:r>
      <w:r w:rsidR="00702242" w:rsidRPr="00285EC0">
        <w:rPr>
          <w:rFonts w:ascii="Book Antiqua" w:hAnsi="Book Antiqua"/>
          <w:lang w:eastAsia="en-AU"/>
        </w:rPr>
        <w:t xml:space="preserve">indicates </w:t>
      </w:r>
      <w:r w:rsidR="00AA23C4" w:rsidRPr="00285EC0">
        <w:rPr>
          <w:rFonts w:ascii="Book Antiqua" w:hAnsi="Book Antiqua"/>
          <w:lang w:eastAsia="en-AU"/>
        </w:rPr>
        <w:t>that disease s</w:t>
      </w:r>
      <w:r w:rsidR="00D519AA" w:rsidRPr="00285EC0">
        <w:rPr>
          <w:rFonts w:ascii="Book Antiqua" w:hAnsi="Book Antiqua"/>
          <w:lang w:eastAsia="en-AU"/>
        </w:rPr>
        <w:t>e</w:t>
      </w:r>
      <w:r w:rsidR="00AA23C4" w:rsidRPr="00285EC0">
        <w:rPr>
          <w:rFonts w:ascii="Book Antiqua" w:hAnsi="Book Antiqua"/>
          <w:lang w:eastAsia="en-AU"/>
        </w:rPr>
        <w:t xml:space="preserve">verity is different between adult and paediatric </w:t>
      </w:r>
      <w:r w:rsidR="00D519AA" w:rsidRPr="00285EC0">
        <w:rPr>
          <w:rFonts w:ascii="Book Antiqua" w:hAnsi="Book Antiqua"/>
          <w:lang w:eastAsia="en-AU"/>
        </w:rPr>
        <w:t>patients</w:t>
      </w:r>
      <w:r w:rsidR="00AA23C4" w:rsidRPr="00285EC0">
        <w:rPr>
          <w:rFonts w:ascii="Book Antiqua" w:hAnsi="Book Antiqua"/>
          <w:lang w:eastAsia="en-AU"/>
        </w:rPr>
        <w:t xml:space="preserve"> at least in the cohorts examined</w:t>
      </w:r>
      <w:r w:rsidR="00CB40FC" w:rsidRPr="00285EC0">
        <w:rPr>
          <w:rFonts w:ascii="Book Antiqua" w:hAnsi="Book Antiqua"/>
          <w:lang w:eastAsia="en-AU"/>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CB40FC" w:rsidRPr="00285EC0">
        <w:rPr>
          <w:rFonts w:ascii="Book Antiqua" w:hAnsi="Book Antiqua"/>
          <w:lang w:eastAsia="en-AU"/>
        </w:rPr>
      </w:r>
      <w:r w:rsidR="00CB40FC"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1</w:t>
      </w:r>
      <w:r w:rsidR="002C3308" w:rsidRPr="00285EC0">
        <w:rPr>
          <w:rFonts w:ascii="Book Antiqua" w:hAnsi="Book Antiqua"/>
          <w:noProof/>
          <w:vertAlign w:val="superscript"/>
          <w:lang w:eastAsia="en-AU"/>
        </w:rPr>
        <w:t>]</w:t>
      </w:r>
      <w:r w:rsidR="00CB40FC" w:rsidRPr="00285EC0">
        <w:rPr>
          <w:rFonts w:ascii="Book Antiqua" w:hAnsi="Book Antiqua"/>
          <w:lang w:eastAsia="en-AU"/>
        </w:rPr>
        <w:fldChar w:fldCharType="end"/>
      </w:r>
      <w:r w:rsidR="00CB40FC" w:rsidRPr="00285EC0">
        <w:rPr>
          <w:rFonts w:ascii="Book Antiqua" w:hAnsi="Book Antiqua"/>
          <w:lang w:eastAsia="en-AU"/>
        </w:rPr>
        <w:t xml:space="preserve">. </w:t>
      </w:r>
    </w:p>
    <w:p w14:paraId="413DB908" w14:textId="485DB13B" w:rsidR="005A370D" w:rsidRDefault="00CB40FC" w:rsidP="00BA721C">
      <w:pPr>
        <w:adjustRightInd w:val="0"/>
        <w:snapToGrid w:val="0"/>
        <w:spacing w:line="360" w:lineRule="auto"/>
        <w:ind w:firstLineChars="100" w:firstLine="240"/>
        <w:jc w:val="both"/>
        <w:rPr>
          <w:rFonts w:ascii="Book Antiqua" w:hAnsi="Book Antiqua"/>
          <w:lang w:eastAsia="en-AU"/>
        </w:rPr>
      </w:pPr>
      <w:r w:rsidRPr="00285EC0">
        <w:rPr>
          <w:rFonts w:ascii="Book Antiqua" w:hAnsi="Book Antiqua"/>
          <w:lang w:eastAsia="en-AU"/>
        </w:rPr>
        <w:t xml:space="preserve">A recent study </w:t>
      </w:r>
      <w:r w:rsidR="00D519AA" w:rsidRPr="00285EC0">
        <w:rPr>
          <w:rFonts w:ascii="Book Antiqua" w:hAnsi="Book Antiqua"/>
          <w:lang w:eastAsia="en-AU"/>
        </w:rPr>
        <w:t xml:space="preserve">also </w:t>
      </w:r>
      <w:r w:rsidR="00AA23C4" w:rsidRPr="00285EC0">
        <w:rPr>
          <w:rFonts w:ascii="Book Antiqua" w:hAnsi="Book Antiqua"/>
          <w:lang w:eastAsia="en-AU"/>
        </w:rPr>
        <w:t xml:space="preserve">suggested </w:t>
      </w:r>
      <w:r w:rsidRPr="00285EC0">
        <w:rPr>
          <w:rFonts w:ascii="Book Antiqua" w:hAnsi="Book Antiqua"/>
          <w:lang w:eastAsia="en-AU"/>
        </w:rPr>
        <w:t xml:space="preserve">that </w:t>
      </w:r>
      <w:r w:rsidR="00776BE1" w:rsidRPr="00285EC0">
        <w:rPr>
          <w:rFonts w:ascii="Book Antiqua" w:hAnsi="Book Antiqua"/>
          <w:lang w:eastAsia="en-AU"/>
        </w:rPr>
        <w:t xml:space="preserve">the circulating activity of </w:t>
      </w:r>
      <w:r w:rsidR="00AA23C4" w:rsidRPr="00285EC0">
        <w:rPr>
          <w:rFonts w:ascii="Book Antiqua" w:hAnsi="Book Antiqua"/>
          <w:lang w:eastAsia="en-AU"/>
        </w:rPr>
        <w:t xml:space="preserve">adenosine </w:t>
      </w:r>
      <w:r w:rsidRPr="00285EC0">
        <w:rPr>
          <w:rFonts w:ascii="Book Antiqua" w:hAnsi="Book Antiqua"/>
          <w:lang w:eastAsia="en-AU"/>
        </w:rPr>
        <w:t>deaminase (</w:t>
      </w:r>
      <w:r w:rsidR="00776BE1" w:rsidRPr="00285EC0">
        <w:rPr>
          <w:rFonts w:ascii="Book Antiqua" w:hAnsi="Book Antiqua"/>
          <w:lang w:eastAsia="en-AU"/>
        </w:rPr>
        <w:t>a macrophage-derived deaminase</w:t>
      </w:r>
      <w:r w:rsidRPr="00285EC0">
        <w:rPr>
          <w:rFonts w:ascii="Book Antiqua" w:hAnsi="Book Antiqua"/>
        </w:rPr>
        <w:t xml:space="preserve"> that </w:t>
      </w:r>
      <w:r w:rsidRPr="00285EC0">
        <w:rPr>
          <w:rFonts w:ascii="Book Antiqua" w:hAnsi="Book Antiqua"/>
          <w:lang w:eastAsia="en-AU"/>
        </w:rPr>
        <w:t>converts adenosine or deoxyadenosine to inosine and derivatives</w:t>
      </w:r>
      <w:r w:rsidR="00AA23C4" w:rsidRPr="00285EC0">
        <w:rPr>
          <w:rFonts w:ascii="Book Antiqua" w:hAnsi="Book Antiqua"/>
          <w:lang w:eastAsia="en-AU"/>
        </w:rPr>
        <w:t>)</w:t>
      </w:r>
      <w:r w:rsidR="00776BE1" w:rsidRPr="00285EC0">
        <w:rPr>
          <w:rFonts w:ascii="Book Antiqua" w:hAnsi="Book Antiqua"/>
          <w:lang w:eastAsia="en-AU"/>
        </w:rPr>
        <w:t xml:space="preserve"> </w:t>
      </w:r>
      <w:r w:rsidR="00D519AA" w:rsidRPr="00285EC0">
        <w:rPr>
          <w:rFonts w:ascii="Book Antiqua" w:hAnsi="Book Antiqua"/>
          <w:lang w:eastAsia="en-AU"/>
        </w:rPr>
        <w:t xml:space="preserve">can </w:t>
      </w:r>
      <w:r w:rsidRPr="00285EC0">
        <w:rPr>
          <w:rFonts w:ascii="Book Antiqua" w:hAnsi="Book Antiqua"/>
          <w:lang w:eastAsia="en-AU"/>
        </w:rPr>
        <w:t xml:space="preserve">predict </w:t>
      </w:r>
      <w:r w:rsidR="00410071" w:rsidRPr="00285EC0">
        <w:rPr>
          <w:rFonts w:ascii="Book Antiqua" w:hAnsi="Book Antiqua"/>
          <w:lang w:eastAsia="en-AU"/>
        </w:rPr>
        <w:t>MAFLD</w:t>
      </w:r>
      <w:r w:rsidR="00AA23C4" w:rsidRPr="00285EC0">
        <w:rPr>
          <w:rFonts w:ascii="Book Antiqua" w:hAnsi="Book Antiqua"/>
          <w:lang w:eastAsia="en-AU"/>
        </w:rPr>
        <w:t xml:space="preserve"> </w:t>
      </w:r>
      <w:r w:rsidRPr="00285EC0">
        <w:rPr>
          <w:rFonts w:ascii="Book Antiqua" w:hAnsi="Book Antiqua"/>
          <w:lang w:eastAsia="en-AU"/>
        </w:rPr>
        <w:t>cirrhosis, advanced fibrosis (≥ F3), and significant fibrosis (≥ F2) with</w:t>
      </w:r>
      <w:r w:rsidR="00FC3710" w:rsidRPr="00285EC0">
        <w:rPr>
          <w:rFonts w:ascii="Book Antiqua" w:hAnsi="Book Antiqua"/>
          <w:lang w:eastAsia="en-AU"/>
        </w:rPr>
        <w:t xml:space="preserve"> </w:t>
      </w:r>
      <w:r w:rsidRPr="00285EC0">
        <w:rPr>
          <w:rFonts w:ascii="Book Antiqua" w:hAnsi="Book Antiqua"/>
          <w:lang w:eastAsia="en-AU"/>
        </w:rPr>
        <w:t>AUROC</w:t>
      </w:r>
      <w:r w:rsidR="00FC3710" w:rsidRPr="00285EC0">
        <w:rPr>
          <w:rFonts w:ascii="Book Antiqua" w:hAnsi="Book Antiqua"/>
          <w:lang w:eastAsia="en-AU"/>
        </w:rPr>
        <w:t>s</w:t>
      </w:r>
      <w:r w:rsidRPr="00285EC0">
        <w:rPr>
          <w:rFonts w:ascii="Book Antiqua" w:hAnsi="Book Antiqua"/>
          <w:lang w:eastAsia="en-AU"/>
        </w:rPr>
        <w:t xml:space="preserve"> of 0.94, 0.82, and 0.84, respectively</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&lt;EndNote&gt;&lt;Cite&gt;&lt;Author&gt;Jiang&lt;/Author&gt;&lt;Year&gt;2018&lt;/Year&gt;&lt;RecNum&gt;2032&lt;/RecNum&gt;&lt;DisplayText&gt;&lt;style face="superscript"&gt;[143]&lt;/style&gt;&lt;/DisplayText&gt;&lt;record&gt;&lt;rec-number&gt;2032&lt;/rec-number&gt;&lt;foreign-keys&gt;&lt;key app="EN" db-id="9r0ftz0fhv25srex5zqva0fmvwaadexs5pfs" timestamp="1575947982"&gt;2032&lt;/key&gt;&lt;/foreign-keys&gt;&lt;ref-type name="Journal Article"&gt;17&lt;/ref-type&gt;&lt;contributors&gt;&lt;authors&gt;&lt;author&gt;Jiang, Z. G.&lt;/author&gt;&lt;author&gt;Sandhu, B.&lt;/author&gt;&lt;author&gt;Feldbrugge, L.&lt;/author&gt;&lt;author&gt;Yee, E. U.&lt;/author&gt;&lt;author&gt;Csizmadia, E.&lt;/author&gt;&lt;author&gt;Mitsuhashi, S.&lt;/author&gt;&lt;author&gt;Huang, J. H.&lt;/author&gt;&lt;author&gt;Afdhal, N. H.&lt;/author&gt;&lt;author&gt;Robson, S. C.&lt;/author&gt;&lt;author&gt;Lai, M.&lt;/author&gt;&lt;/authors&gt;&lt;/contributors&gt;&lt;auth-address&gt;Harvard Med Sch, Div Gastroenterol &amp;amp; Hepatol, Dept Med, Beth Israel Deaconess Med Ctr, Boston, MA USA&amp;#xD;Charite, Dept Surg, Berlin, Germany&amp;#xD;Univ Arkansas Med Sci, Dept Pathol, Little Rock, AR 72205 USA&lt;/auth-address&gt;&lt;titles&gt;&lt;title&gt;Serum Activity of Macrophage-Derived Adenosine Deaminase 2 Is Associated With Liver Fibrosis in Nonalcoholic Fatty Liver Disease&lt;/title&gt;&lt;secondary-title&gt;Clinical Gastroenterology and Hepatology&lt;/secondary-title&gt;&lt;alt-title&gt;Clin Gastroenterol H&lt;/alt-title&gt;&lt;/titles&gt;&lt;periodical&gt;&lt;full-title&gt;Clinical Gastroenterology and Hepatology&lt;/full-title&gt;&lt;abbr-1&gt;Clin Gastroenterol H&lt;/abbr-1&gt;&lt;/periodical&gt;&lt;alt-periodical&gt;&lt;full-title&gt;Clinical Gastroenterology and Hepatology&lt;/full-title&gt;&lt;abbr-1&gt;Clin Gastroenterol H&lt;/abbr-1&gt;&lt;/alt-periodical&gt;&lt;pages&gt;1170-1172&lt;/pages&gt;&lt;volume&gt;16&lt;/volume&gt;&lt;number&gt;7&lt;/number&gt;&lt;keywords&gt;&lt;keyword&gt;family&lt;/keyword&gt;&lt;/keywords&gt;&lt;dates&gt;&lt;year&gt;2018&lt;/year&gt;&lt;pub-dates&gt;&lt;date&gt;Jul&lt;/date&gt;&lt;/pub-dates&gt;&lt;/dates&gt;&lt;isbn&gt;1542-3565&lt;/isbn&gt;&lt;accession-num&gt;WOS:000436778100036&lt;/accession-num&gt;&lt;urls&gt;&lt;related-urls&gt;&lt;url&gt;&amp;lt;Go to ISI&amp;gt;://WOS:000436778100036&lt;/url&gt;&lt;/related-urls&gt;&lt;/urls&gt;&lt;electronic-resource-num&gt;10.1016/j.cgh.2017.11.028&lt;/electronic-resource-num&gt;&lt;language&gt;English&lt;/language&gt;&lt;/record&gt;&lt;/Cite&gt;&lt;/EndNote&gt;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2</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xml:space="preserve">. However, the molecular mechanisms </w:t>
      </w:r>
      <w:r w:rsidR="00FC3710" w:rsidRPr="00285EC0">
        <w:rPr>
          <w:rFonts w:ascii="Book Antiqua" w:hAnsi="Book Antiqua"/>
          <w:lang w:eastAsia="en-AU"/>
        </w:rPr>
        <w:t xml:space="preserve">for </w:t>
      </w:r>
      <w:r w:rsidRPr="00285EC0">
        <w:rPr>
          <w:rFonts w:ascii="Book Antiqua" w:hAnsi="Book Antiqua"/>
          <w:lang w:eastAsia="en-AU"/>
        </w:rPr>
        <w:t xml:space="preserve">this association are yet to be determined. </w:t>
      </w:r>
    </w:p>
    <w:p w14:paraId="528B65E2" w14:textId="77777777" w:rsidR="00BA721C" w:rsidRPr="00285EC0" w:rsidRDefault="00BA721C" w:rsidP="00BA721C">
      <w:pPr>
        <w:adjustRightInd w:val="0"/>
        <w:snapToGrid w:val="0"/>
        <w:spacing w:line="360" w:lineRule="auto"/>
        <w:ind w:firstLineChars="100" w:firstLine="241"/>
        <w:jc w:val="both"/>
        <w:rPr>
          <w:rFonts w:ascii="Book Antiqua" w:hAnsi="Book Antiqua"/>
          <w:b/>
        </w:rPr>
      </w:pPr>
    </w:p>
    <w:p w14:paraId="0598D831" w14:textId="01A6620F" w:rsidR="00E70AB9" w:rsidRPr="00285EC0" w:rsidRDefault="005A370D" w:rsidP="00285EC0">
      <w:pPr>
        <w:adjustRightInd w:val="0"/>
        <w:snapToGrid w:val="0"/>
        <w:spacing w:line="360" w:lineRule="auto"/>
        <w:jc w:val="both"/>
        <w:rPr>
          <w:rFonts w:ascii="Book Antiqua" w:hAnsi="Book Antiqua"/>
          <w:b/>
          <w:i/>
          <w:lang w:eastAsia="en-AU"/>
        </w:rPr>
      </w:pPr>
      <w:r w:rsidRPr="00285EC0">
        <w:rPr>
          <w:rFonts w:ascii="Book Antiqua" w:hAnsi="Book Antiqua"/>
          <w:b/>
          <w:i/>
          <w:lang w:eastAsia="en-AU"/>
        </w:rPr>
        <w:t>Macrophage based therapeutic targets</w:t>
      </w:r>
      <w:r w:rsidR="00E70AB9" w:rsidRPr="00285EC0">
        <w:rPr>
          <w:rFonts w:ascii="Book Antiqua" w:hAnsi="Book Antiqua"/>
          <w:b/>
          <w:i/>
          <w:lang w:eastAsia="en-AU"/>
        </w:rPr>
        <w:t xml:space="preserve"> </w:t>
      </w:r>
    </w:p>
    <w:p w14:paraId="3A1CD9CF" w14:textId="34930217" w:rsidR="00842C57" w:rsidRPr="00285EC0" w:rsidRDefault="00E70AB9" w:rsidP="00285EC0">
      <w:pPr>
        <w:autoSpaceDE w:val="0"/>
        <w:autoSpaceDN w:val="0"/>
        <w:adjustRightInd w:val="0"/>
        <w:snapToGrid w:val="0"/>
        <w:spacing w:line="360" w:lineRule="auto"/>
        <w:jc w:val="both"/>
        <w:rPr>
          <w:rFonts w:ascii="Book Antiqua" w:eastAsia="宋体" w:hAnsi="Book Antiqua"/>
          <w:lang w:val="en-US"/>
        </w:rPr>
      </w:pPr>
      <w:r w:rsidRPr="00285EC0">
        <w:rPr>
          <w:rFonts w:ascii="Book Antiqua" w:hAnsi="Book Antiqua"/>
          <w:lang w:eastAsia="en-AU"/>
        </w:rPr>
        <w:t>Some macrophage-targeted therapies for liver diseases</w:t>
      </w:r>
      <w:r w:rsidR="00AA23C4" w:rsidRPr="00285EC0">
        <w:rPr>
          <w:rFonts w:ascii="Book Antiqua" w:hAnsi="Book Antiqua"/>
          <w:lang w:eastAsia="en-AU"/>
        </w:rPr>
        <w:t xml:space="preserve"> </w:t>
      </w:r>
      <w:r w:rsidR="00842C57" w:rsidRPr="00285EC0">
        <w:rPr>
          <w:rFonts w:ascii="Book Antiqua" w:hAnsi="Book Antiqua"/>
          <w:lang w:eastAsia="en-AU"/>
        </w:rPr>
        <w:t xml:space="preserve">have been </w:t>
      </w:r>
      <w:r w:rsidR="00D519AA" w:rsidRPr="00285EC0">
        <w:rPr>
          <w:rFonts w:ascii="Book Antiqua" w:hAnsi="Book Antiqua"/>
          <w:lang w:eastAsia="en-AU"/>
        </w:rPr>
        <w:t>investigated in the clinic</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&lt;EndNote&gt;&lt;Cite&gt;&lt;Author&gt;Tacke&lt;/Author&gt;&lt;Year&gt;2017&lt;/Year&gt;&lt;RecNum&gt;872&lt;/RecNum&gt;&lt;DisplayText&gt;&lt;style face="superscript"&gt;[144]&lt;/style&gt;&lt;/DisplayText&gt;&lt;record&gt;&lt;rec-number&gt;872&lt;/rec-number&gt;&lt;foreign-keys&gt;&lt;key app="EN" db-id="9r0ftz0fhv25srex5zqva0fmvwaadexs5pfs" timestamp="1552426601"&gt;872&lt;/key&gt;&lt;/foreign-keys&gt;&lt;ref-type name="Journal Article"&gt;17&lt;/ref-type&gt;&lt;contributors&gt;&lt;authors&gt;&lt;author&gt;Tacke, F.&lt;/author&gt;&lt;/authors&gt;&lt;/contributors&gt;&lt;auth-address&gt;Univ Hosp Aachen, Dept Med 3, Aachen, Germany&lt;/auth-address&gt;&lt;titles&gt;&lt;title&gt;Targeting hepatic macrophages to treat liver diseases&lt;/title&gt;&lt;secondary-title&gt;Journal of Hepatology&lt;/secondary-title&gt;&lt;alt-title&gt;J Hepatol&lt;/alt-title&gt;&lt;/titles&gt;&lt;periodical&gt;&lt;full-title&gt;Journal of Hepatology&lt;/full-title&gt;&lt;/periodical&gt;&lt;alt-periodical&gt;&lt;full-title&gt;J Hepatol&lt;/full-title&gt;&lt;/alt-periodical&gt;&lt;pages&gt;1300-1312&lt;/pages&gt;&lt;volume&gt;66&lt;/volume&gt;&lt;number&gt;6&lt;/number&gt;&lt;keywords&gt;&lt;keyword&gt;macrophage&lt;/keyword&gt;&lt;keyword&gt;monocyte&lt;/keyword&gt;&lt;keyword&gt;kupffer cell&lt;/keyword&gt;&lt;keyword&gt;liver fibrosis&lt;/keyword&gt;&lt;keyword&gt;nash&lt;/keyword&gt;&lt;keyword&gt;chemokine&lt;/keyword&gt;&lt;keyword&gt;hcc&lt;/keyword&gt;&lt;keyword&gt;cholestasis&lt;/keyword&gt;&lt;keyword&gt;hbv&lt;/keyword&gt;&lt;keyword&gt;hcv&lt;/keyword&gt;&lt;keyword&gt;monocyte chemoattractant protein-1&lt;/keyword&gt;&lt;keyword&gt;tissue-resident macrophages&lt;/keyword&gt;&lt;keyword&gt;human kupffer cells&lt;/keyword&gt;&lt;keyword&gt;c virus core&lt;/keyword&gt;&lt;keyword&gt;hepatocellular-carcinoma&lt;/keyword&gt;&lt;keyword&gt;bone-marrow&lt;/keyword&gt;&lt;keyword&gt;infiltrating macrophages&lt;/keyword&gt;&lt;keyword&gt;in-vivo&lt;/keyword&gt;&lt;keyword&gt;nonalcoholic steatohepatitis&lt;/keyword&gt;&lt;keyword&gt;pharmacological inhibition&lt;/keyword&gt;&lt;/keywords&gt;&lt;dates&gt;&lt;year&gt;2017&lt;/year&gt;&lt;pub-dates&gt;&lt;date&gt;Jun&lt;/date&gt;&lt;/pub-dates&gt;&lt;/dates&gt;&lt;isbn&gt;0168-8278&lt;/isbn&gt;&lt;accession-num&gt;WOS:000401233800023&lt;/accession-num&gt;&lt;urls&gt;&lt;related-urls&gt;&lt;url&gt;&amp;lt;Go to ISI&amp;gt;://WOS:000401233800023&lt;/url&gt;&lt;/related-urls&gt;&lt;/urls&gt;&lt;electronic-resource-num&gt;10.1016/j.jhep.2017.02.026&lt;/electronic-resource-num&gt;&lt;language&gt;English&lt;/language&gt;&lt;/record&gt;&lt;/Cite&gt;&lt;/EndNote&gt;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3</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w:t>
      </w:r>
      <w:r w:rsidR="00136740" w:rsidRPr="00285EC0">
        <w:rPr>
          <w:rFonts w:ascii="Book Antiqua" w:eastAsia="宋体" w:hAnsi="Book Antiqua"/>
          <w:lang w:val="en-US"/>
        </w:rPr>
        <w:t xml:space="preserve"> </w:t>
      </w:r>
      <w:r w:rsidR="0044392E" w:rsidRPr="00285EC0">
        <w:rPr>
          <w:rFonts w:ascii="Book Antiqua" w:eastAsia="宋体" w:hAnsi="Book Antiqua"/>
          <w:lang w:val="en-US"/>
        </w:rPr>
        <w:t>One of these is l</w:t>
      </w:r>
      <w:r w:rsidR="00136740" w:rsidRPr="00285EC0">
        <w:rPr>
          <w:rFonts w:ascii="Book Antiqua" w:eastAsia="宋体" w:hAnsi="Book Antiqua"/>
          <w:lang w:val="en-US"/>
        </w:rPr>
        <w:t xml:space="preserve">imiting monocyte and macrophage recruitment. Many of the pathways characterized in mice for monocyte recruitment </w:t>
      </w:r>
      <w:r w:rsidR="00D519AA" w:rsidRPr="00285EC0">
        <w:rPr>
          <w:rFonts w:ascii="Book Antiqua" w:eastAsia="宋体" w:hAnsi="Book Antiqua"/>
          <w:lang w:val="en-US"/>
        </w:rPr>
        <w:t>are</w:t>
      </w:r>
      <w:r w:rsidR="00136740" w:rsidRPr="00285EC0">
        <w:rPr>
          <w:rFonts w:ascii="Book Antiqua" w:eastAsia="宋体" w:hAnsi="Book Antiqua"/>
          <w:lang w:val="en-US"/>
        </w:rPr>
        <w:t xml:space="preserve"> also strongly regulated in patients with liver diseases suggesting well conserved mechanisms across species. For instance,</w:t>
      </w:r>
      <w:r w:rsidR="0044392E" w:rsidRPr="00285EC0">
        <w:rPr>
          <w:rFonts w:ascii="Book Antiqua" w:hAnsi="Book Antiqua"/>
        </w:rPr>
        <w:t xml:space="preserve"> </w:t>
      </w:r>
      <w:proofErr w:type="spellStart"/>
      <w:r w:rsidR="00AA23C4" w:rsidRPr="00285EC0">
        <w:rPr>
          <w:rFonts w:ascii="Book Antiqua" w:eastAsia="宋体" w:hAnsi="Book Antiqua"/>
          <w:lang w:val="en-US"/>
        </w:rPr>
        <w:t>c</w:t>
      </w:r>
      <w:r w:rsidR="0044392E" w:rsidRPr="00285EC0">
        <w:rPr>
          <w:rFonts w:ascii="Book Antiqua" w:eastAsia="宋体" w:hAnsi="Book Antiqua"/>
          <w:lang w:val="en-US"/>
        </w:rPr>
        <w:t>enicriviroc</w:t>
      </w:r>
      <w:proofErr w:type="spellEnd"/>
      <w:r w:rsidR="0044392E" w:rsidRPr="00285EC0">
        <w:rPr>
          <w:rFonts w:ascii="Book Antiqua" w:eastAsia="宋体" w:hAnsi="Book Antiqua"/>
          <w:lang w:val="en-US"/>
        </w:rPr>
        <w:t xml:space="preserve">, </w:t>
      </w:r>
      <w:r w:rsidR="0044392E" w:rsidRPr="00285EC0">
        <w:rPr>
          <w:rFonts w:ascii="Book Antiqua" w:hAnsi="Book Antiqua"/>
          <w:lang w:eastAsia="en-AU"/>
        </w:rPr>
        <w:t xml:space="preserve">an oral </w:t>
      </w:r>
      <w:r w:rsidR="0044392E" w:rsidRPr="00285EC0">
        <w:rPr>
          <w:rFonts w:ascii="Book Antiqua" w:eastAsia="宋体" w:hAnsi="Book Antiqua"/>
          <w:lang w:val="en-US"/>
        </w:rPr>
        <w:t>dual inhibitor of the chemokine receptor</w:t>
      </w:r>
      <w:r w:rsidR="0044392E" w:rsidRPr="00285EC0">
        <w:rPr>
          <w:rFonts w:ascii="Book Antiqua" w:hAnsi="Book Antiqua"/>
          <w:lang w:eastAsia="en-AU"/>
        </w:rPr>
        <w:t xml:space="preserve"> C-C ligand/ receptor 2 and 5</w:t>
      </w:r>
      <w:r w:rsidR="0044392E" w:rsidRPr="00285EC0">
        <w:rPr>
          <w:rFonts w:ascii="Book Antiqua" w:eastAsia="宋体" w:hAnsi="Book Antiqua"/>
          <w:lang w:val="en-US"/>
        </w:rPr>
        <w:t xml:space="preserve"> pathway </w:t>
      </w:r>
      <w:r w:rsidR="00AA23C4" w:rsidRPr="00285EC0">
        <w:rPr>
          <w:rFonts w:ascii="Book Antiqua" w:eastAsia="宋体" w:hAnsi="Book Antiqua"/>
          <w:lang w:val="en-US"/>
        </w:rPr>
        <w:t>(</w:t>
      </w:r>
      <w:r w:rsidR="0044392E" w:rsidRPr="00285EC0">
        <w:rPr>
          <w:rFonts w:ascii="Book Antiqua" w:eastAsia="宋体" w:hAnsi="Book Antiqua"/>
          <w:lang w:val="en-US"/>
        </w:rPr>
        <w:t>inhibits hepatic monocyte infiltration</w:t>
      </w:r>
      <w:r w:rsidR="00E31481" w:rsidRPr="00285EC0">
        <w:rPr>
          <w:rFonts w:ascii="Book Antiqua" w:eastAsia="宋体" w:hAnsi="Book Antiqua"/>
          <w:lang w:val="en-US"/>
        </w:rPr>
        <w:t>)</w:t>
      </w:r>
      <w:r w:rsidR="0044392E" w:rsidRPr="00285EC0">
        <w:rPr>
          <w:rFonts w:ascii="Book Antiqua" w:eastAsia="宋体" w:hAnsi="Book Antiqua"/>
          <w:lang w:val="en-US"/>
        </w:rPr>
        <w:fldChar w:fldCharType="begin">
          <w:fldData xml:space="preserve">PEVuZE5vdGU+PENpdGU+PEF1dGhvcj5LcmVua2VsPC9BdXRob3I+PFllYXI+MjAxODwvWWVhcj48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PHBhZ2VzPjEyNzAtMTI4MzwvcGFnZXM+PHZvbHVtZT42Nzwvdm9sdW1lPjxudW1iZXI+NDwvbnVt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PEVuZE5vdGU+PENpdGU+PEF1dGhvcj5LcmVua2VsPC9BdXRob3I+PFllYXI+MjAxODwvWWVhcj48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PHBhZ2VzPjEyNzAtMTI4MzwvcGFnZXM+PHZvbHVtZT42Nzwvdm9sdW1lPjxudW1iZXI+NDwvbnVt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4392E" w:rsidRPr="00285EC0">
        <w:rPr>
          <w:rFonts w:ascii="Book Antiqua" w:eastAsia="宋体" w:hAnsi="Book Antiqua"/>
          <w:lang w:val="en-US"/>
        </w:rPr>
      </w:r>
      <w:r w:rsidR="0044392E"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5950BD">
        <w:rPr>
          <w:rFonts w:ascii="Book Antiqua" w:eastAsia="宋体" w:hAnsi="Book Antiqua"/>
          <w:noProof/>
          <w:vertAlign w:val="superscript"/>
          <w:lang w:val="en-US"/>
        </w:rPr>
        <w:t>4</w:t>
      </w:r>
      <w:r w:rsidR="002C3308" w:rsidRPr="00285EC0">
        <w:rPr>
          <w:rFonts w:ascii="Book Antiqua" w:eastAsia="宋体" w:hAnsi="Book Antiqua"/>
          <w:noProof/>
          <w:vertAlign w:val="superscript"/>
          <w:lang w:val="en-US"/>
        </w:rPr>
        <w:t>]</w:t>
      </w:r>
      <w:r w:rsidR="0044392E" w:rsidRPr="00285EC0">
        <w:rPr>
          <w:rFonts w:ascii="Book Antiqua" w:eastAsia="宋体" w:hAnsi="Book Antiqua"/>
          <w:lang w:val="en-US"/>
        </w:rPr>
        <w:fldChar w:fldCharType="end"/>
      </w:r>
      <w:r w:rsidR="0044392E" w:rsidRPr="00285EC0">
        <w:rPr>
          <w:rFonts w:ascii="Book Antiqua" w:eastAsia="宋体" w:hAnsi="Book Antiqua"/>
          <w:lang w:val="en-US"/>
        </w:rPr>
        <w:t xml:space="preserve"> </w:t>
      </w:r>
      <w:r w:rsidR="00E31481" w:rsidRPr="00285EC0">
        <w:rPr>
          <w:rFonts w:ascii="Book Antiqua" w:eastAsia="宋体" w:hAnsi="Book Antiqua"/>
          <w:lang w:val="en-US"/>
        </w:rPr>
        <w:t>was</w:t>
      </w:r>
      <w:r w:rsidR="0044392E" w:rsidRPr="00285EC0">
        <w:rPr>
          <w:rFonts w:ascii="Book Antiqua" w:eastAsia="宋体" w:hAnsi="Book Antiqua"/>
          <w:lang w:val="en-US"/>
        </w:rPr>
        <w:t xml:space="preserve"> evaluated in a phase 2b clinical trial in patients with </w:t>
      </w:r>
      <w:r w:rsidR="005942A8" w:rsidRPr="00285EC0">
        <w:rPr>
          <w:rFonts w:ascii="Book Antiqua" w:eastAsia="宋体" w:hAnsi="Book Antiqua"/>
          <w:lang w:val="en-US"/>
        </w:rPr>
        <w:t>MAFLD</w:t>
      </w:r>
      <w:r w:rsidR="0044392E" w:rsidRPr="00285EC0">
        <w:rPr>
          <w:rFonts w:ascii="Book Antiqua" w:eastAsia="宋体" w:hAnsi="Book Antiqua"/>
          <w:lang w:val="en-US"/>
        </w:rPr>
        <w:t xml:space="preserve"> and fibrosis</w:t>
      </w:r>
      <w:r w:rsidR="00702242" w:rsidRPr="00285EC0">
        <w:rPr>
          <w:rFonts w:ascii="Book Antiqua" w:eastAsia="宋体" w:hAnsi="Book Antiqua"/>
          <w:lang w:val="en-US"/>
        </w:rPr>
        <w:t>.</w:t>
      </w:r>
      <w:r w:rsidR="0044392E" w:rsidRPr="00285EC0">
        <w:rPr>
          <w:rFonts w:ascii="Book Antiqua" w:eastAsia="宋体" w:hAnsi="Book Antiqua"/>
          <w:lang w:val="en-US"/>
        </w:rPr>
        <w:t xml:space="preserve"> </w:t>
      </w:r>
      <w:r w:rsidR="00702242" w:rsidRPr="00285EC0">
        <w:rPr>
          <w:rFonts w:ascii="Book Antiqua" w:eastAsia="宋体" w:hAnsi="Book Antiqua"/>
          <w:lang w:val="en-US"/>
        </w:rPr>
        <w:t>E</w:t>
      </w:r>
      <w:r w:rsidR="0044392E" w:rsidRPr="00285EC0">
        <w:rPr>
          <w:rFonts w:ascii="Book Antiqua" w:eastAsia="宋体" w:hAnsi="Book Antiqua"/>
          <w:lang w:val="en-US"/>
        </w:rPr>
        <w:t>arly results suggest that</w:t>
      </w:r>
      <w:r w:rsidR="0044392E" w:rsidRPr="00285EC0">
        <w:rPr>
          <w:rFonts w:ascii="Book Antiqua" w:hAnsi="Book Antiqua"/>
        </w:rPr>
        <w:t xml:space="preserve"> patients </w:t>
      </w:r>
      <w:r w:rsidR="00485781" w:rsidRPr="00285EC0">
        <w:rPr>
          <w:rFonts w:ascii="Book Antiqua" w:hAnsi="Book Antiqua"/>
        </w:rPr>
        <w:t>receiv</w:t>
      </w:r>
      <w:r w:rsidR="00702242" w:rsidRPr="00285EC0">
        <w:rPr>
          <w:rFonts w:ascii="Book Antiqua" w:hAnsi="Book Antiqua"/>
        </w:rPr>
        <w:t>ing</w:t>
      </w:r>
      <w:r w:rsidR="00D519AA" w:rsidRPr="00285EC0">
        <w:rPr>
          <w:rFonts w:ascii="Book Antiqua" w:hAnsi="Book Antiqua"/>
        </w:rPr>
        <w:t xml:space="preserve"> </w:t>
      </w:r>
      <w:proofErr w:type="spellStart"/>
      <w:r w:rsidR="00D519AA" w:rsidRPr="00285EC0">
        <w:rPr>
          <w:rFonts w:ascii="Book Antiqua" w:eastAsia="宋体" w:hAnsi="Book Antiqua"/>
          <w:lang w:val="en-US"/>
        </w:rPr>
        <w:t>cenicriviroc</w:t>
      </w:r>
      <w:proofErr w:type="spellEnd"/>
      <w:r w:rsidR="00D519AA" w:rsidRPr="00285EC0">
        <w:rPr>
          <w:rFonts w:ascii="Book Antiqua" w:eastAsia="宋体" w:hAnsi="Book Antiqua"/>
          <w:lang w:val="en-US"/>
        </w:rPr>
        <w:t xml:space="preserve"> </w:t>
      </w:r>
      <w:r w:rsidR="0044392E" w:rsidRPr="00285EC0">
        <w:rPr>
          <w:rFonts w:ascii="Book Antiqua" w:eastAsia="宋体" w:hAnsi="Book Antiqua"/>
          <w:lang w:val="en-US"/>
        </w:rPr>
        <w:t xml:space="preserve">oral therapy </w:t>
      </w:r>
      <w:r w:rsidR="00D519AA" w:rsidRPr="00285EC0">
        <w:rPr>
          <w:rFonts w:ascii="Book Antiqua" w:eastAsia="宋体" w:hAnsi="Book Antiqua"/>
          <w:lang w:val="en-US"/>
        </w:rPr>
        <w:t xml:space="preserve">were </w:t>
      </w:r>
      <w:r w:rsidR="0044392E" w:rsidRPr="00285EC0">
        <w:rPr>
          <w:rFonts w:ascii="Book Antiqua" w:eastAsia="宋体" w:hAnsi="Book Antiqua"/>
          <w:lang w:val="en-US"/>
        </w:rPr>
        <w:t xml:space="preserve">twice as likely to have improvement of fibrosis (without worsening of </w:t>
      </w:r>
      <w:r w:rsidR="005942A8" w:rsidRPr="00285EC0">
        <w:rPr>
          <w:rFonts w:ascii="Book Antiqua" w:eastAsia="宋体" w:hAnsi="Book Antiqua"/>
          <w:lang w:val="en-US"/>
        </w:rPr>
        <w:t>steatohepatitis</w:t>
      </w:r>
      <w:r w:rsidR="0044392E" w:rsidRPr="00285EC0">
        <w:rPr>
          <w:rFonts w:ascii="Book Antiqua" w:eastAsia="宋体" w:hAnsi="Book Antiqua"/>
          <w:lang w:val="en-US"/>
        </w:rPr>
        <w:t>) after 1 year of follow up</w:t>
      </w:r>
      <w:r w:rsidR="0044392E" w:rsidRPr="00285EC0">
        <w:rPr>
          <w:rFonts w:ascii="Book Antiqua" w:eastAsia="宋体" w:hAnsi="Book Antiqua"/>
          <w:lang w:val="en-US"/>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4392E" w:rsidRPr="00285EC0">
        <w:rPr>
          <w:rFonts w:ascii="Book Antiqua" w:eastAsia="宋体" w:hAnsi="Book Antiqua"/>
          <w:lang w:val="en-US"/>
        </w:rPr>
      </w:r>
      <w:r w:rsidR="0044392E"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1</w:t>
      </w:r>
      <w:r w:rsidR="002C3308" w:rsidRPr="00285EC0">
        <w:rPr>
          <w:rFonts w:ascii="Book Antiqua" w:eastAsia="宋体" w:hAnsi="Book Antiqua"/>
          <w:noProof/>
          <w:vertAlign w:val="superscript"/>
          <w:lang w:val="en-US"/>
        </w:rPr>
        <w:t>]</w:t>
      </w:r>
      <w:r w:rsidR="0044392E" w:rsidRPr="00285EC0">
        <w:rPr>
          <w:rFonts w:ascii="Book Antiqua" w:eastAsia="宋体" w:hAnsi="Book Antiqua"/>
          <w:lang w:val="en-US"/>
        </w:rPr>
        <w:fldChar w:fldCharType="end"/>
      </w:r>
      <w:r w:rsidR="00D519AA" w:rsidRPr="00285EC0">
        <w:rPr>
          <w:rFonts w:ascii="Book Antiqua" w:eastAsia="宋体" w:hAnsi="Book Antiqua"/>
          <w:lang w:val="en-US"/>
        </w:rPr>
        <w:t>. However</w:t>
      </w:r>
      <w:r w:rsidR="00BA721C">
        <w:rPr>
          <w:rFonts w:ascii="Book Antiqua" w:eastAsia="宋体" w:hAnsi="Book Antiqua"/>
          <w:lang w:val="en-US"/>
        </w:rPr>
        <w:t>,</w:t>
      </w:r>
      <w:r w:rsidR="0044392E" w:rsidRPr="00285EC0">
        <w:rPr>
          <w:rFonts w:ascii="Book Antiqua" w:eastAsia="宋体" w:hAnsi="Book Antiqua"/>
          <w:lang w:val="en-US"/>
        </w:rPr>
        <w:t xml:space="preserve"> the difference</w:t>
      </w:r>
      <w:r w:rsidR="00702242" w:rsidRPr="00285EC0">
        <w:rPr>
          <w:rFonts w:ascii="Book Antiqua" w:eastAsia="宋体" w:hAnsi="Book Antiqua"/>
          <w:lang w:val="en-US"/>
        </w:rPr>
        <w:t>s</w:t>
      </w:r>
      <w:r w:rsidR="0044392E" w:rsidRPr="00285EC0">
        <w:rPr>
          <w:rFonts w:ascii="Book Antiqua" w:eastAsia="宋体" w:hAnsi="Book Antiqua"/>
          <w:lang w:val="en-US"/>
        </w:rPr>
        <w:t xml:space="preserve"> </w:t>
      </w:r>
      <w:r w:rsidR="00D519AA" w:rsidRPr="00285EC0">
        <w:rPr>
          <w:rFonts w:ascii="Book Antiqua" w:eastAsia="宋体" w:hAnsi="Book Antiqua"/>
          <w:lang w:val="en-US"/>
        </w:rPr>
        <w:t xml:space="preserve">did not </w:t>
      </w:r>
      <w:r w:rsidR="0044392E" w:rsidRPr="00285EC0">
        <w:rPr>
          <w:rFonts w:ascii="Book Antiqua" w:eastAsia="宋体" w:hAnsi="Book Antiqua"/>
          <w:lang w:val="en-US"/>
        </w:rPr>
        <w:t>appear to be significant by the second year of follow up.</w:t>
      </w:r>
    </w:p>
    <w:p w14:paraId="472C5A04" w14:textId="31BA3E9D" w:rsidR="00EE4E1F" w:rsidRPr="00285EC0" w:rsidRDefault="00842C57" w:rsidP="00BA721C">
      <w:pPr>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eastAsia="宋体" w:hAnsi="Book Antiqua"/>
          <w:lang w:val="en-US"/>
        </w:rPr>
        <w:t xml:space="preserve">Another </w:t>
      </w:r>
      <w:r w:rsidR="00EE4E1F" w:rsidRPr="00285EC0">
        <w:rPr>
          <w:rFonts w:ascii="Book Antiqua" w:eastAsia="宋体" w:hAnsi="Book Antiqua"/>
          <w:lang w:val="en-US"/>
        </w:rPr>
        <w:t>approach</w:t>
      </w:r>
      <w:r w:rsidRPr="00285EC0">
        <w:rPr>
          <w:rFonts w:ascii="Book Antiqua" w:eastAsia="宋体" w:hAnsi="Book Antiqua"/>
          <w:lang w:val="en-US"/>
        </w:rPr>
        <w:t xml:space="preserve"> </w:t>
      </w:r>
      <w:r w:rsidR="00702242" w:rsidRPr="00285EC0">
        <w:rPr>
          <w:rFonts w:ascii="Book Antiqua" w:eastAsia="宋体" w:hAnsi="Book Antiqua"/>
          <w:lang w:val="en-US"/>
        </w:rPr>
        <w:t xml:space="preserve">for treatment </w:t>
      </w:r>
      <w:r w:rsidRPr="00285EC0">
        <w:rPr>
          <w:rFonts w:ascii="Book Antiqua" w:eastAsia="宋体" w:hAnsi="Book Antiqua"/>
          <w:lang w:val="en-US"/>
        </w:rPr>
        <w:t>is to promote anti-inflammatory macrophage polarization</w:t>
      </w:r>
      <w:r w:rsidR="00EE4E1F" w:rsidRPr="00285EC0">
        <w:rPr>
          <w:rFonts w:ascii="Book Antiqua" w:eastAsia="宋体" w:hAnsi="Book Antiqua"/>
          <w:lang w:val="en-US"/>
        </w:rPr>
        <w:t>.</w:t>
      </w:r>
      <w:r w:rsidR="00EE4E1F" w:rsidRPr="00285EC0">
        <w:rPr>
          <w:rFonts w:ascii="Book Antiqua" w:hAnsi="Book Antiqua"/>
        </w:rPr>
        <w:t xml:space="preserve"> </w:t>
      </w:r>
      <w:r w:rsidR="00AD2009" w:rsidRPr="00285EC0">
        <w:rPr>
          <w:rFonts w:ascii="Book Antiqua" w:hAnsi="Book Antiqua"/>
        </w:rPr>
        <w:t xml:space="preserve">The PPAR family that includes </w:t>
      </w:r>
      <w:bookmarkStart w:id="9" w:name="_Hlk37924157"/>
      <w:r w:rsidR="00AD2009" w:rsidRPr="00285EC0">
        <w:rPr>
          <w:rFonts w:ascii="Book Antiqua" w:hAnsi="Book Antiqua"/>
        </w:rPr>
        <w:t>α</w:t>
      </w:r>
      <w:bookmarkEnd w:id="9"/>
      <w:r w:rsidR="00AD2009" w:rsidRPr="00285EC0">
        <w:rPr>
          <w:rFonts w:ascii="Book Antiqua" w:hAnsi="Book Antiqua"/>
        </w:rPr>
        <w:t>, β/δ</w:t>
      </w:r>
      <w:r w:rsidR="00BA721C">
        <w:rPr>
          <w:rFonts w:ascii="Book Antiqua" w:hAnsi="Book Antiqua"/>
        </w:rPr>
        <w:t>,</w:t>
      </w:r>
      <w:r w:rsidR="00AD2009" w:rsidRPr="00285EC0">
        <w:rPr>
          <w:rFonts w:ascii="Book Antiqua" w:hAnsi="Book Antiqua"/>
        </w:rPr>
        <w:t xml:space="preserve"> and γ</w:t>
      </w:r>
      <w:r w:rsidR="00B07AC6">
        <w:rPr>
          <w:rFonts w:ascii="Book Antiqua" w:hAnsi="Book Antiqua"/>
        </w:rPr>
        <w:t xml:space="preserve"> </w:t>
      </w:r>
      <w:r w:rsidR="00AD2009" w:rsidRPr="00285EC0">
        <w:rPr>
          <w:rFonts w:ascii="Book Antiqua" w:hAnsi="Book Antiqua"/>
        </w:rPr>
        <w:t>is a member of the nuclear receptor superfamily</w:t>
      </w:r>
      <w:r w:rsidR="00F343F1" w:rsidRPr="00285EC0">
        <w:rPr>
          <w:rFonts w:ascii="Book Antiqua" w:hAnsi="Book Antiqua"/>
        </w:rPr>
        <w:t xml:space="preserve"> and</w:t>
      </w:r>
      <w:r w:rsidR="00AD2009" w:rsidRPr="00285EC0">
        <w:rPr>
          <w:rFonts w:ascii="Book Antiqua" w:hAnsi="Book Antiqua"/>
        </w:rPr>
        <w:t xml:space="preserve"> polarizes macrophages </w:t>
      </w:r>
      <w:r w:rsidR="00D53E03" w:rsidRPr="00285EC0">
        <w:rPr>
          <w:rFonts w:ascii="Book Antiqua" w:hAnsi="Book Antiqua"/>
        </w:rPr>
        <w:t>towards</w:t>
      </w:r>
      <w:r w:rsidR="00AD2009" w:rsidRPr="00285EC0">
        <w:rPr>
          <w:rFonts w:ascii="Book Antiqua" w:hAnsi="Book Antiqua"/>
        </w:rPr>
        <w:t xml:space="preserve"> an anti-inflammatory state</w:t>
      </w:r>
      <w:r w:rsidR="00F343F1" w:rsidRPr="00285EC0">
        <w:rPr>
          <w:rFonts w:ascii="Book Antiqua" w:hAnsi="Book Antiqua"/>
        </w:rPr>
        <w:t>. This can</w:t>
      </w:r>
      <w:r w:rsidR="00D53E03" w:rsidRPr="00285EC0">
        <w:rPr>
          <w:rFonts w:ascii="Book Antiqua" w:hAnsi="Book Antiqua"/>
        </w:rPr>
        <w:t xml:space="preserve"> </w:t>
      </w:r>
      <w:r w:rsidR="00F343F1" w:rsidRPr="00285EC0">
        <w:rPr>
          <w:rFonts w:ascii="Book Antiqua" w:hAnsi="Book Antiqua"/>
        </w:rPr>
        <w:t>explain</w:t>
      </w:r>
      <w:r w:rsidR="00D53E03" w:rsidRPr="00285EC0">
        <w:rPr>
          <w:rFonts w:ascii="Book Antiqua" w:hAnsi="Book Antiqua"/>
        </w:rPr>
        <w:t xml:space="preserve"> at least partially their role in </w:t>
      </w:r>
      <w:r w:rsidR="00410071" w:rsidRPr="00285EC0">
        <w:rPr>
          <w:rFonts w:ascii="Book Antiqua" w:hAnsi="Book Antiqua"/>
        </w:rPr>
        <w:t>MAFLD</w:t>
      </w:r>
      <w:r w:rsidR="00485781"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85781" w:rsidRPr="00285EC0">
        <w:rPr>
          <w:rFonts w:ascii="Book Antiqua" w:eastAsia="宋体" w:hAnsi="Book Antiqua"/>
          <w:lang w:val="en-US"/>
        </w:rPr>
      </w:r>
      <w:r w:rsidR="00485781"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5</w:t>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00485781" w:rsidRPr="00285EC0">
        <w:rPr>
          <w:rFonts w:ascii="Book Antiqua" w:eastAsia="宋体" w:hAnsi="Book Antiqua"/>
          <w:lang w:val="en-US"/>
        </w:rPr>
        <w:fldChar w:fldCharType="end"/>
      </w:r>
      <w:r w:rsidR="00AD2009" w:rsidRPr="00285EC0">
        <w:rPr>
          <w:rFonts w:ascii="Book Antiqua" w:hAnsi="Book Antiqua"/>
        </w:rPr>
        <w:t>.</w:t>
      </w:r>
      <w:r w:rsidR="00D53E03" w:rsidRPr="00285EC0">
        <w:rPr>
          <w:rFonts w:ascii="Book Antiqua" w:hAnsi="Book Antiqua"/>
        </w:rPr>
        <w:t xml:space="preserve"> </w:t>
      </w:r>
      <w:r w:rsidR="00EE4E1F" w:rsidRPr="00285EC0">
        <w:rPr>
          <w:rFonts w:ascii="Book Antiqua" w:hAnsi="Book Antiqua"/>
        </w:rPr>
        <w:t>For example,</w:t>
      </w:r>
      <w:r w:rsidR="00D53E03" w:rsidRPr="00285EC0">
        <w:rPr>
          <w:rFonts w:ascii="Book Antiqua" w:hAnsi="Book Antiqua"/>
        </w:rPr>
        <w:t xml:space="preserve"> a</w:t>
      </w:r>
      <w:r w:rsidR="00E31481" w:rsidRPr="00285EC0">
        <w:rPr>
          <w:rFonts w:ascii="Book Antiqua" w:hAnsi="Book Antiqua"/>
        </w:rPr>
        <w:t xml:space="preserve">mong modulators of the PPARs, </w:t>
      </w:r>
      <w:proofErr w:type="spellStart"/>
      <w:r w:rsidR="00304393" w:rsidRPr="00285EC0">
        <w:rPr>
          <w:rFonts w:ascii="Book Antiqua" w:eastAsia="宋体" w:hAnsi="Book Antiqua"/>
          <w:lang w:val="en-US"/>
        </w:rPr>
        <w:t>PPARγ</w:t>
      </w:r>
      <w:proofErr w:type="spellEnd"/>
      <w:r w:rsidR="00304393" w:rsidRPr="00285EC0">
        <w:rPr>
          <w:rFonts w:ascii="Book Antiqua" w:eastAsia="宋体" w:hAnsi="Book Antiqua"/>
          <w:lang w:val="en-US"/>
        </w:rPr>
        <w:t xml:space="preserve"> agonists such as pioglitazone </w:t>
      </w:r>
      <w:r w:rsidR="00E31481" w:rsidRPr="00285EC0">
        <w:rPr>
          <w:rFonts w:ascii="Book Antiqua" w:eastAsia="宋体" w:hAnsi="Book Antiqua"/>
          <w:lang w:val="en-US"/>
        </w:rPr>
        <w:t>have</w:t>
      </w:r>
      <w:r w:rsidR="00304393" w:rsidRPr="00285EC0">
        <w:rPr>
          <w:rFonts w:ascii="Book Antiqua" w:eastAsia="宋体" w:hAnsi="Book Antiqua"/>
          <w:lang w:val="en-US"/>
        </w:rPr>
        <w:t xml:space="preserve"> insulin </w:t>
      </w:r>
      <w:r w:rsidR="00304393" w:rsidRPr="00285EC0">
        <w:rPr>
          <w:rFonts w:ascii="Book Antiqua" w:eastAsia="宋体" w:hAnsi="Book Antiqua"/>
          <w:lang w:val="en-US"/>
        </w:rPr>
        <w:lastRenderedPageBreak/>
        <w:t>sensitizing effect</w:t>
      </w:r>
      <w:r w:rsidR="00E31481" w:rsidRPr="00285EC0">
        <w:rPr>
          <w:rFonts w:ascii="Book Antiqua" w:eastAsia="宋体" w:hAnsi="Book Antiqua"/>
          <w:lang w:val="en-US"/>
        </w:rPr>
        <w:t>s</w:t>
      </w:r>
      <w:r w:rsidR="00304393" w:rsidRPr="00285EC0">
        <w:rPr>
          <w:rFonts w:ascii="Book Antiqua" w:eastAsia="宋体" w:hAnsi="Book Antiqua"/>
          <w:lang w:val="en-US"/>
        </w:rPr>
        <w:t xml:space="preserve"> </w:t>
      </w:r>
      <w:r w:rsidR="00E31481" w:rsidRPr="00285EC0">
        <w:rPr>
          <w:rFonts w:ascii="Book Antiqua" w:eastAsia="宋体" w:hAnsi="Book Antiqua"/>
          <w:lang w:val="en-US"/>
        </w:rPr>
        <w:t>but also</w:t>
      </w:r>
      <w:r w:rsidR="00304393" w:rsidRPr="00285EC0">
        <w:rPr>
          <w:rFonts w:ascii="Book Antiqua" w:eastAsia="宋体" w:hAnsi="Book Antiqua"/>
          <w:lang w:val="en-US"/>
        </w:rPr>
        <w:t xml:space="preserve"> induce</w:t>
      </w:r>
      <w:r w:rsidR="00E31481" w:rsidRPr="00285EC0">
        <w:rPr>
          <w:rFonts w:ascii="Book Antiqua" w:eastAsia="宋体" w:hAnsi="Book Antiqua"/>
          <w:lang w:val="en-US"/>
        </w:rPr>
        <w:t>s</w:t>
      </w:r>
      <w:r w:rsidR="00304393" w:rsidRPr="00285EC0">
        <w:rPr>
          <w:rFonts w:ascii="Book Antiqua" w:eastAsia="宋体" w:hAnsi="Book Antiqua"/>
          <w:lang w:val="en-US"/>
        </w:rPr>
        <w:t xml:space="preserve"> polarization of macrophages towards an anti-inflammatory phenotype there</w:t>
      </w:r>
      <w:r w:rsidR="00E31481" w:rsidRPr="00285EC0">
        <w:rPr>
          <w:rFonts w:ascii="Book Antiqua" w:eastAsia="宋体" w:hAnsi="Book Antiqua"/>
          <w:lang w:val="en-US"/>
        </w:rPr>
        <w:t>by</w:t>
      </w:r>
      <w:r w:rsidR="00304393" w:rsidRPr="00285EC0">
        <w:rPr>
          <w:rFonts w:ascii="Book Antiqua" w:eastAsia="宋体" w:hAnsi="Book Antiqua"/>
          <w:lang w:val="en-US"/>
        </w:rPr>
        <w:t xml:space="preserve"> improving hepatic steatosis</w:t>
      </w:r>
      <w:r w:rsidR="002D2D73"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2D2D73" w:rsidRPr="00285EC0">
        <w:rPr>
          <w:rFonts w:ascii="Book Antiqua" w:eastAsia="宋体" w:hAnsi="Book Antiqua"/>
          <w:lang w:val="en-US"/>
        </w:rPr>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5</w:t>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eastAsia="宋体" w:hAnsi="Book Antiqua"/>
          <w:lang w:val="en-US"/>
        </w:rPr>
        <w:t xml:space="preserve">. </w:t>
      </w:r>
      <w:r w:rsidR="00E31481" w:rsidRPr="00285EC0">
        <w:rPr>
          <w:rFonts w:ascii="Book Antiqua" w:eastAsia="宋体" w:hAnsi="Book Antiqua"/>
          <w:lang w:val="en-US"/>
        </w:rPr>
        <w:t xml:space="preserve">Similarly, the </w:t>
      </w:r>
      <w:r w:rsidR="00304393" w:rsidRPr="00285EC0">
        <w:rPr>
          <w:rFonts w:ascii="Book Antiqua" w:eastAsia="宋体" w:hAnsi="Book Antiqua"/>
          <w:lang w:val="en-US"/>
        </w:rPr>
        <w:t>PPARα/</w:t>
      </w:r>
      <w:proofErr w:type="spellStart"/>
      <w:r w:rsidR="00304393" w:rsidRPr="00285EC0">
        <w:rPr>
          <w:rFonts w:ascii="Book Antiqua" w:eastAsia="宋体" w:hAnsi="Book Antiqua"/>
          <w:lang w:val="en-US"/>
        </w:rPr>
        <w:t>PPARγ</w:t>
      </w:r>
      <w:proofErr w:type="spellEnd"/>
      <w:r w:rsidR="00304393" w:rsidRPr="00285EC0">
        <w:rPr>
          <w:rFonts w:ascii="Book Antiqua" w:eastAsia="宋体" w:hAnsi="Book Antiqua"/>
          <w:lang w:val="en-US"/>
        </w:rPr>
        <w:t xml:space="preserve"> agonist </w:t>
      </w:r>
      <w:proofErr w:type="spellStart"/>
      <w:r w:rsidR="00304393" w:rsidRPr="00285EC0">
        <w:rPr>
          <w:rFonts w:ascii="Book Antiqua" w:eastAsia="宋体" w:hAnsi="Book Antiqua"/>
          <w:lang w:val="en-US"/>
        </w:rPr>
        <w:t>saroglitazar</w:t>
      </w:r>
      <w:proofErr w:type="spellEnd"/>
      <w:r w:rsidR="00304393" w:rsidRPr="00285EC0">
        <w:rPr>
          <w:rFonts w:ascii="Book Antiqua" w:eastAsia="宋体" w:hAnsi="Book Antiqua"/>
          <w:lang w:val="en-US"/>
        </w:rPr>
        <w:t xml:space="preserve"> </w:t>
      </w:r>
      <w:r w:rsidR="00F343F1" w:rsidRPr="00285EC0">
        <w:rPr>
          <w:rFonts w:ascii="Book Antiqua" w:eastAsia="宋体" w:hAnsi="Book Antiqua"/>
          <w:lang w:val="en-US"/>
        </w:rPr>
        <w:t xml:space="preserve">reverses </w:t>
      </w:r>
      <w:r w:rsidR="00304393" w:rsidRPr="00285EC0">
        <w:rPr>
          <w:rFonts w:ascii="Book Antiqua" w:eastAsia="宋体" w:hAnsi="Book Antiqua"/>
          <w:lang w:val="en-US"/>
        </w:rPr>
        <w:t>fibrosis</w:t>
      </w:r>
      <w:r w:rsidR="00E31481" w:rsidRPr="00285EC0">
        <w:rPr>
          <w:rFonts w:ascii="Book Antiqua" w:eastAsia="宋体" w:hAnsi="Book Antiqua"/>
          <w:lang w:val="en-US"/>
        </w:rPr>
        <w:t xml:space="preserve"> in </w:t>
      </w:r>
      <w:r w:rsidR="00410071" w:rsidRPr="00285EC0">
        <w:rPr>
          <w:rFonts w:ascii="Book Antiqua" w:eastAsia="宋体" w:hAnsi="Book Antiqua"/>
          <w:lang w:val="en-US"/>
        </w:rPr>
        <w:t>MAFLD</w:t>
      </w:r>
      <w:r w:rsidR="002D2D73" w:rsidRPr="00285EC0">
        <w:rPr>
          <w:rFonts w:ascii="Book Antiqua" w:eastAsia="宋体" w:hAnsi="Book Antiqua"/>
          <w:lang w:val="en-US"/>
        </w:rPr>
        <w:fldChar w:fldCharType="begin">
          <w:fldData xml:space="preserve">PEVuZE5vdGU+PENpdGU+PEF1dGhvcj5KYWluPC9BdXRob3I+PFllYXI+MjAxODwvWWVhcj48UmVj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PEVuZE5vdGU+PENpdGU+PEF1dGhvcj5KYWluPC9BdXRob3I+PFllYXI+MjAxODwvWWVhcj48UmVj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2D2D73" w:rsidRPr="00285EC0">
        <w:rPr>
          <w:rFonts w:ascii="Book Antiqua" w:eastAsia="宋体" w:hAnsi="Book Antiqua"/>
          <w:lang w:val="en-US"/>
        </w:rPr>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7</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eastAsia="宋体" w:hAnsi="Book Antiqua"/>
          <w:lang w:val="en-US"/>
        </w:rPr>
        <w:t xml:space="preserve"> and </w:t>
      </w:r>
      <w:proofErr w:type="spellStart"/>
      <w:r w:rsidR="00304393" w:rsidRPr="00285EC0">
        <w:rPr>
          <w:rFonts w:ascii="Book Antiqua" w:eastAsia="宋体" w:hAnsi="Book Antiqua"/>
          <w:lang w:val="en-US"/>
        </w:rPr>
        <w:t>elafibranor</w:t>
      </w:r>
      <w:proofErr w:type="spellEnd"/>
      <w:r w:rsidR="00304393" w:rsidRPr="00285EC0">
        <w:rPr>
          <w:rFonts w:ascii="Book Antiqua" w:eastAsia="宋体" w:hAnsi="Book Antiqua"/>
          <w:lang w:val="en-US"/>
        </w:rPr>
        <w:t>, an agonist of PPARα and δ</w:t>
      </w:r>
      <w:r w:rsidR="00304393" w:rsidRPr="00285EC0">
        <w:rPr>
          <w:rFonts w:ascii="Book Antiqua" w:hAnsi="Book Antiqua"/>
        </w:rPr>
        <w:t xml:space="preserve"> </w:t>
      </w:r>
      <w:r w:rsidR="00304393" w:rsidRPr="00285EC0">
        <w:rPr>
          <w:rFonts w:ascii="Book Antiqua" w:eastAsia="宋体" w:hAnsi="Book Antiqua"/>
          <w:lang w:val="en-US"/>
        </w:rPr>
        <w:t>attenuate</w:t>
      </w:r>
      <w:r w:rsidR="00E31481" w:rsidRPr="00285EC0">
        <w:rPr>
          <w:rFonts w:ascii="Book Antiqua" w:eastAsia="宋体" w:hAnsi="Book Antiqua"/>
          <w:lang w:val="en-US"/>
        </w:rPr>
        <w:t>s</w:t>
      </w:r>
      <w:r w:rsidR="00304393" w:rsidRPr="00285EC0">
        <w:rPr>
          <w:rFonts w:ascii="Book Antiqua" w:eastAsia="宋体" w:hAnsi="Book Antiqua"/>
          <w:lang w:val="en-US"/>
        </w:rPr>
        <w:t xml:space="preserve"> hepatic inflammation without worsening fibrosis</w:t>
      </w:r>
      <w:r w:rsidR="002D2D73"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&lt;EndNote&gt;&lt;Cite&gt;&lt;Author&gt;Ratziu&lt;/Author&gt;&lt;Year&gt;2016&lt;/Year&gt;&lt;RecNum&gt;2051&lt;/RecNum&gt;&lt;DisplayText&gt;&lt;style face="superscript"&gt;[149]&lt;/style&gt;&lt;/DisplayText&gt;&lt;record&gt;&lt;rec-number&gt;2051&lt;/rec-number&gt;&lt;foreign-keys&gt;&lt;key app="EN" db-id="9r0ftz0fhv25srex5zqva0fmvwaadexs5pfs" timestamp="1576015047"&gt;2051&lt;/key&gt;&lt;/foreign-keys&gt;&lt;ref-type name="Journal Article"&gt;17&lt;/ref-type&gt;&lt;contributors&gt;&lt;authors&gt;&lt;author&gt;Ratziu, Vlad&lt;/author&gt;&lt;author&gt;Harrison, Stephen A&lt;/author&gt;&lt;author&gt;Francque, Sven&lt;/author&gt;&lt;author&gt;Bedossa, Pierre&lt;/author&gt;&lt;author&gt;Lehert, Philippe&lt;/author&gt;&lt;author&gt;Serfaty, Lawrence&lt;/author&gt;&lt;author&gt;Romero-Gomez, Manuel&lt;/author&gt;&lt;author&gt;Boursier, Jérôme&lt;/author&gt;&lt;author&gt;Abdelmalek, Manal&lt;/author&gt;&lt;author&gt;Caldwell, Steve&lt;/author&gt;&lt;/authors&gt;&lt;/contributors&gt;&lt;titles&gt;&lt;title&gt;Elafibranor, an agonist of the peroxisome proliferator− activated receptor− α and− δ, induces resolution of nonalcoholic steatohepatitis without fibrosis worsening&lt;/title&gt;&lt;secondary-title&gt;Gastroenterology&lt;/secondary-title&gt;&lt;/titles&gt;&lt;periodical&gt;&lt;full-title&gt;Gastroenterology&lt;/full-title&gt;&lt;/periodical&gt;&lt;pages&gt;1147-1159. e5&lt;/pages&gt;&lt;volume&gt;150&lt;/volume&gt;&lt;number&gt;5&lt;/number&gt;&lt;dates&gt;&lt;year&gt;2016&lt;/year&gt;&lt;/dates&gt;&lt;isbn&gt;0016-5085&lt;/isbn&gt;&lt;urls&gt;&lt;/urls&gt;&lt;/record&gt;&lt;/Cite&gt;&lt;/EndNote&gt;</w:instrText>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8</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eastAsia="宋体" w:hAnsi="Book Antiqua"/>
          <w:lang w:val="en-US"/>
        </w:rPr>
        <w:t xml:space="preserve">. </w:t>
      </w:r>
      <w:proofErr w:type="spellStart"/>
      <w:r w:rsidR="00304393" w:rsidRPr="00285EC0">
        <w:rPr>
          <w:rFonts w:ascii="Book Antiqua" w:eastAsia="宋体" w:hAnsi="Book Antiqua"/>
          <w:lang w:val="en-US"/>
        </w:rPr>
        <w:t>PPARδ</w:t>
      </w:r>
      <w:proofErr w:type="spellEnd"/>
      <w:r w:rsidR="00304393" w:rsidRPr="00285EC0">
        <w:rPr>
          <w:rFonts w:ascii="Book Antiqua" w:eastAsia="宋体" w:hAnsi="Book Antiqua"/>
          <w:lang w:val="en-US"/>
        </w:rPr>
        <w:t xml:space="preserve"> induces polarization of macrophages towards an anti-inflammatory M2 phenotype</w:t>
      </w:r>
      <w:r w:rsidR="002D2D73"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&lt;EndNote&gt;&lt;Cite&gt;&lt;Author&gt;Odegaard&lt;/Author&gt;&lt;Year&gt;2008&lt;/Year&gt;&lt;RecNum&gt;2048&lt;/RecNum&gt;&lt;DisplayText&gt;&lt;style face="superscript"&gt;[146]&lt;/style&gt;&lt;/DisplayText&gt;&lt;record&gt;&lt;rec-number&gt;2048&lt;/rec-number&gt;&lt;foreign-keys&gt;&lt;key app="EN" db-id="9r0ftz0fhv25srex5zqva0fmvwaadexs5pfs" timestamp="1576014790"&gt;2048&lt;/key&gt;&lt;/foreign-keys&gt;&lt;ref-type name="Journal Article"&gt;17&lt;/ref-type&gt;&lt;contributors&gt;&lt;authors&gt;&lt;author&gt;Odegaard, Justin I&lt;/author&gt;&lt;author&gt;Ricardo-Gonzalez, Roberto R&lt;/author&gt;&lt;author&gt;Eagle, Alex Red&lt;/author&gt;&lt;author&gt;Vats, Divya&lt;/author&gt;&lt;author&gt;Morel, Christine R&lt;/author&gt;&lt;author&gt;Goforth, Matthew H&lt;/author&gt;&lt;author&gt;Subramanian, Vidya&lt;/author&gt;&lt;author&gt;Mukundan, Lata&lt;/author&gt;&lt;author&gt;Ferrante, Anthony W&lt;/author&gt;&lt;author&gt;Chawla, Ajay&lt;/author&gt;&lt;/authors&gt;&lt;/contributors&gt;&lt;titles&gt;&lt;title&gt;Alternative M2 activation of Kupffer cells by PPARδ ameliorates obesity-induced insulin resistance&lt;/title&gt;&lt;secondary-title&gt;Cell metabolism&lt;/secondary-title&gt;&lt;/titles&gt;&lt;periodical&gt;&lt;full-title&gt;Cell Metabolism&lt;/full-title&gt;&lt;abbr-1&gt;Cell Metab&lt;/abbr-1&gt;&lt;/periodical&gt;&lt;pages&gt;496-507&lt;/pages&gt;&lt;volume&gt;7&lt;/volume&gt;&lt;number&gt;6&lt;/number&gt;&lt;dates&gt;&lt;year&gt;2008&lt;/year&gt;&lt;/dates&gt;&lt;isbn&gt;1550-4131&lt;/isbn&gt;&lt;urls&gt;&lt;/urls&gt;&lt;/record&gt;&lt;/Cite&gt;&lt;/EndNote&gt;</w:instrText>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5</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hAnsi="Book Antiqua"/>
        </w:rPr>
        <w:t xml:space="preserve"> </w:t>
      </w:r>
      <w:r w:rsidR="00FC3710" w:rsidRPr="00285EC0">
        <w:rPr>
          <w:rFonts w:ascii="Book Antiqua" w:hAnsi="Book Antiqua"/>
        </w:rPr>
        <w:t xml:space="preserve">while </w:t>
      </w:r>
      <w:proofErr w:type="spellStart"/>
      <w:r w:rsidR="00304393" w:rsidRPr="00285EC0">
        <w:rPr>
          <w:rFonts w:ascii="Book Antiqua" w:eastAsia="宋体" w:hAnsi="Book Antiqua"/>
          <w:lang w:val="en-US"/>
        </w:rPr>
        <w:t>elafibranor</w:t>
      </w:r>
      <w:proofErr w:type="spellEnd"/>
      <w:r w:rsidR="00304393" w:rsidRPr="00285EC0">
        <w:rPr>
          <w:rFonts w:ascii="Book Antiqua" w:eastAsia="宋体" w:hAnsi="Book Antiqua"/>
          <w:lang w:val="en-US"/>
        </w:rPr>
        <w:t xml:space="preserve"> decrease</w:t>
      </w:r>
      <w:r w:rsidR="00E31481" w:rsidRPr="00285EC0">
        <w:rPr>
          <w:rFonts w:ascii="Book Antiqua" w:eastAsia="宋体" w:hAnsi="Book Antiqua"/>
          <w:lang w:val="en-US"/>
        </w:rPr>
        <w:t>s</w:t>
      </w:r>
      <w:r w:rsidR="00304393" w:rsidRPr="00285EC0">
        <w:rPr>
          <w:rFonts w:ascii="Book Antiqua" w:eastAsia="宋体" w:hAnsi="Book Antiqua"/>
          <w:lang w:val="en-US"/>
        </w:rPr>
        <w:t xml:space="preserve"> </w:t>
      </w:r>
      <w:r w:rsidR="002D2D73" w:rsidRPr="00285EC0">
        <w:rPr>
          <w:rFonts w:ascii="Book Antiqua" w:eastAsia="宋体" w:hAnsi="Book Antiqua"/>
          <w:lang w:val="en-US"/>
        </w:rPr>
        <w:t xml:space="preserve">hepatic </w:t>
      </w:r>
      <w:r w:rsidR="00304393" w:rsidRPr="00285EC0">
        <w:rPr>
          <w:rFonts w:ascii="Book Antiqua" w:eastAsia="宋体" w:hAnsi="Book Antiqua"/>
          <w:lang w:val="en-US"/>
        </w:rPr>
        <w:t xml:space="preserve">macrophage </w:t>
      </w:r>
      <w:r w:rsidR="002D2D73" w:rsidRPr="00285EC0">
        <w:rPr>
          <w:rFonts w:ascii="Book Antiqua" w:eastAsia="宋体" w:hAnsi="Book Antiqua"/>
          <w:lang w:val="en-US"/>
        </w:rPr>
        <w:t>infiltration</w:t>
      </w:r>
      <w:r w:rsidR="00304393" w:rsidRPr="00285EC0">
        <w:rPr>
          <w:rFonts w:ascii="Book Antiqua" w:eastAsia="宋体" w:hAnsi="Book Antiqua"/>
          <w:lang w:val="en-US"/>
        </w:rPr>
        <w:t xml:space="preserve"> in animal models of </w:t>
      </w:r>
      <w:r w:rsidR="005942A8" w:rsidRPr="00285EC0">
        <w:rPr>
          <w:rFonts w:ascii="Book Antiqua" w:eastAsia="宋体" w:hAnsi="Book Antiqua"/>
          <w:lang w:val="en-US"/>
        </w:rPr>
        <w:t>MAFLD</w:t>
      </w:r>
      <w:r w:rsidR="002D2D73"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&lt;EndNote&gt;&lt;Cite&gt;&lt;Author&gt;Staels&lt;/Author&gt;&lt;Year&gt;2013&lt;/Year&gt;&lt;RecNum&gt;2052&lt;/RecNum&gt;&lt;DisplayText&gt;&lt;style face="superscript"&gt;[150]&lt;/style&gt;&lt;/DisplayText&gt;&lt;record&gt;&lt;rec-number&gt;2052&lt;/rec-number&gt;&lt;foreign-keys&gt;&lt;key app="EN" db-id="9r0ftz0fhv25srex5zqva0fmvwaadexs5pfs" timestamp="1576015216"&gt;2052&lt;/key&gt;&lt;/foreign-keys&gt;&lt;ref-type name="Journal Article"&gt;17&lt;/ref-type&gt;&lt;contributors&gt;&lt;authors&gt;&lt;author&gt;Staels, Bart&lt;/author&gt;&lt;author&gt;Rubenstrunk, Anne&lt;/author&gt;&lt;author&gt;Noel, Benoit&lt;/author&gt;&lt;author&gt;Rigou, Géraldine&lt;/author&gt;&lt;author&gt;Delataille, Philippe&lt;/author&gt;&lt;author&gt;Millatt, Lesley J&lt;/author&gt;&lt;author&gt;Baron, Morgane&lt;/author&gt;&lt;author&gt;Lucas, Anthony&lt;/author&gt;&lt;author&gt;Tailleux, Anne&lt;/author&gt;&lt;author&gt;Hum, Dean W&lt;/author&gt;&lt;/authors&gt;&lt;/contributors&gt;&lt;titles&gt;&lt;title&gt;Hepatoprotective effects of the dual peroxisome proliferator</w:instrText>
      </w:r>
      <w:r w:rsidR="002C3308" w:rsidRPr="00285EC0">
        <w:rPr>
          <w:rFonts w:ascii="宋体" w:eastAsia="宋体" w:hAnsi="宋体" w:cs="宋体" w:hint="eastAsia"/>
          <w:lang w:val="en-US"/>
        </w:rPr>
        <w:instrText>‐</w:instrText>
      </w:r>
      <w:r w:rsidR="002C3308" w:rsidRPr="00285EC0">
        <w:rPr>
          <w:rFonts w:ascii="Book Antiqua" w:eastAsia="宋体" w:hAnsi="Book Antiqua"/>
          <w:lang w:val="en-US"/>
        </w:rPr>
        <w:instrText>activated receptor alpha/delta agonist, GFT505, in rodent models of nonalcoholic fatty liver disease/nonalcoholic steatohepatitis&lt;/title&gt;&lt;secondary-title&gt;Hepatology&lt;/secondary-title&gt;&lt;/titles&gt;&lt;periodical&gt;&lt;full-title&gt;Hepatology&lt;/full-title&gt;&lt;abbr-1&gt;Hepatology&lt;/abbr-1&gt;&lt;/periodical&gt;&lt;pages&gt;1941-1952&lt;/pages&gt;&lt;volume&gt;58&lt;/volume&gt;&lt;number&gt;6&lt;/number&gt;&lt;dates&gt;&lt;year&gt;2013&lt;/year&gt;&lt;/dates&gt;&lt;isbn&gt;0270-9139&lt;/isbn&gt;&lt;urls&gt;&lt;/urls&gt;&lt;/record&gt;&lt;/Cite&gt;&lt;/EndNote&gt;</w:instrText>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w:t>
      </w:r>
      <w:r w:rsidR="006E66A9">
        <w:rPr>
          <w:rFonts w:ascii="Book Antiqua" w:eastAsia="宋体" w:hAnsi="Book Antiqua"/>
          <w:noProof/>
          <w:vertAlign w:val="superscript"/>
          <w:lang w:val="en-US"/>
        </w:rPr>
        <w:t>49</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2D2D73" w:rsidRPr="00285EC0">
        <w:rPr>
          <w:rFonts w:ascii="Book Antiqua" w:eastAsia="宋体" w:hAnsi="Book Antiqua"/>
          <w:lang w:val="en-US"/>
        </w:rPr>
        <w:t>.</w:t>
      </w:r>
    </w:p>
    <w:p w14:paraId="5D88E1EE" w14:textId="0F4F645B" w:rsidR="00C05018" w:rsidRPr="00285EC0" w:rsidRDefault="00C05018" w:rsidP="00BA721C">
      <w:pPr>
        <w:autoSpaceDE w:val="0"/>
        <w:autoSpaceDN w:val="0"/>
        <w:adjustRightInd w:val="0"/>
        <w:snapToGrid w:val="0"/>
        <w:spacing w:line="360" w:lineRule="auto"/>
        <w:ind w:firstLineChars="100" w:firstLine="240"/>
        <w:jc w:val="both"/>
        <w:rPr>
          <w:rFonts w:ascii="Book Antiqua" w:hAnsi="Book Antiqua"/>
          <w:lang w:eastAsia="en-AU"/>
        </w:rPr>
      </w:pPr>
      <w:r w:rsidRPr="00285EC0">
        <w:rPr>
          <w:rFonts w:ascii="Book Antiqua" w:eastAsia="宋体" w:hAnsi="Book Antiqua"/>
          <w:lang w:val="en-US"/>
        </w:rPr>
        <w:t>A</w:t>
      </w:r>
      <w:r w:rsidR="00E31481" w:rsidRPr="00285EC0">
        <w:rPr>
          <w:rFonts w:ascii="Book Antiqua" w:eastAsia="宋体" w:hAnsi="Book Antiqua"/>
          <w:lang w:val="en-US"/>
        </w:rPr>
        <w:t>n a</w:t>
      </w:r>
      <w:r w:rsidRPr="00285EC0">
        <w:rPr>
          <w:rFonts w:ascii="Book Antiqua" w:eastAsia="宋体" w:hAnsi="Book Antiqua"/>
          <w:lang w:val="en-US"/>
        </w:rPr>
        <w:t xml:space="preserve">lternative approach is targeting activating signals </w:t>
      </w:r>
      <w:r w:rsidR="00E31481" w:rsidRPr="00285EC0">
        <w:rPr>
          <w:rFonts w:ascii="Book Antiqua" w:eastAsia="宋体" w:hAnsi="Book Antiqua"/>
          <w:lang w:val="en-US"/>
        </w:rPr>
        <w:t xml:space="preserve">for </w:t>
      </w:r>
      <w:r w:rsidRPr="00285EC0">
        <w:rPr>
          <w:rFonts w:ascii="Book Antiqua" w:eastAsia="宋体" w:hAnsi="Book Antiqua"/>
          <w:lang w:val="en-US"/>
        </w:rPr>
        <w:t xml:space="preserve">macrophages. </w:t>
      </w:r>
      <w:r w:rsidR="00E31481" w:rsidRPr="00285EC0">
        <w:rPr>
          <w:rFonts w:ascii="Book Antiqua" w:eastAsia="宋体" w:hAnsi="Book Antiqua"/>
          <w:lang w:val="en-US"/>
        </w:rPr>
        <w:t xml:space="preserve">For example, </w:t>
      </w:r>
      <w:r w:rsidRPr="00285EC0">
        <w:rPr>
          <w:rFonts w:ascii="Book Antiqua" w:eastAsia="宋体" w:hAnsi="Book Antiqua"/>
          <w:lang w:val="en-US"/>
        </w:rPr>
        <w:t>NLRP3 inflammasome pharmacological blockade using MCC950</w:t>
      </w:r>
      <w:r w:rsidR="00E31481" w:rsidRPr="00285EC0">
        <w:rPr>
          <w:rFonts w:ascii="Book Antiqua" w:eastAsia="宋体" w:hAnsi="Book Antiqua"/>
          <w:lang w:val="en-US"/>
        </w:rPr>
        <w:t xml:space="preserve"> </w:t>
      </w:r>
      <w:r w:rsidRPr="00285EC0">
        <w:rPr>
          <w:rFonts w:ascii="Book Antiqua" w:eastAsia="宋体" w:hAnsi="Book Antiqua"/>
          <w:lang w:val="en-US"/>
        </w:rPr>
        <w:t xml:space="preserve">attenuates hepatic inflammation and fibrosis in </w:t>
      </w:r>
      <w:r w:rsidR="00F343F1" w:rsidRPr="00285EC0">
        <w:rPr>
          <w:rFonts w:ascii="Book Antiqua" w:eastAsia="宋体" w:hAnsi="Book Antiqua"/>
          <w:lang w:val="en-US"/>
        </w:rPr>
        <w:t xml:space="preserve">mouse </w:t>
      </w:r>
      <w:r w:rsidRPr="00285EC0">
        <w:rPr>
          <w:rFonts w:ascii="Book Antiqua" w:eastAsia="宋体" w:hAnsi="Book Antiqua"/>
          <w:lang w:val="en-US"/>
        </w:rPr>
        <w:t>models</w:t>
      </w:r>
      <w:r w:rsidRPr="00285EC0">
        <w:rPr>
          <w:rFonts w:ascii="Book Antiqua" w:hAnsi="Book Antiqua"/>
        </w:rPr>
        <w:t xml:space="preserve"> </w:t>
      </w:r>
      <w:r w:rsidRPr="00285EC0">
        <w:rPr>
          <w:rFonts w:ascii="Book Antiqua" w:eastAsia="宋体" w:hAnsi="Book Antiqua"/>
          <w:lang w:val="en-US"/>
        </w:rPr>
        <w:t xml:space="preserve">and </w:t>
      </w:r>
      <w:r w:rsidR="00E31481" w:rsidRPr="00285EC0">
        <w:rPr>
          <w:rFonts w:ascii="Book Antiqua" w:eastAsia="宋体" w:hAnsi="Book Antiqua"/>
          <w:lang w:val="en-US"/>
        </w:rPr>
        <w:t xml:space="preserve">reduces the </w:t>
      </w:r>
      <w:r w:rsidRPr="00285EC0">
        <w:rPr>
          <w:rFonts w:ascii="Book Antiqua" w:eastAsia="宋体" w:hAnsi="Book Antiqua"/>
          <w:lang w:val="en-US"/>
        </w:rPr>
        <w:t>numbers of macrophages in liver</w:t>
      </w:r>
      <w:r w:rsidRPr="00285EC0">
        <w:rPr>
          <w:rFonts w:ascii="Book Antiqua" w:eastAsia="宋体" w:hAnsi="Book Antiqua"/>
          <w:lang w:val="en-US"/>
        </w:rPr>
        <w:fldChar w:fldCharType="begin">
          <w:fldData xml:space="preserve">PEVuZE5vdGU+PENpdGU+PEF1dGhvcj5NcmlkaGE8L0F1dGhvcj48WWVhcj4yMDE3PC9ZZWFyPjxS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PEVuZE5vdGU+PENpdGU+PEF1dGhvcj5NcmlkaGE8L0F1dGhvcj48WWVhcj4yMDE3PC9ZZWFyPjxS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0</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eastAsia="宋体" w:hAnsi="Book Antiqua"/>
          <w:lang w:val="en-US"/>
        </w:rPr>
        <w:t>.</w:t>
      </w:r>
      <w:r w:rsidR="00236E47" w:rsidRPr="00285EC0">
        <w:rPr>
          <w:rFonts w:ascii="Book Antiqua" w:eastAsia="宋体" w:hAnsi="Book Antiqua"/>
          <w:lang w:val="en-US"/>
        </w:rPr>
        <w:t xml:space="preserve"> </w:t>
      </w:r>
      <w:r w:rsidR="0015148C" w:rsidRPr="00285EC0">
        <w:rPr>
          <w:rFonts w:ascii="Book Antiqua" w:eastAsia="宋体" w:hAnsi="Book Antiqua"/>
          <w:lang w:val="en-US"/>
        </w:rPr>
        <w:t>Currently, a clinical trial (NCT03676231) using an</w:t>
      </w:r>
      <w:r w:rsidR="0015148C" w:rsidRPr="00285EC0">
        <w:rPr>
          <w:rFonts w:ascii="Book Antiqua" w:hAnsi="Book Antiqua"/>
        </w:rPr>
        <w:t xml:space="preserve"> </w:t>
      </w:r>
      <w:r w:rsidR="00D53E03" w:rsidRPr="00285EC0">
        <w:rPr>
          <w:rFonts w:ascii="Book Antiqua" w:eastAsia="宋体" w:hAnsi="Book Antiqua"/>
          <w:lang w:val="en-US"/>
        </w:rPr>
        <w:t>i</w:t>
      </w:r>
      <w:r w:rsidR="0015148C" w:rsidRPr="00285EC0">
        <w:rPr>
          <w:rFonts w:ascii="Book Antiqua" w:eastAsia="宋体" w:hAnsi="Book Antiqua"/>
          <w:lang w:val="en-US"/>
        </w:rPr>
        <w:t xml:space="preserve">nflammasome inhibitor SGM-1019 is recruiting. </w:t>
      </w:r>
      <w:r w:rsidR="00236E47" w:rsidRPr="00285EC0">
        <w:rPr>
          <w:rFonts w:ascii="Book Antiqua" w:eastAsia="宋体" w:hAnsi="Book Antiqua"/>
          <w:lang w:val="en-US"/>
        </w:rPr>
        <w:t xml:space="preserve">TLR4 is a key regulator of </w:t>
      </w:r>
      <w:r w:rsidR="00410071" w:rsidRPr="00285EC0">
        <w:rPr>
          <w:rFonts w:ascii="Book Antiqua" w:eastAsia="宋体" w:hAnsi="Book Antiqua"/>
          <w:lang w:val="en-US"/>
        </w:rPr>
        <w:t>MAFLD</w:t>
      </w:r>
      <w:r w:rsidR="001B2997" w:rsidRPr="00285EC0">
        <w:rPr>
          <w:rFonts w:ascii="Book Antiqua" w:eastAsia="宋体" w:hAnsi="Book Antiqua"/>
          <w:lang w:val="en-US"/>
        </w:rPr>
        <w:fldChar w:fldCharType="begin">
          <w:fldData xml:space="preserve">PEVuZE5vdGU+PENpdGU+PEF1dGhvcj5aaGFvPC9BdXRob3I+PFllYXI+MjAxNzwvWWVhcj48UmVj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PEVuZE5vdGU+PENpdGU+PEF1dGhvcj5aaGFvPC9BdXRob3I+PFllYXI+MjAxNzwvWWVhcj48UmVj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1B2997" w:rsidRPr="00285EC0">
        <w:rPr>
          <w:rFonts w:ascii="Book Antiqua" w:eastAsia="宋体" w:hAnsi="Book Antiqua"/>
          <w:lang w:val="en-US"/>
        </w:rPr>
      </w:r>
      <w:r w:rsidR="001B2997"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1</w:t>
      </w:r>
      <w:r w:rsidR="002C3308" w:rsidRPr="00285EC0">
        <w:rPr>
          <w:rFonts w:ascii="Book Antiqua" w:eastAsia="宋体" w:hAnsi="Book Antiqua"/>
          <w:noProof/>
          <w:vertAlign w:val="superscript"/>
          <w:lang w:val="en-US"/>
        </w:rPr>
        <w:t>]</w:t>
      </w:r>
      <w:r w:rsidR="001B2997" w:rsidRPr="00285EC0">
        <w:rPr>
          <w:rFonts w:ascii="Book Antiqua" w:eastAsia="宋体" w:hAnsi="Book Antiqua"/>
          <w:lang w:val="en-US"/>
        </w:rPr>
        <w:fldChar w:fldCharType="end"/>
      </w:r>
      <w:r w:rsidR="00EB3317" w:rsidRPr="00285EC0">
        <w:rPr>
          <w:rFonts w:ascii="Book Antiqua" w:eastAsia="宋体" w:hAnsi="Book Antiqua"/>
          <w:lang w:val="en-US"/>
        </w:rPr>
        <w:t xml:space="preserve"> </w:t>
      </w:r>
      <w:r w:rsidR="00236E47" w:rsidRPr="00285EC0">
        <w:rPr>
          <w:rFonts w:ascii="Book Antiqua" w:eastAsia="宋体" w:hAnsi="Book Antiqua"/>
          <w:lang w:val="en-US"/>
        </w:rPr>
        <w:t>however the results of a phase-2 study failed to discern a beneficial effect</w:t>
      </w:r>
      <w:r w:rsidR="00236E47" w:rsidRPr="00285EC0">
        <w:rPr>
          <w:rFonts w:ascii="Book Antiqua" w:hAnsi="Book Antiqua"/>
        </w:rPr>
        <w:t xml:space="preserve"> of </w:t>
      </w:r>
      <w:r w:rsidR="00236E47" w:rsidRPr="00285EC0">
        <w:rPr>
          <w:rFonts w:ascii="Book Antiqua" w:eastAsia="宋体" w:hAnsi="Book Antiqua"/>
          <w:lang w:val="en-US"/>
        </w:rPr>
        <w:t xml:space="preserve">JKB-121, a small molecule TLR-4 receptor antagonist </w:t>
      </w:r>
      <w:r w:rsidR="003D24F2" w:rsidRPr="00285EC0">
        <w:rPr>
          <w:rFonts w:ascii="Book Antiqua" w:eastAsia="宋体" w:hAnsi="Book Antiqua"/>
          <w:lang w:val="en-US"/>
        </w:rPr>
        <w:t xml:space="preserve">in human </w:t>
      </w:r>
      <w:r w:rsidR="005942A8" w:rsidRPr="00285EC0">
        <w:rPr>
          <w:rFonts w:ascii="Book Antiqua" w:eastAsia="宋体" w:hAnsi="Book Antiqua"/>
          <w:lang w:val="en-US"/>
        </w:rPr>
        <w:t>MAFLD</w:t>
      </w:r>
      <w:r w:rsidR="00236E47"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&lt;EndNote&gt;&lt;Cite&gt;&lt;Author&gt;Diehl&lt;/Author&gt;&lt;Year&gt;2018&lt;/Year&gt;&lt;RecNum&gt;2053&lt;/RecNum&gt;&lt;DisplayText&gt;&lt;style face="superscript"&gt;[153]&lt;/style&gt;&lt;/DisplayText&gt;&lt;record&gt;&lt;rec-number&gt;2053&lt;/rec-number&gt;&lt;foreign-keys&gt;&lt;key app="EN" db-id="9r0ftz0fhv25srex5zqva0fmvwaadexs5pfs" timestamp="1576016115"&gt;2053&lt;/key&gt;&lt;/foreign-keys&gt;&lt;ref-type name="Journal Article"&gt;17&lt;/ref-type&gt;&lt;contributors&gt;&lt;authors&gt;&lt;author&gt;Diehl, A. M.&lt;/author&gt;&lt;author&gt;Harrison, S.&lt;/author&gt;&lt;author&gt;Caldwell, S.&lt;/author&gt;&lt;author&gt;Rinella, M.&lt;/author&gt;&lt;author&gt;Paredes, A.&lt;/author&gt;&lt;author&gt;Moylan, C.&lt;/author&gt;&lt;author&gt;Guy, C.&lt;/author&gt;&lt;author&gt;Bashir, M.&lt;/author&gt;&lt;author&gt;Wang, Y.&lt;/author&gt;&lt;author&gt;Miller, L.&lt;/author&gt;&lt;author&gt;Chang, A.&lt;/author&gt;&lt;author&gt;Wu, E. S.&lt;/author&gt;&lt;author&gt;Abdelmalek, M.&lt;/author&gt;&lt;/authors&gt;&lt;/contributors&gt;&lt;auth-address&gt;Duke Univ, Div Gastroenterol, Durham, NC 27706 USA&amp;#xD;Pinnacle Res, San Antonio, TX USA&amp;#xD;Univ Virgina Hlth Syst, Charlottesville, VA USA&amp;#xD;Northwestern Univ, Div Gastroenterol, Chicago, IL 60611 USA&amp;#xD;Brooke Army Hosp, Div Gastroenterol, San Antonio, TX USA&amp;#xD;Duke Univ, Dept Pathol, Durham, NC 27706 USA&amp;#xD;Duke Univ, Ctr Adv Magnet Resonance Dev, Durham, NC 27706 USA&amp;#xD;TaiwanJ Pharmaceut Co Ltd, Zhubei City, Taiwan&lt;/auth-address&gt;&lt;titles&gt;&lt;title&gt;JKB-121 in patients with nonalcoholic steatohepatitis: A phase 2 double blind randomized placebo control study&lt;/title&gt;&lt;secondary-title&gt;Journal of Hepatology&lt;/secondary-title&gt;&lt;alt-title&gt;J Hepatol&lt;/alt-title&gt;&lt;/titles&gt;&lt;periodical&gt;&lt;full-title&gt;Journal of Hepatology&lt;/full-title&gt;&lt;/periodical&gt;&lt;alt-periodical&gt;&lt;full-title&gt;J Hepatol&lt;/full-title&gt;&lt;/alt-periodical&gt;&lt;pages&gt;S103-S103&lt;/pages&gt;&lt;volume&gt;68&lt;/volume&gt;&lt;dates&gt;&lt;year&gt;2018&lt;/year&gt;&lt;pub-dates&gt;&lt;date&gt;Apr&lt;/date&gt;&lt;/pub-dates&gt;&lt;/dates&gt;&lt;isbn&gt;0168-8278&lt;/isbn&gt;&lt;accession-num&gt;WOS:000461068600208&lt;/accession-num&gt;&lt;urls&gt;&lt;related-urls&gt;&lt;url&gt;&amp;lt;Go to ISI&amp;gt;://WOS:000461068600208&lt;/url&gt;&lt;/related-urls&gt;&lt;/urls&gt;&lt;electronic-resource-num&gt;Doi 10.1016/S0168-8278(18)30425-2&lt;/electronic-resource-num&gt;&lt;language&gt;English&lt;/language&gt;&lt;/record&gt;&lt;/Cite&gt;&lt;/EndNote&gt;</w:instrText>
      </w:r>
      <w:r w:rsidR="00236E47"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2</w:t>
      </w:r>
      <w:r w:rsidR="002C3308" w:rsidRPr="00285EC0">
        <w:rPr>
          <w:rFonts w:ascii="Book Antiqua" w:eastAsia="宋体" w:hAnsi="Book Antiqua"/>
          <w:noProof/>
          <w:vertAlign w:val="superscript"/>
          <w:lang w:val="en-US"/>
        </w:rPr>
        <w:t>]</w:t>
      </w:r>
      <w:r w:rsidR="00236E47" w:rsidRPr="00285EC0">
        <w:rPr>
          <w:rFonts w:ascii="Book Antiqua" w:eastAsia="宋体" w:hAnsi="Book Antiqua"/>
          <w:lang w:val="en-US"/>
        </w:rPr>
        <w:fldChar w:fldCharType="end"/>
      </w:r>
      <w:r w:rsidR="00236E47" w:rsidRPr="00285EC0">
        <w:rPr>
          <w:rFonts w:ascii="Book Antiqua" w:eastAsia="宋体" w:hAnsi="Book Antiqua"/>
          <w:lang w:val="en-US"/>
        </w:rPr>
        <w:t>.</w:t>
      </w:r>
      <w:r w:rsidR="00F94DD0" w:rsidRPr="00285EC0">
        <w:rPr>
          <w:rFonts w:ascii="Book Antiqua" w:eastAsia="宋体" w:hAnsi="Book Antiqua"/>
          <w:highlight w:val="yellow"/>
          <w:lang w:val="en-US"/>
        </w:rPr>
        <w:t xml:space="preserve"> </w:t>
      </w:r>
    </w:p>
    <w:p w14:paraId="6EA378BB" w14:textId="3AC1C35A" w:rsidR="004B17E8" w:rsidRPr="00285EC0" w:rsidRDefault="00DD6C59" w:rsidP="00BA721C">
      <w:pPr>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eastAsia="宋体" w:hAnsi="Book Antiqua"/>
          <w:lang w:val="en-US"/>
        </w:rPr>
        <w:t>The growing body of knowledge on immunometabolism</w:t>
      </w:r>
      <w:r w:rsidR="00F94DD0" w:rsidRPr="00285EC0">
        <w:rPr>
          <w:rFonts w:ascii="Book Antiqua" w:eastAsia="宋体" w:hAnsi="Book Antiqua"/>
          <w:lang w:val="en-US"/>
        </w:rPr>
        <w:t xml:space="preserve"> and epigenetic regulation </w:t>
      </w:r>
      <w:r w:rsidR="003D24F2" w:rsidRPr="00285EC0">
        <w:rPr>
          <w:rFonts w:ascii="Book Antiqua" w:eastAsia="宋体" w:hAnsi="Book Antiqua"/>
          <w:lang w:val="en-US"/>
        </w:rPr>
        <w:t>indicates that</w:t>
      </w:r>
      <w:r w:rsidRPr="00285EC0">
        <w:rPr>
          <w:rFonts w:ascii="Book Antiqua" w:eastAsia="宋体" w:hAnsi="Book Antiqua"/>
          <w:lang w:val="en-US"/>
        </w:rPr>
        <w:t xml:space="preserve"> </w:t>
      </w:r>
      <w:r w:rsidR="00F94DD0" w:rsidRPr="00285EC0">
        <w:rPr>
          <w:rFonts w:ascii="Book Antiqua" w:eastAsia="宋体" w:hAnsi="Book Antiqua"/>
          <w:lang w:val="en-US"/>
        </w:rPr>
        <w:t xml:space="preserve">metabolic reprogramming and </w:t>
      </w:r>
      <w:r w:rsidRPr="00285EC0">
        <w:rPr>
          <w:rFonts w:ascii="Book Antiqua" w:eastAsia="宋体" w:hAnsi="Book Antiqua"/>
          <w:lang w:val="en-US"/>
        </w:rPr>
        <w:t xml:space="preserve">epigenetic regulation </w:t>
      </w:r>
      <w:r w:rsidR="003D24F2" w:rsidRPr="00285EC0">
        <w:rPr>
          <w:rFonts w:ascii="Book Antiqua" w:eastAsia="宋体" w:hAnsi="Book Antiqua"/>
          <w:lang w:val="en-US"/>
        </w:rPr>
        <w:t xml:space="preserve">may be </w:t>
      </w:r>
      <w:r w:rsidR="00FC3710" w:rsidRPr="00285EC0">
        <w:rPr>
          <w:rFonts w:ascii="Book Antiqua" w:eastAsia="宋体" w:hAnsi="Book Antiqua"/>
          <w:lang w:val="en-US"/>
        </w:rPr>
        <w:t xml:space="preserve">a </w:t>
      </w:r>
      <w:r w:rsidRPr="00285EC0">
        <w:rPr>
          <w:rFonts w:ascii="Book Antiqua" w:eastAsia="宋体" w:hAnsi="Book Antiqua"/>
          <w:lang w:val="en-US"/>
        </w:rPr>
        <w:t xml:space="preserve">target for </w:t>
      </w:r>
      <w:r w:rsidR="00C05018" w:rsidRPr="00285EC0">
        <w:rPr>
          <w:rFonts w:ascii="Book Antiqua" w:eastAsia="宋体" w:hAnsi="Book Antiqua"/>
          <w:lang w:val="en-US"/>
        </w:rPr>
        <w:t>regulating</w:t>
      </w:r>
      <w:r w:rsidR="002D2D73" w:rsidRPr="00285EC0">
        <w:rPr>
          <w:rFonts w:ascii="Book Antiqua" w:eastAsia="宋体" w:hAnsi="Book Antiqua"/>
          <w:lang w:val="en-US"/>
        </w:rPr>
        <w:t xml:space="preserve"> </w:t>
      </w:r>
      <w:r w:rsidR="00FC3710" w:rsidRPr="00285EC0">
        <w:rPr>
          <w:rFonts w:ascii="Book Antiqua" w:eastAsia="宋体" w:hAnsi="Book Antiqua"/>
          <w:lang w:val="en-US"/>
        </w:rPr>
        <w:t>macrophage responses</w:t>
      </w:r>
      <w:r w:rsidR="00405020" w:rsidRPr="00285EC0">
        <w:rPr>
          <w:rFonts w:ascii="Book Antiqua" w:eastAsia="宋体" w:hAnsi="Book Antiqua"/>
          <w:lang w:val="en-US"/>
        </w:rPr>
        <w:t xml:space="preserve"> </w:t>
      </w:r>
      <w:r w:rsidR="00D519AA" w:rsidRPr="00285EC0">
        <w:rPr>
          <w:rFonts w:ascii="Book Antiqua" w:eastAsia="宋体" w:hAnsi="Book Antiqua"/>
          <w:lang w:val="en-US"/>
        </w:rPr>
        <w:t xml:space="preserve">such </w:t>
      </w:r>
      <w:r w:rsidR="00405020" w:rsidRPr="00285EC0">
        <w:rPr>
          <w:rFonts w:ascii="Book Antiqua" w:eastAsia="宋体" w:hAnsi="Book Antiqua"/>
          <w:lang w:val="en-US"/>
        </w:rPr>
        <w:t xml:space="preserve">as </w:t>
      </w:r>
      <w:r w:rsidR="002D2D73" w:rsidRPr="00285EC0">
        <w:rPr>
          <w:rFonts w:ascii="Book Antiqua" w:eastAsia="宋体" w:hAnsi="Book Antiqua"/>
          <w:lang w:val="en-US"/>
        </w:rPr>
        <w:t>polarization and activation</w:t>
      </w:r>
      <w:r w:rsidRPr="00285EC0">
        <w:rPr>
          <w:rFonts w:ascii="Book Antiqua" w:eastAsia="宋体" w:hAnsi="Book Antiqua"/>
          <w:lang w:val="en-US"/>
        </w:rPr>
        <w:t>.</w:t>
      </w:r>
      <w:r w:rsidR="00F94DD0" w:rsidRPr="00285EC0">
        <w:rPr>
          <w:rFonts w:ascii="Book Antiqua" w:eastAsia="宋体" w:hAnsi="Book Antiqua"/>
          <w:lang w:val="en-US"/>
        </w:rPr>
        <w:t xml:space="preserve"> </w:t>
      </w:r>
      <w:r w:rsidR="004B17E8" w:rsidRPr="00285EC0">
        <w:rPr>
          <w:rFonts w:ascii="Book Antiqua" w:eastAsia="宋体" w:hAnsi="Book Antiqua"/>
          <w:lang w:val="en-US"/>
        </w:rPr>
        <w:t>Two recent reports demonstrate that d</w:t>
      </w:r>
      <w:r w:rsidR="001D1A31" w:rsidRPr="00285EC0">
        <w:rPr>
          <w:rFonts w:ascii="Book Antiqua" w:eastAsia="宋体" w:hAnsi="Book Antiqua"/>
          <w:lang w:val="en-US"/>
        </w:rPr>
        <w:t>igoxin improve</w:t>
      </w:r>
      <w:r w:rsidR="003D24F2" w:rsidRPr="00285EC0">
        <w:rPr>
          <w:rFonts w:ascii="Book Antiqua" w:eastAsia="宋体" w:hAnsi="Book Antiqua"/>
          <w:lang w:val="en-US"/>
        </w:rPr>
        <w:t>s</w:t>
      </w:r>
      <w:r w:rsidR="001D1A31" w:rsidRPr="00285EC0">
        <w:rPr>
          <w:rFonts w:ascii="Book Antiqua" w:eastAsia="宋体" w:hAnsi="Book Antiqua"/>
          <w:lang w:val="en-US"/>
        </w:rPr>
        <w:t xml:space="preserve"> steatohepatitis in mice models through regulation of </w:t>
      </w:r>
      <w:r w:rsidR="003D24F2" w:rsidRPr="00285EC0">
        <w:rPr>
          <w:rFonts w:ascii="Book Antiqua" w:eastAsia="宋体" w:hAnsi="Book Antiqua"/>
          <w:lang w:val="en-US"/>
        </w:rPr>
        <w:t xml:space="preserve">the </w:t>
      </w:r>
      <w:r w:rsidR="004B17E8" w:rsidRPr="00285EC0">
        <w:rPr>
          <w:rFonts w:ascii="Book Antiqua" w:eastAsia="Calibri" w:hAnsi="Book Antiqua"/>
          <w:lang w:eastAsia="en-US"/>
        </w:rPr>
        <w:t>pyruvate kinase muscle isozyme M2</w:t>
      </w:r>
      <w:r w:rsidR="001D1A31" w:rsidRPr="00285EC0">
        <w:rPr>
          <w:rFonts w:ascii="Book Antiqua" w:eastAsia="宋体" w:hAnsi="Book Antiqua"/>
          <w:lang w:val="en-US"/>
        </w:rPr>
        <w:t>-</w:t>
      </w:r>
      <w:r w:rsidR="00B07AC6" w:rsidRPr="00285EC0">
        <w:rPr>
          <w:rFonts w:ascii="Book Antiqua" w:eastAsia="宋体" w:hAnsi="Book Antiqua"/>
          <w:lang w:val="en-US"/>
        </w:rPr>
        <w:t>h</w:t>
      </w:r>
      <w:r w:rsidR="004B17E8" w:rsidRPr="00285EC0">
        <w:rPr>
          <w:rFonts w:ascii="Book Antiqua" w:eastAsia="宋体" w:hAnsi="Book Antiqua"/>
          <w:lang w:val="en-US"/>
        </w:rPr>
        <w:t>ypoxia-inducible factors</w:t>
      </w:r>
      <w:r w:rsidR="001D1A31" w:rsidRPr="00285EC0">
        <w:rPr>
          <w:rFonts w:ascii="Book Antiqua" w:eastAsia="宋体" w:hAnsi="Book Antiqua"/>
          <w:lang w:val="en-US"/>
        </w:rPr>
        <w:t xml:space="preserve"> axis </w:t>
      </w:r>
      <w:r w:rsidR="004B17E8" w:rsidRPr="00285EC0">
        <w:rPr>
          <w:rFonts w:ascii="Book Antiqua" w:eastAsia="宋体" w:hAnsi="Book Antiqua"/>
          <w:lang w:val="en-US"/>
        </w:rPr>
        <w:t>in hepatocyte</w:t>
      </w:r>
      <w:r w:rsidR="00F343F1" w:rsidRPr="00285EC0">
        <w:rPr>
          <w:rFonts w:ascii="Book Antiqua" w:eastAsia="宋体" w:hAnsi="Book Antiqua"/>
          <w:lang w:val="en-US"/>
        </w:rPr>
        <w:t>s</w:t>
      </w:r>
      <w:r w:rsidR="004B17E8" w:rsidRPr="00285EC0">
        <w:rPr>
          <w:rFonts w:ascii="Book Antiqua" w:eastAsia="宋体" w:hAnsi="Book Antiqua"/>
          <w:lang w:val="en-US"/>
        </w:rPr>
        <w:t xml:space="preserve"> and macrophages</w:t>
      </w:r>
      <w:r w:rsidR="004B17E8" w:rsidRPr="00285EC0">
        <w:rPr>
          <w:rFonts w:ascii="Book Antiqua" w:eastAsia="宋体" w:hAnsi="Book Antiqua"/>
          <w:lang w:val="en-US"/>
        </w:rPr>
        <w:fldChar w:fldCharType="begin">
          <w:fldData xml:space="preserve">PEVuZE5vdGU+PENpdGU+PEF1dGhvcj5PdXlhbmc8L0F1dGhvcj48WWVhcj4yMDE4PC9ZZWFyPjxS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PEVuZE5vdGU+PENpdGU+PEF1dGhvcj5PdXlhbmc8L0F1dGhvcj48WWVhcj4yMDE4PC9ZZWFyPjxS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B17E8" w:rsidRPr="00285EC0">
        <w:rPr>
          <w:rFonts w:ascii="Book Antiqua" w:eastAsia="宋体" w:hAnsi="Book Antiqua"/>
          <w:lang w:val="en-US"/>
        </w:rPr>
      </w:r>
      <w:r w:rsidR="004B17E8"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3</w:t>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4</w:t>
      </w:r>
      <w:r w:rsidR="002C3308" w:rsidRPr="00285EC0">
        <w:rPr>
          <w:rFonts w:ascii="Book Antiqua" w:eastAsia="宋体" w:hAnsi="Book Antiqua"/>
          <w:noProof/>
          <w:vertAlign w:val="superscript"/>
          <w:lang w:val="en-US"/>
        </w:rPr>
        <w:t>]</w:t>
      </w:r>
      <w:r w:rsidR="004B17E8" w:rsidRPr="00285EC0">
        <w:rPr>
          <w:rFonts w:ascii="Book Antiqua" w:eastAsia="宋体" w:hAnsi="Book Antiqua"/>
          <w:lang w:val="en-US"/>
        </w:rPr>
        <w:fldChar w:fldCharType="end"/>
      </w:r>
      <w:r w:rsidR="004B17E8" w:rsidRPr="00285EC0">
        <w:rPr>
          <w:rFonts w:ascii="Book Antiqua" w:eastAsia="宋体" w:hAnsi="Book Antiqua"/>
          <w:lang w:val="en-US"/>
        </w:rPr>
        <w:t xml:space="preserve">. </w:t>
      </w:r>
      <w:r w:rsidR="00B07AC6" w:rsidRPr="00B07AC6">
        <w:rPr>
          <w:rFonts w:ascii="Book Antiqua" w:eastAsia="Calibri" w:hAnsi="Book Antiqua"/>
          <w:lang w:eastAsia="en-US"/>
        </w:rPr>
        <w:t>Pyruvate kinase muscle isozyme M2</w:t>
      </w:r>
      <w:r w:rsidR="004B17E8" w:rsidRPr="00285EC0">
        <w:rPr>
          <w:rFonts w:ascii="Book Antiqua" w:eastAsia="Calibri" w:hAnsi="Book Antiqua"/>
          <w:lang w:eastAsia="en-US"/>
        </w:rPr>
        <w:t xml:space="preserve"> is a rate limiting glycolytic enzyme that </w:t>
      </w:r>
      <w:proofErr w:type="spellStart"/>
      <w:r w:rsidR="004B17E8" w:rsidRPr="00285EC0">
        <w:rPr>
          <w:rFonts w:ascii="Book Antiqua" w:eastAsia="Calibri" w:hAnsi="Book Antiqua"/>
          <w:lang w:eastAsia="en-US"/>
        </w:rPr>
        <w:t>catalyzes</w:t>
      </w:r>
      <w:proofErr w:type="spellEnd"/>
      <w:r w:rsidR="004B17E8" w:rsidRPr="00285EC0">
        <w:rPr>
          <w:rFonts w:ascii="Book Antiqua" w:eastAsia="Calibri" w:hAnsi="Book Antiqua"/>
          <w:lang w:eastAsia="en-US"/>
        </w:rPr>
        <w:t xml:space="preserve"> the final step in glycolysis</w:t>
      </w:r>
      <w:r w:rsidR="004B17E8" w:rsidRPr="00285EC0">
        <w:rPr>
          <w:rFonts w:ascii="Book Antiqua" w:eastAsia="Calibri" w:hAnsi="Book Antiqua"/>
          <w:lang w:eastAsia="en-US"/>
        </w:rPr>
        <w:fldChar w:fldCharType="begin">
          <w:fldData xml:space="preserve">PEVuZE5vdGU+PENpdGU+PEF1dGhvcj5DaGVuPC9BdXRob3I+PFllYXI+MjAxNDwvWWVhcj48UmVj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PEVuZE5vdGU+PENpdGU+PEF1dGhvcj5DaGVuPC9BdXRob3I+PFllYXI+MjAxNDwvWWVhcj48UmVj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004B17E8" w:rsidRPr="00285EC0">
        <w:rPr>
          <w:rFonts w:ascii="Book Antiqua" w:eastAsia="Calibri" w:hAnsi="Book Antiqua"/>
          <w:lang w:eastAsia="en-US"/>
        </w:rPr>
      </w:r>
      <w:r w:rsidR="004B17E8"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[15</w:t>
      </w:r>
      <w:r w:rsidR="006E66A9">
        <w:rPr>
          <w:rFonts w:ascii="Book Antiqua" w:eastAsia="Calibri" w:hAnsi="Book Antiqua"/>
          <w:noProof/>
          <w:vertAlign w:val="superscript"/>
          <w:lang w:eastAsia="en-US"/>
        </w:rPr>
        <w:t>5</w:t>
      </w:r>
      <w:r w:rsidR="002C3308" w:rsidRPr="00285EC0">
        <w:rPr>
          <w:rFonts w:ascii="Book Antiqua" w:eastAsia="Calibri" w:hAnsi="Book Antiqua"/>
          <w:noProof/>
          <w:vertAlign w:val="superscript"/>
          <w:lang w:eastAsia="en-US"/>
        </w:rPr>
        <w:t>]</w:t>
      </w:r>
      <w:r w:rsidR="004B17E8" w:rsidRPr="00285EC0">
        <w:rPr>
          <w:rFonts w:ascii="Book Antiqua" w:eastAsia="Calibri" w:hAnsi="Book Antiqua"/>
          <w:lang w:eastAsia="en-US"/>
        </w:rPr>
        <w:fldChar w:fldCharType="end"/>
      </w:r>
      <w:r w:rsidR="004B17E8" w:rsidRPr="00285EC0">
        <w:rPr>
          <w:rFonts w:ascii="Book Antiqua" w:eastAsia="Calibri" w:hAnsi="Book Antiqua"/>
          <w:lang w:eastAsia="en-US"/>
        </w:rPr>
        <w:t xml:space="preserve"> and </w:t>
      </w:r>
      <w:r w:rsidR="001D1A31" w:rsidRPr="00285EC0">
        <w:rPr>
          <w:rFonts w:ascii="Book Antiqua" w:eastAsia="宋体" w:hAnsi="Book Antiqua"/>
          <w:lang w:val="en-US"/>
        </w:rPr>
        <w:t>promotes NLRP3 and AIM2 inflammasome activation</w:t>
      </w:r>
      <w:r w:rsidR="00F94DD0" w:rsidRPr="00285EC0">
        <w:rPr>
          <w:rFonts w:ascii="Book Antiqua" w:eastAsia="宋体" w:hAnsi="Book Antiqua"/>
          <w:lang w:val="en-US"/>
        </w:rPr>
        <w:t xml:space="preserve"> in macrop</w:t>
      </w:r>
      <w:r w:rsidR="00F343F1" w:rsidRPr="00285EC0">
        <w:rPr>
          <w:rFonts w:ascii="Book Antiqua" w:eastAsia="宋体" w:hAnsi="Book Antiqua"/>
          <w:lang w:val="en-US"/>
        </w:rPr>
        <w:t>ha</w:t>
      </w:r>
      <w:r w:rsidR="00F94DD0" w:rsidRPr="00285EC0">
        <w:rPr>
          <w:rFonts w:ascii="Book Antiqua" w:eastAsia="宋体" w:hAnsi="Book Antiqua"/>
          <w:lang w:val="en-US"/>
        </w:rPr>
        <w:t>ges</w:t>
      </w:r>
      <w:r w:rsidR="004B17E8" w:rsidRPr="00285EC0">
        <w:rPr>
          <w:rFonts w:ascii="Book Antiqua" w:eastAsia="宋体" w:hAnsi="Book Antiqua"/>
          <w:lang w:val="en-US"/>
        </w:rPr>
        <w:fldChar w:fldCharType="begin">
          <w:fldData xml:space="preserve">PEVuZE5vdGU+PENpdGU+PEF1dGhvcj5YaWU8L0F1dGhvcj48WWVhcj4yMDE2PC9ZZWFyPjxSZWNO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=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PEVuZE5vdGU+PENpdGU+PEF1dGhvcj5YaWU8L0F1dGhvcj48WWVhcj4yMDE2PC9ZZWFyPjxSZWNO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=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B17E8" w:rsidRPr="00285EC0">
        <w:rPr>
          <w:rFonts w:ascii="Book Antiqua" w:eastAsia="宋体" w:hAnsi="Book Antiqua"/>
          <w:lang w:val="en-US"/>
        </w:rPr>
      </w:r>
      <w:r w:rsidR="004B17E8"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004B17E8" w:rsidRPr="00285EC0">
        <w:rPr>
          <w:rFonts w:ascii="Book Antiqua" w:eastAsia="宋体" w:hAnsi="Book Antiqua"/>
          <w:lang w:val="en-US"/>
        </w:rPr>
        <w:fldChar w:fldCharType="end"/>
      </w:r>
      <w:r w:rsidR="001D1A31" w:rsidRPr="00285EC0">
        <w:rPr>
          <w:rFonts w:ascii="Book Antiqua" w:eastAsia="宋体" w:hAnsi="Book Antiqua"/>
          <w:lang w:val="en-US"/>
        </w:rPr>
        <w:t xml:space="preserve"> </w:t>
      </w:r>
    </w:p>
    <w:p w14:paraId="600283E2" w14:textId="367016D5" w:rsidR="00D554FF" w:rsidRPr="00285EC0" w:rsidRDefault="00F343F1" w:rsidP="00BA721C">
      <w:pPr>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hAnsi="Book Antiqua"/>
          <w:color w:val="1C1D1E"/>
          <w:shd w:val="clear" w:color="auto" w:fill="FFFFFF"/>
        </w:rPr>
        <w:t xml:space="preserve">In a </w:t>
      </w:r>
      <w:r w:rsidR="00F94DD0" w:rsidRPr="00285EC0">
        <w:rPr>
          <w:rFonts w:ascii="Book Antiqua" w:hAnsi="Book Antiqua"/>
          <w:color w:val="1C1D1E"/>
          <w:shd w:val="clear" w:color="auto" w:fill="FFFFFF"/>
        </w:rPr>
        <w:t xml:space="preserve">recent study </w:t>
      </w:r>
      <w:r w:rsidR="00FC3710" w:rsidRPr="00285EC0">
        <w:rPr>
          <w:rFonts w:ascii="Book Antiqua" w:hAnsi="Book Antiqua"/>
          <w:color w:val="1C1D1E"/>
          <w:shd w:val="clear" w:color="auto" w:fill="FFFFFF"/>
        </w:rPr>
        <w:t xml:space="preserve">of </w:t>
      </w:r>
      <w:r w:rsidRPr="00285EC0">
        <w:rPr>
          <w:rFonts w:ascii="Book Antiqua" w:hAnsi="Book Antiqua"/>
          <w:color w:val="1C1D1E"/>
          <w:shd w:val="clear" w:color="auto" w:fill="FFFFFF"/>
        </w:rPr>
        <w:t>mice</w:t>
      </w:r>
      <w:r w:rsidR="00F94DD0" w:rsidRPr="00285EC0">
        <w:rPr>
          <w:rFonts w:ascii="Book Antiqua" w:hAnsi="Book Antiqua"/>
          <w:color w:val="1C1D1E"/>
          <w:shd w:val="clear" w:color="auto" w:fill="FFFFFF"/>
        </w:rPr>
        <w:t xml:space="preserve"> </w:t>
      </w:r>
      <w:r w:rsidR="00D7619A" w:rsidRPr="00285EC0">
        <w:rPr>
          <w:rFonts w:ascii="Book Antiqua" w:hAnsi="Book Antiqua"/>
          <w:color w:val="1C1D1E"/>
          <w:shd w:val="clear" w:color="auto" w:fill="FFFFFF"/>
        </w:rPr>
        <w:t xml:space="preserve">fed a MCD diet, miR-141 and miR-200c deficiency attenuated hepatic steatosis and inflammation </w:t>
      </w:r>
      <w:r w:rsidR="00ED6332" w:rsidRPr="00ED6332">
        <w:rPr>
          <w:rFonts w:ascii="Book Antiqua" w:hAnsi="Book Antiqua"/>
          <w:i/>
          <w:iCs/>
          <w:color w:val="1C1D1E"/>
          <w:shd w:val="clear" w:color="auto" w:fill="FFFFFF"/>
        </w:rPr>
        <w:t>via</w:t>
      </w:r>
      <w:r w:rsidR="00D7619A" w:rsidRPr="00285EC0">
        <w:rPr>
          <w:rFonts w:ascii="Book Antiqua" w:hAnsi="Book Antiqua"/>
          <w:color w:val="1C1D1E"/>
          <w:shd w:val="clear" w:color="auto" w:fill="FFFFFF"/>
        </w:rPr>
        <w:t xml:space="preserve"> multiple mechanisms including reprogramming of macrophages toward anti-inflammatory phenotype</w:t>
      </w:r>
      <w:r w:rsidR="00D7619A" w:rsidRPr="00285EC0">
        <w:rPr>
          <w:rFonts w:ascii="Book Antiqua" w:hAnsi="Book Antiqua"/>
          <w:color w:val="1C1D1E"/>
          <w:shd w:val="clear" w:color="auto" w:fill="FFFFFF"/>
        </w:rPr>
        <w:fldChar w:fldCharType="begin">
          <w:fldData xml:space="preserve">PEVuZE5vdGU+PENpdGU+PEF1dGhvcj5UcmFuPC9BdXRob3I+PFllYXI+MjAxNzwvWWVhcj48UmVj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</w:fldData>
        </w:fldChar>
      </w:r>
      <w:r w:rsidR="002C3308" w:rsidRPr="00285EC0">
        <w:rPr>
          <w:rFonts w:ascii="Book Antiqua" w:hAnsi="Book Antiqua"/>
          <w:color w:val="1C1D1E"/>
          <w:shd w:val="clear" w:color="auto" w:fill="FFFFFF"/>
        </w:rPr>
        <w:instrText xml:space="preserve"> ADDIN EN.CITE </w:instrText>
      </w:r>
      <w:r w:rsidR="002C3308" w:rsidRPr="00285EC0">
        <w:rPr>
          <w:rFonts w:ascii="Book Antiqua" w:hAnsi="Book Antiqua"/>
          <w:color w:val="1C1D1E"/>
          <w:shd w:val="clear" w:color="auto" w:fill="FFFFFF"/>
        </w:rPr>
        <w:fldChar w:fldCharType="begin">
          <w:fldData xml:space="preserve">PEVuZE5vdGU+PENpdGU+PEF1dGhvcj5UcmFuPC9BdXRob3I+PFllYXI+MjAxNzwvWWVhcj48UmVj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</w:fldData>
        </w:fldChar>
      </w:r>
      <w:r w:rsidR="002C3308" w:rsidRPr="00285EC0">
        <w:rPr>
          <w:rFonts w:ascii="Book Antiqua" w:hAnsi="Book Antiqua"/>
          <w:color w:val="1C1D1E"/>
          <w:shd w:val="clear" w:color="auto" w:fill="FFFFFF"/>
        </w:rPr>
        <w:instrText xml:space="preserve"> ADDIN EN.CITE.DATA </w:instrText>
      </w:r>
      <w:r w:rsidR="002C3308" w:rsidRPr="00285EC0">
        <w:rPr>
          <w:rFonts w:ascii="Book Antiqua" w:hAnsi="Book Antiqua"/>
          <w:color w:val="1C1D1E"/>
          <w:shd w:val="clear" w:color="auto" w:fill="FFFFFF"/>
        </w:rPr>
      </w:r>
      <w:r w:rsidR="002C3308" w:rsidRPr="00285EC0">
        <w:rPr>
          <w:rFonts w:ascii="Book Antiqua" w:hAnsi="Book Antiqua"/>
          <w:color w:val="1C1D1E"/>
          <w:shd w:val="clear" w:color="auto" w:fill="FFFFFF"/>
        </w:rPr>
        <w:fldChar w:fldCharType="end"/>
      </w:r>
      <w:r w:rsidR="00D7619A" w:rsidRPr="00285EC0">
        <w:rPr>
          <w:rFonts w:ascii="Book Antiqua" w:hAnsi="Book Antiqua"/>
          <w:color w:val="1C1D1E"/>
          <w:shd w:val="clear" w:color="auto" w:fill="FFFFFF"/>
        </w:rPr>
      </w:r>
      <w:r w:rsidR="00D7619A" w:rsidRPr="00285EC0">
        <w:rPr>
          <w:rFonts w:ascii="Book Antiqua" w:hAnsi="Book Antiqua"/>
          <w:color w:val="1C1D1E"/>
          <w:shd w:val="clear" w:color="auto" w:fill="FFFFFF"/>
        </w:rPr>
        <w:fldChar w:fldCharType="separate"/>
      </w:r>
      <w:r w:rsidR="002C3308" w:rsidRPr="00285EC0">
        <w:rPr>
          <w:rFonts w:ascii="Book Antiqua" w:hAnsi="Book Antiqua"/>
          <w:noProof/>
          <w:color w:val="1C1D1E"/>
          <w:shd w:val="clear" w:color="auto" w:fill="FFFFFF"/>
          <w:vertAlign w:val="superscript"/>
        </w:rPr>
        <w:t>[15</w:t>
      </w:r>
      <w:r w:rsidR="006E66A9">
        <w:rPr>
          <w:rFonts w:ascii="Book Antiqua" w:hAnsi="Book Antiqua"/>
          <w:noProof/>
          <w:color w:val="1C1D1E"/>
          <w:shd w:val="clear" w:color="auto" w:fill="FFFFFF"/>
          <w:vertAlign w:val="superscript"/>
        </w:rPr>
        <w:t>7</w:t>
      </w:r>
      <w:r w:rsidR="002C3308" w:rsidRPr="00285EC0">
        <w:rPr>
          <w:rFonts w:ascii="Book Antiqua" w:hAnsi="Book Antiqua"/>
          <w:noProof/>
          <w:color w:val="1C1D1E"/>
          <w:shd w:val="clear" w:color="auto" w:fill="FFFFFF"/>
          <w:vertAlign w:val="superscript"/>
        </w:rPr>
        <w:t>]</w:t>
      </w:r>
      <w:r w:rsidR="00D7619A" w:rsidRPr="00285EC0">
        <w:rPr>
          <w:rFonts w:ascii="Book Antiqua" w:hAnsi="Book Antiqua"/>
          <w:color w:val="1C1D1E"/>
          <w:shd w:val="clear" w:color="auto" w:fill="FFFFFF"/>
        </w:rPr>
        <w:fldChar w:fldCharType="end"/>
      </w:r>
      <w:r w:rsidR="00D7619A" w:rsidRPr="00285EC0">
        <w:rPr>
          <w:rFonts w:ascii="Book Antiqua" w:hAnsi="Book Antiqua"/>
          <w:color w:val="1C1D1E"/>
          <w:shd w:val="clear" w:color="auto" w:fill="FFFFFF"/>
        </w:rPr>
        <w:t>.</w:t>
      </w:r>
      <w:r w:rsidR="00D7619A" w:rsidRPr="00285EC0">
        <w:rPr>
          <w:rFonts w:ascii="Book Antiqua" w:eastAsia="Calibri" w:hAnsi="Book Antiqua"/>
          <w:lang w:eastAsia="en-US"/>
        </w:rPr>
        <w:t xml:space="preserve"> Although several</w:t>
      </w:r>
      <w:r w:rsidR="00D7619A" w:rsidRPr="00285EC0">
        <w:rPr>
          <w:rFonts w:ascii="Book Antiqua" w:hAnsi="Book Antiqua"/>
        </w:rPr>
        <w:t xml:space="preserve"> </w:t>
      </w:r>
      <w:r w:rsidR="00D7619A" w:rsidRPr="00285EC0">
        <w:rPr>
          <w:rFonts w:ascii="Book Antiqua" w:eastAsia="Calibri" w:hAnsi="Book Antiqua"/>
          <w:lang w:eastAsia="en-US"/>
        </w:rPr>
        <w:t>epigenetic drugs are currently approved for treating different type of cancer</w:t>
      </w:r>
      <w:r w:rsidRPr="00285EC0">
        <w:rPr>
          <w:rFonts w:ascii="Book Antiqua" w:eastAsia="Calibri" w:hAnsi="Book Antiqua"/>
          <w:lang w:eastAsia="en-US"/>
        </w:rPr>
        <w:t>s</w:t>
      </w:r>
      <w:r w:rsidR="00D7619A" w:rsidRPr="00285EC0">
        <w:rPr>
          <w:rFonts w:ascii="Book Antiqua" w:eastAsia="Calibri" w:hAnsi="Book Antiqua"/>
          <w:lang w:eastAsia="en-US"/>
        </w:rPr>
        <w:t xml:space="preserve">, data are still limited on effects of these drugs on macrophage activation and polarisation. </w:t>
      </w:r>
      <w:r w:rsidR="00634C6D" w:rsidRPr="00285EC0">
        <w:rPr>
          <w:rFonts w:ascii="Book Antiqua" w:eastAsia="Calibri" w:hAnsi="Book Antiqua"/>
          <w:lang w:eastAsia="en-US"/>
        </w:rPr>
        <w:t>Histone deacetylase inhibition was demonstrated to improve post- myocardial infraction healing through modulating macrophage polarization</w:t>
      </w:r>
      <w:r w:rsidR="00634C6D" w:rsidRPr="00285EC0">
        <w:rPr>
          <w:rFonts w:ascii="Book Antiqua" w:eastAsia="Calibri" w:hAnsi="Book Antiqua"/>
          <w:lang w:eastAsia="en-US"/>
        </w:rPr>
        <w:fldChar w:fldCharType="begin">
          <w:fldData xml:space="preserve">PEVuZE5vdGU+PENpdGU+PEF1dGhvcj5LaW1icm91Z2g8L0F1dGhvcj48WWVhcj4yMDE4PC9ZZWFy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PEVuZE5vdGU+PENpdGU+PEF1dGhvcj5LaW1icm91Z2g8L0F1dGhvcj48WWVhcj4yMDE4PC9ZZWFy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00634C6D" w:rsidRPr="00285EC0">
        <w:rPr>
          <w:rFonts w:ascii="Book Antiqua" w:eastAsia="Calibri" w:hAnsi="Book Antiqua"/>
          <w:lang w:eastAsia="en-US"/>
        </w:rPr>
      </w:r>
      <w:r w:rsidR="00634C6D"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[15</w:t>
      </w:r>
      <w:r w:rsidR="006E66A9">
        <w:rPr>
          <w:rFonts w:ascii="Book Antiqua" w:eastAsia="Calibri" w:hAnsi="Book Antiqua"/>
          <w:noProof/>
          <w:vertAlign w:val="superscript"/>
          <w:lang w:eastAsia="en-US"/>
        </w:rPr>
        <w:t>8</w:t>
      </w:r>
      <w:r w:rsidR="002C3308" w:rsidRPr="00285EC0">
        <w:rPr>
          <w:rFonts w:ascii="Book Antiqua" w:eastAsia="Calibri" w:hAnsi="Book Antiqua"/>
          <w:noProof/>
          <w:vertAlign w:val="superscript"/>
          <w:lang w:eastAsia="en-US"/>
        </w:rPr>
        <w:t>]</w:t>
      </w:r>
      <w:r w:rsidR="00634C6D" w:rsidRPr="00285EC0">
        <w:rPr>
          <w:rFonts w:ascii="Book Antiqua" w:eastAsia="Calibri" w:hAnsi="Book Antiqua"/>
          <w:lang w:eastAsia="en-US"/>
        </w:rPr>
        <w:fldChar w:fldCharType="end"/>
      </w:r>
      <w:r w:rsidR="00634C6D" w:rsidRPr="00285EC0">
        <w:rPr>
          <w:rFonts w:ascii="Book Antiqua" w:eastAsia="Calibri" w:hAnsi="Book Antiqua"/>
          <w:lang w:eastAsia="en-US"/>
        </w:rPr>
        <w:t xml:space="preserve">. Another study showed that targeting histone deacetylases in myeloid </w:t>
      </w:r>
      <w:r w:rsidR="003D24F2" w:rsidRPr="00285EC0">
        <w:rPr>
          <w:rFonts w:ascii="Book Antiqua" w:eastAsia="Calibri" w:hAnsi="Book Antiqua"/>
          <w:lang w:eastAsia="en-US"/>
        </w:rPr>
        <w:t>c</w:t>
      </w:r>
      <w:r w:rsidR="00634C6D" w:rsidRPr="00285EC0">
        <w:rPr>
          <w:rFonts w:ascii="Book Antiqua" w:eastAsia="Calibri" w:hAnsi="Book Antiqua"/>
          <w:lang w:eastAsia="en-US"/>
        </w:rPr>
        <w:t>ells</w:t>
      </w:r>
      <w:r w:rsidR="00634C6D" w:rsidRPr="00285EC0">
        <w:rPr>
          <w:rFonts w:ascii="Book Antiqua" w:hAnsi="Book Antiqua"/>
        </w:rPr>
        <w:t xml:space="preserve"> using </w:t>
      </w:r>
      <w:r w:rsidR="00634C6D" w:rsidRPr="00285EC0">
        <w:rPr>
          <w:rFonts w:ascii="Book Antiqua" w:eastAsia="Calibri" w:hAnsi="Book Antiqua"/>
          <w:lang w:eastAsia="en-US"/>
        </w:rPr>
        <w:lastRenderedPageBreak/>
        <w:t xml:space="preserve">CHR-4487 (ESM-HDAC528) </w:t>
      </w:r>
      <w:r w:rsidR="003D24F2" w:rsidRPr="00285EC0">
        <w:rPr>
          <w:rFonts w:ascii="Book Antiqua" w:eastAsia="Calibri" w:hAnsi="Book Antiqua"/>
          <w:lang w:eastAsia="en-US"/>
        </w:rPr>
        <w:t xml:space="preserve">a </w:t>
      </w:r>
      <w:r w:rsidR="00634C6D" w:rsidRPr="00285EC0">
        <w:rPr>
          <w:rFonts w:ascii="Book Antiqua" w:eastAsia="Calibri" w:hAnsi="Book Antiqua"/>
          <w:lang w:eastAsia="en-US"/>
        </w:rPr>
        <w:t xml:space="preserve">small molecule </w:t>
      </w:r>
      <w:r w:rsidRPr="00285EC0">
        <w:rPr>
          <w:rFonts w:ascii="Book Antiqua" w:eastAsia="Calibri" w:hAnsi="Book Antiqua"/>
          <w:lang w:eastAsia="en-US"/>
        </w:rPr>
        <w:t xml:space="preserve">that </w:t>
      </w:r>
      <w:r w:rsidR="00634C6D" w:rsidRPr="00285EC0">
        <w:rPr>
          <w:rFonts w:ascii="Book Antiqua" w:eastAsia="Calibri" w:hAnsi="Book Antiqua"/>
          <w:lang w:eastAsia="en-US"/>
        </w:rPr>
        <w:t>can inhibit</w:t>
      </w:r>
      <w:r w:rsidR="00FC3710" w:rsidRPr="00285EC0">
        <w:rPr>
          <w:rFonts w:ascii="Book Antiqua" w:eastAsia="Calibri" w:hAnsi="Book Antiqua"/>
          <w:lang w:eastAsia="en-US"/>
        </w:rPr>
        <w:t>s</w:t>
      </w:r>
      <w:r w:rsidR="00634C6D" w:rsidRPr="00285EC0">
        <w:rPr>
          <w:rFonts w:ascii="Book Antiqua" w:eastAsia="Calibri" w:hAnsi="Book Antiqua"/>
          <w:lang w:eastAsia="en-US"/>
        </w:rPr>
        <w:t xml:space="preserve"> their inflammatory phenotype </w:t>
      </w:r>
      <w:r w:rsidR="00FC3710" w:rsidRPr="00285EC0">
        <w:rPr>
          <w:rFonts w:ascii="Book Antiqua" w:eastAsia="Calibri" w:hAnsi="Book Antiqua"/>
          <w:lang w:eastAsia="en-US"/>
        </w:rPr>
        <w:t xml:space="preserve">has </w:t>
      </w:r>
      <w:r w:rsidRPr="00285EC0">
        <w:rPr>
          <w:rFonts w:ascii="Book Antiqua" w:eastAsia="Calibri" w:hAnsi="Book Antiqua"/>
          <w:lang w:eastAsia="en-US"/>
        </w:rPr>
        <w:t xml:space="preserve">a </w:t>
      </w:r>
      <w:r w:rsidR="00634C6D" w:rsidRPr="00285EC0">
        <w:rPr>
          <w:rFonts w:ascii="Book Antiqua" w:eastAsia="Calibri" w:hAnsi="Book Antiqua"/>
          <w:lang w:eastAsia="en-US"/>
        </w:rPr>
        <w:t xml:space="preserve">limited impact </w:t>
      </w:r>
      <w:r w:rsidR="00FC3710" w:rsidRPr="00285EC0">
        <w:rPr>
          <w:rFonts w:ascii="Book Antiqua" w:eastAsia="Calibri" w:hAnsi="Book Antiqua"/>
          <w:lang w:eastAsia="en-US"/>
        </w:rPr>
        <w:t xml:space="preserve">in </w:t>
      </w:r>
      <w:r w:rsidR="00634C6D" w:rsidRPr="00285EC0">
        <w:rPr>
          <w:rFonts w:ascii="Book Antiqua" w:eastAsia="Calibri" w:hAnsi="Book Antiqua"/>
          <w:lang w:eastAsia="en-US"/>
        </w:rPr>
        <w:t>atherosclerosis</w:t>
      </w:r>
      <w:r w:rsidR="00FE066B" w:rsidRPr="00285EC0">
        <w:rPr>
          <w:rFonts w:ascii="Book Antiqua" w:eastAsia="Calibri" w:hAnsi="Book Antiqua"/>
          <w:lang w:eastAsia="en-US"/>
        </w:rPr>
        <w:t xml:space="preserve"> </w:t>
      </w:r>
      <w:r w:rsidR="00634C6D" w:rsidRPr="00285EC0">
        <w:rPr>
          <w:rFonts w:ascii="Book Antiqua" w:eastAsia="Calibri" w:hAnsi="Book Antiqua"/>
          <w:lang w:eastAsia="en-US"/>
        </w:rPr>
        <w:fldChar w:fldCharType="begin">
          <w:fldData xml:space="preserve">PEVuZE5vdGU+PENpdGU+PEF1dGhvcj5MdXF1ZS1NYXJ0aW48L0F1dGhvcj48WWVhcj4yMDE5PC9Z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PEVuZE5vdGU+PENpdGU+PEF1dGhvcj5MdXF1ZS1NYXJ0aW48L0F1dGhvcj48WWVhcj4yMDE5PC9Z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00634C6D" w:rsidRPr="00285EC0">
        <w:rPr>
          <w:rFonts w:ascii="Book Antiqua" w:eastAsia="Calibri" w:hAnsi="Book Antiqua"/>
          <w:lang w:eastAsia="en-US"/>
        </w:rPr>
      </w:r>
      <w:r w:rsidR="00634C6D"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[1</w:t>
      </w:r>
      <w:r w:rsidR="006E66A9">
        <w:rPr>
          <w:rFonts w:ascii="Book Antiqua" w:eastAsia="Calibri" w:hAnsi="Book Antiqua"/>
          <w:noProof/>
          <w:vertAlign w:val="superscript"/>
          <w:lang w:eastAsia="en-US"/>
        </w:rPr>
        <w:t>59</w:t>
      </w:r>
      <w:r w:rsidR="002C3308" w:rsidRPr="00285EC0">
        <w:rPr>
          <w:rFonts w:ascii="Book Antiqua" w:eastAsia="Calibri" w:hAnsi="Book Antiqua"/>
          <w:noProof/>
          <w:vertAlign w:val="superscript"/>
          <w:lang w:eastAsia="en-US"/>
        </w:rPr>
        <w:t>]</w:t>
      </w:r>
      <w:r w:rsidR="00634C6D" w:rsidRPr="00285EC0">
        <w:rPr>
          <w:rFonts w:ascii="Book Antiqua" w:eastAsia="Calibri" w:hAnsi="Book Antiqua"/>
          <w:lang w:eastAsia="en-US"/>
        </w:rPr>
        <w:fldChar w:fldCharType="end"/>
      </w:r>
      <w:r w:rsidR="00FC3710" w:rsidRPr="00285EC0">
        <w:rPr>
          <w:rFonts w:ascii="Book Antiqua" w:eastAsia="Calibri" w:hAnsi="Book Antiqua"/>
          <w:lang w:eastAsia="en-US"/>
        </w:rPr>
        <w:t>;</w:t>
      </w:r>
      <w:r w:rsidR="00FE066B" w:rsidRPr="00285EC0">
        <w:rPr>
          <w:rFonts w:ascii="Book Antiqua" w:eastAsia="Calibri" w:hAnsi="Book Antiqua"/>
          <w:lang w:eastAsia="en-US"/>
        </w:rPr>
        <w:t xml:space="preserve"> there is no data on </w:t>
      </w:r>
      <w:r w:rsidR="00410071" w:rsidRPr="00285EC0">
        <w:rPr>
          <w:rFonts w:ascii="Book Antiqua" w:eastAsia="Calibri" w:hAnsi="Book Antiqua"/>
          <w:lang w:eastAsia="en-US"/>
        </w:rPr>
        <w:t>MAFLD</w:t>
      </w:r>
      <w:r w:rsidR="00FE066B" w:rsidRPr="00285EC0">
        <w:rPr>
          <w:rFonts w:ascii="Book Antiqua" w:eastAsia="Calibri" w:hAnsi="Book Antiqua"/>
          <w:lang w:eastAsia="en-US"/>
        </w:rPr>
        <w:t>.</w:t>
      </w:r>
      <w:r w:rsidR="003D24F2" w:rsidRPr="00285EC0">
        <w:rPr>
          <w:rFonts w:ascii="Book Antiqua" w:eastAsia="Calibri" w:hAnsi="Book Antiqua"/>
          <w:lang w:eastAsia="en-US"/>
        </w:rPr>
        <w:t xml:space="preserve"> </w:t>
      </w:r>
    </w:p>
    <w:p w14:paraId="093E3925" w14:textId="77777777" w:rsidR="005A2EBB" w:rsidRPr="00285EC0" w:rsidRDefault="005A2EBB" w:rsidP="00285EC0">
      <w:pPr>
        <w:autoSpaceDE w:val="0"/>
        <w:autoSpaceDN w:val="0"/>
        <w:adjustRightInd w:val="0"/>
        <w:snapToGrid w:val="0"/>
        <w:spacing w:line="360" w:lineRule="auto"/>
        <w:jc w:val="both"/>
        <w:rPr>
          <w:rFonts w:ascii="Book Antiqua" w:hAnsi="Book Antiqua"/>
          <w:b/>
        </w:rPr>
      </w:pPr>
    </w:p>
    <w:p w14:paraId="62C572A4" w14:textId="62FF02EA" w:rsidR="00D554FF" w:rsidRPr="00BA721C" w:rsidRDefault="00D554FF" w:rsidP="00285EC0">
      <w:pPr>
        <w:autoSpaceDE w:val="0"/>
        <w:autoSpaceDN w:val="0"/>
        <w:adjustRightInd w:val="0"/>
        <w:snapToGrid w:val="0"/>
        <w:spacing w:line="360" w:lineRule="auto"/>
        <w:jc w:val="both"/>
        <w:rPr>
          <w:rFonts w:ascii="Book Antiqua" w:hAnsi="Book Antiqua"/>
          <w:b/>
          <w:u w:val="single"/>
        </w:rPr>
      </w:pPr>
      <w:r w:rsidRPr="00BA721C">
        <w:rPr>
          <w:rFonts w:ascii="Book Antiqua" w:hAnsi="Book Antiqua"/>
          <w:b/>
          <w:u w:val="single"/>
        </w:rPr>
        <w:t>CHALLENGES AND OPEN QUESTIONS</w:t>
      </w:r>
    </w:p>
    <w:p w14:paraId="345F838D" w14:textId="44D14ABE" w:rsidR="00EF242B" w:rsidRDefault="007523F4" w:rsidP="00285EC0">
      <w:pPr>
        <w:adjustRightInd w:val="0"/>
        <w:snapToGrid w:val="0"/>
        <w:spacing w:line="360" w:lineRule="auto"/>
        <w:jc w:val="both"/>
        <w:rPr>
          <w:rFonts w:ascii="Book Antiqua" w:eastAsia="宋体" w:hAnsi="Book Antiqua"/>
          <w:lang w:val="en-US"/>
        </w:rPr>
      </w:pPr>
      <w:r w:rsidRPr="00285EC0">
        <w:rPr>
          <w:rFonts w:ascii="Book Antiqua" w:hAnsi="Book Antiqua"/>
          <w:lang w:eastAsia="en-AU"/>
        </w:rPr>
        <w:t xml:space="preserve">Although targeting macrophages is attractive, </w:t>
      </w:r>
      <w:r w:rsidR="00136740" w:rsidRPr="00285EC0">
        <w:rPr>
          <w:rFonts w:ascii="Book Antiqua" w:hAnsi="Book Antiqua"/>
          <w:lang w:eastAsia="en-AU"/>
        </w:rPr>
        <w:t xml:space="preserve">a major obstacle for the development of therapies </w:t>
      </w:r>
      <w:r w:rsidR="00547884" w:rsidRPr="00285EC0">
        <w:rPr>
          <w:rFonts w:ascii="Book Antiqua" w:hAnsi="Book Antiqua"/>
          <w:lang w:eastAsia="en-AU"/>
        </w:rPr>
        <w:t xml:space="preserve">is </w:t>
      </w:r>
      <w:r w:rsidR="003D24F2" w:rsidRPr="00285EC0">
        <w:rPr>
          <w:rFonts w:ascii="Book Antiqua" w:hAnsi="Book Antiqua"/>
          <w:lang w:eastAsia="en-AU"/>
        </w:rPr>
        <w:t>that of</w:t>
      </w:r>
      <w:r w:rsidRPr="00285EC0">
        <w:rPr>
          <w:rFonts w:ascii="Book Antiqua" w:hAnsi="Book Antiqua"/>
          <w:lang w:eastAsia="en-AU"/>
        </w:rPr>
        <w:t xml:space="preserve"> macrophage heterogeneity</w:t>
      </w:r>
      <w:r w:rsidR="00136740" w:rsidRPr="00285EC0">
        <w:rPr>
          <w:rFonts w:ascii="Book Antiqua" w:hAnsi="Book Antiqua"/>
          <w:lang w:eastAsia="en-AU"/>
        </w:rPr>
        <w:t xml:space="preserve"> and difference</w:t>
      </w:r>
      <w:r w:rsidR="00F343F1" w:rsidRPr="00285EC0">
        <w:rPr>
          <w:rFonts w:ascii="Book Antiqua" w:hAnsi="Book Antiqua"/>
          <w:lang w:eastAsia="en-AU"/>
        </w:rPr>
        <w:t>s</w:t>
      </w:r>
      <w:r w:rsidR="00136740" w:rsidRPr="00285EC0">
        <w:rPr>
          <w:rFonts w:ascii="Book Antiqua" w:hAnsi="Book Antiqua"/>
          <w:lang w:eastAsia="en-AU"/>
        </w:rPr>
        <w:t xml:space="preserve"> between mice and human</w:t>
      </w:r>
      <w:r w:rsidR="00F343F1" w:rsidRPr="00285EC0">
        <w:rPr>
          <w:rFonts w:ascii="Book Antiqua" w:hAnsi="Book Antiqua"/>
          <w:lang w:eastAsia="en-AU"/>
        </w:rPr>
        <w:t>s</w:t>
      </w:r>
      <w:r w:rsidRPr="00285EC0">
        <w:rPr>
          <w:rFonts w:ascii="Book Antiqua" w:hAnsi="Book Antiqua"/>
          <w:lang w:eastAsia="en-AU"/>
        </w:rPr>
        <w:fldChar w:fldCharType="begin">
          <w:fldData xml:space="preserve">PEVuZE5vdGU+PENpdGU+PEF1dGhvcj5UYWNrZTwvQXV0aG9yPjxZZWFyPjIwMTc8L1llYXI+PFJl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PEVuZE5vdGU+PENpdGU+PEF1dGhvcj5UYWNrZTwvQXV0aG9yPjxZZWFyPjIwMTc8L1llYXI+PFJl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6E66A9">
        <w:rPr>
          <w:rFonts w:ascii="Book Antiqua" w:hAnsi="Book Antiqua"/>
          <w:noProof/>
          <w:vertAlign w:val="superscript"/>
          <w:lang w:eastAsia="en-AU"/>
        </w:rPr>
        <w:t>3</w:t>
      </w:r>
      <w:r w:rsidR="002C3308" w:rsidRPr="00285EC0">
        <w:rPr>
          <w:rFonts w:ascii="Book Antiqua" w:hAnsi="Book Antiqua"/>
          <w:noProof/>
          <w:vertAlign w:val="superscript"/>
          <w:lang w:eastAsia="en-AU"/>
        </w:rPr>
        <w:t>,16</w:t>
      </w:r>
      <w:r w:rsidR="006E66A9">
        <w:rPr>
          <w:rFonts w:ascii="Book Antiqua" w:hAnsi="Book Antiqua"/>
          <w:noProof/>
          <w:vertAlign w:val="superscript"/>
          <w:lang w:eastAsia="en-AU"/>
        </w:rPr>
        <w:t>0</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00136740" w:rsidRPr="00285EC0">
        <w:rPr>
          <w:rFonts w:ascii="Book Antiqua" w:hAnsi="Book Antiqua"/>
          <w:lang w:eastAsia="en-AU"/>
        </w:rPr>
        <w:t xml:space="preserve">. </w:t>
      </w:r>
      <w:r w:rsidR="005B37C7" w:rsidRPr="00285EC0">
        <w:rPr>
          <w:rFonts w:ascii="Book Antiqua" w:eastAsia="宋体" w:hAnsi="Book Antiqua"/>
          <w:lang w:val="en-US"/>
        </w:rPr>
        <w:t xml:space="preserve">Macrophages exhibit remarkable plasticity and phenotypic heterogeneity and different subsets have distinct and sometimes opposite properties (pro- </w:t>
      </w:r>
      <w:r w:rsidR="005B37C7" w:rsidRPr="00ED6332">
        <w:rPr>
          <w:rFonts w:ascii="Book Antiqua" w:eastAsia="宋体" w:hAnsi="Book Antiqua"/>
          <w:i/>
          <w:iCs/>
          <w:lang w:val="en-US"/>
        </w:rPr>
        <w:t>vs</w:t>
      </w:r>
      <w:r w:rsidR="005B37C7" w:rsidRPr="00285EC0">
        <w:rPr>
          <w:rFonts w:ascii="Book Antiqua" w:eastAsia="宋体" w:hAnsi="Book Antiqua"/>
          <w:lang w:val="en-US"/>
        </w:rPr>
        <w:t xml:space="preserve"> anti-inflammatory, pro- </w:t>
      </w:r>
      <w:r w:rsidR="005B37C7" w:rsidRPr="00ED6332">
        <w:rPr>
          <w:rFonts w:ascii="Book Antiqua" w:eastAsia="宋体" w:hAnsi="Book Antiqua"/>
          <w:i/>
          <w:iCs/>
          <w:lang w:val="en-US"/>
        </w:rPr>
        <w:t>vs</w:t>
      </w:r>
      <w:r w:rsidR="005B37C7" w:rsidRPr="00285EC0">
        <w:rPr>
          <w:rFonts w:ascii="Book Antiqua" w:eastAsia="宋体" w:hAnsi="Book Antiqua"/>
          <w:lang w:val="en-US"/>
        </w:rPr>
        <w:t xml:space="preserve"> antifibrotic). </w:t>
      </w:r>
      <w:r w:rsidR="003D24F2" w:rsidRPr="00285EC0">
        <w:rPr>
          <w:rFonts w:ascii="Book Antiqua" w:eastAsia="宋体" w:hAnsi="Book Antiqua"/>
          <w:lang w:val="en-US"/>
        </w:rPr>
        <w:t>Further</w:t>
      </w:r>
      <w:r w:rsidR="005B37C7" w:rsidRPr="00285EC0">
        <w:rPr>
          <w:rFonts w:ascii="Book Antiqua" w:eastAsia="宋体" w:hAnsi="Book Antiqua"/>
          <w:lang w:val="en-US"/>
        </w:rPr>
        <w:t xml:space="preserve">, environmental factors including cytokines control the polarization of macrophages </w:t>
      </w:r>
      <w:r w:rsidR="003D24F2" w:rsidRPr="00285EC0">
        <w:rPr>
          <w:rFonts w:ascii="Book Antiqua" w:eastAsia="宋体" w:hAnsi="Book Antiqua"/>
          <w:lang w:val="en-US"/>
        </w:rPr>
        <w:t xml:space="preserve">but </w:t>
      </w:r>
      <w:r w:rsidR="005B37C7" w:rsidRPr="00285EC0">
        <w:rPr>
          <w:rFonts w:ascii="Book Antiqua" w:eastAsia="宋体" w:hAnsi="Book Antiqua"/>
          <w:lang w:val="en-US"/>
        </w:rPr>
        <w:t>are not well defined. It is very likely that the functionality of hepatic macrophage subsets is</w:t>
      </w:r>
      <w:r w:rsidR="00D519AA" w:rsidRPr="00285EC0">
        <w:rPr>
          <w:rFonts w:ascii="Book Antiqua" w:eastAsia="宋体" w:hAnsi="Book Antiqua"/>
          <w:lang w:val="en-US"/>
        </w:rPr>
        <w:t xml:space="preserve"> also</w:t>
      </w:r>
      <w:r w:rsidR="005B37C7" w:rsidRPr="00285EC0">
        <w:rPr>
          <w:rFonts w:ascii="Book Antiqua" w:eastAsia="宋体" w:hAnsi="Book Antiqua"/>
          <w:lang w:val="en-US"/>
        </w:rPr>
        <w:t xml:space="preserve"> influenced by the nature of the underlying liver disease</w:t>
      </w:r>
      <w:r w:rsidR="003D24F2" w:rsidRPr="00285EC0">
        <w:rPr>
          <w:rFonts w:ascii="Book Antiqua" w:eastAsia="宋体" w:hAnsi="Book Antiqua"/>
          <w:lang w:val="en-US"/>
        </w:rPr>
        <w:t xml:space="preserve"> and </w:t>
      </w:r>
      <w:r w:rsidR="00D519AA" w:rsidRPr="00285EC0">
        <w:rPr>
          <w:rFonts w:ascii="Book Antiqua" w:eastAsia="宋体" w:hAnsi="Book Antiqua"/>
          <w:lang w:val="en-US"/>
        </w:rPr>
        <w:t>this will</w:t>
      </w:r>
      <w:r w:rsidR="005B37C7" w:rsidRPr="00285EC0">
        <w:rPr>
          <w:rFonts w:ascii="Book Antiqua" w:eastAsia="宋体" w:hAnsi="Book Antiqua"/>
          <w:lang w:val="en-US"/>
        </w:rPr>
        <w:t xml:space="preserve"> hinder </w:t>
      </w:r>
      <w:r w:rsidR="003D24F2" w:rsidRPr="00285EC0">
        <w:rPr>
          <w:rFonts w:ascii="Book Antiqua" w:eastAsia="宋体" w:hAnsi="Book Antiqua"/>
          <w:lang w:val="en-US"/>
        </w:rPr>
        <w:t xml:space="preserve">their </w:t>
      </w:r>
      <w:r w:rsidR="005B37C7" w:rsidRPr="00285EC0">
        <w:rPr>
          <w:rFonts w:ascii="Book Antiqua" w:eastAsia="宋体" w:hAnsi="Book Antiqua"/>
          <w:lang w:val="en-US"/>
        </w:rPr>
        <w:t xml:space="preserve">use in </w:t>
      </w:r>
      <w:r w:rsidR="003D24F2" w:rsidRPr="00285EC0">
        <w:rPr>
          <w:rFonts w:ascii="Book Antiqua" w:eastAsia="宋体" w:hAnsi="Book Antiqua"/>
          <w:lang w:val="en-US"/>
        </w:rPr>
        <w:t xml:space="preserve">an </w:t>
      </w:r>
      <w:r w:rsidR="005B37C7" w:rsidRPr="00285EC0">
        <w:rPr>
          <w:rFonts w:ascii="Book Antiqua" w:eastAsia="宋体" w:hAnsi="Book Antiqua"/>
          <w:lang w:val="en-US"/>
        </w:rPr>
        <w:t>etiology independent manner.</w:t>
      </w:r>
      <w:r w:rsidR="00EF242B" w:rsidRPr="00285EC0">
        <w:rPr>
          <w:rFonts w:ascii="Book Antiqua" w:hAnsi="Book Antiqua"/>
        </w:rPr>
        <w:t xml:space="preserve"> </w:t>
      </w:r>
      <w:r w:rsidR="00EF242B" w:rsidRPr="00285EC0">
        <w:rPr>
          <w:rFonts w:ascii="Book Antiqua" w:eastAsia="宋体" w:hAnsi="Book Antiqua"/>
          <w:lang w:val="en-US"/>
        </w:rPr>
        <w:t>Another challenge</w:t>
      </w:r>
      <w:r w:rsidR="003D24F2" w:rsidRPr="00285EC0">
        <w:rPr>
          <w:rFonts w:ascii="Book Antiqua" w:eastAsia="宋体" w:hAnsi="Book Antiqua"/>
          <w:lang w:val="en-US"/>
        </w:rPr>
        <w:t xml:space="preserve"> for</w:t>
      </w:r>
      <w:r w:rsidR="00EF242B" w:rsidRPr="00285EC0">
        <w:rPr>
          <w:rFonts w:ascii="Book Antiqua" w:eastAsia="宋体" w:hAnsi="Book Antiqua"/>
          <w:lang w:val="en-US"/>
        </w:rPr>
        <w:t xml:space="preserve"> translating findings from murine models </w:t>
      </w:r>
      <w:r w:rsidR="0051662E" w:rsidRPr="00285EC0">
        <w:rPr>
          <w:rFonts w:ascii="Book Antiqua" w:eastAsia="宋体" w:hAnsi="Book Antiqua"/>
          <w:lang w:val="en-US"/>
        </w:rPr>
        <w:t>t</w:t>
      </w:r>
      <w:r w:rsidR="00EF242B" w:rsidRPr="00285EC0">
        <w:rPr>
          <w:rFonts w:ascii="Book Antiqua" w:eastAsia="宋体" w:hAnsi="Book Antiqua"/>
          <w:lang w:val="en-US"/>
        </w:rPr>
        <w:t>o human</w:t>
      </w:r>
      <w:r w:rsidR="00D519AA" w:rsidRPr="00285EC0">
        <w:rPr>
          <w:rFonts w:ascii="Book Antiqua" w:eastAsia="宋体" w:hAnsi="Book Antiqua"/>
          <w:lang w:val="en-US"/>
        </w:rPr>
        <w:t>s</w:t>
      </w:r>
      <w:r w:rsidR="00EF242B" w:rsidRPr="00285EC0">
        <w:rPr>
          <w:rFonts w:ascii="Book Antiqua" w:eastAsia="宋体" w:hAnsi="Book Antiqua"/>
          <w:lang w:val="en-US"/>
        </w:rPr>
        <w:t xml:space="preserve"> is the fact that murine and human monocyte/macrophage subpopulations do not share the same surface-marker </w:t>
      </w:r>
      <w:r w:rsidR="003D24F2" w:rsidRPr="00285EC0">
        <w:rPr>
          <w:rFonts w:ascii="Book Antiqua" w:eastAsia="宋体" w:hAnsi="Book Antiqua"/>
          <w:lang w:val="en-US"/>
        </w:rPr>
        <w:t>profiles</w:t>
      </w:r>
      <w:r w:rsidR="00EF242B" w:rsidRPr="00285EC0">
        <w:rPr>
          <w:rFonts w:ascii="Book Antiqua" w:eastAsia="宋体" w:hAnsi="Book Antiqua"/>
          <w:lang w:val="en-US"/>
        </w:rPr>
        <w:t xml:space="preserve">. </w:t>
      </w:r>
      <w:r w:rsidR="00D53E03" w:rsidRPr="00285EC0">
        <w:rPr>
          <w:rFonts w:ascii="Book Antiqua" w:eastAsia="宋体" w:hAnsi="Book Antiqua"/>
          <w:lang w:val="en-US"/>
        </w:rPr>
        <w:t>However new</w:t>
      </w:r>
      <w:r w:rsidR="00EF242B" w:rsidRPr="00285EC0">
        <w:rPr>
          <w:rFonts w:ascii="Book Antiqua" w:eastAsia="宋体" w:hAnsi="Book Antiqua"/>
          <w:lang w:val="en-US"/>
        </w:rPr>
        <w:t xml:space="preserve"> technologies including single </w:t>
      </w:r>
      <w:r w:rsidR="00DD2CF8" w:rsidRPr="00285EC0">
        <w:rPr>
          <w:rFonts w:ascii="Book Antiqua" w:eastAsia="宋体" w:hAnsi="Book Antiqua"/>
          <w:lang w:val="en-US"/>
        </w:rPr>
        <w:t xml:space="preserve">cell </w:t>
      </w:r>
      <w:r w:rsidR="00EF242B" w:rsidRPr="00285EC0">
        <w:rPr>
          <w:rFonts w:ascii="Book Antiqua" w:eastAsia="宋体" w:hAnsi="Book Antiqua"/>
          <w:lang w:val="en-US"/>
        </w:rPr>
        <w:t>RNA-Seq</w:t>
      </w:r>
      <w:r w:rsidR="003D24F2" w:rsidRPr="00285EC0">
        <w:rPr>
          <w:rFonts w:ascii="Book Antiqua" w:eastAsia="宋体" w:hAnsi="Book Antiqua"/>
          <w:lang w:val="en-US"/>
        </w:rPr>
        <w:t xml:space="preserve"> </w:t>
      </w:r>
      <w:r w:rsidR="00EF242B" w:rsidRPr="00285EC0">
        <w:rPr>
          <w:rFonts w:ascii="Book Antiqua" w:eastAsia="宋体" w:hAnsi="Book Antiqua"/>
          <w:lang w:val="en-US"/>
        </w:rPr>
        <w:t>can help to de</w:t>
      </w:r>
      <w:r w:rsidR="00F343F1" w:rsidRPr="00285EC0">
        <w:rPr>
          <w:rFonts w:ascii="Book Antiqua" w:eastAsia="宋体" w:hAnsi="Book Antiqua"/>
          <w:lang w:val="en-US"/>
        </w:rPr>
        <w:t>-</w:t>
      </w:r>
      <w:r w:rsidR="00EF242B" w:rsidRPr="00285EC0">
        <w:rPr>
          <w:rFonts w:ascii="Book Antiqua" w:eastAsia="宋体" w:hAnsi="Book Antiqua"/>
          <w:lang w:val="en-US"/>
        </w:rPr>
        <w:t xml:space="preserve">convolute macrophage heterogeneity </w:t>
      </w:r>
      <w:r w:rsidR="00F343F1" w:rsidRPr="00285EC0">
        <w:rPr>
          <w:rFonts w:ascii="Book Antiqua" w:eastAsia="宋体" w:hAnsi="Book Antiqua"/>
          <w:lang w:val="en-US"/>
        </w:rPr>
        <w:t xml:space="preserve">and </w:t>
      </w:r>
      <w:r w:rsidR="00D519AA" w:rsidRPr="00285EC0">
        <w:rPr>
          <w:rFonts w:ascii="Book Antiqua" w:eastAsia="宋体" w:hAnsi="Book Antiqua"/>
          <w:lang w:val="en-US"/>
        </w:rPr>
        <w:t>may</w:t>
      </w:r>
      <w:r w:rsidR="00EF242B" w:rsidRPr="00285EC0">
        <w:rPr>
          <w:rFonts w:ascii="Book Antiqua" w:eastAsia="宋体" w:hAnsi="Book Antiqua"/>
          <w:lang w:val="en-US"/>
        </w:rPr>
        <w:t xml:space="preserve"> </w:t>
      </w:r>
      <w:r w:rsidR="00D519AA" w:rsidRPr="00285EC0">
        <w:rPr>
          <w:rFonts w:ascii="Book Antiqua" w:eastAsia="宋体" w:hAnsi="Book Antiqua"/>
          <w:lang w:val="en-US"/>
        </w:rPr>
        <w:t>enable</w:t>
      </w:r>
      <w:r w:rsidR="00EF242B" w:rsidRPr="00285EC0">
        <w:rPr>
          <w:rFonts w:ascii="Book Antiqua" w:eastAsia="宋体" w:hAnsi="Book Antiqua"/>
          <w:lang w:val="en-US"/>
        </w:rPr>
        <w:t xml:space="preserve"> </w:t>
      </w:r>
      <w:r w:rsidR="00D519AA" w:rsidRPr="00285EC0">
        <w:rPr>
          <w:rFonts w:ascii="Book Antiqua" w:eastAsia="宋体" w:hAnsi="Book Antiqua"/>
          <w:lang w:val="en-US"/>
        </w:rPr>
        <w:t xml:space="preserve">the development of </w:t>
      </w:r>
      <w:r w:rsidR="00EF242B" w:rsidRPr="00285EC0">
        <w:rPr>
          <w:rFonts w:ascii="Book Antiqua" w:eastAsia="宋体" w:hAnsi="Book Antiqua"/>
          <w:lang w:val="en-US"/>
        </w:rPr>
        <w:t>specific therap</w:t>
      </w:r>
      <w:r w:rsidR="00D519AA" w:rsidRPr="00285EC0">
        <w:rPr>
          <w:rFonts w:ascii="Book Antiqua" w:eastAsia="宋体" w:hAnsi="Book Antiqua"/>
          <w:lang w:val="en-US"/>
        </w:rPr>
        <w:t>ies</w:t>
      </w:r>
      <w:r w:rsidR="00EF242B" w:rsidRPr="00285EC0">
        <w:rPr>
          <w:rFonts w:ascii="Book Antiqua" w:eastAsia="宋体" w:hAnsi="Book Antiqua"/>
          <w:lang w:val="en-US"/>
        </w:rPr>
        <w:t>. Further</w:t>
      </w:r>
      <w:r w:rsidR="003D24F2" w:rsidRPr="00285EC0">
        <w:rPr>
          <w:rFonts w:ascii="Book Antiqua" w:eastAsia="宋体" w:hAnsi="Book Antiqua"/>
          <w:lang w:val="en-US"/>
        </w:rPr>
        <w:t>,</w:t>
      </w:r>
      <w:r w:rsidR="00EF242B" w:rsidRPr="00285EC0">
        <w:rPr>
          <w:rFonts w:ascii="Book Antiqua" w:eastAsia="宋体" w:hAnsi="Book Antiqua"/>
          <w:lang w:val="en-US"/>
        </w:rPr>
        <w:t xml:space="preserve"> clarifying the basis of modulation of epigenetic and metabolic program</w:t>
      </w:r>
      <w:r w:rsidR="00F343F1" w:rsidRPr="00285EC0">
        <w:rPr>
          <w:rFonts w:ascii="Book Antiqua" w:eastAsia="宋体" w:hAnsi="Book Antiqua"/>
          <w:lang w:val="en-US"/>
        </w:rPr>
        <w:t>s</w:t>
      </w:r>
      <w:r w:rsidR="00EF242B" w:rsidRPr="00285EC0">
        <w:rPr>
          <w:rFonts w:ascii="Book Antiqua" w:eastAsia="宋体" w:hAnsi="Book Antiqua"/>
          <w:lang w:val="en-US"/>
        </w:rPr>
        <w:t xml:space="preserve"> </w:t>
      </w:r>
      <w:r w:rsidR="00547884" w:rsidRPr="00285EC0">
        <w:rPr>
          <w:rFonts w:ascii="Book Antiqua" w:eastAsia="宋体" w:hAnsi="Book Antiqua"/>
          <w:lang w:val="en-US"/>
        </w:rPr>
        <w:t xml:space="preserve">in </w:t>
      </w:r>
      <w:r w:rsidR="00EF242B" w:rsidRPr="00285EC0">
        <w:rPr>
          <w:rFonts w:ascii="Book Antiqua" w:eastAsia="宋体" w:hAnsi="Book Antiqua"/>
          <w:lang w:val="en-US"/>
        </w:rPr>
        <w:t xml:space="preserve">macrophages can guide therapeutics. </w:t>
      </w:r>
      <w:r w:rsidR="00547884" w:rsidRPr="00285EC0">
        <w:rPr>
          <w:rFonts w:ascii="Book Antiqua" w:eastAsia="宋体" w:hAnsi="Book Antiqua"/>
          <w:lang w:val="en-US"/>
        </w:rPr>
        <w:t>D</w:t>
      </w:r>
      <w:r w:rsidR="00EF242B" w:rsidRPr="00285EC0">
        <w:rPr>
          <w:rFonts w:ascii="Book Antiqua" w:eastAsia="宋体" w:hAnsi="Book Antiqua"/>
          <w:lang w:val="en-US"/>
        </w:rPr>
        <w:t xml:space="preserve">elivery modalities represents another </w:t>
      </w:r>
      <w:r w:rsidR="00547884" w:rsidRPr="00285EC0">
        <w:rPr>
          <w:rFonts w:ascii="Book Antiqua" w:eastAsia="宋体" w:hAnsi="Book Antiqua"/>
          <w:lang w:val="en-US"/>
        </w:rPr>
        <w:t>challenge</w:t>
      </w:r>
      <w:r w:rsidR="00EF242B" w:rsidRPr="00285EC0">
        <w:rPr>
          <w:rFonts w:ascii="Book Antiqua" w:eastAsia="宋体" w:hAnsi="Book Antiqua"/>
          <w:lang w:val="en-US"/>
        </w:rPr>
        <w:t>, with multiple delivery platform</w:t>
      </w:r>
      <w:r w:rsidR="00547884" w:rsidRPr="00285EC0">
        <w:rPr>
          <w:rFonts w:ascii="Book Antiqua" w:eastAsia="宋体" w:hAnsi="Book Antiqua"/>
          <w:lang w:val="en-US"/>
        </w:rPr>
        <w:t>s</w:t>
      </w:r>
      <w:r w:rsidR="00EF242B" w:rsidRPr="00285EC0">
        <w:rPr>
          <w:rFonts w:ascii="Book Antiqua" w:eastAsia="宋体" w:hAnsi="Book Antiqua"/>
          <w:lang w:val="en-US"/>
        </w:rPr>
        <w:t xml:space="preserve"> </w:t>
      </w:r>
      <w:r w:rsidR="00547884" w:rsidRPr="00285EC0">
        <w:rPr>
          <w:rFonts w:ascii="Book Antiqua" w:eastAsia="宋体" w:hAnsi="Book Antiqua"/>
          <w:lang w:val="en-US"/>
        </w:rPr>
        <w:t xml:space="preserve">having </w:t>
      </w:r>
      <w:r w:rsidR="00EF242B" w:rsidRPr="00285EC0">
        <w:rPr>
          <w:rFonts w:ascii="Book Antiqua" w:eastAsia="宋体" w:hAnsi="Book Antiqua"/>
          <w:lang w:val="en-US"/>
        </w:rPr>
        <w:t xml:space="preserve">been </w:t>
      </w:r>
      <w:r w:rsidR="00D519AA" w:rsidRPr="00285EC0">
        <w:rPr>
          <w:rFonts w:ascii="Book Antiqua" w:eastAsia="宋体" w:hAnsi="Book Antiqua"/>
          <w:lang w:val="en-US"/>
        </w:rPr>
        <w:t>explored</w:t>
      </w:r>
      <w:r w:rsidR="00EF242B" w:rsidRPr="00285EC0">
        <w:rPr>
          <w:rFonts w:ascii="Book Antiqua" w:eastAsia="宋体" w:hAnsi="Book Antiqua"/>
          <w:lang w:val="en-US"/>
        </w:rPr>
        <w:t xml:space="preserve"> </w:t>
      </w:r>
      <w:r w:rsidR="00D519AA" w:rsidRPr="00285EC0">
        <w:rPr>
          <w:rFonts w:ascii="Book Antiqua" w:eastAsia="宋体" w:hAnsi="Book Antiqua"/>
          <w:lang w:val="en-US"/>
        </w:rPr>
        <w:t>including</w:t>
      </w:r>
      <w:r w:rsidR="00EF242B" w:rsidRPr="00285EC0">
        <w:rPr>
          <w:rFonts w:ascii="Book Antiqua" w:eastAsia="宋体" w:hAnsi="Book Antiqua"/>
          <w:lang w:val="en-US"/>
        </w:rPr>
        <w:t xml:space="preserve"> nanoparticles, liposomes and oligopeptide complexes. These methods can be used </w:t>
      </w:r>
      <w:r w:rsidR="00547884" w:rsidRPr="00285EC0">
        <w:rPr>
          <w:rFonts w:ascii="Book Antiqua" w:eastAsia="宋体" w:hAnsi="Book Antiqua"/>
          <w:lang w:val="en-US"/>
        </w:rPr>
        <w:t>to target macrophages for delivery of agents</w:t>
      </w:r>
      <w:r w:rsidR="00EF242B" w:rsidRPr="00285EC0">
        <w:rPr>
          <w:rFonts w:ascii="Book Antiqua" w:eastAsia="宋体" w:hAnsi="Book Antiqua"/>
          <w:lang w:val="en-US"/>
        </w:rPr>
        <w:t xml:space="preserve"> such as gene-silencing siRNA and miRNA inhibitors. While CRISPR-Cas9 technology </w:t>
      </w:r>
      <w:r w:rsidR="00547884" w:rsidRPr="00285EC0">
        <w:rPr>
          <w:rFonts w:ascii="Book Antiqua" w:eastAsia="宋体" w:hAnsi="Book Antiqua"/>
          <w:lang w:val="en-US"/>
        </w:rPr>
        <w:t>might</w:t>
      </w:r>
      <w:r w:rsidR="00EF242B" w:rsidRPr="00285EC0">
        <w:rPr>
          <w:rFonts w:ascii="Book Antiqua" w:eastAsia="宋体" w:hAnsi="Book Antiqua"/>
          <w:lang w:val="en-US"/>
        </w:rPr>
        <w:t xml:space="preserve"> revolutionize medicine, their application </w:t>
      </w:r>
      <w:r w:rsidR="00547884" w:rsidRPr="00285EC0">
        <w:rPr>
          <w:rFonts w:ascii="Book Antiqua" w:eastAsia="宋体" w:hAnsi="Book Antiqua"/>
          <w:lang w:val="en-US"/>
        </w:rPr>
        <w:t xml:space="preserve">for modulating </w:t>
      </w:r>
      <w:r w:rsidR="00EF242B" w:rsidRPr="00285EC0">
        <w:rPr>
          <w:rFonts w:ascii="Book Antiqua" w:eastAsia="宋体" w:hAnsi="Book Antiqua"/>
          <w:lang w:val="en-US"/>
        </w:rPr>
        <w:t xml:space="preserve">macrophage </w:t>
      </w:r>
      <w:r w:rsidR="00547884" w:rsidRPr="00285EC0">
        <w:rPr>
          <w:rFonts w:ascii="Book Antiqua" w:eastAsia="宋体" w:hAnsi="Book Antiqua"/>
          <w:lang w:val="en-US"/>
        </w:rPr>
        <w:t xml:space="preserve">biology is </w:t>
      </w:r>
      <w:r w:rsidR="00EF242B" w:rsidRPr="00285EC0">
        <w:rPr>
          <w:rFonts w:ascii="Book Antiqua" w:eastAsia="宋体" w:hAnsi="Book Antiqua"/>
          <w:lang w:val="en-US"/>
        </w:rPr>
        <w:t xml:space="preserve">not well explored. </w:t>
      </w:r>
    </w:p>
    <w:p w14:paraId="22A5918B" w14:textId="77777777" w:rsidR="00BA721C" w:rsidRPr="00285EC0" w:rsidRDefault="00BA721C" w:rsidP="00285EC0">
      <w:pPr>
        <w:adjustRightInd w:val="0"/>
        <w:snapToGrid w:val="0"/>
        <w:spacing w:line="360" w:lineRule="auto"/>
        <w:jc w:val="both"/>
        <w:rPr>
          <w:rFonts w:ascii="Book Antiqua" w:eastAsia="宋体" w:hAnsi="Book Antiqua"/>
          <w:lang w:val="en-US"/>
        </w:rPr>
      </w:pPr>
    </w:p>
    <w:p w14:paraId="74CDAEBA" w14:textId="4F189DA5" w:rsidR="00D554FF" w:rsidRPr="00BA721C" w:rsidRDefault="00D554FF" w:rsidP="00285EC0">
      <w:pPr>
        <w:adjustRightInd w:val="0"/>
        <w:snapToGrid w:val="0"/>
        <w:spacing w:line="360" w:lineRule="auto"/>
        <w:jc w:val="both"/>
        <w:rPr>
          <w:rFonts w:ascii="Book Antiqua" w:hAnsi="Book Antiqua"/>
          <w:b/>
          <w:u w:val="single"/>
        </w:rPr>
      </w:pPr>
      <w:r w:rsidRPr="00BA721C">
        <w:rPr>
          <w:rFonts w:ascii="Book Antiqua" w:hAnsi="Book Antiqua"/>
          <w:b/>
          <w:u w:val="single"/>
        </w:rPr>
        <w:t>CONCLUSION</w:t>
      </w:r>
    </w:p>
    <w:p w14:paraId="44A6FD32" w14:textId="60203831" w:rsidR="00902CDF" w:rsidRPr="00285EC0" w:rsidRDefault="00EF242B" w:rsidP="00285EC0">
      <w:pPr>
        <w:adjustRightInd w:val="0"/>
        <w:snapToGrid w:val="0"/>
        <w:spacing w:line="360" w:lineRule="auto"/>
        <w:jc w:val="both"/>
        <w:rPr>
          <w:rFonts w:ascii="Book Antiqua" w:hAnsi="Book Antiqua"/>
        </w:rPr>
      </w:pPr>
      <w:r w:rsidRPr="00285EC0">
        <w:rPr>
          <w:rFonts w:ascii="Book Antiqua" w:hAnsi="Book Antiqua"/>
        </w:rPr>
        <w:t xml:space="preserve">Macrophages </w:t>
      </w:r>
      <w:r w:rsidR="00F43207" w:rsidRPr="00285EC0">
        <w:rPr>
          <w:rFonts w:ascii="Book Antiqua" w:hAnsi="Book Antiqua"/>
        </w:rPr>
        <w:t xml:space="preserve">play a central role </w:t>
      </w:r>
      <w:r w:rsidR="00547884" w:rsidRPr="00285EC0">
        <w:rPr>
          <w:rFonts w:ascii="Book Antiqua" w:hAnsi="Book Antiqua"/>
        </w:rPr>
        <w:t>at all stages of</w:t>
      </w:r>
      <w:r w:rsidR="00F43207" w:rsidRPr="00285EC0">
        <w:rPr>
          <w:rFonts w:ascii="Book Antiqua" w:hAnsi="Book Antiqua"/>
        </w:rPr>
        <w:t xml:space="preserve"> </w:t>
      </w:r>
      <w:r w:rsidR="00410071" w:rsidRPr="00285EC0">
        <w:rPr>
          <w:rFonts w:ascii="Book Antiqua" w:hAnsi="Book Antiqua"/>
        </w:rPr>
        <w:t>MAFLD</w:t>
      </w:r>
      <w:r w:rsidR="00F43207" w:rsidRPr="00285EC0">
        <w:rPr>
          <w:rFonts w:ascii="Book Antiqua" w:hAnsi="Book Antiqua"/>
        </w:rPr>
        <w:t xml:space="preserve"> and </w:t>
      </w:r>
      <w:r w:rsidR="00547884" w:rsidRPr="00285EC0">
        <w:rPr>
          <w:rFonts w:ascii="Book Antiqua" w:hAnsi="Book Antiqua"/>
        </w:rPr>
        <w:t xml:space="preserve">contributes to </w:t>
      </w:r>
      <w:r w:rsidR="00DD2CF8" w:rsidRPr="00285EC0">
        <w:rPr>
          <w:rFonts w:ascii="Book Antiqua" w:hAnsi="Book Antiqua"/>
        </w:rPr>
        <w:t xml:space="preserve">the </w:t>
      </w:r>
      <w:r w:rsidR="00547884" w:rsidRPr="00285EC0">
        <w:rPr>
          <w:rFonts w:ascii="Book Antiqua" w:hAnsi="Book Antiqua"/>
        </w:rPr>
        <w:t>pathology in extrahepatic sites</w:t>
      </w:r>
      <w:r w:rsidR="00F43207" w:rsidRPr="00285EC0">
        <w:rPr>
          <w:rFonts w:ascii="Book Antiqua" w:hAnsi="Book Antiqua"/>
        </w:rPr>
        <w:t xml:space="preserve"> </w:t>
      </w:r>
      <w:r w:rsidR="00F343F1" w:rsidRPr="00285EC0">
        <w:rPr>
          <w:rFonts w:ascii="Book Antiqua" w:hAnsi="Book Antiqua"/>
        </w:rPr>
        <w:t xml:space="preserve">that are </w:t>
      </w:r>
      <w:r w:rsidR="00547884" w:rsidRPr="00285EC0">
        <w:rPr>
          <w:rFonts w:ascii="Book Antiqua" w:hAnsi="Book Antiqua"/>
        </w:rPr>
        <w:t xml:space="preserve">simultaneously </w:t>
      </w:r>
      <w:r w:rsidR="00DD2CF8" w:rsidRPr="00285EC0">
        <w:rPr>
          <w:rFonts w:ascii="Book Antiqua" w:hAnsi="Book Antiqua"/>
        </w:rPr>
        <w:t>affected</w:t>
      </w:r>
      <w:r w:rsidR="00547884" w:rsidRPr="00285EC0">
        <w:rPr>
          <w:rFonts w:ascii="Book Antiqua" w:hAnsi="Book Antiqua"/>
        </w:rPr>
        <w:t>. Thus</w:t>
      </w:r>
      <w:r w:rsidR="00DD2CF8" w:rsidRPr="00285EC0">
        <w:rPr>
          <w:rFonts w:ascii="Book Antiqua" w:hAnsi="Book Antiqua"/>
        </w:rPr>
        <w:t>,</w:t>
      </w:r>
      <w:r w:rsidR="00547884" w:rsidRPr="00285EC0">
        <w:rPr>
          <w:rFonts w:ascii="Book Antiqua" w:hAnsi="Book Antiqua"/>
        </w:rPr>
        <w:t xml:space="preserve"> macrophage </w:t>
      </w:r>
      <w:r w:rsidR="00DD2CF8" w:rsidRPr="00285EC0">
        <w:rPr>
          <w:rFonts w:ascii="Book Antiqua" w:hAnsi="Book Antiqua"/>
        </w:rPr>
        <w:t xml:space="preserve">directed </w:t>
      </w:r>
      <w:r w:rsidR="00547884" w:rsidRPr="00285EC0">
        <w:rPr>
          <w:rFonts w:ascii="Book Antiqua" w:hAnsi="Book Antiqua"/>
        </w:rPr>
        <w:t xml:space="preserve">therapeutics </w:t>
      </w:r>
      <w:r w:rsidR="00DD2CF8" w:rsidRPr="00285EC0">
        <w:rPr>
          <w:rFonts w:ascii="Book Antiqua" w:hAnsi="Book Antiqua"/>
        </w:rPr>
        <w:t>has</w:t>
      </w:r>
      <w:r w:rsidR="00F343F1" w:rsidRPr="00285EC0">
        <w:rPr>
          <w:rFonts w:ascii="Book Antiqua" w:hAnsi="Book Antiqua"/>
        </w:rPr>
        <w:t xml:space="preserve"> </w:t>
      </w:r>
      <w:r w:rsidRPr="00285EC0">
        <w:rPr>
          <w:rFonts w:ascii="Book Antiqua" w:hAnsi="Book Antiqua"/>
        </w:rPr>
        <w:t xml:space="preserve">unique </w:t>
      </w:r>
      <w:r w:rsidR="00547884" w:rsidRPr="00285EC0">
        <w:rPr>
          <w:rFonts w:ascii="Book Antiqua" w:hAnsi="Book Antiqua"/>
        </w:rPr>
        <w:t xml:space="preserve">potential </w:t>
      </w:r>
      <w:r w:rsidR="00DD2CF8" w:rsidRPr="00285EC0">
        <w:rPr>
          <w:rFonts w:ascii="Book Antiqua" w:hAnsi="Book Antiqua"/>
        </w:rPr>
        <w:t xml:space="preserve">in </w:t>
      </w:r>
      <w:r w:rsidR="00410071" w:rsidRPr="00285EC0">
        <w:rPr>
          <w:rFonts w:ascii="Book Antiqua" w:hAnsi="Book Antiqua"/>
        </w:rPr>
        <w:t>MAFLD</w:t>
      </w:r>
      <w:r w:rsidR="00DD2CF8" w:rsidRPr="00285EC0">
        <w:rPr>
          <w:rFonts w:ascii="Book Antiqua" w:hAnsi="Book Antiqua"/>
        </w:rPr>
        <w:t>, but their</w:t>
      </w:r>
      <w:r w:rsidR="00F43207" w:rsidRPr="00285EC0">
        <w:rPr>
          <w:rFonts w:ascii="Book Antiqua" w:hAnsi="Book Antiqua"/>
        </w:rPr>
        <w:t xml:space="preserve"> heterogeneity represents a challenge. Metabolic and epigenetic programming and gene</w:t>
      </w:r>
      <w:r w:rsidR="00A72DA5">
        <w:rPr>
          <w:rFonts w:ascii="Book Antiqua" w:hAnsi="Book Antiqua"/>
        </w:rPr>
        <w:t>-</w:t>
      </w:r>
      <w:r w:rsidR="00F43207" w:rsidRPr="00285EC0">
        <w:rPr>
          <w:rFonts w:ascii="Book Antiqua" w:hAnsi="Book Antiqua"/>
        </w:rPr>
        <w:t>based therapies are attractive approaches to manipulate macrophage</w:t>
      </w:r>
      <w:r w:rsidR="00547884" w:rsidRPr="00285EC0">
        <w:rPr>
          <w:rFonts w:ascii="Book Antiqua" w:hAnsi="Book Antiqua"/>
        </w:rPr>
        <w:t xml:space="preserve"> function for clinical </w:t>
      </w:r>
      <w:r w:rsidR="00547884" w:rsidRPr="00285EC0">
        <w:rPr>
          <w:rFonts w:ascii="Book Antiqua" w:hAnsi="Book Antiqua"/>
        </w:rPr>
        <w:lastRenderedPageBreak/>
        <w:t>benefit</w:t>
      </w:r>
      <w:r w:rsidR="00F43207" w:rsidRPr="00285EC0">
        <w:rPr>
          <w:rFonts w:ascii="Book Antiqua" w:hAnsi="Book Antiqua"/>
        </w:rPr>
        <w:t xml:space="preserve">, though the optimal delivery methods are still not defined. </w:t>
      </w:r>
      <w:r w:rsidR="00E8375D" w:rsidRPr="00285EC0">
        <w:rPr>
          <w:rFonts w:ascii="Book Antiqua" w:hAnsi="Book Antiqua"/>
        </w:rPr>
        <w:t xml:space="preserve">In the future, combined approaches consisting of multiple drugs that target different key pathways </w:t>
      </w:r>
      <w:r w:rsidR="00DD2CF8" w:rsidRPr="00285EC0">
        <w:rPr>
          <w:rFonts w:ascii="Book Antiqua" w:hAnsi="Book Antiqua"/>
        </w:rPr>
        <w:t xml:space="preserve">are </w:t>
      </w:r>
      <w:r w:rsidR="00E8375D" w:rsidRPr="00285EC0">
        <w:rPr>
          <w:rFonts w:ascii="Book Antiqua" w:hAnsi="Book Antiqua"/>
        </w:rPr>
        <w:t xml:space="preserve">likely to provide a </w:t>
      </w:r>
      <w:r w:rsidR="00547884" w:rsidRPr="00285EC0">
        <w:rPr>
          <w:rFonts w:ascii="Book Antiqua" w:hAnsi="Book Antiqua"/>
        </w:rPr>
        <w:t xml:space="preserve">better </w:t>
      </w:r>
      <w:r w:rsidR="00E8375D" w:rsidRPr="00285EC0">
        <w:rPr>
          <w:rFonts w:ascii="Book Antiqua" w:hAnsi="Book Antiqua"/>
        </w:rPr>
        <w:t xml:space="preserve">strategy to treat </w:t>
      </w:r>
      <w:r w:rsidR="00410071" w:rsidRPr="00285EC0">
        <w:rPr>
          <w:rFonts w:ascii="Book Antiqua" w:hAnsi="Book Antiqua"/>
        </w:rPr>
        <w:t>MAFLD</w:t>
      </w:r>
      <w:r w:rsidR="00E8375D" w:rsidRPr="00285EC0">
        <w:rPr>
          <w:rFonts w:ascii="Book Antiqua" w:hAnsi="Book Antiqua"/>
        </w:rPr>
        <w:t xml:space="preserve">. It remains to be elucidated which combinations </w:t>
      </w:r>
      <w:r w:rsidR="00547884" w:rsidRPr="00285EC0">
        <w:rPr>
          <w:rFonts w:ascii="Book Antiqua" w:hAnsi="Book Antiqua"/>
        </w:rPr>
        <w:t xml:space="preserve">should </w:t>
      </w:r>
      <w:r w:rsidR="00E8375D" w:rsidRPr="00285EC0">
        <w:rPr>
          <w:rFonts w:ascii="Book Antiqua" w:hAnsi="Book Antiqua"/>
        </w:rPr>
        <w:t>to be used, but macrophage targeted therapies</w:t>
      </w:r>
      <w:r w:rsidR="00547884" w:rsidRPr="00285EC0">
        <w:rPr>
          <w:rFonts w:ascii="Book Antiqua" w:hAnsi="Book Antiqua"/>
        </w:rPr>
        <w:t xml:space="preserve"> are one </w:t>
      </w:r>
      <w:r w:rsidR="00E8375D" w:rsidRPr="00285EC0">
        <w:rPr>
          <w:rFonts w:ascii="Book Antiqua" w:hAnsi="Book Antiqua"/>
        </w:rPr>
        <w:t xml:space="preserve">viable option. </w:t>
      </w:r>
    </w:p>
    <w:p w14:paraId="5C95C099" w14:textId="5B4A5585" w:rsidR="000D7569" w:rsidRPr="001D1EA8" w:rsidRDefault="000D7569" w:rsidP="00285EC0">
      <w:pPr>
        <w:adjustRightInd w:val="0"/>
        <w:snapToGrid w:val="0"/>
        <w:spacing w:line="360" w:lineRule="auto"/>
        <w:jc w:val="both"/>
        <w:rPr>
          <w:rFonts w:ascii="Book Antiqua" w:eastAsia="宋体" w:hAnsi="Book Antiqua"/>
          <w:b/>
        </w:rPr>
      </w:pPr>
    </w:p>
    <w:p w14:paraId="41BF708F" w14:textId="18AC895A" w:rsidR="00E337D1" w:rsidRPr="00285EC0" w:rsidRDefault="00B15400" w:rsidP="00285EC0">
      <w:pPr>
        <w:adjustRightInd w:val="0"/>
        <w:snapToGrid w:val="0"/>
        <w:spacing w:line="360" w:lineRule="auto"/>
        <w:jc w:val="both"/>
        <w:rPr>
          <w:rFonts w:ascii="Book Antiqua" w:eastAsia="宋体" w:hAnsi="Book Antiqua"/>
          <w:b/>
        </w:rPr>
      </w:pPr>
      <w:r w:rsidRPr="00285EC0">
        <w:rPr>
          <w:rFonts w:ascii="Book Antiqua" w:hAnsi="Book Antiqua"/>
          <w:b/>
        </w:rPr>
        <w:t>REFERENCES</w:t>
      </w:r>
    </w:p>
    <w:p w14:paraId="669AF86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 </w:t>
      </w:r>
      <w:r w:rsidRPr="00A62E44">
        <w:rPr>
          <w:rFonts w:ascii="Book Antiqua" w:hAnsi="Book Antiqua" w:cs="Calibri"/>
          <w:b/>
          <w:bCs/>
          <w:noProof/>
          <w:sz w:val="24"/>
          <w:szCs w:val="24"/>
          <w:lang w:val="en-US"/>
        </w:rPr>
        <w:t>Younossi Z</w:t>
      </w:r>
      <w:r w:rsidRPr="00A62E44">
        <w:rPr>
          <w:rFonts w:ascii="Book Antiqua" w:hAnsi="Book Antiqua" w:cs="Calibri"/>
          <w:noProof/>
          <w:sz w:val="24"/>
          <w:szCs w:val="24"/>
          <w:lang w:val="en-US"/>
        </w:rPr>
        <w:t xml:space="preserve">, Anstee QM, Marietti M, Hardy T, Henry L, Eslam M, George J, Bugianesi E. Global burden of NAFLD and NASH: trends, predictions, risk factors and prevention.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15</w:t>
      </w:r>
      <w:r w:rsidRPr="00A62E44">
        <w:rPr>
          <w:rFonts w:ascii="Book Antiqua" w:hAnsi="Book Antiqua" w:cs="Calibri"/>
          <w:noProof/>
          <w:sz w:val="24"/>
          <w:szCs w:val="24"/>
          <w:lang w:val="en-US"/>
        </w:rPr>
        <w:t>: 11-20 [PMID: 28930295 DOI: 10.1038/nrgastro.2017.109]</w:t>
      </w:r>
    </w:p>
    <w:p w14:paraId="62382F6E" w14:textId="00B0320C"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Sanyal AJ, George J; International Consensus Panel. MAFLD: A Consensus-Driven Proposed Nomenclature for Metabolic Associated Fatty Liver Disease.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2020; [PMID: 32044314 DOI: 10.1053/j.gastro.2019.11.312]</w:t>
      </w:r>
    </w:p>
    <w:p w14:paraId="208068A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 </w:t>
      </w:r>
      <w:r w:rsidRPr="00A62E44">
        <w:rPr>
          <w:rFonts w:ascii="Book Antiqua" w:hAnsi="Book Antiqua" w:cs="Calibri"/>
          <w:b/>
          <w:bCs/>
          <w:noProof/>
          <w:sz w:val="24"/>
          <w:szCs w:val="24"/>
          <w:lang w:val="en-US"/>
        </w:rPr>
        <w:t>Sarin SK</w:t>
      </w:r>
      <w:r w:rsidRPr="00A62E44">
        <w:rPr>
          <w:rFonts w:ascii="Book Antiqua" w:hAnsi="Book Antiqua" w:cs="Calibri"/>
          <w:noProof/>
          <w:sz w:val="24"/>
          <w:szCs w:val="24"/>
          <w:lang w:val="en-US"/>
        </w:rPr>
        <w:t xml:space="preserve">, Kumar M, Eslam M, George J, Al Mahtab M, Akbar SMF, Jia J, Tian Q, Aggarwal R, Muljono DH, Omata M, Ooka Y, Han KH, Lee HW, Jafri W, Butt AS, Chong CH, Lim SG, Pwu RF, Chen DS. Liver diseases in the Asia-Pacific region: a Lancet Gastroenterology &amp; Hepatology Commission. </w:t>
      </w:r>
      <w:r w:rsidRPr="00A62E44">
        <w:rPr>
          <w:rFonts w:ascii="Book Antiqua" w:hAnsi="Book Antiqua" w:cs="Calibri"/>
          <w:i/>
          <w:iCs/>
          <w:noProof/>
          <w:sz w:val="24"/>
          <w:szCs w:val="24"/>
          <w:lang w:val="en-US"/>
        </w:rPr>
        <w:t>Lancet Gastroenterol Hepatol</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5</w:t>
      </w:r>
      <w:r w:rsidRPr="00A62E44">
        <w:rPr>
          <w:rFonts w:ascii="Book Antiqua" w:hAnsi="Book Antiqua" w:cs="Calibri"/>
          <w:noProof/>
          <w:sz w:val="24"/>
          <w:szCs w:val="24"/>
          <w:lang w:val="en-US"/>
        </w:rPr>
        <w:t>: 167-228 [PMID: 31852635 DOI: 10.1016/S2468-1253(19)30342-5]</w:t>
      </w:r>
    </w:p>
    <w:p w14:paraId="793B926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 </w:t>
      </w:r>
      <w:r w:rsidRPr="00A62E44">
        <w:rPr>
          <w:rFonts w:ascii="Book Antiqua" w:hAnsi="Book Antiqua" w:cs="Calibri"/>
          <w:b/>
          <w:bCs/>
          <w:noProof/>
          <w:sz w:val="24"/>
          <w:szCs w:val="24"/>
          <w:lang w:val="en-US"/>
        </w:rPr>
        <w:t>Estes C</w:t>
      </w:r>
      <w:r w:rsidRPr="00A62E44">
        <w:rPr>
          <w:rFonts w:ascii="Book Antiqua" w:hAnsi="Book Antiqua" w:cs="Calibri"/>
          <w:noProof/>
          <w:sz w:val="24"/>
          <w:szCs w:val="24"/>
          <w:lang w:val="en-US"/>
        </w:rPr>
        <w:t xml:space="preserve">, Anstee QM, Arias-Loste MT, Bantel H, Bellentani S, Caballeria J, Colombo M, Craxi A, Crespo J, Day CP, Eguchi Y, Geier A, Kondili LA, Kroy DC, Lazarus JV, Loomba R, Manns MP, Marchesini G, Nakajima A, Negro F, Petta S, Ratziu V, Romero-Gomez M, Sanyal A, Schattenberg JM, Tacke F, Tanaka J, Trautwein C, Wei L, Zeuzem S, Razavi H. Modeling NAFLD disease burden in China, France, Germany, Italy, Japan, Spain, United Kingdom, and United States for the period 2016-2030.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69</w:t>
      </w:r>
      <w:r w:rsidRPr="00A62E44">
        <w:rPr>
          <w:rFonts w:ascii="Book Antiqua" w:hAnsi="Book Antiqua" w:cs="Calibri"/>
          <w:noProof/>
          <w:sz w:val="24"/>
          <w:szCs w:val="24"/>
          <w:lang w:val="en-US"/>
        </w:rPr>
        <w:t>: 896-904 [PMID: 29886156 DOI: 10.1016/j.jhep.2018.05.036]</w:t>
      </w:r>
    </w:p>
    <w:p w14:paraId="7D6C5B0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 </w:t>
      </w:r>
      <w:r w:rsidRPr="00A62E44">
        <w:rPr>
          <w:rFonts w:ascii="Book Antiqua" w:hAnsi="Book Antiqua" w:cs="Calibri"/>
          <w:b/>
          <w:bCs/>
          <w:noProof/>
          <w:sz w:val="24"/>
          <w:szCs w:val="24"/>
          <w:lang w:val="en-US"/>
        </w:rPr>
        <w:t>Wong RJ</w:t>
      </w:r>
      <w:r w:rsidRPr="00A62E44">
        <w:rPr>
          <w:rFonts w:ascii="Book Antiqua" w:hAnsi="Book Antiqua" w:cs="Calibri"/>
          <w:noProof/>
          <w:sz w:val="24"/>
          <w:szCs w:val="24"/>
          <w:lang w:val="en-US"/>
        </w:rPr>
        <w:t xml:space="preserve">, Aguilar M, Cheung R, Perumpail RB, Harrison SA, Younossi ZM, Ahmed A. Nonalcoholic steatohepatitis is the second leading etiology of liver disease among adults awaiting liver transplantation in the United States. </w:t>
      </w:r>
      <w:r w:rsidRPr="00A62E44">
        <w:rPr>
          <w:rFonts w:ascii="Book Antiqua" w:hAnsi="Book Antiqua" w:cs="Calibri"/>
          <w:i/>
          <w:iCs/>
          <w:noProof/>
          <w:sz w:val="24"/>
          <w:szCs w:val="24"/>
          <w:lang w:val="en-US"/>
        </w:rPr>
        <w:lastRenderedPageBreak/>
        <w:t>Gastroenterology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148</w:t>
      </w:r>
      <w:r w:rsidRPr="00A62E44">
        <w:rPr>
          <w:rFonts w:ascii="Book Antiqua" w:hAnsi="Book Antiqua" w:cs="Calibri"/>
          <w:noProof/>
          <w:sz w:val="24"/>
          <w:szCs w:val="24"/>
          <w:lang w:val="en-US"/>
        </w:rPr>
        <w:t>: 547-555 [PMID: 25461851 DOI: 10.1053/j.gastro.2014.11.039]</w:t>
      </w:r>
    </w:p>
    <w:p w14:paraId="40EDCF4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 </w:t>
      </w:r>
      <w:r w:rsidRPr="00A62E44">
        <w:rPr>
          <w:rFonts w:ascii="Book Antiqua" w:hAnsi="Book Antiqua" w:cs="Calibri"/>
          <w:b/>
          <w:bCs/>
          <w:noProof/>
          <w:sz w:val="24"/>
          <w:szCs w:val="24"/>
          <w:lang w:val="en-US"/>
        </w:rPr>
        <w:t>Dyson J</w:t>
      </w:r>
      <w:r w:rsidRPr="00A62E44">
        <w:rPr>
          <w:rFonts w:ascii="Book Antiqua" w:hAnsi="Book Antiqua" w:cs="Calibri"/>
          <w:noProof/>
          <w:sz w:val="24"/>
          <w:szCs w:val="24"/>
          <w:lang w:val="en-US"/>
        </w:rPr>
        <w:t xml:space="preserve">, Jaques B, Chattopadyhay D, Lochan R, Graham J, Das D, Aslam T, Patanwala I, Gaggar S, Cole M, Sumpter K, Stewart S, Rose J, Hudson M, Manas D, Reeves HL. Hepatocellular cancer: the impact of obesity, type 2 diabetes and a multidisciplinary team.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60</w:t>
      </w:r>
      <w:r w:rsidRPr="00A62E44">
        <w:rPr>
          <w:rFonts w:ascii="Book Antiqua" w:hAnsi="Book Antiqua" w:cs="Calibri"/>
          <w:noProof/>
          <w:sz w:val="24"/>
          <w:szCs w:val="24"/>
          <w:lang w:val="en-US"/>
        </w:rPr>
        <w:t>: 110-117 [PMID: 23978719 DOI: 10.1016/j.jhep.2013.08.011]</w:t>
      </w:r>
    </w:p>
    <w:p w14:paraId="7E358A4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 </w:t>
      </w:r>
      <w:r w:rsidRPr="00A62E44">
        <w:rPr>
          <w:rFonts w:ascii="Book Antiqua" w:hAnsi="Book Antiqua" w:cs="Calibri"/>
          <w:b/>
          <w:bCs/>
          <w:noProof/>
          <w:sz w:val="24"/>
          <w:szCs w:val="24"/>
          <w:lang w:val="en-US"/>
        </w:rPr>
        <w:t>Younossi ZM</w:t>
      </w:r>
      <w:r w:rsidRPr="00A62E44">
        <w:rPr>
          <w:rFonts w:ascii="Book Antiqua" w:hAnsi="Book Antiqua" w:cs="Calibri"/>
          <w:noProof/>
          <w:sz w:val="24"/>
          <w:szCs w:val="24"/>
          <w:lang w:val="en-US"/>
        </w:rPr>
        <w:t xml:space="preserve">, Blissett D, Blissett R, Henry L, Stepanova M, Younossi Y, Racila A, Hunt S, Beckerman R. The economic and clinical burden of nonalcoholic fatty liver disease in the United States and Europe.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64</w:t>
      </w:r>
      <w:r w:rsidRPr="00A62E44">
        <w:rPr>
          <w:rFonts w:ascii="Book Antiqua" w:hAnsi="Book Antiqua" w:cs="Calibri"/>
          <w:noProof/>
          <w:sz w:val="24"/>
          <w:szCs w:val="24"/>
          <w:lang w:val="en-US"/>
        </w:rPr>
        <w:t>: 1577-1586 [PMID: 27543837 DOI: 10.1002/hep.28785]</w:t>
      </w:r>
    </w:p>
    <w:p w14:paraId="67064AB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Valenti L, Romeo S. Genetics and epigenetics of NAFLD and NASH: Clinical impact.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68</w:t>
      </w:r>
      <w:r w:rsidRPr="00A62E44">
        <w:rPr>
          <w:rFonts w:ascii="Book Antiqua" w:hAnsi="Book Antiqua" w:cs="Calibri"/>
          <w:noProof/>
          <w:sz w:val="24"/>
          <w:szCs w:val="24"/>
          <w:lang w:val="en-US"/>
        </w:rPr>
        <w:t>: 268-279 [PMID: 29122391 DOI: 10.1016/j.jhep.2017.09.003]</w:t>
      </w:r>
    </w:p>
    <w:p w14:paraId="776E0E3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Genetic and epigenetic mechanisms of NASH. </w:t>
      </w:r>
      <w:r w:rsidRPr="00A62E44">
        <w:rPr>
          <w:rFonts w:ascii="Book Antiqua" w:hAnsi="Book Antiqua" w:cs="Calibri"/>
          <w:i/>
          <w:iCs/>
          <w:noProof/>
          <w:sz w:val="24"/>
          <w:szCs w:val="24"/>
          <w:lang w:val="en-US"/>
        </w:rPr>
        <w:t>Hepatol Int</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394-406 [PMID: 26683320 DOI: 10.1007/s12072-015-9689-y]</w:t>
      </w:r>
    </w:p>
    <w:p w14:paraId="542396B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 </w:t>
      </w:r>
      <w:r w:rsidRPr="00A62E44">
        <w:rPr>
          <w:rFonts w:ascii="Book Antiqua" w:hAnsi="Book Antiqua" w:cs="Calibri"/>
          <w:b/>
          <w:bCs/>
          <w:noProof/>
          <w:sz w:val="24"/>
          <w:szCs w:val="24"/>
          <w:lang w:val="en-US"/>
        </w:rPr>
        <w:t>Petta S</w:t>
      </w:r>
      <w:r w:rsidRPr="00A62E44">
        <w:rPr>
          <w:rFonts w:ascii="Book Antiqua" w:hAnsi="Book Antiqua" w:cs="Calibri"/>
          <w:noProof/>
          <w:sz w:val="24"/>
          <w:szCs w:val="24"/>
          <w:lang w:val="en-US"/>
        </w:rPr>
        <w:t xml:space="preserve">, Eslam M, Valenti L, Bugianesi E, Barbara M, Cammà C, Porzio M, Rosso C, Fargion S, George J, Craxì A. Metabolic syndrome and severity of fibrosis in nonalcoholic fatty liver disease: An age-dependent risk profiling study.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37</w:t>
      </w:r>
      <w:r w:rsidRPr="00A62E44">
        <w:rPr>
          <w:rFonts w:ascii="Book Antiqua" w:hAnsi="Book Antiqua" w:cs="Calibri"/>
          <w:noProof/>
          <w:sz w:val="24"/>
          <w:szCs w:val="24"/>
          <w:lang w:val="en-US"/>
        </w:rPr>
        <w:t>: 1389-1396 [PMID: 28235154 DOI: 10.1111/liv.13397]</w:t>
      </w:r>
    </w:p>
    <w:p w14:paraId="7458C7F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Genetic contributions to NAFLD: leveraging shared genetics to uncover systems biology.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40-52 [PMID: 31641249 DOI: 10.1038/s41575-019-0212-0]</w:t>
      </w:r>
    </w:p>
    <w:p w14:paraId="0CFC030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 </w:t>
      </w:r>
      <w:r w:rsidRPr="00A62E44">
        <w:rPr>
          <w:rFonts w:ascii="Book Antiqua" w:hAnsi="Book Antiqua" w:cs="Calibri"/>
          <w:b/>
          <w:bCs/>
          <w:noProof/>
          <w:sz w:val="24"/>
          <w:szCs w:val="24"/>
          <w:lang w:val="en-US"/>
        </w:rPr>
        <w:t>Vilar-Gomez E</w:t>
      </w:r>
      <w:r w:rsidRPr="00A62E44">
        <w:rPr>
          <w:rFonts w:ascii="Book Antiqua" w:hAnsi="Book Antiqua" w:cs="Calibri"/>
          <w:noProof/>
          <w:sz w:val="24"/>
          <w:szCs w:val="24"/>
          <w:lang w:val="en-US"/>
        </w:rPr>
        <w:t xml:space="preserve">, Calzadilla-Bertot L, Wai-Sun Wong V, Castellanos M, Aller-de la Fuente R, Metwally M, Eslam M, Gonzalez-Fabian L, Alvarez-Quiñones Sanz M, Conde-Martin AF, De Boer B, McLeod D, Hung Chan AW, Chalasani N, George J, Adams LA, Romero-Gomez M. Fibrosis Severity as a Determinant of Cause-Specific Mortality in Patients With Advanced Nonalcoholic Fatty Liver Disease: A Multi-National Cohort Study.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155</w:t>
      </w:r>
      <w:r w:rsidRPr="00A62E44">
        <w:rPr>
          <w:rFonts w:ascii="Book Antiqua" w:hAnsi="Book Antiqua" w:cs="Calibri"/>
          <w:noProof/>
          <w:sz w:val="24"/>
          <w:szCs w:val="24"/>
          <w:lang w:val="en-US"/>
        </w:rPr>
        <w:t>: 443-457.e17 [PMID: 29733831 DOI: 10.1053/j.gastro.2018.04.034]</w:t>
      </w:r>
    </w:p>
    <w:p w14:paraId="3B0D1BA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13 </w:t>
      </w:r>
      <w:r w:rsidRPr="00A62E44">
        <w:rPr>
          <w:rFonts w:ascii="Book Antiqua" w:hAnsi="Book Antiqua" w:cs="Calibri"/>
          <w:b/>
          <w:bCs/>
          <w:noProof/>
          <w:sz w:val="24"/>
          <w:szCs w:val="24"/>
          <w:lang w:val="en-US"/>
        </w:rPr>
        <w:t>Maher JJ</w:t>
      </w:r>
      <w:r w:rsidRPr="00A62E44">
        <w:rPr>
          <w:rFonts w:ascii="Book Antiqua" w:hAnsi="Book Antiqua" w:cs="Calibri"/>
          <w:noProof/>
          <w:sz w:val="24"/>
          <w:szCs w:val="24"/>
          <w:lang w:val="en-US"/>
        </w:rPr>
        <w:t xml:space="preserve">, Leon P, Ryan JC. Beyond insulin resistance: Innate immunity in nonalcoholic steatohepatitis.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2008; </w:t>
      </w:r>
      <w:r w:rsidRPr="00A62E44">
        <w:rPr>
          <w:rFonts w:ascii="Book Antiqua" w:hAnsi="Book Antiqua" w:cs="Calibri"/>
          <w:b/>
          <w:bCs/>
          <w:noProof/>
          <w:sz w:val="24"/>
          <w:szCs w:val="24"/>
          <w:lang w:val="en-US"/>
        </w:rPr>
        <w:t>48</w:t>
      </w:r>
      <w:r w:rsidRPr="00A62E44">
        <w:rPr>
          <w:rFonts w:ascii="Book Antiqua" w:hAnsi="Book Antiqua" w:cs="Calibri"/>
          <w:noProof/>
          <w:sz w:val="24"/>
          <w:szCs w:val="24"/>
          <w:lang w:val="en-US"/>
        </w:rPr>
        <w:t>: 670-678 [PMID: 18666225 DOI: 10.1002/hep.22399]</w:t>
      </w:r>
    </w:p>
    <w:p w14:paraId="00EAB60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Jørgensen SMD, Thomsen KL, Møller HJ, Vilstrup H, George J, Schuppan D, Grønbæk H. The role of macrophages in nonalcoholic fatty liver disease and nonalcoholic steatohepatitis.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145-159 [PMID: 30482910 DOI: 10.1038/s41575-018-0082-x]</w:t>
      </w:r>
    </w:p>
    <w:p w14:paraId="4755F4A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 </w:t>
      </w:r>
      <w:r w:rsidRPr="00A62E44">
        <w:rPr>
          <w:rFonts w:ascii="Book Antiqua" w:hAnsi="Book Antiqua" w:cs="Calibri"/>
          <w:b/>
          <w:bCs/>
          <w:noProof/>
          <w:sz w:val="24"/>
          <w:szCs w:val="24"/>
          <w:lang w:val="en-US"/>
        </w:rPr>
        <w:t>Lopez BG</w:t>
      </w:r>
      <w:r w:rsidRPr="00A62E44">
        <w:rPr>
          <w:rFonts w:ascii="Book Antiqua" w:hAnsi="Book Antiqua" w:cs="Calibri"/>
          <w:noProof/>
          <w:sz w:val="24"/>
          <w:szCs w:val="24"/>
          <w:lang w:val="en-US"/>
        </w:rPr>
        <w:t xml:space="preserve">, Tsai MS, Baratta JL, Longmuir KJ, Robertson RT. Characterization of Kupffer cells in livers of developing mice. </w:t>
      </w:r>
      <w:r w:rsidRPr="00A62E44">
        <w:rPr>
          <w:rFonts w:ascii="Book Antiqua" w:hAnsi="Book Antiqua" w:cs="Calibri"/>
          <w:i/>
          <w:iCs/>
          <w:noProof/>
          <w:sz w:val="24"/>
          <w:szCs w:val="24"/>
          <w:lang w:val="en-US"/>
        </w:rPr>
        <w:t>Comp Hepatol</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2 [PMID: 21749715 DOI: 10.1186/1476-5926-10-2]</w:t>
      </w:r>
    </w:p>
    <w:p w14:paraId="4797506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16 </w:t>
      </w:r>
      <w:r w:rsidRPr="00A62E44">
        <w:rPr>
          <w:rFonts w:ascii="Book Antiqua" w:hAnsi="Book Antiqua" w:cs="Calibri"/>
          <w:b/>
          <w:bCs/>
          <w:noProof/>
          <w:sz w:val="24"/>
          <w:szCs w:val="24"/>
          <w:lang w:val="en-US"/>
        </w:rPr>
        <w:t>Krenkel O</w:t>
      </w:r>
      <w:r w:rsidRPr="00A62E44">
        <w:rPr>
          <w:rFonts w:ascii="Book Antiqua" w:hAnsi="Book Antiqua" w:cs="Calibri"/>
          <w:noProof/>
          <w:sz w:val="24"/>
          <w:szCs w:val="24"/>
          <w:lang w:val="en-US"/>
        </w:rPr>
        <w:t xml:space="preserve">, Tacke F. Liver macrophages in tissue homeostasis and disease. </w:t>
      </w:r>
      <w:r w:rsidRPr="00A62E44">
        <w:rPr>
          <w:rFonts w:ascii="Book Antiqua" w:hAnsi="Book Antiqua" w:cs="Calibri"/>
          <w:i/>
          <w:iCs/>
          <w:noProof/>
          <w:sz w:val="24"/>
          <w:szCs w:val="24"/>
          <w:lang w:val="en-US"/>
        </w:rPr>
        <w:t>Nat Rev Immunol</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306-321 [PMID: 28317925 DOI: 10.1038/nri.2017.11]</w:t>
      </w:r>
    </w:p>
    <w:p w14:paraId="12F5863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17 </w:t>
      </w:r>
      <w:r w:rsidRPr="00A62E44">
        <w:rPr>
          <w:rFonts w:ascii="Book Antiqua" w:hAnsi="Book Antiqua" w:cs="Calibri"/>
          <w:b/>
          <w:bCs/>
          <w:noProof/>
          <w:sz w:val="24"/>
          <w:szCs w:val="24"/>
          <w:lang w:val="en-US"/>
        </w:rPr>
        <w:t>MacParland SA</w:t>
      </w:r>
      <w:r w:rsidRPr="00A62E44">
        <w:rPr>
          <w:rFonts w:ascii="Book Antiqua" w:hAnsi="Book Antiqua" w:cs="Calibri"/>
          <w:noProof/>
          <w:sz w:val="24"/>
          <w:szCs w:val="24"/>
          <w:lang w:val="en-US"/>
        </w:rPr>
        <w:t xml:space="preserve">, Liu JC, Ma XZ, Innes BT, Bartczak AM, Gage BK, Manuel J, Khuu N, Echeverri J, Linares I, Gupta R, Cheng ML, Liu LY, Camat D, Chung SW, Seliga RK, Shao Z, Lee E, Ogawa S, Ogawa M, Wilson MD, Fish JE, Selzner M, Ghanekar A, Grant D, Greig P, Sapisochin G, Selzner N, Winegarden N, Adeyi O, Keller G, Bader GD, McGilvray ID. Single cell RNA sequencing of human liver reveals distinct intrahepatic macrophage populations.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9</w:t>
      </w:r>
      <w:r w:rsidRPr="00A62E44">
        <w:rPr>
          <w:rFonts w:ascii="Book Antiqua" w:hAnsi="Book Antiqua" w:cs="Calibri"/>
          <w:noProof/>
          <w:sz w:val="24"/>
          <w:szCs w:val="24"/>
          <w:lang w:val="en-US"/>
        </w:rPr>
        <w:t>: 4383 [PMID: 30348985 DOI: 10.1038/s41467-018-06318-7]</w:t>
      </w:r>
    </w:p>
    <w:p w14:paraId="702BE32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18 </w:t>
      </w:r>
      <w:r w:rsidRPr="00A62E44">
        <w:rPr>
          <w:rFonts w:ascii="Book Antiqua" w:hAnsi="Book Antiqua" w:cs="Calibri"/>
          <w:b/>
          <w:bCs/>
          <w:noProof/>
          <w:sz w:val="24"/>
          <w:szCs w:val="24"/>
          <w:lang w:val="en-US"/>
        </w:rPr>
        <w:t>Krenkel O</w:t>
      </w:r>
      <w:r w:rsidRPr="00A62E44">
        <w:rPr>
          <w:rFonts w:ascii="Book Antiqua" w:hAnsi="Book Antiqua" w:cs="Calibri"/>
          <w:noProof/>
          <w:sz w:val="24"/>
          <w:szCs w:val="24"/>
          <w:lang w:val="en-US"/>
        </w:rPr>
        <w:t xml:space="preserve">, Hundertmark J, Abdallah AT, Kohlhepp M, Puengel T, Roth T, Branco DPP, Mossanen JC, Luedde T, Trautwein C, Costa IG, Tacke F. Myeloid cells in liver and bone marrow acquire a functionally distinct inflammatory phenotype during obesity-related steatohepatitis. </w:t>
      </w:r>
      <w:r w:rsidRPr="00A62E44">
        <w:rPr>
          <w:rFonts w:ascii="Book Antiqua" w:hAnsi="Book Antiqua" w:cs="Calibri"/>
          <w:i/>
          <w:iCs/>
          <w:noProof/>
          <w:sz w:val="24"/>
          <w:szCs w:val="24"/>
          <w:lang w:val="en-US"/>
        </w:rPr>
        <w:t>Gut</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69</w:t>
      </w:r>
      <w:r w:rsidRPr="00A62E44">
        <w:rPr>
          <w:rFonts w:ascii="Book Antiqua" w:hAnsi="Book Antiqua" w:cs="Calibri"/>
          <w:noProof/>
          <w:sz w:val="24"/>
          <w:szCs w:val="24"/>
          <w:lang w:val="en-US"/>
        </w:rPr>
        <w:t>: 551-563 [PMID: 31076404 DOI: 10.1136/gutjnl-2019-318382]</w:t>
      </w:r>
    </w:p>
    <w:p w14:paraId="5EB5EE7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19 </w:t>
      </w:r>
      <w:r w:rsidRPr="00A62E44">
        <w:rPr>
          <w:rFonts w:ascii="Book Antiqua" w:hAnsi="Book Antiqua" w:cs="Calibri"/>
          <w:b/>
          <w:bCs/>
          <w:noProof/>
          <w:sz w:val="24"/>
          <w:szCs w:val="24"/>
          <w:lang w:val="en-US"/>
        </w:rPr>
        <w:t>Heymann F</w:t>
      </w:r>
      <w:r w:rsidRPr="00A62E44">
        <w:rPr>
          <w:rFonts w:ascii="Book Antiqua" w:hAnsi="Book Antiqua" w:cs="Calibri"/>
          <w:noProof/>
          <w:sz w:val="24"/>
          <w:szCs w:val="24"/>
          <w:lang w:val="en-US"/>
        </w:rPr>
        <w:t xml:space="preserve">, Tacke F. Immunology in the liver--from homeostasis to disease.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13</w:t>
      </w:r>
      <w:r w:rsidRPr="00A62E44">
        <w:rPr>
          <w:rFonts w:ascii="Book Antiqua" w:hAnsi="Book Antiqua" w:cs="Calibri"/>
          <w:noProof/>
          <w:sz w:val="24"/>
          <w:szCs w:val="24"/>
          <w:lang w:val="en-US"/>
        </w:rPr>
        <w:t>: 88-110 [PMID: 26758786 DOI: 10.1038/nrgastro.2015.200]</w:t>
      </w:r>
    </w:p>
    <w:p w14:paraId="048B088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20 </w:t>
      </w:r>
      <w:r w:rsidRPr="00A62E44">
        <w:rPr>
          <w:rFonts w:ascii="Book Antiqua" w:hAnsi="Book Antiqua" w:cs="Calibri"/>
          <w:b/>
          <w:bCs/>
          <w:noProof/>
          <w:sz w:val="24"/>
          <w:szCs w:val="24"/>
          <w:lang w:val="en-US"/>
        </w:rPr>
        <w:t>Sierro F</w:t>
      </w:r>
      <w:r w:rsidRPr="00A62E44">
        <w:rPr>
          <w:rFonts w:ascii="Book Antiqua" w:hAnsi="Book Antiqua" w:cs="Calibri"/>
          <w:noProof/>
          <w:sz w:val="24"/>
          <w:szCs w:val="24"/>
          <w:lang w:val="en-US"/>
        </w:rPr>
        <w:t xml:space="preserve">, Evrard M, Rizzetto S, Melino M, Mitchell AJ, Florido M, Beattie L, Walters SB, Tay SS, Lu B, Holz LE, Roediger B, Wong YC, Warren A, Ritchie W, McGuffog C, Weninger W, Le Couteur DG, Ginhoux F, Britton WJ, Heath WR, Saunders BM, McCaughan GW, Luciani F, MacDonald KPA, Ng LG, Bowen DG, </w:t>
      </w:r>
      <w:r w:rsidRPr="00A62E44">
        <w:rPr>
          <w:rFonts w:ascii="Book Antiqua" w:hAnsi="Book Antiqua" w:cs="Calibri"/>
          <w:noProof/>
          <w:sz w:val="24"/>
          <w:szCs w:val="24"/>
          <w:lang w:val="en-US"/>
        </w:rPr>
        <w:lastRenderedPageBreak/>
        <w:t xml:space="preserve">Bertolino P. A Liver Capsular Network of Monocyte-Derived Macrophages Restricts Hepatic Dissemination of Intraperitoneal Bacteria by Neutrophil Recruitment. </w:t>
      </w:r>
      <w:r w:rsidRPr="00A62E44">
        <w:rPr>
          <w:rFonts w:ascii="Book Antiqua" w:hAnsi="Book Antiqua" w:cs="Calibri"/>
          <w:i/>
          <w:iCs/>
          <w:noProof/>
          <w:sz w:val="24"/>
          <w:szCs w:val="24"/>
          <w:lang w:val="en-US"/>
        </w:rPr>
        <w:t>Immunity</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47</w:t>
      </w:r>
      <w:r w:rsidRPr="00A62E44">
        <w:rPr>
          <w:rFonts w:ascii="Book Antiqua" w:hAnsi="Book Antiqua" w:cs="Calibri"/>
          <w:noProof/>
          <w:sz w:val="24"/>
          <w:szCs w:val="24"/>
          <w:lang w:val="en-US"/>
        </w:rPr>
        <w:t>: 374-388.e6 [PMID: 28813662 DOI: 10.1016/j.immuni.2017.07.018]</w:t>
      </w:r>
    </w:p>
    <w:p w14:paraId="64D3EC9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21 </w:t>
      </w:r>
      <w:r w:rsidRPr="00A62E44">
        <w:rPr>
          <w:rFonts w:ascii="Book Antiqua" w:hAnsi="Book Antiqua" w:cs="Calibri"/>
          <w:b/>
          <w:bCs/>
          <w:noProof/>
          <w:sz w:val="24"/>
          <w:szCs w:val="24"/>
          <w:lang w:val="en-US"/>
        </w:rPr>
        <w:t>Heymann F</w:t>
      </w:r>
      <w:r w:rsidRPr="00A62E44">
        <w:rPr>
          <w:rFonts w:ascii="Book Antiqua" w:hAnsi="Book Antiqua" w:cs="Calibri"/>
          <w:noProof/>
          <w:sz w:val="24"/>
          <w:szCs w:val="24"/>
          <w:lang w:val="en-US"/>
        </w:rPr>
        <w:t xml:space="preserve">, Peusquens J, Ludwig-Portugall I, Kohlhepp M, Ergen C, Niemietz P, Martin C, van Rooijen N, Ochando JC, Randolph GJ, Luedde T, Ginhoux F, Kurts C, Trautwein C, Tacke F. Liver inflammation abrogates immunological tolerance induced by Kupffer cells.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62</w:t>
      </w:r>
      <w:r w:rsidRPr="00A62E44">
        <w:rPr>
          <w:rFonts w:ascii="Book Antiqua" w:hAnsi="Book Antiqua" w:cs="Calibri"/>
          <w:noProof/>
          <w:sz w:val="24"/>
          <w:szCs w:val="24"/>
          <w:lang w:val="en-US"/>
        </w:rPr>
        <w:t>: 279-291 [PMID: 25810240 DOI: 10.1002/hep.27793]</w:t>
      </w:r>
    </w:p>
    <w:p w14:paraId="3127BE1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22 </w:t>
      </w:r>
      <w:r w:rsidRPr="00A62E44">
        <w:rPr>
          <w:rFonts w:ascii="Book Antiqua" w:hAnsi="Book Antiqua" w:cs="Calibri"/>
          <w:b/>
          <w:bCs/>
          <w:noProof/>
          <w:sz w:val="24"/>
          <w:szCs w:val="24"/>
          <w:lang w:val="en-US"/>
        </w:rPr>
        <w:t>Davies LC</w:t>
      </w:r>
      <w:r w:rsidRPr="00A62E44">
        <w:rPr>
          <w:rFonts w:ascii="Book Antiqua" w:hAnsi="Book Antiqua" w:cs="Calibri"/>
          <w:noProof/>
          <w:sz w:val="24"/>
          <w:szCs w:val="24"/>
          <w:lang w:val="en-US"/>
        </w:rPr>
        <w:t xml:space="preserve">, Jenkins SJ, Allen JE, Taylor PR. Tissue-resident macrophages. </w:t>
      </w:r>
      <w:r w:rsidRPr="00A62E44">
        <w:rPr>
          <w:rFonts w:ascii="Book Antiqua" w:hAnsi="Book Antiqua" w:cs="Calibri"/>
          <w:i/>
          <w:iCs/>
          <w:noProof/>
          <w:sz w:val="24"/>
          <w:szCs w:val="24"/>
          <w:lang w:val="en-US"/>
        </w:rPr>
        <w:t>Nat Immunol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14</w:t>
      </w:r>
      <w:r w:rsidRPr="00A62E44">
        <w:rPr>
          <w:rFonts w:ascii="Book Antiqua" w:hAnsi="Book Antiqua" w:cs="Calibri"/>
          <w:noProof/>
          <w:sz w:val="24"/>
          <w:szCs w:val="24"/>
          <w:lang w:val="en-US"/>
        </w:rPr>
        <w:t>: 986-995 [PMID: 24048120 DOI: 10.1038/ni.2705]</w:t>
      </w:r>
    </w:p>
    <w:p w14:paraId="5CB32C8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23 </w:t>
      </w:r>
      <w:r w:rsidRPr="00A62E44">
        <w:rPr>
          <w:rFonts w:ascii="Book Antiqua" w:hAnsi="Book Antiqua" w:cs="Calibri"/>
          <w:b/>
          <w:bCs/>
          <w:noProof/>
          <w:sz w:val="24"/>
          <w:szCs w:val="24"/>
          <w:lang w:val="en-US"/>
        </w:rPr>
        <w:t>Yao Y</w:t>
      </w:r>
      <w:r w:rsidRPr="00A62E44">
        <w:rPr>
          <w:rFonts w:ascii="Book Antiqua" w:hAnsi="Book Antiqua" w:cs="Calibri"/>
          <w:noProof/>
          <w:sz w:val="24"/>
          <w:szCs w:val="24"/>
          <w:lang w:val="en-US"/>
        </w:rPr>
        <w:t xml:space="preserve">, Xu XH, Jin L. Macrophage Polarization in Physiological and Pathological Pregnancy. </w:t>
      </w:r>
      <w:r w:rsidRPr="00A62E44">
        <w:rPr>
          <w:rFonts w:ascii="Book Antiqua" w:hAnsi="Book Antiqua" w:cs="Calibri"/>
          <w:i/>
          <w:iCs/>
          <w:noProof/>
          <w:sz w:val="24"/>
          <w:szCs w:val="24"/>
          <w:lang w:val="en-US"/>
        </w:rPr>
        <w:t>Front Immunol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792 [PMID: 31037072 DOI: 10.3389/fimmu.2019.00792]</w:t>
      </w:r>
    </w:p>
    <w:p w14:paraId="60C0F4A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24 </w:t>
      </w:r>
      <w:r w:rsidRPr="00A62E44">
        <w:rPr>
          <w:rFonts w:ascii="Book Antiqua" w:hAnsi="Book Antiqua" w:cs="Calibri"/>
          <w:b/>
          <w:bCs/>
          <w:noProof/>
          <w:sz w:val="24"/>
          <w:szCs w:val="24"/>
          <w:lang w:val="en-US"/>
        </w:rPr>
        <w:t>Atri C</w:t>
      </w:r>
      <w:r w:rsidRPr="00A62E44">
        <w:rPr>
          <w:rFonts w:ascii="Book Antiqua" w:hAnsi="Book Antiqua" w:cs="Calibri"/>
          <w:noProof/>
          <w:sz w:val="24"/>
          <w:szCs w:val="24"/>
          <w:lang w:val="en-US"/>
        </w:rPr>
        <w:t xml:space="preserve">, Guerfali FZ, Laouini D. Role of Human Macrophage Polarization in Inflammation during Infectious Diseases. </w:t>
      </w:r>
      <w:r w:rsidRPr="00A62E44">
        <w:rPr>
          <w:rFonts w:ascii="Book Antiqua" w:hAnsi="Book Antiqua" w:cs="Calibri"/>
          <w:i/>
          <w:iCs/>
          <w:noProof/>
          <w:sz w:val="24"/>
          <w:szCs w:val="24"/>
          <w:lang w:val="en-US"/>
        </w:rPr>
        <w:t>Int J Mol Sci</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19</w:t>
      </w:r>
      <w:r w:rsidRPr="00A62E44">
        <w:rPr>
          <w:rFonts w:ascii="Book Antiqua" w:hAnsi="Book Antiqua" w:cs="Calibri"/>
          <w:noProof/>
          <w:sz w:val="24"/>
          <w:szCs w:val="24"/>
          <w:lang w:val="en-US"/>
        </w:rPr>
        <w:t>: [PMID: 29921749 DOI: 10.3390/ijms19061801]</w:t>
      </w:r>
    </w:p>
    <w:p w14:paraId="6576F69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25 </w:t>
      </w:r>
      <w:r w:rsidRPr="00A62E44">
        <w:rPr>
          <w:rFonts w:ascii="Book Antiqua" w:hAnsi="Book Antiqua" w:cs="Calibri"/>
          <w:b/>
          <w:bCs/>
          <w:noProof/>
          <w:sz w:val="24"/>
          <w:szCs w:val="24"/>
          <w:lang w:val="en-US"/>
        </w:rPr>
        <w:t>Lichtnekert J</w:t>
      </w:r>
      <w:r w:rsidRPr="00A62E44">
        <w:rPr>
          <w:rFonts w:ascii="Book Antiqua" w:hAnsi="Book Antiqua" w:cs="Calibri"/>
          <w:noProof/>
          <w:sz w:val="24"/>
          <w:szCs w:val="24"/>
          <w:lang w:val="en-US"/>
        </w:rPr>
        <w:t xml:space="preserve">, Kawakami T, Parks WC, Duffield JS. Changes in macrophage phenotype as the immune response evolves. </w:t>
      </w:r>
      <w:r w:rsidRPr="00A62E44">
        <w:rPr>
          <w:rFonts w:ascii="Book Antiqua" w:hAnsi="Book Antiqua" w:cs="Calibri"/>
          <w:i/>
          <w:iCs/>
          <w:noProof/>
          <w:sz w:val="24"/>
          <w:szCs w:val="24"/>
          <w:lang w:val="en-US"/>
        </w:rPr>
        <w:t>Curr Opin Pharmacol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13</w:t>
      </w:r>
      <w:r w:rsidRPr="00A62E44">
        <w:rPr>
          <w:rFonts w:ascii="Book Antiqua" w:hAnsi="Book Antiqua" w:cs="Calibri"/>
          <w:noProof/>
          <w:sz w:val="24"/>
          <w:szCs w:val="24"/>
          <w:lang w:val="en-US"/>
        </w:rPr>
        <w:t>: 555-564 [PMID: 23747023 DOI: 10.1016/j.coph.2013.05.013]</w:t>
      </w:r>
    </w:p>
    <w:p w14:paraId="1FE01BF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26 </w:t>
      </w:r>
      <w:r w:rsidRPr="00A62E44">
        <w:rPr>
          <w:rFonts w:ascii="Book Antiqua" w:hAnsi="Book Antiqua" w:cs="Calibri"/>
          <w:b/>
          <w:bCs/>
          <w:noProof/>
          <w:sz w:val="24"/>
          <w:szCs w:val="24"/>
          <w:lang w:val="en-US"/>
        </w:rPr>
        <w:t>Tacke F</w:t>
      </w:r>
      <w:r w:rsidRPr="00A62E44">
        <w:rPr>
          <w:rFonts w:ascii="Book Antiqua" w:hAnsi="Book Antiqua" w:cs="Calibri"/>
          <w:noProof/>
          <w:sz w:val="24"/>
          <w:szCs w:val="24"/>
          <w:lang w:val="en-US"/>
        </w:rPr>
        <w:t xml:space="preserve">, Zimmermann HW. Macrophage heterogeneity in liver injury and fibrosis.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60</w:t>
      </w:r>
      <w:r w:rsidRPr="00A62E44">
        <w:rPr>
          <w:rFonts w:ascii="Book Antiqua" w:hAnsi="Book Antiqua" w:cs="Calibri"/>
          <w:noProof/>
          <w:sz w:val="24"/>
          <w:szCs w:val="24"/>
          <w:lang w:val="en-US"/>
        </w:rPr>
        <w:t>: 1090-1096 [PMID: 24412603 DOI: 10.1016/j.jhep.2013.12.025]</w:t>
      </w:r>
    </w:p>
    <w:p w14:paraId="739C886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27 </w:t>
      </w:r>
      <w:r w:rsidRPr="00A62E44">
        <w:rPr>
          <w:rFonts w:ascii="Book Antiqua" w:hAnsi="Book Antiqua" w:cs="Calibri"/>
          <w:b/>
          <w:bCs/>
          <w:noProof/>
          <w:sz w:val="24"/>
          <w:szCs w:val="24"/>
          <w:lang w:val="en-US"/>
        </w:rPr>
        <w:t>Gadd VL</w:t>
      </w:r>
      <w:r w:rsidRPr="00A62E44">
        <w:rPr>
          <w:rFonts w:ascii="Book Antiqua" w:hAnsi="Book Antiqua" w:cs="Calibri"/>
          <w:noProof/>
          <w:sz w:val="24"/>
          <w:szCs w:val="24"/>
          <w:lang w:val="en-US"/>
        </w:rPr>
        <w:t xml:space="preserve">, Skoien R, Powell EE, Fagan KJ, Winterford C, Horsfall L, Irvine K, Clouston AD. The portal inflammatory infiltrate and ductular reaction in human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1393-1405 [PMID: 24254368 DOI: 10.1002/hep.26937]</w:t>
      </w:r>
    </w:p>
    <w:p w14:paraId="572A86F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28 </w:t>
      </w:r>
      <w:r w:rsidRPr="00A62E44">
        <w:rPr>
          <w:rFonts w:ascii="Book Antiqua" w:hAnsi="Book Antiqua" w:cs="Calibri"/>
          <w:b/>
          <w:bCs/>
          <w:noProof/>
          <w:sz w:val="24"/>
          <w:szCs w:val="24"/>
          <w:lang w:val="en-US"/>
        </w:rPr>
        <w:t>Park JW</w:t>
      </w:r>
      <w:r w:rsidRPr="00A62E44">
        <w:rPr>
          <w:rFonts w:ascii="Book Antiqua" w:hAnsi="Book Antiqua" w:cs="Calibri"/>
          <w:noProof/>
          <w:sz w:val="24"/>
          <w:szCs w:val="24"/>
          <w:lang w:val="en-US"/>
        </w:rPr>
        <w:t xml:space="preserve">, Jeong G, Kim SJ, Kim MK, Park SM. Predictors reflecting the pathological severity of non-alcoholic fatty liver disease: comprehensive study of clinical and immunohistochemical findings in younger Asian patients. </w:t>
      </w:r>
      <w:r w:rsidRPr="00A62E44">
        <w:rPr>
          <w:rFonts w:ascii="Book Antiqua" w:hAnsi="Book Antiqua" w:cs="Calibri"/>
          <w:i/>
          <w:iCs/>
          <w:noProof/>
          <w:sz w:val="24"/>
          <w:szCs w:val="24"/>
          <w:lang w:val="en-US"/>
        </w:rPr>
        <w:t>J Gastroenterol Hepatol</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22</w:t>
      </w:r>
      <w:r w:rsidRPr="00A62E44">
        <w:rPr>
          <w:rFonts w:ascii="Book Antiqua" w:hAnsi="Book Antiqua" w:cs="Calibri"/>
          <w:noProof/>
          <w:sz w:val="24"/>
          <w:szCs w:val="24"/>
          <w:lang w:val="en-US"/>
        </w:rPr>
        <w:t>: 491-497 [PMID: 17376039 DOI: 10.1111/j.1440-1746.2006.04758.x]</w:t>
      </w:r>
    </w:p>
    <w:p w14:paraId="158811E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29 </w:t>
      </w:r>
      <w:r w:rsidRPr="00A62E44">
        <w:rPr>
          <w:rFonts w:ascii="Book Antiqua" w:hAnsi="Book Antiqua" w:cs="Calibri"/>
          <w:b/>
          <w:bCs/>
          <w:noProof/>
          <w:sz w:val="24"/>
          <w:szCs w:val="24"/>
          <w:lang w:val="en-US"/>
        </w:rPr>
        <w:t>Lotowska JM</w:t>
      </w:r>
      <w:r w:rsidRPr="00A62E44">
        <w:rPr>
          <w:rFonts w:ascii="Book Antiqua" w:hAnsi="Book Antiqua" w:cs="Calibri"/>
          <w:noProof/>
          <w:sz w:val="24"/>
          <w:szCs w:val="24"/>
          <w:lang w:val="en-US"/>
        </w:rPr>
        <w:t xml:space="preserve">, Sobaniec-Lotowska ME, Lebensztejn DM. The role of Kupffer cells in the morphogenesis of nonalcoholic steatohepatitis - ultrastructural findings. The first report in pediatric patients. </w:t>
      </w:r>
      <w:r w:rsidRPr="00A62E44">
        <w:rPr>
          <w:rFonts w:ascii="Book Antiqua" w:hAnsi="Book Antiqua" w:cs="Calibri"/>
          <w:i/>
          <w:iCs/>
          <w:noProof/>
          <w:sz w:val="24"/>
          <w:szCs w:val="24"/>
          <w:lang w:val="en-US"/>
        </w:rPr>
        <w:t>Scand J Gastroenterol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48</w:t>
      </w:r>
      <w:r w:rsidRPr="00A62E44">
        <w:rPr>
          <w:rFonts w:ascii="Book Antiqua" w:hAnsi="Book Antiqua" w:cs="Calibri"/>
          <w:noProof/>
          <w:sz w:val="24"/>
          <w:szCs w:val="24"/>
          <w:lang w:val="en-US"/>
        </w:rPr>
        <w:t>: 352-357 [PMID: 23268566 DOI: 10.3109/00365521.2012.746390]</w:t>
      </w:r>
    </w:p>
    <w:p w14:paraId="202303B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30 </w:t>
      </w:r>
      <w:r w:rsidRPr="00A62E44">
        <w:rPr>
          <w:rFonts w:ascii="Book Antiqua" w:hAnsi="Book Antiqua" w:cs="Calibri"/>
          <w:b/>
          <w:bCs/>
          <w:noProof/>
          <w:sz w:val="24"/>
          <w:szCs w:val="24"/>
          <w:lang w:val="en-US"/>
        </w:rPr>
        <w:t>Kiki I</w:t>
      </w:r>
      <w:r w:rsidRPr="00A62E44">
        <w:rPr>
          <w:rFonts w:ascii="Book Antiqua" w:hAnsi="Book Antiqua" w:cs="Calibri"/>
          <w:noProof/>
          <w:sz w:val="24"/>
          <w:szCs w:val="24"/>
          <w:lang w:val="en-US"/>
        </w:rPr>
        <w:t xml:space="preserve">, Altunkaynak BZ, Altunkaynak ME, Vuraler O, Unal D, Kaplan S. Effect of high fat diet on the volume of liver and quantitative feature of Kupffer cells in the female rat: a stereological and ultrastructural study. </w:t>
      </w:r>
      <w:r w:rsidRPr="00A62E44">
        <w:rPr>
          <w:rFonts w:ascii="Book Antiqua" w:hAnsi="Book Antiqua" w:cs="Calibri"/>
          <w:i/>
          <w:iCs/>
          <w:noProof/>
          <w:sz w:val="24"/>
          <w:szCs w:val="24"/>
          <w:lang w:val="en-US"/>
        </w:rPr>
        <w:t>Obes Surg</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1381-1388 [PMID: 18000736 DOI: 10.1007/s11695-007-9219-7]</w:t>
      </w:r>
    </w:p>
    <w:p w14:paraId="7A532E1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31 </w:t>
      </w:r>
      <w:r w:rsidRPr="00A62E44">
        <w:rPr>
          <w:rFonts w:ascii="Book Antiqua" w:hAnsi="Book Antiqua" w:cs="Calibri"/>
          <w:b/>
          <w:bCs/>
          <w:noProof/>
          <w:sz w:val="24"/>
          <w:szCs w:val="24"/>
          <w:lang w:val="en-US"/>
        </w:rPr>
        <w:t>Wan J</w:t>
      </w:r>
      <w:r w:rsidRPr="00A62E44">
        <w:rPr>
          <w:rFonts w:ascii="Book Antiqua" w:hAnsi="Book Antiqua" w:cs="Calibri"/>
          <w:noProof/>
          <w:sz w:val="24"/>
          <w:szCs w:val="24"/>
          <w:lang w:val="en-US"/>
        </w:rPr>
        <w:t xml:space="preserve">, Benkdane M, Teixeira-Clerc F, Bonnafous S, Louvet A, Lafdil F, Pecker F, Tran A, Gual P, Mallat A, Lotersztajn S, Pavoine C. M2 Kupffer cells promote M1 Kupffer cell apoptosis: a protective mechanism against alcoholic and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130-142 [PMID: 23832548 DOI: 10.1002/hep.26607]</w:t>
      </w:r>
    </w:p>
    <w:p w14:paraId="641B3C2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32 </w:t>
      </w:r>
      <w:r w:rsidRPr="00A62E44">
        <w:rPr>
          <w:rFonts w:ascii="Book Antiqua" w:hAnsi="Book Antiqua" w:cs="Calibri"/>
          <w:b/>
          <w:bCs/>
          <w:noProof/>
          <w:sz w:val="24"/>
          <w:szCs w:val="24"/>
          <w:lang w:val="en-US"/>
        </w:rPr>
        <w:t>Jindal A</w:t>
      </w:r>
      <w:r w:rsidRPr="00A62E44">
        <w:rPr>
          <w:rFonts w:ascii="Book Antiqua" w:hAnsi="Book Antiqua" w:cs="Calibri"/>
          <w:noProof/>
          <w:sz w:val="24"/>
          <w:szCs w:val="24"/>
          <w:lang w:val="en-US"/>
        </w:rPr>
        <w:t xml:space="preserve">, Bruzzì S, Sutti S, Locatelli I, Bozzola C, Paternostro C, Parola M, Albano E. Fat-laden macrophages modulate lobular inflammation in nonalcoholic steatohepatitis (NASH). </w:t>
      </w:r>
      <w:r w:rsidRPr="00A62E44">
        <w:rPr>
          <w:rFonts w:ascii="Book Antiqua" w:hAnsi="Book Antiqua" w:cs="Calibri"/>
          <w:i/>
          <w:iCs/>
          <w:noProof/>
          <w:sz w:val="24"/>
          <w:szCs w:val="24"/>
          <w:lang w:val="en-US"/>
        </w:rPr>
        <w:t>Exp Mol Pathol</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99</w:t>
      </w:r>
      <w:r w:rsidRPr="00A62E44">
        <w:rPr>
          <w:rFonts w:ascii="Book Antiqua" w:hAnsi="Book Antiqua" w:cs="Calibri"/>
          <w:noProof/>
          <w:sz w:val="24"/>
          <w:szCs w:val="24"/>
          <w:lang w:val="en-US"/>
        </w:rPr>
        <w:t>: 155-162 [PMID: 26112094 DOI: 10.1016/j.yexmp.2015.06.015]</w:t>
      </w:r>
    </w:p>
    <w:p w14:paraId="03DFBFA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33 </w:t>
      </w:r>
      <w:r w:rsidRPr="00A62E44">
        <w:rPr>
          <w:rFonts w:ascii="Book Antiqua" w:hAnsi="Book Antiqua" w:cs="Calibri"/>
          <w:b/>
          <w:bCs/>
          <w:noProof/>
          <w:sz w:val="24"/>
          <w:szCs w:val="24"/>
          <w:lang w:val="en-US"/>
        </w:rPr>
        <w:t>Mills CD</w:t>
      </w:r>
      <w:r w:rsidRPr="00A62E44">
        <w:rPr>
          <w:rFonts w:ascii="Book Antiqua" w:hAnsi="Book Antiqua" w:cs="Calibri"/>
          <w:noProof/>
          <w:sz w:val="24"/>
          <w:szCs w:val="24"/>
          <w:lang w:val="en-US"/>
        </w:rPr>
        <w:t xml:space="preserve">, Kincaid K, Alt JM, Heilman MJ, Hill AM. M-1/M-2 macrophages and the Th1/Th2 paradigm. </w:t>
      </w:r>
      <w:r w:rsidRPr="00A62E44">
        <w:rPr>
          <w:rFonts w:ascii="Book Antiqua" w:hAnsi="Book Antiqua" w:cs="Calibri"/>
          <w:i/>
          <w:iCs/>
          <w:noProof/>
          <w:sz w:val="24"/>
          <w:szCs w:val="24"/>
          <w:lang w:val="en-US"/>
        </w:rPr>
        <w:t>J Immunol</w:t>
      </w:r>
      <w:r w:rsidRPr="00A62E44">
        <w:rPr>
          <w:rFonts w:ascii="Book Antiqua" w:hAnsi="Book Antiqua" w:cs="Calibri"/>
          <w:noProof/>
          <w:sz w:val="24"/>
          <w:szCs w:val="24"/>
          <w:lang w:val="en-US"/>
        </w:rPr>
        <w:t xml:space="preserve"> 2000; </w:t>
      </w:r>
      <w:r w:rsidRPr="00A62E44">
        <w:rPr>
          <w:rFonts w:ascii="Book Antiqua" w:hAnsi="Book Antiqua" w:cs="Calibri"/>
          <w:b/>
          <w:bCs/>
          <w:noProof/>
          <w:sz w:val="24"/>
          <w:szCs w:val="24"/>
          <w:lang w:val="en-US"/>
        </w:rPr>
        <w:t>164</w:t>
      </w:r>
      <w:r w:rsidRPr="00A62E44">
        <w:rPr>
          <w:rFonts w:ascii="Book Antiqua" w:hAnsi="Book Antiqua" w:cs="Calibri"/>
          <w:noProof/>
          <w:sz w:val="24"/>
          <w:szCs w:val="24"/>
          <w:lang w:val="en-US"/>
        </w:rPr>
        <w:t>: 6166-6173 [PMID: 10843666 DOI: 10.4049/jimmunol.164.12.6166]</w:t>
      </w:r>
    </w:p>
    <w:p w14:paraId="39C7F31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34 </w:t>
      </w:r>
      <w:r w:rsidRPr="00A62E44">
        <w:rPr>
          <w:rFonts w:ascii="Book Antiqua" w:hAnsi="Book Antiqua" w:cs="Calibri"/>
          <w:b/>
          <w:bCs/>
          <w:noProof/>
          <w:sz w:val="24"/>
          <w:szCs w:val="24"/>
          <w:lang w:val="en-US"/>
        </w:rPr>
        <w:t>Maina V</w:t>
      </w:r>
      <w:r w:rsidRPr="00A62E44">
        <w:rPr>
          <w:rFonts w:ascii="Book Antiqua" w:hAnsi="Book Antiqua" w:cs="Calibri"/>
          <w:noProof/>
          <w:sz w:val="24"/>
          <w:szCs w:val="24"/>
          <w:lang w:val="en-US"/>
        </w:rPr>
        <w:t xml:space="preserve">, Sutti S, Locatelli I, Vidali M, Mombello C, Bozzola C, Albano E. Bias in macrophage activation pattern influences non-alcoholic steatohepatitis (NASH) in mice. </w:t>
      </w:r>
      <w:r w:rsidRPr="00A62E44">
        <w:rPr>
          <w:rFonts w:ascii="Book Antiqua" w:hAnsi="Book Antiqua" w:cs="Calibri"/>
          <w:i/>
          <w:iCs/>
          <w:noProof/>
          <w:sz w:val="24"/>
          <w:szCs w:val="24"/>
          <w:lang w:val="en-US"/>
        </w:rPr>
        <w:t>Clin Sci (Lond)</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122</w:t>
      </w:r>
      <w:r w:rsidRPr="00A62E44">
        <w:rPr>
          <w:rFonts w:ascii="Book Antiqua" w:hAnsi="Book Antiqua" w:cs="Calibri"/>
          <w:noProof/>
          <w:sz w:val="24"/>
          <w:szCs w:val="24"/>
          <w:lang w:val="en-US"/>
        </w:rPr>
        <w:t>: 545-553 [PMID: 22142284 DOI: 10.1042/CS20110366]</w:t>
      </w:r>
    </w:p>
    <w:p w14:paraId="46C64EA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35 </w:t>
      </w:r>
      <w:r w:rsidRPr="00A62E44">
        <w:rPr>
          <w:rFonts w:ascii="Book Antiqua" w:hAnsi="Book Antiqua" w:cs="Calibri"/>
          <w:b/>
          <w:bCs/>
          <w:noProof/>
          <w:sz w:val="24"/>
          <w:szCs w:val="24"/>
          <w:lang w:val="en-US"/>
        </w:rPr>
        <w:t>Neyrinck AM</w:t>
      </w:r>
      <w:r w:rsidRPr="00A62E44">
        <w:rPr>
          <w:rFonts w:ascii="Book Antiqua" w:hAnsi="Book Antiqua" w:cs="Calibri"/>
          <w:noProof/>
          <w:sz w:val="24"/>
          <w:szCs w:val="24"/>
          <w:lang w:val="en-US"/>
        </w:rPr>
        <w:t xml:space="preserve">, Cani PD, Dewulf EM, De Backer F, Bindels LB, Delzenne NM. Critical role of Kupffer cells in the management of diet-induced diabetes and obesity. </w:t>
      </w:r>
      <w:r w:rsidRPr="00A62E44">
        <w:rPr>
          <w:rFonts w:ascii="Book Antiqua" w:hAnsi="Book Antiqua" w:cs="Calibri"/>
          <w:i/>
          <w:iCs/>
          <w:noProof/>
          <w:sz w:val="24"/>
          <w:szCs w:val="24"/>
          <w:lang w:val="en-US"/>
        </w:rPr>
        <w:t>Biochem Biophys Res Commun</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385</w:t>
      </w:r>
      <w:r w:rsidRPr="00A62E44">
        <w:rPr>
          <w:rFonts w:ascii="Book Antiqua" w:hAnsi="Book Antiqua" w:cs="Calibri"/>
          <w:noProof/>
          <w:sz w:val="24"/>
          <w:szCs w:val="24"/>
          <w:lang w:val="en-US"/>
        </w:rPr>
        <w:t>: 351-356 [PMID: 19463788 DOI: 10.1016/j.bbrc.2009.05.070]</w:t>
      </w:r>
    </w:p>
    <w:p w14:paraId="40C4B34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36 </w:t>
      </w:r>
      <w:r w:rsidRPr="00A62E44">
        <w:rPr>
          <w:rFonts w:ascii="Book Antiqua" w:hAnsi="Book Antiqua" w:cs="Calibri"/>
          <w:b/>
          <w:bCs/>
          <w:noProof/>
          <w:sz w:val="24"/>
          <w:szCs w:val="24"/>
          <w:lang w:val="en-US"/>
        </w:rPr>
        <w:t>Huang W</w:t>
      </w:r>
      <w:r w:rsidRPr="00A62E44">
        <w:rPr>
          <w:rFonts w:ascii="Book Antiqua" w:hAnsi="Book Antiqua" w:cs="Calibri"/>
          <w:noProof/>
          <w:sz w:val="24"/>
          <w:szCs w:val="24"/>
          <w:lang w:val="en-US"/>
        </w:rPr>
        <w:t xml:space="preserve">, Metlakunta A, Dedousis N, Zhang P, Sipula I, Dube JJ, Scott DK, O'Doherty RM. Depletion of liver Kupffer cells prevents the development of diet-induced hepatic steatosis and insulin resistance. </w:t>
      </w:r>
      <w:r w:rsidRPr="00A62E44">
        <w:rPr>
          <w:rFonts w:ascii="Book Antiqua" w:hAnsi="Book Antiqua" w:cs="Calibri"/>
          <w:i/>
          <w:iCs/>
          <w:noProof/>
          <w:sz w:val="24"/>
          <w:szCs w:val="24"/>
          <w:lang w:val="en-US"/>
        </w:rPr>
        <w:t>Diabetes</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347-357 [PMID: 19934001 DOI: 10.2337/db09-0016]</w:t>
      </w:r>
    </w:p>
    <w:p w14:paraId="551DF39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37 </w:t>
      </w:r>
      <w:r w:rsidRPr="00A62E44">
        <w:rPr>
          <w:rFonts w:ascii="Book Antiqua" w:hAnsi="Book Antiqua" w:cs="Calibri"/>
          <w:b/>
          <w:bCs/>
          <w:noProof/>
          <w:sz w:val="24"/>
          <w:szCs w:val="24"/>
          <w:lang w:val="en-US"/>
        </w:rPr>
        <w:t>Tencerova M</w:t>
      </w:r>
      <w:r w:rsidRPr="00A62E44">
        <w:rPr>
          <w:rFonts w:ascii="Book Antiqua" w:hAnsi="Book Antiqua" w:cs="Calibri"/>
          <w:noProof/>
          <w:sz w:val="24"/>
          <w:szCs w:val="24"/>
          <w:lang w:val="en-US"/>
        </w:rPr>
        <w:t xml:space="preserve">, Aouadi M, Vangala P, Nicoloro SM, Yawe JC, Cohen JL, Shen Y, Garcia-Menendez L, Pedersen DJ, Gallagher-Dorval K, Perugini RA, Gupta OT, Czech MP. Activated Kupffer cells inhibit insulin sensitivity in obese mice. </w:t>
      </w:r>
      <w:r w:rsidRPr="00A62E44">
        <w:rPr>
          <w:rFonts w:ascii="Book Antiqua" w:hAnsi="Book Antiqua" w:cs="Calibri"/>
          <w:i/>
          <w:iCs/>
          <w:noProof/>
          <w:sz w:val="24"/>
          <w:szCs w:val="24"/>
          <w:lang w:val="en-US"/>
        </w:rPr>
        <w:t>FASEB J</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29</w:t>
      </w:r>
      <w:r w:rsidRPr="00A62E44">
        <w:rPr>
          <w:rFonts w:ascii="Book Antiqua" w:hAnsi="Book Antiqua" w:cs="Calibri"/>
          <w:noProof/>
          <w:sz w:val="24"/>
          <w:szCs w:val="24"/>
          <w:lang w:val="en-US"/>
        </w:rPr>
        <w:t>: 2959-2969 [PMID: 25805830 DOI: 10.1096/fj.15-270496]</w:t>
      </w:r>
    </w:p>
    <w:p w14:paraId="791606E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38 </w:t>
      </w:r>
      <w:r w:rsidRPr="00A62E44">
        <w:rPr>
          <w:rFonts w:ascii="Book Antiqua" w:hAnsi="Book Antiqua" w:cs="Calibri"/>
          <w:b/>
          <w:bCs/>
          <w:noProof/>
          <w:sz w:val="24"/>
          <w:szCs w:val="24"/>
          <w:lang w:val="en-US"/>
        </w:rPr>
        <w:t>Stienstra R</w:t>
      </w:r>
      <w:r w:rsidRPr="00A62E44">
        <w:rPr>
          <w:rFonts w:ascii="Book Antiqua" w:hAnsi="Book Antiqua" w:cs="Calibri"/>
          <w:noProof/>
          <w:sz w:val="24"/>
          <w:szCs w:val="24"/>
          <w:lang w:val="en-US"/>
        </w:rPr>
        <w:t xml:space="preserve">, Saudale F, Duval C, Keshtkar S, Groener JE, van Rooijen N, Staels B, Kersten S, Müller M. Kupffer cells promote hepatic steatosis via interleukin-1beta-dependent suppression of peroxisome proliferator-activated receptor alpha activity.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511-522 [PMID: 20054868 DOI: 10.1002/hep.23337]</w:t>
      </w:r>
    </w:p>
    <w:p w14:paraId="5D137DB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39 </w:t>
      </w:r>
      <w:r w:rsidRPr="00A62E44">
        <w:rPr>
          <w:rFonts w:ascii="Book Antiqua" w:hAnsi="Book Antiqua" w:cs="Calibri"/>
          <w:b/>
          <w:bCs/>
          <w:noProof/>
          <w:sz w:val="24"/>
          <w:szCs w:val="24"/>
          <w:lang w:val="en-US"/>
        </w:rPr>
        <w:t>Stienstra R</w:t>
      </w:r>
      <w:r w:rsidRPr="00A62E44">
        <w:rPr>
          <w:rFonts w:ascii="Book Antiqua" w:hAnsi="Book Antiqua" w:cs="Calibri"/>
          <w:noProof/>
          <w:sz w:val="24"/>
          <w:szCs w:val="24"/>
          <w:lang w:val="en-US"/>
        </w:rPr>
        <w:t xml:space="preserve">, Mandard S, Patsouris D, Maass C, Kersten S, Müller M. Peroxisome proliferator-activated receptor alpha protects against obesity-induced hepatic inflammation. </w:t>
      </w:r>
      <w:r w:rsidRPr="00A62E44">
        <w:rPr>
          <w:rFonts w:ascii="Book Antiqua" w:hAnsi="Book Antiqua" w:cs="Calibri"/>
          <w:i/>
          <w:iCs/>
          <w:noProof/>
          <w:sz w:val="24"/>
          <w:szCs w:val="24"/>
          <w:lang w:val="en-US"/>
        </w:rPr>
        <w:t>Endocrinology</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148</w:t>
      </w:r>
      <w:r w:rsidRPr="00A62E44">
        <w:rPr>
          <w:rFonts w:ascii="Book Antiqua" w:hAnsi="Book Antiqua" w:cs="Calibri"/>
          <w:noProof/>
          <w:sz w:val="24"/>
          <w:szCs w:val="24"/>
          <w:lang w:val="en-US"/>
        </w:rPr>
        <w:t>: 2753-2763 [PMID: 17347305 DOI: 10.1210/en.2007-0014]</w:t>
      </w:r>
    </w:p>
    <w:p w14:paraId="4FCBDA4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40 </w:t>
      </w:r>
      <w:r w:rsidRPr="00A62E44">
        <w:rPr>
          <w:rFonts w:ascii="Book Antiqua" w:hAnsi="Book Antiqua" w:cs="Calibri"/>
          <w:b/>
          <w:bCs/>
          <w:noProof/>
          <w:sz w:val="24"/>
          <w:szCs w:val="24"/>
          <w:lang w:val="en-US"/>
        </w:rPr>
        <w:t>Lanthier N</w:t>
      </w:r>
      <w:r w:rsidRPr="00A62E44">
        <w:rPr>
          <w:rFonts w:ascii="Book Antiqua" w:hAnsi="Book Antiqua" w:cs="Calibri"/>
          <w:noProof/>
          <w:sz w:val="24"/>
          <w:szCs w:val="24"/>
          <w:lang w:val="en-US"/>
        </w:rPr>
        <w:t xml:space="preserve">, Molendi-Coste O, Horsmans Y, van Rooijen N, Cani PD, Leclercq IA. Kupffer cell activation is a causal factor for hepatic insulin resistance. </w:t>
      </w:r>
      <w:r w:rsidRPr="00A62E44">
        <w:rPr>
          <w:rFonts w:ascii="Book Antiqua" w:hAnsi="Book Antiqua" w:cs="Calibri"/>
          <w:i/>
          <w:iCs/>
          <w:noProof/>
          <w:sz w:val="24"/>
          <w:szCs w:val="24"/>
          <w:lang w:val="en-US"/>
        </w:rPr>
        <w:t>Am J Physiol Gastrointest Liver Physiol</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298</w:t>
      </w:r>
      <w:r w:rsidRPr="00A62E44">
        <w:rPr>
          <w:rFonts w:ascii="Book Antiqua" w:hAnsi="Book Antiqua" w:cs="Calibri"/>
          <w:noProof/>
          <w:sz w:val="24"/>
          <w:szCs w:val="24"/>
          <w:lang w:val="en-US"/>
        </w:rPr>
        <w:t>: G107-G116 [PMID: 19875703 DOI: 10.1152/ajpgi.00391.2009]</w:t>
      </w:r>
    </w:p>
    <w:p w14:paraId="5A81EA7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41 </w:t>
      </w:r>
      <w:r w:rsidRPr="00A62E44">
        <w:rPr>
          <w:rFonts w:ascii="Book Antiqua" w:hAnsi="Book Antiqua" w:cs="Calibri"/>
          <w:b/>
          <w:bCs/>
          <w:noProof/>
          <w:sz w:val="24"/>
          <w:szCs w:val="24"/>
          <w:lang w:val="en-US"/>
        </w:rPr>
        <w:t>Zhang X</w:t>
      </w:r>
      <w:r w:rsidRPr="00A62E44">
        <w:rPr>
          <w:rFonts w:ascii="Book Antiqua" w:hAnsi="Book Antiqua" w:cs="Calibri"/>
          <w:noProof/>
          <w:sz w:val="24"/>
          <w:szCs w:val="24"/>
          <w:lang w:val="en-US"/>
        </w:rPr>
        <w:t xml:space="preserve">, Fan L, Wu J, Xu H, Leung WY, Fu K, Wu J, Liu K, Man K, Yang X, Han J, Ren J, Yu J. Macrophage p38α promotes nutritional steatohepatitis through M1 polarization.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71</w:t>
      </w:r>
      <w:r w:rsidRPr="00A62E44">
        <w:rPr>
          <w:rFonts w:ascii="Book Antiqua" w:hAnsi="Book Antiqua" w:cs="Calibri"/>
          <w:noProof/>
          <w:sz w:val="24"/>
          <w:szCs w:val="24"/>
          <w:lang w:val="en-US"/>
        </w:rPr>
        <w:t>: 163-174 [PMID: 30914267 DOI: 10.1016/j.jhep.2019.03.014]</w:t>
      </w:r>
    </w:p>
    <w:p w14:paraId="450C260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42 </w:t>
      </w:r>
      <w:r w:rsidRPr="00A62E44">
        <w:rPr>
          <w:rFonts w:ascii="Book Antiqua" w:hAnsi="Book Antiqua" w:cs="Calibri"/>
          <w:b/>
          <w:bCs/>
          <w:noProof/>
          <w:sz w:val="24"/>
          <w:szCs w:val="24"/>
          <w:lang w:val="en-US"/>
        </w:rPr>
        <w:t>Wynn TA</w:t>
      </w:r>
      <w:r w:rsidRPr="00A62E44">
        <w:rPr>
          <w:rFonts w:ascii="Book Antiqua" w:hAnsi="Book Antiqua" w:cs="Calibri"/>
          <w:noProof/>
          <w:sz w:val="24"/>
          <w:szCs w:val="24"/>
          <w:lang w:val="en-US"/>
        </w:rPr>
        <w:t xml:space="preserve">, Barron L. Macrophages: master regulators of inflammation and fibrosis. </w:t>
      </w:r>
      <w:r w:rsidRPr="00A62E44">
        <w:rPr>
          <w:rFonts w:ascii="Book Antiqua" w:hAnsi="Book Antiqua" w:cs="Calibri"/>
          <w:i/>
          <w:iCs/>
          <w:noProof/>
          <w:sz w:val="24"/>
          <w:szCs w:val="24"/>
          <w:lang w:val="en-US"/>
        </w:rPr>
        <w:t>Semin Liver Dis</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30</w:t>
      </w:r>
      <w:r w:rsidRPr="00A62E44">
        <w:rPr>
          <w:rFonts w:ascii="Book Antiqua" w:hAnsi="Book Antiqua" w:cs="Calibri"/>
          <w:noProof/>
          <w:sz w:val="24"/>
          <w:szCs w:val="24"/>
          <w:lang w:val="en-US"/>
        </w:rPr>
        <w:t>: 245-257 [PMID: 20665377 DOI: 10.1055/s-0030-1255354]</w:t>
      </w:r>
    </w:p>
    <w:p w14:paraId="7E1AC13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43 </w:t>
      </w:r>
      <w:r w:rsidRPr="00A62E44">
        <w:rPr>
          <w:rFonts w:ascii="Book Antiqua" w:hAnsi="Book Antiqua" w:cs="Calibri"/>
          <w:b/>
          <w:bCs/>
          <w:noProof/>
          <w:sz w:val="24"/>
          <w:szCs w:val="24"/>
          <w:lang w:val="en-US"/>
        </w:rPr>
        <w:t>Rensen SS</w:t>
      </w:r>
      <w:r w:rsidRPr="00A62E44">
        <w:rPr>
          <w:rFonts w:ascii="Book Antiqua" w:hAnsi="Book Antiqua" w:cs="Calibri"/>
          <w:noProof/>
          <w:sz w:val="24"/>
          <w:szCs w:val="24"/>
          <w:lang w:val="en-US"/>
        </w:rPr>
        <w:t xml:space="preserve">, Slaats Y, Nijhuis J, Jans A, Bieghs V, Driessen A, Malle E, Greve JW, Buurman WA. Increased hepatic myeloperoxidase activity in obese subjects with nonalcoholic steatohepatitis. </w:t>
      </w:r>
      <w:r w:rsidRPr="00A62E44">
        <w:rPr>
          <w:rFonts w:ascii="Book Antiqua" w:hAnsi="Book Antiqua" w:cs="Calibri"/>
          <w:i/>
          <w:iCs/>
          <w:noProof/>
          <w:sz w:val="24"/>
          <w:szCs w:val="24"/>
          <w:lang w:val="en-US"/>
        </w:rPr>
        <w:t>Am J Pathol</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175</w:t>
      </w:r>
      <w:r w:rsidRPr="00A62E44">
        <w:rPr>
          <w:rFonts w:ascii="Book Antiqua" w:hAnsi="Book Antiqua" w:cs="Calibri"/>
          <w:noProof/>
          <w:sz w:val="24"/>
          <w:szCs w:val="24"/>
          <w:lang w:val="en-US"/>
        </w:rPr>
        <w:t>: 1473-1482 [PMID: 19729473 DOI: 10.2353/ajpath.2009.080999]</w:t>
      </w:r>
    </w:p>
    <w:p w14:paraId="637428E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44 </w:t>
      </w:r>
      <w:r w:rsidRPr="00A62E44">
        <w:rPr>
          <w:rFonts w:ascii="Book Antiqua" w:hAnsi="Book Antiqua" w:cs="Calibri"/>
          <w:b/>
          <w:bCs/>
          <w:noProof/>
          <w:sz w:val="24"/>
          <w:szCs w:val="24"/>
          <w:lang w:val="en-US"/>
        </w:rPr>
        <w:t>Liaskou E</w:t>
      </w:r>
      <w:r w:rsidRPr="00A62E44">
        <w:rPr>
          <w:rFonts w:ascii="Book Antiqua" w:hAnsi="Book Antiqua" w:cs="Calibri"/>
          <w:noProof/>
          <w:sz w:val="24"/>
          <w:szCs w:val="24"/>
          <w:lang w:val="en-US"/>
        </w:rPr>
        <w:t xml:space="preserve">, Zimmermann HW, Li KK, Oo YH, Suresh S, Stamataki Z, Qureshi O, Lalor PF, Shaw J, Syn WK, Curbishley SM, Adams DH. Monocyte subsets in human liver disease show distinct phenotypic and functional characteristics.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57</w:t>
      </w:r>
      <w:r w:rsidRPr="00A62E44">
        <w:rPr>
          <w:rFonts w:ascii="Book Antiqua" w:hAnsi="Book Antiqua" w:cs="Calibri"/>
          <w:noProof/>
          <w:sz w:val="24"/>
          <w:szCs w:val="24"/>
          <w:lang w:val="en-US"/>
        </w:rPr>
        <w:t>: 385-398 [PMID: 22911542 DOI: 10.1002/hep.26016]</w:t>
      </w:r>
    </w:p>
    <w:p w14:paraId="7A5348B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45 </w:t>
      </w:r>
      <w:r w:rsidRPr="00A62E44">
        <w:rPr>
          <w:rFonts w:ascii="Book Antiqua" w:hAnsi="Book Antiqua" w:cs="Calibri"/>
          <w:b/>
          <w:bCs/>
          <w:noProof/>
          <w:sz w:val="24"/>
          <w:szCs w:val="24"/>
          <w:lang w:val="en-US"/>
        </w:rPr>
        <w:t>Zimmermann HW</w:t>
      </w:r>
      <w:r w:rsidRPr="00A62E44">
        <w:rPr>
          <w:rFonts w:ascii="Book Antiqua" w:hAnsi="Book Antiqua" w:cs="Calibri"/>
          <w:noProof/>
          <w:sz w:val="24"/>
          <w:szCs w:val="24"/>
          <w:lang w:val="en-US"/>
        </w:rPr>
        <w:t xml:space="preserve">, Seidler S, Nattermann J, Gassler N, Hellerbrand C, Zernecke A, Tischendorf JJ, Luedde T, Weiskirchen R, Trautwein C, Tacke F. Functional contribution of elevated circulating and hepatic non-classical CD14CD16 monocytes to inflammation and human liver fibrosis. </w:t>
      </w:r>
      <w:r w:rsidRPr="00A62E44">
        <w:rPr>
          <w:rFonts w:ascii="Book Antiqua" w:hAnsi="Book Antiqua" w:cs="Calibri"/>
          <w:i/>
          <w:iCs/>
          <w:noProof/>
          <w:sz w:val="24"/>
          <w:szCs w:val="24"/>
          <w:lang w:val="en-US"/>
        </w:rPr>
        <w:t>PLoS One</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w:t>
      </w:r>
      <w:r w:rsidRPr="00A62E44">
        <w:rPr>
          <w:rFonts w:ascii="Book Antiqua" w:hAnsi="Book Antiqua" w:cs="Calibri"/>
          <w:noProof/>
          <w:sz w:val="24"/>
          <w:szCs w:val="24"/>
          <w:lang w:val="en-US"/>
        </w:rPr>
        <w:t>: e11049 [PMID: 20548789 DOI: 10.1371/journal.pone.0011049]</w:t>
      </w:r>
    </w:p>
    <w:p w14:paraId="68188F6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46 </w:t>
      </w:r>
      <w:r w:rsidRPr="00A62E44">
        <w:rPr>
          <w:rFonts w:ascii="Book Antiqua" w:hAnsi="Book Antiqua" w:cs="Calibri"/>
          <w:b/>
          <w:bCs/>
          <w:noProof/>
          <w:sz w:val="24"/>
          <w:szCs w:val="24"/>
          <w:lang w:val="en-US"/>
        </w:rPr>
        <w:t>Preisser L</w:t>
      </w:r>
      <w:r w:rsidRPr="00A62E44">
        <w:rPr>
          <w:rFonts w:ascii="Book Antiqua" w:hAnsi="Book Antiqua" w:cs="Calibri"/>
          <w:noProof/>
          <w:sz w:val="24"/>
          <w:szCs w:val="24"/>
          <w:lang w:val="en-US"/>
        </w:rPr>
        <w:t xml:space="preserve">, Miot C, Le Guillou-Guillemette H, Beaumont E, Foucher ED, Garo E, Blanchard S, Frémaux I, Croué A, Fouchard I, Lunel-Fabiani F, Boursier J, Roingeard P, Calès P, Delneste Y, Jeannin P. IL-34 and macrophage colony-stimulating factor are overexpressed in hepatitis C virus fibrosis and induce profibrotic macrophages that promote collagen synthesis by hepatic stellate cells.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60</w:t>
      </w:r>
      <w:r w:rsidRPr="00A62E44">
        <w:rPr>
          <w:rFonts w:ascii="Book Antiqua" w:hAnsi="Book Antiqua" w:cs="Calibri"/>
          <w:noProof/>
          <w:sz w:val="24"/>
          <w:szCs w:val="24"/>
          <w:lang w:val="en-US"/>
        </w:rPr>
        <w:t>: 1879-1890 [PMID: 25066464 DOI: 10.1002/hep.27328]</w:t>
      </w:r>
    </w:p>
    <w:p w14:paraId="11427235" w14:textId="36AB54B6"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47 </w:t>
      </w:r>
      <w:r w:rsidRPr="00A62E44">
        <w:rPr>
          <w:rFonts w:ascii="Book Antiqua" w:hAnsi="Book Antiqua" w:cs="Calibri"/>
          <w:b/>
          <w:bCs/>
          <w:noProof/>
          <w:sz w:val="24"/>
          <w:szCs w:val="24"/>
          <w:lang w:val="en-US"/>
        </w:rPr>
        <w:t>Ramachandran P</w:t>
      </w:r>
      <w:r w:rsidRPr="00A62E44">
        <w:rPr>
          <w:rFonts w:ascii="Book Antiqua" w:hAnsi="Book Antiqua" w:cs="Calibri"/>
          <w:noProof/>
          <w:sz w:val="24"/>
          <w:szCs w:val="24"/>
          <w:lang w:val="en-US"/>
        </w:rPr>
        <w:t xml:space="preserve">, Pellicoro A, Vernon MA, Boulter L, Aucott RL, Ali A, Hartland SN, Snowdon VK, Cappon A, Gordon-Walker TT, Williams MJ, Dunbar DR, Manning JR, van Rooijen N, Fallowfield JA, Forbes SJ, Iredale JP. Differential Ly-6C expression identifies the recruited macrophage phenotype, which orchestrates the regression of murine liver fibrosis. </w:t>
      </w:r>
      <w:r w:rsidRPr="00A62E44">
        <w:rPr>
          <w:rFonts w:ascii="Book Antiqua" w:hAnsi="Book Antiqua" w:cs="Calibri"/>
          <w:i/>
          <w:iCs/>
          <w:noProof/>
          <w:sz w:val="24"/>
          <w:szCs w:val="24"/>
          <w:lang w:val="en-US"/>
        </w:rPr>
        <w:t>Proc Natl Acad Sci USA</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109</w:t>
      </w:r>
      <w:r w:rsidRPr="00A62E44">
        <w:rPr>
          <w:rFonts w:ascii="Book Antiqua" w:hAnsi="Book Antiqua" w:cs="Calibri"/>
          <w:noProof/>
          <w:sz w:val="24"/>
          <w:szCs w:val="24"/>
          <w:lang w:val="en-US"/>
        </w:rPr>
        <w:t>: E3186-E3195 [PMID: 23100531 DOI: 10.1073/pnas.1119964109]</w:t>
      </w:r>
    </w:p>
    <w:p w14:paraId="3D24248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48 </w:t>
      </w:r>
      <w:r w:rsidRPr="00A62E44">
        <w:rPr>
          <w:rFonts w:ascii="Book Antiqua" w:hAnsi="Book Antiqua" w:cs="Calibri"/>
          <w:b/>
          <w:bCs/>
          <w:noProof/>
          <w:sz w:val="24"/>
          <w:szCs w:val="24"/>
          <w:lang w:val="en-US"/>
        </w:rPr>
        <w:t>Lodder J</w:t>
      </w:r>
      <w:r w:rsidRPr="00A62E44">
        <w:rPr>
          <w:rFonts w:ascii="Book Antiqua" w:hAnsi="Book Antiqua" w:cs="Calibri"/>
          <w:noProof/>
          <w:sz w:val="24"/>
          <w:szCs w:val="24"/>
          <w:lang w:val="en-US"/>
        </w:rPr>
        <w:t xml:space="preserve">, Denaës T, Chobert MN, Wan J, El-Benna J, Pawlotsky JM, Lotersztajn S, Teixeira-Clerc F. Macrophage autophagy protects against liver fibrosis in mice. </w:t>
      </w:r>
      <w:r w:rsidRPr="00A62E44">
        <w:rPr>
          <w:rFonts w:ascii="Book Antiqua" w:hAnsi="Book Antiqua" w:cs="Calibri"/>
          <w:i/>
          <w:iCs/>
          <w:noProof/>
          <w:sz w:val="24"/>
          <w:szCs w:val="24"/>
          <w:lang w:val="en-US"/>
        </w:rPr>
        <w:t>Autophagy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11</w:t>
      </w:r>
      <w:r w:rsidRPr="00A62E44">
        <w:rPr>
          <w:rFonts w:ascii="Book Antiqua" w:hAnsi="Book Antiqua" w:cs="Calibri"/>
          <w:noProof/>
          <w:sz w:val="24"/>
          <w:szCs w:val="24"/>
          <w:lang w:val="en-US"/>
        </w:rPr>
        <w:t>: 1280-1292 [PMID: 26061908 DOI: 10.1080/15548627.2015.1058473]</w:t>
      </w:r>
    </w:p>
    <w:p w14:paraId="2E9A67F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49 </w:t>
      </w:r>
      <w:r w:rsidRPr="00A62E44">
        <w:rPr>
          <w:rFonts w:ascii="Book Antiqua" w:hAnsi="Book Antiqua" w:cs="Calibri"/>
          <w:b/>
          <w:bCs/>
          <w:noProof/>
          <w:sz w:val="24"/>
          <w:szCs w:val="24"/>
          <w:lang w:val="en-US"/>
        </w:rPr>
        <w:t>Schuppan D</w:t>
      </w:r>
      <w:r w:rsidRPr="00A62E44">
        <w:rPr>
          <w:rFonts w:ascii="Book Antiqua" w:hAnsi="Book Antiqua" w:cs="Calibri"/>
          <w:noProof/>
          <w:sz w:val="24"/>
          <w:szCs w:val="24"/>
          <w:lang w:val="en-US"/>
        </w:rPr>
        <w:t xml:space="preserve">, Surabattula R, Wang XY. Determinants of fibrosis progression and regression in NASH.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68</w:t>
      </w:r>
      <w:r w:rsidRPr="00A62E44">
        <w:rPr>
          <w:rFonts w:ascii="Book Antiqua" w:hAnsi="Book Antiqua" w:cs="Calibri"/>
          <w:noProof/>
          <w:sz w:val="24"/>
          <w:szCs w:val="24"/>
          <w:lang w:val="en-US"/>
        </w:rPr>
        <w:t>: 238-250 [PMID: 29154966 DOI: 10.1016/j.jhep.2017.11.012]</w:t>
      </w:r>
    </w:p>
    <w:p w14:paraId="74938AE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50 </w:t>
      </w:r>
      <w:r w:rsidRPr="00A62E44">
        <w:rPr>
          <w:rFonts w:ascii="Book Antiqua" w:hAnsi="Book Antiqua" w:cs="Calibri"/>
          <w:b/>
          <w:bCs/>
          <w:noProof/>
          <w:sz w:val="24"/>
          <w:szCs w:val="24"/>
          <w:lang w:val="en-US"/>
        </w:rPr>
        <w:t>Starley BQ</w:t>
      </w:r>
      <w:r w:rsidRPr="00A62E44">
        <w:rPr>
          <w:rFonts w:ascii="Book Antiqua" w:hAnsi="Book Antiqua" w:cs="Calibri"/>
          <w:noProof/>
          <w:sz w:val="24"/>
          <w:szCs w:val="24"/>
          <w:lang w:val="en-US"/>
        </w:rPr>
        <w:t xml:space="preserve">, Calcagno CJ, Harrison SA. Nonalcoholic fatty liver disease and hepatocellular carcinoma: a weighty connection.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1820-1832 [PMID: 20432259 DOI: 10.1002/hep.23594]</w:t>
      </w:r>
    </w:p>
    <w:p w14:paraId="5B43C84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51 </w:t>
      </w:r>
      <w:r w:rsidRPr="00A62E44">
        <w:rPr>
          <w:rFonts w:ascii="Book Antiqua" w:hAnsi="Book Antiqua" w:cs="Calibri"/>
          <w:b/>
          <w:bCs/>
          <w:noProof/>
          <w:sz w:val="24"/>
          <w:szCs w:val="24"/>
          <w:lang w:val="en-US"/>
        </w:rPr>
        <w:t>Mantovani A</w:t>
      </w:r>
      <w:r w:rsidRPr="00A62E44">
        <w:rPr>
          <w:rFonts w:ascii="Book Antiqua" w:hAnsi="Book Antiqua" w:cs="Calibri"/>
          <w:noProof/>
          <w:sz w:val="24"/>
          <w:szCs w:val="24"/>
          <w:lang w:val="en-US"/>
        </w:rPr>
        <w:t xml:space="preserve">, Schioppa T, Porta C, Allavena P, Sica A. Role of tumor-associated macrophages in tumor progression and invasion. </w:t>
      </w:r>
      <w:r w:rsidRPr="00A62E44">
        <w:rPr>
          <w:rFonts w:ascii="Book Antiqua" w:hAnsi="Book Antiqua" w:cs="Calibri"/>
          <w:i/>
          <w:iCs/>
          <w:noProof/>
          <w:sz w:val="24"/>
          <w:szCs w:val="24"/>
          <w:lang w:val="en-US"/>
        </w:rPr>
        <w:t>Cancer Metastasis Rev</w:t>
      </w:r>
      <w:r w:rsidRPr="00A62E44">
        <w:rPr>
          <w:rFonts w:ascii="Book Antiqua" w:hAnsi="Book Antiqua" w:cs="Calibri"/>
          <w:noProof/>
          <w:sz w:val="24"/>
          <w:szCs w:val="24"/>
          <w:lang w:val="en-US"/>
        </w:rPr>
        <w:t xml:space="preserve"> 2006; </w:t>
      </w:r>
      <w:r w:rsidRPr="00A62E44">
        <w:rPr>
          <w:rFonts w:ascii="Book Antiqua" w:hAnsi="Book Antiqua" w:cs="Calibri"/>
          <w:b/>
          <w:bCs/>
          <w:noProof/>
          <w:sz w:val="24"/>
          <w:szCs w:val="24"/>
          <w:lang w:val="en-US"/>
        </w:rPr>
        <w:t>25</w:t>
      </w:r>
      <w:r w:rsidRPr="00A62E44">
        <w:rPr>
          <w:rFonts w:ascii="Book Antiqua" w:hAnsi="Book Antiqua" w:cs="Calibri"/>
          <w:noProof/>
          <w:sz w:val="24"/>
          <w:szCs w:val="24"/>
          <w:lang w:val="en-US"/>
        </w:rPr>
        <w:t>: 315-322 [PMID: 16967326 DOI: 10.1007/s10555-006-9001-7]</w:t>
      </w:r>
    </w:p>
    <w:p w14:paraId="526662D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52 </w:t>
      </w:r>
      <w:r w:rsidRPr="00A62E44">
        <w:rPr>
          <w:rFonts w:ascii="Book Antiqua" w:hAnsi="Book Antiqua" w:cs="Calibri"/>
          <w:b/>
          <w:bCs/>
          <w:noProof/>
          <w:sz w:val="24"/>
          <w:szCs w:val="24"/>
          <w:lang w:val="en-US"/>
        </w:rPr>
        <w:t>Miura K</w:t>
      </w:r>
      <w:r w:rsidRPr="00A62E44">
        <w:rPr>
          <w:rFonts w:ascii="Book Antiqua" w:hAnsi="Book Antiqua" w:cs="Calibri"/>
          <w:noProof/>
          <w:sz w:val="24"/>
          <w:szCs w:val="24"/>
          <w:lang w:val="en-US"/>
        </w:rPr>
        <w:t xml:space="preserve">, Ishioka M, Minami S, Horie Y, Ohshima S, Goto T, Ohnishi H. Toll-like Receptor 4 on Macrophage Promotes the Development of Steatohepatitis-related </w:t>
      </w:r>
      <w:r w:rsidRPr="00A62E44">
        <w:rPr>
          <w:rFonts w:ascii="Book Antiqua" w:hAnsi="Book Antiqua" w:cs="Calibri"/>
          <w:noProof/>
          <w:sz w:val="24"/>
          <w:szCs w:val="24"/>
          <w:lang w:val="en-US"/>
        </w:rPr>
        <w:lastRenderedPageBreak/>
        <w:t xml:space="preserve">Hepatocellular Carcinoma in Mice. </w:t>
      </w:r>
      <w:r w:rsidRPr="00A62E44">
        <w:rPr>
          <w:rFonts w:ascii="Book Antiqua" w:hAnsi="Book Antiqua" w:cs="Calibri"/>
          <w:i/>
          <w:iCs/>
          <w:noProof/>
          <w:sz w:val="24"/>
          <w:szCs w:val="24"/>
          <w:lang w:val="en-US"/>
        </w:rPr>
        <w:t>J Biol Chem</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291</w:t>
      </w:r>
      <w:r w:rsidRPr="00A62E44">
        <w:rPr>
          <w:rFonts w:ascii="Book Antiqua" w:hAnsi="Book Antiqua" w:cs="Calibri"/>
          <w:noProof/>
          <w:sz w:val="24"/>
          <w:szCs w:val="24"/>
          <w:lang w:val="en-US"/>
        </w:rPr>
        <w:t>: 11504-11517 [PMID: 27022031 DOI: 10.1074/jbc.M115.709048]</w:t>
      </w:r>
    </w:p>
    <w:p w14:paraId="3CE9D9C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53 </w:t>
      </w:r>
      <w:r w:rsidRPr="00A62E44">
        <w:rPr>
          <w:rFonts w:ascii="Book Antiqua" w:hAnsi="Book Antiqua" w:cs="Calibri"/>
          <w:b/>
          <w:bCs/>
          <w:noProof/>
          <w:sz w:val="24"/>
          <w:szCs w:val="24"/>
          <w:lang w:val="en-US"/>
        </w:rPr>
        <w:t>Grohmann M</w:t>
      </w:r>
      <w:r w:rsidRPr="00A62E44">
        <w:rPr>
          <w:rFonts w:ascii="Book Antiqua" w:hAnsi="Book Antiqua" w:cs="Calibri"/>
          <w:noProof/>
          <w:sz w:val="24"/>
          <w:szCs w:val="24"/>
          <w:lang w:val="en-US"/>
        </w:rPr>
        <w:t xml:space="preserve">, Wiede F, Dodd GT, Gurzov EN, Ooi GJ, Butt T, Rasmiena AA, Kaur S, Gulati T, Goh PK, Treloar AE, Archer S, Brown WA, Muller M, Watt MJ, Ohara O, McLean CA, Tiganis T. Obesity Drives STAT-1-Dependent NASH and STAT-3-Dependent HCC. </w:t>
      </w:r>
      <w:r w:rsidRPr="00A62E44">
        <w:rPr>
          <w:rFonts w:ascii="Book Antiqua" w:hAnsi="Book Antiqua" w:cs="Calibri"/>
          <w:i/>
          <w:iCs/>
          <w:noProof/>
          <w:sz w:val="24"/>
          <w:szCs w:val="24"/>
          <w:lang w:val="en-US"/>
        </w:rPr>
        <w:t>Cell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175</w:t>
      </w:r>
      <w:r w:rsidRPr="00A62E44">
        <w:rPr>
          <w:rFonts w:ascii="Book Antiqua" w:hAnsi="Book Antiqua" w:cs="Calibri"/>
          <w:noProof/>
          <w:sz w:val="24"/>
          <w:szCs w:val="24"/>
          <w:lang w:val="en-US"/>
        </w:rPr>
        <w:t>: 1289-1306.e20 [PMID: 30454647 DOI: 10.1016/j.cell.2018.09.053]</w:t>
      </w:r>
    </w:p>
    <w:p w14:paraId="72543F5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54 </w:t>
      </w:r>
      <w:r w:rsidRPr="00A62E44">
        <w:rPr>
          <w:rFonts w:ascii="Book Antiqua" w:hAnsi="Book Antiqua" w:cs="Calibri"/>
          <w:b/>
          <w:bCs/>
          <w:noProof/>
          <w:sz w:val="24"/>
          <w:szCs w:val="24"/>
          <w:lang w:val="en-US"/>
        </w:rPr>
        <w:t>Armstrong MJ</w:t>
      </w:r>
      <w:r w:rsidRPr="00A62E44">
        <w:rPr>
          <w:rFonts w:ascii="Book Antiqua" w:hAnsi="Book Antiqua" w:cs="Calibri"/>
          <w:noProof/>
          <w:sz w:val="24"/>
          <w:szCs w:val="24"/>
          <w:lang w:val="en-US"/>
        </w:rPr>
        <w:t xml:space="preserve">, Adams LA, Canbay A, Syn WK. Extrahepatic complications of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1174-1197 [PMID: 24002776 DOI: 10.1002/hep.26717]</w:t>
      </w:r>
    </w:p>
    <w:p w14:paraId="250EF89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55 </w:t>
      </w:r>
      <w:r w:rsidRPr="00A62E44">
        <w:rPr>
          <w:rFonts w:ascii="Book Antiqua" w:hAnsi="Book Antiqua" w:cs="Calibri"/>
          <w:b/>
          <w:bCs/>
          <w:noProof/>
          <w:sz w:val="24"/>
          <w:szCs w:val="24"/>
          <w:lang w:val="en-US"/>
        </w:rPr>
        <w:t>Lefere S</w:t>
      </w:r>
      <w:r w:rsidRPr="00A62E44">
        <w:rPr>
          <w:rFonts w:ascii="Book Antiqua" w:hAnsi="Book Antiqua" w:cs="Calibri"/>
          <w:noProof/>
          <w:sz w:val="24"/>
          <w:szCs w:val="24"/>
          <w:lang w:val="en-US"/>
        </w:rPr>
        <w:t xml:space="preserve">, Tacke F. Macrophages in obesity and non-alcoholic fatty liver disease: Crosstalk with metabolism. </w:t>
      </w:r>
      <w:r w:rsidRPr="00A62E44">
        <w:rPr>
          <w:rFonts w:ascii="Book Antiqua" w:hAnsi="Book Antiqua" w:cs="Calibri"/>
          <w:i/>
          <w:iCs/>
          <w:noProof/>
          <w:sz w:val="24"/>
          <w:szCs w:val="24"/>
          <w:lang w:val="en-US"/>
        </w:rPr>
        <w:t>JHEP Rep</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w:t>
      </w:r>
      <w:r w:rsidRPr="00A62E44">
        <w:rPr>
          <w:rFonts w:ascii="Book Antiqua" w:hAnsi="Book Antiqua" w:cs="Calibri"/>
          <w:noProof/>
          <w:sz w:val="24"/>
          <w:szCs w:val="24"/>
          <w:lang w:val="en-US"/>
        </w:rPr>
        <w:t>: 30-43 [PMID: 32149275 DOI: 10.1016/j.jhepr.2019.02.004]</w:t>
      </w:r>
    </w:p>
    <w:p w14:paraId="4A62DE9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56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Barrera F, Møller HJ, Rosso C, Bugianesi E, David E, Younes R, Esmaili S, Eslam M, McLeod D, Bibby BM, Vilstrup H, George J, Grønbaek H. The macrophage activation marker sCD163 is associated with morphological disease stages in patients with non-alcoholic fatty liver disease.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36</w:t>
      </w:r>
      <w:r w:rsidRPr="00A62E44">
        <w:rPr>
          <w:rFonts w:ascii="Book Antiqua" w:hAnsi="Book Antiqua" w:cs="Calibri"/>
          <w:noProof/>
          <w:sz w:val="24"/>
          <w:szCs w:val="24"/>
          <w:lang w:val="en-US"/>
        </w:rPr>
        <w:t>: 1549-1557 [PMID: 27102725 DOI: 10.1111/liv.13150]</w:t>
      </w:r>
    </w:p>
    <w:p w14:paraId="4E013F3C" w14:textId="6D7AAAFE"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D84659">
        <w:rPr>
          <w:rFonts w:ascii="Book Antiqua" w:hAnsi="Book Antiqua" w:cs="Calibri"/>
          <w:noProof/>
          <w:sz w:val="24"/>
          <w:szCs w:val="24"/>
          <w:lang w:val="en-US"/>
        </w:rPr>
        <w:t xml:space="preserve">57 </w:t>
      </w:r>
      <w:r w:rsidRPr="00D84659">
        <w:rPr>
          <w:rFonts w:ascii="Book Antiqua" w:hAnsi="Book Antiqua" w:cs="Calibri"/>
          <w:b/>
          <w:bCs/>
          <w:noProof/>
          <w:sz w:val="24"/>
          <w:szCs w:val="24"/>
          <w:lang w:val="en-US"/>
        </w:rPr>
        <w:t>Durda JP</w:t>
      </w:r>
      <w:r w:rsidRPr="00D84659">
        <w:rPr>
          <w:rFonts w:ascii="Book Antiqua" w:hAnsi="Book Antiqua" w:cs="Calibri"/>
          <w:noProof/>
          <w:sz w:val="24"/>
          <w:szCs w:val="24"/>
          <w:lang w:val="en-US"/>
        </w:rPr>
        <w:t xml:space="preserve">. Abstract P363: Circulating Soluble CD163 and Risk of Cardiovascular Disease and All-Cause Mortality in Older Persons: The Cardiovascular Heart Study (CHS). </w:t>
      </w:r>
      <w:r w:rsidRPr="00D84659">
        <w:rPr>
          <w:rFonts w:ascii="Book Antiqua" w:hAnsi="Book Antiqua" w:cs="Calibri"/>
          <w:i/>
          <w:iCs/>
          <w:noProof/>
          <w:sz w:val="24"/>
          <w:szCs w:val="24"/>
          <w:lang w:val="en-US"/>
        </w:rPr>
        <w:t>Circulation</w:t>
      </w:r>
      <w:r w:rsidRPr="00D84659">
        <w:rPr>
          <w:rFonts w:ascii="Book Antiqua" w:hAnsi="Book Antiqua" w:cs="Calibri"/>
          <w:noProof/>
          <w:sz w:val="24"/>
          <w:szCs w:val="24"/>
          <w:lang w:val="en-US"/>
        </w:rPr>
        <w:t xml:space="preserve"> 2015; </w:t>
      </w:r>
      <w:r w:rsidRPr="00D84659">
        <w:rPr>
          <w:rFonts w:ascii="Book Antiqua" w:hAnsi="Book Antiqua" w:cs="Calibri"/>
          <w:b/>
          <w:bCs/>
          <w:noProof/>
          <w:sz w:val="24"/>
          <w:szCs w:val="24"/>
          <w:lang w:val="en-US"/>
        </w:rPr>
        <w:t>131</w:t>
      </w:r>
      <w:r w:rsidRPr="00D84659">
        <w:rPr>
          <w:rFonts w:ascii="Book Antiqua" w:hAnsi="Book Antiqua" w:cs="Calibri"/>
          <w:noProof/>
          <w:sz w:val="24"/>
          <w:szCs w:val="24"/>
          <w:lang w:val="en-US"/>
        </w:rPr>
        <w:t>: AP363</w:t>
      </w:r>
    </w:p>
    <w:p w14:paraId="20E3C37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58 </w:t>
      </w:r>
      <w:r w:rsidRPr="00A62E44">
        <w:rPr>
          <w:rFonts w:ascii="Book Antiqua" w:hAnsi="Book Antiqua" w:cs="Calibri"/>
          <w:b/>
          <w:bCs/>
          <w:noProof/>
          <w:sz w:val="24"/>
          <w:szCs w:val="24"/>
          <w:lang w:val="en-US"/>
        </w:rPr>
        <w:t>Swirski FK</w:t>
      </w:r>
      <w:r w:rsidRPr="00A62E44">
        <w:rPr>
          <w:rFonts w:ascii="Book Antiqua" w:hAnsi="Book Antiqua" w:cs="Calibri"/>
          <w:noProof/>
          <w:sz w:val="24"/>
          <w:szCs w:val="24"/>
          <w:lang w:val="en-US"/>
        </w:rPr>
        <w:t xml:space="preserve">, Libby P, Aikawa E, Alcaide P, Luscinskas FW, Weissleder R, Pittet MJ. Ly-6Chi monocytes dominate hypercholesterolemia-associated monocytosis and give rise to macrophages in atheromata. </w:t>
      </w:r>
      <w:r w:rsidRPr="00A62E44">
        <w:rPr>
          <w:rFonts w:ascii="Book Antiqua" w:hAnsi="Book Antiqua" w:cs="Calibri"/>
          <w:i/>
          <w:iCs/>
          <w:noProof/>
          <w:sz w:val="24"/>
          <w:szCs w:val="24"/>
          <w:lang w:val="en-US"/>
        </w:rPr>
        <w:t>J Clin Invest</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117</w:t>
      </w:r>
      <w:r w:rsidRPr="00A62E44">
        <w:rPr>
          <w:rFonts w:ascii="Book Antiqua" w:hAnsi="Book Antiqua" w:cs="Calibri"/>
          <w:noProof/>
          <w:sz w:val="24"/>
          <w:szCs w:val="24"/>
          <w:lang w:val="en-US"/>
        </w:rPr>
        <w:t>: 195-205 [PMID: 17200719 DOI: 10.1172/JCI29950]</w:t>
      </w:r>
    </w:p>
    <w:p w14:paraId="5CCF01A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59 </w:t>
      </w:r>
      <w:r w:rsidRPr="00A62E44">
        <w:rPr>
          <w:rFonts w:ascii="Book Antiqua" w:hAnsi="Book Antiqua" w:cs="Calibri"/>
          <w:b/>
          <w:bCs/>
          <w:noProof/>
          <w:sz w:val="24"/>
          <w:szCs w:val="24"/>
          <w:lang w:val="en-US"/>
        </w:rPr>
        <w:t>Alwarawrah Y</w:t>
      </w:r>
      <w:r w:rsidRPr="00A62E44">
        <w:rPr>
          <w:rFonts w:ascii="Book Antiqua" w:hAnsi="Book Antiqua" w:cs="Calibri"/>
          <w:noProof/>
          <w:sz w:val="24"/>
          <w:szCs w:val="24"/>
          <w:lang w:val="en-US"/>
        </w:rPr>
        <w:t xml:space="preserve">, Kiernan K, MacIver NJ. Changes in Nutritional Status Impact Immune Cell Metabolism and Function. </w:t>
      </w:r>
      <w:r w:rsidRPr="00A62E44">
        <w:rPr>
          <w:rFonts w:ascii="Book Antiqua" w:hAnsi="Book Antiqua" w:cs="Calibri"/>
          <w:i/>
          <w:iCs/>
          <w:noProof/>
          <w:sz w:val="24"/>
          <w:szCs w:val="24"/>
          <w:lang w:val="en-US"/>
        </w:rPr>
        <w:t>Front Immunol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9</w:t>
      </w:r>
      <w:r w:rsidRPr="00A62E44">
        <w:rPr>
          <w:rFonts w:ascii="Book Antiqua" w:hAnsi="Book Antiqua" w:cs="Calibri"/>
          <w:noProof/>
          <w:sz w:val="24"/>
          <w:szCs w:val="24"/>
          <w:lang w:val="en-US"/>
        </w:rPr>
        <w:t>: 1055 [PMID: 29868016 DOI: 10.3389/fimmu.2018.01055]</w:t>
      </w:r>
    </w:p>
    <w:p w14:paraId="0C7E3CF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60 </w:t>
      </w:r>
      <w:r w:rsidRPr="00A62E44">
        <w:rPr>
          <w:rFonts w:ascii="Book Antiqua" w:hAnsi="Book Antiqua" w:cs="Calibri"/>
          <w:b/>
          <w:bCs/>
          <w:noProof/>
          <w:sz w:val="24"/>
          <w:szCs w:val="24"/>
          <w:lang w:val="en-US"/>
        </w:rPr>
        <w:t>McGettigan B</w:t>
      </w:r>
      <w:r w:rsidRPr="00A62E44">
        <w:rPr>
          <w:rFonts w:ascii="Book Antiqua" w:hAnsi="Book Antiqua" w:cs="Calibri"/>
          <w:noProof/>
          <w:sz w:val="24"/>
          <w:szCs w:val="24"/>
          <w:lang w:val="en-US"/>
        </w:rPr>
        <w:t xml:space="preserve">, McMahan R, Orlicky D, Burchill M, Danhorn T, Francis P, Cheng LL, Golden-Mason L, Jakubzick CV, Rosen HR. Dietary Lipids Differentially Shape Nonalcoholic Steatohepatitis Progression and the Transcriptome of Kupffer Cells </w:t>
      </w:r>
      <w:r w:rsidRPr="00A62E44">
        <w:rPr>
          <w:rFonts w:ascii="Book Antiqua" w:hAnsi="Book Antiqua" w:cs="Calibri"/>
          <w:noProof/>
          <w:sz w:val="24"/>
          <w:szCs w:val="24"/>
          <w:lang w:val="en-US"/>
        </w:rPr>
        <w:lastRenderedPageBreak/>
        <w:t xml:space="preserve">and Infiltrating Macrophages.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70</w:t>
      </w:r>
      <w:r w:rsidRPr="00A62E44">
        <w:rPr>
          <w:rFonts w:ascii="Book Antiqua" w:hAnsi="Book Antiqua" w:cs="Calibri"/>
          <w:noProof/>
          <w:sz w:val="24"/>
          <w:szCs w:val="24"/>
          <w:lang w:val="en-US"/>
        </w:rPr>
        <w:t>: 67-83 [PMID: 30516830 DOI: 10.1002/hep.30401]</w:t>
      </w:r>
    </w:p>
    <w:p w14:paraId="61F530B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61 </w:t>
      </w:r>
      <w:r w:rsidRPr="00A62E44">
        <w:rPr>
          <w:rFonts w:ascii="Book Antiqua" w:hAnsi="Book Antiqua" w:cs="Calibri"/>
          <w:b/>
          <w:bCs/>
          <w:noProof/>
          <w:sz w:val="24"/>
          <w:szCs w:val="24"/>
          <w:lang w:val="en-US"/>
        </w:rPr>
        <w:t>de Oliveira S</w:t>
      </w:r>
      <w:r w:rsidRPr="00A62E44">
        <w:rPr>
          <w:rFonts w:ascii="Book Antiqua" w:hAnsi="Book Antiqua" w:cs="Calibri"/>
          <w:noProof/>
          <w:sz w:val="24"/>
          <w:szCs w:val="24"/>
          <w:lang w:val="en-US"/>
        </w:rPr>
        <w:t xml:space="preserve">, Houseright RA, Graves AL, Golenberg N, Korte BG, Miskolci V, Huttenlocher A. Metformin modulates innate immune-mediated inflammation and early progression of NAFLD-associated hepatocellular carcinoma in zebrafish.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70</w:t>
      </w:r>
      <w:r w:rsidRPr="00A62E44">
        <w:rPr>
          <w:rFonts w:ascii="Book Antiqua" w:hAnsi="Book Antiqua" w:cs="Calibri"/>
          <w:noProof/>
          <w:sz w:val="24"/>
          <w:szCs w:val="24"/>
          <w:lang w:val="en-US"/>
        </w:rPr>
        <w:t>: 710-721 [PMID: 30572006 DOI: 10.1016/j.jhep.2018.11.034]</w:t>
      </w:r>
    </w:p>
    <w:p w14:paraId="165A885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62 </w:t>
      </w:r>
      <w:r w:rsidRPr="00A62E44">
        <w:rPr>
          <w:rFonts w:ascii="Book Antiqua" w:hAnsi="Book Antiqua" w:cs="Calibri"/>
          <w:b/>
          <w:bCs/>
          <w:noProof/>
          <w:sz w:val="24"/>
          <w:szCs w:val="24"/>
          <w:lang w:val="en-US"/>
        </w:rPr>
        <w:t>Kawanishi N</w:t>
      </w:r>
      <w:r w:rsidRPr="00A62E44">
        <w:rPr>
          <w:rFonts w:ascii="Book Antiqua" w:hAnsi="Book Antiqua" w:cs="Calibri"/>
          <w:noProof/>
          <w:sz w:val="24"/>
          <w:szCs w:val="24"/>
          <w:lang w:val="en-US"/>
        </w:rPr>
        <w:t xml:space="preserve">, Mizokami T, Yada K, Suzuki K. Exercise training suppresses scavenger receptor CD36 expression in kupffer cells of nonalcoholic steatohepatitis model mice. </w:t>
      </w:r>
      <w:r w:rsidRPr="00A62E44">
        <w:rPr>
          <w:rFonts w:ascii="Book Antiqua" w:hAnsi="Book Antiqua" w:cs="Calibri"/>
          <w:i/>
          <w:iCs/>
          <w:noProof/>
          <w:sz w:val="24"/>
          <w:szCs w:val="24"/>
          <w:lang w:val="en-US"/>
        </w:rPr>
        <w:t>Physiol Rep</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w:t>
      </w:r>
      <w:r w:rsidRPr="00A62E44">
        <w:rPr>
          <w:rFonts w:ascii="Book Antiqua" w:hAnsi="Book Antiqua" w:cs="Calibri"/>
          <w:noProof/>
          <w:sz w:val="24"/>
          <w:szCs w:val="24"/>
          <w:lang w:val="en-US"/>
        </w:rPr>
        <w:t>: e13902 [PMID: 30516003 DOI: 10.14814/phy2.13902]</w:t>
      </w:r>
    </w:p>
    <w:p w14:paraId="2A2C48D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63 </w:t>
      </w:r>
      <w:r w:rsidRPr="00A62E44">
        <w:rPr>
          <w:rFonts w:ascii="Book Antiqua" w:hAnsi="Book Antiqua" w:cs="Calibri"/>
          <w:b/>
          <w:bCs/>
          <w:noProof/>
          <w:sz w:val="24"/>
          <w:szCs w:val="24"/>
          <w:lang w:val="en-US"/>
        </w:rPr>
        <w:t>Fjeldborg K</w:t>
      </w:r>
      <w:r w:rsidRPr="00A62E44">
        <w:rPr>
          <w:rFonts w:ascii="Book Antiqua" w:hAnsi="Book Antiqua" w:cs="Calibri"/>
          <w:noProof/>
          <w:sz w:val="24"/>
          <w:szCs w:val="24"/>
          <w:lang w:val="en-US"/>
        </w:rPr>
        <w:t xml:space="preserve">, Christiansen T, Bennetzen M, J Møller H, Pedersen SB, Richelsen B. The macrophage-specific serum marker, soluble CD163, is increased in obesity and reduced after dietary-induced weight loss. </w:t>
      </w:r>
      <w:r w:rsidRPr="00A62E44">
        <w:rPr>
          <w:rFonts w:ascii="Book Antiqua" w:hAnsi="Book Antiqua" w:cs="Calibri"/>
          <w:i/>
          <w:iCs/>
          <w:noProof/>
          <w:sz w:val="24"/>
          <w:szCs w:val="24"/>
          <w:lang w:val="en-US"/>
        </w:rPr>
        <w:t>Obesity (Silver Spring)</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21</w:t>
      </w:r>
      <w:r w:rsidRPr="00A62E44">
        <w:rPr>
          <w:rFonts w:ascii="Book Antiqua" w:hAnsi="Book Antiqua" w:cs="Calibri"/>
          <w:noProof/>
          <w:sz w:val="24"/>
          <w:szCs w:val="24"/>
          <w:lang w:val="en-US"/>
        </w:rPr>
        <w:t>: 2437-2443 [PMID: 23512476 DOI: 10.1002/oby.20376]</w:t>
      </w:r>
    </w:p>
    <w:p w14:paraId="7FF4446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64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Tordjman J, Møller HJ, Vilstrup H, Poitou C, Bedossa P, Bouillot JL, Clement K, Grønbaek H. Macrophage activation marker soluble CD163 and non-alcoholic fatty liver disease in morbidly obese patients undergoing bariatric surgery. </w:t>
      </w:r>
      <w:r w:rsidRPr="00A62E44">
        <w:rPr>
          <w:rFonts w:ascii="Book Antiqua" w:hAnsi="Book Antiqua" w:cs="Calibri"/>
          <w:i/>
          <w:iCs/>
          <w:noProof/>
          <w:sz w:val="24"/>
          <w:szCs w:val="24"/>
          <w:lang w:val="en-US"/>
        </w:rPr>
        <w:t>J Gastroenterol Hepatol</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30</w:t>
      </w:r>
      <w:r w:rsidRPr="00A62E44">
        <w:rPr>
          <w:rFonts w:ascii="Book Antiqua" w:hAnsi="Book Antiqua" w:cs="Calibri"/>
          <w:noProof/>
          <w:sz w:val="24"/>
          <w:szCs w:val="24"/>
          <w:lang w:val="en-US"/>
        </w:rPr>
        <w:t>: 1293-1300 [PMID: 25772748 DOI: 10.1111/jgh.12943]</w:t>
      </w:r>
    </w:p>
    <w:p w14:paraId="58F07EB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65 </w:t>
      </w:r>
      <w:r w:rsidRPr="00A62E44">
        <w:rPr>
          <w:rFonts w:ascii="Book Antiqua" w:hAnsi="Book Antiqua" w:cs="Calibri"/>
          <w:b/>
          <w:bCs/>
          <w:noProof/>
          <w:sz w:val="24"/>
          <w:szCs w:val="24"/>
          <w:lang w:val="en-US"/>
        </w:rPr>
        <w:t>Galassi TV</w:t>
      </w:r>
      <w:r w:rsidRPr="00A62E44">
        <w:rPr>
          <w:rFonts w:ascii="Book Antiqua" w:hAnsi="Book Antiqua" w:cs="Calibri"/>
          <w:noProof/>
          <w:sz w:val="24"/>
          <w:szCs w:val="24"/>
          <w:lang w:val="en-US"/>
        </w:rPr>
        <w:t xml:space="preserve">, Jena PV, Shah J, Ao G, Molitor E, Bram Y, Frankel A, Park J, Jessurun J, Ory DS, Haimovitz-Friedman A, Roxbury D, Mittal J, Zheng M, Schwartz RE, Heller DA. An optical nanoreporter of endolysosomal lipid accumulation reveals enduring effects of diet on hepatic macrophages in vivo. </w:t>
      </w:r>
      <w:r w:rsidRPr="00A62E44">
        <w:rPr>
          <w:rFonts w:ascii="Book Antiqua" w:hAnsi="Book Antiqua" w:cs="Calibri"/>
          <w:i/>
          <w:iCs/>
          <w:noProof/>
          <w:sz w:val="24"/>
          <w:szCs w:val="24"/>
          <w:lang w:val="en-US"/>
        </w:rPr>
        <w:t>Sci Transl Med</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[PMID: 30282694 DOI: 10.1126/scitranslmed.aar2680]</w:t>
      </w:r>
    </w:p>
    <w:p w14:paraId="1D39993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66 </w:t>
      </w:r>
      <w:r w:rsidRPr="00A62E44">
        <w:rPr>
          <w:rFonts w:ascii="Book Antiqua" w:hAnsi="Book Antiqua" w:cs="Calibri"/>
          <w:b/>
          <w:bCs/>
          <w:noProof/>
          <w:sz w:val="24"/>
          <w:szCs w:val="24"/>
          <w:lang w:val="en-US"/>
        </w:rPr>
        <w:t>Bieghs V</w:t>
      </w:r>
      <w:r w:rsidRPr="00A62E44">
        <w:rPr>
          <w:rFonts w:ascii="Book Antiqua" w:hAnsi="Book Antiqua" w:cs="Calibri"/>
          <w:noProof/>
          <w:sz w:val="24"/>
          <w:szCs w:val="24"/>
          <w:lang w:val="en-US"/>
        </w:rPr>
        <w:t xml:space="preserve">, Walenbergh SM, Hendrikx T, van Gorp PJ, Verheyen F, Olde Damink SW, Masclee AA, Koek GH, Hofker MH, Binder CJ, Shiri-Sverdlov R. Trapping of oxidized LDL in lysosomes of Kupffer cells is a trigger for hepatic inflammation.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33</w:t>
      </w:r>
      <w:r w:rsidRPr="00A62E44">
        <w:rPr>
          <w:rFonts w:ascii="Book Antiqua" w:hAnsi="Book Antiqua" w:cs="Calibri"/>
          <w:noProof/>
          <w:sz w:val="24"/>
          <w:szCs w:val="24"/>
          <w:lang w:val="en-US"/>
        </w:rPr>
        <w:t>: 1056-1061 [PMID: 23617943 DOI: 10.1111/liv.12170]</w:t>
      </w:r>
    </w:p>
    <w:p w14:paraId="45B83E1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67 </w:t>
      </w:r>
      <w:r w:rsidRPr="00A62E44">
        <w:rPr>
          <w:rFonts w:ascii="Book Antiqua" w:hAnsi="Book Antiqua" w:cs="Calibri"/>
          <w:b/>
          <w:bCs/>
          <w:noProof/>
          <w:sz w:val="24"/>
          <w:szCs w:val="24"/>
          <w:lang w:val="en-US"/>
        </w:rPr>
        <w:t>Pan J</w:t>
      </w:r>
      <w:r w:rsidRPr="00A62E44">
        <w:rPr>
          <w:rFonts w:ascii="Book Antiqua" w:hAnsi="Book Antiqua" w:cs="Calibri"/>
          <w:noProof/>
          <w:sz w:val="24"/>
          <w:szCs w:val="24"/>
          <w:lang w:val="en-US"/>
        </w:rPr>
        <w:t xml:space="preserve">, Ou Z, Cai C, Li P, Gong J, Ruan XZ, He K. Fatty acid activates NLRP3 inflammasomes in mouse Kupffer cells through mitochondrial DNA release. </w:t>
      </w:r>
      <w:r w:rsidRPr="00A62E44">
        <w:rPr>
          <w:rFonts w:ascii="Book Antiqua" w:hAnsi="Book Antiqua" w:cs="Calibri"/>
          <w:i/>
          <w:iCs/>
          <w:noProof/>
          <w:sz w:val="24"/>
          <w:szCs w:val="24"/>
          <w:lang w:val="en-US"/>
        </w:rPr>
        <w:t>Cell Immunol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332</w:t>
      </w:r>
      <w:r w:rsidRPr="00A62E44">
        <w:rPr>
          <w:rFonts w:ascii="Book Antiqua" w:hAnsi="Book Antiqua" w:cs="Calibri"/>
          <w:noProof/>
          <w:sz w:val="24"/>
          <w:szCs w:val="24"/>
          <w:lang w:val="en-US"/>
        </w:rPr>
        <w:t>: 111-120 [PMID: 30103942 DOI: 10.1016/j.cellimm.2018.08.006]</w:t>
      </w:r>
    </w:p>
    <w:p w14:paraId="48336B33" w14:textId="2C2D4174"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68 </w:t>
      </w:r>
      <w:r w:rsidRPr="00A62E44">
        <w:rPr>
          <w:rFonts w:ascii="Book Antiqua" w:hAnsi="Book Antiqua" w:cs="Calibri"/>
          <w:b/>
          <w:bCs/>
          <w:noProof/>
          <w:sz w:val="24"/>
          <w:szCs w:val="24"/>
          <w:lang w:val="en-US"/>
        </w:rPr>
        <w:t>Dong B</w:t>
      </w:r>
      <w:r w:rsidRPr="00A62E44">
        <w:rPr>
          <w:rFonts w:ascii="Book Antiqua" w:hAnsi="Book Antiqua" w:cs="Calibri"/>
          <w:noProof/>
          <w:sz w:val="24"/>
          <w:szCs w:val="24"/>
          <w:lang w:val="en-US"/>
        </w:rPr>
        <w:t xml:space="preserve">, Zhou Y, Wang W, Scott J, Kim K, Sun Z, Guo Q, Lu Y, Gonzales NM, Wu H, Hartig SM, York RB, Yang F, Moore DD. Vitamin D Receptor Activation in Liver </w:t>
      </w:r>
      <w:r w:rsidRPr="00A62E44">
        <w:rPr>
          <w:rFonts w:ascii="Book Antiqua" w:hAnsi="Book Antiqua" w:cs="Calibri"/>
          <w:noProof/>
          <w:sz w:val="24"/>
          <w:szCs w:val="24"/>
          <w:lang w:val="en-US"/>
        </w:rPr>
        <w:lastRenderedPageBreak/>
        <w:t xml:space="preserve">Macrophages Ameliorates Hepatic Inflammation, Steatosis, and Insulin Resistance in Mice.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31506976 DOI: 10.1002/hep.30937]</w:t>
      </w:r>
    </w:p>
    <w:p w14:paraId="77A451C0" w14:textId="39D87C29"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69 </w:t>
      </w:r>
      <w:r w:rsidRPr="00A62E44">
        <w:rPr>
          <w:rFonts w:ascii="Book Antiqua" w:hAnsi="Book Antiqua" w:cs="Calibri"/>
          <w:b/>
          <w:bCs/>
          <w:noProof/>
          <w:sz w:val="24"/>
          <w:szCs w:val="24"/>
          <w:lang w:val="en-US"/>
        </w:rPr>
        <w:t>Weissman IL</w:t>
      </w:r>
      <w:r w:rsidRPr="00A62E44">
        <w:rPr>
          <w:rFonts w:ascii="Book Antiqua" w:hAnsi="Book Antiqua" w:cs="Calibri"/>
          <w:noProof/>
          <w:sz w:val="24"/>
          <w:szCs w:val="24"/>
          <w:lang w:val="en-US"/>
        </w:rPr>
        <w:t>.</w:t>
      </w:r>
      <w:r w:rsidRPr="00A62E44">
        <w:rPr>
          <w:rFonts w:ascii="Book Antiqua" w:hAnsi="Book Antiqua" w:cs="Calibri"/>
          <w:b/>
          <w:bCs/>
          <w:noProof/>
          <w:sz w:val="24"/>
          <w:szCs w:val="24"/>
          <w:lang w:val="en-US"/>
        </w:rPr>
        <w:t xml:space="preserve"> </w:t>
      </w:r>
      <w:r w:rsidRPr="00A62E44">
        <w:rPr>
          <w:rFonts w:ascii="Book Antiqua" w:hAnsi="Book Antiqua" w:cs="Calibri"/>
          <w:noProof/>
          <w:sz w:val="24"/>
          <w:szCs w:val="24"/>
          <w:lang w:val="en-US"/>
        </w:rPr>
        <w:t xml:space="preserve">Stem cells: Units of development, units of regeneration, and units in evolution. </w:t>
      </w:r>
      <w:r w:rsidRPr="00A62E44">
        <w:rPr>
          <w:rFonts w:ascii="Book Antiqua" w:hAnsi="Book Antiqua" w:cs="Calibri"/>
          <w:i/>
          <w:iCs/>
          <w:noProof/>
          <w:sz w:val="24"/>
          <w:szCs w:val="24"/>
          <w:lang w:val="en-US"/>
        </w:rPr>
        <w:t xml:space="preserve">Cell </w:t>
      </w:r>
      <w:r w:rsidRPr="00A62E44">
        <w:rPr>
          <w:rFonts w:ascii="Book Antiqua" w:hAnsi="Book Antiqua" w:cs="Calibri"/>
          <w:noProof/>
          <w:sz w:val="24"/>
          <w:szCs w:val="24"/>
          <w:lang w:val="en-US"/>
        </w:rPr>
        <w:t xml:space="preserve">2000; </w:t>
      </w:r>
      <w:r w:rsidRPr="00A62E44">
        <w:rPr>
          <w:rFonts w:ascii="Book Antiqua" w:hAnsi="Book Antiqua" w:cs="Calibri"/>
          <w:b/>
          <w:bCs/>
          <w:noProof/>
          <w:sz w:val="24"/>
          <w:szCs w:val="24"/>
          <w:lang w:val="en-US"/>
        </w:rPr>
        <w:t>100</w:t>
      </w:r>
      <w:r w:rsidRPr="00A62E44">
        <w:rPr>
          <w:rFonts w:ascii="Book Antiqua" w:hAnsi="Book Antiqua" w:cs="Calibri"/>
          <w:noProof/>
          <w:sz w:val="24"/>
          <w:szCs w:val="24"/>
          <w:lang w:val="en-US"/>
        </w:rPr>
        <w:t>: 157-168 [</w:t>
      </w:r>
      <w:r w:rsidR="00EC6AB3">
        <w:rPr>
          <w:rFonts w:ascii="Book Antiqua" w:hAnsi="Book Antiqua" w:cs="Calibri"/>
          <w:noProof/>
          <w:sz w:val="24"/>
          <w:szCs w:val="24"/>
          <w:lang w:val="en-US"/>
        </w:rPr>
        <w:t xml:space="preserve">PMID: </w:t>
      </w:r>
      <w:r w:rsidR="00EC6AB3" w:rsidRPr="00EC6AB3">
        <w:rPr>
          <w:rFonts w:ascii="Book Antiqua" w:hAnsi="Book Antiqua" w:cs="Calibri"/>
          <w:noProof/>
          <w:sz w:val="24"/>
          <w:szCs w:val="24"/>
          <w:lang w:val="en-US"/>
        </w:rPr>
        <w:t xml:space="preserve">10647940 </w:t>
      </w:r>
      <w:r w:rsidRPr="00A62E44">
        <w:rPr>
          <w:rFonts w:ascii="Book Antiqua" w:hAnsi="Book Antiqua" w:cs="Calibri"/>
          <w:noProof/>
          <w:sz w:val="24"/>
          <w:szCs w:val="24"/>
          <w:lang w:val="en-US"/>
        </w:rPr>
        <w:t xml:space="preserve">DOI: </w:t>
      </w:r>
      <w:r w:rsidR="00EC6AB3" w:rsidRPr="00EC6AB3">
        <w:rPr>
          <w:rFonts w:ascii="Book Antiqua" w:hAnsi="Book Antiqua" w:cs="Calibri"/>
          <w:noProof/>
          <w:sz w:val="24"/>
          <w:szCs w:val="24"/>
          <w:lang w:val="en-US"/>
        </w:rPr>
        <w:t>10.1016/s0092-8674(00)81692-x</w:t>
      </w:r>
      <w:r w:rsidRPr="00A62E44">
        <w:rPr>
          <w:rFonts w:ascii="Book Antiqua" w:hAnsi="Book Antiqua" w:cs="Calibri"/>
          <w:noProof/>
          <w:sz w:val="24"/>
          <w:szCs w:val="24"/>
          <w:lang w:val="en-US"/>
        </w:rPr>
        <w:t>]</w:t>
      </w:r>
    </w:p>
    <w:p w14:paraId="75E124D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70 </w:t>
      </w:r>
      <w:r w:rsidRPr="00A62E44">
        <w:rPr>
          <w:rFonts w:ascii="Book Antiqua" w:hAnsi="Book Antiqua" w:cs="Calibri"/>
          <w:b/>
          <w:bCs/>
          <w:noProof/>
          <w:sz w:val="24"/>
          <w:szCs w:val="24"/>
          <w:lang w:val="en-US"/>
        </w:rPr>
        <w:t>Frame JM</w:t>
      </w:r>
      <w:r w:rsidRPr="00A62E44">
        <w:rPr>
          <w:rFonts w:ascii="Book Antiqua" w:hAnsi="Book Antiqua" w:cs="Calibri"/>
          <w:noProof/>
          <w:sz w:val="24"/>
          <w:szCs w:val="24"/>
          <w:lang w:val="en-US"/>
        </w:rPr>
        <w:t xml:space="preserve">, McGrath KE, Palis J. Erythro-myeloid progenitors: "definitive" hematopoiesis in the conceptus prior to the emergence of hematopoietic stem cells. </w:t>
      </w:r>
      <w:r w:rsidRPr="00A62E44">
        <w:rPr>
          <w:rFonts w:ascii="Book Antiqua" w:hAnsi="Book Antiqua" w:cs="Calibri"/>
          <w:i/>
          <w:iCs/>
          <w:noProof/>
          <w:sz w:val="24"/>
          <w:szCs w:val="24"/>
          <w:lang w:val="en-US"/>
        </w:rPr>
        <w:t>Blood Cells Mol Dis</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220-225 [PMID: 24095199 DOI: 10.1016/j.bcmd.2013.09.006]</w:t>
      </w:r>
    </w:p>
    <w:p w14:paraId="595024B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71 </w:t>
      </w:r>
      <w:r w:rsidRPr="00A62E44">
        <w:rPr>
          <w:rFonts w:ascii="Book Antiqua" w:hAnsi="Book Antiqua" w:cs="Calibri"/>
          <w:b/>
          <w:bCs/>
          <w:noProof/>
          <w:sz w:val="24"/>
          <w:szCs w:val="24"/>
          <w:lang w:val="en-US"/>
        </w:rPr>
        <w:t>Plein A</w:t>
      </w:r>
      <w:r w:rsidRPr="00A62E44">
        <w:rPr>
          <w:rFonts w:ascii="Book Antiqua" w:hAnsi="Book Antiqua" w:cs="Calibri"/>
          <w:noProof/>
          <w:sz w:val="24"/>
          <w:szCs w:val="24"/>
          <w:lang w:val="en-US"/>
        </w:rPr>
        <w:t xml:space="preserve">, Fantin A, Denti L, Pollard JW, Ruhrberg C. Erythro-myeloid progenitors contribute endothelial cells to blood vessels. </w:t>
      </w:r>
      <w:r w:rsidRPr="00A62E44">
        <w:rPr>
          <w:rFonts w:ascii="Book Antiqua" w:hAnsi="Book Antiqua" w:cs="Calibri"/>
          <w:i/>
          <w:iCs/>
          <w:noProof/>
          <w:sz w:val="24"/>
          <w:szCs w:val="24"/>
          <w:lang w:val="en-US"/>
        </w:rPr>
        <w:t>Nature</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562</w:t>
      </w:r>
      <w:r w:rsidRPr="00A62E44">
        <w:rPr>
          <w:rFonts w:ascii="Book Antiqua" w:hAnsi="Book Antiqua" w:cs="Calibri"/>
          <w:noProof/>
          <w:sz w:val="24"/>
          <w:szCs w:val="24"/>
          <w:lang w:val="en-US"/>
        </w:rPr>
        <w:t>: 223-228 [PMID: 30258231 DOI: 10.1038/s41586-018-0552-x]</w:t>
      </w:r>
    </w:p>
    <w:p w14:paraId="729CCEF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72 </w:t>
      </w:r>
      <w:r w:rsidRPr="00A62E44">
        <w:rPr>
          <w:rFonts w:ascii="Book Antiqua" w:hAnsi="Book Antiqua" w:cs="Calibri"/>
          <w:b/>
          <w:bCs/>
          <w:noProof/>
          <w:sz w:val="24"/>
          <w:szCs w:val="24"/>
          <w:lang w:val="en-US"/>
        </w:rPr>
        <w:t>O'Neill LA</w:t>
      </w:r>
      <w:r w:rsidRPr="00A62E44">
        <w:rPr>
          <w:rFonts w:ascii="Book Antiqua" w:hAnsi="Book Antiqua" w:cs="Calibri"/>
          <w:noProof/>
          <w:sz w:val="24"/>
          <w:szCs w:val="24"/>
          <w:lang w:val="en-US"/>
        </w:rPr>
        <w:t xml:space="preserve">, Kishton RJ, Rathmell J. A guide to immunometabolism for immunologists. </w:t>
      </w:r>
      <w:r w:rsidRPr="00A62E44">
        <w:rPr>
          <w:rFonts w:ascii="Book Antiqua" w:hAnsi="Book Antiqua" w:cs="Calibri"/>
          <w:i/>
          <w:iCs/>
          <w:noProof/>
          <w:sz w:val="24"/>
          <w:szCs w:val="24"/>
          <w:lang w:val="en-US"/>
        </w:rPr>
        <w:t>Nat Rev Immunol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553-565 [PMID: 27396447 DOI: 10.1038/nri.2016.70]</w:t>
      </w:r>
    </w:p>
    <w:p w14:paraId="04BC3E0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73 </w:t>
      </w:r>
      <w:r w:rsidRPr="00A62E44">
        <w:rPr>
          <w:rFonts w:ascii="Book Antiqua" w:hAnsi="Book Antiqua" w:cs="Calibri"/>
          <w:b/>
          <w:bCs/>
          <w:noProof/>
          <w:sz w:val="24"/>
          <w:szCs w:val="24"/>
          <w:lang w:val="en-US"/>
        </w:rPr>
        <w:t>Riksen NP</w:t>
      </w:r>
      <w:r w:rsidRPr="00A62E44">
        <w:rPr>
          <w:rFonts w:ascii="Book Antiqua" w:hAnsi="Book Antiqua" w:cs="Calibri"/>
          <w:noProof/>
          <w:sz w:val="24"/>
          <w:szCs w:val="24"/>
          <w:lang w:val="en-US"/>
        </w:rPr>
        <w:t xml:space="preserve">, Stienstra R. Metabolism of innate immune cells: impact on atherosclerosis. </w:t>
      </w:r>
      <w:r w:rsidRPr="00A62E44">
        <w:rPr>
          <w:rFonts w:ascii="Book Antiqua" w:hAnsi="Book Antiqua" w:cs="Calibri"/>
          <w:i/>
          <w:iCs/>
          <w:noProof/>
          <w:sz w:val="24"/>
          <w:szCs w:val="24"/>
          <w:lang w:val="en-US"/>
        </w:rPr>
        <w:t>Curr Opin Lipidol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29</w:t>
      </w:r>
      <w:r w:rsidRPr="00A62E44">
        <w:rPr>
          <w:rFonts w:ascii="Book Antiqua" w:hAnsi="Book Antiqua" w:cs="Calibri"/>
          <w:noProof/>
          <w:sz w:val="24"/>
          <w:szCs w:val="24"/>
          <w:lang w:val="en-US"/>
        </w:rPr>
        <w:t>: 359-367 [PMID: 30020200 DOI: 10.1097/MOL.0000000000000539]</w:t>
      </w:r>
    </w:p>
    <w:p w14:paraId="44A3A4C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74 </w:t>
      </w:r>
      <w:r w:rsidRPr="00A62E44">
        <w:rPr>
          <w:rFonts w:ascii="Book Antiqua" w:hAnsi="Book Antiqua" w:cs="Calibri"/>
          <w:b/>
          <w:bCs/>
          <w:noProof/>
          <w:sz w:val="24"/>
          <w:szCs w:val="24"/>
          <w:lang w:val="en-US"/>
        </w:rPr>
        <w:t>Wang YH</w:t>
      </w:r>
      <w:r w:rsidRPr="00A62E44">
        <w:rPr>
          <w:rFonts w:ascii="Book Antiqua" w:hAnsi="Book Antiqua" w:cs="Calibri"/>
          <w:noProof/>
          <w:sz w:val="24"/>
          <w:szCs w:val="24"/>
          <w:lang w:val="en-US"/>
        </w:rPr>
        <w:t xml:space="preserve">, Israelsen WJ, Lee D, Yu VWC, Jeanson NT, Clish CB, Cantley LC, Vander Heiden MG, Scadden DT. Cell-state-specific metabolic dependency in hematopoiesis and leukemogenesis. </w:t>
      </w:r>
      <w:r w:rsidRPr="00A62E44">
        <w:rPr>
          <w:rFonts w:ascii="Book Antiqua" w:hAnsi="Book Antiqua" w:cs="Calibri"/>
          <w:i/>
          <w:iCs/>
          <w:noProof/>
          <w:sz w:val="24"/>
          <w:szCs w:val="24"/>
          <w:lang w:val="en-US"/>
        </w:rPr>
        <w:t>Cell</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158</w:t>
      </w:r>
      <w:r w:rsidRPr="00A62E44">
        <w:rPr>
          <w:rFonts w:ascii="Book Antiqua" w:hAnsi="Book Antiqua" w:cs="Calibri"/>
          <w:noProof/>
          <w:sz w:val="24"/>
          <w:szCs w:val="24"/>
          <w:lang w:val="en-US"/>
        </w:rPr>
        <w:t>: 1309-1323 [PMID: 25215489 DOI: 10.1016/j.cell.2014.07.048]</w:t>
      </w:r>
    </w:p>
    <w:p w14:paraId="54F515CC" w14:textId="1B8ED5E2"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75 </w:t>
      </w:r>
      <w:r w:rsidRPr="00A62E44">
        <w:rPr>
          <w:rFonts w:ascii="Book Antiqua" w:hAnsi="Book Antiqua" w:cs="Calibri"/>
          <w:b/>
          <w:bCs/>
          <w:noProof/>
          <w:sz w:val="24"/>
          <w:szCs w:val="24"/>
          <w:lang w:val="en-US"/>
        </w:rPr>
        <w:t>Campo L</w:t>
      </w:r>
      <w:r w:rsidRPr="00A62E44">
        <w:rPr>
          <w:rFonts w:ascii="Book Antiqua" w:hAnsi="Book Antiqua" w:cs="Calibri"/>
          <w:noProof/>
          <w:sz w:val="24"/>
          <w:szCs w:val="24"/>
          <w:lang w:val="en-US"/>
        </w:rPr>
        <w:t xml:space="preserve">, Eiseler S, Apfel T, Pyrsopoulos N. Fatty Liver Disease and Gut Microbiota: A Comprehensive Update. </w:t>
      </w:r>
      <w:r w:rsidRPr="00A62E44">
        <w:rPr>
          <w:rFonts w:ascii="Book Antiqua" w:hAnsi="Book Antiqua" w:cs="Calibri"/>
          <w:i/>
          <w:iCs/>
          <w:noProof/>
          <w:sz w:val="24"/>
          <w:szCs w:val="24"/>
          <w:lang w:val="en-US"/>
        </w:rPr>
        <w:t>J Clin Transl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xml:space="preserve">: 56-60 [PMID: 30944821 DOI: </w:t>
      </w:r>
      <w:r w:rsidR="00EC6AB3" w:rsidRPr="00EC6AB3">
        <w:rPr>
          <w:rFonts w:ascii="Book Antiqua" w:hAnsi="Book Antiqua" w:cs="Calibri"/>
          <w:noProof/>
          <w:sz w:val="24"/>
          <w:szCs w:val="24"/>
          <w:lang w:val="en-US"/>
        </w:rPr>
        <w:t>10.14218/JCTH.2018.00008</w:t>
      </w:r>
      <w:r w:rsidRPr="00A62E44">
        <w:rPr>
          <w:rFonts w:ascii="Book Antiqua" w:hAnsi="Book Antiqua" w:cs="Calibri"/>
          <w:noProof/>
          <w:sz w:val="24"/>
          <w:szCs w:val="24"/>
          <w:lang w:val="en-US"/>
        </w:rPr>
        <w:t>]</w:t>
      </w:r>
    </w:p>
    <w:p w14:paraId="5952131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76 </w:t>
      </w:r>
      <w:r w:rsidRPr="00A62E44">
        <w:rPr>
          <w:rFonts w:ascii="Book Antiqua" w:hAnsi="Book Antiqua" w:cs="Calibri"/>
          <w:b/>
          <w:bCs/>
          <w:noProof/>
          <w:sz w:val="24"/>
          <w:szCs w:val="24"/>
          <w:lang w:val="en-US"/>
        </w:rPr>
        <w:t>Krishnan S</w:t>
      </w:r>
      <w:r w:rsidRPr="00A62E44">
        <w:rPr>
          <w:rFonts w:ascii="Book Antiqua" w:hAnsi="Book Antiqua" w:cs="Calibri"/>
          <w:noProof/>
          <w:sz w:val="24"/>
          <w:szCs w:val="24"/>
          <w:lang w:val="en-US"/>
        </w:rPr>
        <w:t xml:space="preserve">, Ding Y, Saedi N, Choi M, Sridharan GV, Sherr DH, Yarmush ML, Alaniz RC, Jayaraman A, Lee K. Gut Microbiota-Derived Tryptophan Metabolites Modulate Inflammatory Response in Hepatocytes and Macrophages. </w:t>
      </w:r>
      <w:r w:rsidRPr="00A62E44">
        <w:rPr>
          <w:rFonts w:ascii="Book Antiqua" w:hAnsi="Book Antiqua" w:cs="Calibri"/>
          <w:i/>
          <w:iCs/>
          <w:noProof/>
          <w:sz w:val="24"/>
          <w:szCs w:val="24"/>
          <w:lang w:val="en-US"/>
        </w:rPr>
        <w:t>Cell Rep</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1099-1111 [PMID: 29694888 DOI: 10.1016/j.celrep.2018.03.109]</w:t>
      </w:r>
    </w:p>
    <w:p w14:paraId="3CB34D5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77 </w:t>
      </w:r>
      <w:r w:rsidRPr="00A62E44">
        <w:rPr>
          <w:rFonts w:ascii="Book Antiqua" w:hAnsi="Book Antiqua" w:cs="Calibri"/>
          <w:b/>
          <w:bCs/>
          <w:noProof/>
          <w:sz w:val="24"/>
          <w:szCs w:val="24"/>
          <w:lang w:val="en-US"/>
        </w:rPr>
        <w:t>Scott C</w:t>
      </w:r>
      <w:r w:rsidRPr="00A62E44">
        <w:rPr>
          <w:rFonts w:ascii="Book Antiqua" w:hAnsi="Book Antiqua" w:cs="Calibri"/>
          <w:noProof/>
          <w:sz w:val="24"/>
          <w:szCs w:val="24"/>
          <w:lang w:val="en-US"/>
        </w:rPr>
        <w:t xml:space="preserve">, Stokes R, Cha KM, Clouston A, Eslam M, Metwally M, Swarbrick MM, George J, Gunton JE. Myeloid cell deletion of Aryl hydrocarbon Receptor Nuclear </w:t>
      </w:r>
      <w:r w:rsidRPr="00A62E44">
        <w:rPr>
          <w:rFonts w:ascii="Book Antiqua" w:hAnsi="Book Antiqua" w:cs="Calibri"/>
          <w:noProof/>
          <w:sz w:val="24"/>
          <w:szCs w:val="24"/>
          <w:lang w:val="en-US"/>
        </w:rPr>
        <w:lastRenderedPageBreak/>
        <w:t xml:space="preserve">Translocator (ARNT) induces non-alcoholic steatohepatitis. </w:t>
      </w:r>
      <w:r w:rsidRPr="00A62E44">
        <w:rPr>
          <w:rFonts w:ascii="Book Antiqua" w:hAnsi="Book Antiqua" w:cs="Calibri"/>
          <w:i/>
          <w:iCs/>
          <w:noProof/>
          <w:sz w:val="24"/>
          <w:szCs w:val="24"/>
          <w:lang w:val="en-US"/>
        </w:rPr>
        <w:t>PLoS One</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14</w:t>
      </w:r>
      <w:r w:rsidRPr="00A62E44">
        <w:rPr>
          <w:rFonts w:ascii="Book Antiqua" w:hAnsi="Book Antiqua" w:cs="Calibri"/>
          <w:noProof/>
          <w:sz w:val="24"/>
          <w:szCs w:val="24"/>
          <w:lang w:val="en-US"/>
        </w:rPr>
        <w:t>: e0225332 [PMID: 31800592 DOI: 10.1371/journal.pone.0225332]</w:t>
      </w:r>
    </w:p>
    <w:p w14:paraId="45AB09B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78 </w:t>
      </w:r>
      <w:r w:rsidRPr="00A62E44">
        <w:rPr>
          <w:rFonts w:ascii="Book Antiqua" w:hAnsi="Book Antiqua" w:cs="Calibri"/>
          <w:b/>
          <w:bCs/>
          <w:noProof/>
          <w:sz w:val="24"/>
          <w:szCs w:val="24"/>
          <w:lang w:val="en-US"/>
        </w:rPr>
        <w:t>Soderborg TK</w:t>
      </w:r>
      <w:r w:rsidRPr="00A62E44">
        <w:rPr>
          <w:rFonts w:ascii="Book Antiqua" w:hAnsi="Book Antiqua" w:cs="Calibri"/>
          <w:noProof/>
          <w:sz w:val="24"/>
          <w:szCs w:val="24"/>
          <w:lang w:val="en-US"/>
        </w:rPr>
        <w:t xml:space="preserve">, Clark SE, Mulligan CE, Janssen RC, Babcock L, Ir D, Young B, Krebs N, Lemas DJ, Johnson LK, Weir T, Lenz LL, Frank DN, Hernandez TL, Kuhn KA, D'Alessandro A, Barbour LA, El Kasmi KC, Friedman JE. The gut microbiota in infants of obese mothers increases inflammation and susceptibility to NAFLD.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9</w:t>
      </w:r>
      <w:r w:rsidRPr="00A62E44">
        <w:rPr>
          <w:rFonts w:ascii="Book Antiqua" w:hAnsi="Book Antiqua" w:cs="Calibri"/>
          <w:noProof/>
          <w:sz w:val="24"/>
          <w:szCs w:val="24"/>
          <w:lang w:val="en-US"/>
        </w:rPr>
        <w:t>: 4462 [PMID: 30367045 DOI: 10.1038/s41467-018-06929-0]</w:t>
      </w:r>
    </w:p>
    <w:p w14:paraId="4DA004F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79 </w:t>
      </w:r>
      <w:r w:rsidRPr="00A62E44">
        <w:rPr>
          <w:rFonts w:ascii="Book Antiqua" w:hAnsi="Book Antiqua" w:cs="Calibri"/>
          <w:b/>
          <w:bCs/>
          <w:noProof/>
          <w:sz w:val="24"/>
          <w:szCs w:val="24"/>
          <w:lang w:val="en-US"/>
        </w:rPr>
        <w:t>Soderborg TK</w:t>
      </w:r>
      <w:r w:rsidRPr="00A62E44">
        <w:rPr>
          <w:rFonts w:ascii="Book Antiqua" w:hAnsi="Book Antiqua" w:cs="Calibri"/>
          <w:noProof/>
          <w:sz w:val="24"/>
          <w:szCs w:val="24"/>
          <w:lang w:val="en-US"/>
        </w:rPr>
        <w:t xml:space="preserve">, Friedman JE. Imbalance in gut microbes from babies born to obese mothers increases gut permeability and myeloid cell adaptations that provoke obesity and NAFLD. </w:t>
      </w:r>
      <w:r w:rsidRPr="00A62E44">
        <w:rPr>
          <w:rFonts w:ascii="Book Antiqua" w:hAnsi="Book Antiqua" w:cs="Calibri"/>
          <w:i/>
          <w:iCs/>
          <w:noProof/>
          <w:sz w:val="24"/>
          <w:szCs w:val="24"/>
          <w:lang w:val="en-US"/>
        </w:rPr>
        <w:t>Microb Cell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w:t>
      </w:r>
      <w:r w:rsidRPr="00A62E44">
        <w:rPr>
          <w:rFonts w:ascii="Book Antiqua" w:hAnsi="Book Antiqua" w:cs="Calibri"/>
          <w:noProof/>
          <w:sz w:val="24"/>
          <w:szCs w:val="24"/>
          <w:lang w:val="en-US"/>
        </w:rPr>
        <w:t>: 102-104 [PMID: 30652107 DOI: 10.15698/mic2019.01.666]</w:t>
      </w:r>
    </w:p>
    <w:p w14:paraId="0EEBA25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80 </w:t>
      </w:r>
      <w:r w:rsidRPr="00A62E44">
        <w:rPr>
          <w:rFonts w:ascii="Book Antiqua" w:hAnsi="Book Antiqua" w:cs="Calibri"/>
          <w:b/>
          <w:bCs/>
          <w:noProof/>
          <w:sz w:val="24"/>
          <w:szCs w:val="24"/>
          <w:lang w:val="en-US"/>
        </w:rPr>
        <w:t>Ye D</w:t>
      </w:r>
      <w:r w:rsidRPr="00A62E44">
        <w:rPr>
          <w:rFonts w:ascii="Book Antiqua" w:hAnsi="Book Antiqua" w:cs="Calibri"/>
          <w:noProof/>
          <w:sz w:val="24"/>
          <w:szCs w:val="24"/>
          <w:lang w:val="en-US"/>
        </w:rPr>
        <w:t xml:space="preserve">, Li FY, Lam KS, Li H, Jia W, Wang Y, Man K, Lo CM, Li X, Xu A. Toll-like receptor-4 mediates obesity-induced non-alcoholic steatohepatitis through activation of X-box binding protein-1 in mice. </w:t>
      </w:r>
      <w:r w:rsidRPr="00A62E44">
        <w:rPr>
          <w:rFonts w:ascii="Book Antiqua" w:hAnsi="Book Antiqua" w:cs="Calibri"/>
          <w:i/>
          <w:iCs/>
          <w:noProof/>
          <w:sz w:val="24"/>
          <w:szCs w:val="24"/>
          <w:lang w:val="en-US"/>
        </w:rPr>
        <w:t>Gut</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61</w:t>
      </w:r>
      <w:r w:rsidRPr="00A62E44">
        <w:rPr>
          <w:rFonts w:ascii="Book Antiqua" w:hAnsi="Book Antiqua" w:cs="Calibri"/>
          <w:noProof/>
          <w:sz w:val="24"/>
          <w:szCs w:val="24"/>
          <w:lang w:val="en-US"/>
        </w:rPr>
        <w:t>: 1058-1067 [PMID: 22253482 DOI: 10.1136/gutjnl-2011-300269]</w:t>
      </w:r>
    </w:p>
    <w:p w14:paraId="00BFD44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81 </w:t>
      </w:r>
      <w:r w:rsidRPr="00A62E44">
        <w:rPr>
          <w:rFonts w:ascii="Book Antiqua" w:hAnsi="Book Antiqua" w:cs="Calibri"/>
          <w:b/>
          <w:bCs/>
          <w:noProof/>
          <w:sz w:val="24"/>
          <w:szCs w:val="24"/>
          <w:lang w:val="en-US"/>
        </w:rPr>
        <w:t>Miura K</w:t>
      </w:r>
      <w:r w:rsidRPr="00A62E44">
        <w:rPr>
          <w:rFonts w:ascii="Book Antiqua" w:hAnsi="Book Antiqua" w:cs="Calibri"/>
          <w:noProof/>
          <w:sz w:val="24"/>
          <w:szCs w:val="24"/>
          <w:lang w:val="en-US"/>
        </w:rPr>
        <w:t xml:space="preserve">, Yang L, van Rooijen N, Brenner DA, Ohnishi H, Seki E. Toll-like receptor 2 and palmitic acid cooperatively contribute to the development of nonalcoholic steatohepatitis through inflammasome activation in mice.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57</w:t>
      </w:r>
      <w:r w:rsidRPr="00A62E44">
        <w:rPr>
          <w:rFonts w:ascii="Book Antiqua" w:hAnsi="Book Antiqua" w:cs="Calibri"/>
          <w:noProof/>
          <w:sz w:val="24"/>
          <w:szCs w:val="24"/>
          <w:lang w:val="en-US"/>
        </w:rPr>
        <w:t>: 577-589 [PMID: 22987396 DOI: 10.1002/hep.26081]</w:t>
      </w:r>
    </w:p>
    <w:p w14:paraId="5A4048A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82 </w:t>
      </w:r>
      <w:r w:rsidRPr="00A62E44">
        <w:rPr>
          <w:rFonts w:ascii="Book Antiqua" w:hAnsi="Book Antiqua" w:cs="Calibri"/>
          <w:b/>
          <w:bCs/>
          <w:noProof/>
          <w:sz w:val="24"/>
          <w:szCs w:val="24"/>
          <w:lang w:val="en-US"/>
        </w:rPr>
        <w:t>Kawai T</w:t>
      </w:r>
      <w:r w:rsidRPr="00A62E44">
        <w:rPr>
          <w:rFonts w:ascii="Book Antiqua" w:hAnsi="Book Antiqua" w:cs="Calibri"/>
          <w:noProof/>
          <w:sz w:val="24"/>
          <w:szCs w:val="24"/>
          <w:lang w:val="en-US"/>
        </w:rPr>
        <w:t xml:space="preserve">, Akira S. TLR signaling. </w:t>
      </w:r>
      <w:r w:rsidRPr="00A62E44">
        <w:rPr>
          <w:rFonts w:ascii="Book Antiqua" w:hAnsi="Book Antiqua" w:cs="Calibri"/>
          <w:i/>
          <w:iCs/>
          <w:noProof/>
          <w:sz w:val="24"/>
          <w:szCs w:val="24"/>
          <w:lang w:val="en-US"/>
        </w:rPr>
        <w:t>Semin Immunol</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19</w:t>
      </w:r>
      <w:r w:rsidRPr="00A62E44">
        <w:rPr>
          <w:rFonts w:ascii="Book Antiqua" w:hAnsi="Book Antiqua" w:cs="Calibri"/>
          <w:noProof/>
          <w:sz w:val="24"/>
          <w:szCs w:val="24"/>
          <w:lang w:val="en-US"/>
        </w:rPr>
        <w:t>: 24-32 [PMID: 17275323 DOI: 10.1016/j.smim.2006.12.004]</w:t>
      </w:r>
    </w:p>
    <w:p w14:paraId="6F2F9E0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83 </w:t>
      </w:r>
      <w:r w:rsidRPr="00A62E44">
        <w:rPr>
          <w:rFonts w:ascii="Book Antiqua" w:hAnsi="Book Antiqua" w:cs="Calibri"/>
          <w:b/>
          <w:bCs/>
          <w:noProof/>
          <w:sz w:val="24"/>
          <w:szCs w:val="24"/>
          <w:lang w:val="en-US"/>
        </w:rPr>
        <w:t>Jialal I</w:t>
      </w:r>
      <w:r w:rsidRPr="00A62E44">
        <w:rPr>
          <w:rFonts w:ascii="Book Antiqua" w:hAnsi="Book Antiqua" w:cs="Calibri"/>
          <w:noProof/>
          <w:sz w:val="24"/>
          <w:szCs w:val="24"/>
          <w:lang w:val="en-US"/>
        </w:rPr>
        <w:t xml:space="preserve">, Kaur H, Devaraj S. Toll-like receptor status in obesity and metabolic syndrome: a translational perspective. </w:t>
      </w:r>
      <w:r w:rsidRPr="00A62E44">
        <w:rPr>
          <w:rFonts w:ascii="Book Antiqua" w:hAnsi="Book Antiqua" w:cs="Calibri"/>
          <w:i/>
          <w:iCs/>
          <w:noProof/>
          <w:sz w:val="24"/>
          <w:szCs w:val="24"/>
          <w:lang w:val="en-US"/>
        </w:rPr>
        <w:t>J Clin Endocrinol Metab</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99</w:t>
      </w:r>
      <w:r w:rsidRPr="00A62E44">
        <w:rPr>
          <w:rFonts w:ascii="Book Antiqua" w:hAnsi="Book Antiqua" w:cs="Calibri"/>
          <w:noProof/>
          <w:sz w:val="24"/>
          <w:szCs w:val="24"/>
          <w:lang w:val="en-US"/>
        </w:rPr>
        <w:t>: 39-48 [PMID: 24187406 DOI: 10.1210/jc.2013-3092]</w:t>
      </w:r>
    </w:p>
    <w:p w14:paraId="10CE982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84 </w:t>
      </w:r>
      <w:r w:rsidRPr="00A62E44">
        <w:rPr>
          <w:rFonts w:ascii="Book Antiqua" w:hAnsi="Book Antiqua" w:cs="Calibri"/>
          <w:b/>
          <w:bCs/>
          <w:noProof/>
          <w:sz w:val="24"/>
          <w:szCs w:val="24"/>
          <w:lang w:val="en-US"/>
        </w:rPr>
        <w:t>Ilan Y</w:t>
      </w:r>
      <w:r w:rsidRPr="00A62E44">
        <w:rPr>
          <w:rFonts w:ascii="Book Antiqua" w:hAnsi="Book Antiqua" w:cs="Calibri"/>
          <w:noProof/>
          <w:sz w:val="24"/>
          <w:szCs w:val="24"/>
          <w:lang w:val="en-US"/>
        </w:rPr>
        <w:t xml:space="preserve">. Leaky gut and the liver: a role for bacterial translocation in nonalcoholic steatohepatitis. </w:t>
      </w:r>
      <w:r w:rsidRPr="00A62E44">
        <w:rPr>
          <w:rFonts w:ascii="Book Antiqua" w:hAnsi="Book Antiqua" w:cs="Calibri"/>
          <w:i/>
          <w:iCs/>
          <w:noProof/>
          <w:sz w:val="24"/>
          <w:szCs w:val="24"/>
          <w:lang w:val="en-US"/>
        </w:rPr>
        <w:t>World J Gastroenterol</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18</w:t>
      </w:r>
      <w:r w:rsidRPr="00A62E44">
        <w:rPr>
          <w:rFonts w:ascii="Book Antiqua" w:hAnsi="Book Antiqua" w:cs="Calibri"/>
          <w:noProof/>
          <w:sz w:val="24"/>
          <w:szCs w:val="24"/>
          <w:lang w:val="en-US"/>
        </w:rPr>
        <w:t>: 2609-2618 [PMID: 22690069 DOI: 10.3748/wjg.v18.i21.2609]</w:t>
      </w:r>
    </w:p>
    <w:p w14:paraId="60AF3AA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85 </w:t>
      </w:r>
      <w:r w:rsidRPr="00A62E44">
        <w:rPr>
          <w:rFonts w:ascii="Book Antiqua" w:hAnsi="Book Antiqua" w:cs="Calibri"/>
          <w:b/>
          <w:bCs/>
          <w:noProof/>
          <w:sz w:val="24"/>
          <w:szCs w:val="24"/>
          <w:lang w:val="en-US"/>
        </w:rPr>
        <w:t>Enomoto N</w:t>
      </w:r>
      <w:r w:rsidRPr="00A62E44">
        <w:rPr>
          <w:rFonts w:ascii="Book Antiqua" w:hAnsi="Book Antiqua" w:cs="Calibri"/>
          <w:noProof/>
          <w:sz w:val="24"/>
          <w:szCs w:val="24"/>
          <w:lang w:val="en-US"/>
        </w:rPr>
        <w:t xml:space="preserve">, Ikejima K, Yamashina S, Hirose M, Shimizu H, Kitamura T, Takei Y, Sato And N, Thurman RG. Kupffer cell sensitization by alcohol involves increased permeability to gut-derived endotoxin. </w:t>
      </w:r>
      <w:r w:rsidRPr="00A62E44">
        <w:rPr>
          <w:rFonts w:ascii="Book Antiqua" w:hAnsi="Book Antiqua" w:cs="Calibri"/>
          <w:i/>
          <w:iCs/>
          <w:noProof/>
          <w:sz w:val="24"/>
          <w:szCs w:val="24"/>
          <w:lang w:val="en-US"/>
        </w:rPr>
        <w:t>Alcohol Clin Exp Res</w:t>
      </w:r>
      <w:r w:rsidRPr="00A62E44">
        <w:rPr>
          <w:rFonts w:ascii="Book Antiqua" w:hAnsi="Book Antiqua" w:cs="Calibri"/>
          <w:noProof/>
          <w:sz w:val="24"/>
          <w:szCs w:val="24"/>
          <w:lang w:val="en-US"/>
        </w:rPr>
        <w:t xml:space="preserve"> 2001; </w:t>
      </w:r>
      <w:r w:rsidRPr="00A62E44">
        <w:rPr>
          <w:rFonts w:ascii="Book Antiqua" w:hAnsi="Book Antiqua" w:cs="Calibri"/>
          <w:b/>
          <w:bCs/>
          <w:noProof/>
          <w:sz w:val="24"/>
          <w:szCs w:val="24"/>
          <w:lang w:val="en-US"/>
        </w:rPr>
        <w:t>25</w:t>
      </w:r>
      <w:r w:rsidRPr="00A62E44">
        <w:rPr>
          <w:rFonts w:ascii="Book Antiqua" w:hAnsi="Book Antiqua" w:cs="Calibri"/>
          <w:noProof/>
          <w:sz w:val="24"/>
          <w:szCs w:val="24"/>
          <w:lang w:val="en-US"/>
        </w:rPr>
        <w:t>: 51S-54S [PMID: 11410742 DOI: 10.1111/j.1530-0277.2001.tb02418.x]</w:t>
      </w:r>
    </w:p>
    <w:p w14:paraId="3D6ACF05" w14:textId="31A3D433"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86 </w:t>
      </w:r>
      <w:r w:rsidRPr="00A62E44">
        <w:rPr>
          <w:rFonts w:ascii="Book Antiqua" w:hAnsi="Book Antiqua" w:cs="Calibri"/>
          <w:b/>
          <w:bCs/>
          <w:noProof/>
          <w:sz w:val="24"/>
          <w:szCs w:val="24"/>
          <w:lang w:val="en-US"/>
        </w:rPr>
        <w:t>Carpino G</w:t>
      </w:r>
      <w:r w:rsidRPr="00A62E44">
        <w:rPr>
          <w:rFonts w:ascii="Book Antiqua" w:hAnsi="Book Antiqua" w:cs="Calibri"/>
          <w:noProof/>
          <w:sz w:val="24"/>
          <w:szCs w:val="24"/>
          <w:lang w:val="en-US"/>
        </w:rPr>
        <w:t xml:space="preserve">, Del Ben M, Pastori D, Carnevale R, Baratta F, Overi D, Francis H, Cardinale V, Onori P, Safarikia S, Cammisotto V, Alvaro D, Svegliati-Baroni G, Angelico F, Gaudio E, Violi F. Increased liver localization of lipopolysaccharides in human and experimental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31808577 DOI: 10.1002/hep.31056]</w:t>
      </w:r>
    </w:p>
    <w:p w14:paraId="4594DA4B" w14:textId="1F7104DC"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87 </w:t>
      </w:r>
      <w:r w:rsidRPr="00A62E44">
        <w:rPr>
          <w:rFonts w:ascii="Book Antiqua" w:hAnsi="Book Antiqua" w:cs="Calibri"/>
          <w:b/>
          <w:bCs/>
          <w:noProof/>
          <w:sz w:val="24"/>
          <w:szCs w:val="24"/>
          <w:lang w:val="en-US"/>
        </w:rPr>
        <w:t>Mridha AR</w:t>
      </w:r>
      <w:r w:rsidRPr="00A62E44">
        <w:rPr>
          <w:rFonts w:ascii="Book Antiqua" w:hAnsi="Book Antiqua" w:cs="Calibri"/>
          <w:noProof/>
          <w:sz w:val="24"/>
          <w:szCs w:val="24"/>
          <w:lang w:val="en-US"/>
        </w:rPr>
        <w:t xml:space="preserve">, Haczeyni F, Yeh MM, Haigh WG, Ioannou GN, Barn V, Ajamieh H, Adams L, Hamdorf JM, Teoh NC, Farrell GC. TLR9 is up-regulated in human and murine NASH: pivotal role in inflammatory recruitment and cell survival. </w:t>
      </w:r>
      <w:r w:rsidRPr="00A62E44">
        <w:rPr>
          <w:rFonts w:ascii="Book Antiqua" w:hAnsi="Book Antiqua" w:cs="Calibri"/>
          <w:i/>
          <w:iCs/>
          <w:noProof/>
          <w:sz w:val="24"/>
          <w:szCs w:val="24"/>
          <w:lang w:val="en-US"/>
        </w:rPr>
        <w:t>Clin Sci (Lond)</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131</w:t>
      </w:r>
      <w:r w:rsidRPr="00A62E44">
        <w:rPr>
          <w:rFonts w:ascii="Book Antiqua" w:hAnsi="Book Antiqua" w:cs="Calibri"/>
          <w:noProof/>
          <w:sz w:val="24"/>
          <w:szCs w:val="24"/>
          <w:lang w:val="en-US"/>
        </w:rPr>
        <w:t xml:space="preserve">: 2145-2159 [PMID: 28687713 DOI: </w:t>
      </w:r>
      <w:r w:rsidR="00EC6AB3" w:rsidRPr="00EC6AB3">
        <w:rPr>
          <w:rFonts w:ascii="Book Antiqua" w:hAnsi="Book Antiqua" w:cs="Calibri"/>
          <w:noProof/>
          <w:sz w:val="24"/>
          <w:szCs w:val="24"/>
          <w:lang w:val="en-US"/>
        </w:rPr>
        <w:t>10.1042/CS20160838</w:t>
      </w:r>
      <w:r w:rsidRPr="00A62E44">
        <w:rPr>
          <w:rFonts w:ascii="Book Antiqua" w:hAnsi="Book Antiqua" w:cs="Calibri"/>
          <w:noProof/>
          <w:sz w:val="24"/>
          <w:szCs w:val="24"/>
          <w:lang w:val="en-US"/>
        </w:rPr>
        <w:t>]</w:t>
      </w:r>
    </w:p>
    <w:p w14:paraId="7A87432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88 </w:t>
      </w:r>
      <w:r w:rsidRPr="00A62E44">
        <w:rPr>
          <w:rFonts w:ascii="Book Antiqua" w:hAnsi="Book Antiqua" w:cs="Calibri"/>
          <w:b/>
          <w:bCs/>
          <w:noProof/>
          <w:sz w:val="24"/>
          <w:szCs w:val="24"/>
          <w:lang w:val="en-US"/>
        </w:rPr>
        <w:t>Rivera CA</w:t>
      </w:r>
      <w:r w:rsidRPr="00A62E44">
        <w:rPr>
          <w:rFonts w:ascii="Book Antiqua" w:hAnsi="Book Antiqua" w:cs="Calibri"/>
          <w:noProof/>
          <w:sz w:val="24"/>
          <w:szCs w:val="24"/>
          <w:lang w:val="en-US"/>
        </w:rPr>
        <w:t xml:space="preserve">, Adegboyega P, van Rooijen N, Tagalicud A, Allman M, Wallace M. Toll-like receptor-4 signaling and Kupffer cells play pivotal roles in the pathogenesis of non-alcoholic steatohepatitis.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47</w:t>
      </w:r>
      <w:r w:rsidRPr="00A62E44">
        <w:rPr>
          <w:rFonts w:ascii="Book Antiqua" w:hAnsi="Book Antiqua" w:cs="Calibri"/>
          <w:noProof/>
          <w:sz w:val="24"/>
          <w:szCs w:val="24"/>
          <w:lang w:val="en-US"/>
        </w:rPr>
        <w:t>: 571-579 [PMID: 17644211 DOI: 10.1016/j.jhep.2007.04.019]</w:t>
      </w:r>
    </w:p>
    <w:p w14:paraId="32288CE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89 </w:t>
      </w:r>
      <w:r w:rsidRPr="00A62E44">
        <w:rPr>
          <w:rFonts w:ascii="Book Antiqua" w:hAnsi="Book Antiqua" w:cs="Calibri"/>
          <w:b/>
          <w:bCs/>
          <w:noProof/>
          <w:sz w:val="24"/>
          <w:szCs w:val="24"/>
          <w:lang w:val="en-US"/>
        </w:rPr>
        <w:t>Miura K</w:t>
      </w:r>
      <w:r w:rsidRPr="00A62E44">
        <w:rPr>
          <w:rFonts w:ascii="Book Antiqua" w:hAnsi="Book Antiqua" w:cs="Calibri"/>
          <w:noProof/>
          <w:sz w:val="24"/>
          <w:szCs w:val="24"/>
          <w:lang w:val="en-US"/>
        </w:rPr>
        <w:t xml:space="preserve">, Kodama Y, Inokuchi S, Schnabl B, Aoyama T, Ohnishi H, Olefsky JM, Brenner DA, Seki E. Toll-like receptor 9 promotes steatohepatitis by induction of interleukin-1beta in mice.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139</w:t>
      </w:r>
      <w:r w:rsidRPr="00A62E44">
        <w:rPr>
          <w:rFonts w:ascii="Book Antiqua" w:hAnsi="Book Antiqua" w:cs="Calibri"/>
          <w:noProof/>
          <w:sz w:val="24"/>
          <w:szCs w:val="24"/>
          <w:lang w:val="en-US"/>
        </w:rPr>
        <w:t>: 323-34.e7 [PMID: 20347818 DOI: 10.1053/j.gastro.2010.03.052]</w:t>
      </w:r>
    </w:p>
    <w:p w14:paraId="58B17FDC" w14:textId="75106D62"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90 </w:t>
      </w:r>
      <w:r w:rsidRPr="00A62E44">
        <w:rPr>
          <w:rFonts w:ascii="Book Antiqua" w:hAnsi="Book Antiqua" w:cs="Calibri"/>
          <w:b/>
          <w:bCs/>
          <w:noProof/>
          <w:sz w:val="24"/>
          <w:szCs w:val="24"/>
          <w:lang w:val="en-US"/>
        </w:rPr>
        <w:t>Song K</w:t>
      </w:r>
      <w:r w:rsidRPr="00A62E44">
        <w:rPr>
          <w:rFonts w:ascii="Book Antiqua" w:hAnsi="Book Antiqua" w:cs="Calibri"/>
          <w:noProof/>
          <w:sz w:val="24"/>
          <w:szCs w:val="24"/>
          <w:lang w:val="en-US"/>
        </w:rPr>
        <w:t xml:space="preserve">, Kwon H, Han C, Chen W, Zhang J, Ma W, Dash S, Gandhi CR, Wu T. Yes-Associated Protein in Kupffer Cells Enhances the Production of Proinflammatory Cytokines and Promotes the Development of Nonalcoholic Steatohepatitis.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31610032 DOI: 10.1002/hep.30990]</w:t>
      </w:r>
    </w:p>
    <w:p w14:paraId="2C82F8E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91 </w:t>
      </w:r>
      <w:r w:rsidRPr="00A62E44">
        <w:rPr>
          <w:rFonts w:ascii="Book Antiqua" w:hAnsi="Book Antiqua" w:cs="Calibri"/>
          <w:b/>
          <w:bCs/>
          <w:noProof/>
          <w:sz w:val="24"/>
          <w:szCs w:val="24"/>
          <w:lang w:val="en-US"/>
        </w:rPr>
        <w:t>Guo H</w:t>
      </w:r>
      <w:r w:rsidRPr="00A62E44">
        <w:rPr>
          <w:rFonts w:ascii="Book Antiqua" w:hAnsi="Book Antiqua" w:cs="Calibri"/>
          <w:noProof/>
          <w:sz w:val="24"/>
          <w:szCs w:val="24"/>
          <w:lang w:val="en-US"/>
        </w:rPr>
        <w:t xml:space="preserve">, Callaway JB, Ting JP. Inflammasomes: mechanism of action, role in disease, and therapeutics. </w:t>
      </w:r>
      <w:r w:rsidRPr="00A62E44">
        <w:rPr>
          <w:rFonts w:ascii="Book Antiqua" w:hAnsi="Book Antiqua" w:cs="Calibri"/>
          <w:i/>
          <w:iCs/>
          <w:noProof/>
          <w:sz w:val="24"/>
          <w:szCs w:val="24"/>
          <w:lang w:val="en-US"/>
        </w:rPr>
        <w:t>Nat Med</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21</w:t>
      </w:r>
      <w:r w:rsidRPr="00A62E44">
        <w:rPr>
          <w:rFonts w:ascii="Book Antiqua" w:hAnsi="Book Antiqua" w:cs="Calibri"/>
          <w:noProof/>
          <w:sz w:val="24"/>
          <w:szCs w:val="24"/>
          <w:lang w:val="en-US"/>
        </w:rPr>
        <w:t>: 677-687 [PMID: 26121197 DOI: 10.1038/nm.3893]</w:t>
      </w:r>
    </w:p>
    <w:p w14:paraId="3792C76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92 </w:t>
      </w:r>
      <w:r w:rsidRPr="00A62E44">
        <w:rPr>
          <w:rFonts w:ascii="Book Antiqua" w:hAnsi="Book Antiqua" w:cs="Calibri"/>
          <w:b/>
          <w:bCs/>
          <w:noProof/>
          <w:sz w:val="24"/>
          <w:szCs w:val="24"/>
          <w:lang w:val="en-US"/>
        </w:rPr>
        <w:t>West AP</w:t>
      </w:r>
      <w:r w:rsidRPr="00A62E44">
        <w:rPr>
          <w:rFonts w:ascii="Book Antiqua" w:hAnsi="Book Antiqua" w:cs="Calibri"/>
          <w:noProof/>
          <w:sz w:val="24"/>
          <w:szCs w:val="24"/>
          <w:lang w:val="en-US"/>
        </w:rPr>
        <w:t xml:space="preserve">, Brodsky IE, Rahner C, Woo DK, Erdjument-Bromage H, Tempst P, Walsh MC, Choi Y, Shadel GS, Ghosh S. TLR signalling augments macrophage bactericidal activity through mitochondrial ROS. </w:t>
      </w:r>
      <w:r w:rsidRPr="00A62E44">
        <w:rPr>
          <w:rFonts w:ascii="Book Antiqua" w:hAnsi="Book Antiqua" w:cs="Calibri"/>
          <w:i/>
          <w:iCs/>
          <w:noProof/>
          <w:sz w:val="24"/>
          <w:szCs w:val="24"/>
          <w:lang w:val="en-US"/>
        </w:rPr>
        <w:t>Nature</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472</w:t>
      </w:r>
      <w:r w:rsidRPr="00A62E44">
        <w:rPr>
          <w:rFonts w:ascii="Book Antiqua" w:hAnsi="Book Antiqua" w:cs="Calibri"/>
          <w:noProof/>
          <w:sz w:val="24"/>
          <w:szCs w:val="24"/>
          <w:lang w:val="en-US"/>
        </w:rPr>
        <w:t>: 476-480 [PMID: 21525932 DOI: 10.1038/nature09973]</w:t>
      </w:r>
    </w:p>
    <w:p w14:paraId="14F870F8" w14:textId="5DA08F4E"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93 </w:t>
      </w:r>
      <w:r w:rsidRPr="00A62E44">
        <w:rPr>
          <w:rFonts w:ascii="Book Antiqua" w:hAnsi="Book Antiqua" w:cs="Calibri"/>
          <w:b/>
          <w:bCs/>
          <w:noProof/>
          <w:sz w:val="24"/>
          <w:szCs w:val="24"/>
          <w:lang w:val="en-US"/>
        </w:rPr>
        <w:t>Rittig N</w:t>
      </w:r>
      <w:r w:rsidRPr="00A62E44">
        <w:rPr>
          <w:rFonts w:ascii="Book Antiqua" w:hAnsi="Book Antiqua" w:cs="Calibri"/>
          <w:noProof/>
          <w:sz w:val="24"/>
          <w:szCs w:val="24"/>
          <w:lang w:val="en-US"/>
        </w:rPr>
        <w:t xml:space="preserve">, Svart M, Jessen N, Møller N, Møller HJ, Grønbæk H. Macrophage activation marker sCD163 correlates with accelerated lipolysis following LPS </w:t>
      </w:r>
      <w:r w:rsidRPr="00A62E44">
        <w:rPr>
          <w:rFonts w:ascii="Book Antiqua" w:hAnsi="Book Antiqua" w:cs="Calibri"/>
          <w:noProof/>
          <w:sz w:val="24"/>
          <w:szCs w:val="24"/>
          <w:lang w:val="en-US"/>
        </w:rPr>
        <w:lastRenderedPageBreak/>
        <w:t xml:space="preserve">exposure: a human-randomised clinical trial. </w:t>
      </w:r>
      <w:r w:rsidRPr="00A62E44">
        <w:rPr>
          <w:rFonts w:ascii="Book Antiqua" w:hAnsi="Book Antiqua" w:cs="Calibri"/>
          <w:i/>
          <w:iCs/>
          <w:noProof/>
          <w:sz w:val="24"/>
          <w:szCs w:val="24"/>
          <w:lang w:val="en-US"/>
        </w:rPr>
        <w:t>Endocr Connect</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xml:space="preserve">: 107-114 [PMID: 29295869 DOI: </w:t>
      </w:r>
      <w:r w:rsidR="00EC6AB3" w:rsidRPr="00EC6AB3">
        <w:rPr>
          <w:rFonts w:ascii="Book Antiqua" w:hAnsi="Book Antiqua" w:cs="Calibri"/>
          <w:noProof/>
          <w:sz w:val="24"/>
          <w:szCs w:val="24"/>
          <w:lang w:val="en-US"/>
        </w:rPr>
        <w:t>10.1530/EC-17-0296</w:t>
      </w:r>
      <w:r w:rsidRPr="00A62E44">
        <w:rPr>
          <w:rFonts w:ascii="Book Antiqua" w:hAnsi="Book Antiqua" w:cs="Calibri"/>
          <w:noProof/>
          <w:sz w:val="24"/>
          <w:szCs w:val="24"/>
          <w:lang w:val="en-US"/>
        </w:rPr>
        <w:t>]</w:t>
      </w:r>
    </w:p>
    <w:p w14:paraId="1A12969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94 </w:t>
      </w:r>
      <w:r w:rsidRPr="00A62E44">
        <w:rPr>
          <w:rFonts w:ascii="Book Antiqua" w:hAnsi="Book Antiqua" w:cs="Calibri"/>
          <w:b/>
          <w:bCs/>
          <w:noProof/>
          <w:sz w:val="24"/>
          <w:szCs w:val="24"/>
          <w:lang w:val="en-US"/>
        </w:rPr>
        <w:t>Zhou R</w:t>
      </w:r>
      <w:r w:rsidRPr="00A62E44">
        <w:rPr>
          <w:rFonts w:ascii="Book Antiqua" w:hAnsi="Book Antiqua" w:cs="Calibri"/>
          <w:noProof/>
          <w:sz w:val="24"/>
          <w:szCs w:val="24"/>
          <w:lang w:val="en-US"/>
        </w:rPr>
        <w:t xml:space="preserve">, Yazdi AS, Menu P, Tschopp J. A role for mitochondria in NLRP3 inflammasome activation. </w:t>
      </w:r>
      <w:r w:rsidRPr="00A62E44">
        <w:rPr>
          <w:rFonts w:ascii="Book Antiqua" w:hAnsi="Book Antiqua" w:cs="Calibri"/>
          <w:i/>
          <w:iCs/>
          <w:noProof/>
          <w:sz w:val="24"/>
          <w:szCs w:val="24"/>
          <w:lang w:val="en-US"/>
        </w:rPr>
        <w:t>Nature</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469</w:t>
      </w:r>
      <w:r w:rsidRPr="00A62E44">
        <w:rPr>
          <w:rFonts w:ascii="Book Antiqua" w:hAnsi="Book Antiqua" w:cs="Calibri"/>
          <w:noProof/>
          <w:sz w:val="24"/>
          <w:szCs w:val="24"/>
          <w:lang w:val="en-US"/>
        </w:rPr>
        <w:t>: 221-225 [PMID: 21124315 DOI: 10.1038/nature09663]</w:t>
      </w:r>
    </w:p>
    <w:p w14:paraId="5626DC3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95 </w:t>
      </w:r>
      <w:r w:rsidRPr="00A62E44">
        <w:rPr>
          <w:rFonts w:ascii="Book Antiqua" w:hAnsi="Book Antiqua" w:cs="Calibri"/>
          <w:b/>
          <w:bCs/>
          <w:noProof/>
          <w:sz w:val="24"/>
          <w:szCs w:val="24"/>
          <w:lang w:val="en-US"/>
        </w:rPr>
        <w:t>Ohashi K</w:t>
      </w:r>
      <w:r w:rsidRPr="00A62E44">
        <w:rPr>
          <w:rFonts w:ascii="Book Antiqua" w:hAnsi="Book Antiqua" w:cs="Calibri"/>
          <w:noProof/>
          <w:sz w:val="24"/>
          <w:szCs w:val="24"/>
          <w:lang w:val="en-US"/>
        </w:rPr>
        <w:t xml:space="preserve">, Parker JL, Ouchi N, Higuchi A, Vita JA, Gokce N, Pedersen AA, Kalthoff C, Tullin S, Sams A, Summer R, Walsh K. Adiponectin promotes macrophage polarization toward an anti-inflammatory phenotype. </w:t>
      </w:r>
      <w:r w:rsidRPr="00A62E44">
        <w:rPr>
          <w:rFonts w:ascii="Book Antiqua" w:hAnsi="Book Antiqua" w:cs="Calibri"/>
          <w:i/>
          <w:iCs/>
          <w:noProof/>
          <w:sz w:val="24"/>
          <w:szCs w:val="24"/>
          <w:lang w:val="en-US"/>
        </w:rPr>
        <w:t>J Biol Chem</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285</w:t>
      </w:r>
      <w:r w:rsidRPr="00A62E44">
        <w:rPr>
          <w:rFonts w:ascii="Book Antiqua" w:hAnsi="Book Antiqua" w:cs="Calibri"/>
          <w:noProof/>
          <w:sz w:val="24"/>
          <w:szCs w:val="24"/>
          <w:lang w:val="en-US"/>
        </w:rPr>
        <w:t>: 6153-6160 [PMID: 20028977 DOI: 10.1074/jbc.M109.088708]</w:t>
      </w:r>
    </w:p>
    <w:p w14:paraId="2BDA216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96 </w:t>
      </w:r>
      <w:r w:rsidRPr="00A62E44">
        <w:rPr>
          <w:rFonts w:ascii="Book Antiqua" w:hAnsi="Book Antiqua" w:cs="Calibri"/>
          <w:b/>
          <w:bCs/>
          <w:noProof/>
          <w:sz w:val="24"/>
          <w:szCs w:val="24"/>
          <w:lang w:val="en-US"/>
        </w:rPr>
        <w:t>Tsatsanis C</w:t>
      </w:r>
      <w:r w:rsidRPr="00A62E44">
        <w:rPr>
          <w:rFonts w:ascii="Book Antiqua" w:hAnsi="Book Antiqua" w:cs="Calibri"/>
          <w:noProof/>
          <w:sz w:val="24"/>
          <w:szCs w:val="24"/>
          <w:lang w:val="en-US"/>
        </w:rPr>
        <w:t xml:space="preserve">, Zacharioudaki V, Androulidaki A, Dermitzaki E, Charalampopoulos I, Minas V, Gravanis A, Margioris AN. Adiponectin induces TNF-alpha and IL-6 in macrophages and promotes tolerance to itself and other pro-inflammatory stimuli. </w:t>
      </w:r>
      <w:r w:rsidRPr="00A62E44">
        <w:rPr>
          <w:rFonts w:ascii="Book Antiqua" w:hAnsi="Book Antiqua" w:cs="Calibri"/>
          <w:i/>
          <w:iCs/>
          <w:noProof/>
          <w:sz w:val="24"/>
          <w:szCs w:val="24"/>
          <w:lang w:val="en-US"/>
        </w:rPr>
        <w:t>Biochem Biophys Res Commun</w:t>
      </w:r>
      <w:r w:rsidRPr="00A62E44">
        <w:rPr>
          <w:rFonts w:ascii="Book Antiqua" w:hAnsi="Book Antiqua" w:cs="Calibri"/>
          <w:noProof/>
          <w:sz w:val="24"/>
          <w:szCs w:val="24"/>
          <w:lang w:val="en-US"/>
        </w:rPr>
        <w:t xml:space="preserve"> 2005; </w:t>
      </w:r>
      <w:r w:rsidRPr="00A62E44">
        <w:rPr>
          <w:rFonts w:ascii="Book Antiqua" w:hAnsi="Book Antiqua" w:cs="Calibri"/>
          <w:b/>
          <w:bCs/>
          <w:noProof/>
          <w:sz w:val="24"/>
          <w:szCs w:val="24"/>
          <w:lang w:val="en-US"/>
        </w:rPr>
        <w:t>335</w:t>
      </w:r>
      <w:r w:rsidRPr="00A62E44">
        <w:rPr>
          <w:rFonts w:ascii="Book Antiqua" w:hAnsi="Book Antiqua" w:cs="Calibri"/>
          <w:noProof/>
          <w:sz w:val="24"/>
          <w:szCs w:val="24"/>
          <w:lang w:val="en-US"/>
        </w:rPr>
        <w:t>: 1254-1263 [PMID: 16115611 DOI: 10.1016/j.bbrc.2005.07.197]</w:t>
      </w:r>
    </w:p>
    <w:p w14:paraId="6A3FA7C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97 </w:t>
      </w:r>
      <w:r w:rsidRPr="00A62E44">
        <w:rPr>
          <w:rFonts w:ascii="Book Antiqua" w:hAnsi="Book Antiqua" w:cs="Calibri"/>
          <w:b/>
          <w:bCs/>
          <w:noProof/>
          <w:sz w:val="24"/>
          <w:szCs w:val="24"/>
          <w:lang w:val="en-US"/>
        </w:rPr>
        <w:t>Fukushima J</w:t>
      </w:r>
      <w:r w:rsidRPr="00A62E44">
        <w:rPr>
          <w:rFonts w:ascii="Book Antiqua" w:hAnsi="Book Antiqua" w:cs="Calibri"/>
          <w:noProof/>
          <w:sz w:val="24"/>
          <w:szCs w:val="24"/>
          <w:lang w:val="en-US"/>
        </w:rPr>
        <w:t xml:space="preserve">, Kamada Y, Matsumoto H, Yoshida Y, Ezaki H, Takemura T, Saji Y, Igura T, Tsutsui S, Kihara S, Funahashi T, Shimomura I, Tamura S, Kiso S, Hayashi N. Adiponectin prevents progression of steatohepatitis in mice by regulating oxidative stress and Kupffer cell phenotype polarization. </w:t>
      </w:r>
      <w:r w:rsidRPr="00A62E44">
        <w:rPr>
          <w:rFonts w:ascii="Book Antiqua" w:hAnsi="Book Antiqua" w:cs="Calibri"/>
          <w:i/>
          <w:iCs/>
          <w:noProof/>
          <w:sz w:val="24"/>
          <w:szCs w:val="24"/>
          <w:lang w:val="en-US"/>
        </w:rPr>
        <w:t>Hepatol Res</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39</w:t>
      </w:r>
      <w:r w:rsidRPr="00A62E44">
        <w:rPr>
          <w:rFonts w:ascii="Book Antiqua" w:hAnsi="Book Antiqua" w:cs="Calibri"/>
          <w:noProof/>
          <w:sz w:val="24"/>
          <w:szCs w:val="24"/>
          <w:lang w:val="en-US"/>
        </w:rPr>
        <w:t>: 724-738 [PMID: 19473437 DOI: 10.1111/j.1872-034X.2009.00509.x]</w:t>
      </w:r>
    </w:p>
    <w:p w14:paraId="2714952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98 </w:t>
      </w:r>
      <w:r w:rsidRPr="00A62E44">
        <w:rPr>
          <w:rFonts w:ascii="Book Antiqua" w:hAnsi="Book Antiqua" w:cs="Calibri"/>
          <w:b/>
          <w:bCs/>
          <w:noProof/>
          <w:sz w:val="24"/>
          <w:szCs w:val="24"/>
          <w:lang w:val="en-US"/>
        </w:rPr>
        <w:t>Chatterjee S</w:t>
      </w:r>
      <w:r w:rsidRPr="00A62E44">
        <w:rPr>
          <w:rFonts w:ascii="Book Antiqua" w:hAnsi="Book Antiqua" w:cs="Calibri"/>
          <w:noProof/>
          <w:sz w:val="24"/>
          <w:szCs w:val="24"/>
          <w:lang w:val="en-US"/>
        </w:rPr>
        <w:t xml:space="preserve">, Ganini D, Tokar EJ, Kumar A, Das S, Corbett J, Kadiiska MB, Waalkes MP, Diehl AM, Mason RP. Leptin is key to peroxynitrite-mediated oxidative stress and Kupffer cell activation in experimental non-alcoholic steatohepatitis.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58</w:t>
      </w:r>
      <w:r w:rsidRPr="00A62E44">
        <w:rPr>
          <w:rFonts w:ascii="Book Antiqua" w:hAnsi="Book Antiqua" w:cs="Calibri"/>
          <w:noProof/>
          <w:sz w:val="24"/>
          <w:szCs w:val="24"/>
          <w:lang w:val="en-US"/>
        </w:rPr>
        <w:t>: 778-784 [PMID: 23207144 DOI: 10.1016/j.jhep.2012.11.035]</w:t>
      </w:r>
    </w:p>
    <w:p w14:paraId="5BAB99F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99 </w:t>
      </w:r>
      <w:r w:rsidRPr="00A62E44">
        <w:rPr>
          <w:rFonts w:ascii="Book Antiqua" w:hAnsi="Book Antiqua" w:cs="Calibri"/>
          <w:b/>
          <w:bCs/>
          <w:noProof/>
          <w:sz w:val="24"/>
          <w:szCs w:val="24"/>
          <w:lang w:val="en-US"/>
        </w:rPr>
        <w:t>Imajo K</w:t>
      </w:r>
      <w:r w:rsidRPr="00A62E44">
        <w:rPr>
          <w:rFonts w:ascii="Book Antiqua" w:hAnsi="Book Antiqua" w:cs="Calibri"/>
          <w:noProof/>
          <w:sz w:val="24"/>
          <w:szCs w:val="24"/>
          <w:lang w:val="en-US"/>
        </w:rPr>
        <w:t xml:space="preserve">, Fujita K, Yoneda M, Nozaki Y, Ogawa Y, Shinohara Y, Kato S, Mawatari H, Shibata W, Kitani H, Ikejima K, Kirikoshi H, Nakajima N, Saito S, Maeyama S, Watanabe S, Wada K, Nakajima A. Hyperresponsivity to low-dose endotoxin during progression to nonalcoholic steatohepatitis is regulated by leptin-mediated signaling.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44-54 [PMID: 22768838 DOI: 10.1016/j.cmet.2012.05.012]</w:t>
      </w:r>
    </w:p>
    <w:p w14:paraId="613D8E0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100 </w:t>
      </w:r>
      <w:r w:rsidRPr="00A62E44">
        <w:rPr>
          <w:rFonts w:ascii="Book Antiqua" w:hAnsi="Book Antiqua" w:cs="Calibri"/>
          <w:b/>
          <w:bCs/>
          <w:noProof/>
          <w:sz w:val="24"/>
          <w:szCs w:val="24"/>
          <w:lang w:val="en-US"/>
        </w:rPr>
        <w:t>Wang J</w:t>
      </w:r>
      <w:r w:rsidRPr="00A62E44">
        <w:rPr>
          <w:rFonts w:ascii="Book Antiqua" w:hAnsi="Book Antiqua" w:cs="Calibri"/>
          <w:noProof/>
          <w:sz w:val="24"/>
          <w:szCs w:val="24"/>
          <w:lang w:val="en-US"/>
        </w:rPr>
        <w:t xml:space="preserve">, Leclercq I, Brymora JM, Xu N, Ramezani-Moghadam M, London RM, Brigstock D, George J. Kupffer cells mediate leptin-induced liver fibrosis. </w:t>
      </w:r>
      <w:r w:rsidRPr="00A62E44">
        <w:rPr>
          <w:rFonts w:ascii="Book Antiqua" w:hAnsi="Book Antiqua" w:cs="Calibri"/>
          <w:i/>
          <w:iCs/>
          <w:noProof/>
          <w:sz w:val="24"/>
          <w:szCs w:val="24"/>
          <w:lang w:val="en-US"/>
        </w:rPr>
        <w:lastRenderedPageBreak/>
        <w:t>Gastroenterology</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137</w:t>
      </w:r>
      <w:r w:rsidRPr="00A62E44">
        <w:rPr>
          <w:rFonts w:ascii="Book Antiqua" w:hAnsi="Book Antiqua" w:cs="Calibri"/>
          <w:noProof/>
          <w:sz w:val="24"/>
          <w:szCs w:val="24"/>
          <w:lang w:val="en-US"/>
        </w:rPr>
        <w:t>: 713-723 [PMID: 19375424 DOI: 10.1053/j.gastro.2009.04.011]</w:t>
      </w:r>
    </w:p>
    <w:p w14:paraId="117EE72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101 </w:t>
      </w:r>
      <w:r w:rsidRPr="00A62E44">
        <w:rPr>
          <w:rFonts w:ascii="Book Antiqua" w:hAnsi="Book Antiqua" w:cs="Calibri"/>
          <w:b/>
          <w:bCs/>
          <w:noProof/>
          <w:sz w:val="24"/>
          <w:szCs w:val="24"/>
          <w:lang w:val="en-US"/>
        </w:rPr>
        <w:t>Metwally M</w:t>
      </w:r>
      <w:r w:rsidRPr="00A62E44">
        <w:rPr>
          <w:rFonts w:ascii="Book Antiqua" w:hAnsi="Book Antiqua" w:cs="Calibri"/>
          <w:noProof/>
          <w:sz w:val="24"/>
          <w:szCs w:val="24"/>
          <w:lang w:val="en-US"/>
        </w:rPr>
        <w:t xml:space="preserve">, Bayoumi A, Romero-Gomez M, Thabet K, John M, Adams LA, Huo X, Aller R, García-Monzón C, Teresa Arias-Loste M, Bugianesi E, Miele L, Gallego-Durán R, Fischer J, Berg T, Liddle C, Qiao L, George J, Eslam M. A polymorphism in the Irisin-encoding gene (FNDC5) associates with hepatic steatosis by differential miRNA binding to the 3'UTR.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70</w:t>
      </w:r>
      <w:r w:rsidRPr="00A62E44">
        <w:rPr>
          <w:rFonts w:ascii="Book Antiqua" w:hAnsi="Book Antiqua" w:cs="Calibri"/>
          <w:noProof/>
          <w:sz w:val="24"/>
          <w:szCs w:val="24"/>
          <w:lang w:val="en-US"/>
        </w:rPr>
        <w:t>: 494-500 [PMID: 30389552 DOI: 10.1016/j.jhep.2018.10.021]</w:t>
      </w:r>
    </w:p>
    <w:p w14:paraId="4C76B4F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102 </w:t>
      </w:r>
      <w:r w:rsidRPr="00A62E44">
        <w:rPr>
          <w:rFonts w:ascii="Book Antiqua" w:hAnsi="Book Antiqua" w:cs="Calibri"/>
          <w:b/>
          <w:bCs/>
          <w:noProof/>
          <w:sz w:val="24"/>
          <w:szCs w:val="24"/>
          <w:lang w:val="en-US"/>
        </w:rPr>
        <w:t>Xiong XQ</w:t>
      </w:r>
      <w:r w:rsidRPr="00A62E44">
        <w:rPr>
          <w:rFonts w:ascii="Book Antiqua" w:hAnsi="Book Antiqua" w:cs="Calibri"/>
          <w:noProof/>
          <w:sz w:val="24"/>
          <w:szCs w:val="24"/>
          <w:lang w:val="en-US"/>
        </w:rPr>
        <w:t xml:space="preserve">, Geng Z, Zhou B, Zhang F, Han Y, Zhou YB, Wang JJ, Gao XY, Chen Q, Li YH, Kang YM, Zhu GQ. FNDC5 attenuates adipose tissue inflammation and insulin resistance via AMPK-mediated macrophage polarization in obesity. </w:t>
      </w:r>
      <w:r w:rsidRPr="00A62E44">
        <w:rPr>
          <w:rFonts w:ascii="Book Antiqua" w:hAnsi="Book Antiqua" w:cs="Calibri"/>
          <w:i/>
          <w:iCs/>
          <w:noProof/>
          <w:sz w:val="24"/>
          <w:szCs w:val="24"/>
          <w:lang w:val="en-US"/>
        </w:rPr>
        <w:t>Metabolism</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83</w:t>
      </w:r>
      <w:r w:rsidRPr="00A62E44">
        <w:rPr>
          <w:rFonts w:ascii="Book Antiqua" w:hAnsi="Book Antiqua" w:cs="Calibri"/>
          <w:noProof/>
          <w:sz w:val="24"/>
          <w:szCs w:val="24"/>
          <w:lang w:val="en-US"/>
        </w:rPr>
        <w:t>: 31-41 [PMID: 29374559 DOI: 10.1016/j.metabol.2018.01.013]</w:t>
      </w:r>
    </w:p>
    <w:p w14:paraId="0109FE0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103 </w:t>
      </w:r>
      <w:r w:rsidRPr="00A62E44">
        <w:rPr>
          <w:rFonts w:ascii="Book Antiqua" w:hAnsi="Book Antiqua" w:cs="Calibri"/>
          <w:b/>
          <w:bCs/>
          <w:noProof/>
          <w:sz w:val="24"/>
          <w:szCs w:val="24"/>
          <w:lang w:val="en-US"/>
        </w:rPr>
        <w:t>Bosma M</w:t>
      </w:r>
      <w:r w:rsidRPr="00A62E44">
        <w:rPr>
          <w:rFonts w:ascii="Book Antiqua" w:hAnsi="Book Antiqua" w:cs="Calibri"/>
          <w:noProof/>
          <w:sz w:val="24"/>
          <w:szCs w:val="24"/>
          <w:lang w:val="en-US"/>
        </w:rPr>
        <w:t xml:space="preserve">, Gerling M, Pasto J, Georgiadi A, Graham E, Shilkova O, Iwata Y, Almer S, Söderman J, Toftgård R, Wermeling F, Boström EA, Boström PA. FNDC4 acts as an anti-inflammatory factor on macrophages and improves colitis in mice.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11314 [PMID: 27066907 DOI: 10.1038/ncomms11314]</w:t>
      </w:r>
    </w:p>
    <w:p w14:paraId="7762AA7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104 </w:t>
      </w:r>
      <w:r w:rsidRPr="00A62E44">
        <w:rPr>
          <w:rFonts w:ascii="Book Antiqua" w:hAnsi="Book Antiqua" w:cs="Calibri"/>
          <w:b/>
          <w:bCs/>
          <w:noProof/>
          <w:sz w:val="24"/>
          <w:szCs w:val="24"/>
          <w:lang w:val="en-US"/>
        </w:rPr>
        <w:t>Pan X</w:t>
      </w:r>
      <w:r w:rsidRPr="00A62E44">
        <w:rPr>
          <w:rFonts w:ascii="Book Antiqua" w:hAnsi="Book Antiqua" w:cs="Calibri"/>
          <w:noProof/>
          <w:sz w:val="24"/>
          <w:szCs w:val="24"/>
          <w:lang w:val="en-US"/>
        </w:rPr>
        <w:t xml:space="preserve">, Wang P, Luo J, Wang Z, Song Y, Ye J, Hou X. Adipogenic changes of hepatocytes in a high-fat diet-induced fatty liver mice model and non-alcoholic fatty liver disease patients. </w:t>
      </w:r>
      <w:r w:rsidRPr="00A62E44">
        <w:rPr>
          <w:rFonts w:ascii="Book Antiqua" w:hAnsi="Book Antiqua" w:cs="Calibri"/>
          <w:i/>
          <w:iCs/>
          <w:noProof/>
          <w:sz w:val="24"/>
          <w:szCs w:val="24"/>
          <w:lang w:val="en-US"/>
        </w:rPr>
        <w:t>Endocrine</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48</w:t>
      </w:r>
      <w:r w:rsidRPr="00A62E44">
        <w:rPr>
          <w:rFonts w:ascii="Book Antiqua" w:hAnsi="Book Antiqua" w:cs="Calibri"/>
          <w:noProof/>
          <w:sz w:val="24"/>
          <w:szCs w:val="24"/>
          <w:lang w:val="en-US"/>
        </w:rPr>
        <w:t>: 834-847 [PMID: 25138963 DOI: 10.1007/s12020-014-0384-x]</w:t>
      </w:r>
    </w:p>
    <w:p w14:paraId="1F321D8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105 </w:t>
      </w:r>
      <w:r w:rsidRPr="00A62E44">
        <w:rPr>
          <w:rFonts w:ascii="Book Antiqua" w:hAnsi="Book Antiqua" w:cs="Calibri"/>
          <w:b/>
          <w:bCs/>
          <w:noProof/>
          <w:sz w:val="24"/>
          <w:szCs w:val="24"/>
          <w:lang w:val="en-US"/>
        </w:rPr>
        <w:t>Canbay A</w:t>
      </w:r>
      <w:r w:rsidRPr="00A62E44">
        <w:rPr>
          <w:rFonts w:ascii="Book Antiqua" w:hAnsi="Book Antiqua" w:cs="Calibri"/>
          <w:noProof/>
          <w:sz w:val="24"/>
          <w:szCs w:val="24"/>
          <w:lang w:val="en-US"/>
        </w:rPr>
        <w:t xml:space="preserve">, Feldstein AE, Higuchi H, Werneburg N, Grambihler A, Bronk SF, Gores GJ. Kupffer cell engulfment of apoptotic bodies stimulates death ligand and cytokine expression.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2003; </w:t>
      </w:r>
      <w:r w:rsidRPr="00A62E44">
        <w:rPr>
          <w:rFonts w:ascii="Book Antiqua" w:hAnsi="Book Antiqua" w:cs="Calibri"/>
          <w:b/>
          <w:bCs/>
          <w:noProof/>
          <w:sz w:val="24"/>
          <w:szCs w:val="24"/>
          <w:lang w:val="en-US"/>
        </w:rPr>
        <w:t>38</w:t>
      </w:r>
      <w:r w:rsidRPr="00A62E44">
        <w:rPr>
          <w:rFonts w:ascii="Book Antiqua" w:hAnsi="Book Antiqua" w:cs="Calibri"/>
          <w:noProof/>
          <w:sz w:val="24"/>
          <w:szCs w:val="24"/>
          <w:lang w:val="en-US"/>
        </w:rPr>
        <w:t>: 1188-1198 [PMID: 14578857 DOI: 10.1053/jhep.2003.50472]</w:t>
      </w:r>
    </w:p>
    <w:p w14:paraId="60A38CF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106 </w:t>
      </w:r>
      <w:r w:rsidRPr="00A62E44">
        <w:rPr>
          <w:rFonts w:ascii="Book Antiqua" w:hAnsi="Book Antiqua" w:cs="Calibri"/>
          <w:b/>
          <w:bCs/>
          <w:noProof/>
          <w:sz w:val="24"/>
          <w:szCs w:val="24"/>
          <w:lang w:val="en-US"/>
        </w:rPr>
        <w:t>Hirsova P</w:t>
      </w:r>
      <w:r w:rsidRPr="00A62E44">
        <w:rPr>
          <w:rFonts w:ascii="Book Antiqua" w:hAnsi="Book Antiqua" w:cs="Calibri"/>
          <w:noProof/>
          <w:sz w:val="24"/>
          <w:szCs w:val="24"/>
          <w:lang w:val="en-US"/>
        </w:rPr>
        <w:t xml:space="preserve">, Ibrahim SH, Krishnan A, Verma VK, Bronk SF, Werneburg NW, Charlton MR, Shah VH, Malhi H, Gores GJ. Lipid-Induced Signaling Causes Release of Inflammatory Extracellular Vesicles From Hepatocytes.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150</w:t>
      </w:r>
      <w:r w:rsidRPr="00A62E44">
        <w:rPr>
          <w:rFonts w:ascii="Book Antiqua" w:hAnsi="Book Antiqua" w:cs="Calibri"/>
          <w:noProof/>
          <w:sz w:val="24"/>
          <w:szCs w:val="24"/>
          <w:lang w:val="en-US"/>
        </w:rPr>
        <w:t>: 956-967 [PMID: 26764184 DOI: 10.1053/j.gastro.2015.12.037]</w:t>
      </w:r>
    </w:p>
    <w:p w14:paraId="7D6315F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107 </w:t>
      </w:r>
      <w:r w:rsidRPr="00A62E44">
        <w:rPr>
          <w:rFonts w:ascii="Book Antiqua" w:hAnsi="Book Antiqua" w:cs="Calibri"/>
          <w:b/>
          <w:bCs/>
          <w:noProof/>
          <w:sz w:val="24"/>
          <w:szCs w:val="24"/>
          <w:lang w:val="en-US"/>
        </w:rPr>
        <w:t>Kakazu E</w:t>
      </w:r>
      <w:r w:rsidRPr="00A62E44">
        <w:rPr>
          <w:rFonts w:ascii="Book Antiqua" w:hAnsi="Book Antiqua" w:cs="Calibri"/>
          <w:noProof/>
          <w:sz w:val="24"/>
          <w:szCs w:val="24"/>
          <w:lang w:val="en-US"/>
        </w:rPr>
        <w:t xml:space="preserve">, Mauer AS, Yin M, Malhi H. Hepatocytes release ceramide-enriched pro-inflammatory extracellular vesicles in an IRE1α-dependent manner. </w:t>
      </w:r>
      <w:r w:rsidRPr="00A62E44">
        <w:rPr>
          <w:rFonts w:ascii="Book Antiqua" w:hAnsi="Book Antiqua" w:cs="Calibri"/>
          <w:i/>
          <w:iCs/>
          <w:noProof/>
          <w:sz w:val="24"/>
          <w:szCs w:val="24"/>
          <w:lang w:val="en-US"/>
        </w:rPr>
        <w:t>J Lipid Res</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57</w:t>
      </w:r>
      <w:r w:rsidRPr="00A62E44">
        <w:rPr>
          <w:rFonts w:ascii="Book Antiqua" w:hAnsi="Book Antiqua" w:cs="Calibri"/>
          <w:noProof/>
          <w:sz w:val="24"/>
          <w:szCs w:val="24"/>
          <w:lang w:val="en-US"/>
        </w:rPr>
        <w:t>: 233-245 [PMID: 26621917 DOI: 10.1194/jlr.M063412]</w:t>
      </w:r>
    </w:p>
    <w:p w14:paraId="5D4FE20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108 </w:t>
      </w:r>
      <w:r w:rsidRPr="00A62E44">
        <w:rPr>
          <w:rFonts w:ascii="Book Antiqua" w:hAnsi="Book Antiqua" w:cs="Calibri"/>
          <w:b/>
          <w:bCs/>
          <w:noProof/>
          <w:sz w:val="24"/>
          <w:szCs w:val="24"/>
          <w:lang w:val="en-US"/>
        </w:rPr>
        <w:t>Zhao L</w:t>
      </w:r>
      <w:r w:rsidRPr="00A62E44">
        <w:rPr>
          <w:rFonts w:ascii="Book Antiqua" w:hAnsi="Book Antiqua" w:cs="Calibri"/>
          <w:noProof/>
          <w:sz w:val="24"/>
          <w:szCs w:val="24"/>
          <w:lang w:val="en-US"/>
        </w:rPr>
        <w:t xml:space="preserve">, Yu Y, Deng C. Protein and mRNA expression of Shh, Smo and Gli1 and inhibition by cyclopamine in hepatocytes of rats with chronic fluorosis. </w:t>
      </w:r>
      <w:r w:rsidRPr="00A62E44">
        <w:rPr>
          <w:rFonts w:ascii="Book Antiqua" w:hAnsi="Book Antiqua" w:cs="Calibri"/>
          <w:i/>
          <w:iCs/>
          <w:noProof/>
          <w:sz w:val="24"/>
          <w:szCs w:val="24"/>
          <w:lang w:val="en-US"/>
        </w:rPr>
        <w:t>Toxicol Lett</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225</w:t>
      </w:r>
      <w:r w:rsidRPr="00A62E44">
        <w:rPr>
          <w:rFonts w:ascii="Book Antiqua" w:hAnsi="Book Antiqua" w:cs="Calibri"/>
          <w:noProof/>
          <w:sz w:val="24"/>
          <w:szCs w:val="24"/>
          <w:lang w:val="en-US"/>
        </w:rPr>
        <w:t>: 318-324 [PMID: 24388991 DOI: 10.1016/j.toxlet.2013.12.022]</w:t>
      </w:r>
    </w:p>
    <w:p w14:paraId="5C9F134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109 </w:t>
      </w:r>
      <w:r w:rsidRPr="00A62E44">
        <w:rPr>
          <w:rFonts w:ascii="Book Antiqua" w:hAnsi="Book Antiqua" w:cs="Calibri"/>
          <w:b/>
          <w:bCs/>
          <w:noProof/>
          <w:sz w:val="24"/>
          <w:szCs w:val="24"/>
          <w:lang w:val="en-US"/>
        </w:rPr>
        <w:t>Kwon H</w:t>
      </w:r>
      <w:r w:rsidRPr="00A62E44">
        <w:rPr>
          <w:rFonts w:ascii="Book Antiqua" w:hAnsi="Book Antiqua" w:cs="Calibri"/>
          <w:noProof/>
          <w:sz w:val="24"/>
          <w:szCs w:val="24"/>
          <w:lang w:val="en-US"/>
        </w:rPr>
        <w:t xml:space="preserve">, Song K, Han C, Chen W, Wang Y, Dash S, Lim K, Wu T. Inhibition of hedgehog signaling ameliorates hepatic inflammation in mice with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63</w:t>
      </w:r>
      <w:r w:rsidRPr="00A62E44">
        <w:rPr>
          <w:rFonts w:ascii="Book Antiqua" w:hAnsi="Book Antiqua" w:cs="Calibri"/>
          <w:noProof/>
          <w:sz w:val="24"/>
          <w:szCs w:val="24"/>
          <w:lang w:val="en-US"/>
        </w:rPr>
        <w:t>: 1155-1169 [PMID: 26473743 DOI: 10.1002/hep.28289]</w:t>
      </w:r>
    </w:p>
    <w:p w14:paraId="5DB2E0A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110 </w:t>
      </w:r>
      <w:r w:rsidRPr="00A62E44">
        <w:rPr>
          <w:rFonts w:ascii="Book Antiqua" w:hAnsi="Book Antiqua" w:cs="Calibri"/>
          <w:b/>
          <w:bCs/>
          <w:noProof/>
          <w:sz w:val="24"/>
          <w:szCs w:val="24"/>
          <w:lang w:val="en-US"/>
        </w:rPr>
        <w:t>Kudo H</w:t>
      </w:r>
      <w:r w:rsidRPr="00A62E44">
        <w:rPr>
          <w:rFonts w:ascii="Book Antiqua" w:hAnsi="Book Antiqua" w:cs="Calibri"/>
          <w:noProof/>
          <w:sz w:val="24"/>
          <w:szCs w:val="24"/>
          <w:lang w:val="en-US"/>
        </w:rPr>
        <w:t xml:space="preserve">, Takahara T, Yata Y, Kawai K, Zhang W, Sugiyama T. Lipopolysaccharide triggered TNF-alpha-induced hepatocyte apoptosis in a murine non-alcoholic steatohepatitis model.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168-175 [PMID: 19446916 DOI: 10.1016/j.jhep.2009.02.032]</w:t>
      </w:r>
    </w:p>
    <w:p w14:paraId="3262704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111 </w:t>
      </w:r>
      <w:r w:rsidRPr="00A62E44">
        <w:rPr>
          <w:rFonts w:ascii="Book Antiqua" w:hAnsi="Book Antiqua" w:cs="Calibri"/>
          <w:b/>
          <w:bCs/>
          <w:noProof/>
          <w:sz w:val="24"/>
          <w:szCs w:val="24"/>
          <w:lang w:val="en-US"/>
        </w:rPr>
        <w:t>Di Naso FC</w:t>
      </w:r>
      <w:r w:rsidRPr="00A62E44">
        <w:rPr>
          <w:rFonts w:ascii="Book Antiqua" w:hAnsi="Book Antiqua" w:cs="Calibri"/>
          <w:noProof/>
          <w:sz w:val="24"/>
          <w:szCs w:val="24"/>
          <w:lang w:val="en-US"/>
        </w:rPr>
        <w:t xml:space="preserve">, Porto RR, Fillmann HS, Maggioni L, Padoin AV, Ramos RJ, Mottin CC, Bittencourt A, Marroni NA, de Bittencourt PI Jr. Obesity depresses the anti-inflammatory HSP70 pathway, contributing to NAFLD progression. </w:t>
      </w:r>
      <w:r w:rsidRPr="00A62E44">
        <w:rPr>
          <w:rFonts w:ascii="Book Antiqua" w:hAnsi="Book Antiqua" w:cs="Calibri"/>
          <w:i/>
          <w:iCs/>
          <w:noProof/>
          <w:sz w:val="24"/>
          <w:szCs w:val="24"/>
          <w:lang w:val="en-US"/>
        </w:rPr>
        <w:t>Obesity (Silver Spring)</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120-129 [PMID: 25292174 DOI: 10.1002/oby.20919]</w:t>
      </w:r>
    </w:p>
    <w:p w14:paraId="0579C09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112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Hashem AM, Leung R, Romero-Gomez M, Berg T, Dore GJ, Chan HL, Irving WL, Sheridan D, Abate ML, Adams LA, Mangia A, Weltman M, Bugianesi E, Spengler U, Shaker O, Fischer J, Mollison L, Cheng W, Powell E, Nattermann J, Riordan S, McLeod D, Armstrong NJ, Douglas MW, Liddle C, Booth DR, George J, Ahlenstiel G; International Hepatitis C Genetics Consortium (IHCGC). Interferon-λ rs12979860 genotype and liver fibrosis in viral and non-viral chronic liver disease.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6</w:t>
      </w:r>
      <w:r w:rsidRPr="00A62E44">
        <w:rPr>
          <w:rFonts w:ascii="Book Antiqua" w:hAnsi="Book Antiqua" w:cs="Calibri"/>
          <w:noProof/>
          <w:sz w:val="24"/>
          <w:szCs w:val="24"/>
          <w:lang w:val="en-US"/>
        </w:rPr>
        <w:t>: 6422 [PMID: 25740255 DOI: 10.1038/ncomms7422]</w:t>
      </w:r>
    </w:p>
    <w:p w14:paraId="2ADF0DB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113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Ahlenstiel G, George J. Interferon Lambda and Liver Fibrosis. </w:t>
      </w:r>
      <w:r w:rsidRPr="00A62E44">
        <w:rPr>
          <w:rFonts w:ascii="Book Antiqua" w:hAnsi="Book Antiqua" w:cs="Calibri"/>
          <w:i/>
          <w:iCs/>
          <w:noProof/>
          <w:sz w:val="24"/>
          <w:szCs w:val="24"/>
          <w:lang w:val="en-US"/>
        </w:rPr>
        <w:t>J Interferon Cytokine Res</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39</w:t>
      </w:r>
      <w:r w:rsidRPr="00A62E44">
        <w:rPr>
          <w:rFonts w:ascii="Book Antiqua" w:hAnsi="Book Antiqua" w:cs="Calibri"/>
          <w:noProof/>
          <w:sz w:val="24"/>
          <w:szCs w:val="24"/>
          <w:lang w:val="en-US"/>
        </w:rPr>
        <w:t>: 627-635 [PMID: 31013168 DOI: 10.1089/jir.2018.0175]</w:t>
      </w:r>
    </w:p>
    <w:p w14:paraId="4A1D242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114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Hashem AM, Romero-Gomez M, Berg T, Dore GJ, Mangia A, Chan HLY, Irving WL, Sheridan D, Abate ML, Adams LA, Weltman M, Bugianesi E, Spengler U, Shaker O, Fischer J, Mollison L, Cheng W, Nattermann J, Riordan S, Miele L, Kelaeng KS, Ampuero J, Ahlenstiel G, McLeod D, Powell E, Liddle C, Douglas MW, Booth DR, George J; International Liver Disease Genetics Consortium (ILDGC). FibroGENE: A gene-based model for staging liver fibrosis.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64</w:t>
      </w:r>
      <w:r w:rsidRPr="00A62E44">
        <w:rPr>
          <w:rFonts w:ascii="Book Antiqua" w:hAnsi="Book Antiqua" w:cs="Calibri"/>
          <w:noProof/>
          <w:sz w:val="24"/>
          <w:szCs w:val="24"/>
          <w:lang w:val="en-US"/>
        </w:rPr>
        <w:t>: 390-398 [PMID: 26592354 DOI: 10.1016/j.jhep.2015.11.008]</w:t>
      </w:r>
    </w:p>
    <w:p w14:paraId="5B00D8B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115 </w:t>
      </w:r>
      <w:r w:rsidRPr="00A62E44">
        <w:rPr>
          <w:rFonts w:ascii="Book Antiqua" w:hAnsi="Book Antiqua" w:cs="Calibri"/>
          <w:b/>
          <w:bCs/>
          <w:noProof/>
          <w:sz w:val="24"/>
          <w:szCs w:val="24"/>
          <w:lang w:val="en-US"/>
        </w:rPr>
        <w:t>O'Connor KS</w:t>
      </w:r>
      <w:r w:rsidRPr="00A62E44">
        <w:rPr>
          <w:rFonts w:ascii="Book Antiqua" w:hAnsi="Book Antiqua" w:cs="Calibri"/>
          <w:noProof/>
          <w:sz w:val="24"/>
          <w:szCs w:val="24"/>
          <w:lang w:val="en-US"/>
        </w:rPr>
        <w:t xml:space="preserve">, Read SA, Wang M, Schibeci S, Eslam M, Ong A, Weltman MD, Douglas MW, Mazzola A, Craxì A, Petta S, Stewart GJ, Liddle C, George J, Ahlenstiel G, Booth DR. IFNL3/4 genotype is associated with altered immune cell populations in peripheral blood in chronic hepatitis C infection. </w:t>
      </w:r>
      <w:r w:rsidRPr="00A62E44">
        <w:rPr>
          <w:rFonts w:ascii="Book Antiqua" w:hAnsi="Book Antiqua" w:cs="Calibri"/>
          <w:i/>
          <w:iCs/>
          <w:noProof/>
          <w:sz w:val="24"/>
          <w:szCs w:val="24"/>
          <w:lang w:val="en-US"/>
        </w:rPr>
        <w:t>Genes Immun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328-334 [PMID: 27307212 DOI: 10.1038/gene.2016.27]</w:t>
      </w:r>
    </w:p>
    <w:p w14:paraId="4A87AC1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116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Genome-Wide Association Studies and Hepatitis C: Harvesting the Benefits of the Genomic Revolution. </w:t>
      </w:r>
      <w:r w:rsidRPr="00A62E44">
        <w:rPr>
          <w:rFonts w:ascii="Book Antiqua" w:hAnsi="Book Antiqua" w:cs="Calibri"/>
          <w:i/>
          <w:iCs/>
          <w:noProof/>
          <w:sz w:val="24"/>
          <w:szCs w:val="24"/>
          <w:lang w:val="en-US"/>
        </w:rPr>
        <w:t>Semin Liver Dis</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35</w:t>
      </w:r>
      <w:r w:rsidRPr="00A62E44">
        <w:rPr>
          <w:rFonts w:ascii="Book Antiqua" w:hAnsi="Book Antiqua" w:cs="Calibri"/>
          <w:noProof/>
          <w:sz w:val="24"/>
          <w:szCs w:val="24"/>
          <w:lang w:val="en-US"/>
        </w:rPr>
        <w:t>: 402-420 [PMID: 26676815 DOI: 10.1055/s-0035-1567830]</w:t>
      </w:r>
    </w:p>
    <w:p w14:paraId="51E0E71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117 </w:t>
      </w:r>
      <w:r w:rsidRPr="00A62E44">
        <w:rPr>
          <w:rFonts w:ascii="Book Antiqua" w:hAnsi="Book Antiqua" w:cs="Calibri"/>
          <w:b/>
          <w:bCs/>
          <w:noProof/>
          <w:sz w:val="24"/>
          <w:szCs w:val="24"/>
          <w:lang w:val="en-US"/>
        </w:rPr>
        <w:t>Dultz G</w:t>
      </w:r>
      <w:r w:rsidRPr="00A62E44">
        <w:rPr>
          <w:rFonts w:ascii="Book Antiqua" w:hAnsi="Book Antiqua" w:cs="Calibri"/>
          <w:noProof/>
          <w:sz w:val="24"/>
          <w:szCs w:val="24"/>
          <w:lang w:val="en-US"/>
        </w:rPr>
        <w:t xml:space="preserve">, Gerber L, Zeuzem S, Sarrazin C, Waidmann O. The macrophage activation marker CD163 is associated with IL28B genotype and hepatic inflammation in chronic hepatitis C virus infected patients. </w:t>
      </w:r>
      <w:r w:rsidRPr="00A62E44">
        <w:rPr>
          <w:rFonts w:ascii="Book Antiqua" w:hAnsi="Book Antiqua" w:cs="Calibri"/>
          <w:i/>
          <w:iCs/>
          <w:noProof/>
          <w:sz w:val="24"/>
          <w:szCs w:val="24"/>
          <w:lang w:val="en-US"/>
        </w:rPr>
        <w:t>J Viral Hepat</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267-273 [PMID: 26554542 DOI: 10.1111/jvh.12488]</w:t>
      </w:r>
    </w:p>
    <w:p w14:paraId="3C0EFC5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118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McLeod D, Kelaeng KS, Mangia A, Berg T, Thabet K, Irving WL, Dore GJ, Sheridan D, Grønbæk H, Abate ML, Hartmann R, Bugianesi E, Spengler U, Rojas A, Booth DR, Weltman M, Mollison L, Cheng W, Riordan S, Mahajan H, Fischer J, Nattermann J, Douglas MW, Liddle C, Powell E, Romero-Gomez M, George J; International Liver Disease Genetics Consortium (ILDGC). IFN-λ3, not IFN-λ4, likely mediates IFNL3-IFNL4 haplotype-dependent hepatic inflammation and fibrosis. </w:t>
      </w:r>
      <w:r w:rsidRPr="00A62E44">
        <w:rPr>
          <w:rFonts w:ascii="Book Antiqua" w:hAnsi="Book Antiqua" w:cs="Calibri"/>
          <w:i/>
          <w:iCs/>
          <w:noProof/>
          <w:sz w:val="24"/>
          <w:szCs w:val="24"/>
          <w:lang w:val="en-US"/>
        </w:rPr>
        <w:t>Nat Genet</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49</w:t>
      </w:r>
      <w:r w:rsidRPr="00A62E44">
        <w:rPr>
          <w:rFonts w:ascii="Book Antiqua" w:hAnsi="Book Antiqua" w:cs="Calibri"/>
          <w:noProof/>
          <w:sz w:val="24"/>
          <w:szCs w:val="24"/>
          <w:lang w:val="en-US"/>
        </w:rPr>
        <w:t>: 795-800 [PMID: 28394349 DOI: 10.1038/ng.3836]</w:t>
      </w:r>
    </w:p>
    <w:p w14:paraId="25F3169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119 </w:t>
      </w:r>
      <w:r w:rsidRPr="00A62E44">
        <w:rPr>
          <w:rFonts w:ascii="Book Antiqua" w:hAnsi="Book Antiqua" w:cs="Calibri"/>
          <w:b/>
          <w:bCs/>
          <w:noProof/>
          <w:sz w:val="24"/>
          <w:szCs w:val="24"/>
          <w:lang w:val="en-US"/>
        </w:rPr>
        <w:t>Honda M</w:t>
      </w:r>
      <w:r w:rsidRPr="00A62E44">
        <w:rPr>
          <w:rFonts w:ascii="Book Antiqua" w:hAnsi="Book Antiqua" w:cs="Calibri"/>
          <w:noProof/>
          <w:sz w:val="24"/>
          <w:szCs w:val="24"/>
          <w:lang w:val="en-US"/>
        </w:rPr>
        <w:t xml:space="preserve">, Shirasaki T, Shimakami T, Sakai A, Horii R, Arai K, Yamashita T, Sakai Y, Yamashita T, Okada H, Murai K, Nakamura M, Mizukoshi E, Kaneko S. Hepatic interferon-stimulated genes are differentially regulated in the liver of chronic hepatitis C patients with different interleukin-28B genotypes.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828-838 [PMID: 24311440 DOI: 10.1002/hep.26788]</w:t>
      </w:r>
    </w:p>
    <w:p w14:paraId="79B6137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120 </w:t>
      </w:r>
      <w:r w:rsidRPr="00A62E44">
        <w:rPr>
          <w:rFonts w:ascii="Book Antiqua" w:hAnsi="Book Antiqua" w:cs="Calibri"/>
          <w:b/>
          <w:bCs/>
          <w:noProof/>
          <w:sz w:val="24"/>
          <w:szCs w:val="24"/>
          <w:lang w:val="en-US"/>
        </w:rPr>
        <w:t>Read SA</w:t>
      </w:r>
      <w:r w:rsidRPr="00A62E44">
        <w:rPr>
          <w:rFonts w:ascii="Book Antiqua" w:hAnsi="Book Antiqua" w:cs="Calibri"/>
          <w:noProof/>
          <w:sz w:val="24"/>
          <w:szCs w:val="24"/>
          <w:lang w:val="en-US"/>
        </w:rPr>
        <w:t xml:space="preserve">, Wijaya R, Ramezani-Moghadam M, Tay E, Schibeci S, Liddle C, Lam VWT, Yuen L, Douglas MW, Booth D, George J, Ahlenstiel G. Macrophage Coordination of the Interferon Lambda Immune Response. </w:t>
      </w:r>
      <w:r w:rsidRPr="00A62E44">
        <w:rPr>
          <w:rFonts w:ascii="Book Antiqua" w:hAnsi="Book Antiqua" w:cs="Calibri"/>
          <w:i/>
          <w:iCs/>
          <w:noProof/>
          <w:sz w:val="24"/>
          <w:szCs w:val="24"/>
          <w:lang w:val="en-US"/>
        </w:rPr>
        <w:t>Front Immunol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2674 [PMID: 31798594 DOI: 10.3389/fimmu.2019.02674]</w:t>
      </w:r>
    </w:p>
    <w:p w14:paraId="5915A50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121 </w:t>
      </w:r>
      <w:r w:rsidRPr="00A62E44">
        <w:rPr>
          <w:rFonts w:ascii="Book Antiqua" w:hAnsi="Book Antiqua" w:cs="Calibri"/>
          <w:b/>
          <w:bCs/>
          <w:noProof/>
          <w:sz w:val="24"/>
          <w:szCs w:val="24"/>
          <w:lang w:val="en-US"/>
        </w:rPr>
        <w:t>Buch S</w:t>
      </w:r>
      <w:r w:rsidRPr="00A62E44">
        <w:rPr>
          <w:rFonts w:ascii="Book Antiqua" w:hAnsi="Book Antiqua" w:cs="Calibri"/>
          <w:noProof/>
          <w:sz w:val="24"/>
          <w:szCs w:val="24"/>
          <w:lang w:val="en-US"/>
        </w:rPr>
        <w:t xml:space="preserve">, Stickel F, Trépo E, Way M, Herrmann A, Nischalke HD, Brosch M, Rosendahl J, Berg T, Ridinger M, Rietschel M, McQuillin A, Frank J, Kiefer F, Schreiber S, Lieb W, Soyka M, Semmo N, Aigner E, Datz C, Schmelz R, Brückner S, </w:t>
      </w:r>
      <w:r w:rsidRPr="00A62E44">
        <w:rPr>
          <w:rFonts w:ascii="Book Antiqua" w:hAnsi="Book Antiqua" w:cs="Calibri"/>
          <w:noProof/>
          <w:sz w:val="24"/>
          <w:szCs w:val="24"/>
          <w:lang w:val="en-US"/>
        </w:rPr>
        <w:lastRenderedPageBreak/>
        <w:t xml:space="preserve">Zeissig S, Stephan AM, Wodarz N, Devière J, Clumeck N, Sarrazin C, Lammert F, Gustot T, Deltenre P, Völzke H, Lerch MM, Mayerle J, Eyer F, Schafmayer C, Cichon S, Nöthen MM, Nothnagel M, Ellinghaus D, Huse K, Franke A, Zopf S, Hellerbrand C, Moreno C, Franchimont D, Morgan MY, Hampe J. A genome-wide association study confirms PNPLA3 and identifies TM6SF2 and MBOAT7 as risk loci for alcohol-related cirrhosis. </w:t>
      </w:r>
      <w:r w:rsidRPr="00A62E44">
        <w:rPr>
          <w:rFonts w:ascii="Book Antiqua" w:hAnsi="Book Antiqua" w:cs="Calibri"/>
          <w:i/>
          <w:iCs/>
          <w:noProof/>
          <w:sz w:val="24"/>
          <w:szCs w:val="24"/>
          <w:lang w:val="en-US"/>
        </w:rPr>
        <w:t>Nat Genet</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47</w:t>
      </w:r>
      <w:r w:rsidRPr="00A62E44">
        <w:rPr>
          <w:rFonts w:ascii="Book Antiqua" w:hAnsi="Book Antiqua" w:cs="Calibri"/>
          <w:noProof/>
          <w:sz w:val="24"/>
          <w:szCs w:val="24"/>
          <w:lang w:val="en-US"/>
        </w:rPr>
        <w:t>: 1443-1448 [PMID: 26482880 DOI: 10.1038/ng.3417]</w:t>
      </w:r>
    </w:p>
    <w:p w14:paraId="2E69E86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122 </w:t>
      </w:r>
      <w:r w:rsidRPr="00A62E44">
        <w:rPr>
          <w:rFonts w:ascii="Book Antiqua" w:hAnsi="Book Antiqua" w:cs="Calibri"/>
          <w:b/>
          <w:bCs/>
          <w:noProof/>
          <w:sz w:val="24"/>
          <w:szCs w:val="24"/>
          <w:lang w:val="en-US"/>
        </w:rPr>
        <w:t>Mancina RM</w:t>
      </w:r>
      <w:r w:rsidRPr="00A62E44">
        <w:rPr>
          <w:rFonts w:ascii="Book Antiqua" w:hAnsi="Book Antiqua" w:cs="Calibri"/>
          <w:noProof/>
          <w:sz w:val="24"/>
          <w:szCs w:val="24"/>
          <w:lang w:val="en-US"/>
        </w:rPr>
        <w:t xml:space="preserve">, Dongiovanni P, Petta S, Pingitore P, Meroni M, Rametta R, Borén J, Montalcini T, Pujia A, Wiklund O, Hindy G, Spagnuolo R, Motta BM, Pipitone RM, Craxì A, Fargion S, Nobili V, Käkelä P, Kärjä V, Männistö V, Pihlajamäki J, Reilly DF, Castro-Perez J, Kozlitina J, Valenti L, Romeo S. The MBOAT7-TMC4 Variant rs641738 Increases Risk of Nonalcoholic Fatty Liver Disease in Individuals of European Descent.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150</w:t>
      </w:r>
      <w:r w:rsidRPr="00A62E44">
        <w:rPr>
          <w:rFonts w:ascii="Book Antiqua" w:hAnsi="Book Antiqua" w:cs="Calibri"/>
          <w:noProof/>
          <w:sz w:val="24"/>
          <w:szCs w:val="24"/>
          <w:lang w:val="en-US"/>
        </w:rPr>
        <w:t>: 1219-1230.e6 [PMID: 26850495 DOI: 10.1053/j.gastro.2016.01.032]</w:t>
      </w:r>
    </w:p>
    <w:p w14:paraId="3006450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123 </w:t>
      </w:r>
      <w:r w:rsidRPr="00A62E44">
        <w:rPr>
          <w:rFonts w:ascii="Book Antiqua" w:hAnsi="Book Antiqua" w:cs="Calibri"/>
          <w:b/>
          <w:bCs/>
          <w:noProof/>
          <w:sz w:val="24"/>
          <w:szCs w:val="24"/>
          <w:lang w:val="en-US"/>
        </w:rPr>
        <w:t>Thabet K</w:t>
      </w:r>
      <w:r w:rsidRPr="00A62E44">
        <w:rPr>
          <w:rFonts w:ascii="Book Antiqua" w:hAnsi="Book Antiqua" w:cs="Calibri"/>
          <w:noProof/>
          <w:sz w:val="24"/>
          <w:szCs w:val="24"/>
          <w:lang w:val="en-US"/>
        </w:rPr>
        <w:t xml:space="preserve">, Asimakopoulos A, Shojaei M, Romero-Gomez M, Mangia A, Irving WL, Berg T, Dore GJ, Grønbæk H, Sheridan D, Abate ML, Bugianesi E, Weltman M, Mollison L, Cheng W, Riordan S, Fischer J, Spengler U, Nattermann J, Wahid A, Rojas A, White R, Douglas MW, McLeod D, Powell E, Liddle C, van der Poorten D, George J, Eslam M; International Liver Disease Genetics Consortium. MBOAT7 rs641738 increases risk of liver inflammation and transition to fibrosis in chronic hepatitis C.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12757 [PMID: 27630043 DOI: 10.1038/ncomms12757]</w:t>
      </w:r>
    </w:p>
    <w:p w14:paraId="7B924C6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124 </w:t>
      </w:r>
      <w:r w:rsidRPr="00A62E44">
        <w:rPr>
          <w:rFonts w:ascii="Book Antiqua" w:hAnsi="Book Antiqua" w:cs="Calibri"/>
          <w:b/>
          <w:bCs/>
          <w:noProof/>
          <w:sz w:val="24"/>
          <w:szCs w:val="24"/>
          <w:lang w:val="en-US"/>
        </w:rPr>
        <w:t>Thabet K</w:t>
      </w:r>
      <w:r w:rsidRPr="00A62E44">
        <w:rPr>
          <w:rFonts w:ascii="Book Antiqua" w:hAnsi="Book Antiqua" w:cs="Calibri"/>
          <w:noProof/>
          <w:sz w:val="24"/>
          <w:szCs w:val="24"/>
          <w:lang w:val="en-US"/>
        </w:rPr>
        <w:t xml:space="preserve">, Chan HLY, Petta S, Mangia A, Berg T, Boonstra A, Brouwer WP, Abate ML, Wong VW, Nazmy M, Fischer J, Liddle C, George J, Eslam M. The membrane-bound O-acyltransferase domain-containing 7 variant rs641738 increases inflammation and fibrosis in chronic hepatitis B.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65</w:t>
      </w:r>
      <w:r w:rsidRPr="00A62E44">
        <w:rPr>
          <w:rFonts w:ascii="Book Antiqua" w:hAnsi="Book Antiqua" w:cs="Calibri"/>
          <w:noProof/>
          <w:sz w:val="24"/>
          <w:szCs w:val="24"/>
          <w:lang w:val="en-US"/>
        </w:rPr>
        <w:t>: 1840-1850 [PMID: 28109005 DOI: 10.1002/hep.29064]</w:t>
      </w:r>
    </w:p>
    <w:p w14:paraId="3689A365" w14:textId="6FBDF403"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125 </w:t>
      </w:r>
      <w:r w:rsidRPr="00A62E44">
        <w:rPr>
          <w:rFonts w:ascii="Book Antiqua" w:hAnsi="Book Antiqua" w:cs="Calibri"/>
          <w:b/>
          <w:bCs/>
          <w:noProof/>
          <w:sz w:val="24"/>
          <w:szCs w:val="24"/>
          <w:lang w:val="en-US"/>
        </w:rPr>
        <w:t>Helsley RN</w:t>
      </w:r>
      <w:r w:rsidRPr="00A62E44">
        <w:rPr>
          <w:rFonts w:ascii="Book Antiqua" w:hAnsi="Book Antiqua" w:cs="Calibri"/>
          <w:noProof/>
          <w:sz w:val="24"/>
          <w:szCs w:val="24"/>
          <w:lang w:val="en-US"/>
        </w:rPr>
        <w:t xml:space="preserve">, Varadharajan V, Brown AL, Gromovsky AD, Schugar RC, Ramachandiran I, Fung K, Kabbany MN, Banerjee R, Neumann CK, Finney C, Pathak P, Orabi D, Osborn LJ, Massey W, Zhang R, Kadam A, Sansbury BE, Pan C, Sacks J, Lee RG, Crooke RM, Graham MJ, Lemieux ME, Gogonea V, Kirwan JP, </w:t>
      </w:r>
      <w:r w:rsidRPr="00A62E44">
        <w:rPr>
          <w:rFonts w:ascii="Book Antiqua" w:hAnsi="Book Antiqua" w:cs="Calibri"/>
          <w:noProof/>
          <w:sz w:val="24"/>
          <w:szCs w:val="24"/>
          <w:lang w:val="en-US"/>
        </w:rPr>
        <w:lastRenderedPageBreak/>
        <w:t xml:space="preserve">Allende DS, Civelek M, Fox PL, Rudel LL, Lusis AJ, Spite M, Brown JM. Obesity-linked suppression of membrane-bound </w:t>
      </w:r>
      <w:r w:rsidRPr="00A62E44">
        <w:rPr>
          <w:rFonts w:ascii="Book Antiqua" w:hAnsi="Book Antiqua" w:cs="Calibri"/>
          <w:i/>
          <w:iCs/>
          <w:noProof/>
          <w:sz w:val="24"/>
          <w:szCs w:val="24"/>
          <w:lang w:val="en-US"/>
        </w:rPr>
        <w:t>O</w:t>
      </w:r>
      <w:r w:rsidRPr="00A62E44">
        <w:rPr>
          <w:rFonts w:ascii="Book Antiqua" w:hAnsi="Book Antiqua" w:cs="Calibri"/>
          <w:noProof/>
          <w:sz w:val="24"/>
          <w:szCs w:val="24"/>
          <w:lang w:val="en-US"/>
        </w:rPr>
        <w:t xml:space="preserve">-acyltransferase 7 (MBOAT7) drives non-alcoholic fatty liver disease. </w:t>
      </w:r>
      <w:r w:rsidRPr="00A62E44">
        <w:rPr>
          <w:rFonts w:ascii="Book Antiqua" w:hAnsi="Book Antiqua" w:cs="Calibri"/>
          <w:i/>
          <w:iCs/>
          <w:noProof/>
          <w:sz w:val="24"/>
          <w:szCs w:val="24"/>
          <w:lang w:val="en-US"/>
        </w:rPr>
        <w:t>Elife</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8</w:t>
      </w:r>
      <w:r w:rsidRPr="00A62E44">
        <w:rPr>
          <w:rFonts w:ascii="Book Antiqua" w:hAnsi="Book Antiqua" w:cs="Calibri"/>
          <w:noProof/>
          <w:sz w:val="24"/>
          <w:szCs w:val="24"/>
          <w:lang w:val="en-US"/>
        </w:rPr>
        <w:t xml:space="preserve"> [PMID: 31621579 DOI: </w:t>
      </w:r>
      <w:r w:rsidR="00EC6AB3" w:rsidRPr="00EC6AB3">
        <w:rPr>
          <w:rFonts w:ascii="Book Antiqua" w:hAnsi="Book Antiqua" w:cs="Calibri"/>
          <w:noProof/>
          <w:sz w:val="24"/>
          <w:szCs w:val="24"/>
          <w:lang w:val="en-US"/>
        </w:rPr>
        <w:t>10.7554/eLife.49882</w:t>
      </w:r>
      <w:r w:rsidRPr="00A62E44">
        <w:rPr>
          <w:rFonts w:ascii="Book Antiqua" w:hAnsi="Book Antiqua" w:cs="Calibri"/>
          <w:noProof/>
          <w:sz w:val="24"/>
          <w:szCs w:val="24"/>
          <w:lang w:val="en-US"/>
        </w:rPr>
        <w:t>]</w:t>
      </w:r>
    </w:p>
    <w:p w14:paraId="594E385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126 </w:t>
      </w:r>
      <w:r w:rsidRPr="00A62E44">
        <w:rPr>
          <w:rFonts w:ascii="Book Antiqua" w:hAnsi="Book Antiqua" w:cs="Calibri"/>
          <w:b/>
          <w:bCs/>
          <w:noProof/>
          <w:sz w:val="24"/>
          <w:szCs w:val="24"/>
          <w:lang w:val="en-US"/>
        </w:rPr>
        <w:t>Patin E</w:t>
      </w:r>
      <w:r w:rsidRPr="00A62E44">
        <w:rPr>
          <w:rFonts w:ascii="Book Antiqua" w:hAnsi="Book Antiqua" w:cs="Calibri"/>
          <w:noProof/>
          <w:sz w:val="24"/>
          <w:szCs w:val="24"/>
          <w:lang w:val="en-US"/>
        </w:rPr>
        <w:t xml:space="preserve">, Kutalik Z, Guergnon J, Bibert S, Nalpas B, Jouanguy E, Munteanu M, Bousquet L, Argiro L, Halfon P, Boland A, Müllhaupt B, Semela D, Dufour JF, Heim MH, Moradpour D, Cerny A, Malinverni R, Hirsch H, Martinetti G, Suppiah V, Stewart G, Booth DR, George J, Casanova JL, Bréchot C, Rice CM, Talal AH, Jacobson IM, Bourlière M, Theodorou I, Poynard T, Negro F, Pol S, Bochud PY, Abel L; Swiss Hepatitis C Cohort Study Group, International Hepatitis C Genetics Consortium; French ANRS HC EP 26 Genoscan Study Group. Genome-wide association study identifies variants associated with progression of liver fibrosis from HCV infection.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143</w:t>
      </w:r>
      <w:r w:rsidRPr="00A62E44">
        <w:rPr>
          <w:rFonts w:ascii="Book Antiqua" w:hAnsi="Book Antiqua" w:cs="Calibri"/>
          <w:noProof/>
          <w:sz w:val="24"/>
          <w:szCs w:val="24"/>
          <w:lang w:val="en-US"/>
        </w:rPr>
        <w:t>: 1244-1252.e12 [PMID: 22841784 DOI: 10.1053/j.gastro.2012.07.097]</w:t>
      </w:r>
    </w:p>
    <w:p w14:paraId="28D3B1C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127 </w:t>
      </w:r>
      <w:r w:rsidRPr="00A62E44">
        <w:rPr>
          <w:rFonts w:ascii="Book Antiqua" w:hAnsi="Book Antiqua" w:cs="Calibri"/>
          <w:b/>
          <w:bCs/>
          <w:noProof/>
          <w:sz w:val="24"/>
          <w:szCs w:val="24"/>
          <w:lang w:val="en-US"/>
        </w:rPr>
        <w:t>Petta S</w:t>
      </w:r>
      <w:r w:rsidRPr="00A62E44">
        <w:rPr>
          <w:rFonts w:ascii="Book Antiqua" w:hAnsi="Book Antiqua" w:cs="Calibri"/>
          <w:noProof/>
          <w:sz w:val="24"/>
          <w:szCs w:val="24"/>
          <w:lang w:val="en-US"/>
        </w:rPr>
        <w:t xml:space="preserve">, Valenti L, Marra F, Grimaudo S, Tripodo C, Bugianesi E, Cammà C, Cappon A, Di Marco V, Di Maira G, Dongiovanni P, Rametta R, Gulino A, Mozzi E, Orlando E, Maggioni M, Pipitone RM, Fargion S, Craxì A. MERTK rs4374383 polymorphism affects the severity of fibrosis in non-alcoholic fatty liver disease.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64</w:t>
      </w:r>
      <w:r w:rsidRPr="00A62E44">
        <w:rPr>
          <w:rFonts w:ascii="Book Antiqua" w:hAnsi="Book Antiqua" w:cs="Calibri"/>
          <w:noProof/>
          <w:sz w:val="24"/>
          <w:szCs w:val="24"/>
          <w:lang w:val="en-US"/>
        </w:rPr>
        <w:t>: 682-690 [PMID: 26596542 DOI: 10.1016/j.jhep.2015.10.016]</w:t>
      </w:r>
    </w:p>
    <w:p w14:paraId="5C58E3A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128 </w:t>
      </w:r>
      <w:r w:rsidRPr="00A62E44">
        <w:rPr>
          <w:rFonts w:ascii="Book Antiqua" w:hAnsi="Book Antiqua" w:cs="Calibri"/>
          <w:b/>
          <w:bCs/>
          <w:noProof/>
          <w:sz w:val="24"/>
          <w:szCs w:val="24"/>
          <w:lang w:val="en-US"/>
        </w:rPr>
        <w:t>Cai B</w:t>
      </w:r>
      <w:r w:rsidRPr="00A62E44">
        <w:rPr>
          <w:rFonts w:ascii="Book Antiqua" w:hAnsi="Book Antiqua" w:cs="Calibri"/>
          <w:noProof/>
          <w:sz w:val="24"/>
          <w:szCs w:val="24"/>
          <w:lang w:val="en-US"/>
        </w:rPr>
        <w:t xml:space="preserve">, Dongiovanni P, Corey KE, Wang X, Shmarakov IO, Zheng Z, Kasikara C, Davra V, Meroni M, Chung RT, Rothlin CV, Schwabe RF, Blaner WS, Birge RB, Valenti L, Tabas I. Macrophage MerTK Promotes Liver Fibrosis in Nonalcoholic Steatohepatitis.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31</w:t>
      </w:r>
      <w:r w:rsidRPr="00A62E44">
        <w:rPr>
          <w:rFonts w:ascii="Book Antiqua" w:hAnsi="Book Antiqua" w:cs="Calibri"/>
          <w:noProof/>
          <w:sz w:val="24"/>
          <w:szCs w:val="24"/>
          <w:lang w:val="en-US"/>
        </w:rPr>
        <w:t>: 406-421.e7 [PMID: 31839486 DOI: 10.1016/j.cmet.2019.11.013]</w:t>
      </w:r>
    </w:p>
    <w:p w14:paraId="59228A3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129 </w:t>
      </w:r>
      <w:r w:rsidRPr="00A62E44">
        <w:rPr>
          <w:rFonts w:ascii="Book Antiqua" w:hAnsi="Book Antiqua" w:cs="Calibri"/>
          <w:b/>
          <w:bCs/>
          <w:noProof/>
          <w:sz w:val="24"/>
          <w:szCs w:val="24"/>
          <w:lang w:val="en-US"/>
        </w:rPr>
        <w:t>Yang Y</w:t>
      </w:r>
      <w:r w:rsidRPr="00A62E44">
        <w:rPr>
          <w:rFonts w:ascii="Book Antiqua" w:hAnsi="Book Antiqua" w:cs="Calibri"/>
          <w:noProof/>
          <w:sz w:val="24"/>
          <w:szCs w:val="24"/>
          <w:lang w:val="en-US"/>
        </w:rPr>
        <w:t xml:space="preserve">, Wu XQ, Li WX, Huang HM, Li HD, Pan XY, Li XF, Huang C, Meng XM, Zhang L, Lv XW, Wang H, Li J. PSTPIP2 connects DNA methylation to macrophage polarization in CCL4-induced mouse model of hepatic fibrosis. </w:t>
      </w:r>
      <w:r w:rsidRPr="00A62E44">
        <w:rPr>
          <w:rFonts w:ascii="Book Antiqua" w:hAnsi="Book Antiqua" w:cs="Calibri"/>
          <w:i/>
          <w:iCs/>
          <w:noProof/>
          <w:sz w:val="24"/>
          <w:szCs w:val="24"/>
          <w:lang w:val="en-US"/>
        </w:rPr>
        <w:t>Oncogene</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37</w:t>
      </w:r>
      <w:r w:rsidRPr="00A62E44">
        <w:rPr>
          <w:rFonts w:ascii="Book Antiqua" w:hAnsi="Book Antiqua" w:cs="Calibri"/>
          <w:noProof/>
          <w:sz w:val="24"/>
          <w:szCs w:val="24"/>
          <w:lang w:val="en-US"/>
        </w:rPr>
        <w:t>: 6119-6135 [PMID: 29993036 DOI: 10.1038/s41388-018-0383-0]</w:t>
      </w:r>
    </w:p>
    <w:p w14:paraId="1D1DF05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130 </w:t>
      </w:r>
      <w:r w:rsidRPr="00A62E44">
        <w:rPr>
          <w:rFonts w:ascii="Book Antiqua" w:hAnsi="Book Antiqua" w:cs="Calibri"/>
          <w:b/>
          <w:bCs/>
          <w:noProof/>
          <w:sz w:val="24"/>
          <w:szCs w:val="24"/>
          <w:lang w:val="en-US"/>
        </w:rPr>
        <w:t>Fan Z</w:t>
      </w:r>
      <w:r w:rsidRPr="00A62E44">
        <w:rPr>
          <w:rFonts w:ascii="Book Antiqua" w:hAnsi="Book Antiqua" w:cs="Calibri"/>
          <w:noProof/>
          <w:sz w:val="24"/>
          <w:szCs w:val="24"/>
          <w:lang w:val="en-US"/>
        </w:rPr>
        <w:t xml:space="preserve">, Li L, Li M, Zhang X, Hao C, Yu L, Zeng S, Xu H, Fang M, Shen A, Jenuwein T, Xu Y. The histone methyltransferase Suv39h2 contributes to nonalcoholic steatohepatitis in mice.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65</w:t>
      </w:r>
      <w:r w:rsidRPr="00A62E44">
        <w:rPr>
          <w:rFonts w:ascii="Book Antiqua" w:hAnsi="Book Antiqua" w:cs="Calibri"/>
          <w:noProof/>
          <w:sz w:val="24"/>
          <w:szCs w:val="24"/>
          <w:lang w:val="en-US"/>
        </w:rPr>
        <w:t>: 1904-1919 [PMID: 28244120 DOI: 10.1002/hep.29127]</w:t>
      </w:r>
    </w:p>
    <w:p w14:paraId="209A43ED" w14:textId="12414609"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131 </w:t>
      </w:r>
      <w:r w:rsidRPr="00A62E44">
        <w:rPr>
          <w:rFonts w:ascii="Book Antiqua" w:hAnsi="Book Antiqua" w:cs="Calibri"/>
          <w:b/>
          <w:bCs/>
          <w:noProof/>
          <w:sz w:val="24"/>
          <w:szCs w:val="24"/>
          <w:lang w:val="en-US"/>
        </w:rPr>
        <w:t>Liu XL</w:t>
      </w:r>
      <w:r w:rsidRPr="00A62E44">
        <w:rPr>
          <w:rFonts w:ascii="Book Antiqua" w:hAnsi="Book Antiqua" w:cs="Calibri"/>
          <w:noProof/>
          <w:sz w:val="24"/>
          <w:szCs w:val="24"/>
          <w:lang w:val="en-US"/>
        </w:rPr>
        <w:t xml:space="preserve">, Pan Q, Cao HX, Xin FZ, Zhao ZH, Yang RX, Zeng J, Zhou H, Fan JG. Lipotoxic Hepatocyte-Derived Exosomal miR-192-5p Activates Macrophages via Rictor/Akt/FoxO1 Signaling in NAFLD.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31782176 DOI: 10.1002/hep.31050]</w:t>
      </w:r>
    </w:p>
    <w:p w14:paraId="592C9A6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132 </w:t>
      </w:r>
      <w:r w:rsidRPr="00A62E44">
        <w:rPr>
          <w:rFonts w:ascii="Book Antiqua" w:hAnsi="Book Antiqua" w:cs="Calibri"/>
          <w:b/>
          <w:bCs/>
          <w:noProof/>
          <w:sz w:val="24"/>
          <w:szCs w:val="24"/>
          <w:lang w:val="en-US"/>
        </w:rPr>
        <w:t>Rosso C</w:t>
      </w:r>
      <w:r w:rsidRPr="00A62E44">
        <w:rPr>
          <w:rFonts w:ascii="Book Antiqua" w:hAnsi="Book Antiqua" w:cs="Calibri"/>
          <w:noProof/>
          <w:sz w:val="24"/>
          <w:szCs w:val="24"/>
          <w:lang w:val="en-US"/>
        </w:rPr>
        <w:t xml:space="preserve">, Kazankov K, Younes R, Esmaili S, Marietti M, Sacco M, Carli F, Gaggini M, Salomone F, Møller HJ, Abate ML, Vilstrup H, Gastaldelli A, George J, Grønbæk H, Bugianesi E. Crosstalk between adipose tissue insulin resistance and liver macrophages in non-alcoholic fatty liver disease.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71</w:t>
      </w:r>
      <w:r w:rsidRPr="00A62E44">
        <w:rPr>
          <w:rFonts w:ascii="Book Antiqua" w:hAnsi="Book Antiqua" w:cs="Calibri"/>
          <w:noProof/>
          <w:sz w:val="24"/>
          <w:szCs w:val="24"/>
          <w:lang w:val="en-US"/>
        </w:rPr>
        <w:t>: 1012-1021 [PMID: 31301321 DOI: 10.1016/j.jhep.2019.06.031]</w:t>
      </w:r>
    </w:p>
    <w:p w14:paraId="1F2C9AA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133 </w:t>
      </w:r>
      <w:r w:rsidRPr="00A62E44">
        <w:rPr>
          <w:rFonts w:ascii="Book Antiqua" w:hAnsi="Book Antiqua" w:cs="Calibri"/>
          <w:b/>
          <w:bCs/>
          <w:noProof/>
          <w:sz w:val="24"/>
          <w:szCs w:val="24"/>
          <w:lang w:val="en-US"/>
        </w:rPr>
        <w:t>Stanton MC</w:t>
      </w:r>
      <w:r w:rsidRPr="00A62E44">
        <w:rPr>
          <w:rFonts w:ascii="Book Antiqua" w:hAnsi="Book Antiqua" w:cs="Calibri"/>
          <w:noProof/>
          <w:sz w:val="24"/>
          <w:szCs w:val="24"/>
          <w:lang w:val="en-US"/>
        </w:rPr>
        <w:t xml:space="preserve">, Chen SC, Jackson JV, Rojas-Triana A, Kinsley D, Cui L, Fine JS, Greenfeder S, Bober LA, Jenh CH. Inflammatory Signals shift from adipose to liver during high fat feeding and influence the development of steatohepatitis in mice. </w:t>
      </w:r>
      <w:r w:rsidRPr="00A62E44">
        <w:rPr>
          <w:rFonts w:ascii="Book Antiqua" w:hAnsi="Book Antiqua" w:cs="Calibri"/>
          <w:i/>
          <w:iCs/>
          <w:noProof/>
          <w:sz w:val="24"/>
          <w:szCs w:val="24"/>
          <w:lang w:val="en-US"/>
        </w:rPr>
        <w:t>J Inflamm (Lond)</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8</w:t>
      </w:r>
      <w:r w:rsidRPr="00A62E44">
        <w:rPr>
          <w:rFonts w:ascii="Book Antiqua" w:hAnsi="Book Antiqua" w:cs="Calibri"/>
          <w:noProof/>
          <w:sz w:val="24"/>
          <w:szCs w:val="24"/>
          <w:lang w:val="en-US"/>
        </w:rPr>
        <w:t>: 8 [PMID: 21410952 DOI: 10.1186/1476-9255-8-8]</w:t>
      </w:r>
    </w:p>
    <w:p w14:paraId="0D35600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134 </w:t>
      </w:r>
      <w:r w:rsidRPr="00A62E44">
        <w:rPr>
          <w:rFonts w:ascii="Book Antiqua" w:hAnsi="Book Antiqua" w:cs="Calibri"/>
          <w:b/>
          <w:bCs/>
          <w:noProof/>
          <w:sz w:val="24"/>
          <w:szCs w:val="24"/>
          <w:lang w:val="en-US"/>
        </w:rPr>
        <w:t>Boutens L</w:t>
      </w:r>
      <w:r w:rsidRPr="00A62E44">
        <w:rPr>
          <w:rFonts w:ascii="Book Antiqua" w:hAnsi="Book Antiqua" w:cs="Calibri"/>
          <w:noProof/>
          <w:sz w:val="24"/>
          <w:szCs w:val="24"/>
          <w:lang w:val="en-US"/>
        </w:rPr>
        <w:t xml:space="preserve">, Stienstra R. Adipose tissue macrophages: going off track during obesity. </w:t>
      </w:r>
      <w:r w:rsidRPr="00A62E44">
        <w:rPr>
          <w:rFonts w:ascii="Book Antiqua" w:hAnsi="Book Antiqua" w:cs="Calibri"/>
          <w:i/>
          <w:iCs/>
          <w:noProof/>
          <w:sz w:val="24"/>
          <w:szCs w:val="24"/>
          <w:lang w:val="en-US"/>
        </w:rPr>
        <w:t>Diabetologia</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879-894 [PMID: 26940592 DOI: 10.1007/s00125-016-3904-9]</w:t>
      </w:r>
    </w:p>
    <w:p w14:paraId="53B15C8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135 </w:t>
      </w:r>
      <w:r w:rsidRPr="00A62E44">
        <w:rPr>
          <w:rFonts w:ascii="Book Antiqua" w:hAnsi="Book Antiqua" w:cs="Calibri"/>
          <w:b/>
          <w:bCs/>
          <w:noProof/>
          <w:sz w:val="24"/>
          <w:szCs w:val="24"/>
          <w:lang w:val="en-US"/>
        </w:rPr>
        <w:t>du Plessis J</w:t>
      </w:r>
      <w:r w:rsidRPr="00A62E44">
        <w:rPr>
          <w:rFonts w:ascii="Book Antiqua" w:hAnsi="Book Antiqua" w:cs="Calibri"/>
          <w:noProof/>
          <w:sz w:val="24"/>
          <w:szCs w:val="24"/>
          <w:lang w:val="en-US"/>
        </w:rPr>
        <w:t xml:space="preserve">, van Pelt J, Korf H, Mathieu C, van der Schueren B, Lannoo M, Oyen T, Topal B, Fetter G, Nayler S, van der Merwe T, Windmolders P, Van Gaal L, Verrijken A, Hubens G, Gericke M, Cassiman D, Francque S, Nevens F, van der Merwe S. Association of Adipose Tissue Inflammation With Histologic Severity of Nonalcoholic Fatty Liver Disease.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149</w:t>
      </w:r>
      <w:r w:rsidRPr="00A62E44">
        <w:rPr>
          <w:rFonts w:ascii="Book Antiqua" w:hAnsi="Book Antiqua" w:cs="Calibri"/>
          <w:noProof/>
          <w:sz w:val="24"/>
          <w:szCs w:val="24"/>
          <w:lang w:val="en-US"/>
        </w:rPr>
        <w:t>: 635-48.e14 [PMID: 26028579 DOI: 10.1053/j.gastro.2015.05.044]</w:t>
      </w:r>
    </w:p>
    <w:p w14:paraId="5636C60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136 </w:t>
      </w:r>
      <w:r w:rsidRPr="00A62E44">
        <w:rPr>
          <w:rFonts w:ascii="Book Antiqua" w:hAnsi="Book Antiqua" w:cs="Calibri"/>
          <w:b/>
          <w:bCs/>
          <w:noProof/>
          <w:sz w:val="24"/>
          <w:szCs w:val="24"/>
          <w:lang w:val="en-US"/>
        </w:rPr>
        <w:t>Patsouris D</w:t>
      </w:r>
      <w:r w:rsidRPr="00A62E44">
        <w:rPr>
          <w:rFonts w:ascii="Book Antiqua" w:hAnsi="Book Antiqua" w:cs="Calibri"/>
          <w:noProof/>
          <w:sz w:val="24"/>
          <w:szCs w:val="24"/>
          <w:lang w:val="en-US"/>
        </w:rPr>
        <w:t xml:space="preserve">, Li PP, Thapar D, Chapman J, Olefsky JM, Neels JG. Ablation of CD11c-positive cells normalizes insulin sensitivity in obese insulin resistant animals.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2008; </w:t>
      </w:r>
      <w:r w:rsidRPr="00A62E44">
        <w:rPr>
          <w:rFonts w:ascii="Book Antiqua" w:hAnsi="Book Antiqua" w:cs="Calibri"/>
          <w:b/>
          <w:bCs/>
          <w:noProof/>
          <w:sz w:val="24"/>
          <w:szCs w:val="24"/>
          <w:lang w:val="en-US"/>
        </w:rPr>
        <w:t>8</w:t>
      </w:r>
      <w:r w:rsidRPr="00A62E44">
        <w:rPr>
          <w:rFonts w:ascii="Book Antiqua" w:hAnsi="Book Antiqua" w:cs="Calibri"/>
          <w:noProof/>
          <w:sz w:val="24"/>
          <w:szCs w:val="24"/>
          <w:lang w:val="en-US"/>
        </w:rPr>
        <w:t>: 301-309 [PMID: 18840360 DOI: 10.1016/j.cmet.2008.08.015]</w:t>
      </w:r>
    </w:p>
    <w:p w14:paraId="0E57325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137 </w:t>
      </w:r>
      <w:r w:rsidRPr="00A62E44">
        <w:rPr>
          <w:rFonts w:ascii="Book Antiqua" w:hAnsi="Book Antiqua" w:cs="Calibri"/>
          <w:b/>
          <w:bCs/>
          <w:noProof/>
          <w:sz w:val="24"/>
          <w:szCs w:val="24"/>
          <w:lang w:val="en-US"/>
        </w:rPr>
        <w:t>Bijnen M</w:t>
      </w:r>
      <w:r w:rsidRPr="00A62E44">
        <w:rPr>
          <w:rFonts w:ascii="Book Antiqua" w:hAnsi="Book Antiqua" w:cs="Calibri"/>
          <w:noProof/>
          <w:sz w:val="24"/>
          <w:szCs w:val="24"/>
          <w:lang w:val="en-US"/>
        </w:rPr>
        <w:t xml:space="preserve">, Josefs T, Cuijpers I, Maalsen CJ, van de Gaar J, Vroomen M, Wijnands E, Rensen SS, Greve JWM, Hofker MH, Biessen EAL, Stehouwer CDA, Schalkwijk CG, Wouters K. Adipose tissue macrophages induce hepatic neutrophil recruitment and macrophage accumulation in mice. </w:t>
      </w:r>
      <w:r w:rsidRPr="00A62E44">
        <w:rPr>
          <w:rFonts w:ascii="Book Antiqua" w:hAnsi="Book Antiqua" w:cs="Calibri"/>
          <w:i/>
          <w:iCs/>
          <w:noProof/>
          <w:sz w:val="24"/>
          <w:szCs w:val="24"/>
          <w:lang w:val="en-US"/>
        </w:rPr>
        <w:t>Gut</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67</w:t>
      </w:r>
      <w:r w:rsidRPr="00A62E44">
        <w:rPr>
          <w:rFonts w:ascii="Book Antiqua" w:hAnsi="Book Antiqua" w:cs="Calibri"/>
          <w:noProof/>
          <w:sz w:val="24"/>
          <w:szCs w:val="24"/>
          <w:lang w:val="en-US"/>
        </w:rPr>
        <w:t>: 1317-1327 [PMID: 29074725 DOI: 10.1136/gutjnl-2016-313654]</w:t>
      </w:r>
    </w:p>
    <w:p w14:paraId="4231FD0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138 </w:t>
      </w:r>
      <w:r w:rsidRPr="00A62E44">
        <w:rPr>
          <w:rFonts w:ascii="Book Antiqua" w:hAnsi="Book Antiqua" w:cs="Calibri"/>
          <w:b/>
          <w:bCs/>
          <w:noProof/>
          <w:sz w:val="24"/>
          <w:szCs w:val="24"/>
          <w:lang w:val="en-US"/>
        </w:rPr>
        <w:t>Younossi ZM</w:t>
      </w:r>
      <w:r w:rsidRPr="00A62E44">
        <w:rPr>
          <w:rFonts w:ascii="Book Antiqua" w:hAnsi="Book Antiqua" w:cs="Calibri"/>
          <w:noProof/>
          <w:sz w:val="24"/>
          <w:szCs w:val="24"/>
          <w:lang w:val="en-US"/>
        </w:rPr>
        <w:t xml:space="preserve">, Ratziu V, Loomba R, Rinella M, Anstee QM, Goodman Z, Bedossa P, Geier A, Beckebaum S, Newsome PN, Sheridan D, Sheikh MY, Trotter J, Knapple W, Lawitz E, Abdelmalek MF, Kowdley KV, Montano-Loza AJ, Boursier J, Mathurin P, Bugianesi E, Mazzella G, Olveira A, Cortez-Pinto H, Graupera I, Orr D, Gluud LL, Dufour JF, Shapiro D, Campagna J, Zaru L, MacConell L, Shringarpure R, Harrison S, Sanyal AJ; REGENERATE Study Investigators. Obeticholic acid for the treatment of non-alcoholic steatohepatitis: interim analysis from a multicentre, randomised, placebo-controlled phase 3 trial. </w:t>
      </w:r>
      <w:r w:rsidRPr="00A62E44">
        <w:rPr>
          <w:rFonts w:ascii="Book Antiqua" w:hAnsi="Book Antiqua" w:cs="Calibri"/>
          <w:i/>
          <w:iCs/>
          <w:noProof/>
          <w:sz w:val="24"/>
          <w:szCs w:val="24"/>
          <w:lang w:val="en-US"/>
        </w:rPr>
        <w:t>Lancet</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394</w:t>
      </w:r>
      <w:r w:rsidRPr="00A62E44">
        <w:rPr>
          <w:rFonts w:ascii="Book Antiqua" w:hAnsi="Book Antiqua" w:cs="Calibri"/>
          <w:noProof/>
          <w:sz w:val="24"/>
          <w:szCs w:val="24"/>
          <w:lang w:val="en-US"/>
        </w:rPr>
        <w:t>: 2184-2196 [PMID: 31813633 DOI: 10.1016/S0140-6736(19)33041-7]</w:t>
      </w:r>
    </w:p>
    <w:p w14:paraId="12C3F65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139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Alvani R, Shiha G. Obeticholic acid: towards first approval for NASH. </w:t>
      </w:r>
      <w:r w:rsidRPr="00A62E44">
        <w:rPr>
          <w:rFonts w:ascii="Book Antiqua" w:hAnsi="Book Antiqua" w:cs="Calibri"/>
          <w:i/>
          <w:iCs/>
          <w:noProof/>
          <w:sz w:val="24"/>
          <w:szCs w:val="24"/>
          <w:lang w:val="en-US"/>
        </w:rPr>
        <w:t>Lancet</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394</w:t>
      </w:r>
      <w:r w:rsidRPr="00A62E44">
        <w:rPr>
          <w:rFonts w:ascii="Book Antiqua" w:hAnsi="Book Antiqua" w:cs="Calibri"/>
          <w:noProof/>
          <w:sz w:val="24"/>
          <w:szCs w:val="24"/>
          <w:lang w:val="en-US"/>
        </w:rPr>
        <w:t>: 2131-2133 [PMID: 31813639 DOI: 10.1016/S0140-6736(19)32963-0]</w:t>
      </w:r>
    </w:p>
    <w:p w14:paraId="02CD4AE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140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Genetic Insights for Drug Development in NAFLD. </w:t>
      </w:r>
      <w:r w:rsidRPr="00A62E44">
        <w:rPr>
          <w:rFonts w:ascii="Book Antiqua" w:hAnsi="Book Antiqua" w:cs="Calibri"/>
          <w:i/>
          <w:iCs/>
          <w:noProof/>
          <w:sz w:val="24"/>
          <w:szCs w:val="24"/>
          <w:lang w:val="en-US"/>
        </w:rPr>
        <w:t>Trends Pharmacol Sci</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40</w:t>
      </w:r>
      <w:r w:rsidRPr="00A62E44">
        <w:rPr>
          <w:rFonts w:ascii="Book Antiqua" w:hAnsi="Book Antiqua" w:cs="Calibri"/>
          <w:noProof/>
          <w:sz w:val="24"/>
          <w:szCs w:val="24"/>
          <w:lang w:val="en-US"/>
        </w:rPr>
        <w:t>: 506-516 [PMID: 31160124 DOI: 10.1016/j.tips.2019.05.002]</w:t>
      </w:r>
    </w:p>
    <w:p w14:paraId="18C06D92" w14:textId="6D3605B5"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141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Alisi A, Møller HJ, De Vito R, Rittig S, Mahler B, Nobili V, Grønbæk H. Macrophage Markers Are Poorly Associated With Liver Histology in Children With Nonalcoholic Fatty Liver Disease. </w:t>
      </w:r>
      <w:r w:rsidRPr="00A62E44">
        <w:rPr>
          <w:rFonts w:ascii="Book Antiqua" w:hAnsi="Book Antiqua" w:cs="Calibri"/>
          <w:i/>
          <w:iCs/>
          <w:noProof/>
          <w:sz w:val="24"/>
          <w:szCs w:val="24"/>
          <w:lang w:val="en-US"/>
        </w:rPr>
        <w:t>J Pediatr Gastroenterol Nutr</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67</w:t>
      </w:r>
      <w:r w:rsidRPr="00A62E44">
        <w:rPr>
          <w:rFonts w:ascii="Book Antiqua" w:hAnsi="Book Antiqua" w:cs="Calibri"/>
          <w:noProof/>
          <w:sz w:val="24"/>
          <w:szCs w:val="24"/>
          <w:lang w:val="en-US"/>
        </w:rPr>
        <w:t xml:space="preserve">: 635-642 [PMID: 30074574 DOI: </w:t>
      </w:r>
      <w:r w:rsidR="00EC6AB3" w:rsidRPr="00EC6AB3">
        <w:rPr>
          <w:rFonts w:ascii="Book Antiqua" w:hAnsi="Book Antiqua" w:cs="Calibri"/>
          <w:noProof/>
          <w:sz w:val="24"/>
          <w:szCs w:val="24"/>
          <w:lang w:val="en-US"/>
        </w:rPr>
        <w:t>10.1097/MPG.0000000000002111</w:t>
      </w:r>
      <w:r w:rsidRPr="00A62E44">
        <w:rPr>
          <w:rFonts w:ascii="Book Antiqua" w:hAnsi="Book Antiqua" w:cs="Calibri"/>
          <w:noProof/>
          <w:sz w:val="24"/>
          <w:szCs w:val="24"/>
          <w:lang w:val="en-US"/>
        </w:rPr>
        <w:t>]</w:t>
      </w:r>
    </w:p>
    <w:p w14:paraId="29383D1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142 </w:t>
      </w:r>
      <w:r w:rsidRPr="00A62E44">
        <w:rPr>
          <w:rFonts w:ascii="Book Antiqua" w:hAnsi="Book Antiqua" w:cs="Calibri"/>
          <w:b/>
          <w:bCs/>
          <w:noProof/>
          <w:sz w:val="24"/>
          <w:szCs w:val="24"/>
          <w:lang w:val="en-US"/>
        </w:rPr>
        <w:t>Jiang ZG</w:t>
      </w:r>
      <w:r w:rsidRPr="00A62E44">
        <w:rPr>
          <w:rFonts w:ascii="Book Antiqua" w:hAnsi="Book Antiqua" w:cs="Calibri"/>
          <w:noProof/>
          <w:sz w:val="24"/>
          <w:szCs w:val="24"/>
          <w:lang w:val="en-US"/>
        </w:rPr>
        <w:t xml:space="preserve">, Sandhu B, Feldbrügge L, Yee EU, Csizmadia E, Mitsuhashi S, Huang J, Afdhal NH, Robson SC, Lai M. Serum Activity of Macrophage-Derived Adenosine Deaminase 2 Is Associated With Liver Fibrosis in Nonalcoholic Fatty Liver Disease. </w:t>
      </w:r>
      <w:r w:rsidRPr="00A62E44">
        <w:rPr>
          <w:rFonts w:ascii="Book Antiqua" w:hAnsi="Book Antiqua" w:cs="Calibri"/>
          <w:i/>
          <w:iCs/>
          <w:noProof/>
          <w:sz w:val="24"/>
          <w:szCs w:val="24"/>
          <w:lang w:val="en-US"/>
        </w:rPr>
        <w:t>Clin Gastroenterol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1170-1172 [PMID: 29170098 DOI: 10.1016/j.cgh.2017.11.028]</w:t>
      </w:r>
    </w:p>
    <w:p w14:paraId="6D8CEEB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143 </w:t>
      </w:r>
      <w:r w:rsidRPr="00A62E44">
        <w:rPr>
          <w:rFonts w:ascii="Book Antiqua" w:hAnsi="Book Antiqua" w:cs="Calibri"/>
          <w:b/>
          <w:bCs/>
          <w:noProof/>
          <w:sz w:val="24"/>
          <w:szCs w:val="24"/>
          <w:lang w:val="en-US"/>
        </w:rPr>
        <w:t>Tacke F</w:t>
      </w:r>
      <w:r w:rsidRPr="00A62E44">
        <w:rPr>
          <w:rFonts w:ascii="Book Antiqua" w:hAnsi="Book Antiqua" w:cs="Calibri"/>
          <w:noProof/>
          <w:sz w:val="24"/>
          <w:szCs w:val="24"/>
          <w:lang w:val="en-US"/>
        </w:rPr>
        <w:t xml:space="preserve">. Targeting hepatic macrophages to treat liver diseases.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66</w:t>
      </w:r>
      <w:r w:rsidRPr="00A62E44">
        <w:rPr>
          <w:rFonts w:ascii="Book Antiqua" w:hAnsi="Book Antiqua" w:cs="Calibri"/>
          <w:noProof/>
          <w:sz w:val="24"/>
          <w:szCs w:val="24"/>
          <w:lang w:val="en-US"/>
        </w:rPr>
        <w:t>: 1300-1312 [PMID: 28267621 DOI: 10.1016/j.jhep.2017.02.026]</w:t>
      </w:r>
    </w:p>
    <w:p w14:paraId="52AF3F1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144 </w:t>
      </w:r>
      <w:r w:rsidRPr="00A62E44">
        <w:rPr>
          <w:rFonts w:ascii="Book Antiqua" w:hAnsi="Book Antiqua" w:cs="Calibri"/>
          <w:b/>
          <w:bCs/>
          <w:noProof/>
          <w:sz w:val="24"/>
          <w:szCs w:val="24"/>
          <w:lang w:val="en-US"/>
        </w:rPr>
        <w:t>Krenkel O</w:t>
      </w:r>
      <w:r w:rsidRPr="00A62E44">
        <w:rPr>
          <w:rFonts w:ascii="Book Antiqua" w:hAnsi="Book Antiqua" w:cs="Calibri"/>
          <w:noProof/>
          <w:sz w:val="24"/>
          <w:szCs w:val="24"/>
          <w:lang w:val="en-US"/>
        </w:rPr>
        <w:t xml:space="preserve">, Puengel T, Govaere O, Abdallah AT, Mossanen JC, Kohlhepp M, Liepelt A, Lefebvre E, Luedde T, Hellerbrand C, Weiskirchen R, Longerich T, Costa IG, Anstee QM, Trautwein C, Tacke F. Therapeutic inhibition of inflammatory monocyte recruitment reduces steatohepatitis and liver fibrosis.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67</w:t>
      </w:r>
      <w:r w:rsidRPr="00A62E44">
        <w:rPr>
          <w:rFonts w:ascii="Book Antiqua" w:hAnsi="Book Antiqua" w:cs="Calibri"/>
          <w:noProof/>
          <w:sz w:val="24"/>
          <w:szCs w:val="24"/>
          <w:lang w:val="en-US"/>
        </w:rPr>
        <w:t>: 1270-1283 [PMID: 28940700 DOI: 10.1002/hep.29544]</w:t>
      </w:r>
    </w:p>
    <w:p w14:paraId="281365C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145 </w:t>
      </w:r>
      <w:r w:rsidRPr="00A62E44">
        <w:rPr>
          <w:rFonts w:ascii="Book Antiqua" w:hAnsi="Book Antiqua" w:cs="Calibri"/>
          <w:b/>
          <w:bCs/>
          <w:noProof/>
          <w:sz w:val="24"/>
          <w:szCs w:val="24"/>
          <w:lang w:val="en-US"/>
        </w:rPr>
        <w:t>Odegaard JI</w:t>
      </w:r>
      <w:r w:rsidRPr="00A62E44">
        <w:rPr>
          <w:rFonts w:ascii="Book Antiqua" w:hAnsi="Book Antiqua" w:cs="Calibri"/>
          <w:noProof/>
          <w:sz w:val="24"/>
          <w:szCs w:val="24"/>
          <w:lang w:val="en-US"/>
        </w:rPr>
        <w:t xml:space="preserve">, Ricardo-Gonzalez RR, Red Eagle A, Vats D, Morel CR, Goforth MH, Subramanian V, Mukundan L, Ferrante AW, Chawla A. Alternative M2 activation of </w:t>
      </w:r>
      <w:r w:rsidRPr="00A62E44">
        <w:rPr>
          <w:rFonts w:ascii="Book Antiqua" w:hAnsi="Book Antiqua" w:cs="Calibri"/>
          <w:noProof/>
          <w:sz w:val="24"/>
          <w:szCs w:val="24"/>
          <w:lang w:val="en-US"/>
        </w:rPr>
        <w:lastRenderedPageBreak/>
        <w:t xml:space="preserve">Kupffer cells by PPARdelta ameliorates obesity-induced insulin resistance.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2008;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496-507 [PMID: 18522831 DOI: 10.1016/j.cmet.2008.04.003]</w:t>
      </w:r>
    </w:p>
    <w:p w14:paraId="0B34BE7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146 </w:t>
      </w:r>
      <w:r w:rsidRPr="00A62E44">
        <w:rPr>
          <w:rFonts w:ascii="Book Antiqua" w:hAnsi="Book Antiqua" w:cs="Calibri"/>
          <w:b/>
          <w:bCs/>
          <w:noProof/>
          <w:sz w:val="24"/>
          <w:szCs w:val="24"/>
          <w:lang w:val="en-US"/>
        </w:rPr>
        <w:t>Luo W</w:t>
      </w:r>
      <w:r w:rsidRPr="00A62E44">
        <w:rPr>
          <w:rFonts w:ascii="Book Antiqua" w:hAnsi="Book Antiqua" w:cs="Calibri"/>
          <w:noProof/>
          <w:sz w:val="24"/>
          <w:szCs w:val="24"/>
          <w:lang w:val="en-US"/>
        </w:rPr>
        <w:t xml:space="preserve">, Xu Q, Wang Q, Wu H, Hua J. Effect of modulation of PPAR-γ activity on Kupffer cells M1/M2 polarization in the development of non-alcoholic fatty liver disease. </w:t>
      </w:r>
      <w:r w:rsidRPr="00A62E44">
        <w:rPr>
          <w:rFonts w:ascii="Book Antiqua" w:hAnsi="Book Antiqua" w:cs="Calibri"/>
          <w:i/>
          <w:iCs/>
          <w:noProof/>
          <w:sz w:val="24"/>
          <w:szCs w:val="24"/>
          <w:lang w:val="en-US"/>
        </w:rPr>
        <w:t>Sci Rep</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44612 [PMID: 28300213 DOI: 10.1038/srep44612]</w:t>
      </w:r>
    </w:p>
    <w:p w14:paraId="017BAB0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147 </w:t>
      </w:r>
      <w:r w:rsidRPr="00A62E44">
        <w:rPr>
          <w:rFonts w:ascii="Book Antiqua" w:hAnsi="Book Antiqua" w:cs="Calibri"/>
          <w:b/>
          <w:bCs/>
          <w:noProof/>
          <w:sz w:val="24"/>
          <w:szCs w:val="24"/>
          <w:lang w:val="en-US"/>
        </w:rPr>
        <w:t>Jain MR</w:t>
      </w:r>
      <w:r w:rsidRPr="00A62E44">
        <w:rPr>
          <w:rFonts w:ascii="Book Antiqua" w:hAnsi="Book Antiqua" w:cs="Calibri"/>
          <w:noProof/>
          <w:sz w:val="24"/>
          <w:szCs w:val="24"/>
          <w:lang w:val="en-US"/>
        </w:rPr>
        <w:t xml:space="preserve">, Giri SR, Bhoi B, Trivedi C, Rath A, Rathod R, Ranvir R, Kadam S, Patel H, Swain P, Roy SS, Das N, Karmakar E, Wahli W, Patel PR. Dual PPARα/γ agonist saroglitazar improves liver histopathology and biochemistry in experimental NASH models.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38</w:t>
      </w:r>
      <w:r w:rsidRPr="00A62E44">
        <w:rPr>
          <w:rFonts w:ascii="Book Antiqua" w:hAnsi="Book Antiqua" w:cs="Calibri"/>
          <w:noProof/>
          <w:sz w:val="24"/>
          <w:szCs w:val="24"/>
          <w:lang w:val="en-US"/>
        </w:rPr>
        <w:t>: 1084-1094 [PMID: 29164820 DOI: 10.1111/liv.13634]</w:t>
      </w:r>
    </w:p>
    <w:p w14:paraId="005D168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148 </w:t>
      </w:r>
      <w:r w:rsidRPr="00A62E44">
        <w:rPr>
          <w:rFonts w:ascii="Book Antiqua" w:hAnsi="Book Antiqua" w:cs="Calibri"/>
          <w:b/>
          <w:bCs/>
          <w:noProof/>
          <w:sz w:val="24"/>
          <w:szCs w:val="24"/>
          <w:lang w:val="en-US"/>
        </w:rPr>
        <w:t>Ratziu V</w:t>
      </w:r>
      <w:r w:rsidRPr="00A62E44">
        <w:rPr>
          <w:rFonts w:ascii="Book Antiqua" w:hAnsi="Book Antiqua" w:cs="Calibri"/>
          <w:noProof/>
          <w:sz w:val="24"/>
          <w:szCs w:val="24"/>
          <w:lang w:val="en-US"/>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150</w:t>
      </w:r>
      <w:r w:rsidRPr="00A62E44">
        <w:rPr>
          <w:rFonts w:ascii="Book Antiqua" w:hAnsi="Book Antiqua" w:cs="Calibri"/>
          <w:noProof/>
          <w:sz w:val="24"/>
          <w:szCs w:val="24"/>
          <w:lang w:val="en-US"/>
        </w:rPr>
        <w:t>: 1147-1159.e5 [PMID: 26874076 DOI: 10.1053/j.gastro.2016.01.038]</w:t>
      </w:r>
    </w:p>
    <w:p w14:paraId="0E3694A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149 </w:t>
      </w:r>
      <w:r w:rsidRPr="00A62E44">
        <w:rPr>
          <w:rFonts w:ascii="Book Antiqua" w:hAnsi="Book Antiqua" w:cs="Calibri"/>
          <w:b/>
          <w:bCs/>
          <w:noProof/>
          <w:sz w:val="24"/>
          <w:szCs w:val="24"/>
          <w:lang w:val="en-US"/>
        </w:rPr>
        <w:t>Staels B</w:t>
      </w:r>
      <w:r w:rsidRPr="00A62E44">
        <w:rPr>
          <w:rFonts w:ascii="Book Antiqua" w:hAnsi="Book Antiqua" w:cs="Calibri"/>
          <w:noProof/>
          <w:sz w:val="24"/>
          <w:szCs w:val="24"/>
          <w:lang w:val="en-US"/>
        </w:rPr>
        <w:t xml:space="preserve">, Rubenstrunk A, Noel B, Rigou G, Delataille P, Millatt LJ, Baron M, Lucas A, Tailleux A, Hum DW, Ratziu V, Cariou B, Hanf R. Hepatoprotective effects of the dual peroxisome proliferator-activated receptor alpha/delta agonist, GFT505, in rodent models of nonalcoholic fatty liver disease/nonalcoholic steatohepatitis.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58</w:t>
      </w:r>
      <w:r w:rsidRPr="00A62E44">
        <w:rPr>
          <w:rFonts w:ascii="Book Antiqua" w:hAnsi="Book Antiqua" w:cs="Calibri"/>
          <w:noProof/>
          <w:sz w:val="24"/>
          <w:szCs w:val="24"/>
          <w:lang w:val="en-US"/>
        </w:rPr>
        <w:t>: 1941-1952 [PMID: 23703580 DOI: 10.1002/hep.26461]</w:t>
      </w:r>
    </w:p>
    <w:p w14:paraId="5EF1E54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150 </w:t>
      </w:r>
      <w:r w:rsidRPr="00A62E44">
        <w:rPr>
          <w:rFonts w:ascii="Book Antiqua" w:hAnsi="Book Antiqua" w:cs="Calibri"/>
          <w:b/>
          <w:bCs/>
          <w:noProof/>
          <w:sz w:val="24"/>
          <w:szCs w:val="24"/>
          <w:lang w:val="en-US"/>
        </w:rPr>
        <w:t>Mridha AR</w:t>
      </w:r>
      <w:r w:rsidRPr="00A62E44">
        <w:rPr>
          <w:rFonts w:ascii="Book Antiqua" w:hAnsi="Book Antiqua" w:cs="Calibri"/>
          <w:noProof/>
          <w:sz w:val="24"/>
          <w:szCs w:val="24"/>
          <w:lang w:val="en-US"/>
        </w:rPr>
        <w:t xml:space="preserve">, Wree A, Robertson AAB, Yeh MM, Johnson CD, Van Rooyen DM, Haczeyni F, Teoh NC, Savard C, Ioannou GN, Masters SL, Schroder K, Cooper MA, Feldstein AE, Farrell GC. NLRP3 inflammasome blockade reduces liver inflammation and fibrosis in experimental NASH in mice.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66</w:t>
      </w:r>
      <w:r w:rsidRPr="00A62E44">
        <w:rPr>
          <w:rFonts w:ascii="Book Antiqua" w:hAnsi="Book Antiqua" w:cs="Calibri"/>
          <w:noProof/>
          <w:sz w:val="24"/>
          <w:szCs w:val="24"/>
          <w:lang w:val="en-US"/>
        </w:rPr>
        <w:t>: 1037-1046 [PMID: 28167322 DOI: 10.1016/j.jhep.2017.01.022]</w:t>
      </w:r>
    </w:p>
    <w:p w14:paraId="00F5CCF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151 </w:t>
      </w:r>
      <w:r w:rsidRPr="00A62E44">
        <w:rPr>
          <w:rFonts w:ascii="Book Antiqua" w:hAnsi="Book Antiqua" w:cs="Calibri"/>
          <w:b/>
          <w:bCs/>
          <w:noProof/>
          <w:sz w:val="24"/>
          <w:szCs w:val="24"/>
          <w:lang w:val="en-US"/>
        </w:rPr>
        <w:t>Zhao GN</w:t>
      </w:r>
      <w:r w:rsidRPr="00A62E44">
        <w:rPr>
          <w:rFonts w:ascii="Book Antiqua" w:hAnsi="Book Antiqua" w:cs="Calibri"/>
          <w:noProof/>
          <w:sz w:val="24"/>
          <w:szCs w:val="24"/>
          <w:lang w:val="en-US"/>
        </w:rPr>
        <w:t xml:space="preserve">, Zhang P, Gong J, Zhang XJ, Wang PX, Yin M, Jiang Z, Shen LJ, Ji YX, Tong J, Wang Y, Wei QF, Wang Y, Zhu XY, Zhang X, Fang J, Xie Q, She ZG, Wang Z, Huang Z, Li H. Tmbim1 is a multivesicular body regulator that protects against non-alcoholic fatty liver disease in mice and monkeys by targeting the lysosomal </w:t>
      </w:r>
      <w:r w:rsidRPr="00A62E44">
        <w:rPr>
          <w:rFonts w:ascii="Book Antiqua" w:hAnsi="Book Antiqua" w:cs="Calibri"/>
          <w:noProof/>
          <w:sz w:val="24"/>
          <w:szCs w:val="24"/>
          <w:lang w:val="en-US"/>
        </w:rPr>
        <w:lastRenderedPageBreak/>
        <w:t xml:space="preserve">degradation of Tlr4. </w:t>
      </w:r>
      <w:r w:rsidRPr="00A62E44">
        <w:rPr>
          <w:rFonts w:ascii="Book Antiqua" w:hAnsi="Book Antiqua" w:cs="Calibri"/>
          <w:i/>
          <w:iCs/>
          <w:noProof/>
          <w:sz w:val="24"/>
          <w:szCs w:val="24"/>
          <w:lang w:val="en-US"/>
        </w:rPr>
        <w:t>Nat Med</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742-752 [PMID: 28481357 DOI: 10.1038/nm.4334]</w:t>
      </w:r>
    </w:p>
    <w:p w14:paraId="70C57A25" w14:textId="78BE8BF6"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152 </w:t>
      </w:r>
      <w:r w:rsidRPr="00A62E44">
        <w:rPr>
          <w:rFonts w:ascii="Book Antiqua" w:hAnsi="Book Antiqua" w:cs="Calibri"/>
          <w:b/>
          <w:bCs/>
          <w:noProof/>
          <w:sz w:val="24"/>
          <w:szCs w:val="24"/>
          <w:lang w:val="en-US"/>
        </w:rPr>
        <w:t>Diehl AM</w:t>
      </w:r>
      <w:r w:rsidRPr="00A62E44">
        <w:rPr>
          <w:rFonts w:ascii="Book Antiqua" w:hAnsi="Book Antiqua" w:cs="Calibri"/>
          <w:noProof/>
          <w:sz w:val="24"/>
          <w:szCs w:val="24"/>
          <w:lang w:val="en-US"/>
        </w:rPr>
        <w:t>, Harrison S, Caldwell S, Rinella M, Paredes A, Moylan C, Guy C, Bashir M, Wang Y, Miller L, Chang A, Wu ES, Abdelmalek M. JKB-121 in patients with nonalcoholic steatohepatitis: A phase 2 double blind randomized placebo control study.</w:t>
      </w:r>
      <w:r w:rsidRPr="00A62E44">
        <w:rPr>
          <w:rFonts w:ascii="Book Antiqua" w:hAnsi="Book Antiqua" w:cs="Calibri"/>
          <w:i/>
          <w:iCs/>
          <w:noProof/>
          <w:sz w:val="24"/>
          <w:szCs w:val="24"/>
          <w:lang w:val="en-US"/>
        </w:rPr>
        <w:t xml:space="preserve"> </w:t>
      </w:r>
      <w:r w:rsidR="006972A4" w:rsidRPr="006972A4">
        <w:rPr>
          <w:rFonts w:ascii="Book Antiqua" w:hAnsi="Book Antiqua" w:cs="Calibri"/>
          <w:i/>
          <w:iCs/>
          <w:noProof/>
          <w:sz w:val="24"/>
          <w:szCs w:val="24"/>
          <w:lang w:val="en-US"/>
        </w:rPr>
        <w:t>J Hepatol</w:t>
      </w:r>
      <w:r w:rsidRPr="00A62E44">
        <w:rPr>
          <w:rFonts w:ascii="Book Antiqua" w:hAnsi="Book Antiqua" w:cs="Calibri"/>
          <w:i/>
          <w:iCs/>
          <w:noProof/>
          <w:sz w:val="24"/>
          <w:szCs w:val="24"/>
          <w:lang w:val="en-US"/>
        </w:rPr>
        <w:t xml:space="preserve"> </w:t>
      </w:r>
      <w:r w:rsidRPr="00A62E44">
        <w:rPr>
          <w:rFonts w:ascii="Book Antiqua" w:hAnsi="Book Antiqua" w:cs="Calibri"/>
          <w:noProof/>
          <w:sz w:val="24"/>
          <w:szCs w:val="24"/>
          <w:lang w:val="en-US"/>
        </w:rPr>
        <w:t xml:space="preserve">2018; </w:t>
      </w:r>
      <w:r w:rsidRPr="00A62E44">
        <w:rPr>
          <w:rFonts w:ascii="Book Antiqua" w:hAnsi="Book Antiqua" w:cs="Calibri"/>
          <w:b/>
          <w:bCs/>
          <w:noProof/>
          <w:sz w:val="24"/>
          <w:szCs w:val="24"/>
          <w:lang w:val="en-US"/>
        </w:rPr>
        <w:t>68</w:t>
      </w:r>
      <w:r w:rsidRPr="00A62E44">
        <w:rPr>
          <w:rFonts w:ascii="Book Antiqua" w:hAnsi="Book Antiqua" w:cs="Calibri"/>
          <w:noProof/>
          <w:sz w:val="24"/>
          <w:szCs w:val="24"/>
          <w:lang w:val="en-US"/>
        </w:rPr>
        <w:t>: S103 [DOI: 10.1016/S0168-8278(18)30425-2]</w:t>
      </w:r>
    </w:p>
    <w:p w14:paraId="62EBC9C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153 </w:t>
      </w:r>
      <w:r w:rsidRPr="00A62E44">
        <w:rPr>
          <w:rFonts w:ascii="Book Antiqua" w:hAnsi="Book Antiqua" w:cs="Calibri"/>
          <w:b/>
          <w:bCs/>
          <w:noProof/>
          <w:sz w:val="24"/>
          <w:szCs w:val="24"/>
          <w:lang w:val="en-US"/>
        </w:rPr>
        <w:t>Ouyang X</w:t>
      </w:r>
      <w:r w:rsidRPr="00A62E44">
        <w:rPr>
          <w:rFonts w:ascii="Book Antiqua" w:hAnsi="Book Antiqua" w:cs="Calibri"/>
          <w:noProof/>
          <w:sz w:val="24"/>
          <w:szCs w:val="24"/>
          <w:lang w:val="en-US"/>
        </w:rPr>
        <w:t xml:space="preserve">, Han SN, Zhang JY, Dioletis E, Nemeth BT, Pacher P, Feng D, Bataller R, Cabezas J, Stärkel P, Caballeria J, Pongratz RL, Cai SY, Schnabl B, Hoque R, Chen Y, Yang WH, Garcia-Martinez I, Wang FS, Gao B, Torok NJ, Kibbey RG, Mehal WZ. Digoxin Suppresses Pyruvate Kinase M2-Promoted HIF-1α Transactivation in Steatohepatitis.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27</w:t>
      </w:r>
      <w:r w:rsidRPr="00A62E44">
        <w:rPr>
          <w:rFonts w:ascii="Book Antiqua" w:hAnsi="Book Antiqua" w:cs="Calibri"/>
          <w:noProof/>
          <w:sz w:val="24"/>
          <w:szCs w:val="24"/>
          <w:lang w:val="en-US"/>
        </w:rPr>
        <w:t>: 339-350.e3 [PMID: 29414684 DOI: 10.1016/j.cmet.2018.01.007]</w:t>
      </w:r>
    </w:p>
    <w:p w14:paraId="0AA9226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154 </w:t>
      </w:r>
      <w:r w:rsidRPr="00A62E44">
        <w:rPr>
          <w:rFonts w:ascii="Book Antiqua" w:hAnsi="Book Antiqua" w:cs="Calibri"/>
          <w:b/>
          <w:bCs/>
          <w:noProof/>
          <w:sz w:val="24"/>
          <w:szCs w:val="24"/>
          <w:lang w:val="en-US"/>
        </w:rPr>
        <w:t>Zhao P</w:t>
      </w:r>
      <w:r w:rsidRPr="00A62E44">
        <w:rPr>
          <w:rFonts w:ascii="Book Antiqua" w:hAnsi="Book Antiqua" w:cs="Calibri"/>
          <w:noProof/>
          <w:sz w:val="24"/>
          <w:szCs w:val="24"/>
          <w:lang w:val="en-US"/>
        </w:rPr>
        <w:t xml:space="preserve">, Han SN, Arumugam S, Yousaf MN, Qin Y, Jiang JX, Torok NJ, Chen Y, Mankash MS, Liu J, Li J, Iwakiri Y, Ouyang X. Digoxin improves steatohepatitis with differential involvement of liver cell subsets in mice through inhibition of PKM2 transactivation. </w:t>
      </w:r>
      <w:r w:rsidRPr="00A62E44">
        <w:rPr>
          <w:rFonts w:ascii="Book Antiqua" w:hAnsi="Book Antiqua" w:cs="Calibri"/>
          <w:i/>
          <w:iCs/>
          <w:noProof/>
          <w:sz w:val="24"/>
          <w:szCs w:val="24"/>
          <w:lang w:val="en-US"/>
        </w:rPr>
        <w:t>Am J Physiol Gastrointest Liver Physiol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317</w:t>
      </w:r>
      <w:r w:rsidRPr="00A62E44">
        <w:rPr>
          <w:rFonts w:ascii="Book Antiqua" w:hAnsi="Book Antiqua" w:cs="Calibri"/>
          <w:noProof/>
          <w:sz w:val="24"/>
          <w:szCs w:val="24"/>
          <w:lang w:val="en-US"/>
        </w:rPr>
        <w:t>: G387-G397 [PMID: 31411894 DOI: 10.1152/ajpgi.00054.2019]</w:t>
      </w:r>
    </w:p>
    <w:p w14:paraId="159A737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155 </w:t>
      </w:r>
      <w:r w:rsidRPr="00A62E44">
        <w:rPr>
          <w:rFonts w:ascii="Book Antiqua" w:hAnsi="Book Antiqua" w:cs="Calibri"/>
          <w:b/>
          <w:bCs/>
          <w:noProof/>
          <w:sz w:val="24"/>
          <w:szCs w:val="24"/>
          <w:lang w:val="en-US"/>
        </w:rPr>
        <w:t>Chen L</w:t>
      </w:r>
      <w:r w:rsidRPr="00A62E44">
        <w:rPr>
          <w:rFonts w:ascii="Book Antiqua" w:hAnsi="Book Antiqua" w:cs="Calibri"/>
          <w:noProof/>
          <w:sz w:val="24"/>
          <w:szCs w:val="24"/>
          <w:lang w:val="en-US"/>
        </w:rPr>
        <w:t xml:space="preserve">, Shi Y, Liu S, Cao Y, Wang X, Tao Y. PKM2: the thread linking energy metabolism reprogramming with epigenetics in cancer. </w:t>
      </w:r>
      <w:r w:rsidRPr="00A62E44">
        <w:rPr>
          <w:rFonts w:ascii="Book Antiqua" w:hAnsi="Book Antiqua" w:cs="Calibri"/>
          <w:i/>
          <w:iCs/>
          <w:noProof/>
          <w:sz w:val="24"/>
          <w:szCs w:val="24"/>
          <w:lang w:val="en-US"/>
        </w:rPr>
        <w:t>Int J Mol Sci</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15</w:t>
      </w:r>
      <w:r w:rsidRPr="00A62E44">
        <w:rPr>
          <w:rFonts w:ascii="Book Antiqua" w:hAnsi="Book Antiqua" w:cs="Calibri"/>
          <w:noProof/>
          <w:sz w:val="24"/>
          <w:szCs w:val="24"/>
          <w:lang w:val="en-US"/>
        </w:rPr>
        <w:t>: 11435-11445 [PMID: 24972138 DOI: 10.3390/ijms150711435]</w:t>
      </w:r>
    </w:p>
    <w:p w14:paraId="614D254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156 </w:t>
      </w:r>
      <w:r w:rsidRPr="00A62E44">
        <w:rPr>
          <w:rFonts w:ascii="Book Antiqua" w:hAnsi="Book Antiqua" w:cs="Calibri"/>
          <w:b/>
          <w:bCs/>
          <w:noProof/>
          <w:sz w:val="24"/>
          <w:szCs w:val="24"/>
          <w:lang w:val="en-US"/>
        </w:rPr>
        <w:t>Xie M</w:t>
      </w:r>
      <w:r w:rsidRPr="00A62E44">
        <w:rPr>
          <w:rFonts w:ascii="Book Antiqua" w:hAnsi="Book Antiqua" w:cs="Calibri"/>
          <w:noProof/>
          <w:sz w:val="24"/>
          <w:szCs w:val="24"/>
          <w:lang w:val="en-US"/>
        </w:rPr>
        <w:t xml:space="preserve">, Yu Y, Kang R, Zhu S, Yang L, Zeng L, Sun X, Yang M, Billiar TR, Wang H, Cao L, Jiang J, Tang D. PKM2-dependent glycolysis promotes NLRP3 and AIM2 inflammasome activation.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13280 [PMID: 27779186 DOI: 10.1038/ncomms13280]</w:t>
      </w:r>
    </w:p>
    <w:p w14:paraId="679AF3D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157 </w:t>
      </w:r>
      <w:r w:rsidRPr="00A62E44">
        <w:rPr>
          <w:rFonts w:ascii="Book Antiqua" w:hAnsi="Book Antiqua" w:cs="Calibri"/>
          <w:b/>
          <w:bCs/>
          <w:noProof/>
          <w:sz w:val="24"/>
          <w:szCs w:val="24"/>
          <w:lang w:val="en-US"/>
        </w:rPr>
        <w:t>Tran M</w:t>
      </w:r>
      <w:r w:rsidRPr="00A62E44">
        <w:rPr>
          <w:rFonts w:ascii="Book Antiqua" w:hAnsi="Book Antiqua" w:cs="Calibri"/>
          <w:noProof/>
          <w:sz w:val="24"/>
          <w:szCs w:val="24"/>
          <w:lang w:val="en-US"/>
        </w:rPr>
        <w:t xml:space="preserve">, Lee SM, Shin DJ, Wang L. Loss of miR-141/200c ameliorates hepatic steatosis and inflammation by reprogramming multiple signaling pathways in NASH. </w:t>
      </w:r>
      <w:r w:rsidRPr="00A62E44">
        <w:rPr>
          <w:rFonts w:ascii="Book Antiqua" w:hAnsi="Book Antiqua" w:cs="Calibri"/>
          <w:i/>
          <w:iCs/>
          <w:noProof/>
          <w:sz w:val="24"/>
          <w:szCs w:val="24"/>
          <w:lang w:val="en-US"/>
        </w:rPr>
        <w:t>JCI Insight</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2</w:t>
      </w:r>
      <w:r w:rsidRPr="00A62E44">
        <w:rPr>
          <w:rFonts w:ascii="Book Antiqua" w:hAnsi="Book Antiqua" w:cs="Calibri"/>
          <w:noProof/>
          <w:sz w:val="24"/>
          <w:szCs w:val="24"/>
          <w:lang w:val="en-US"/>
        </w:rPr>
        <w:t>: [PMID: 29093267 DOI: 10.1172/jci.insight.96094]</w:t>
      </w:r>
    </w:p>
    <w:p w14:paraId="3E899F6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158 </w:t>
      </w:r>
      <w:r w:rsidRPr="00A62E44">
        <w:rPr>
          <w:rFonts w:ascii="Book Antiqua" w:hAnsi="Book Antiqua" w:cs="Calibri"/>
          <w:b/>
          <w:bCs/>
          <w:noProof/>
          <w:sz w:val="24"/>
          <w:szCs w:val="24"/>
          <w:lang w:val="en-US"/>
        </w:rPr>
        <w:t>Kimbrough D</w:t>
      </w:r>
      <w:r w:rsidRPr="00A62E44">
        <w:rPr>
          <w:rFonts w:ascii="Book Antiqua" w:hAnsi="Book Antiqua" w:cs="Calibri"/>
          <w:noProof/>
          <w:sz w:val="24"/>
          <w:szCs w:val="24"/>
          <w:lang w:val="en-US"/>
        </w:rPr>
        <w:t xml:space="preserve">, Wang SH, Wright LH, Mani SK, Kasiganesan H, LaRue AC, Cheng Q, Nadig SN, Atkinson C, Menick DR. HDAC inhibition helps post-MI healing by modulating macrophage polarization. </w:t>
      </w:r>
      <w:r w:rsidRPr="00A62E44">
        <w:rPr>
          <w:rFonts w:ascii="Book Antiqua" w:hAnsi="Book Antiqua" w:cs="Calibri"/>
          <w:i/>
          <w:iCs/>
          <w:noProof/>
          <w:sz w:val="24"/>
          <w:szCs w:val="24"/>
          <w:lang w:val="en-US"/>
        </w:rPr>
        <w:t>J Mol Cell Cardiol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119</w:t>
      </w:r>
      <w:r w:rsidRPr="00A62E44">
        <w:rPr>
          <w:rFonts w:ascii="Book Antiqua" w:hAnsi="Book Antiqua" w:cs="Calibri"/>
          <w:noProof/>
          <w:sz w:val="24"/>
          <w:szCs w:val="24"/>
          <w:lang w:val="en-US"/>
        </w:rPr>
        <w:t>: 51-63 [PMID: 29680681 DOI: 10.1016/j.yjmcc.2018.04.011]</w:t>
      </w:r>
    </w:p>
    <w:p w14:paraId="40B4140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159 </w:t>
      </w:r>
      <w:r w:rsidRPr="00A62E44">
        <w:rPr>
          <w:rFonts w:ascii="Book Antiqua" w:hAnsi="Book Antiqua" w:cs="Calibri"/>
          <w:b/>
          <w:bCs/>
          <w:noProof/>
          <w:sz w:val="24"/>
          <w:szCs w:val="24"/>
          <w:lang w:val="en-US"/>
        </w:rPr>
        <w:t>Luque-Martin R</w:t>
      </w:r>
      <w:r w:rsidRPr="00A62E44">
        <w:rPr>
          <w:rFonts w:ascii="Book Antiqua" w:hAnsi="Book Antiqua" w:cs="Calibri"/>
          <w:noProof/>
          <w:sz w:val="24"/>
          <w:szCs w:val="24"/>
          <w:lang w:val="en-US"/>
        </w:rPr>
        <w:t xml:space="preserve">, Van den Bossche J, Furze RC, Neele AE, van der Velden S, Gijbels MJJ, van Roomen CPPA, Bernard SG, de Jonge WJ, Rioja I, Prinjha RK, Lewis HD, Mander PK, de Winther MPJ. Targeting Histone Deacetylases in Myeloid Cells Inhibits Their Maturation and Inflammatory Function With Limited Effects on Atherosclerosis. </w:t>
      </w:r>
      <w:r w:rsidRPr="00A62E44">
        <w:rPr>
          <w:rFonts w:ascii="Book Antiqua" w:hAnsi="Book Antiqua" w:cs="Calibri"/>
          <w:i/>
          <w:iCs/>
          <w:noProof/>
          <w:sz w:val="24"/>
          <w:szCs w:val="24"/>
          <w:lang w:val="en-US"/>
        </w:rPr>
        <w:t>Front Pharmacol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1242 [PMID: 31736752 DOI: 10.3389/fphar.2019.01242]</w:t>
      </w:r>
    </w:p>
    <w:p w14:paraId="5770DE1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160 </w:t>
      </w:r>
      <w:r w:rsidRPr="00A62E44">
        <w:rPr>
          <w:rFonts w:ascii="Book Antiqua" w:hAnsi="Book Antiqua" w:cs="Calibri"/>
          <w:b/>
          <w:bCs/>
          <w:noProof/>
          <w:sz w:val="24"/>
          <w:szCs w:val="24"/>
          <w:lang w:val="en-US"/>
        </w:rPr>
        <w:t>Moore KJ</w:t>
      </w:r>
      <w:r w:rsidRPr="00A62E44">
        <w:rPr>
          <w:rFonts w:ascii="Book Antiqua" w:hAnsi="Book Antiqua" w:cs="Calibri"/>
          <w:noProof/>
          <w:sz w:val="24"/>
          <w:szCs w:val="24"/>
          <w:lang w:val="en-US"/>
        </w:rPr>
        <w:t xml:space="preserve">, Sheedy FJ, Fisher EA. Macrophages in atherosclerosis: a dynamic balance. </w:t>
      </w:r>
      <w:r w:rsidRPr="00A62E44">
        <w:rPr>
          <w:rFonts w:ascii="Book Antiqua" w:hAnsi="Book Antiqua" w:cs="Calibri"/>
          <w:i/>
          <w:iCs/>
          <w:noProof/>
          <w:sz w:val="24"/>
          <w:szCs w:val="24"/>
          <w:lang w:val="en-US"/>
        </w:rPr>
        <w:t>Nat Rev Immunol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13</w:t>
      </w:r>
      <w:r w:rsidRPr="00A62E44">
        <w:rPr>
          <w:rFonts w:ascii="Book Antiqua" w:hAnsi="Book Antiqua" w:cs="Calibri"/>
          <w:noProof/>
          <w:sz w:val="24"/>
          <w:szCs w:val="24"/>
          <w:lang w:val="en-US"/>
        </w:rPr>
        <w:t>: 709-721 [PMID: 23995626 DOI: 10.1038/nri3520]</w:t>
      </w:r>
    </w:p>
    <w:p w14:paraId="3508389C" w14:textId="2CDE48C8" w:rsidR="00545E7A" w:rsidRPr="00285EC0" w:rsidRDefault="00545E7A" w:rsidP="00285EC0">
      <w:pPr>
        <w:pStyle w:val="a3"/>
        <w:adjustRightInd w:val="0"/>
        <w:snapToGrid w:val="0"/>
        <w:spacing w:after="0" w:line="360" w:lineRule="auto"/>
        <w:ind w:left="0"/>
        <w:contextualSpacing w:val="0"/>
        <w:jc w:val="both"/>
        <w:rPr>
          <w:rFonts w:ascii="Book Antiqua" w:hAnsi="Book Antiqua"/>
          <w:sz w:val="24"/>
          <w:szCs w:val="24"/>
        </w:rPr>
      </w:pPr>
    </w:p>
    <w:p w14:paraId="6A21D171" w14:textId="77777777" w:rsidR="00545E7A" w:rsidRPr="00285EC0" w:rsidRDefault="00545E7A" w:rsidP="00285EC0">
      <w:pPr>
        <w:adjustRightInd w:val="0"/>
        <w:snapToGrid w:val="0"/>
        <w:spacing w:line="360" w:lineRule="auto"/>
        <w:jc w:val="both"/>
        <w:rPr>
          <w:rFonts w:ascii="Book Antiqua" w:eastAsiaTheme="minorHAnsi" w:hAnsi="Book Antiqua" w:cstheme="minorBidi"/>
          <w:lang w:eastAsia="en-US"/>
        </w:rPr>
      </w:pPr>
      <w:r w:rsidRPr="00285EC0">
        <w:rPr>
          <w:rFonts w:ascii="Book Antiqua" w:hAnsi="Book Antiqua"/>
        </w:rPr>
        <w:br w:type="page"/>
      </w:r>
    </w:p>
    <w:p w14:paraId="403FF8D9" w14:textId="342C4DE7" w:rsidR="00676BFF" w:rsidRPr="00285EC0" w:rsidRDefault="00BF197E" w:rsidP="00285EC0">
      <w:pPr>
        <w:adjustRightInd w:val="0"/>
        <w:snapToGrid w:val="0"/>
        <w:spacing w:line="360" w:lineRule="auto"/>
        <w:jc w:val="both"/>
        <w:rPr>
          <w:rFonts w:ascii="Book Antiqua" w:eastAsia="宋体" w:hAnsi="Book Antiqua"/>
          <w:b/>
          <w:lang w:val="en-GB"/>
        </w:rPr>
      </w:pPr>
      <w:r w:rsidRPr="00002F66">
        <w:rPr>
          <w:rFonts w:ascii="Book Antiqua" w:hAnsi="Book Antiqua"/>
          <w:b/>
        </w:rPr>
        <w:lastRenderedPageBreak/>
        <w:t>Footnotes</w:t>
      </w:r>
    </w:p>
    <w:p w14:paraId="2E6CC82C" w14:textId="4AB3F63B" w:rsidR="00545E7A" w:rsidRDefault="00BF197E" w:rsidP="00285EC0">
      <w:pPr>
        <w:adjustRightInd w:val="0"/>
        <w:snapToGrid w:val="0"/>
        <w:spacing w:line="360" w:lineRule="auto"/>
        <w:jc w:val="both"/>
        <w:rPr>
          <w:rFonts w:ascii="Book Antiqua" w:hAnsi="Book Antiqua"/>
          <w:bCs/>
          <w:lang w:val="en-GB" w:eastAsia="it-IT"/>
        </w:rPr>
      </w:pPr>
      <w:r>
        <w:rPr>
          <w:rFonts w:ascii="Book Antiqua" w:hAnsi="Book Antiqua"/>
          <w:b/>
          <w:color w:val="000000"/>
        </w:rPr>
        <w:t>Conflict-of-interest statement</w:t>
      </w:r>
      <w:r w:rsidRPr="00304893">
        <w:rPr>
          <w:rFonts w:ascii="Book Antiqua" w:hAnsi="Book Antiqua"/>
          <w:b/>
        </w:rPr>
        <w:t>:</w:t>
      </w:r>
      <w:r w:rsidR="00545E7A" w:rsidRPr="00285EC0">
        <w:rPr>
          <w:rFonts w:ascii="Book Antiqua" w:hAnsi="Book Antiqua"/>
          <w:b/>
          <w:lang w:val="en-GB" w:eastAsia="it-IT"/>
        </w:rPr>
        <w:t xml:space="preserve"> </w:t>
      </w:r>
      <w:r w:rsidR="00545E7A" w:rsidRPr="00BF197E">
        <w:rPr>
          <w:rFonts w:ascii="Book Antiqua" w:hAnsi="Book Antiqua"/>
          <w:bCs/>
          <w:lang w:val="en-GB" w:eastAsia="it-IT"/>
        </w:rPr>
        <w:t>The authors declare no competing interests for this manuscript.</w:t>
      </w:r>
    </w:p>
    <w:p w14:paraId="74FA20BA" w14:textId="5C0C75F4" w:rsidR="00BF197E" w:rsidRDefault="00BF197E" w:rsidP="00285EC0">
      <w:pPr>
        <w:adjustRightInd w:val="0"/>
        <w:snapToGrid w:val="0"/>
        <w:spacing w:line="360" w:lineRule="auto"/>
        <w:jc w:val="both"/>
        <w:rPr>
          <w:rFonts w:ascii="Book Antiqua" w:hAnsi="Book Antiqua"/>
          <w:bCs/>
          <w:lang w:val="en-GB" w:eastAsia="it-IT"/>
        </w:rPr>
      </w:pPr>
    </w:p>
    <w:p w14:paraId="166D4E8C" w14:textId="77777777" w:rsidR="00BF197E" w:rsidRPr="00304893" w:rsidRDefault="00BF197E" w:rsidP="00BF197E">
      <w:pPr>
        <w:spacing w:line="360" w:lineRule="auto"/>
        <w:jc w:val="both"/>
        <w:rPr>
          <w:rFonts w:ascii="Book Antiqua" w:hAnsi="Book Antiqua"/>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6B053B" w14:textId="77777777" w:rsidR="00BF197E" w:rsidRPr="00304893" w:rsidRDefault="00BF197E" w:rsidP="00BF197E">
      <w:pPr>
        <w:pStyle w:val="ab"/>
        <w:spacing w:line="360" w:lineRule="auto"/>
        <w:jc w:val="both"/>
        <w:rPr>
          <w:rFonts w:ascii="Book Antiqua" w:eastAsia="宋体" w:hAnsi="Book Antiqua"/>
          <w:bCs/>
          <w:color w:val="000000"/>
          <w:sz w:val="24"/>
          <w:szCs w:val="24"/>
        </w:rPr>
      </w:pPr>
    </w:p>
    <w:p w14:paraId="76B4A75C" w14:textId="4CFDEC29" w:rsidR="00BF197E" w:rsidRDefault="00BF197E" w:rsidP="00BF197E">
      <w:pPr>
        <w:adjustRightInd w:val="0"/>
        <w:snapToGrid w:val="0"/>
        <w:spacing w:line="360" w:lineRule="auto"/>
        <w:jc w:val="both"/>
        <w:rPr>
          <w:rFonts w:ascii="Book Antiqua" w:hAnsi="Book Antiqua"/>
          <w:bCs/>
          <w:color w:val="000000"/>
        </w:rPr>
      </w:pPr>
      <w:r w:rsidRPr="00002F66">
        <w:rPr>
          <w:rFonts w:ascii="Book Antiqua" w:hAnsi="Book Antiqua"/>
          <w:b/>
          <w:bCs/>
          <w:color w:val="000000"/>
          <w:lang w:eastAsia="pl-PL"/>
        </w:rPr>
        <w:t>Manuscript source:</w:t>
      </w:r>
      <w:r w:rsidRPr="00002F66">
        <w:rPr>
          <w:rFonts w:ascii="Book Antiqua" w:hAnsi="Book Antiqua"/>
          <w:b/>
          <w:bCs/>
          <w:color w:val="000000"/>
        </w:rPr>
        <w:t xml:space="preserve"> </w:t>
      </w:r>
      <w:r w:rsidRPr="00BF197E">
        <w:rPr>
          <w:rFonts w:ascii="Book Antiqua" w:hAnsi="Book Antiqua"/>
          <w:bCs/>
          <w:color w:val="000000"/>
          <w:lang w:eastAsia="pl-PL"/>
        </w:rPr>
        <w:t xml:space="preserve">Invited </w:t>
      </w:r>
      <w:r w:rsidRPr="00002F66">
        <w:rPr>
          <w:rFonts w:ascii="Book Antiqua" w:hAnsi="Book Antiqua"/>
          <w:bCs/>
          <w:color w:val="000000"/>
          <w:lang w:eastAsia="pl-PL"/>
        </w:rPr>
        <w:t>manuscript</w:t>
      </w:r>
    </w:p>
    <w:p w14:paraId="6515F538" w14:textId="4459C958" w:rsidR="00BF197E" w:rsidRDefault="00BF197E" w:rsidP="00285EC0">
      <w:pPr>
        <w:adjustRightInd w:val="0"/>
        <w:snapToGrid w:val="0"/>
        <w:spacing w:line="360" w:lineRule="auto"/>
        <w:jc w:val="both"/>
        <w:rPr>
          <w:rFonts w:ascii="Book Antiqua" w:hAnsi="Book Antiqua"/>
          <w:bCs/>
          <w:lang w:eastAsia="it-IT"/>
        </w:rPr>
      </w:pPr>
    </w:p>
    <w:p w14:paraId="35EF27E6" w14:textId="505FD035" w:rsidR="00BF197E" w:rsidRPr="00304893" w:rsidRDefault="00BF197E" w:rsidP="00BF197E">
      <w:pPr>
        <w:spacing w:line="360" w:lineRule="auto"/>
        <w:jc w:val="both"/>
        <w:rPr>
          <w:rFonts w:ascii="Book Antiqua" w:eastAsia="宋体" w:hAnsi="Book Antiqua"/>
          <w:b/>
        </w:rPr>
      </w:pPr>
      <w:r w:rsidRPr="00304893">
        <w:rPr>
          <w:rFonts w:ascii="Book Antiqua" w:hAnsi="Book Antiqua"/>
          <w:b/>
        </w:rPr>
        <w:t>Peer-review started:</w:t>
      </w:r>
      <w:r w:rsidRPr="00304893">
        <w:rPr>
          <w:rFonts w:ascii="Book Antiqua" w:eastAsia="宋体" w:hAnsi="Book Antiqua"/>
          <w:b/>
        </w:rPr>
        <w:t xml:space="preserve"> </w:t>
      </w:r>
      <w:r>
        <w:rPr>
          <w:rFonts w:ascii="Book Antiqua" w:eastAsia="宋体" w:hAnsi="Book Antiqua"/>
        </w:rPr>
        <w:t>December</w:t>
      </w:r>
      <w:r w:rsidRPr="00304893">
        <w:rPr>
          <w:rFonts w:ascii="Book Antiqua" w:eastAsia="宋体" w:hAnsi="Book Antiqua"/>
        </w:rPr>
        <w:t xml:space="preserve"> 2</w:t>
      </w:r>
      <w:r>
        <w:rPr>
          <w:rFonts w:ascii="Book Antiqua" w:eastAsia="宋体" w:hAnsi="Book Antiqua"/>
        </w:rPr>
        <w:t>3</w:t>
      </w:r>
      <w:r w:rsidRPr="00304893">
        <w:rPr>
          <w:rFonts w:ascii="Book Antiqua" w:eastAsia="宋体" w:hAnsi="Book Antiqua"/>
        </w:rPr>
        <w:t>, 201</w:t>
      </w:r>
      <w:r>
        <w:rPr>
          <w:rFonts w:ascii="Book Antiqua" w:eastAsia="宋体" w:hAnsi="Book Antiqua"/>
        </w:rPr>
        <w:t>9</w:t>
      </w:r>
      <w:r>
        <w:rPr>
          <w:rFonts w:ascii="Book Antiqua" w:hAnsi="Book Antiqua"/>
          <w:b/>
        </w:rPr>
        <w:t xml:space="preserve"> </w:t>
      </w:r>
    </w:p>
    <w:p w14:paraId="32DA664A" w14:textId="2B784F10" w:rsidR="00BF197E" w:rsidRPr="00304893" w:rsidRDefault="00BF197E" w:rsidP="00BF197E">
      <w:pPr>
        <w:spacing w:line="360" w:lineRule="auto"/>
        <w:jc w:val="both"/>
        <w:rPr>
          <w:rFonts w:ascii="Book Antiqua" w:eastAsia="宋体" w:hAnsi="Book Antiqua"/>
          <w:b/>
        </w:rPr>
      </w:pPr>
      <w:r w:rsidRPr="00304893">
        <w:rPr>
          <w:rFonts w:ascii="Book Antiqua" w:hAnsi="Book Antiqua"/>
          <w:b/>
        </w:rPr>
        <w:t>First decision:</w:t>
      </w:r>
      <w:r w:rsidRPr="00304893">
        <w:rPr>
          <w:rFonts w:ascii="Book Antiqua" w:eastAsia="宋体" w:hAnsi="Book Antiqua"/>
          <w:b/>
        </w:rPr>
        <w:t xml:space="preserve"> </w:t>
      </w:r>
      <w:r>
        <w:rPr>
          <w:rFonts w:ascii="Book Antiqua" w:eastAsia="宋体" w:hAnsi="Book Antiqua"/>
        </w:rPr>
        <w:t>February</w:t>
      </w:r>
      <w:r w:rsidRPr="00304893">
        <w:rPr>
          <w:rFonts w:ascii="Book Antiqua" w:eastAsia="宋体" w:hAnsi="Book Antiqua"/>
        </w:rPr>
        <w:t xml:space="preserve"> </w:t>
      </w:r>
      <w:r>
        <w:rPr>
          <w:rFonts w:ascii="Book Antiqua" w:eastAsia="宋体" w:hAnsi="Book Antiqua"/>
        </w:rPr>
        <w:t>18</w:t>
      </w:r>
      <w:r w:rsidRPr="00304893">
        <w:rPr>
          <w:rFonts w:ascii="Book Antiqua" w:eastAsia="宋体" w:hAnsi="Book Antiqua"/>
        </w:rPr>
        <w:t>, 20</w:t>
      </w:r>
      <w:r>
        <w:rPr>
          <w:rFonts w:ascii="Book Antiqua" w:eastAsia="宋体" w:hAnsi="Book Antiqua"/>
        </w:rPr>
        <w:t>20</w:t>
      </w:r>
    </w:p>
    <w:p w14:paraId="7F930683" w14:textId="77777777" w:rsidR="00BF197E" w:rsidRPr="00304893" w:rsidRDefault="00BF197E" w:rsidP="00BF197E">
      <w:pPr>
        <w:spacing w:line="360" w:lineRule="auto"/>
        <w:jc w:val="both"/>
        <w:rPr>
          <w:rFonts w:ascii="Book Antiqua" w:hAnsi="Book Antiqua"/>
          <w:b/>
        </w:rPr>
      </w:pPr>
      <w:r w:rsidRPr="00304893">
        <w:rPr>
          <w:rFonts w:ascii="Book Antiqua" w:hAnsi="Book Antiqua"/>
          <w:b/>
        </w:rPr>
        <w:t>Article in press:</w:t>
      </w:r>
    </w:p>
    <w:p w14:paraId="466DC36E" w14:textId="77777777" w:rsidR="00BF197E" w:rsidRPr="004372DB" w:rsidRDefault="00BF197E" w:rsidP="00BF197E">
      <w:pPr>
        <w:spacing w:line="360" w:lineRule="auto"/>
        <w:rPr>
          <w:rFonts w:ascii="Book Antiqua" w:eastAsia="宋体" w:hAnsi="Book Antiqua"/>
          <w:color w:val="000000"/>
        </w:rPr>
      </w:pPr>
    </w:p>
    <w:p w14:paraId="7BEF25E7" w14:textId="7178D955" w:rsidR="00BF197E" w:rsidRPr="00002F66" w:rsidRDefault="00BF197E" w:rsidP="00BF197E">
      <w:pPr>
        <w:widowControl w:val="0"/>
        <w:adjustRightInd w:val="0"/>
        <w:snapToGrid w:val="0"/>
        <w:spacing w:line="360" w:lineRule="auto"/>
        <w:jc w:val="both"/>
        <w:rPr>
          <w:rFonts w:ascii="Book Antiqua" w:eastAsia="微软雅黑" w:hAnsi="Book Antiqua" w:cs="宋体"/>
        </w:rPr>
      </w:pPr>
      <w:r w:rsidRPr="00002F66">
        <w:rPr>
          <w:rFonts w:ascii="Book Antiqua" w:hAnsi="Book Antiqua" w:cs="宋体"/>
          <w:b/>
        </w:rPr>
        <w:t xml:space="preserve">Specialty type: </w:t>
      </w:r>
      <w:r w:rsidRPr="00E700C2">
        <w:rPr>
          <w:rFonts w:ascii="Book Antiqua" w:eastAsia="微软雅黑" w:hAnsi="Book Antiqua" w:cs="宋体"/>
        </w:rPr>
        <w:t>Gastroenterology and hepatology</w:t>
      </w:r>
    </w:p>
    <w:p w14:paraId="208E120B" w14:textId="4570763C" w:rsidR="00BF197E" w:rsidRPr="00002F66" w:rsidRDefault="00BF197E" w:rsidP="00BF197E">
      <w:pPr>
        <w:widowControl w:val="0"/>
        <w:adjustRightInd w:val="0"/>
        <w:snapToGrid w:val="0"/>
        <w:spacing w:line="360" w:lineRule="auto"/>
        <w:jc w:val="both"/>
        <w:rPr>
          <w:rFonts w:ascii="Book Antiqua" w:hAnsi="Book Antiqua" w:cs="宋体"/>
        </w:rPr>
      </w:pPr>
      <w:r w:rsidRPr="00007BBA">
        <w:rPr>
          <w:rFonts w:ascii="Book Antiqua" w:hAnsi="Book Antiqua" w:cs="宋体"/>
          <w:b/>
        </w:rPr>
        <w:t>Country/Territory</w:t>
      </w:r>
      <w:r w:rsidRPr="00002F66">
        <w:rPr>
          <w:rFonts w:ascii="Book Antiqua" w:hAnsi="Book Antiqua" w:cs="宋体"/>
          <w:b/>
        </w:rPr>
        <w:t xml:space="preserve"> of origin: </w:t>
      </w:r>
      <w:r w:rsidR="00B44D85" w:rsidRPr="00B44D85">
        <w:rPr>
          <w:rFonts w:ascii="Book Antiqua" w:eastAsia="宋体" w:hAnsi="Book Antiqua"/>
          <w:lang w:eastAsia="es-ES_tradnl"/>
        </w:rPr>
        <w:t>Australia</w:t>
      </w:r>
    </w:p>
    <w:p w14:paraId="0557050B" w14:textId="77777777" w:rsidR="00BF197E" w:rsidRDefault="00BF197E" w:rsidP="00BF197E">
      <w:pPr>
        <w:widowControl w:val="0"/>
        <w:adjustRightInd w:val="0"/>
        <w:snapToGrid w:val="0"/>
        <w:spacing w:line="360" w:lineRule="auto"/>
        <w:jc w:val="both"/>
        <w:rPr>
          <w:rFonts w:ascii="Book Antiqua" w:hAnsi="Book Antiqua" w:cs="宋体"/>
          <w:b/>
        </w:rPr>
      </w:pPr>
      <w:r w:rsidRPr="00007BBA">
        <w:rPr>
          <w:rFonts w:ascii="Book Antiqua" w:hAnsi="Book Antiqua" w:cs="宋体"/>
          <w:b/>
        </w:rPr>
        <w:t>Peer-review report’s scientific quality classification</w:t>
      </w:r>
    </w:p>
    <w:p w14:paraId="766930B0" w14:textId="3BCA29A4" w:rsidR="00BF197E" w:rsidRPr="00002F66" w:rsidRDefault="00BF197E" w:rsidP="00BF197E">
      <w:pPr>
        <w:widowControl w:val="0"/>
        <w:adjustRightInd w:val="0"/>
        <w:snapToGrid w:val="0"/>
        <w:spacing w:line="360" w:lineRule="auto"/>
        <w:jc w:val="both"/>
        <w:rPr>
          <w:rFonts w:ascii="Book Antiqua" w:hAnsi="Book Antiqua" w:cs="宋体"/>
        </w:rPr>
      </w:pPr>
      <w:r w:rsidRPr="00002F66">
        <w:rPr>
          <w:rFonts w:ascii="Book Antiqua" w:hAnsi="Book Antiqua" w:cs="宋体"/>
        </w:rPr>
        <w:t xml:space="preserve">Grade A (Excellent): </w:t>
      </w:r>
      <w:r w:rsidR="00B44D85">
        <w:rPr>
          <w:rFonts w:ascii="Book Antiqua" w:hAnsi="Book Antiqua" w:cs="宋体"/>
        </w:rPr>
        <w:t>0</w:t>
      </w:r>
    </w:p>
    <w:p w14:paraId="3C7DCAE5" w14:textId="0674A348" w:rsidR="00BF197E" w:rsidRPr="004372DB" w:rsidRDefault="00BF197E" w:rsidP="00BF197E">
      <w:pPr>
        <w:widowControl w:val="0"/>
        <w:adjustRightInd w:val="0"/>
        <w:snapToGrid w:val="0"/>
        <w:spacing w:line="360" w:lineRule="auto"/>
        <w:jc w:val="both"/>
        <w:rPr>
          <w:rFonts w:ascii="Book Antiqua" w:eastAsia="宋体" w:hAnsi="Book Antiqua" w:cs="宋体"/>
        </w:rPr>
      </w:pPr>
      <w:r>
        <w:rPr>
          <w:rFonts w:ascii="Book Antiqua" w:hAnsi="Book Antiqua" w:cs="宋体"/>
        </w:rPr>
        <w:t xml:space="preserve">Grade B (Very good): </w:t>
      </w:r>
      <w:r w:rsidRPr="004372DB">
        <w:rPr>
          <w:rFonts w:ascii="Book Antiqua" w:eastAsia="宋体" w:hAnsi="Book Antiqua" w:cs="宋体" w:hint="eastAsia"/>
        </w:rPr>
        <w:t>B, B</w:t>
      </w:r>
    </w:p>
    <w:p w14:paraId="40DD8FE1" w14:textId="77777777" w:rsidR="00BF197E" w:rsidRPr="00002F66" w:rsidRDefault="00BF197E" w:rsidP="00BF197E">
      <w:pPr>
        <w:widowControl w:val="0"/>
        <w:adjustRightInd w:val="0"/>
        <w:snapToGrid w:val="0"/>
        <w:spacing w:line="360" w:lineRule="auto"/>
        <w:jc w:val="both"/>
        <w:rPr>
          <w:rFonts w:ascii="Book Antiqua" w:hAnsi="Book Antiqua" w:cs="宋体"/>
        </w:rPr>
      </w:pPr>
      <w:r w:rsidRPr="00002F66">
        <w:rPr>
          <w:rFonts w:ascii="Book Antiqua" w:hAnsi="Book Antiqua" w:cs="宋体"/>
        </w:rPr>
        <w:t>Grade C (Good): C</w:t>
      </w:r>
    </w:p>
    <w:p w14:paraId="0EE578AB" w14:textId="77777777" w:rsidR="00BF197E" w:rsidRPr="00002F66" w:rsidRDefault="00BF197E" w:rsidP="00BF197E">
      <w:pPr>
        <w:widowControl w:val="0"/>
        <w:adjustRightInd w:val="0"/>
        <w:snapToGrid w:val="0"/>
        <w:spacing w:line="360" w:lineRule="auto"/>
        <w:jc w:val="both"/>
        <w:rPr>
          <w:rFonts w:ascii="Book Antiqua" w:hAnsi="Book Antiqua" w:cs="宋体"/>
        </w:rPr>
      </w:pPr>
      <w:r w:rsidRPr="00002F66">
        <w:rPr>
          <w:rFonts w:ascii="Book Antiqua" w:hAnsi="Book Antiqua" w:cs="宋体"/>
        </w:rPr>
        <w:t>Grade D (Fair): 0</w:t>
      </w:r>
    </w:p>
    <w:p w14:paraId="1452E801" w14:textId="77777777" w:rsidR="00BF197E" w:rsidRPr="00002F66" w:rsidRDefault="00BF197E" w:rsidP="00BF197E">
      <w:pPr>
        <w:widowControl w:val="0"/>
        <w:adjustRightInd w:val="0"/>
        <w:snapToGrid w:val="0"/>
        <w:spacing w:line="360" w:lineRule="auto"/>
        <w:jc w:val="both"/>
        <w:rPr>
          <w:rFonts w:ascii="Book Antiqua" w:eastAsia="等线" w:hAnsi="Book Antiqua"/>
          <w:kern w:val="2"/>
          <w:lang w:val="hu-HU"/>
        </w:rPr>
      </w:pPr>
      <w:r w:rsidRPr="00002F66">
        <w:rPr>
          <w:rFonts w:ascii="Book Antiqua" w:hAnsi="Book Antiqua" w:cs="宋体"/>
        </w:rPr>
        <w:t>Grade E (Poor): 0</w:t>
      </w:r>
    </w:p>
    <w:p w14:paraId="4B9B2476" w14:textId="77777777" w:rsidR="00BF197E" w:rsidRPr="004372DB" w:rsidRDefault="00BF197E" w:rsidP="00BF197E">
      <w:pPr>
        <w:spacing w:line="360" w:lineRule="auto"/>
        <w:rPr>
          <w:rFonts w:ascii="Book Antiqua" w:eastAsia="宋体" w:hAnsi="Book Antiqua"/>
          <w:b/>
          <w:lang w:val="hu-HU"/>
        </w:rPr>
      </w:pPr>
    </w:p>
    <w:p w14:paraId="19D2A241" w14:textId="04860ECF" w:rsidR="00BF197E" w:rsidRPr="004372DB" w:rsidRDefault="00BF197E" w:rsidP="00BF197E">
      <w:pPr>
        <w:spacing w:line="360" w:lineRule="auto"/>
        <w:rPr>
          <w:rFonts w:ascii="Book Antiqua" w:eastAsia="宋体" w:hAnsi="Book Antiqua"/>
          <w:b/>
        </w:rPr>
      </w:pPr>
      <w:r w:rsidRPr="00304893">
        <w:rPr>
          <w:rFonts w:ascii="Book Antiqua" w:hAnsi="Book Antiqua"/>
          <w:b/>
        </w:rPr>
        <w:t>P- Reviewer:</w:t>
      </w:r>
      <w:r w:rsidRPr="00304893">
        <w:rPr>
          <w:rFonts w:ascii="Book Antiqua" w:eastAsia="宋体" w:hAnsi="Book Antiqua"/>
          <w:b/>
        </w:rPr>
        <w:t xml:space="preserve"> </w:t>
      </w:r>
      <w:proofErr w:type="spellStart"/>
      <w:r w:rsidR="00B44D85" w:rsidRPr="00B44D85">
        <w:rPr>
          <w:rFonts w:ascii="Book Antiqua" w:hAnsi="Book Antiqua" w:cs="宋体"/>
          <w:color w:val="000000"/>
        </w:rPr>
        <w:t>Andreuzzi</w:t>
      </w:r>
      <w:proofErr w:type="spellEnd"/>
      <w:r w:rsidR="00B44D85">
        <w:rPr>
          <w:rFonts w:ascii="Book Antiqua" w:hAnsi="Book Antiqua" w:cs="宋体"/>
          <w:color w:val="000000"/>
        </w:rPr>
        <w:t xml:space="preserve"> E, </w:t>
      </w:r>
      <w:r w:rsidR="00B44D85" w:rsidRPr="00B44D85">
        <w:rPr>
          <w:rFonts w:ascii="Book Antiqua" w:hAnsi="Book Antiqua" w:cs="宋体"/>
          <w:color w:val="000000"/>
        </w:rPr>
        <w:t>Hua</w:t>
      </w:r>
      <w:r w:rsidR="00B44D85">
        <w:rPr>
          <w:rFonts w:ascii="Book Antiqua" w:hAnsi="Book Antiqua" w:cs="宋体"/>
          <w:color w:val="000000"/>
        </w:rPr>
        <w:t xml:space="preserve"> J, </w:t>
      </w:r>
      <w:proofErr w:type="spellStart"/>
      <w:r w:rsidR="00B44D85" w:rsidRPr="00B44D85">
        <w:rPr>
          <w:rFonts w:ascii="Book Antiqua" w:hAnsi="Book Antiqua" w:cs="宋体"/>
          <w:color w:val="000000"/>
        </w:rPr>
        <w:t>Trovato</w:t>
      </w:r>
      <w:proofErr w:type="spellEnd"/>
      <w:r w:rsidR="00B44D85">
        <w:rPr>
          <w:rFonts w:ascii="Book Antiqua" w:hAnsi="Book Antiqua" w:cs="宋体"/>
          <w:color w:val="000000"/>
        </w:rPr>
        <w:t xml:space="preserve"> GM</w:t>
      </w:r>
      <w:r w:rsidRPr="004372DB">
        <w:rPr>
          <w:rFonts w:ascii="Book Antiqua" w:eastAsia="宋体" w:hAnsi="Book Antiqua" w:cs="宋体" w:hint="eastAsia"/>
          <w:color w:val="000000"/>
        </w:rPr>
        <w:t xml:space="preserve"> </w:t>
      </w:r>
      <w:r w:rsidRPr="00304893">
        <w:rPr>
          <w:rFonts w:ascii="Book Antiqua" w:hAnsi="Book Antiqua"/>
          <w:b/>
        </w:rPr>
        <w:t>S- Editor:</w:t>
      </w:r>
      <w:r w:rsidR="001078A9">
        <w:rPr>
          <w:rFonts w:ascii="Book Antiqua" w:hAnsi="Book Antiqua"/>
          <w:b/>
        </w:rPr>
        <w:t xml:space="preserve"> </w:t>
      </w:r>
      <w:r w:rsidR="001078A9">
        <w:rPr>
          <w:rFonts w:ascii="Book Antiqua" w:hAnsi="Book Antiqua"/>
        </w:rPr>
        <w:t>Tang JZ</w:t>
      </w:r>
      <w:r w:rsidRPr="004372DB">
        <w:rPr>
          <w:rFonts w:ascii="Book Antiqua" w:eastAsia="宋体" w:hAnsi="Book Antiqua" w:hint="eastAsia"/>
        </w:rPr>
        <w:t xml:space="preserve">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p w14:paraId="438E16C0" w14:textId="77777777" w:rsidR="00BF197E" w:rsidRPr="001078A9" w:rsidRDefault="00BF197E" w:rsidP="00285EC0">
      <w:pPr>
        <w:adjustRightInd w:val="0"/>
        <w:snapToGrid w:val="0"/>
        <w:spacing w:line="360" w:lineRule="auto"/>
        <w:jc w:val="both"/>
        <w:rPr>
          <w:rFonts w:ascii="Book Antiqua" w:hAnsi="Book Antiqua"/>
          <w:bCs/>
          <w:lang w:eastAsia="it-IT"/>
        </w:rPr>
      </w:pPr>
    </w:p>
    <w:p w14:paraId="049E8FD2" w14:textId="3FDFDC29" w:rsidR="001D1EA8" w:rsidRDefault="001D1EA8">
      <w:pPr>
        <w:spacing w:after="200" w:line="276" w:lineRule="auto"/>
        <w:rPr>
          <w:rFonts w:ascii="Book Antiqua" w:eastAsiaTheme="minorHAnsi" w:hAnsi="Book Antiqua" w:cstheme="minorBidi"/>
          <w:lang w:val="en-GB" w:eastAsia="en-US"/>
        </w:rPr>
      </w:pPr>
      <w:r>
        <w:rPr>
          <w:rFonts w:ascii="Book Antiqua" w:hAnsi="Book Antiqua"/>
          <w:lang w:val="en-GB"/>
        </w:rPr>
        <w:br w:type="page"/>
      </w:r>
    </w:p>
    <w:p w14:paraId="3C0027FD" w14:textId="11E379E6" w:rsidR="00624F3E" w:rsidRPr="00624F3E" w:rsidRDefault="00134A23" w:rsidP="00624F3E">
      <w:pPr>
        <w:adjustRightInd w:val="0"/>
        <w:snapToGrid w:val="0"/>
        <w:spacing w:line="360" w:lineRule="auto"/>
        <w:jc w:val="both"/>
        <w:rPr>
          <w:rFonts w:ascii="Book Antiqua" w:eastAsia="宋体" w:hAnsi="Book Antiqua"/>
          <w:b/>
        </w:rPr>
      </w:pPr>
      <w:r w:rsidRPr="00E70091">
        <w:rPr>
          <w:rFonts w:ascii="Book Antiqua" w:hAnsi="Book Antiqua"/>
          <w:b/>
        </w:rPr>
        <w:lastRenderedPageBreak/>
        <w:t>Figure Legends</w:t>
      </w:r>
      <w:r w:rsidR="00624F3E" w:rsidRPr="00285EC0">
        <w:rPr>
          <w:rFonts w:ascii="Book Antiqua" w:hAnsi="Book Antiqua"/>
          <w:noProof/>
          <w:lang w:eastAsia="en-AU"/>
        </w:rPr>
        <w:drawing>
          <wp:anchor distT="0" distB="0" distL="114300" distR="114300" simplePos="0" relativeHeight="251661312" behindDoc="0" locked="0" layoutInCell="1" allowOverlap="1" wp14:anchorId="79750137" wp14:editId="18BC975D">
            <wp:simplePos x="0" y="0"/>
            <wp:positionH relativeFrom="column">
              <wp:posOffset>-336796</wp:posOffset>
            </wp:positionH>
            <wp:positionV relativeFrom="paragraph">
              <wp:posOffset>799310</wp:posOffset>
            </wp:positionV>
            <wp:extent cx="6035040" cy="360489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856" t="28421" r="27351" b="11257"/>
                    <a:stretch/>
                  </pic:blipFill>
                  <pic:spPr bwMode="auto">
                    <a:xfrm>
                      <a:off x="0" y="0"/>
                      <a:ext cx="6035040" cy="360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FD86C" w14:textId="77777777" w:rsidR="00624F3E" w:rsidRDefault="00624F3E" w:rsidP="00624F3E">
      <w:pPr>
        <w:adjustRightInd w:val="0"/>
        <w:snapToGrid w:val="0"/>
        <w:spacing w:line="360" w:lineRule="auto"/>
        <w:jc w:val="both"/>
        <w:rPr>
          <w:rFonts w:ascii="Book Antiqua" w:hAnsi="Book Antiqua"/>
          <w:b/>
        </w:rPr>
      </w:pPr>
    </w:p>
    <w:p w14:paraId="4A6E02FA" w14:textId="5EC82712" w:rsidR="00624F3E" w:rsidRDefault="00624F3E" w:rsidP="00624F3E">
      <w:pPr>
        <w:adjustRightInd w:val="0"/>
        <w:snapToGrid w:val="0"/>
        <w:spacing w:line="360" w:lineRule="auto"/>
        <w:jc w:val="both"/>
        <w:rPr>
          <w:rFonts w:ascii="Book Antiqua" w:hAnsi="Book Antiqua"/>
        </w:rPr>
      </w:pPr>
      <w:r w:rsidRPr="00285EC0">
        <w:rPr>
          <w:rFonts w:ascii="Book Antiqua" w:hAnsi="Book Antiqua"/>
          <w:b/>
        </w:rPr>
        <w:t xml:space="preserve">Figure </w:t>
      </w:r>
      <w:r>
        <w:rPr>
          <w:rFonts w:ascii="Book Antiqua" w:hAnsi="Book Antiqua"/>
          <w:b/>
        </w:rPr>
        <w:t>1</w:t>
      </w:r>
      <w:r w:rsidRPr="00285EC0">
        <w:rPr>
          <w:rFonts w:ascii="Book Antiqua" w:hAnsi="Book Antiqua"/>
          <w:b/>
        </w:rPr>
        <w:t xml:space="preserve"> Macrophage polarisation and activation.</w:t>
      </w:r>
      <w:r w:rsidRPr="00285EC0">
        <w:rPr>
          <w:rFonts w:ascii="Book Antiqua" w:hAnsi="Book Antiqua"/>
        </w:rPr>
        <w:t xml:space="preserve"> Macrophages polarize to sub-phenotypes with specific biological functions in response to signals from their microenvironment. These include signals from adipocytokines and myokines, the gut liver axis and </w:t>
      </w:r>
      <w:r w:rsidRPr="002B108C">
        <w:rPr>
          <w:rFonts w:ascii="Book Antiqua" w:hAnsi="Book Antiqua"/>
        </w:rPr>
        <w:t>toll-like receptor</w:t>
      </w:r>
      <w:r w:rsidRPr="00285EC0">
        <w:rPr>
          <w:rFonts w:ascii="Book Antiqua" w:hAnsi="Book Antiqua"/>
        </w:rPr>
        <w:t xml:space="preserve"> activation, damaged hepatocytes, reactive oxygen species, genetic and epigenetic factors. The process of macrophage activation is a critical determinant of disease progression and is a target for potential treatment. </w:t>
      </w:r>
      <w:r>
        <w:rPr>
          <w:rFonts w:ascii="Book Antiqua" w:hAnsi="Book Antiqua"/>
        </w:rPr>
        <w:t xml:space="preserve">ROS: </w:t>
      </w:r>
      <w:r w:rsidRPr="00134A23">
        <w:rPr>
          <w:rFonts w:ascii="Book Antiqua" w:hAnsi="Book Antiqua"/>
        </w:rPr>
        <w:t>Reactive oxygen species</w:t>
      </w:r>
      <w:r>
        <w:rPr>
          <w:rFonts w:ascii="Book Antiqua" w:hAnsi="Book Antiqua"/>
        </w:rPr>
        <w:t xml:space="preserve">; TLR: </w:t>
      </w:r>
      <w:r w:rsidRPr="00134A23">
        <w:rPr>
          <w:rFonts w:ascii="Book Antiqua" w:hAnsi="Book Antiqua"/>
        </w:rPr>
        <w:t>Toll-like receptor</w:t>
      </w:r>
      <w:r>
        <w:rPr>
          <w:rFonts w:ascii="Book Antiqua" w:hAnsi="Book Antiqua"/>
        </w:rPr>
        <w:t>.</w:t>
      </w:r>
    </w:p>
    <w:p w14:paraId="2C418793" w14:textId="77777777" w:rsidR="00624F3E" w:rsidRDefault="00624F3E">
      <w:pPr>
        <w:spacing w:after="200" w:line="276" w:lineRule="auto"/>
        <w:rPr>
          <w:rFonts w:ascii="Book Antiqua" w:hAnsi="Book Antiqua"/>
        </w:rPr>
      </w:pPr>
      <w:r>
        <w:rPr>
          <w:rFonts w:ascii="Book Antiqua" w:hAnsi="Book Antiqua"/>
        </w:rPr>
        <w:br w:type="page"/>
      </w:r>
    </w:p>
    <w:p w14:paraId="63C00586" w14:textId="77777777" w:rsidR="00624F3E" w:rsidRPr="00285EC0" w:rsidRDefault="00624F3E" w:rsidP="00624F3E">
      <w:pPr>
        <w:adjustRightInd w:val="0"/>
        <w:snapToGrid w:val="0"/>
        <w:spacing w:line="360" w:lineRule="auto"/>
        <w:jc w:val="both"/>
        <w:rPr>
          <w:rFonts w:ascii="Book Antiqua" w:hAnsi="Book Antiqua"/>
        </w:rPr>
      </w:pPr>
    </w:p>
    <w:p w14:paraId="7C86813B" w14:textId="77777777" w:rsidR="001D1EA8" w:rsidRPr="00285EC0" w:rsidRDefault="001D1EA8" w:rsidP="001D1EA8">
      <w:pPr>
        <w:adjustRightInd w:val="0"/>
        <w:snapToGrid w:val="0"/>
        <w:spacing w:line="360" w:lineRule="auto"/>
        <w:jc w:val="both"/>
        <w:rPr>
          <w:rFonts w:ascii="Book Antiqua" w:hAnsi="Book Antiqua"/>
        </w:rPr>
      </w:pPr>
    </w:p>
    <w:p w14:paraId="4F18BB01" w14:textId="77777777" w:rsidR="001D1EA8" w:rsidRPr="00285EC0" w:rsidRDefault="001D1EA8" w:rsidP="001D1EA8">
      <w:pPr>
        <w:adjustRightInd w:val="0"/>
        <w:snapToGrid w:val="0"/>
        <w:spacing w:line="360" w:lineRule="auto"/>
        <w:jc w:val="both"/>
        <w:rPr>
          <w:rFonts w:ascii="Book Antiqua" w:hAnsi="Book Antiqua"/>
          <w:b/>
        </w:rPr>
      </w:pPr>
      <w:r w:rsidRPr="00285EC0">
        <w:rPr>
          <w:rFonts w:ascii="Book Antiqua" w:hAnsi="Book Antiqua"/>
          <w:noProof/>
          <w:lang w:eastAsia="en-AU"/>
        </w:rPr>
        <w:drawing>
          <wp:anchor distT="0" distB="0" distL="114300" distR="114300" simplePos="0" relativeHeight="251659264" behindDoc="0" locked="0" layoutInCell="1" allowOverlap="1" wp14:anchorId="106312AC" wp14:editId="43D019C4">
            <wp:simplePos x="0" y="0"/>
            <wp:positionH relativeFrom="column">
              <wp:posOffset>742315</wp:posOffset>
            </wp:positionH>
            <wp:positionV relativeFrom="paragraph">
              <wp:posOffset>-123825</wp:posOffset>
            </wp:positionV>
            <wp:extent cx="3933190" cy="3932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035" t="13429" r="34925" b="13633"/>
                    <a:stretch/>
                  </pic:blipFill>
                  <pic:spPr bwMode="auto">
                    <a:xfrm>
                      <a:off x="0" y="0"/>
                      <a:ext cx="3933190" cy="393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AF7E6" w14:textId="77777777" w:rsidR="001D1EA8" w:rsidRPr="00285EC0" w:rsidRDefault="001D1EA8" w:rsidP="001D1EA8">
      <w:pPr>
        <w:adjustRightInd w:val="0"/>
        <w:snapToGrid w:val="0"/>
        <w:spacing w:line="360" w:lineRule="auto"/>
        <w:jc w:val="both"/>
        <w:rPr>
          <w:rFonts w:ascii="Book Antiqua" w:hAnsi="Book Antiqua"/>
          <w:b/>
        </w:rPr>
      </w:pPr>
    </w:p>
    <w:p w14:paraId="3F94E090" w14:textId="77777777" w:rsidR="001D1EA8" w:rsidRPr="00285EC0" w:rsidRDefault="001D1EA8" w:rsidP="001D1EA8">
      <w:pPr>
        <w:adjustRightInd w:val="0"/>
        <w:snapToGrid w:val="0"/>
        <w:spacing w:line="360" w:lineRule="auto"/>
        <w:jc w:val="both"/>
        <w:rPr>
          <w:rFonts w:ascii="Book Antiqua" w:hAnsi="Book Antiqua"/>
          <w:b/>
        </w:rPr>
      </w:pPr>
    </w:p>
    <w:p w14:paraId="4D77BC05" w14:textId="77777777" w:rsidR="001D1EA8" w:rsidRPr="00285EC0" w:rsidRDefault="001D1EA8" w:rsidP="001D1EA8">
      <w:pPr>
        <w:adjustRightInd w:val="0"/>
        <w:snapToGrid w:val="0"/>
        <w:spacing w:line="360" w:lineRule="auto"/>
        <w:jc w:val="both"/>
        <w:rPr>
          <w:rFonts w:ascii="Book Antiqua" w:hAnsi="Book Antiqua"/>
          <w:b/>
        </w:rPr>
      </w:pPr>
    </w:p>
    <w:p w14:paraId="0574F625" w14:textId="77777777" w:rsidR="001D1EA8" w:rsidRPr="00285EC0" w:rsidRDefault="001D1EA8" w:rsidP="001D1EA8">
      <w:pPr>
        <w:adjustRightInd w:val="0"/>
        <w:snapToGrid w:val="0"/>
        <w:spacing w:line="360" w:lineRule="auto"/>
        <w:jc w:val="both"/>
        <w:rPr>
          <w:rFonts w:ascii="Book Antiqua" w:hAnsi="Book Antiqua"/>
          <w:b/>
        </w:rPr>
      </w:pPr>
    </w:p>
    <w:p w14:paraId="73139340" w14:textId="77777777" w:rsidR="001D1EA8" w:rsidRPr="00285EC0" w:rsidRDefault="001D1EA8" w:rsidP="001D1EA8">
      <w:pPr>
        <w:adjustRightInd w:val="0"/>
        <w:snapToGrid w:val="0"/>
        <w:spacing w:line="360" w:lineRule="auto"/>
        <w:jc w:val="both"/>
        <w:rPr>
          <w:rFonts w:ascii="Book Antiqua" w:hAnsi="Book Antiqua"/>
          <w:b/>
        </w:rPr>
      </w:pPr>
    </w:p>
    <w:p w14:paraId="5104E5BA" w14:textId="77777777" w:rsidR="001D1EA8" w:rsidRPr="00285EC0" w:rsidRDefault="001D1EA8" w:rsidP="001D1EA8">
      <w:pPr>
        <w:adjustRightInd w:val="0"/>
        <w:snapToGrid w:val="0"/>
        <w:spacing w:line="360" w:lineRule="auto"/>
        <w:jc w:val="both"/>
        <w:rPr>
          <w:rFonts w:ascii="Book Antiqua" w:hAnsi="Book Antiqua"/>
          <w:b/>
        </w:rPr>
      </w:pPr>
    </w:p>
    <w:p w14:paraId="43EDE491" w14:textId="77777777" w:rsidR="001D1EA8" w:rsidRPr="00285EC0" w:rsidRDefault="001D1EA8" w:rsidP="001D1EA8">
      <w:pPr>
        <w:adjustRightInd w:val="0"/>
        <w:snapToGrid w:val="0"/>
        <w:spacing w:line="360" w:lineRule="auto"/>
        <w:jc w:val="both"/>
        <w:rPr>
          <w:rFonts w:ascii="Book Antiqua" w:hAnsi="Book Antiqua"/>
          <w:b/>
        </w:rPr>
      </w:pPr>
    </w:p>
    <w:p w14:paraId="186659E8" w14:textId="77777777" w:rsidR="001D1EA8" w:rsidRPr="00285EC0" w:rsidRDefault="001D1EA8" w:rsidP="001D1EA8">
      <w:pPr>
        <w:adjustRightInd w:val="0"/>
        <w:snapToGrid w:val="0"/>
        <w:spacing w:line="360" w:lineRule="auto"/>
        <w:jc w:val="both"/>
        <w:rPr>
          <w:rFonts w:ascii="Book Antiqua" w:hAnsi="Book Antiqua"/>
          <w:b/>
        </w:rPr>
      </w:pPr>
    </w:p>
    <w:p w14:paraId="2993DAD8" w14:textId="77777777" w:rsidR="001D1EA8" w:rsidRPr="00285EC0" w:rsidRDefault="001D1EA8" w:rsidP="001D1EA8">
      <w:pPr>
        <w:adjustRightInd w:val="0"/>
        <w:snapToGrid w:val="0"/>
        <w:spacing w:line="360" w:lineRule="auto"/>
        <w:jc w:val="both"/>
        <w:rPr>
          <w:rFonts w:ascii="Book Antiqua" w:hAnsi="Book Antiqua"/>
          <w:b/>
        </w:rPr>
      </w:pPr>
    </w:p>
    <w:p w14:paraId="283F67D6" w14:textId="77777777" w:rsidR="001D1EA8" w:rsidRPr="00285EC0" w:rsidRDefault="001D1EA8" w:rsidP="001D1EA8">
      <w:pPr>
        <w:adjustRightInd w:val="0"/>
        <w:snapToGrid w:val="0"/>
        <w:spacing w:line="360" w:lineRule="auto"/>
        <w:jc w:val="both"/>
        <w:rPr>
          <w:rFonts w:ascii="Book Antiqua" w:hAnsi="Book Antiqua"/>
          <w:b/>
        </w:rPr>
      </w:pPr>
    </w:p>
    <w:p w14:paraId="237F4EA4" w14:textId="77777777" w:rsidR="001D1EA8" w:rsidRPr="00285EC0" w:rsidRDefault="001D1EA8" w:rsidP="001D1EA8">
      <w:pPr>
        <w:adjustRightInd w:val="0"/>
        <w:snapToGrid w:val="0"/>
        <w:spacing w:line="360" w:lineRule="auto"/>
        <w:jc w:val="both"/>
        <w:rPr>
          <w:rFonts w:ascii="Book Antiqua" w:hAnsi="Book Antiqua"/>
          <w:b/>
        </w:rPr>
      </w:pPr>
    </w:p>
    <w:p w14:paraId="65F8B182" w14:textId="77777777" w:rsidR="001D1EA8" w:rsidRPr="00285EC0" w:rsidRDefault="001D1EA8" w:rsidP="001D1EA8">
      <w:pPr>
        <w:adjustRightInd w:val="0"/>
        <w:snapToGrid w:val="0"/>
        <w:spacing w:line="360" w:lineRule="auto"/>
        <w:jc w:val="both"/>
        <w:rPr>
          <w:rFonts w:ascii="Book Antiqua" w:hAnsi="Book Antiqua"/>
          <w:b/>
        </w:rPr>
      </w:pPr>
    </w:p>
    <w:p w14:paraId="10BEB074" w14:textId="77777777" w:rsidR="001D1EA8" w:rsidRPr="00285EC0" w:rsidRDefault="001D1EA8" w:rsidP="001D1EA8">
      <w:pPr>
        <w:adjustRightInd w:val="0"/>
        <w:snapToGrid w:val="0"/>
        <w:spacing w:line="360" w:lineRule="auto"/>
        <w:jc w:val="both"/>
        <w:rPr>
          <w:rFonts w:ascii="Book Antiqua" w:hAnsi="Book Antiqua"/>
          <w:b/>
        </w:rPr>
      </w:pPr>
    </w:p>
    <w:p w14:paraId="7E841F03" w14:textId="36619AE2" w:rsidR="00B07AC6" w:rsidRDefault="001D1EA8" w:rsidP="001D1EA8">
      <w:pPr>
        <w:adjustRightInd w:val="0"/>
        <w:snapToGrid w:val="0"/>
        <w:spacing w:line="360" w:lineRule="auto"/>
        <w:jc w:val="both"/>
        <w:rPr>
          <w:rFonts w:ascii="Book Antiqua" w:hAnsi="Book Antiqua"/>
        </w:rPr>
      </w:pPr>
      <w:r w:rsidRPr="00285EC0">
        <w:rPr>
          <w:rFonts w:ascii="Book Antiqua" w:hAnsi="Book Antiqua"/>
          <w:b/>
        </w:rPr>
        <w:t xml:space="preserve">Figure </w:t>
      </w:r>
      <w:r w:rsidR="00624F3E">
        <w:rPr>
          <w:rFonts w:ascii="Book Antiqua" w:hAnsi="Book Antiqua"/>
          <w:b/>
        </w:rPr>
        <w:t>2</w:t>
      </w:r>
      <w:r w:rsidRPr="00285EC0">
        <w:rPr>
          <w:rFonts w:ascii="Book Antiqua" w:hAnsi="Book Antiqua"/>
        </w:rPr>
        <w:t xml:space="preserve"> </w:t>
      </w:r>
      <w:r w:rsidRPr="00285EC0">
        <w:rPr>
          <w:rFonts w:ascii="Book Antiqua" w:hAnsi="Book Antiqua"/>
          <w:b/>
        </w:rPr>
        <w:t xml:space="preserve">The gut liver axis in </w:t>
      </w:r>
      <w:r w:rsidR="00134A23" w:rsidRPr="00134A23">
        <w:rPr>
          <w:rFonts w:ascii="Book Antiqua" w:hAnsi="Book Antiqua"/>
          <w:b/>
        </w:rPr>
        <w:t xml:space="preserve">metabolic associated fatty liver disease </w:t>
      </w:r>
      <w:r w:rsidRPr="00285EC0">
        <w:rPr>
          <w:rFonts w:ascii="Book Antiqua" w:hAnsi="Book Antiqua"/>
          <w:b/>
        </w:rPr>
        <w:t>and the central role of macrophages</w:t>
      </w:r>
      <w:r w:rsidRPr="00285EC0">
        <w:rPr>
          <w:rFonts w:ascii="Book Antiqua" w:hAnsi="Book Antiqua"/>
        </w:rPr>
        <w:t xml:space="preserve">. A western diet alters gut permeability and causes </w:t>
      </w:r>
      <w:proofErr w:type="spellStart"/>
      <w:r w:rsidRPr="00285EC0">
        <w:rPr>
          <w:rFonts w:ascii="Book Antiqua" w:hAnsi="Book Antiqua"/>
        </w:rPr>
        <w:t>dysbioisis</w:t>
      </w:r>
      <w:proofErr w:type="spellEnd"/>
      <w:r w:rsidRPr="00285EC0">
        <w:rPr>
          <w:rFonts w:ascii="Book Antiqua" w:hAnsi="Book Antiqua"/>
        </w:rPr>
        <w:t xml:space="preserve">. This increases hepatic exposure to </w:t>
      </w:r>
      <w:r w:rsidR="00C90FC1" w:rsidRPr="00C90FC1">
        <w:rPr>
          <w:rFonts w:ascii="Book Antiqua" w:hAnsi="Book Antiqua"/>
        </w:rPr>
        <w:t>lipopolysaccharide</w:t>
      </w:r>
      <w:r w:rsidRPr="00285EC0">
        <w:rPr>
          <w:rFonts w:ascii="Book Antiqua" w:hAnsi="Book Antiqua"/>
        </w:rPr>
        <w:t xml:space="preserve"> and bacterial products and leads to </w:t>
      </w:r>
      <w:r w:rsidR="00B07AC6" w:rsidRPr="00B07AC6">
        <w:rPr>
          <w:rFonts w:ascii="Book Antiqua" w:hAnsi="Book Antiqua"/>
        </w:rPr>
        <w:t>toll-like receptor</w:t>
      </w:r>
      <w:r w:rsidRPr="00285EC0">
        <w:rPr>
          <w:rFonts w:ascii="Book Antiqua" w:hAnsi="Book Antiqua"/>
        </w:rPr>
        <w:t xml:space="preserve"> activation in hepatocytes, hepatic stellate cells and macrophages; the latter are the main responsive cells. Hepatocyte injury leads to the generation of apoptotic bodies, reactive oxygen species and cytokines. Engulfment of apoptotic bodies by macrophages increases expression of death ligands such as </w:t>
      </w:r>
      <w:proofErr w:type="spellStart"/>
      <w:r w:rsidR="001D4A6C" w:rsidRPr="001D4A6C">
        <w:rPr>
          <w:rFonts w:ascii="Book Antiqua" w:hAnsi="Book Antiqua"/>
        </w:rPr>
        <w:t>tumor</w:t>
      </w:r>
      <w:proofErr w:type="spellEnd"/>
      <w:r w:rsidR="001D4A6C" w:rsidRPr="001D4A6C">
        <w:rPr>
          <w:rFonts w:ascii="Book Antiqua" w:hAnsi="Book Antiqua"/>
        </w:rPr>
        <w:t>-necrosis-factor-related apoptosis-inducing ligand</w:t>
      </w:r>
      <w:r w:rsidRPr="00285EC0">
        <w:rPr>
          <w:rFonts w:ascii="Book Antiqua" w:hAnsi="Book Antiqua"/>
        </w:rPr>
        <w:t xml:space="preserve">, </w:t>
      </w:r>
      <w:proofErr w:type="spellStart"/>
      <w:r w:rsidRPr="00285EC0">
        <w:rPr>
          <w:rFonts w:ascii="Book Antiqua" w:hAnsi="Book Antiqua"/>
        </w:rPr>
        <w:t>Fas</w:t>
      </w:r>
      <w:proofErr w:type="spellEnd"/>
      <w:r w:rsidRPr="00285EC0">
        <w:rPr>
          <w:rFonts w:ascii="Book Antiqua" w:hAnsi="Book Antiqua"/>
        </w:rPr>
        <w:t xml:space="preserve">, and </w:t>
      </w:r>
      <w:r w:rsidR="002B108C" w:rsidRPr="002B108C">
        <w:rPr>
          <w:rFonts w:ascii="Book Antiqua" w:hAnsi="Book Antiqua"/>
        </w:rPr>
        <w:t>tumour necrosis factor</w:t>
      </w:r>
      <w:r w:rsidRPr="00285EC0">
        <w:rPr>
          <w:rFonts w:ascii="Book Antiqua" w:hAnsi="Book Antiqua"/>
        </w:rPr>
        <w:t xml:space="preserve">-α leading to a feed-forward loop that promotes further hepatocyte apoptosis. Engulfment of apoptotic bodies by </w:t>
      </w:r>
      <w:r w:rsidR="001D4A6C" w:rsidRPr="001D4A6C">
        <w:rPr>
          <w:rFonts w:ascii="Book Antiqua" w:hAnsi="Book Antiqua"/>
        </w:rPr>
        <w:t>hepatic stellate cells</w:t>
      </w:r>
      <w:r w:rsidRPr="00285EC0">
        <w:rPr>
          <w:rFonts w:ascii="Book Antiqua" w:hAnsi="Book Antiqua"/>
        </w:rPr>
        <w:t xml:space="preserve"> promotes their activation and the secretion of </w:t>
      </w:r>
      <w:r w:rsidR="001D4A6C" w:rsidRPr="001D4A6C">
        <w:rPr>
          <w:rFonts w:ascii="Book Antiqua" w:hAnsi="Book Antiqua"/>
        </w:rPr>
        <w:t>transforming growth factor</w:t>
      </w:r>
      <w:r w:rsidR="001D4A6C">
        <w:rPr>
          <w:rFonts w:ascii="Book Antiqua" w:hAnsi="Book Antiqua"/>
        </w:rPr>
        <w:t xml:space="preserve"> </w:t>
      </w:r>
      <w:r w:rsidRPr="00285EC0">
        <w:rPr>
          <w:rFonts w:ascii="Book Antiqua" w:hAnsi="Book Antiqua"/>
        </w:rPr>
        <w:t xml:space="preserve">β1 and extracellular matrix, promoting fibrosis and subsequently cirrhosis. Activated macrophages also lead to increased activation of stellate cells. Cholesterol, bacterial products and cytokines can stimulate myelopoiesis in bone marrow. Infiltrating monocytes lead to amplification of the inflammatory response. Increased bile acid </w:t>
      </w:r>
      <w:r w:rsidRPr="00285EC0">
        <w:rPr>
          <w:rFonts w:ascii="Book Antiqua" w:hAnsi="Book Antiqua"/>
        </w:rPr>
        <w:lastRenderedPageBreak/>
        <w:t>and reactive oxygen species production by the injured liver also contributes to damage to gut epithelial cells and to detrimental alterations in microbiota setting up a vicious cycle of injury.</w:t>
      </w:r>
      <w:r w:rsidR="00B07AC6">
        <w:rPr>
          <w:rFonts w:ascii="Book Antiqua" w:hAnsi="Book Antiqua"/>
        </w:rPr>
        <w:t xml:space="preserve"> LPS: </w:t>
      </w:r>
      <w:r w:rsidR="00B07AC6" w:rsidRPr="00B07AC6">
        <w:rPr>
          <w:rFonts w:ascii="Book Antiqua" w:hAnsi="Book Antiqua"/>
        </w:rPr>
        <w:t>Lipopolysaccharide</w:t>
      </w:r>
      <w:r w:rsidR="00B07AC6">
        <w:rPr>
          <w:rFonts w:ascii="Book Antiqua" w:hAnsi="Book Antiqua"/>
        </w:rPr>
        <w:t>;</w:t>
      </w:r>
      <w:r w:rsidR="00B07AC6" w:rsidRPr="00B07AC6">
        <w:rPr>
          <w:rFonts w:ascii="Book Antiqua" w:hAnsi="Book Antiqua"/>
        </w:rPr>
        <w:t xml:space="preserve"> </w:t>
      </w:r>
      <w:r w:rsidR="00B07AC6">
        <w:rPr>
          <w:rFonts w:ascii="Book Antiqua" w:hAnsi="Book Antiqua"/>
        </w:rPr>
        <w:t xml:space="preserve">TLR: </w:t>
      </w:r>
      <w:r w:rsidR="00B07AC6" w:rsidRPr="00134A23">
        <w:rPr>
          <w:rFonts w:ascii="Book Antiqua" w:hAnsi="Book Antiqua"/>
        </w:rPr>
        <w:t>Toll-like receptor</w:t>
      </w:r>
      <w:r w:rsidR="00B07AC6">
        <w:rPr>
          <w:rFonts w:ascii="Book Antiqua" w:hAnsi="Book Antiqua"/>
        </w:rPr>
        <w:t xml:space="preserve">; </w:t>
      </w:r>
      <w:r w:rsidR="00B07AC6" w:rsidRPr="00B07AC6">
        <w:rPr>
          <w:rFonts w:ascii="Book Antiqua" w:hAnsi="Book Antiqua"/>
        </w:rPr>
        <w:t>TGF-β</w:t>
      </w:r>
      <w:r w:rsidR="00B07AC6">
        <w:rPr>
          <w:rFonts w:ascii="Book Antiqua" w:hAnsi="Book Antiqua"/>
        </w:rPr>
        <w:t xml:space="preserve">: </w:t>
      </w:r>
      <w:r w:rsidR="00B07AC6" w:rsidRPr="00B07AC6">
        <w:rPr>
          <w:rFonts w:ascii="Book Antiqua" w:hAnsi="Book Antiqua"/>
        </w:rPr>
        <w:t>Transforming growth factor</w:t>
      </w:r>
      <w:r w:rsidR="00B07AC6">
        <w:rPr>
          <w:rFonts w:ascii="Book Antiqua" w:hAnsi="Book Antiqua"/>
        </w:rPr>
        <w:t xml:space="preserve"> </w:t>
      </w:r>
      <w:r w:rsidR="00B07AC6" w:rsidRPr="00B07AC6">
        <w:rPr>
          <w:rFonts w:ascii="Book Antiqua" w:hAnsi="Book Antiqua"/>
        </w:rPr>
        <w:t>β</w:t>
      </w:r>
      <w:r w:rsidR="00B07AC6">
        <w:rPr>
          <w:rFonts w:ascii="Book Antiqua" w:hAnsi="Book Antiqua"/>
        </w:rPr>
        <w:t xml:space="preserve">; HCC: </w:t>
      </w:r>
      <w:r w:rsidR="00B07AC6" w:rsidRPr="00B07AC6">
        <w:rPr>
          <w:rFonts w:ascii="Book Antiqua" w:hAnsi="Book Antiqua"/>
        </w:rPr>
        <w:t>Hepatocellular carcinoma</w:t>
      </w:r>
      <w:r w:rsidR="00B07AC6">
        <w:rPr>
          <w:rFonts w:ascii="Book Antiqua" w:hAnsi="Book Antiqua"/>
        </w:rPr>
        <w:t>.</w:t>
      </w:r>
    </w:p>
    <w:p w14:paraId="0A0DEE55" w14:textId="77777777" w:rsidR="00103F66" w:rsidRPr="001D1EA8" w:rsidRDefault="00103F66" w:rsidP="00285EC0">
      <w:pPr>
        <w:pStyle w:val="a3"/>
        <w:adjustRightInd w:val="0"/>
        <w:snapToGrid w:val="0"/>
        <w:spacing w:after="0" w:line="360" w:lineRule="auto"/>
        <w:ind w:left="0"/>
        <w:contextualSpacing w:val="0"/>
        <w:jc w:val="both"/>
        <w:rPr>
          <w:rFonts w:ascii="Book Antiqua" w:hAnsi="Book Antiqua"/>
          <w:sz w:val="24"/>
          <w:szCs w:val="24"/>
        </w:rPr>
      </w:pPr>
    </w:p>
    <w:sectPr w:rsidR="00103F66" w:rsidRPr="001D1E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3E1B0" w14:textId="77777777" w:rsidR="000650A0" w:rsidRDefault="000650A0" w:rsidP="005B37C7">
      <w:r>
        <w:separator/>
      </w:r>
    </w:p>
  </w:endnote>
  <w:endnote w:type="continuationSeparator" w:id="0">
    <w:p w14:paraId="376D975D" w14:textId="77777777" w:rsidR="000650A0" w:rsidRDefault="000650A0" w:rsidP="005B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90598" w14:textId="77777777" w:rsidR="000650A0" w:rsidRDefault="000650A0" w:rsidP="005B37C7">
      <w:r>
        <w:separator/>
      </w:r>
    </w:p>
  </w:footnote>
  <w:footnote w:type="continuationSeparator" w:id="0">
    <w:p w14:paraId="3EF9D751" w14:textId="77777777" w:rsidR="000650A0" w:rsidRDefault="000650A0" w:rsidP="005B3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464528"/>
    <w:multiLevelType w:val="hybridMultilevel"/>
    <w:tmpl w:val="F0F6B348"/>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2BD040D"/>
    <w:multiLevelType w:val="hybridMultilevel"/>
    <w:tmpl w:val="1696FC7A"/>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1CCB5B4B"/>
    <w:multiLevelType w:val="hybridMultilevel"/>
    <w:tmpl w:val="6504C7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885C28"/>
    <w:multiLevelType w:val="hybridMultilevel"/>
    <w:tmpl w:val="47585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7F2B06"/>
    <w:multiLevelType w:val="hybridMultilevel"/>
    <w:tmpl w:val="6FFE02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EB435E"/>
    <w:multiLevelType w:val="hybridMultilevel"/>
    <w:tmpl w:val="533CB2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8B1E30"/>
    <w:multiLevelType w:val="hybridMultilevel"/>
    <w:tmpl w:val="9288E6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164937"/>
    <w:multiLevelType w:val="hybridMultilevel"/>
    <w:tmpl w:val="2D3223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778616F1"/>
    <w:multiLevelType w:val="hybridMultilevel"/>
    <w:tmpl w:val="9684AE30"/>
    <w:lvl w:ilvl="0" w:tplc="C00C08DE">
      <w:start w:val="1"/>
      <w:numFmt w:val="upperLetter"/>
      <w:lvlText w:val="%1-"/>
      <w:lvlJc w:val="left"/>
      <w:pPr>
        <w:ind w:left="760" w:hanging="40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4"/>
  </w:num>
  <w:num w:numId="5">
    <w:abstractNumId w:val="2"/>
  </w:num>
  <w:num w:numId="6">
    <w:abstractNumId w:val="8"/>
  </w:num>
  <w:num w:numId="7">
    <w:abstractNumId w:val="5"/>
  </w:num>
  <w:num w:numId="8">
    <w:abstractNumId w:val="7"/>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ftz0fhv25srex5zqva0fmvwaadexs5pfs&quot;&gt;My EndNote Library&lt;record-ids&gt;&lt;item&gt;3&lt;/item&gt;&lt;item&gt;15&lt;/item&gt;&lt;item&gt;19&lt;/item&gt;&lt;item&gt;24&lt;/item&gt;&lt;item&gt;74&lt;/item&gt;&lt;item&gt;86&lt;/item&gt;&lt;item&gt;88&lt;/item&gt;&lt;item&gt;97&lt;/item&gt;&lt;item&gt;136&lt;/item&gt;&lt;item&gt;154&lt;/item&gt;&lt;item&gt;219&lt;/item&gt;&lt;item&gt;258&lt;/item&gt;&lt;item&gt;269&lt;/item&gt;&lt;item&gt;348&lt;/item&gt;&lt;item&gt;349&lt;/item&gt;&lt;item&gt;410&lt;/item&gt;&lt;item&gt;412&lt;/item&gt;&lt;item&gt;470&lt;/item&gt;&lt;item&gt;476&lt;/item&gt;&lt;item&gt;523&lt;/item&gt;&lt;item&gt;526&lt;/item&gt;&lt;item&gt;570&lt;/item&gt;&lt;item&gt;811&lt;/item&gt;&lt;item&gt;870&lt;/item&gt;&lt;item&gt;871&lt;/item&gt;&lt;item&gt;872&lt;/item&gt;&lt;item&gt;875&lt;/item&gt;&lt;item&gt;878&lt;/item&gt;&lt;item&gt;882&lt;/item&gt;&lt;item&gt;892&lt;/item&gt;&lt;item&gt;893&lt;/item&gt;&lt;item&gt;936&lt;/item&gt;&lt;item&gt;978&lt;/item&gt;&lt;item&gt;1641&lt;/item&gt;&lt;item&gt;1645&lt;/item&gt;&lt;item&gt;1883&lt;/item&gt;&lt;item&gt;1912&lt;/item&gt;&lt;item&gt;1925&lt;/item&gt;&lt;item&gt;1976&lt;/item&gt;&lt;item&gt;1989&lt;/item&gt;&lt;item&gt;2001&lt;/item&gt;&lt;item&gt;2002&lt;/item&gt;&lt;item&gt;2003&lt;/item&gt;&lt;item&gt;2004&lt;/item&gt;&lt;item&gt;2005&lt;/item&gt;&lt;item&gt;2006&lt;/item&gt;&lt;item&gt;2007&lt;/item&gt;&lt;item&gt;2008&lt;/item&gt;&lt;item&gt;2009&lt;/item&gt;&lt;item&gt;2010&lt;/item&gt;&lt;item&gt;2012&lt;/item&gt;&lt;item&gt;2013&lt;/item&gt;&lt;item&gt;2014&lt;/item&gt;&lt;item&gt;2015&lt;/item&gt;&lt;item&gt;2016&lt;/item&gt;&lt;item&gt;2018&lt;/item&gt;&lt;item&gt;2019&lt;/item&gt;&lt;item&gt;2020&lt;/item&gt;&lt;item&gt;2021&lt;/item&gt;&lt;item&gt;2022&lt;/item&gt;&lt;item&gt;2023&lt;/item&gt;&lt;item&gt;2024&lt;/item&gt;&lt;item&gt;2026&lt;/item&gt;&lt;item&gt;2027&lt;/item&gt;&lt;item&gt;2028&lt;/item&gt;&lt;item&gt;2029&lt;/item&gt;&lt;item&gt;2030&lt;/item&gt;&lt;item&gt;2031&lt;/item&gt;&lt;item&gt;2032&lt;/item&gt;&lt;item&gt;2033&lt;/item&gt;&lt;item&gt;2034&lt;/item&gt;&lt;item&gt;2035&lt;/item&gt;&lt;item&gt;2037&lt;/item&gt;&lt;item&gt;2038&lt;/item&gt;&lt;item&gt;2039&lt;/item&gt;&lt;item&gt;2040&lt;/item&gt;&lt;item&gt;2041&lt;/item&gt;&lt;item&gt;2042&lt;/item&gt;&lt;item&gt;2043&lt;/item&gt;&lt;item&gt;2044&lt;/item&gt;&lt;item&gt;2045&lt;/item&gt;&lt;item&gt;2046&lt;/item&gt;&lt;item&gt;2047&lt;/item&gt;&lt;item&gt;2048&lt;/item&gt;&lt;item&gt;2049&lt;/item&gt;&lt;item&gt;2050&lt;/item&gt;&lt;item&gt;2051&lt;/item&gt;&lt;item&gt;2052&lt;/item&gt;&lt;item&gt;2053&lt;/item&gt;&lt;item&gt;2054&lt;/item&gt;&lt;item&gt;2055&lt;/item&gt;&lt;item&gt;2056&lt;/item&gt;&lt;item&gt;2061&lt;/item&gt;&lt;item&gt;2062&lt;/item&gt;&lt;item&gt;2063&lt;/item&gt;&lt;item&gt;2064&lt;/item&gt;&lt;item&gt;2065&lt;/item&gt;&lt;item&gt;2066&lt;/item&gt;&lt;item&gt;2067&lt;/item&gt;&lt;item&gt;2069&lt;/item&gt;&lt;item&gt;2070&lt;/item&gt;&lt;item&gt;2072&lt;/item&gt;&lt;item&gt;2073&lt;/item&gt;&lt;item&gt;2074&lt;/item&gt;&lt;item&gt;2077&lt;/item&gt;&lt;item&gt;2078&lt;/item&gt;&lt;item&gt;2079&lt;/item&gt;&lt;item&gt;2080&lt;/item&gt;&lt;item&gt;2081&lt;/item&gt;&lt;item&gt;2082&lt;/item&gt;&lt;item&gt;2083&lt;/item&gt;&lt;item&gt;2084&lt;/item&gt;&lt;item&gt;2085&lt;/item&gt;&lt;item&gt;2086&lt;/item&gt;&lt;item&gt;2087&lt;/item&gt;&lt;item&gt;2088&lt;/item&gt;&lt;item&gt;2089&lt;/item&gt;&lt;item&gt;2090&lt;/item&gt;&lt;item&gt;2093&lt;/item&gt;&lt;item&gt;2094&lt;/item&gt;&lt;item&gt;2095&lt;/item&gt;&lt;item&gt;2096&lt;/item&gt;&lt;item&gt;2097&lt;/item&gt;&lt;item&gt;2102&lt;/item&gt;&lt;item&gt;2173&lt;/item&gt;&lt;/record-ids&gt;&lt;/item&gt;&lt;/Libraries&gt;"/>
  </w:docVars>
  <w:rsids>
    <w:rsidRoot w:val="00950C9E"/>
    <w:rsid w:val="0001343F"/>
    <w:rsid w:val="000167F6"/>
    <w:rsid w:val="00026886"/>
    <w:rsid w:val="00027316"/>
    <w:rsid w:val="00036E7A"/>
    <w:rsid w:val="0004159D"/>
    <w:rsid w:val="00055C5A"/>
    <w:rsid w:val="00057CBD"/>
    <w:rsid w:val="000650A0"/>
    <w:rsid w:val="000745A3"/>
    <w:rsid w:val="00074A49"/>
    <w:rsid w:val="000751EF"/>
    <w:rsid w:val="00092A1D"/>
    <w:rsid w:val="00092ECF"/>
    <w:rsid w:val="000930E7"/>
    <w:rsid w:val="000A4542"/>
    <w:rsid w:val="000B1858"/>
    <w:rsid w:val="000B34D5"/>
    <w:rsid w:val="000B5B7C"/>
    <w:rsid w:val="000C68B5"/>
    <w:rsid w:val="000D7569"/>
    <w:rsid w:val="000E1D67"/>
    <w:rsid w:val="000E6519"/>
    <w:rsid w:val="000E732C"/>
    <w:rsid w:val="000F19AB"/>
    <w:rsid w:val="000F7537"/>
    <w:rsid w:val="00103F66"/>
    <w:rsid w:val="001078A9"/>
    <w:rsid w:val="00121E5B"/>
    <w:rsid w:val="00134A23"/>
    <w:rsid w:val="00136740"/>
    <w:rsid w:val="001421E1"/>
    <w:rsid w:val="00145282"/>
    <w:rsid w:val="001477CE"/>
    <w:rsid w:val="0015148C"/>
    <w:rsid w:val="00155258"/>
    <w:rsid w:val="00155636"/>
    <w:rsid w:val="00155E36"/>
    <w:rsid w:val="00157927"/>
    <w:rsid w:val="00165A95"/>
    <w:rsid w:val="001747B3"/>
    <w:rsid w:val="00177C2E"/>
    <w:rsid w:val="00181B4D"/>
    <w:rsid w:val="00182F79"/>
    <w:rsid w:val="00185640"/>
    <w:rsid w:val="0019161C"/>
    <w:rsid w:val="00191A3C"/>
    <w:rsid w:val="001A3126"/>
    <w:rsid w:val="001A58DA"/>
    <w:rsid w:val="001B2997"/>
    <w:rsid w:val="001C3BD5"/>
    <w:rsid w:val="001C492C"/>
    <w:rsid w:val="001C5171"/>
    <w:rsid w:val="001C7DB1"/>
    <w:rsid w:val="001D06A3"/>
    <w:rsid w:val="001D1935"/>
    <w:rsid w:val="001D1A31"/>
    <w:rsid w:val="001D1EA8"/>
    <w:rsid w:val="001D4A6C"/>
    <w:rsid w:val="001E1A62"/>
    <w:rsid w:val="001F2A60"/>
    <w:rsid w:val="001F4288"/>
    <w:rsid w:val="001F4734"/>
    <w:rsid w:val="001F4E22"/>
    <w:rsid w:val="00202674"/>
    <w:rsid w:val="00210460"/>
    <w:rsid w:val="0021157D"/>
    <w:rsid w:val="002117CE"/>
    <w:rsid w:val="00216EE5"/>
    <w:rsid w:val="00222367"/>
    <w:rsid w:val="002266C2"/>
    <w:rsid w:val="002273F0"/>
    <w:rsid w:val="00236E47"/>
    <w:rsid w:val="00241035"/>
    <w:rsid w:val="002460FF"/>
    <w:rsid w:val="0024671E"/>
    <w:rsid w:val="0026292F"/>
    <w:rsid w:val="002671D7"/>
    <w:rsid w:val="00272202"/>
    <w:rsid w:val="00272943"/>
    <w:rsid w:val="00272A2E"/>
    <w:rsid w:val="00274EE7"/>
    <w:rsid w:val="002823D2"/>
    <w:rsid w:val="002826DB"/>
    <w:rsid w:val="00283C4B"/>
    <w:rsid w:val="00285A26"/>
    <w:rsid w:val="00285EC0"/>
    <w:rsid w:val="002947B9"/>
    <w:rsid w:val="00294AC8"/>
    <w:rsid w:val="00296D45"/>
    <w:rsid w:val="002A0342"/>
    <w:rsid w:val="002A1D2A"/>
    <w:rsid w:val="002A23E0"/>
    <w:rsid w:val="002A248A"/>
    <w:rsid w:val="002A63D5"/>
    <w:rsid w:val="002B0731"/>
    <w:rsid w:val="002B108C"/>
    <w:rsid w:val="002B4C12"/>
    <w:rsid w:val="002B5F1E"/>
    <w:rsid w:val="002B786E"/>
    <w:rsid w:val="002C3308"/>
    <w:rsid w:val="002C3C4A"/>
    <w:rsid w:val="002C54FF"/>
    <w:rsid w:val="002D2D73"/>
    <w:rsid w:val="002E1654"/>
    <w:rsid w:val="002E2C06"/>
    <w:rsid w:val="002E4F97"/>
    <w:rsid w:val="002F31DF"/>
    <w:rsid w:val="00301741"/>
    <w:rsid w:val="00304393"/>
    <w:rsid w:val="003141E2"/>
    <w:rsid w:val="003142E4"/>
    <w:rsid w:val="00320FD0"/>
    <w:rsid w:val="00325D27"/>
    <w:rsid w:val="00326EA3"/>
    <w:rsid w:val="00330D96"/>
    <w:rsid w:val="00345851"/>
    <w:rsid w:val="0035030A"/>
    <w:rsid w:val="003557CE"/>
    <w:rsid w:val="00363DA4"/>
    <w:rsid w:val="0037039B"/>
    <w:rsid w:val="00382E35"/>
    <w:rsid w:val="00383E72"/>
    <w:rsid w:val="00393016"/>
    <w:rsid w:val="00393E87"/>
    <w:rsid w:val="00394D83"/>
    <w:rsid w:val="003950F7"/>
    <w:rsid w:val="003A0304"/>
    <w:rsid w:val="003A232C"/>
    <w:rsid w:val="003A6179"/>
    <w:rsid w:val="003A7120"/>
    <w:rsid w:val="003C0B24"/>
    <w:rsid w:val="003C50F4"/>
    <w:rsid w:val="003D24F2"/>
    <w:rsid w:val="003D2567"/>
    <w:rsid w:val="003D39CD"/>
    <w:rsid w:val="00401AC3"/>
    <w:rsid w:val="004022C1"/>
    <w:rsid w:val="00404C4C"/>
    <w:rsid w:val="00405020"/>
    <w:rsid w:val="00410071"/>
    <w:rsid w:val="00412229"/>
    <w:rsid w:val="00421B1A"/>
    <w:rsid w:val="0042502B"/>
    <w:rsid w:val="00425B65"/>
    <w:rsid w:val="004270CB"/>
    <w:rsid w:val="0043429A"/>
    <w:rsid w:val="0044392E"/>
    <w:rsid w:val="00443B95"/>
    <w:rsid w:val="00446858"/>
    <w:rsid w:val="00457FFE"/>
    <w:rsid w:val="004616BD"/>
    <w:rsid w:val="00462226"/>
    <w:rsid w:val="00463A74"/>
    <w:rsid w:val="0046558A"/>
    <w:rsid w:val="004701AC"/>
    <w:rsid w:val="00474DF4"/>
    <w:rsid w:val="0047669E"/>
    <w:rsid w:val="00483DEF"/>
    <w:rsid w:val="00485781"/>
    <w:rsid w:val="00486533"/>
    <w:rsid w:val="00487480"/>
    <w:rsid w:val="004938D1"/>
    <w:rsid w:val="004A03B9"/>
    <w:rsid w:val="004A33F7"/>
    <w:rsid w:val="004B17E8"/>
    <w:rsid w:val="004B79C1"/>
    <w:rsid w:val="004C4E0D"/>
    <w:rsid w:val="004D210E"/>
    <w:rsid w:val="004D47C5"/>
    <w:rsid w:val="004D7AB2"/>
    <w:rsid w:val="004E0DEC"/>
    <w:rsid w:val="004F01F2"/>
    <w:rsid w:val="004F1974"/>
    <w:rsid w:val="00505239"/>
    <w:rsid w:val="005115CE"/>
    <w:rsid w:val="0051263A"/>
    <w:rsid w:val="00514603"/>
    <w:rsid w:val="0051662E"/>
    <w:rsid w:val="00527065"/>
    <w:rsid w:val="00530D87"/>
    <w:rsid w:val="005378BA"/>
    <w:rsid w:val="00543AD8"/>
    <w:rsid w:val="00544931"/>
    <w:rsid w:val="00544B37"/>
    <w:rsid w:val="00545E7A"/>
    <w:rsid w:val="00547439"/>
    <w:rsid w:val="00547884"/>
    <w:rsid w:val="005505EA"/>
    <w:rsid w:val="00553BB9"/>
    <w:rsid w:val="005553DD"/>
    <w:rsid w:val="00573A69"/>
    <w:rsid w:val="005772CA"/>
    <w:rsid w:val="005826FA"/>
    <w:rsid w:val="005942A8"/>
    <w:rsid w:val="005950BD"/>
    <w:rsid w:val="005A281B"/>
    <w:rsid w:val="005A2EBB"/>
    <w:rsid w:val="005A370D"/>
    <w:rsid w:val="005B37C7"/>
    <w:rsid w:val="005B3ED2"/>
    <w:rsid w:val="005C3771"/>
    <w:rsid w:val="005C7EBC"/>
    <w:rsid w:val="005D413B"/>
    <w:rsid w:val="005D45AB"/>
    <w:rsid w:val="005E3D1B"/>
    <w:rsid w:val="005F10FF"/>
    <w:rsid w:val="00603874"/>
    <w:rsid w:val="0060420D"/>
    <w:rsid w:val="0060631B"/>
    <w:rsid w:val="00606C6E"/>
    <w:rsid w:val="00611535"/>
    <w:rsid w:val="00614DB0"/>
    <w:rsid w:val="00616EFA"/>
    <w:rsid w:val="00622FD2"/>
    <w:rsid w:val="00624F3E"/>
    <w:rsid w:val="006319A2"/>
    <w:rsid w:val="00634C6D"/>
    <w:rsid w:val="0064246C"/>
    <w:rsid w:val="00643B71"/>
    <w:rsid w:val="00645063"/>
    <w:rsid w:val="0064698A"/>
    <w:rsid w:val="006555A0"/>
    <w:rsid w:val="006624B9"/>
    <w:rsid w:val="00665731"/>
    <w:rsid w:val="00676BFF"/>
    <w:rsid w:val="006773C9"/>
    <w:rsid w:val="006775C5"/>
    <w:rsid w:val="00680057"/>
    <w:rsid w:val="006859A5"/>
    <w:rsid w:val="00685AE0"/>
    <w:rsid w:val="00690F80"/>
    <w:rsid w:val="00695E39"/>
    <w:rsid w:val="006972A4"/>
    <w:rsid w:val="006A09E4"/>
    <w:rsid w:val="006A68F1"/>
    <w:rsid w:val="006B2151"/>
    <w:rsid w:val="006B77C8"/>
    <w:rsid w:val="006C0C69"/>
    <w:rsid w:val="006C208A"/>
    <w:rsid w:val="006C7667"/>
    <w:rsid w:val="006D46A4"/>
    <w:rsid w:val="006D61D7"/>
    <w:rsid w:val="006E15EA"/>
    <w:rsid w:val="006E5744"/>
    <w:rsid w:val="006E66A9"/>
    <w:rsid w:val="006F13CB"/>
    <w:rsid w:val="00702242"/>
    <w:rsid w:val="00706DB4"/>
    <w:rsid w:val="00711098"/>
    <w:rsid w:val="00722611"/>
    <w:rsid w:val="007266EB"/>
    <w:rsid w:val="00744B0E"/>
    <w:rsid w:val="007523F4"/>
    <w:rsid w:val="00752F53"/>
    <w:rsid w:val="007676F3"/>
    <w:rsid w:val="00776BE1"/>
    <w:rsid w:val="007807E8"/>
    <w:rsid w:val="00780896"/>
    <w:rsid w:val="00782C47"/>
    <w:rsid w:val="007855D1"/>
    <w:rsid w:val="00794CF3"/>
    <w:rsid w:val="007A2B2B"/>
    <w:rsid w:val="007A6E0D"/>
    <w:rsid w:val="007A7E76"/>
    <w:rsid w:val="007B0012"/>
    <w:rsid w:val="007B221B"/>
    <w:rsid w:val="007B5D52"/>
    <w:rsid w:val="007C3690"/>
    <w:rsid w:val="007C492E"/>
    <w:rsid w:val="007C5859"/>
    <w:rsid w:val="007D109A"/>
    <w:rsid w:val="007D7E6A"/>
    <w:rsid w:val="007E2951"/>
    <w:rsid w:val="007E2B47"/>
    <w:rsid w:val="007E5C1D"/>
    <w:rsid w:val="007E637A"/>
    <w:rsid w:val="007E79E7"/>
    <w:rsid w:val="007F401B"/>
    <w:rsid w:val="008105D8"/>
    <w:rsid w:val="00810F87"/>
    <w:rsid w:val="008139EE"/>
    <w:rsid w:val="00817E09"/>
    <w:rsid w:val="00823240"/>
    <w:rsid w:val="00824256"/>
    <w:rsid w:val="0084016B"/>
    <w:rsid w:val="00842C57"/>
    <w:rsid w:val="00845492"/>
    <w:rsid w:val="00850C72"/>
    <w:rsid w:val="008543E9"/>
    <w:rsid w:val="008631CB"/>
    <w:rsid w:val="00864FF4"/>
    <w:rsid w:val="008763F3"/>
    <w:rsid w:val="00877D36"/>
    <w:rsid w:val="008801B1"/>
    <w:rsid w:val="00882018"/>
    <w:rsid w:val="00890126"/>
    <w:rsid w:val="00890F48"/>
    <w:rsid w:val="008955D8"/>
    <w:rsid w:val="008A0AE0"/>
    <w:rsid w:val="008A5676"/>
    <w:rsid w:val="008B00A0"/>
    <w:rsid w:val="008B0C65"/>
    <w:rsid w:val="008B1B0D"/>
    <w:rsid w:val="008B5FA3"/>
    <w:rsid w:val="008C6591"/>
    <w:rsid w:val="008D6F20"/>
    <w:rsid w:val="008E3591"/>
    <w:rsid w:val="008F0F56"/>
    <w:rsid w:val="00902CDF"/>
    <w:rsid w:val="009038E5"/>
    <w:rsid w:val="0090524C"/>
    <w:rsid w:val="0091761C"/>
    <w:rsid w:val="009211F8"/>
    <w:rsid w:val="00922243"/>
    <w:rsid w:val="00925650"/>
    <w:rsid w:val="00931490"/>
    <w:rsid w:val="0093667A"/>
    <w:rsid w:val="00936DB4"/>
    <w:rsid w:val="00942628"/>
    <w:rsid w:val="00942C3B"/>
    <w:rsid w:val="009430D3"/>
    <w:rsid w:val="009446C8"/>
    <w:rsid w:val="00950721"/>
    <w:rsid w:val="00950C9E"/>
    <w:rsid w:val="0095658B"/>
    <w:rsid w:val="00957276"/>
    <w:rsid w:val="00961BFD"/>
    <w:rsid w:val="009649AA"/>
    <w:rsid w:val="0097167B"/>
    <w:rsid w:val="00974E0E"/>
    <w:rsid w:val="0098342E"/>
    <w:rsid w:val="00985423"/>
    <w:rsid w:val="009871F6"/>
    <w:rsid w:val="00990417"/>
    <w:rsid w:val="00991051"/>
    <w:rsid w:val="00991E1F"/>
    <w:rsid w:val="009A1EC7"/>
    <w:rsid w:val="009A29C1"/>
    <w:rsid w:val="009A7CCD"/>
    <w:rsid w:val="009B2F49"/>
    <w:rsid w:val="009B3F28"/>
    <w:rsid w:val="009B6402"/>
    <w:rsid w:val="009C1AC3"/>
    <w:rsid w:val="009C5BE6"/>
    <w:rsid w:val="009D1432"/>
    <w:rsid w:val="009D1B34"/>
    <w:rsid w:val="009D2769"/>
    <w:rsid w:val="009D480D"/>
    <w:rsid w:val="009D54FE"/>
    <w:rsid w:val="009D76CB"/>
    <w:rsid w:val="009E120F"/>
    <w:rsid w:val="009F1365"/>
    <w:rsid w:val="009F7181"/>
    <w:rsid w:val="009F76AC"/>
    <w:rsid w:val="00A00F78"/>
    <w:rsid w:val="00A11A5F"/>
    <w:rsid w:val="00A22791"/>
    <w:rsid w:val="00A24019"/>
    <w:rsid w:val="00A24083"/>
    <w:rsid w:val="00A27C3B"/>
    <w:rsid w:val="00A30A74"/>
    <w:rsid w:val="00A31578"/>
    <w:rsid w:val="00A53BA0"/>
    <w:rsid w:val="00A5447D"/>
    <w:rsid w:val="00A61BAE"/>
    <w:rsid w:val="00A62E44"/>
    <w:rsid w:val="00A72DA5"/>
    <w:rsid w:val="00A73457"/>
    <w:rsid w:val="00A938AA"/>
    <w:rsid w:val="00AA23C4"/>
    <w:rsid w:val="00AB40C1"/>
    <w:rsid w:val="00AB79DD"/>
    <w:rsid w:val="00AC0297"/>
    <w:rsid w:val="00AC0630"/>
    <w:rsid w:val="00AC427E"/>
    <w:rsid w:val="00AC5228"/>
    <w:rsid w:val="00AD0077"/>
    <w:rsid w:val="00AD2009"/>
    <w:rsid w:val="00AD6052"/>
    <w:rsid w:val="00AD7158"/>
    <w:rsid w:val="00AD74FD"/>
    <w:rsid w:val="00AE4E7C"/>
    <w:rsid w:val="00AF44AF"/>
    <w:rsid w:val="00AF65AA"/>
    <w:rsid w:val="00B02958"/>
    <w:rsid w:val="00B0738F"/>
    <w:rsid w:val="00B07AC6"/>
    <w:rsid w:val="00B111C3"/>
    <w:rsid w:val="00B11558"/>
    <w:rsid w:val="00B15400"/>
    <w:rsid w:val="00B20B6F"/>
    <w:rsid w:val="00B30BA9"/>
    <w:rsid w:val="00B34933"/>
    <w:rsid w:val="00B4090B"/>
    <w:rsid w:val="00B4334B"/>
    <w:rsid w:val="00B4442D"/>
    <w:rsid w:val="00B44D85"/>
    <w:rsid w:val="00B478D8"/>
    <w:rsid w:val="00B56D9C"/>
    <w:rsid w:val="00B5783F"/>
    <w:rsid w:val="00B63FCE"/>
    <w:rsid w:val="00B658CC"/>
    <w:rsid w:val="00B72784"/>
    <w:rsid w:val="00B72E27"/>
    <w:rsid w:val="00B747F6"/>
    <w:rsid w:val="00B77229"/>
    <w:rsid w:val="00B83C01"/>
    <w:rsid w:val="00B9045E"/>
    <w:rsid w:val="00B90483"/>
    <w:rsid w:val="00B94047"/>
    <w:rsid w:val="00B95312"/>
    <w:rsid w:val="00B97BF7"/>
    <w:rsid w:val="00BA36B7"/>
    <w:rsid w:val="00BA508A"/>
    <w:rsid w:val="00BA721C"/>
    <w:rsid w:val="00BC2F72"/>
    <w:rsid w:val="00BD0330"/>
    <w:rsid w:val="00BD124A"/>
    <w:rsid w:val="00BD74E6"/>
    <w:rsid w:val="00BE17C5"/>
    <w:rsid w:val="00BF197E"/>
    <w:rsid w:val="00BF2014"/>
    <w:rsid w:val="00BF3DBC"/>
    <w:rsid w:val="00BF43AF"/>
    <w:rsid w:val="00BF4CBA"/>
    <w:rsid w:val="00C03E54"/>
    <w:rsid w:val="00C05018"/>
    <w:rsid w:val="00C05F2E"/>
    <w:rsid w:val="00C0633D"/>
    <w:rsid w:val="00C209EF"/>
    <w:rsid w:val="00C337C5"/>
    <w:rsid w:val="00C46AB6"/>
    <w:rsid w:val="00C671E6"/>
    <w:rsid w:val="00C71B36"/>
    <w:rsid w:val="00C7207F"/>
    <w:rsid w:val="00C7239A"/>
    <w:rsid w:val="00C7777F"/>
    <w:rsid w:val="00C80BBD"/>
    <w:rsid w:val="00C83F0C"/>
    <w:rsid w:val="00C85855"/>
    <w:rsid w:val="00C90FC1"/>
    <w:rsid w:val="00CA4474"/>
    <w:rsid w:val="00CB29E0"/>
    <w:rsid w:val="00CB40FC"/>
    <w:rsid w:val="00CC0D6F"/>
    <w:rsid w:val="00CD617A"/>
    <w:rsid w:val="00CE21B8"/>
    <w:rsid w:val="00CF20C8"/>
    <w:rsid w:val="00D056C8"/>
    <w:rsid w:val="00D065CE"/>
    <w:rsid w:val="00D06F20"/>
    <w:rsid w:val="00D1160C"/>
    <w:rsid w:val="00D16344"/>
    <w:rsid w:val="00D21212"/>
    <w:rsid w:val="00D23F2B"/>
    <w:rsid w:val="00D3293A"/>
    <w:rsid w:val="00D41183"/>
    <w:rsid w:val="00D45CC3"/>
    <w:rsid w:val="00D47DF8"/>
    <w:rsid w:val="00D5092D"/>
    <w:rsid w:val="00D519AA"/>
    <w:rsid w:val="00D53E03"/>
    <w:rsid w:val="00D554FF"/>
    <w:rsid w:val="00D56D4B"/>
    <w:rsid w:val="00D5743A"/>
    <w:rsid w:val="00D575D0"/>
    <w:rsid w:val="00D72AE2"/>
    <w:rsid w:val="00D73DC4"/>
    <w:rsid w:val="00D7619A"/>
    <w:rsid w:val="00D761FB"/>
    <w:rsid w:val="00D7767D"/>
    <w:rsid w:val="00D828FB"/>
    <w:rsid w:val="00D84659"/>
    <w:rsid w:val="00D91180"/>
    <w:rsid w:val="00D9238F"/>
    <w:rsid w:val="00DB130F"/>
    <w:rsid w:val="00DC1131"/>
    <w:rsid w:val="00DC1B83"/>
    <w:rsid w:val="00DC411A"/>
    <w:rsid w:val="00DC7795"/>
    <w:rsid w:val="00DD1A40"/>
    <w:rsid w:val="00DD2CF8"/>
    <w:rsid w:val="00DD3D31"/>
    <w:rsid w:val="00DD6926"/>
    <w:rsid w:val="00DD6C59"/>
    <w:rsid w:val="00DE26FB"/>
    <w:rsid w:val="00DF37FD"/>
    <w:rsid w:val="00E013C3"/>
    <w:rsid w:val="00E01DAA"/>
    <w:rsid w:val="00E04FF1"/>
    <w:rsid w:val="00E10216"/>
    <w:rsid w:val="00E106ED"/>
    <w:rsid w:val="00E15C58"/>
    <w:rsid w:val="00E16C78"/>
    <w:rsid w:val="00E2156E"/>
    <w:rsid w:val="00E310C7"/>
    <w:rsid w:val="00E31481"/>
    <w:rsid w:val="00E315E0"/>
    <w:rsid w:val="00E31F8B"/>
    <w:rsid w:val="00E337D1"/>
    <w:rsid w:val="00E33CC9"/>
    <w:rsid w:val="00E3610E"/>
    <w:rsid w:val="00E40A4F"/>
    <w:rsid w:val="00E44B46"/>
    <w:rsid w:val="00E47323"/>
    <w:rsid w:val="00E555C5"/>
    <w:rsid w:val="00E64D00"/>
    <w:rsid w:val="00E65188"/>
    <w:rsid w:val="00E65B53"/>
    <w:rsid w:val="00E70AB9"/>
    <w:rsid w:val="00E75A0E"/>
    <w:rsid w:val="00E81C20"/>
    <w:rsid w:val="00E8375D"/>
    <w:rsid w:val="00E91C3E"/>
    <w:rsid w:val="00E93948"/>
    <w:rsid w:val="00E95606"/>
    <w:rsid w:val="00EA5F8C"/>
    <w:rsid w:val="00EB0577"/>
    <w:rsid w:val="00EB3317"/>
    <w:rsid w:val="00EC6AB3"/>
    <w:rsid w:val="00ED2266"/>
    <w:rsid w:val="00ED2608"/>
    <w:rsid w:val="00ED6332"/>
    <w:rsid w:val="00ED7E9D"/>
    <w:rsid w:val="00EE2C08"/>
    <w:rsid w:val="00EE4650"/>
    <w:rsid w:val="00EE4E1F"/>
    <w:rsid w:val="00EF242B"/>
    <w:rsid w:val="00EF377E"/>
    <w:rsid w:val="00EF56E1"/>
    <w:rsid w:val="00EF693D"/>
    <w:rsid w:val="00F00810"/>
    <w:rsid w:val="00F01B47"/>
    <w:rsid w:val="00F0475A"/>
    <w:rsid w:val="00F2320B"/>
    <w:rsid w:val="00F2377E"/>
    <w:rsid w:val="00F343F1"/>
    <w:rsid w:val="00F35784"/>
    <w:rsid w:val="00F4292D"/>
    <w:rsid w:val="00F43207"/>
    <w:rsid w:val="00F553F8"/>
    <w:rsid w:val="00F75437"/>
    <w:rsid w:val="00F76F19"/>
    <w:rsid w:val="00F936DE"/>
    <w:rsid w:val="00F945EE"/>
    <w:rsid w:val="00F94DD0"/>
    <w:rsid w:val="00FA1F03"/>
    <w:rsid w:val="00FA5D5E"/>
    <w:rsid w:val="00FB484D"/>
    <w:rsid w:val="00FB6095"/>
    <w:rsid w:val="00FC3710"/>
    <w:rsid w:val="00FC78C0"/>
    <w:rsid w:val="00FD2FD1"/>
    <w:rsid w:val="00FE066B"/>
    <w:rsid w:val="00FE1D0D"/>
    <w:rsid w:val="00FE42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F8BBF"/>
  <w15:docId w15:val="{7CAD17A9-75B8-4EBF-AD41-7A4FF132E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2E27"/>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F936DE"/>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unhideWhenUsed/>
    <w:qFormat/>
    <w:rsid w:val="00543AD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A24083"/>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7D3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EndNoteBibliographyTitle">
    <w:name w:val="EndNote Bibliography Title"/>
    <w:basedOn w:val="a"/>
    <w:link w:val="EndNoteBibliographyTitleChar"/>
    <w:rsid w:val="00C85855"/>
    <w:pPr>
      <w:spacing w:line="276"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a0"/>
    <w:link w:val="EndNoteBibliographyTitle"/>
    <w:rsid w:val="00C85855"/>
    <w:rPr>
      <w:rFonts w:ascii="Calibri" w:hAnsi="Calibri" w:cs="Calibri"/>
      <w:noProof/>
      <w:lang w:val="en-US"/>
    </w:rPr>
  </w:style>
  <w:style w:type="paragraph" w:customStyle="1" w:styleId="EndNoteBibliography">
    <w:name w:val="EndNote Bibliography"/>
    <w:basedOn w:val="a"/>
    <w:link w:val="EndNoteBibliographyChar"/>
    <w:rsid w:val="00C85855"/>
    <w:pPr>
      <w:spacing w:after="200"/>
    </w:pPr>
    <w:rPr>
      <w:rFonts w:ascii="Calibri" w:eastAsiaTheme="minorHAnsi" w:hAnsi="Calibri" w:cs="Calibri"/>
      <w:noProof/>
      <w:sz w:val="22"/>
      <w:szCs w:val="22"/>
      <w:lang w:val="en-US" w:eastAsia="en-US"/>
    </w:rPr>
  </w:style>
  <w:style w:type="character" w:customStyle="1" w:styleId="EndNoteBibliographyChar">
    <w:name w:val="EndNote Bibliography Char"/>
    <w:basedOn w:val="a0"/>
    <w:link w:val="EndNoteBibliography"/>
    <w:rsid w:val="00C85855"/>
    <w:rPr>
      <w:rFonts w:ascii="Calibri" w:hAnsi="Calibri" w:cs="Calibri"/>
      <w:noProof/>
      <w:lang w:val="en-US"/>
    </w:rPr>
  </w:style>
  <w:style w:type="character" w:styleId="a4">
    <w:name w:val="Hyperlink"/>
    <w:basedOn w:val="a0"/>
    <w:uiPriority w:val="99"/>
    <w:unhideWhenUsed/>
    <w:rsid w:val="005772CA"/>
    <w:rPr>
      <w:strike w:val="0"/>
      <w:dstrike w:val="0"/>
      <w:color w:val="006699"/>
      <w:u w:val="none"/>
      <w:effect w:val="none"/>
      <w:shd w:val="clear" w:color="auto" w:fill="auto"/>
      <w:vertAlign w:val="baseline"/>
    </w:rPr>
  </w:style>
  <w:style w:type="character" w:customStyle="1" w:styleId="gt-card-ttl-txt1">
    <w:name w:val="gt-card-ttl-txt1"/>
    <w:basedOn w:val="a0"/>
    <w:rsid w:val="00845492"/>
    <w:rPr>
      <w:color w:val="222222"/>
    </w:rPr>
  </w:style>
  <w:style w:type="character" w:customStyle="1" w:styleId="10">
    <w:name w:val="标题 1 字符"/>
    <w:basedOn w:val="a0"/>
    <w:link w:val="1"/>
    <w:uiPriority w:val="9"/>
    <w:rsid w:val="00F936DE"/>
    <w:rPr>
      <w:rFonts w:asciiTheme="majorHAnsi" w:eastAsiaTheme="majorEastAsia" w:hAnsiTheme="majorHAnsi" w:cstheme="majorBidi"/>
      <w:color w:val="365F91" w:themeColor="accent1" w:themeShade="BF"/>
      <w:sz w:val="32"/>
      <w:szCs w:val="32"/>
    </w:rPr>
  </w:style>
  <w:style w:type="paragraph" w:styleId="a5">
    <w:name w:val="Normal (Web)"/>
    <w:basedOn w:val="a"/>
    <w:uiPriority w:val="99"/>
    <w:semiHidden/>
    <w:unhideWhenUsed/>
    <w:rsid w:val="004F1974"/>
    <w:pPr>
      <w:spacing w:before="100" w:beforeAutospacing="1" w:after="100" w:afterAutospacing="1"/>
    </w:pPr>
    <w:rPr>
      <w:rFonts w:ascii="Times" w:eastAsiaTheme="minorHAnsi" w:hAnsi="Times"/>
      <w:sz w:val="20"/>
      <w:szCs w:val="20"/>
      <w:lang w:eastAsia="en-US"/>
    </w:rPr>
  </w:style>
  <w:style w:type="character" w:customStyle="1" w:styleId="20">
    <w:name w:val="标题 2 字符"/>
    <w:basedOn w:val="a0"/>
    <w:link w:val="2"/>
    <w:uiPriority w:val="9"/>
    <w:rsid w:val="00543AD8"/>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sid w:val="00A24083"/>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a0"/>
    <w:rsid w:val="00810F87"/>
  </w:style>
  <w:style w:type="paragraph" w:styleId="a6">
    <w:name w:val="header"/>
    <w:basedOn w:val="a"/>
    <w:link w:val="a7"/>
    <w:uiPriority w:val="99"/>
    <w:unhideWhenUsed/>
    <w:rsid w:val="0060631B"/>
    <w:pPr>
      <w:tabs>
        <w:tab w:val="center" w:pos="4513"/>
        <w:tab w:val="right" w:pos="9026"/>
      </w:tabs>
    </w:pPr>
  </w:style>
  <w:style w:type="character" w:customStyle="1" w:styleId="a7">
    <w:name w:val="页眉 字符"/>
    <w:basedOn w:val="a0"/>
    <w:link w:val="a6"/>
    <w:uiPriority w:val="99"/>
    <w:rsid w:val="0060631B"/>
    <w:rPr>
      <w:rFonts w:ascii="Times New Roman" w:eastAsia="Times New Roman" w:hAnsi="Times New Roman" w:cs="Times New Roman"/>
      <w:sz w:val="24"/>
      <w:szCs w:val="24"/>
      <w:lang w:eastAsia="zh-CN"/>
    </w:rPr>
  </w:style>
  <w:style w:type="paragraph" w:styleId="a8">
    <w:name w:val="footer"/>
    <w:basedOn w:val="a"/>
    <w:link w:val="a9"/>
    <w:uiPriority w:val="99"/>
    <w:unhideWhenUsed/>
    <w:rsid w:val="0060631B"/>
    <w:pPr>
      <w:tabs>
        <w:tab w:val="center" w:pos="4513"/>
        <w:tab w:val="right" w:pos="9026"/>
      </w:tabs>
    </w:pPr>
  </w:style>
  <w:style w:type="character" w:customStyle="1" w:styleId="a9">
    <w:name w:val="页脚 字符"/>
    <w:basedOn w:val="a0"/>
    <w:link w:val="a8"/>
    <w:uiPriority w:val="99"/>
    <w:rsid w:val="0060631B"/>
    <w:rPr>
      <w:rFonts w:ascii="Times New Roman" w:eastAsia="Times New Roman" w:hAnsi="Times New Roman" w:cs="Times New Roman"/>
      <w:sz w:val="24"/>
      <w:szCs w:val="24"/>
      <w:lang w:eastAsia="zh-CN"/>
    </w:rPr>
  </w:style>
  <w:style w:type="character" w:styleId="aa">
    <w:name w:val="annotation reference"/>
    <w:basedOn w:val="a0"/>
    <w:uiPriority w:val="99"/>
    <w:semiHidden/>
    <w:unhideWhenUsed/>
    <w:rsid w:val="00553BB9"/>
    <w:rPr>
      <w:sz w:val="16"/>
      <w:szCs w:val="16"/>
    </w:rPr>
  </w:style>
  <w:style w:type="paragraph" w:styleId="ab">
    <w:name w:val="annotation text"/>
    <w:basedOn w:val="a"/>
    <w:link w:val="ac"/>
    <w:semiHidden/>
    <w:unhideWhenUsed/>
    <w:rsid w:val="00553BB9"/>
    <w:rPr>
      <w:sz w:val="20"/>
      <w:szCs w:val="20"/>
    </w:rPr>
  </w:style>
  <w:style w:type="character" w:customStyle="1" w:styleId="ac">
    <w:name w:val="批注文字 字符"/>
    <w:basedOn w:val="a0"/>
    <w:link w:val="ab"/>
    <w:uiPriority w:val="99"/>
    <w:semiHidden/>
    <w:rsid w:val="00553BB9"/>
    <w:rPr>
      <w:rFonts w:ascii="Times New Roman" w:eastAsia="Times New Roman" w:hAnsi="Times New Roman" w:cs="Times New Roman"/>
      <w:sz w:val="20"/>
      <w:szCs w:val="20"/>
      <w:lang w:eastAsia="zh-CN"/>
    </w:rPr>
  </w:style>
  <w:style w:type="paragraph" w:styleId="ad">
    <w:name w:val="annotation subject"/>
    <w:basedOn w:val="ab"/>
    <w:next w:val="ab"/>
    <w:link w:val="ae"/>
    <w:uiPriority w:val="99"/>
    <w:semiHidden/>
    <w:unhideWhenUsed/>
    <w:rsid w:val="00553BB9"/>
    <w:rPr>
      <w:b/>
      <w:bCs/>
    </w:rPr>
  </w:style>
  <w:style w:type="character" w:customStyle="1" w:styleId="ae">
    <w:name w:val="批注主题 字符"/>
    <w:basedOn w:val="ac"/>
    <w:link w:val="ad"/>
    <w:uiPriority w:val="99"/>
    <w:semiHidden/>
    <w:rsid w:val="00553BB9"/>
    <w:rPr>
      <w:rFonts w:ascii="Times New Roman" w:eastAsia="Times New Roman" w:hAnsi="Times New Roman" w:cs="Times New Roman"/>
      <w:b/>
      <w:bCs/>
      <w:sz w:val="20"/>
      <w:szCs w:val="20"/>
      <w:lang w:eastAsia="zh-CN"/>
    </w:rPr>
  </w:style>
  <w:style w:type="paragraph" w:styleId="af">
    <w:name w:val="Balloon Text"/>
    <w:basedOn w:val="a"/>
    <w:link w:val="af0"/>
    <w:uiPriority w:val="99"/>
    <w:semiHidden/>
    <w:unhideWhenUsed/>
    <w:rsid w:val="00553BB9"/>
    <w:rPr>
      <w:rFonts w:ascii="Segoe UI" w:hAnsi="Segoe UI" w:cs="Segoe UI"/>
      <w:sz w:val="18"/>
      <w:szCs w:val="18"/>
    </w:rPr>
  </w:style>
  <w:style w:type="character" w:customStyle="1" w:styleId="af0">
    <w:name w:val="批注框文本 字符"/>
    <w:basedOn w:val="a0"/>
    <w:link w:val="af"/>
    <w:uiPriority w:val="99"/>
    <w:semiHidden/>
    <w:rsid w:val="00553BB9"/>
    <w:rPr>
      <w:rFonts w:ascii="Segoe UI" w:eastAsia="Times New Roman" w:hAnsi="Segoe UI" w:cs="Segoe UI"/>
      <w:sz w:val="18"/>
      <w:szCs w:val="18"/>
      <w:lang w:eastAsia="zh-CN"/>
    </w:rPr>
  </w:style>
  <w:style w:type="character" w:customStyle="1" w:styleId="Char">
    <w:name w:val="批注文字 Char"/>
    <w:semiHidden/>
    <w:rsid w:val="00BF197E"/>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7092">
      <w:bodyDiv w:val="1"/>
      <w:marLeft w:val="0"/>
      <w:marRight w:val="0"/>
      <w:marTop w:val="0"/>
      <w:marBottom w:val="0"/>
      <w:divBdr>
        <w:top w:val="none" w:sz="0" w:space="0" w:color="auto"/>
        <w:left w:val="none" w:sz="0" w:space="0" w:color="auto"/>
        <w:bottom w:val="none" w:sz="0" w:space="0" w:color="auto"/>
        <w:right w:val="none" w:sz="0" w:space="0" w:color="auto"/>
      </w:divBdr>
    </w:div>
    <w:div w:id="20479592">
      <w:bodyDiv w:val="1"/>
      <w:marLeft w:val="0"/>
      <w:marRight w:val="0"/>
      <w:marTop w:val="0"/>
      <w:marBottom w:val="0"/>
      <w:divBdr>
        <w:top w:val="none" w:sz="0" w:space="0" w:color="auto"/>
        <w:left w:val="none" w:sz="0" w:space="0" w:color="auto"/>
        <w:bottom w:val="none" w:sz="0" w:space="0" w:color="auto"/>
        <w:right w:val="none" w:sz="0" w:space="0" w:color="auto"/>
      </w:divBdr>
    </w:div>
    <w:div w:id="41831370">
      <w:bodyDiv w:val="1"/>
      <w:marLeft w:val="0"/>
      <w:marRight w:val="0"/>
      <w:marTop w:val="0"/>
      <w:marBottom w:val="0"/>
      <w:divBdr>
        <w:top w:val="none" w:sz="0" w:space="0" w:color="auto"/>
        <w:left w:val="none" w:sz="0" w:space="0" w:color="auto"/>
        <w:bottom w:val="none" w:sz="0" w:space="0" w:color="auto"/>
        <w:right w:val="none" w:sz="0" w:space="0" w:color="auto"/>
      </w:divBdr>
    </w:div>
    <w:div w:id="83232224">
      <w:bodyDiv w:val="1"/>
      <w:marLeft w:val="0"/>
      <w:marRight w:val="0"/>
      <w:marTop w:val="0"/>
      <w:marBottom w:val="0"/>
      <w:divBdr>
        <w:top w:val="none" w:sz="0" w:space="0" w:color="auto"/>
        <w:left w:val="none" w:sz="0" w:space="0" w:color="auto"/>
        <w:bottom w:val="none" w:sz="0" w:space="0" w:color="auto"/>
        <w:right w:val="none" w:sz="0" w:space="0" w:color="auto"/>
      </w:divBdr>
    </w:div>
    <w:div w:id="132717686">
      <w:bodyDiv w:val="1"/>
      <w:marLeft w:val="0"/>
      <w:marRight w:val="0"/>
      <w:marTop w:val="0"/>
      <w:marBottom w:val="0"/>
      <w:divBdr>
        <w:top w:val="none" w:sz="0" w:space="0" w:color="auto"/>
        <w:left w:val="none" w:sz="0" w:space="0" w:color="auto"/>
        <w:bottom w:val="none" w:sz="0" w:space="0" w:color="auto"/>
        <w:right w:val="none" w:sz="0" w:space="0" w:color="auto"/>
      </w:divBdr>
    </w:div>
    <w:div w:id="220945930">
      <w:bodyDiv w:val="1"/>
      <w:marLeft w:val="0"/>
      <w:marRight w:val="0"/>
      <w:marTop w:val="0"/>
      <w:marBottom w:val="0"/>
      <w:divBdr>
        <w:top w:val="none" w:sz="0" w:space="0" w:color="auto"/>
        <w:left w:val="none" w:sz="0" w:space="0" w:color="auto"/>
        <w:bottom w:val="none" w:sz="0" w:space="0" w:color="auto"/>
        <w:right w:val="none" w:sz="0" w:space="0" w:color="auto"/>
      </w:divBdr>
    </w:div>
    <w:div w:id="249776564">
      <w:bodyDiv w:val="1"/>
      <w:marLeft w:val="0"/>
      <w:marRight w:val="0"/>
      <w:marTop w:val="0"/>
      <w:marBottom w:val="0"/>
      <w:divBdr>
        <w:top w:val="none" w:sz="0" w:space="0" w:color="auto"/>
        <w:left w:val="none" w:sz="0" w:space="0" w:color="auto"/>
        <w:bottom w:val="none" w:sz="0" w:space="0" w:color="auto"/>
        <w:right w:val="none" w:sz="0" w:space="0" w:color="auto"/>
      </w:divBdr>
    </w:div>
    <w:div w:id="260264190">
      <w:bodyDiv w:val="1"/>
      <w:marLeft w:val="0"/>
      <w:marRight w:val="0"/>
      <w:marTop w:val="0"/>
      <w:marBottom w:val="0"/>
      <w:divBdr>
        <w:top w:val="none" w:sz="0" w:space="0" w:color="auto"/>
        <w:left w:val="none" w:sz="0" w:space="0" w:color="auto"/>
        <w:bottom w:val="none" w:sz="0" w:space="0" w:color="auto"/>
        <w:right w:val="none" w:sz="0" w:space="0" w:color="auto"/>
      </w:divBdr>
    </w:div>
    <w:div w:id="307587613">
      <w:bodyDiv w:val="1"/>
      <w:marLeft w:val="0"/>
      <w:marRight w:val="0"/>
      <w:marTop w:val="0"/>
      <w:marBottom w:val="0"/>
      <w:divBdr>
        <w:top w:val="none" w:sz="0" w:space="0" w:color="auto"/>
        <w:left w:val="none" w:sz="0" w:space="0" w:color="auto"/>
        <w:bottom w:val="none" w:sz="0" w:space="0" w:color="auto"/>
        <w:right w:val="none" w:sz="0" w:space="0" w:color="auto"/>
      </w:divBdr>
    </w:div>
    <w:div w:id="384258539">
      <w:bodyDiv w:val="1"/>
      <w:marLeft w:val="0"/>
      <w:marRight w:val="0"/>
      <w:marTop w:val="0"/>
      <w:marBottom w:val="0"/>
      <w:divBdr>
        <w:top w:val="none" w:sz="0" w:space="0" w:color="auto"/>
        <w:left w:val="none" w:sz="0" w:space="0" w:color="auto"/>
        <w:bottom w:val="none" w:sz="0" w:space="0" w:color="auto"/>
        <w:right w:val="none" w:sz="0" w:space="0" w:color="auto"/>
      </w:divBdr>
    </w:div>
    <w:div w:id="441264610">
      <w:bodyDiv w:val="1"/>
      <w:marLeft w:val="0"/>
      <w:marRight w:val="0"/>
      <w:marTop w:val="0"/>
      <w:marBottom w:val="0"/>
      <w:divBdr>
        <w:top w:val="none" w:sz="0" w:space="0" w:color="auto"/>
        <w:left w:val="none" w:sz="0" w:space="0" w:color="auto"/>
        <w:bottom w:val="none" w:sz="0" w:space="0" w:color="auto"/>
        <w:right w:val="none" w:sz="0" w:space="0" w:color="auto"/>
      </w:divBdr>
      <w:divsChild>
        <w:div w:id="1305813699">
          <w:marLeft w:val="0"/>
          <w:marRight w:val="0"/>
          <w:marTop w:val="166"/>
          <w:marBottom w:val="166"/>
          <w:divBdr>
            <w:top w:val="none" w:sz="0" w:space="0" w:color="auto"/>
            <w:left w:val="none" w:sz="0" w:space="0" w:color="auto"/>
            <w:bottom w:val="none" w:sz="0" w:space="0" w:color="auto"/>
            <w:right w:val="none" w:sz="0" w:space="0" w:color="auto"/>
          </w:divBdr>
          <w:divsChild>
            <w:div w:id="20394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4946">
      <w:bodyDiv w:val="1"/>
      <w:marLeft w:val="0"/>
      <w:marRight w:val="0"/>
      <w:marTop w:val="0"/>
      <w:marBottom w:val="0"/>
      <w:divBdr>
        <w:top w:val="none" w:sz="0" w:space="0" w:color="auto"/>
        <w:left w:val="none" w:sz="0" w:space="0" w:color="auto"/>
        <w:bottom w:val="none" w:sz="0" w:space="0" w:color="auto"/>
        <w:right w:val="none" w:sz="0" w:space="0" w:color="auto"/>
      </w:divBdr>
    </w:div>
    <w:div w:id="521282382">
      <w:bodyDiv w:val="1"/>
      <w:marLeft w:val="0"/>
      <w:marRight w:val="0"/>
      <w:marTop w:val="0"/>
      <w:marBottom w:val="0"/>
      <w:divBdr>
        <w:top w:val="none" w:sz="0" w:space="0" w:color="auto"/>
        <w:left w:val="none" w:sz="0" w:space="0" w:color="auto"/>
        <w:bottom w:val="none" w:sz="0" w:space="0" w:color="auto"/>
        <w:right w:val="none" w:sz="0" w:space="0" w:color="auto"/>
      </w:divBdr>
    </w:div>
    <w:div w:id="523400450">
      <w:bodyDiv w:val="1"/>
      <w:marLeft w:val="0"/>
      <w:marRight w:val="0"/>
      <w:marTop w:val="0"/>
      <w:marBottom w:val="0"/>
      <w:divBdr>
        <w:top w:val="none" w:sz="0" w:space="0" w:color="auto"/>
        <w:left w:val="none" w:sz="0" w:space="0" w:color="auto"/>
        <w:bottom w:val="none" w:sz="0" w:space="0" w:color="auto"/>
        <w:right w:val="none" w:sz="0" w:space="0" w:color="auto"/>
      </w:divBdr>
    </w:div>
    <w:div w:id="556356687">
      <w:bodyDiv w:val="1"/>
      <w:marLeft w:val="0"/>
      <w:marRight w:val="0"/>
      <w:marTop w:val="0"/>
      <w:marBottom w:val="0"/>
      <w:divBdr>
        <w:top w:val="none" w:sz="0" w:space="0" w:color="auto"/>
        <w:left w:val="none" w:sz="0" w:space="0" w:color="auto"/>
        <w:bottom w:val="none" w:sz="0" w:space="0" w:color="auto"/>
        <w:right w:val="none" w:sz="0" w:space="0" w:color="auto"/>
      </w:divBdr>
    </w:div>
    <w:div w:id="644356411">
      <w:bodyDiv w:val="1"/>
      <w:marLeft w:val="0"/>
      <w:marRight w:val="0"/>
      <w:marTop w:val="0"/>
      <w:marBottom w:val="0"/>
      <w:divBdr>
        <w:top w:val="none" w:sz="0" w:space="0" w:color="auto"/>
        <w:left w:val="none" w:sz="0" w:space="0" w:color="auto"/>
        <w:bottom w:val="none" w:sz="0" w:space="0" w:color="auto"/>
        <w:right w:val="none" w:sz="0" w:space="0" w:color="auto"/>
      </w:divBdr>
      <w:divsChild>
        <w:div w:id="1777601020">
          <w:marLeft w:val="0"/>
          <w:marRight w:val="0"/>
          <w:marTop w:val="0"/>
          <w:marBottom w:val="0"/>
          <w:divBdr>
            <w:top w:val="none" w:sz="0" w:space="0" w:color="auto"/>
            <w:left w:val="none" w:sz="0" w:space="0" w:color="auto"/>
            <w:bottom w:val="none" w:sz="0" w:space="0" w:color="auto"/>
            <w:right w:val="none" w:sz="0" w:space="0" w:color="auto"/>
          </w:divBdr>
          <w:divsChild>
            <w:div w:id="394276236">
              <w:marLeft w:val="0"/>
              <w:marRight w:val="0"/>
              <w:marTop w:val="0"/>
              <w:marBottom w:val="0"/>
              <w:divBdr>
                <w:top w:val="none" w:sz="0" w:space="0" w:color="auto"/>
                <w:left w:val="none" w:sz="0" w:space="0" w:color="auto"/>
                <w:bottom w:val="none" w:sz="0" w:space="0" w:color="auto"/>
                <w:right w:val="none" w:sz="0" w:space="0" w:color="auto"/>
              </w:divBdr>
              <w:divsChild>
                <w:div w:id="1580942775">
                  <w:marLeft w:val="0"/>
                  <w:marRight w:val="0"/>
                  <w:marTop w:val="0"/>
                  <w:marBottom w:val="0"/>
                  <w:divBdr>
                    <w:top w:val="none" w:sz="0" w:space="0" w:color="auto"/>
                    <w:left w:val="none" w:sz="0" w:space="0" w:color="auto"/>
                    <w:bottom w:val="none" w:sz="0" w:space="0" w:color="auto"/>
                    <w:right w:val="none" w:sz="0" w:space="0" w:color="auto"/>
                  </w:divBdr>
                  <w:divsChild>
                    <w:div w:id="17620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268">
      <w:bodyDiv w:val="1"/>
      <w:marLeft w:val="0"/>
      <w:marRight w:val="0"/>
      <w:marTop w:val="0"/>
      <w:marBottom w:val="0"/>
      <w:divBdr>
        <w:top w:val="none" w:sz="0" w:space="0" w:color="auto"/>
        <w:left w:val="none" w:sz="0" w:space="0" w:color="auto"/>
        <w:bottom w:val="none" w:sz="0" w:space="0" w:color="auto"/>
        <w:right w:val="none" w:sz="0" w:space="0" w:color="auto"/>
      </w:divBdr>
    </w:div>
    <w:div w:id="741679209">
      <w:bodyDiv w:val="1"/>
      <w:marLeft w:val="0"/>
      <w:marRight w:val="0"/>
      <w:marTop w:val="0"/>
      <w:marBottom w:val="0"/>
      <w:divBdr>
        <w:top w:val="none" w:sz="0" w:space="0" w:color="auto"/>
        <w:left w:val="none" w:sz="0" w:space="0" w:color="auto"/>
        <w:bottom w:val="none" w:sz="0" w:space="0" w:color="auto"/>
        <w:right w:val="none" w:sz="0" w:space="0" w:color="auto"/>
      </w:divBdr>
    </w:div>
    <w:div w:id="779952290">
      <w:bodyDiv w:val="1"/>
      <w:marLeft w:val="0"/>
      <w:marRight w:val="0"/>
      <w:marTop w:val="0"/>
      <w:marBottom w:val="0"/>
      <w:divBdr>
        <w:top w:val="none" w:sz="0" w:space="0" w:color="auto"/>
        <w:left w:val="none" w:sz="0" w:space="0" w:color="auto"/>
        <w:bottom w:val="none" w:sz="0" w:space="0" w:color="auto"/>
        <w:right w:val="none" w:sz="0" w:space="0" w:color="auto"/>
      </w:divBdr>
    </w:div>
    <w:div w:id="810248664">
      <w:bodyDiv w:val="1"/>
      <w:marLeft w:val="0"/>
      <w:marRight w:val="0"/>
      <w:marTop w:val="0"/>
      <w:marBottom w:val="0"/>
      <w:divBdr>
        <w:top w:val="none" w:sz="0" w:space="0" w:color="auto"/>
        <w:left w:val="none" w:sz="0" w:space="0" w:color="auto"/>
        <w:bottom w:val="none" w:sz="0" w:space="0" w:color="auto"/>
        <w:right w:val="none" w:sz="0" w:space="0" w:color="auto"/>
      </w:divBdr>
    </w:div>
    <w:div w:id="914978578">
      <w:bodyDiv w:val="1"/>
      <w:marLeft w:val="0"/>
      <w:marRight w:val="0"/>
      <w:marTop w:val="0"/>
      <w:marBottom w:val="0"/>
      <w:divBdr>
        <w:top w:val="none" w:sz="0" w:space="0" w:color="auto"/>
        <w:left w:val="none" w:sz="0" w:space="0" w:color="auto"/>
        <w:bottom w:val="none" w:sz="0" w:space="0" w:color="auto"/>
        <w:right w:val="none" w:sz="0" w:space="0" w:color="auto"/>
      </w:divBdr>
    </w:div>
    <w:div w:id="967709453">
      <w:bodyDiv w:val="1"/>
      <w:marLeft w:val="0"/>
      <w:marRight w:val="0"/>
      <w:marTop w:val="0"/>
      <w:marBottom w:val="0"/>
      <w:divBdr>
        <w:top w:val="none" w:sz="0" w:space="0" w:color="auto"/>
        <w:left w:val="none" w:sz="0" w:space="0" w:color="auto"/>
        <w:bottom w:val="none" w:sz="0" w:space="0" w:color="auto"/>
        <w:right w:val="none" w:sz="0" w:space="0" w:color="auto"/>
      </w:divBdr>
      <w:divsChild>
        <w:div w:id="1303003959">
          <w:marLeft w:val="0"/>
          <w:marRight w:val="0"/>
          <w:marTop w:val="0"/>
          <w:marBottom w:val="0"/>
          <w:divBdr>
            <w:top w:val="none" w:sz="0" w:space="0" w:color="auto"/>
            <w:left w:val="none" w:sz="0" w:space="0" w:color="auto"/>
            <w:bottom w:val="none" w:sz="0" w:space="0" w:color="auto"/>
            <w:right w:val="none" w:sz="0" w:space="0" w:color="auto"/>
          </w:divBdr>
          <w:divsChild>
            <w:div w:id="50619771">
              <w:marLeft w:val="0"/>
              <w:marRight w:val="0"/>
              <w:marTop w:val="0"/>
              <w:marBottom w:val="0"/>
              <w:divBdr>
                <w:top w:val="none" w:sz="0" w:space="0" w:color="auto"/>
                <w:left w:val="none" w:sz="0" w:space="0" w:color="auto"/>
                <w:bottom w:val="none" w:sz="0" w:space="0" w:color="auto"/>
                <w:right w:val="none" w:sz="0" w:space="0" w:color="auto"/>
              </w:divBdr>
              <w:divsChild>
                <w:div w:id="28146600">
                  <w:marLeft w:val="0"/>
                  <w:marRight w:val="0"/>
                  <w:marTop w:val="0"/>
                  <w:marBottom w:val="0"/>
                  <w:divBdr>
                    <w:top w:val="none" w:sz="0" w:space="0" w:color="auto"/>
                    <w:left w:val="none" w:sz="0" w:space="0" w:color="auto"/>
                    <w:bottom w:val="none" w:sz="0" w:space="0" w:color="auto"/>
                    <w:right w:val="none" w:sz="0" w:space="0" w:color="auto"/>
                  </w:divBdr>
                  <w:divsChild>
                    <w:div w:id="855651405">
                      <w:marLeft w:val="0"/>
                      <w:marRight w:val="0"/>
                      <w:marTop w:val="0"/>
                      <w:marBottom w:val="0"/>
                      <w:divBdr>
                        <w:top w:val="none" w:sz="0" w:space="0" w:color="auto"/>
                        <w:left w:val="none" w:sz="0" w:space="0" w:color="auto"/>
                        <w:bottom w:val="none" w:sz="0" w:space="0" w:color="auto"/>
                        <w:right w:val="none" w:sz="0" w:space="0" w:color="auto"/>
                      </w:divBdr>
                      <w:divsChild>
                        <w:div w:id="9878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6161">
      <w:bodyDiv w:val="1"/>
      <w:marLeft w:val="0"/>
      <w:marRight w:val="0"/>
      <w:marTop w:val="0"/>
      <w:marBottom w:val="0"/>
      <w:divBdr>
        <w:top w:val="none" w:sz="0" w:space="0" w:color="auto"/>
        <w:left w:val="none" w:sz="0" w:space="0" w:color="auto"/>
        <w:bottom w:val="none" w:sz="0" w:space="0" w:color="auto"/>
        <w:right w:val="none" w:sz="0" w:space="0" w:color="auto"/>
      </w:divBdr>
    </w:div>
    <w:div w:id="1037582340">
      <w:bodyDiv w:val="1"/>
      <w:marLeft w:val="0"/>
      <w:marRight w:val="0"/>
      <w:marTop w:val="0"/>
      <w:marBottom w:val="0"/>
      <w:divBdr>
        <w:top w:val="none" w:sz="0" w:space="0" w:color="auto"/>
        <w:left w:val="none" w:sz="0" w:space="0" w:color="auto"/>
        <w:bottom w:val="none" w:sz="0" w:space="0" w:color="auto"/>
        <w:right w:val="none" w:sz="0" w:space="0" w:color="auto"/>
      </w:divBdr>
    </w:div>
    <w:div w:id="1076898296">
      <w:bodyDiv w:val="1"/>
      <w:marLeft w:val="0"/>
      <w:marRight w:val="0"/>
      <w:marTop w:val="0"/>
      <w:marBottom w:val="0"/>
      <w:divBdr>
        <w:top w:val="none" w:sz="0" w:space="0" w:color="auto"/>
        <w:left w:val="none" w:sz="0" w:space="0" w:color="auto"/>
        <w:bottom w:val="none" w:sz="0" w:space="0" w:color="auto"/>
        <w:right w:val="none" w:sz="0" w:space="0" w:color="auto"/>
      </w:divBdr>
      <w:divsChild>
        <w:div w:id="1090352972">
          <w:marLeft w:val="0"/>
          <w:marRight w:val="0"/>
          <w:marTop w:val="0"/>
          <w:marBottom w:val="0"/>
          <w:divBdr>
            <w:top w:val="none" w:sz="0" w:space="0" w:color="auto"/>
            <w:left w:val="none" w:sz="0" w:space="0" w:color="auto"/>
            <w:bottom w:val="none" w:sz="0" w:space="0" w:color="auto"/>
            <w:right w:val="none" w:sz="0" w:space="0" w:color="auto"/>
          </w:divBdr>
          <w:divsChild>
            <w:div w:id="919220923">
              <w:marLeft w:val="0"/>
              <w:marRight w:val="0"/>
              <w:marTop w:val="0"/>
              <w:marBottom w:val="0"/>
              <w:divBdr>
                <w:top w:val="none" w:sz="0" w:space="0" w:color="auto"/>
                <w:left w:val="none" w:sz="0" w:space="0" w:color="auto"/>
                <w:bottom w:val="none" w:sz="0" w:space="0" w:color="auto"/>
                <w:right w:val="none" w:sz="0" w:space="0" w:color="auto"/>
              </w:divBdr>
              <w:divsChild>
                <w:div w:id="1424643233">
                  <w:marLeft w:val="0"/>
                  <w:marRight w:val="0"/>
                  <w:marTop w:val="0"/>
                  <w:marBottom w:val="0"/>
                  <w:divBdr>
                    <w:top w:val="none" w:sz="0" w:space="0" w:color="auto"/>
                    <w:left w:val="none" w:sz="0" w:space="0" w:color="auto"/>
                    <w:bottom w:val="none" w:sz="0" w:space="0" w:color="auto"/>
                    <w:right w:val="none" w:sz="0" w:space="0" w:color="auto"/>
                  </w:divBdr>
                  <w:divsChild>
                    <w:div w:id="5959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10540">
      <w:bodyDiv w:val="1"/>
      <w:marLeft w:val="0"/>
      <w:marRight w:val="0"/>
      <w:marTop w:val="0"/>
      <w:marBottom w:val="0"/>
      <w:divBdr>
        <w:top w:val="none" w:sz="0" w:space="0" w:color="auto"/>
        <w:left w:val="none" w:sz="0" w:space="0" w:color="auto"/>
        <w:bottom w:val="none" w:sz="0" w:space="0" w:color="auto"/>
        <w:right w:val="none" w:sz="0" w:space="0" w:color="auto"/>
      </w:divBdr>
    </w:div>
    <w:div w:id="1140613465">
      <w:bodyDiv w:val="1"/>
      <w:marLeft w:val="0"/>
      <w:marRight w:val="0"/>
      <w:marTop w:val="0"/>
      <w:marBottom w:val="0"/>
      <w:divBdr>
        <w:top w:val="none" w:sz="0" w:space="0" w:color="auto"/>
        <w:left w:val="none" w:sz="0" w:space="0" w:color="auto"/>
        <w:bottom w:val="none" w:sz="0" w:space="0" w:color="auto"/>
        <w:right w:val="none" w:sz="0" w:space="0" w:color="auto"/>
      </w:divBdr>
    </w:div>
    <w:div w:id="1156608000">
      <w:bodyDiv w:val="1"/>
      <w:marLeft w:val="0"/>
      <w:marRight w:val="0"/>
      <w:marTop w:val="0"/>
      <w:marBottom w:val="0"/>
      <w:divBdr>
        <w:top w:val="none" w:sz="0" w:space="0" w:color="auto"/>
        <w:left w:val="none" w:sz="0" w:space="0" w:color="auto"/>
        <w:bottom w:val="none" w:sz="0" w:space="0" w:color="auto"/>
        <w:right w:val="none" w:sz="0" w:space="0" w:color="auto"/>
      </w:divBdr>
    </w:div>
    <w:div w:id="1174031694">
      <w:bodyDiv w:val="1"/>
      <w:marLeft w:val="0"/>
      <w:marRight w:val="0"/>
      <w:marTop w:val="0"/>
      <w:marBottom w:val="0"/>
      <w:divBdr>
        <w:top w:val="none" w:sz="0" w:space="0" w:color="auto"/>
        <w:left w:val="none" w:sz="0" w:space="0" w:color="auto"/>
        <w:bottom w:val="none" w:sz="0" w:space="0" w:color="auto"/>
        <w:right w:val="none" w:sz="0" w:space="0" w:color="auto"/>
      </w:divBdr>
    </w:div>
    <w:div w:id="1193810532">
      <w:bodyDiv w:val="1"/>
      <w:marLeft w:val="0"/>
      <w:marRight w:val="0"/>
      <w:marTop w:val="0"/>
      <w:marBottom w:val="0"/>
      <w:divBdr>
        <w:top w:val="none" w:sz="0" w:space="0" w:color="auto"/>
        <w:left w:val="none" w:sz="0" w:space="0" w:color="auto"/>
        <w:bottom w:val="none" w:sz="0" w:space="0" w:color="auto"/>
        <w:right w:val="none" w:sz="0" w:space="0" w:color="auto"/>
      </w:divBdr>
    </w:div>
    <w:div w:id="1238631884">
      <w:bodyDiv w:val="1"/>
      <w:marLeft w:val="0"/>
      <w:marRight w:val="0"/>
      <w:marTop w:val="0"/>
      <w:marBottom w:val="0"/>
      <w:divBdr>
        <w:top w:val="none" w:sz="0" w:space="0" w:color="auto"/>
        <w:left w:val="none" w:sz="0" w:space="0" w:color="auto"/>
        <w:bottom w:val="none" w:sz="0" w:space="0" w:color="auto"/>
        <w:right w:val="none" w:sz="0" w:space="0" w:color="auto"/>
      </w:divBdr>
    </w:div>
    <w:div w:id="1300184035">
      <w:bodyDiv w:val="1"/>
      <w:marLeft w:val="0"/>
      <w:marRight w:val="0"/>
      <w:marTop w:val="0"/>
      <w:marBottom w:val="0"/>
      <w:divBdr>
        <w:top w:val="none" w:sz="0" w:space="0" w:color="auto"/>
        <w:left w:val="none" w:sz="0" w:space="0" w:color="auto"/>
        <w:bottom w:val="none" w:sz="0" w:space="0" w:color="auto"/>
        <w:right w:val="none" w:sz="0" w:space="0" w:color="auto"/>
      </w:divBdr>
      <w:divsChild>
        <w:div w:id="256063240">
          <w:marLeft w:val="0"/>
          <w:marRight w:val="0"/>
          <w:marTop w:val="0"/>
          <w:marBottom w:val="0"/>
          <w:divBdr>
            <w:top w:val="none" w:sz="0" w:space="0" w:color="auto"/>
            <w:left w:val="none" w:sz="0" w:space="0" w:color="auto"/>
            <w:bottom w:val="none" w:sz="0" w:space="0" w:color="auto"/>
            <w:right w:val="none" w:sz="0" w:space="0" w:color="auto"/>
          </w:divBdr>
          <w:divsChild>
            <w:div w:id="651909770">
              <w:marLeft w:val="0"/>
              <w:marRight w:val="0"/>
              <w:marTop w:val="0"/>
              <w:marBottom w:val="0"/>
              <w:divBdr>
                <w:top w:val="none" w:sz="0" w:space="0" w:color="auto"/>
                <w:left w:val="none" w:sz="0" w:space="0" w:color="auto"/>
                <w:bottom w:val="none" w:sz="0" w:space="0" w:color="auto"/>
                <w:right w:val="none" w:sz="0" w:space="0" w:color="auto"/>
              </w:divBdr>
              <w:divsChild>
                <w:div w:id="176042345">
                  <w:marLeft w:val="0"/>
                  <w:marRight w:val="0"/>
                  <w:marTop w:val="0"/>
                  <w:marBottom w:val="0"/>
                  <w:divBdr>
                    <w:top w:val="none" w:sz="0" w:space="0" w:color="auto"/>
                    <w:left w:val="none" w:sz="0" w:space="0" w:color="auto"/>
                    <w:bottom w:val="none" w:sz="0" w:space="0" w:color="auto"/>
                    <w:right w:val="none" w:sz="0" w:space="0" w:color="auto"/>
                  </w:divBdr>
                  <w:divsChild>
                    <w:div w:id="14589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61841">
      <w:bodyDiv w:val="1"/>
      <w:marLeft w:val="0"/>
      <w:marRight w:val="0"/>
      <w:marTop w:val="0"/>
      <w:marBottom w:val="0"/>
      <w:divBdr>
        <w:top w:val="none" w:sz="0" w:space="0" w:color="auto"/>
        <w:left w:val="none" w:sz="0" w:space="0" w:color="auto"/>
        <w:bottom w:val="none" w:sz="0" w:space="0" w:color="auto"/>
        <w:right w:val="none" w:sz="0" w:space="0" w:color="auto"/>
      </w:divBdr>
    </w:div>
    <w:div w:id="1428115475">
      <w:bodyDiv w:val="1"/>
      <w:marLeft w:val="0"/>
      <w:marRight w:val="0"/>
      <w:marTop w:val="0"/>
      <w:marBottom w:val="0"/>
      <w:divBdr>
        <w:top w:val="none" w:sz="0" w:space="0" w:color="auto"/>
        <w:left w:val="none" w:sz="0" w:space="0" w:color="auto"/>
        <w:bottom w:val="none" w:sz="0" w:space="0" w:color="auto"/>
        <w:right w:val="none" w:sz="0" w:space="0" w:color="auto"/>
      </w:divBdr>
    </w:div>
    <w:div w:id="1551263837">
      <w:bodyDiv w:val="1"/>
      <w:marLeft w:val="0"/>
      <w:marRight w:val="0"/>
      <w:marTop w:val="0"/>
      <w:marBottom w:val="0"/>
      <w:divBdr>
        <w:top w:val="none" w:sz="0" w:space="0" w:color="auto"/>
        <w:left w:val="none" w:sz="0" w:space="0" w:color="auto"/>
        <w:bottom w:val="none" w:sz="0" w:space="0" w:color="auto"/>
        <w:right w:val="none" w:sz="0" w:space="0" w:color="auto"/>
      </w:divBdr>
      <w:divsChild>
        <w:div w:id="319356934">
          <w:marLeft w:val="0"/>
          <w:marRight w:val="0"/>
          <w:marTop w:val="0"/>
          <w:marBottom w:val="0"/>
          <w:divBdr>
            <w:top w:val="none" w:sz="0" w:space="0" w:color="auto"/>
            <w:left w:val="none" w:sz="0" w:space="0" w:color="auto"/>
            <w:bottom w:val="none" w:sz="0" w:space="0" w:color="auto"/>
            <w:right w:val="none" w:sz="0" w:space="0" w:color="auto"/>
          </w:divBdr>
          <w:divsChild>
            <w:div w:id="930510376">
              <w:marLeft w:val="0"/>
              <w:marRight w:val="0"/>
              <w:marTop w:val="0"/>
              <w:marBottom w:val="0"/>
              <w:divBdr>
                <w:top w:val="none" w:sz="0" w:space="0" w:color="auto"/>
                <w:left w:val="none" w:sz="0" w:space="0" w:color="auto"/>
                <w:bottom w:val="none" w:sz="0" w:space="0" w:color="auto"/>
                <w:right w:val="none" w:sz="0" w:space="0" w:color="auto"/>
              </w:divBdr>
              <w:divsChild>
                <w:div w:id="1533036023">
                  <w:marLeft w:val="0"/>
                  <w:marRight w:val="0"/>
                  <w:marTop w:val="0"/>
                  <w:marBottom w:val="0"/>
                  <w:divBdr>
                    <w:top w:val="none" w:sz="0" w:space="0" w:color="auto"/>
                    <w:left w:val="none" w:sz="0" w:space="0" w:color="auto"/>
                    <w:bottom w:val="none" w:sz="0" w:space="0" w:color="auto"/>
                    <w:right w:val="none" w:sz="0" w:space="0" w:color="auto"/>
                  </w:divBdr>
                  <w:divsChild>
                    <w:div w:id="11148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67016">
      <w:bodyDiv w:val="1"/>
      <w:marLeft w:val="0"/>
      <w:marRight w:val="0"/>
      <w:marTop w:val="0"/>
      <w:marBottom w:val="0"/>
      <w:divBdr>
        <w:top w:val="none" w:sz="0" w:space="0" w:color="auto"/>
        <w:left w:val="none" w:sz="0" w:space="0" w:color="auto"/>
        <w:bottom w:val="none" w:sz="0" w:space="0" w:color="auto"/>
        <w:right w:val="none" w:sz="0" w:space="0" w:color="auto"/>
      </w:divBdr>
    </w:div>
    <w:div w:id="1634023071">
      <w:bodyDiv w:val="1"/>
      <w:marLeft w:val="0"/>
      <w:marRight w:val="0"/>
      <w:marTop w:val="0"/>
      <w:marBottom w:val="0"/>
      <w:divBdr>
        <w:top w:val="none" w:sz="0" w:space="0" w:color="auto"/>
        <w:left w:val="none" w:sz="0" w:space="0" w:color="auto"/>
        <w:bottom w:val="none" w:sz="0" w:space="0" w:color="auto"/>
        <w:right w:val="none" w:sz="0" w:space="0" w:color="auto"/>
      </w:divBdr>
    </w:div>
    <w:div w:id="1645425320">
      <w:bodyDiv w:val="1"/>
      <w:marLeft w:val="0"/>
      <w:marRight w:val="0"/>
      <w:marTop w:val="0"/>
      <w:marBottom w:val="0"/>
      <w:divBdr>
        <w:top w:val="none" w:sz="0" w:space="0" w:color="auto"/>
        <w:left w:val="none" w:sz="0" w:space="0" w:color="auto"/>
        <w:bottom w:val="none" w:sz="0" w:space="0" w:color="auto"/>
        <w:right w:val="none" w:sz="0" w:space="0" w:color="auto"/>
      </w:divBdr>
    </w:div>
    <w:div w:id="1699157059">
      <w:bodyDiv w:val="1"/>
      <w:marLeft w:val="0"/>
      <w:marRight w:val="0"/>
      <w:marTop w:val="0"/>
      <w:marBottom w:val="0"/>
      <w:divBdr>
        <w:top w:val="none" w:sz="0" w:space="0" w:color="auto"/>
        <w:left w:val="none" w:sz="0" w:space="0" w:color="auto"/>
        <w:bottom w:val="none" w:sz="0" w:space="0" w:color="auto"/>
        <w:right w:val="none" w:sz="0" w:space="0" w:color="auto"/>
      </w:divBdr>
    </w:div>
    <w:div w:id="1805809198">
      <w:bodyDiv w:val="1"/>
      <w:marLeft w:val="0"/>
      <w:marRight w:val="0"/>
      <w:marTop w:val="0"/>
      <w:marBottom w:val="0"/>
      <w:divBdr>
        <w:top w:val="none" w:sz="0" w:space="0" w:color="auto"/>
        <w:left w:val="none" w:sz="0" w:space="0" w:color="auto"/>
        <w:bottom w:val="none" w:sz="0" w:space="0" w:color="auto"/>
        <w:right w:val="none" w:sz="0" w:space="0" w:color="auto"/>
      </w:divBdr>
    </w:div>
    <w:div w:id="1814829305">
      <w:bodyDiv w:val="1"/>
      <w:marLeft w:val="0"/>
      <w:marRight w:val="0"/>
      <w:marTop w:val="0"/>
      <w:marBottom w:val="0"/>
      <w:divBdr>
        <w:top w:val="none" w:sz="0" w:space="0" w:color="auto"/>
        <w:left w:val="none" w:sz="0" w:space="0" w:color="auto"/>
        <w:bottom w:val="none" w:sz="0" w:space="0" w:color="auto"/>
        <w:right w:val="none" w:sz="0" w:space="0" w:color="auto"/>
      </w:divBdr>
    </w:div>
    <w:div w:id="214022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38AE6-0C0B-4FDE-A776-C8378C68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26170</Words>
  <Characters>149175</Characters>
  <Application>Microsoft Office Word</Application>
  <DocSecurity>0</DocSecurity>
  <Lines>1243</Lines>
  <Paragraphs>349</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174996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Latchoumanin</dc:creator>
  <cp:lastModifiedBy>Liansheng Ma</cp:lastModifiedBy>
  <cp:revision>2</cp:revision>
  <dcterms:created xsi:type="dcterms:W3CDTF">2020-04-16T22:23:00Z</dcterms:created>
  <dcterms:modified xsi:type="dcterms:W3CDTF">2020-04-16T22:23:00Z</dcterms:modified>
</cp:coreProperties>
</file>