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D12" w:rsidRPr="00666CAA" w:rsidRDefault="00E51D12" w:rsidP="00DF2A21">
      <w:pPr>
        <w:adjustRightInd w:val="0"/>
        <w:snapToGrid w:val="0"/>
        <w:spacing w:line="360" w:lineRule="auto"/>
        <w:rPr>
          <w:rFonts w:ascii="Book Antiqua" w:hAnsi="Book Antiqua"/>
          <w:b/>
          <w:bCs/>
          <w:sz w:val="24"/>
          <w:szCs w:val="24"/>
        </w:rPr>
      </w:pPr>
      <w:r w:rsidRPr="00666CAA">
        <w:rPr>
          <w:rFonts w:ascii="Book Antiqua" w:hAnsi="Book Antiqua"/>
          <w:b/>
          <w:bCs/>
          <w:sz w:val="24"/>
          <w:szCs w:val="24"/>
        </w:rPr>
        <w:t xml:space="preserve">Name of Journal: </w:t>
      </w:r>
      <w:r w:rsidRPr="00666CAA">
        <w:rPr>
          <w:rFonts w:ascii="Book Antiqua" w:hAnsi="Book Antiqua"/>
          <w:i/>
          <w:iCs/>
          <w:sz w:val="24"/>
          <w:szCs w:val="24"/>
        </w:rPr>
        <w:t>World Journal of Gastroenterology</w:t>
      </w:r>
    </w:p>
    <w:p w:rsidR="00E51D12" w:rsidRPr="00666CAA" w:rsidRDefault="00E51D12" w:rsidP="00DF2A21">
      <w:pPr>
        <w:adjustRightInd w:val="0"/>
        <w:snapToGrid w:val="0"/>
        <w:spacing w:line="360" w:lineRule="auto"/>
        <w:rPr>
          <w:rFonts w:ascii="Book Antiqua" w:hAnsi="Book Antiqua"/>
          <w:b/>
          <w:bCs/>
          <w:sz w:val="24"/>
          <w:szCs w:val="24"/>
        </w:rPr>
      </w:pPr>
      <w:r w:rsidRPr="00666CAA">
        <w:rPr>
          <w:rFonts w:ascii="Book Antiqua" w:hAnsi="Book Antiqua"/>
          <w:b/>
          <w:bCs/>
          <w:sz w:val="24"/>
          <w:szCs w:val="24"/>
        </w:rPr>
        <w:t xml:space="preserve">Manuscript NO: </w:t>
      </w:r>
      <w:r w:rsidR="00DA6BD2" w:rsidRPr="00666CAA">
        <w:rPr>
          <w:rFonts w:ascii="Book Antiqua" w:hAnsi="Book Antiqua"/>
          <w:sz w:val="24"/>
          <w:szCs w:val="24"/>
        </w:rPr>
        <w:t>53778</w:t>
      </w:r>
    </w:p>
    <w:p w:rsidR="003F4F58"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Manuscript Type: </w:t>
      </w:r>
      <w:r w:rsidR="003F4F58" w:rsidRPr="00666CAA">
        <w:rPr>
          <w:rFonts w:ascii="Book Antiqua" w:hAnsi="Book Antiqua"/>
          <w:sz w:val="24"/>
          <w:szCs w:val="24"/>
        </w:rPr>
        <w:t>ORIGINAL ARTICLE</w:t>
      </w:r>
    </w:p>
    <w:p w:rsidR="003F4F58" w:rsidRPr="00666CAA" w:rsidRDefault="003F4F58" w:rsidP="00DF2A21">
      <w:pPr>
        <w:adjustRightInd w:val="0"/>
        <w:snapToGrid w:val="0"/>
        <w:spacing w:line="360" w:lineRule="auto"/>
        <w:rPr>
          <w:rFonts w:ascii="Book Antiqua" w:hAnsi="Book Antiqua"/>
          <w:sz w:val="24"/>
          <w:szCs w:val="24"/>
        </w:rPr>
      </w:pPr>
    </w:p>
    <w:p w:rsidR="00E51D12" w:rsidRPr="00666CAA" w:rsidRDefault="00961492" w:rsidP="00DF2A21">
      <w:pPr>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Clinical and Translational Research</w:t>
      </w:r>
    </w:p>
    <w:p w:rsidR="003F4F58" w:rsidRPr="00666CAA" w:rsidRDefault="00E51D12" w:rsidP="00DF2A21">
      <w:pPr>
        <w:adjustRightInd w:val="0"/>
        <w:snapToGrid w:val="0"/>
        <w:spacing w:line="360" w:lineRule="auto"/>
        <w:rPr>
          <w:rFonts w:ascii="Book Antiqua" w:hAnsi="Book Antiqua"/>
          <w:b/>
          <w:bCs/>
          <w:sz w:val="24"/>
          <w:szCs w:val="24"/>
        </w:rPr>
      </w:pPr>
      <w:bookmarkStart w:id="0" w:name="_Hlk37182391"/>
      <w:r w:rsidRPr="00666CAA">
        <w:rPr>
          <w:rFonts w:ascii="Book Antiqua" w:hAnsi="Book Antiqua"/>
          <w:b/>
          <w:bCs/>
          <w:sz w:val="24"/>
          <w:szCs w:val="24"/>
        </w:rPr>
        <w:t xml:space="preserve">Predicting </w:t>
      </w:r>
      <w:bookmarkStart w:id="1" w:name="OLE_LINK52"/>
      <w:r w:rsidRPr="00666CAA">
        <w:rPr>
          <w:rFonts w:ascii="Book Antiqua" w:hAnsi="Book Antiqua"/>
          <w:b/>
          <w:bCs/>
          <w:sz w:val="24"/>
          <w:szCs w:val="24"/>
        </w:rPr>
        <w:t>dyslipidemia</w:t>
      </w:r>
      <w:bookmarkEnd w:id="1"/>
      <w:r w:rsidRPr="00666CAA">
        <w:rPr>
          <w:rFonts w:ascii="Book Antiqua" w:hAnsi="Book Antiqua"/>
          <w:b/>
          <w:bCs/>
          <w:sz w:val="24"/>
          <w:szCs w:val="24"/>
        </w:rPr>
        <w:t xml:space="preserve"> after liver transplantation: </w:t>
      </w:r>
      <w:r w:rsidRPr="00666CAA">
        <w:rPr>
          <w:rFonts w:ascii="Book Antiqua" w:hAnsi="Book Antiqua"/>
          <w:b/>
          <w:bCs/>
          <w:caps/>
          <w:sz w:val="24"/>
          <w:szCs w:val="24"/>
        </w:rPr>
        <w:t>a</w:t>
      </w:r>
      <w:r w:rsidRPr="00666CAA">
        <w:rPr>
          <w:rFonts w:ascii="Book Antiqua" w:hAnsi="Book Antiqua"/>
          <w:b/>
          <w:bCs/>
          <w:sz w:val="24"/>
          <w:szCs w:val="24"/>
        </w:rPr>
        <w:t xml:space="preserve"> significant role of recipient </w:t>
      </w:r>
      <w:r w:rsidR="008D6A3D" w:rsidRPr="00666CAA">
        <w:rPr>
          <w:rFonts w:ascii="Book Antiqua" w:hAnsi="Book Antiqua"/>
          <w:b/>
          <w:bCs/>
          <w:sz w:val="24"/>
          <w:szCs w:val="24"/>
        </w:rPr>
        <w:t>metabolic inflammation</w:t>
      </w:r>
      <w:r w:rsidRPr="00666CAA">
        <w:rPr>
          <w:rFonts w:ascii="Book Antiqua" w:hAnsi="Book Antiqua"/>
          <w:b/>
          <w:bCs/>
          <w:sz w:val="24"/>
          <w:szCs w:val="24"/>
        </w:rPr>
        <w:t xml:space="preserve"> profile</w:t>
      </w:r>
    </w:p>
    <w:bookmarkEnd w:id="0"/>
    <w:p w:rsidR="003F4F58" w:rsidRPr="00666CAA" w:rsidRDefault="003F4F58" w:rsidP="00DF2A21">
      <w:pPr>
        <w:adjustRightInd w:val="0"/>
        <w:snapToGrid w:val="0"/>
        <w:spacing w:line="360" w:lineRule="auto"/>
        <w:rPr>
          <w:rFonts w:ascii="Book Antiqua" w:hAnsi="Book Antiqua"/>
          <w:b/>
          <w:bCs/>
          <w:sz w:val="24"/>
          <w:szCs w:val="24"/>
        </w:rPr>
      </w:pPr>
    </w:p>
    <w:p w:rsidR="003F4F58"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Huang</w:t>
      </w:r>
      <w:r w:rsidR="00EF29D5" w:rsidRPr="00666CAA">
        <w:rPr>
          <w:rFonts w:ascii="Book Antiqua" w:hAnsi="Book Antiqua"/>
          <w:sz w:val="24"/>
          <w:szCs w:val="24"/>
        </w:rPr>
        <w:t xml:space="preserve"> HT</w:t>
      </w:r>
      <w:r w:rsidRPr="00666CAA">
        <w:rPr>
          <w:rFonts w:ascii="Book Antiqua" w:hAnsi="Book Antiqua"/>
          <w:sz w:val="24"/>
          <w:szCs w:val="24"/>
        </w:rPr>
        <w:t xml:space="preserve"> </w:t>
      </w:r>
      <w:r w:rsidRPr="00666CAA">
        <w:rPr>
          <w:rFonts w:ascii="Book Antiqua" w:hAnsi="Book Antiqua"/>
          <w:i/>
          <w:iCs/>
          <w:sz w:val="24"/>
          <w:szCs w:val="24"/>
        </w:rPr>
        <w:t>et al.</w:t>
      </w:r>
      <w:r w:rsidRPr="00666CAA">
        <w:rPr>
          <w:rFonts w:ascii="Book Antiqua" w:hAnsi="Book Antiqua"/>
          <w:sz w:val="24"/>
          <w:szCs w:val="24"/>
        </w:rPr>
        <w:t xml:space="preserve"> Predicting dyslipidemia after LT</w:t>
      </w:r>
    </w:p>
    <w:p w:rsidR="003F4F58" w:rsidRPr="00666CAA" w:rsidRDefault="003F4F58" w:rsidP="00DF2A21">
      <w:pPr>
        <w:adjustRightInd w:val="0"/>
        <w:snapToGrid w:val="0"/>
        <w:spacing w:line="360" w:lineRule="auto"/>
        <w:rPr>
          <w:rFonts w:ascii="Book Antiqua" w:hAnsi="Book Antiqua"/>
          <w:sz w:val="24"/>
          <w:szCs w:val="24"/>
        </w:rPr>
      </w:pPr>
    </w:p>
    <w:p w:rsidR="003F4F58" w:rsidRPr="00666CAA" w:rsidRDefault="00E51D12" w:rsidP="00DF2A21">
      <w:pPr>
        <w:adjustRightInd w:val="0"/>
        <w:snapToGrid w:val="0"/>
        <w:spacing w:line="360" w:lineRule="auto"/>
        <w:rPr>
          <w:rFonts w:ascii="Book Antiqua" w:hAnsi="Book Antiqua"/>
          <w:sz w:val="24"/>
          <w:szCs w:val="24"/>
        </w:rPr>
      </w:pPr>
      <w:bookmarkStart w:id="2" w:name="_Hlk36641838"/>
      <w:r w:rsidRPr="00666CAA">
        <w:rPr>
          <w:rFonts w:ascii="Book Antiqua" w:hAnsi="Book Antiqua"/>
          <w:sz w:val="24"/>
          <w:szCs w:val="24"/>
        </w:rPr>
        <w:t>Hai</w:t>
      </w:r>
      <w:r w:rsidR="00B632FA" w:rsidRPr="00666CAA">
        <w:rPr>
          <w:rFonts w:ascii="Book Antiqua" w:hAnsi="Book Antiqua"/>
          <w:sz w:val="24"/>
          <w:szCs w:val="24"/>
        </w:rPr>
        <w:t>-</w:t>
      </w:r>
      <w:r w:rsidR="002D3ECE" w:rsidRPr="00666CAA">
        <w:rPr>
          <w:rFonts w:ascii="Book Antiqua" w:hAnsi="Book Antiqua"/>
          <w:sz w:val="24"/>
          <w:szCs w:val="24"/>
        </w:rPr>
        <w:t>T</w:t>
      </w:r>
      <w:r w:rsidRPr="00666CAA">
        <w:rPr>
          <w:rFonts w:ascii="Book Antiqua" w:hAnsi="Book Antiqua"/>
          <w:sz w:val="24"/>
          <w:szCs w:val="24"/>
        </w:rPr>
        <w:t>ao Huang, Xue</w:t>
      </w:r>
      <w:r w:rsidR="00B632FA" w:rsidRPr="00666CAA">
        <w:rPr>
          <w:rFonts w:ascii="Book Antiqua" w:hAnsi="Book Antiqua"/>
          <w:sz w:val="24"/>
          <w:szCs w:val="24"/>
        </w:rPr>
        <w:t>-</w:t>
      </w:r>
      <w:r w:rsidR="002D3ECE" w:rsidRPr="00666CAA">
        <w:rPr>
          <w:rFonts w:ascii="Book Antiqua" w:hAnsi="Book Antiqua"/>
          <w:sz w:val="24"/>
          <w:szCs w:val="24"/>
        </w:rPr>
        <w:t>Y</w:t>
      </w:r>
      <w:r w:rsidRPr="00666CAA">
        <w:rPr>
          <w:rFonts w:ascii="Book Antiqua" w:hAnsi="Book Antiqua"/>
          <w:sz w:val="24"/>
          <w:szCs w:val="24"/>
        </w:rPr>
        <w:t>ou Zhang, Chen</w:t>
      </w:r>
      <w:r w:rsidR="00CB466C" w:rsidRPr="00666CAA">
        <w:rPr>
          <w:rFonts w:ascii="Book Antiqua" w:hAnsi="Book Antiqua"/>
          <w:sz w:val="24"/>
          <w:szCs w:val="24"/>
        </w:rPr>
        <w:t>g</w:t>
      </w:r>
      <w:r w:rsidRPr="00666CAA">
        <w:rPr>
          <w:rFonts w:ascii="Book Antiqua" w:hAnsi="Book Antiqua"/>
          <w:sz w:val="24"/>
          <w:szCs w:val="24"/>
        </w:rPr>
        <w:t xml:space="preserve"> Zhang</w:t>
      </w:r>
      <w:r w:rsidR="00325751" w:rsidRPr="00666CAA">
        <w:rPr>
          <w:rFonts w:ascii="Book Antiqua" w:hAnsi="Book Antiqua"/>
          <w:sz w:val="24"/>
          <w:szCs w:val="24"/>
        </w:rPr>
        <w:t xml:space="preserve">, </w:t>
      </w:r>
      <w:r w:rsidRPr="00666CAA">
        <w:rPr>
          <w:rFonts w:ascii="Book Antiqua" w:hAnsi="Book Antiqua"/>
          <w:sz w:val="24"/>
          <w:szCs w:val="24"/>
        </w:rPr>
        <w:t>Qi Ling, Shu</w:t>
      </w:r>
      <w:r w:rsidR="002D3ECE" w:rsidRPr="00666CAA">
        <w:rPr>
          <w:rFonts w:ascii="Book Antiqua" w:hAnsi="Book Antiqua"/>
          <w:sz w:val="24"/>
          <w:szCs w:val="24"/>
        </w:rPr>
        <w:t>-S</w:t>
      </w:r>
      <w:r w:rsidRPr="00666CAA">
        <w:rPr>
          <w:rFonts w:ascii="Book Antiqua" w:hAnsi="Book Antiqua"/>
          <w:sz w:val="24"/>
          <w:szCs w:val="24"/>
        </w:rPr>
        <w:t>en Zheng</w:t>
      </w:r>
    </w:p>
    <w:p w:rsidR="003F4F58" w:rsidRPr="00666CAA" w:rsidRDefault="003F4F58" w:rsidP="00DF2A21">
      <w:pPr>
        <w:adjustRightInd w:val="0"/>
        <w:snapToGrid w:val="0"/>
        <w:spacing w:line="360" w:lineRule="auto"/>
        <w:rPr>
          <w:rFonts w:ascii="Book Antiqua" w:hAnsi="Book Antiqua"/>
          <w:sz w:val="24"/>
          <w:szCs w:val="24"/>
        </w:rPr>
      </w:pPr>
    </w:p>
    <w:bookmarkEnd w:id="2"/>
    <w:p w:rsidR="003F4F58" w:rsidRPr="00666CAA" w:rsidRDefault="00ED49E0"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Hai</w:t>
      </w:r>
      <w:r w:rsidR="002D3ECE" w:rsidRPr="00666CAA">
        <w:rPr>
          <w:rFonts w:ascii="Book Antiqua" w:hAnsi="Book Antiqua"/>
          <w:b/>
          <w:bCs/>
          <w:sz w:val="24"/>
          <w:szCs w:val="24"/>
        </w:rPr>
        <w:t>-T</w:t>
      </w:r>
      <w:r w:rsidRPr="00666CAA">
        <w:rPr>
          <w:rFonts w:ascii="Book Antiqua" w:hAnsi="Book Antiqua"/>
          <w:b/>
          <w:bCs/>
          <w:sz w:val="24"/>
          <w:szCs w:val="24"/>
        </w:rPr>
        <w:t>ao Huang, Xue</w:t>
      </w:r>
      <w:r w:rsidR="002D3ECE" w:rsidRPr="00666CAA">
        <w:rPr>
          <w:rFonts w:ascii="Book Antiqua" w:hAnsi="Book Antiqua"/>
          <w:b/>
          <w:bCs/>
          <w:sz w:val="24"/>
          <w:szCs w:val="24"/>
        </w:rPr>
        <w:t>-Y</w:t>
      </w:r>
      <w:r w:rsidRPr="00666CAA">
        <w:rPr>
          <w:rFonts w:ascii="Book Antiqua" w:hAnsi="Book Antiqua"/>
          <w:b/>
          <w:bCs/>
          <w:sz w:val="24"/>
          <w:szCs w:val="24"/>
        </w:rPr>
        <w:t>ou Zhang, Chen</w:t>
      </w:r>
      <w:r w:rsidR="00CB466C" w:rsidRPr="00666CAA">
        <w:rPr>
          <w:rFonts w:ascii="Book Antiqua" w:hAnsi="Book Antiqua"/>
          <w:b/>
          <w:bCs/>
          <w:sz w:val="24"/>
          <w:szCs w:val="24"/>
        </w:rPr>
        <w:t>g</w:t>
      </w:r>
      <w:r w:rsidRPr="00666CAA">
        <w:rPr>
          <w:rFonts w:ascii="Book Antiqua" w:hAnsi="Book Antiqua"/>
          <w:b/>
          <w:bCs/>
          <w:sz w:val="24"/>
          <w:szCs w:val="24"/>
        </w:rPr>
        <w:t xml:space="preserve"> Zhang, Qi Ling, Shu</w:t>
      </w:r>
      <w:r w:rsidR="002D3ECE" w:rsidRPr="00666CAA">
        <w:rPr>
          <w:rFonts w:ascii="Book Antiqua" w:hAnsi="Book Antiqua"/>
          <w:b/>
          <w:bCs/>
          <w:sz w:val="24"/>
          <w:szCs w:val="24"/>
        </w:rPr>
        <w:t>-S</w:t>
      </w:r>
      <w:r w:rsidRPr="00666CAA">
        <w:rPr>
          <w:rFonts w:ascii="Book Antiqua" w:hAnsi="Book Antiqua"/>
          <w:b/>
          <w:bCs/>
          <w:sz w:val="24"/>
          <w:szCs w:val="24"/>
        </w:rPr>
        <w:t xml:space="preserve">en Zheng, </w:t>
      </w:r>
      <w:r w:rsidR="00E51D12" w:rsidRPr="00666CAA">
        <w:rPr>
          <w:rFonts w:ascii="Book Antiqua" w:hAnsi="Book Antiqua"/>
          <w:sz w:val="24"/>
          <w:szCs w:val="24"/>
        </w:rPr>
        <w:t xml:space="preserve">Department of Surgery, Collaborative </w:t>
      </w:r>
      <w:r w:rsidR="00282B27" w:rsidRPr="00666CAA">
        <w:rPr>
          <w:rFonts w:ascii="Book Antiqua" w:hAnsi="Book Antiqua"/>
          <w:sz w:val="24"/>
          <w:szCs w:val="24"/>
        </w:rPr>
        <w:t xml:space="preserve">Innovation Center </w:t>
      </w:r>
      <w:r w:rsidR="00E51D12" w:rsidRPr="00666CAA">
        <w:rPr>
          <w:rFonts w:ascii="Book Antiqua" w:hAnsi="Book Antiqua"/>
          <w:sz w:val="24"/>
          <w:szCs w:val="24"/>
        </w:rPr>
        <w:t xml:space="preserve">for </w:t>
      </w:r>
      <w:r w:rsidR="00282B27" w:rsidRPr="00666CAA">
        <w:rPr>
          <w:rFonts w:ascii="Book Antiqua" w:hAnsi="Book Antiqua"/>
          <w:sz w:val="24"/>
          <w:szCs w:val="24"/>
        </w:rPr>
        <w:t xml:space="preserve">Diagnosis </w:t>
      </w:r>
      <w:r w:rsidR="00E51D12" w:rsidRPr="00666CAA">
        <w:rPr>
          <w:rFonts w:ascii="Book Antiqua" w:hAnsi="Book Antiqua"/>
          <w:sz w:val="24"/>
          <w:szCs w:val="24"/>
        </w:rPr>
        <w:t xml:space="preserve">and </w:t>
      </w:r>
      <w:r w:rsidR="00282B27" w:rsidRPr="00666CAA">
        <w:rPr>
          <w:rFonts w:ascii="Book Antiqua" w:hAnsi="Book Antiqua"/>
          <w:sz w:val="24"/>
          <w:szCs w:val="24"/>
        </w:rPr>
        <w:t xml:space="preserve">Treatment </w:t>
      </w:r>
      <w:r w:rsidR="00E51D12" w:rsidRPr="00666CAA">
        <w:rPr>
          <w:rFonts w:ascii="Book Antiqua" w:hAnsi="Book Antiqua"/>
          <w:sz w:val="24"/>
          <w:szCs w:val="24"/>
        </w:rPr>
        <w:t xml:space="preserve">of </w:t>
      </w:r>
      <w:r w:rsidR="00282B27" w:rsidRPr="00666CAA">
        <w:rPr>
          <w:rFonts w:ascii="Book Antiqua" w:hAnsi="Book Antiqua"/>
          <w:sz w:val="24"/>
          <w:szCs w:val="24"/>
        </w:rPr>
        <w:t>Infectious Diseases</w:t>
      </w:r>
      <w:r w:rsidR="00E51D12" w:rsidRPr="00666CAA">
        <w:rPr>
          <w:rFonts w:ascii="Book Antiqua" w:hAnsi="Book Antiqua"/>
          <w:sz w:val="24"/>
          <w:szCs w:val="24"/>
        </w:rPr>
        <w:t xml:space="preserve">, the First Affiliated Hospital, Zhejiang University School of Medicine, </w:t>
      </w:r>
      <w:bookmarkStart w:id="3" w:name="OLE_LINK11"/>
      <w:r w:rsidR="00E51D12" w:rsidRPr="00666CAA">
        <w:rPr>
          <w:rFonts w:ascii="Book Antiqua" w:hAnsi="Book Antiqua"/>
          <w:sz w:val="24"/>
          <w:szCs w:val="24"/>
        </w:rPr>
        <w:t>Hangzhou</w:t>
      </w:r>
      <w:r w:rsidR="00E16390" w:rsidRPr="00666CAA">
        <w:rPr>
          <w:rFonts w:ascii="Book Antiqua" w:hAnsi="Book Antiqua"/>
          <w:sz w:val="24"/>
          <w:szCs w:val="24"/>
        </w:rPr>
        <w:t xml:space="preserve"> 310003</w:t>
      </w:r>
      <w:r w:rsidR="00E51D12" w:rsidRPr="00666CAA">
        <w:rPr>
          <w:rFonts w:ascii="Book Antiqua" w:hAnsi="Book Antiqua"/>
          <w:sz w:val="24"/>
          <w:szCs w:val="24"/>
        </w:rPr>
        <w:t>, Zhejiang</w:t>
      </w:r>
      <w:r w:rsidR="00282B27" w:rsidRPr="00666CAA">
        <w:rPr>
          <w:rFonts w:ascii="Book Antiqua" w:hAnsi="Book Antiqua"/>
          <w:sz w:val="24"/>
          <w:szCs w:val="24"/>
        </w:rPr>
        <w:t xml:space="preserve"> Province</w:t>
      </w:r>
      <w:r w:rsidR="00E51D12" w:rsidRPr="00666CAA">
        <w:rPr>
          <w:rFonts w:ascii="Book Antiqua" w:hAnsi="Book Antiqua"/>
          <w:sz w:val="24"/>
          <w:szCs w:val="24"/>
        </w:rPr>
        <w:t>, China</w:t>
      </w:r>
      <w:bookmarkEnd w:id="3"/>
    </w:p>
    <w:p w:rsidR="003F4F58" w:rsidRPr="00666CAA" w:rsidRDefault="003F4F58" w:rsidP="00DF2A21">
      <w:pPr>
        <w:adjustRightInd w:val="0"/>
        <w:snapToGrid w:val="0"/>
        <w:spacing w:line="360" w:lineRule="auto"/>
        <w:rPr>
          <w:rFonts w:ascii="Book Antiqua" w:hAnsi="Book Antiqua"/>
          <w:sz w:val="24"/>
          <w:szCs w:val="24"/>
        </w:rPr>
      </w:pPr>
    </w:p>
    <w:p w:rsidR="003F4F58" w:rsidRPr="00666CAA" w:rsidRDefault="00ED49E0" w:rsidP="00DF2A21">
      <w:pPr>
        <w:autoSpaceDE w:val="0"/>
        <w:autoSpaceDN w:val="0"/>
        <w:adjustRightInd w:val="0"/>
        <w:snapToGrid w:val="0"/>
        <w:spacing w:line="360" w:lineRule="auto"/>
        <w:rPr>
          <w:rFonts w:ascii="Book Antiqua" w:hAnsi="Book Antiqua"/>
          <w:sz w:val="24"/>
          <w:szCs w:val="24"/>
        </w:rPr>
      </w:pPr>
      <w:r w:rsidRPr="00666CAA">
        <w:rPr>
          <w:rFonts w:ascii="Book Antiqua" w:hAnsi="Book Antiqua"/>
          <w:b/>
          <w:bCs/>
          <w:sz w:val="24"/>
          <w:szCs w:val="24"/>
        </w:rPr>
        <w:t>Qi Ling, Shu</w:t>
      </w:r>
      <w:r w:rsidR="0035462C" w:rsidRPr="00666CAA">
        <w:rPr>
          <w:rFonts w:ascii="Book Antiqua" w:hAnsi="Book Antiqua"/>
          <w:b/>
          <w:bCs/>
          <w:sz w:val="24"/>
          <w:szCs w:val="24"/>
        </w:rPr>
        <w:t>-S</w:t>
      </w:r>
      <w:r w:rsidRPr="00666CAA">
        <w:rPr>
          <w:rFonts w:ascii="Book Antiqua" w:hAnsi="Book Antiqua"/>
          <w:b/>
          <w:bCs/>
          <w:sz w:val="24"/>
          <w:szCs w:val="24"/>
        </w:rPr>
        <w:t xml:space="preserve">en Zheng, </w:t>
      </w:r>
      <w:r w:rsidR="00E51D12" w:rsidRPr="00666CAA">
        <w:rPr>
          <w:rFonts w:ascii="Book Antiqua" w:hAnsi="Book Antiqua"/>
          <w:sz w:val="24"/>
          <w:szCs w:val="24"/>
        </w:rPr>
        <w:t xml:space="preserve">Key Lab of Combined Multi-Organ Transplantation, Ministry of Public Health, </w:t>
      </w:r>
      <w:r w:rsidR="00C401B1" w:rsidRPr="00666CAA">
        <w:rPr>
          <w:rFonts w:ascii="Book Antiqua" w:hAnsi="Book Antiqua"/>
          <w:sz w:val="24"/>
          <w:szCs w:val="24"/>
        </w:rPr>
        <w:t>Hangzhou 310003, Zhejiang Province, China</w:t>
      </w:r>
    </w:p>
    <w:p w:rsidR="007A5B1D" w:rsidRPr="00666CAA" w:rsidRDefault="007A5B1D" w:rsidP="00DF2A21">
      <w:pPr>
        <w:adjustRightInd w:val="0"/>
        <w:snapToGrid w:val="0"/>
        <w:spacing w:line="360" w:lineRule="auto"/>
        <w:rPr>
          <w:rFonts w:ascii="Book Antiqua" w:hAnsi="Book Antiqua"/>
          <w:sz w:val="24"/>
          <w:szCs w:val="24"/>
        </w:rPr>
      </w:pPr>
    </w:p>
    <w:p w:rsidR="00E51D12"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Author contributions: </w:t>
      </w:r>
      <w:r w:rsidRPr="00666CAA">
        <w:rPr>
          <w:rFonts w:ascii="Book Antiqua" w:hAnsi="Book Antiqua"/>
          <w:sz w:val="24"/>
          <w:szCs w:val="24"/>
        </w:rPr>
        <w:t>Ling Q designed the research; Huang H</w:t>
      </w:r>
      <w:r w:rsidR="007E6E79" w:rsidRPr="00666CAA">
        <w:rPr>
          <w:rFonts w:ascii="Book Antiqua" w:hAnsi="Book Antiqua"/>
          <w:sz w:val="24"/>
          <w:szCs w:val="24"/>
        </w:rPr>
        <w:t>T</w:t>
      </w:r>
      <w:r w:rsidRPr="00666CAA">
        <w:rPr>
          <w:rFonts w:ascii="Book Antiqua" w:hAnsi="Book Antiqua"/>
          <w:sz w:val="24"/>
          <w:szCs w:val="24"/>
        </w:rPr>
        <w:t>, Zhang X</w:t>
      </w:r>
      <w:r w:rsidR="007E6E79" w:rsidRPr="00666CAA">
        <w:rPr>
          <w:rFonts w:ascii="Book Antiqua" w:hAnsi="Book Antiqua"/>
          <w:sz w:val="24"/>
          <w:szCs w:val="24"/>
        </w:rPr>
        <w:t>Y</w:t>
      </w:r>
      <w:r w:rsidR="003F53BF" w:rsidRPr="00666CAA">
        <w:rPr>
          <w:rFonts w:ascii="Book Antiqua" w:hAnsi="Book Antiqua"/>
          <w:sz w:val="24"/>
          <w:szCs w:val="24"/>
        </w:rPr>
        <w:t>,</w:t>
      </w:r>
      <w:r w:rsidR="00553DEF" w:rsidRPr="00666CAA">
        <w:rPr>
          <w:rFonts w:ascii="Book Antiqua" w:hAnsi="Book Antiqua"/>
          <w:sz w:val="24"/>
          <w:szCs w:val="24"/>
        </w:rPr>
        <w:t xml:space="preserve"> </w:t>
      </w:r>
      <w:r w:rsidR="00325751" w:rsidRPr="00666CAA">
        <w:rPr>
          <w:rFonts w:ascii="Book Antiqua" w:hAnsi="Book Antiqua"/>
          <w:sz w:val="24"/>
          <w:szCs w:val="24"/>
        </w:rPr>
        <w:t xml:space="preserve">and </w:t>
      </w:r>
      <w:r w:rsidR="00553DEF" w:rsidRPr="00666CAA">
        <w:rPr>
          <w:rFonts w:ascii="Book Antiqua" w:hAnsi="Book Antiqua"/>
          <w:sz w:val="24"/>
          <w:szCs w:val="24"/>
        </w:rPr>
        <w:t xml:space="preserve">Zhang C </w:t>
      </w:r>
      <w:r w:rsidRPr="00666CAA">
        <w:rPr>
          <w:rFonts w:ascii="Book Antiqua" w:hAnsi="Book Antiqua"/>
          <w:sz w:val="24"/>
          <w:szCs w:val="24"/>
        </w:rPr>
        <w:t>performed the research and analyzed the data; Huang HT wrote the manuscript; Zheng S</w:t>
      </w:r>
      <w:r w:rsidR="007E6E79" w:rsidRPr="00666CAA">
        <w:rPr>
          <w:rFonts w:ascii="Book Antiqua" w:hAnsi="Book Antiqua"/>
          <w:sz w:val="24"/>
          <w:szCs w:val="24"/>
        </w:rPr>
        <w:t>S</w:t>
      </w:r>
      <w:r w:rsidRPr="00666CAA">
        <w:rPr>
          <w:rFonts w:ascii="Book Antiqua" w:hAnsi="Book Antiqua"/>
          <w:sz w:val="24"/>
          <w:szCs w:val="24"/>
        </w:rPr>
        <w:t xml:space="preserve"> and Ling Q review</w:t>
      </w:r>
      <w:r w:rsidR="00FF0871" w:rsidRPr="00666CAA">
        <w:rPr>
          <w:rFonts w:ascii="Book Antiqua" w:hAnsi="Book Antiqua"/>
          <w:sz w:val="24"/>
          <w:szCs w:val="24"/>
        </w:rPr>
        <w:t>ed</w:t>
      </w:r>
      <w:r w:rsidRPr="00666CAA">
        <w:rPr>
          <w:rFonts w:ascii="Book Antiqua" w:hAnsi="Book Antiqua"/>
          <w:sz w:val="24"/>
          <w:szCs w:val="24"/>
        </w:rPr>
        <w:t xml:space="preserve"> the manuscript</w:t>
      </w:r>
      <w:r w:rsidR="003F4F58" w:rsidRPr="00666CAA">
        <w:rPr>
          <w:rFonts w:ascii="Book Antiqua" w:hAnsi="Book Antiqua"/>
          <w:sz w:val="24"/>
          <w:szCs w:val="24"/>
        </w:rPr>
        <w:t>; all authors approved the final version of the article.</w:t>
      </w:r>
    </w:p>
    <w:p w:rsidR="003F4F58" w:rsidRPr="00666CAA" w:rsidRDefault="003F4F58" w:rsidP="00DF2A21">
      <w:pPr>
        <w:autoSpaceDE w:val="0"/>
        <w:autoSpaceDN w:val="0"/>
        <w:adjustRightInd w:val="0"/>
        <w:snapToGrid w:val="0"/>
        <w:spacing w:line="360" w:lineRule="auto"/>
        <w:rPr>
          <w:rFonts w:ascii="Book Antiqua" w:hAnsi="Book Antiqua"/>
          <w:sz w:val="24"/>
          <w:szCs w:val="24"/>
        </w:rPr>
      </w:pPr>
    </w:p>
    <w:p w:rsidR="003F4F58" w:rsidRPr="00666CAA" w:rsidRDefault="003F4F58"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Support by</w:t>
      </w:r>
      <w:r w:rsidRPr="00666CAA">
        <w:rPr>
          <w:rFonts w:ascii="Book Antiqua" w:hAnsi="Book Antiqua"/>
          <w:sz w:val="24"/>
          <w:szCs w:val="24"/>
        </w:rPr>
        <w:t xml:space="preserve"> the National Natural Science Foundation of China</w:t>
      </w:r>
      <w:r w:rsidR="00C401B1" w:rsidRPr="00666CAA">
        <w:rPr>
          <w:rFonts w:ascii="Book Antiqua" w:hAnsi="Book Antiqua"/>
          <w:sz w:val="24"/>
          <w:szCs w:val="24"/>
        </w:rPr>
        <w:t>,</w:t>
      </w:r>
      <w:r w:rsidR="007E6E79" w:rsidRPr="00666CAA">
        <w:rPr>
          <w:rFonts w:ascii="Book Antiqua" w:hAnsi="Book Antiqua"/>
          <w:sz w:val="24"/>
          <w:szCs w:val="24"/>
        </w:rPr>
        <w:t xml:space="preserve"> No. </w:t>
      </w:r>
      <w:r w:rsidRPr="00666CAA">
        <w:rPr>
          <w:rFonts w:ascii="Book Antiqua" w:hAnsi="Book Antiqua"/>
          <w:sz w:val="24"/>
          <w:szCs w:val="24"/>
        </w:rPr>
        <w:t>81771713</w:t>
      </w:r>
      <w:r w:rsidR="00C401B1" w:rsidRPr="00666CAA">
        <w:rPr>
          <w:rFonts w:ascii="Book Antiqua" w:hAnsi="Book Antiqua"/>
          <w:sz w:val="24"/>
          <w:szCs w:val="24"/>
        </w:rPr>
        <w:t>;</w:t>
      </w:r>
      <w:r w:rsidRPr="00666CAA">
        <w:rPr>
          <w:rFonts w:ascii="Book Antiqua" w:hAnsi="Book Antiqua"/>
          <w:sz w:val="24"/>
          <w:szCs w:val="24"/>
        </w:rPr>
        <w:t xml:space="preserve"> Zhejiang Provincial Natural Science Foundation of China</w:t>
      </w:r>
      <w:r w:rsidR="00C401B1" w:rsidRPr="00666CAA">
        <w:rPr>
          <w:rFonts w:ascii="Book Antiqua" w:hAnsi="Book Antiqua"/>
          <w:sz w:val="24"/>
          <w:szCs w:val="24"/>
        </w:rPr>
        <w:t xml:space="preserve">, </w:t>
      </w:r>
      <w:r w:rsidR="007E6E79" w:rsidRPr="00666CAA">
        <w:rPr>
          <w:rFonts w:ascii="Book Antiqua" w:hAnsi="Book Antiqua"/>
          <w:sz w:val="24"/>
          <w:szCs w:val="24"/>
        </w:rPr>
        <w:t xml:space="preserve">No. </w:t>
      </w:r>
      <w:r w:rsidRPr="00666CAA">
        <w:rPr>
          <w:rFonts w:ascii="Book Antiqua" w:hAnsi="Book Antiqua"/>
          <w:sz w:val="24"/>
          <w:szCs w:val="24"/>
        </w:rPr>
        <w:t>LR18H030001</w:t>
      </w:r>
      <w:r w:rsidR="00FD4616" w:rsidRPr="00666CAA">
        <w:rPr>
          <w:rFonts w:ascii="Book Antiqua" w:hAnsi="Book Antiqua"/>
          <w:sz w:val="24"/>
          <w:szCs w:val="24"/>
        </w:rPr>
        <w:t>.</w:t>
      </w:r>
    </w:p>
    <w:p w:rsidR="00FD4616" w:rsidRPr="00666CAA" w:rsidRDefault="00FD4616" w:rsidP="00DF2A21">
      <w:pPr>
        <w:adjustRightInd w:val="0"/>
        <w:snapToGrid w:val="0"/>
        <w:spacing w:line="360" w:lineRule="auto"/>
        <w:rPr>
          <w:rFonts w:ascii="Book Antiqua" w:hAnsi="Book Antiqua"/>
          <w:sz w:val="24"/>
          <w:szCs w:val="24"/>
        </w:rPr>
      </w:pPr>
    </w:p>
    <w:p w:rsidR="00086071" w:rsidRPr="00666CAA" w:rsidRDefault="00E51D12" w:rsidP="00DF2A21">
      <w:pPr>
        <w:autoSpaceDE w:val="0"/>
        <w:autoSpaceDN w:val="0"/>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Corresponding author: Qi Ling, </w:t>
      </w:r>
      <w:r w:rsidR="00C401B1" w:rsidRPr="00666CAA">
        <w:rPr>
          <w:rFonts w:ascii="Book Antiqua" w:hAnsi="Book Antiqua"/>
          <w:b/>
          <w:bCs/>
          <w:sz w:val="24"/>
          <w:szCs w:val="24"/>
        </w:rPr>
        <w:t>MD, PhD, Doctor, Surgeon,</w:t>
      </w:r>
      <w:r w:rsidR="00C401B1" w:rsidRPr="00666CAA">
        <w:rPr>
          <w:rFonts w:ascii="Book Antiqua" w:hAnsi="Book Antiqua"/>
          <w:sz w:val="24"/>
          <w:szCs w:val="24"/>
        </w:rPr>
        <w:t xml:space="preserve"> </w:t>
      </w:r>
      <w:bookmarkStart w:id="4" w:name="OLE_LINK35"/>
      <w:bookmarkStart w:id="5" w:name="OLE_LINK48"/>
      <w:r w:rsidR="00C401B1" w:rsidRPr="00666CAA">
        <w:rPr>
          <w:rFonts w:ascii="Book Antiqua" w:hAnsi="Book Antiqua"/>
          <w:sz w:val="24"/>
          <w:szCs w:val="24"/>
        </w:rPr>
        <w:t>Department of Surgery, Collaborative Innovation Center for Diagnosis and Treatment of Infectious Diseases</w:t>
      </w:r>
      <w:bookmarkEnd w:id="4"/>
      <w:bookmarkEnd w:id="5"/>
      <w:r w:rsidR="00C401B1" w:rsidRPr="00666CAA">
        <w:rPr>
          <w:rFonts w:ascii="Book Antiqua" w:hAnsi="Book Antiqua"/>
          <w:sz w:val="24"/>
          <w:szCs w:val="24"/>
        </w:rPr>
        <w:t xml:space="preserve">, </w:t>
      </w:r>
      <w:bookmarkStart w:id="6" w:name="OLE_LINK49"/>
      <w:bookmarkStart w:id="7" w:name="OLE_LINK50"/>
      <w:r w:rsidR="007D1EE6" w:rsidRPr="00666CAA">
        <w:rPr>
          <w:rFonts w:ascii="Book Antiqua" w:hAnsi="Book Antiqua"/>
          <w:sz w:val="24"/>
          <w:szCs w:val="24"/>
        </w:rPr>
        <w:t xml:space="preserve">The </w:t>
      </w:r>
      <w:r w:rsidR="00C401B1" w:rsidRPr="00666CAA">
        <w:rPr>
          <w:rFonts w:ascii="Book Antiqua" w:hAnsi="Book Antiqua"/>
          <w:sz w:val="24"/>
          <w:szCs w:val="24"/>
        </w:rPr>
        <w:t>First Affiliated Hospital, Zhejiang University School of Medicine,</w:t>
      </w:r>
      <w:bookmarkEnd w:id="6"/>
      <w:bookmarkEnd w:id="7"/>
      <w:r w:rsidR="00C401B1" w:rsidRPr="00666CAA">
        <w:rPr>
          <w:rFonts w:ascii="Book Antiqua" w:hAnsi="Book Antiqua"/>
          <w:b/>
          <w:bCs/>
          <w:sz w:val="24"/>
          <w:szCs w:val="24"/>
        </w:rPr>
        <w:t xml:space="preserve"> </w:t>
      </w:r>
      <w:r w:rsidR="00C401B1" w:rsidRPr="00666CAA">
        <w:rPr>
          <w:rFonts w:ascii="Book Antiqua" w:hAnsi="Book Antiqua"/>
          <w:bCs/>
          <w:sz w:val="24"/>
          <w:szCs w:val="24"/>
        </w:rPr>
        <w:t>No.</w:t>
      </w:r>
      <w:r w:rsidR="00C401B1" w:rsidRPr="00666CAA">
        <w:rPr>
          <w:rFonts w:ascii="Book Antiqua" w:hAnsi="Book Antiqua"/>
          <w:b/>
          <w:bCs/>
          <w:sz w:val="24"/>
          <w:szCs w:val="24"/>
        </w:rPr>
        <w:t xml:space="preserve"> </w:t>
      </w:r>
      <w:r w:rsidRPr="00666CAA">
        <w:rPr>
          <w:rFonts w:ascii="Book Antiqua" w:hAnsi="Book Antiqua"/>
          <w:sz w:val="24"/>
          <w:szCs w:val="24"/>
        </w:rPr>
        <w:lastRenderedPageBreak/>
        <w:t>79</w:t>
      </w:r>
      <w:r w:rsidR="003F53BF" w:rsidRPr="00666CAA">
        <w:rPr>
          <w:rFonts w:ascii="Book Antiqua" w:hAnsi="Book Antiqua"/>
          <w:sz w:val="24"/>
          <w:szCs w:val="24"/>
        </w:rPr>
        <w:t>,</w:t>
      </w:r>
      <w:r w:rsidRPr="00666CAA">
        <w:rPr>
          <w:rFonts w:ascii="Book Antiqua" w:hAnsi="Book Antiqua"/>
          <w:sz w:val="24"/>
          <w:szCs w:val="24"/>
        </w:rPr>
        <w:t xml:space="preserve"> Qingchun </w:t>
      </w:r>
      <w:r w:rsidR="00C401B1" w:rsidRPr="00666CAA">
        <w:rPr>
          <w:rFonts w:ascii="Book Antiqua" w:hAnsi="Book Antiqua"/>
          <w:sz w:val="24"/>
          <w:szCs w:val="24"/>
        </w:rPr>
        <w:t>Road</w:t>
      </w:r>
      <w:r w:rsidRPr="00666CAA">
        <w:rPr>
          <w:rFonts w:ascii="Book Antiqua" w:hAnsi="Book Antiqua"/>
          <w:sz w:val="24"/>
          <w:szCs w:val="24"/>
        </w:rPr>
        <w:t>, H</w:t>
      </w:r>
      <w:r w:rsidR="00C401B1" w:rsidRPr="00666CAA">
        <w:rPr>
          <w:rFonts w:ascii="Book Antiqua" w:hAnsi="Book Antiqua"/>
          <w:sz w:val="24"/>
          <w:szCs w:val="24"/>
        </w:rPr>
        <w:t>angzhou</w:t>
      </w:r>
      <w:r w:rsidRPr="00666CAA">
        <w:rPr>
          <w:rFonts w:ascii="Book Antiqua" w:hAnsi="Book Antiqua"/>
          <w:sz w:val="24"/>
          <w:szCs w:val="24"/>
        </w:rPr>
        <w:t xml:space="preserve"> 310003, </w:t>
      </w:r>
      <w:r w:rsidR="00C401B1" w:rsidRPr="00666CAA">
        <w:rPr>
          <w:rFonts w:ascii="Book Antiqua" w:hAnsi="Book Antiqua"/>
          <w:sz w:val="24"/>
          <w:szCs w:val="24"/>
        </w:rPr>
        <w:t xml:space="preserve">Zhejiang Province, China. </w:t>
      </w:r>
      <w:hyperlink r:id="rId9" w:history="1">
        <w:r w:rsidRPr="00666CAA">
          <w:rPr>
            <w:rStyle w:val="a4"/>
            <w:rFonts w:ascii="Book Antiqua" w:hAnsi="Book Antiqua"/>
            <w:color w:val="auto"/>
            <w:sz w:val="24"/>
            <w:szCs w:val="24"/>
          </w:rPr>
          <w:t>lingqi@zju.edu.cn</w:t>
        </w:r>
      </w:hyperlink>
    </w:p>
    <w:p w:rsidR="00516E66" w:rsidRPr="00666CAA" w:rsidRDefault="00516E66" w:rsidP="00DF2A21">
      <w:pPr>
        <w:autoSpaceDE w:val="0"/>
        <w:autoSpaceDN w:val="0"/>
        <w:adjustRightInd w:val="0"/>
        <w:snapToGrid w:val="0"/>
        <w:spacing w:line="360" w:lineRule="auto"/>
        <w:rPr>
          <w:rFonts w:ascii="Book Antiqua" w:hAnsi="Book Antiqua"/>
          <w:sz w:val="24"/>
          <w:szCs w:val="24"/>
        </w:rPr>
      </w:pPr>
    </w:p>
    <w:p w:rsidR="00516E66" w:rsidRPr="00666CAA" w:rsidRDefault="00516E66" w:rsidP="00DF2A21">
      <w:pPr>
        <w:adjustRightInd w:val="0"/>
        <w:snapToGrid w:val="0"/>
        <w:spacing w:line="360" w:lineRule="auto"/>
        <w:rPr>
          <w:rFonts w:ascii="Book Antiqua" w:hAnsi="Book Antiqua"/>
          <w:b/>
          <w:sz w:val="24"/>
          <w:szCs w:val="24"/>
        </w:rPr>
      </w:pPr>
      <w:r w:rsidRPr="00666CAA">
        <w:rPr>
          <w:rFonts w:ascii="Book Antiqua" w:hAnsi="Book Antiqua"/>
          <w:b/>
          <w:sz w:val="24"/>
          <w:szCs w:val="24"/>
        </w:rPr>
        <w:t xml:space="preserve">Received: </w:t>
      </w:r>
      <w:r w:rsidRPr="00666CAA">
        <w:rPr>
          <w:rFonts w:ascii="Book Antiqua" w:hAnsi="Book Antiqua"/>
          <w:sz w:val="24"/>
          <w:szCs w:val="24"/>
        </w:rPr>
        <w:t>December</w:t>
      </w:r>
      <w:r w:rsidRPr="00666CAA">
        <w:rPr>
          <w:rFonts w:ascii="Book Antiqua" w:eastAsia="宋体" w:hAnsi="Book Antiqua"/>
          <w:sz w:val="24"/>
          <w:szCs w:val="24"/>
        </w:rPr>
        <w:t xml:space="preserve"> 30, 2019</w:t>
      </w:r>
    </w:p>
    <w:p w:rsidR="00516E66" w:rsidRPr="00666CAA" w:rsidRDefault="00516E66" w:rsidP="00DF2A21">
      <w:pPr>
        <w:autoSpaceDE w:val="0"/>
        <w:autoSpaceDN w:val="0"/>
        <w:adjustRightInd w:val="0"/>
        <w:snapToGrid w:val="0"/>
        <w:spacing w:line="360" w:lineRule="auto"/>
        <w:rPr>
          <w:rFonts w:ascii="Book Antiqua" w:hAnsi="Book Antiqua"/>
          <w:b/>
          <w:sz w:val="24"/>
          <w:szCs w:val="24"/>
        </w:rPr>
      </w:pPr>
      <w:r w:rsidRPr="00666CAA">
        <w:rPr>
          <w:rFonts w:ascii="Book Antiqua" w:hAnsi="Book Antiqua"/>
          <w:b/>
          <w:sz w:val="24"/>
          <w:szCs w:val="24"/>
        </w:rPr>
        <w:t xml:space="preserve">Revised: </w:t>
      </w:r>
      <w:r w:rsidRPr="00666CAA">
        <w:rPr>
          <w:rFonts w:ascii="Book Antiqua" w:hAnsi="Book Antiqua"/>
          <w:sz w:val="24"/>
          <w:szCs w:val="24"/>
        </w:rPr>
        <w:t>April 8, 2020</w:t>
      </w:r>
    </w:p>
    <w:p w:rsidR="00516E66" w:rsidRPr="00666CAA" w:rsidRDefault="00516E66" w:rsidP="00DF2A21">
      <w:pPr>
        <w:autoSpaceDE w:val="0"/>
        <w:autoSpaceDN w:val="0"/>
        <w:adjustRightInd w:val="0"/>
        <w:snapToGrid w:val="0"/>
        <w:spacing w:line="360" w:lineRule="auto"/>
        <w:rPr>
          <w:rFonts w:ascii="Book Antiqua" w:hAnsi="Book Antiqua"/>
          <w:b/>
          <w:sz w:val="24"/>
          <w:szCs w:val="24"/>
        </w:rPr>
      </w:pPr>
      <w:r w:rsidRPr="00666CAA">
        <w:rPr>
          <w:rFonts w:ascii="Book Antiqua" w:hAnsi="Book Antiqua"/>
          <w:b/>
          <w:sz w:val="24"/>
          <w:szCs w:val="24"/>
        </w:rPr>
        <w:t>Accepted:</w:t>
      </w:r>
      <w:r w:rsidR="00253135" w:rsidRPr="00666CAA">
        <w:t xml:space="preserve"> </w:t>
      </w:r>
      <w:r w:rsidR="00253135" w:rsidRPr="00666CAA">
        <w:rPr>
          <w:rFonts w:ascii="Book Antiqua" w:hAnsi="Book Antiqua"/>
          <w:bCs/>
          <w:sz w:val="24"/>
          <w:szCs w:val="24"/>
        </w:rPr>
        <w:t>April 24, 2020</w:t>
      </w:r>
      <w:r w:rsidRPr="00666CAA">
        <w:rPr>
          <w:rFonts w:ascii="Book Antiqua" w:hAnsi="Book Antiqua"/>
          <w:bCs/>
          <w:sz w:val="24"/>
          <w:szCs w:val="24"/>
        </w:rPr>
        <w:t xml:space="preserve"> </w:t>
      </w:r>
    </w:p>
    <w:p w:rsidR="00516E66" w:rsidRPr="00666CAA" w:rsidRDefault="00516E66" w:rsidP="00DF2A21">
      <w:pPr>
        <w:autoSpaceDE w:val="0"/>
        <w:autoSpaceDN w:val="0"/>
        <w:adjustRightInd w:val="0"/>
        <w:snapToGrid w:val="0"/>
        <w:spacing w:line="360" w:lineRule="auto"/>
        <w:rPr>
          <w:rFonts w:ascii="Book Antiqua" w:eastAsia="宋体" w:hAnsi="Book Antiqua"/>
          <w:b/>
          <w:sz w:val="24"/>
          <w:szCs w:val="24"/>
        </w:rPr>
      </w:pPr>
      <w:r w:rsidRPr="00666CAA">
        <w:rPr>
          <w:rFonts w:ascii="Book Antiqua" w:hAnsi="Book Antiqua"/>
          <w:b/>
          <w:sz w:val="24"/>
          <w:szCs w:val="24"/>
        </w:rPr>
        <w:t>Published online:</w:t>
      </w:r>
      <w:r w:rsidR="00666CAA" w:rsidRPr="00666CAA">
        <w:rPr>
          <w:rFonts w:ascii="Book Antiqua" w:hAnsi="Book Antiqua" w:hint="eastAsia"/>
          <w:b/>
          <w:sz w:val="24"/>
          <w:szCs w:val="24"/>
        </w:rPr>
        <w:t xml:space="preserve"> </w:t>
      </w:r>
      <w:r w:rsidR="00666CAA" w:rsidRPr="00666CAA">
        <w:rPr>
          <w:rFonts w:ascii="Book Antiqua" w:hAnsi="Book Antiqua" w:hint="eastAsia"/>
          <w:sz w:val="24"/>
          <w:szCs w:val="24"/>
        </w:rPr>
        <w:t>May 21, 2020</w:t>
      </w:r>
    </w:p>
    <w:p w:rsidR="00516E66" w:rsidRPr="00666CAA" w:rsidRDefault="00516E66" w:rsidP="00DF2A21">
      <w:pPr>
        <w:autoSpaceDE w:val="0"/>
        <w:autoSpaceDN w:val="0"/>
        <w:adjustRightInd w:val="0"/>
        <w:snapToGrid w:val="0"/>
        <w:spacing w:line="360" w:lineRule="auto"/>
        <w:rPr>
          <w:rFonts w:ascii="Book Antiqua" w:hAnsi="Book Antiqua"/>
          <w:sz w:val="24"/>
          <w:szCs w:val="24"/>
        </w:rPr>
      </w:pPr>
    </w:p>
    <w:p w:rsidR="00EA50D8" w:rsidRPr="00666CAA" w:rsidRDefault="00086071" w:rsidP="00DF2A21">
      <w:pPr>
        <w:autoSpaceDE w:val="0"/>
        <w:autoSpaceDN w:val="0"/>
        <w:adjustRightInd w:val="0"/>
        <w:snapToGrid w:val="0"/>
        <w:spacing w:line="360" w:lineRule="auto"/>
        <w:rPr>
          <w:rFonts w:ascii="Book Antiqua" w:eastAsia="宋体" w:hAnsi="Book Antiqua"/>
          <w:b/>
          <w:sz w:val="24"/>
          <w:szCs w:val="24"/>
        </w:rPr>
      </w:pPr>
      <w:r w:rsidRPr="00666CAA">
        <w:rPr>
          <w:rFonts w:ascii="Book Antiqua" w:hAnsi="Book Antiqua"/>
          <w:sz w:val="24"/>
          <w:szCs w:val="24"/>
        </w:rPr>
        <w:br w:type="page"/>
      </w:r>
      <w:bookmarkStart w:id="8" w:name="OLE_LINK29"/>
      <w:bookmarkStart w:id="9" w:name="_Hlk37185433"/>
      <w:r w:rsidR="00EA50D8" w:rsidRPr="00666CAA">
        <w:rPr>
          <w:rFonts w:ascii="Book Antiqua" w:hAnsi="Book Antiqua"/>
          <w:b/>
          <w:sz w:val="24"/>
          <w:szCs w:val="24"/>
        </w:rPr>
        <w:lastRenderedPageBreak/>
        <w:t>Abstract</w:t>
      </w:r>
    </w:p>
    <w:p w:rsidR="00EA50D8" w:rsidRPr="00666CAA" w:rsidRDefault="00EA50D8" w:rsidP="00DF2A21">
      <w:pPr>
        <w:snapToGrid w:val="0"/>
        <w:spacing w:line="360" w:lineRule="auto"/>
        <w:rPr>
          <w:rFonts w:ascii="Book Antiqua" w:hAnsi="Book Antiqua"/>
          <w:sz w:val="24"/>
          <w:szCs w:val="24"/>
        </w:rPr>
      </w:pPr>
      <w:r w:rsidRPr="00666CAA">
        <w:rPr>
          <w:rFonts w:ascii="Book Antiqua" w:hAnsi="Book Antiqua"/>
          <w:sz w:val="24"/>
          <w:szCs w:val="24"/>
        </w:rPr>
        <w:t>BACKGROUND</w:t>
      </w:r>
    </w:p>
    <w:p w:rsidR="00E51D12" w:rsidRPr="00666CAA" w:rsidRDefault="00325751" w:rsidP="00DF2A21">
      <w:pPr>
        <w:widowControl/>
        <w:adjustRightInd w:val="0"/>
        <w:snapToGrid w:val="0"/>
        <w:spacing w:line="360" w:lineRule="auto"/>
        <w:rPr>
          <w:rFonts w:ascii="Book Antiqua" w:hAnsi="Book Antiqua"/>
          <w:sz w:val="24"/>
          <w:szCs w:val="24"/>
        </w:rPr>
      </w:pPr>
      <w:r w:rsidRPr="00666CAA">
        <w:rPr>
          <w:rFonts w:ascii="Book Antiqua" w:hAnsi="Book Antiqua"/>
          <w:sz w:val="24"/>
          <w:szCs w:val="24"/>
        </w:rPr>
        <w:t>Post-transplant d</w:t>
      </w:r>
      <w:r w:rsidR="00E51D12" w:rsidRPr="00666CAA">
        <w:rPr>
          <w:rFonts w:ascii="Book Antiqua" w:hAnsi="Book Antiqua"/>
          <w:sz w:val="24"/>
          <w:szCs w:val="24"/>
        </w:rPr>
        <w:t>yslipidemia</w:t>
      </w:r>
      <w:bookmarkEnd w:id="8"/>
      <w:r w:rsidR="00E51D12" w:rsidRPr="00666CAA">
        <w:rPr>
          <w:rFonts w:ascii="Book Antiqua" w:hAnsi="Book Antiqua"/>
          <w:sz w:val="24"/>
          <w:szCs w:val="24"/>
        </w:rPr>
        <w:t xml:space="preserve"> </w:t>
      </w:r>
      <w:r w:rsidRPr="00666CAA">
        <w:rPr>
          <w:rFonts w:ascii="Book Antiqua" w:hAnsi="Book Antiqua"/>
          <w:sz w:val="24"/>
          <w:szCs w:val="24"/>
        </w:rPr>
        <w:t xml:space="preserve">(PTDL) </w:t>
      </w:r>
      <w:r w:rsidR="00E51D12" w:rsidRPr="00666CAA">
        <w:rPr>
          <w:rFonts w:ascii="Book Antiqua" w:hAnsi="Book Antiqua"/>
          <w:sz w:val="24"/>
          <w:szCs w:val="24"/>
        </w:rPr>
        <w:t xml:space="preserve">is a common complication </w:t>
      </w:r>
      <w:r w:rsidRPr="00666CAA">
        <w:rPr>
          <w:rFonts w:ascii="Book Antiqua" w:hAnsi="Book Antiqua"/>
          <w:sz w:val="24"/>
          <w:szCs w:val="24"/>
        </w:rPr>
        <w:t>in</w:t>
      </w:r>
      <w:r w:rsidR="00E51D12" w:rsidRPr="00666CAA">
        <w:rPr>
          <w:rFonts w:ascii="Book Antiqua" w:hAnsi="Book Antiqua"/>
          <w:sz w:val="24"/>
          <w:szCs w:val="24"/>
        </w:rPr>
        <w:t xml:space="preserve"> liver </w:t>
      </w:r>
      <w:r w:rsidRPr="00666CAA">
        <w:rPr>
          <w:rFonts w:ascii="Book Antiqua" w:hAnsi="Book Antiqua"/>
          <w:sz w:val="24"/>
          <w:szCs w:val="24"/>
        </w:rPr>
        <w:t>recipients</w:t>
      </w:r>
      <w:r w:rsidR="00E51D12" w:rsidRPr="00666CAA">
        <w:rPr>
          <w:rFonts w:ascii="Book Antiqua" w:hAnsi="Book Antiqua"/>
          <w:sz w:val="24"/>
          <w:szCs w:val="24"/>
        </w:rPr>
        <w:t xml:space="preserve"> and can </w:t>
      </w:r>
      <w:r w:rsidRPr="00666CAA">
        <w:rPr>
          <w:rFonts w:ascii="Book Antiqua" w:hAnsi="Book Antiqua"/>
          <w:sz w:val="24"/>
          <w:szCs w:val="24"/>
        </w:rPr>
        <w:t xml:space="preserve">cause morbidity and </w:t>
      </w:r>
      <w:r w:rsidR="00E51D12" w:rsidRPr="00666CAA">
        <w:rPr>
          <w:rFonts w:ascii="Book Antiqua" w:hAnsi="Book Antiqua"/>
          <w:sz w:val="24"/>
          <w:szCs w:val="24"/>
        </w:rPr>
        <w:t>threaten graft function.</w:t>
      </w:r>
      <w:bookmarkStart w:id="10" w:name="OLE_LINK3"/>
      <w:r w:rsidR="00E51D12" w:rsidRPr="00666CAA">
        <w:rPr>
          <w:rFonts w:ascii="Book Antiqua" w:hAnsi="Book Antiqua"/>
          <w:sz w:val="24"/>
          <w:szCs w:val="24"/>
        </w:rPr>
        <w:t xml:space="preserve"> </w:t>
      </w:r>
      <w:r w:rsidR="00EC0318" w:rsidRPr="00666CAA">
        <w:rPr>
          <w:rFonts w:ascii="Book Antiqua" w:hAnsi="Book Antiqua"/>
          <w:sz w:val="24"/>
          <w:szCs w:val="24"/>
        </w:rPr>
        <w:t>The crosstalk between</w:t>
      </w:r>
      <w:r w:rsidR="00E51D12" w:rsidRPr="00666CAA">
        <w:rPr>
          <w:rFonts w:ascii="Book Antiqua" w:hAnsi="Book Antiqua"/>
          <w:sz w:val="24"/>
          <w:szCs w:val="24"/>
        </w:rPr>
        <w:t xml:space="preserve"> </w:t>
      </w:r>
      <w:r w:rsidR="00050A7B" w:rsidRPr="00666CAA">
        <w:rPr>
          <w:rFonts w:ascii="Book Antiqua" w:hAnsi="Book Antiqua"/>
          <w:sz w:val="24"/>
          <w:szCs w:val="24"/>
        </w:rPr>
        <w:t>metabolic inflammation</w:t>
      </w:r>
      <w:r w:rsidR="00EC0318" w:rsidRPr="00666CAA">
        <w:rPr>
          <w:rFonts w:ascii="Book Antiqua" w:hAnsi="Book Antiqua"/>
          <w:sz w:val="24"/>
          <w:szCs w:val="24"/>
        </w:rPr>
        <w:t xml:space="preserve"> and dyslipidemia has been recently revealed. However, the</w:t>
      </w:r>
      <w:r w:rsidR="00E51D12" w:rsidRPr="00666CAA">
        <w:rPr>
          <w:rFonts w:ascii="Book Antiqua" w:hAnsi="Book Antiqua"/>
          <w:sz w:val="24"/>
          <w:szCs w:val="24"/>
        </w:rPr>
        <w:t xml:space="preserve"> role </w:t>
      </w:r>
      <w:r w:rsidR="00EC0318" w:rsidRPr="00666CAA">
        <w:rPr>
          <w:rFonts w:ascii="Book Antiqua" w:hAnsi="Book Antiqua"/>
          <w:sz w:val="24"/>
          <w:szCs w:val="24"/>
        </w:rPr>
        <w:t xml:space="preserve">of </w:t>
      </w:r>
      <w:r w:rsidR="00CB1130" w:rsidRPr="00666CAA">
        <w:rPr>
          <w:rFonts w:ascii="Book Antiqua" w:hAnsi="Book Antiqua"/>
          <w:sz w:val="24"/>
          <w:szCs w:val="24"/>
        </w:rPr>
        <w:t>grafts</w:t>
      </w:r>
      <w:r w:rsidR="003F7C37" w:rsidRPr="00666CAA">
        <w:rPr>
          <w:rFonts w:ascii="Book Antiqua" w:hAnsi="Book Antiqua"/>
          <w:sz w:val="24"/>
          <w:szCs w:val="24"/>
        </w:rPr>
        <w:t>’</w:t>
      </w:r>
      <w:r w:rsidR="00CB1130" w:rsidRPr="00666CAA">
        <w:rPr>
          <w:rFonts w:ascii="Book Antiqua" w:hAnsi="Book Antiqua"/>
          <w:sz w:val="24"/>
          <w:szCs w:val="24"/>
        </w:rPr>
        <w:t xml:space="preserve"> and </w:t>
      </w:r>
      <w:r w:rsidR="00EC0318" w:rsidRPr="00666CAA">
        <w:rPr>
          <w:rFonts w:ascii="Book Antiqua" w:hAnsi="Book Antiqua"/>
          <w:sz w:val="24"/>
          <w:szCs w:val="24"/>
        </w:rPr>
        <w:t xml:space="preserve">recipients’ </w:t>
      </w:r>
      <w:bookmarkStart w:id="11" w:name="OLE_LINK12"/>
      <w:r w:rsidR="00EC0318" w:rsidRPr="00666CAA">
        <w:rPr>
          <w:rFonts w:ascii="Book Antiqua" w:hAnsi="Book Antiqua"/>
          <w:sz w:val="24"/>
          <w:szCs w:val="24"/>
        </w:rPr>
        <w:t xml:space="preserve">metabolic </w:t>
      </w:r>
      <w:bookmarkEnd w:id="11"/>
      <w:r w:rsidR="00050A7B" w:rsidRPr="00666CAA">
        <w:rPr>
          <w:rFonts w:ascii="Book Antiqua" w:hAnsi="Book Antiqua"/>
          <w:sz w:val="24"/>
          <w:szCs w:val="24"/>
        </w:rPr>
        <w:t>status</w:t>
      </w:r>
      <w:r w:rsidR="00EC0318" w:rsidRPr="00666CAA">
        <w:rPr>
          <w:rFonts w:ascii="Book Antiqua" w:hAnsi="Book Antiqua"/>
          <w:sz w:val="24"/>
          <w:szCs w:val="24"/>
        </w:rPr>
        <w:t xml:space="preserve"> </w:t>
      </w:r>
      <w:r w:rsidR="00E51D12" w:rsidRPr="00666CAA">
        <w:rPr>
          <w:rFonts w:ascii="Book Antiqua" w:hAnsi="Book Antiqua"/>
          <w:sz w:val="24"/>
          <w:szCs w:val="24"/>
        </w:rPr>
        <w:t xml:space="preserve">in </w:t>
      </w:r>
      <w:r w:rsidR="00EC0318" w:rsidRPr="00666CAA">
        <w:rPr>
          <w:rFonts w:ascii="Book Antiqua" w:hAnsi="Book Antiqua"/>
          <w:sz w:val="24"/>
          <w:szCs w:val="24"/>
        </w:rPr>
        <w:t xml:space="preserve">the development of </w:t>
      </w:r>
      <w:r w:rsidR="006D3352" w:rsidRPr="00666CAA">
        <w:rPr>
          <w:rFonts w:ascii="Book Antiqua" w:hAnsi="Book Antiqua"/>
          <w:sz w:val="24"/>
          <w:szCs w:val="24"/>
        </w:rPr>
        <w:t>PTDL</w:t>
      </w:r>
      <w:r w:rsidR="00E51D12" w:rsidRPr="00666CAA">
        <w:rPr>
          <w:rFonts w:ascii="Book Antiqua" w:hAnsi="Book Antiqua"/>
          <w:sz w:val="24"/>
          <w:szCs w:val="24"/>
        </w:rPr>
        <w:t xml:space="preserve"> has not been </w:t>
      </w:r>
      <w:r w:rsidR="00EC0318" w:rsidRPr="00666CAA">
        <w:rPr>
          <w:rFonts w:ascii="Book Antiqua" w:hAnsi="Book Antiqua"/>
          <w:sz w:val="24"/>
          <w:szCs w:val="24"/>
        </w:rPr>
        <w:t>evaluated</w:t>
      </w:r>
      <w:r w:rsidR="00E51D12" w:rsidRPr="00666CAA">
        <w:rPr>
          <w:rFonts w:ascii="Book Antiqua" w:hAnsi="Book Antiqua"/>
          <w:sz w:val="24"/>
          <w:szCs w:val="24"/>
        </w:rPr>
        <w:t>.</w:t>
      </w:r>
      <w:bookmarkEnd w:id="10"/>
    </w:p>
    <w:bookmarkEnd w:id="9"/>
    <w:p w:rsidR="003F4F58" w:rsidRPr="00666CAA" w:rsidRDefault="003F4F58" w:rsidP="00DF2A21">
      <w:pPr>
        <w:adjustRightInd w:val="0"/>
        <w:snapToGrid w:val="0"/>
        <w:spacing w:line="360" w:lineRule="auto"/>
        <w:rPr>
          <w:rFonts w:ascii="Book Antiqua" w:hAnsi="Book Antiqua"/>
          <w:b/>
          <w:bCs/>
          <w:sz w:val="24"/>
          <w:szCs w:val="24"/>
        </w:rPr>
      </w:pPr>
    </w:p>
    <w:p w:rsidR="00F37D9F" w:rsidRPr="00666CAA" w:rsidRDefault="00F37D9F"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AIM</w:t>
      </w:r>
    </w:p>
    <w:p w:rsidR="00E51D12"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To investigate the association </w:t>
      </w:r>
      <w:r w:rsidR="00EC0318" w:rsidRPr="00666CAA">
        <w:rPr>
          <w:rFonts w:ascii="Book Antiqua" w:hAnsi="Book Antiqua"/>
          <w:sz w:val="24"/>
          <w:szCs w:val="24"/>
        </w:rPr>
        <w:t>of</w:t>
      </w:r>
      <w:r w:rsidRPr="00666CAA">
        <w:rPr>
          <w:rFonts w:ascii="Book Antiqua" w:hAnsi="Book Antiqua"/>
          <w:sz w:val="24"/>
          <w:szCs w:val="24"/>
        </w:rPr>
        <w:t xml:space="preserve"> recipients’ </w:t>
      </w:r>
      <w:r w:rsidR="0015181A" w:rsidRPr="00666CAA">
        <w:rPr>
          <w:rFonts w:ascii="Book Antiqua" w:hAnsi="Book Antiqua"/>
          <w:sz w:val="24"/>
          <w:szCs w:val="24"/>
        </w:rPr>
        <w:t>me</w:t>
      </w:r>
      <w:r w:rsidR="00CB1130" w:rsidRPr="00666CAA">
        <w:rPr>
          <w:rFonts w:ascii="Book Antiqua" w:hAnsi="Book Antiqua"/>
          <w:sz w:val="24"/>
          <w:szCs w:val="24"/>
        </w:rPr>
        <w:t>tabolic inflammation status</w:t>
      </w:r>
      <w:r w:rsidRPr="00666CAA">
        <w:rPr>
          <w:rFonts w:ascii="Book Antiqua" w:hAnsi="Book Antiqua"/>
          <w:sz w:val="24"/>
          <w:szCs w:val="24"/>
        </w:rPr>
        <w:t xml:space="preserve"> with </w:t>
      </w:r>
      <w:bookmarkStart w:id="12" w:name="OLE_LINK2"/>
      <w:bookmarkStart w:id="13" w:name="_Hlk14362093"/>
      <w:bookmarkStart w:id="14" w:name="OLE_LINK19"/>
      <w:r w:rsidR="006D3352" w:rsidRPr="00666CAA">
        <w:rPr>
          <w:rFonts w:ascii="Book Antiqua" w:hAnsi="Book Antiqua"/>
          <w:sz w:val="24"/>
          <w:szCs w:val="24"/>
        </w:rPr>
        <w:t>PTDL</w:t>
      </w:r>
      <w:bookmarkEnd w:id="12"/>
      <w:bookmarkEnd w:id="13"/>
      <w:bookmarkEnd w:id="14"/>
      <w:r w:rsidR="00CB1130" w:rsidRPr="00666CAA">
        <w:rPr>
          <w:rFonts w:ascii="Book Antiqua" w:hAnsi="Book Antiqua"/>
          <w:sz w:val="24"/>
          <w:szCs w:val="24"/>
        </w:rPr>
        <w:t xml:space="preserve"> and construct a predictive model</w:t>
      </w:r>
      <w:r w:rsidRPr="00666CAA">
        <w:rPr>
          <w:rFonts w:ascii="Book Antiqua" w:hAnsi="Book Antiqua"/>
          <w:sz w:val="24"/>
          <w:szCs w:val="24"/>
        </w:rPr>
        <w:t>.</w:t>
      </w:r>
    </w:p>
    <w:p w:rsidR="003F4F58" w:rsidRPr="00666CAA" w:rsidRDefault="003F4F58" w:rsidP="00DF2A21">
      <w:pPr>
        <w:adjustRightInd w:val="0"/>
        <w:snapToGrid w:val="0"/>
        <w:spacing w:line="360" w:lineRule="auto"/>
        <w:rPr>
          <w:rFonts w:ascii="Book Antiqua" w:hAnsi="Book Antiqua"/>
          <w:sz w:val="24"/>
          <w:szCs w:val="24"/>
        </w:rPr>
      </w:pPr>
    </w:p>
    <w:p w:rsidR="00F37D9F" w:rsidRPr="00666CAA" w:rsidRDefault="00F37D9F"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METHODS</w:t>
      </w:r>
    </w:p>
    <w:p w:rsidR="00E51D12" w:rsidRPr="00666CAA" w:rsidRDefault="008514F5"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A total of 396 adult </w:t>
      </w:r>
      <w:r w:rsidR="00E51D12" w:rsidRPr="00666CAA">
        <w:rPr>
          <w:rFonts w:ascii="Book Antiqua" w:hAnsi="Book Antiqua"/>
          <w:sz w:val="24"/>
          <w:szCs w:val="24"/>
        </w:rPr>
        <w:t xml:space="preserve">patients </w:t>
      </w:r>
      <w:r w:rsidRPr="00666CAA">
        <w:rPr>
          <w:rFonts w:ascii="Book Antiqua" w:hAnsi="Book Antiqua"/>
          <w:sz w:val="24"/>
          <w:szCs w:val="24"/>
        </w:rPr>
        <w:t xml:space="preserve">who received primary liver transplantation </w:t>
      </w:r>
      <w:r w:rsidR="00E51D12" w:rsidRPr="00666CAA">
        <w:rPr>
          <w:rFonts w:ascii="Book Antiqua" w:hAnsi="Book Antiqua"/>
          <w:sz w:val="24"/>
          <w:szCs w:val="24"/>
        </w:rPr>
        <w:t xml:space="preserve">between 2015 and 2017 were </w:t>
      </w:r>
      <w:r w:rsidR="00E922C1" w:rsidRPr="00666CAA">
        <w:rPr>
          <w:rFonts w:ascii="Book Antiqua" w:hAnsi="Book Antiqua"/>
          <w:sz w:val="24"/>
          <w:szCs w:val="24"/>
        </w:rPr>
        <w:t>enrolled</w:t>
      </w:r>
      <w:r w:rsidR="00E51D12" w:rsidRPr="00666CAA">
        <w:rPr>
          <w:rFonts w:ascii="Book Antiqua" w:hAnsi="Book Antiqua"/>
          <w:sz w:val="24"/>
          <w:szCs w:val="24"/>
        </w:rPr>
        <w:t xml:space="preserve">. </w:t>
      </w:r>
      <w:bookmarkStart w:id="15" w:name="_Hlk15325411"/>
      <w:r w:rsidR="00AD1872" w:rsidRPr="00666CAA">
        <w:rPr>
          <w:rFonts w:ascii="Book Antiqua" w:hAnsi="Book Antiqua"/>
          <w:sz w:val="24"/>
          <w:szCs w:val="24"/>
        </w:rPr>
        <w:t>M</w:t>
      </w:r>
      <w:r w:rsidR="00DE2303" w:rsidRPr="00666CAA">
        <w:rPr>
          <w:rFonts w:ascii="Book Antiqua" w:hAnsi="Book Antiqua"/>
          <w:sz w:val="24"/>
          <w:szCs w:val="24"/>
        </w:rPr>
        <w:t xml:space="preserve">etabolomics </w:t>
      </w:r>
      <w:r w:rsidR="00E922C1" w:rsidRPr="00666CAA">
        <w:rPr>
          <w:rFonts w:ascii="Book Antiqua" w:hAnsi="Book Antiqua"/>
          <w:sz w:val="24"/>
          <w:szCs w:val="24"/>
        </w:rPr>
        <w:t xml:space="preserve">and cytokines </w:t>
      </w:r>
      <w:r w:rsidR="00DE2303" w:rsidRPr="00666CAA">
        <w:rPr>
          <w:rFonts w:ascii="Book Antiqua" w:hAnsi="Book Antiqua"/>
          <w:sz w:val="24"/>
          <w:szCs w:val="24"/>
        </w:rPr>
        <w:t>w</w:t>
      </w:r>
      <w:r w:rsidR="00E922C1" w:rsidRPr="00666CAA">
        <w:rPr>
          <w:rFonts w:ascii="Book Antiqua" w:hAnsi="Book Antiqua"/>
          <w:sz w:val="24"/>
          <w:szCs w:val="24"/>
        </w:rPr>
        <w:t>ere</w:t>
      </w:r>
      <w:r w:rsidR="00DE2303" w:rsidRPr="00666CAA">
        <w:rPr>
          <w:rFonts w:ascii="Book Antiqua" w:hAnsi="Book Antiqua"/>
          <w:sz w:val="24"/>
          <w:szCs w:val="24"/>
        </w:rPr>
        <w:t xml:space="preserve"> </w:t>
      </w:r>
      <w:r w:rsidR="00E922C1" w:rsidRPr="00666CAA">
        <w:rPr>
          <w:rFonts w:ascii="Book Antiqua" w:hAnsi="Book Antiqua"/>
          <w:sz w:val="24"/>
          <w:szCs w:val="24"/>
        </w:rPr>
        <w:t>analyzed</w:t>
      </w:r>
      <w:r w:rsidR="00DE2303" w:rsidRPr="00666CAA">
        <w:rPr>
          <w:rFonts w:ascii="Book Antiqua" w:hAnsi="Book Antiqua"/>
          <w:sz w:val="24"/>
          <w:szCs w:val="24"/>
        </w:rPr>
        <w:t xml:space="preserve"> </w:t>
      </w:r>
      <w:r w:rsidRPr="00666CAA">
        <w:rPr>
          <w:rFonts w:ascii="Book Antiqua" w:hAnsi="Book Antiqua"/>
          <w:sz w:val="24"/>
          <w:szCs w:val="24"/>
        </w:rPr>
        <w:t>using</w:t>
      </w:r>
      <w:r w:rsidR="00DE2303" w:rsidRPr="00666CAA">
        <w:rPr>
          <w:rFonts w:ascii="Book Antiqua" w:hAnsi="Book Antiqua"/>
          <w:sz w:val="24"/>
          <w:szCs w:val="24"/>
        </w:rPr>
        <w:t xml:space="preserve"> recipients’ </w:t>
      </w:r>
      <w:r w:rsidR="00D0393E" w:rsidRPr="00666CAA">
        <w:rPr>
          <w:rFonts w:ascii="Book Antiqua" w:hAnsi="Book Antiqua"/>
          <w:sz w:val="24"/>
          <w:szCs w:val="24"/>
        </w:rPr>
        <w:t>pre-transplant</w:t>
      </w:r>
      <w:r w:rsidR="00DE2303" w:rsidRPr="00666CAA">
        <w:rPr>
          <w:rFonts w:ascii="Book Antiqua" w:hAnsi="Book Antiqua"/>
          <w:sz w:val="24"/>
          <w:szCs w:val="24"/>
        </w:rPr>
        <w:t xml:space="preserve"> </w:t>
      </w:r>
      <w:r w:rsidRPr="00666CAA">
        <w:rPr>
          <w:rFonts w:ascii="Book Antiqua" w:hAnsi="Book Antiqua"/>
          <w:sz w:val="24"/>
          <w:szCs w:val="24"/>
        </w:rPr>
        <w:t>peripheral blood</w:t>
      </w:r>
      <w:r w:rsidR="00DE2303" w:rsidRPr="00666CAA">
        <w:rPr>
          <w:rFonts w:ascii="Book Antiqua" w:hAnsi="Book Antiqua"/>
          <w:sz w:val="24"/>
          <w:szCs w:val="24"/>
        </w:rPr>
        <w:t xml:space="preserve"> </w:t>
      </w:r>
      <w:r w:rsidR="002D3ECB" w:rsidRPr="00666CAA">
        <w:rPr>
          <w:rFonts w:ascii="Book Antiqua" w:hAnsi="Book Antiqua"/>
          <w:sz w:val="24"/>
          <w:szCs w:val="24"/>
        </w:rPr>
        <w:t xml:space="preserve">in a </w:t>
      </w:r>
      <w:r w:rsidR="00E922C1" w:rsidRPr="00666CAA">
        <w:rPr>
          <w:rFonts w:ascii="Book Antiqua" w:hAnsi="Book Antiqua"/>
          <w:sz w:val="24"/>
          <w:szCs w:val="24"/>
        </w:rPr>
        <w:t xml:space="preserve">training </w:t>
      </w:r>
      <w:r w:rsidR="008B287D" w:rsidRPr="00666CAA">
        <w:rPr>
          <w:rFonts w:ascii="Book Antiqua" w:hAnsi="Book Antiqua"/>
          <w:sz w:val="24"/>
          <w:szCs w:val="24"/>
        </w:rPr>
        <w:t>set</w:t>
      </w:r>
      <w:r w:rsidR="002D3ECB" w:rsidRPr="00666CAA">
        <w:rPr>
          <w:rFonts w:ascii="Book Antiqua" w:hAnsi="Book Antiqua"/>
          <w:sz w:val="24"/>
          <w:szCs w:val="24"/>
        </w:rPr>
        <w:t xml:space="preserve"> (</w:t>
      </w:r>
      <w:r w:rsidR="00DE2303" w:rsidRPr="00666CAA">
        <w:rPr>
          <w:rFonts w:ascii="Book Antiqua" w:hAnsi="Book Antiqua"/>
          <w:i/>
          <w:iCs/>
          <w:sz w:val="24"/>
          <w:szCs w:val="24"/>
        </w:rPr>
        <w:t>n</w:t>
      </w:r>
      <w:r w:rsidR="009D74F5" w:rsidRPr="00666CAA">
        <w:rPr>
          <w:rFonts w:ascii="Book Antiqua" w:hAnsi="Book Antiqua"/>
          <w:sz w:val="24"/>
          <w:szCs w:val="24"/>
        </w:rPr>
        <w:t xml:space="preserve"> </w:t>
      </w:r>
      <w:r w:rsidR="00DE2303" w:rsidRPr="00666CAA">
        <w:rPr>
          <w:rFonts w:ascii="Book Antiqua" w:hAnsi="Book Antiqua"/>
          <w:sz w:val="24"/>
          <w:szCs w:val="24"/>
        </w:rPr>
        <w:t>=</w:t>
      </w:r>
      <w:r w:rsidR="009D74F5" w:rsidRPr="00666CAA">
        <w:rPr>
          <w:rFonts w:ascii="Book Antiqua" w:hAnsi="Book Antiqua"/>
          <w:sz w:val="24"/>
          <w:szCs w:val="24"/>
        </w:rPr>
        <w:t xml:space="preserve"> </w:t>
      </w:r>
      <w:r w:rsidR="00DE2303" w:rsidRPr="00666CAA">
        <w:rPr>
          <w:rFonts w:ascii="Book Antiqua" w:hAnsi="Book Antiqua"/>
          <w:sz w:val="24"/>
          <w:szCs w:val="24"/>
        </w:rPr>
        <w:t xml:space="preserve">72). </w:t>
      </w:r>
      <w:r w:rsidR="00E922C1" w:rsidRPr="00666CAA">
        <w:rPr>
          <w:rFonts w:ascii="Book Antiqua" w:hAnsi="Book Antiqua"/>
          <w:sz w:val="24"/>
          <w:szCs w:val="24"/>
        </w:rPr>
        <w:t>A</w:t>
      </w:r>
      <w:r w:rsidR="002854B7" w:rsidRPr="00666CAA">
        <w:rPr>
          <w:rFonts w:ascii="Book Antiqua" w:hAnsi="Book Antiqua"/>
          <w:sz w:val="24"/>
          <w:szCs w:val="24"/>
        </w:rPr>
        <w:t>n</w:t>
      </w:r>
      <w:r w:rsidR="00E922C1" w:rsidRPr="00666CAA">
        <w:rPr>
          <w:rFonts w:ascii="Book Antiqua" w:hAnsi="Book Antiqua"/>
          <w:sz w:val="24"/>
          <w:szCs w:val="24"/>
        </w:rPr>
        <w:t xml:space="preserve"> integrated prediction model was established</w:t>
      </w:r>
      <w:bookmarkEnd w:id="15"/>
      <w:r w:rsidR="00E922C1" w:rsidRPr="00666CAA">
        <w:rPr>
          <w:rFonts w:ascii="Book Antiqua" w:hAnsi="Book Antiqua"/>
          <w:sz w:val="24"/>
          <w:szCs w:val="24"/>
        </w:rPr>
        <w:t xml:space="preserve"> according</w:t>
      </w:r>
      <w:r w:rsidR="00CB1130" w:rsidRPr="00666CAA">
        <w:rPr>
          <w:rFonts w:ascii="Book Antiqua" w:hAnsi="Book Antiqua"/>
          <w:sz w:val="24"/>
          <w:szCs w:val="24"/>
        </w:rPr>
        <w:t xml:space="preserve"> to the clinical risk factors and metabolic inflammation compounds</w:t>
      </w:r>
      <w:r w:rsidR="00E922C1" w:rsidRPr="00666CAA">
        <w:rPr>
          <w:rFonts w:ascii="Book Antiqua" w:hAnsi="Book Antiqua"/>
          <w:sz w:val="24"/>
          <w:szCs w:val="24"/>
        </w:rPr>
        <w:t xml:space="preserve"> and further verified</w:t>
      </w:r>
      <w:bookmarkStart w:id="16" w:name="_Hlk21859246"/>
      <w:r w:rsidR="00E922C1" w:rsidRPr="00666CAA">
        <w:rPr>
          <w:rFonts w:ascii="Book Antiqua" w:hAnsi="Book Antiqua"/>
          <w:sz w:val="24"/>
          <w:szCs w:val="24"/>
        </w:rPr>
        <w:t xml:space="preserve"> in a validation </w:t>
      </w:r>
      <w:r w:rsidR="008B287D" w:rsidRPr="00666CAA">
        <w:rPr>
          <w:rFonts w:ascii="Book Antiqua" w:hAnsi="Book Antiqua"/>
          <w:sz w:val="24"/>
          <w:szCs w:val="24"/>
        </w:rPr>
        <w:t>set</w:t>
      </w:r>
      <w:r w:rsidR="00E922C1" w:rsidRPr="00666CAA">
        <w:rPr>
          <w:rFonts w:ascii="Book Antiqua" w:hAnsi="Book Antiqua"/>
          <w:sz w:val="24"/>
          <w:szCs w:val="24"/>
        </w:rPr>
        <w:t xml:space="preserve"> (</w:t>
      </w:r>
      <w:r w:rsidR="00E51D12" w:rsidRPr="00666CAA">
        <w:rPr>
          <w:rFonts w:ascii="Book Antiqua" w:hAnsi="Book Antiqua"/>
          <w:i/>
          <w:iCs/>
          <w:sz w:val="24"/>
          <w:szCs w:val="24"/>
        </w:rPr>
        <w:t>n</w:t>
      </w:r>
      <w:r w:rsidR="009D74F5" w:rsidRPr="00666CAA">
        <w:rPr>
          <w:rFonts w:ascii="Book Antiqua" w:hAnsi="Book Antiqua"/>
          <w:sz w:val="24"/>
          <w:szCs w:val="24"/>
        </w:rPr>
        <w:t xml:space="preserve"> </w:t>
      </w:r>
      <w:r w:rsidR="00E51D12" w:rsidRPr="00666CAA">
        <w:rPr>
          <w:rFonts w:ascii="Book Antiqua" w:hAnsi="Book Antiqua"/>
          <w:sz w:val="24"/>
          <w:szCs w:val="24"/>
        </w:rPr>
        <w:t>=</w:t>
      </w:r>
      <w:r w:rsidR="009D74F5" w:rsidRPr="00666CAA">
        <w:rPr>
          <w:rFonts w:ascii="Book Antiqua" w:hAnsi="Book Antiqua"/>
          <w:sz w:val="24"/>
          <w:szCs w:val="24"/>
        </w:rPr>
        <w:t xml:space="preserve"> </w:t>
      </w:r>
      <w:r w:rsidR="00E51D12" w:rsidRPr="00666CAA">
        <w:rPr>
          <w:rFonts w:ascii="Book Antiqua" w:hAnsi="Book Antiqua"/>
          <w:sz w:val="24"/>
          <w:szCs w:val="24"/>
        </w:rPr>
        <w:t>1</w:t>
      </w:r>
      <w:r w:rsidR="00E11340" w:rsidRPr="00666CAA">
        <w:rPr>
          <w:rFonts w:ascii="Book Antiqua" w:hAnsi="Book Antiqua"/>
          <w:sz w:val="24"/>
          <w:szCs w:val="24"/>
        </w:rPr>
        <w:t>44</w:t>
      </w:r>
      <w:r w:rsidR="00E51D12" w:rsidRPr="00666CAA">
        <w:rPr>
          <w:rFonts w:ascii="Book Antiqua" w:hAnsi="Book Antiqua"/>
          <w:sz w:val="24"/>
          <w:szCs w:val="24"/>
        </w:rPr>
        <w:t>)</w:t>
      </w:r>
      <w:bookmarkEnd w:id="16"/>
      <w:r w:rsidR="00EA50D8" w:rsidRPr="00666CAA">
        <w:rPr>
          <w:rFonts w:ascii="Book Antiqua" w:hAnsi="Book Antiqua"/>
          <w:sz w:val="24"/>
          <w:szCs w:val="24"/>
        </w:rPr>
        <w:t>.</w:t>
      </w:r>
    </w:p>
    <w:p w:rsidR="003F4F58" w:rsidRPr="00666CAA" w:rsidRDefault="003F4F58" w:rsidP="00DF2A21">
      <w:pPr>
        <w:adjustRightInd w:val="0"/>
        <w:snapToGrid w:val="0"/>
        <w:spacing w:line="360" w:lineRule="auto"/>
        <w:rPr>
          <w:rFonts w:ascii="Book Antiqua" w:hAnsi="Book Antiqua"/>
          <w:sz w:val="24"/>
          <w:szCs w:val="24"/>
        </w:rPr>
      </w:pPr>
    </w:p>
    <w:p w:rsidR="00F37D9F" w:rsidRPr="00666CAA" w:rsidRDefault="00F37D9F" w:rsidP="00DF2A21">
      <w:pPr>
        <w:adjustRightInd w:val="0"/>
        <w:snapToGrid w:val="0"/>
        <w:spacing w:line="360" w:lineRule="auto"/>
        <w:rPr>
          <w:rFonts w:ascii="Book Antiqua" w:hAnsi="Book Antiqua"/>
          <w:b/>
          <w:bCs/>
          <w:sz w:val="24"/>
          <w:szCs w:val="24"/>
        </w:rPr>
      </w:pPr>
      <w:r w:rsidRPr="00666CAA">
        <w:rPr>
          <w:rFonts w:ascii="Book Antiqua" w:hAnsi="Book Antiqua"/>
          <w:sz w:val="24"/>
          <w:szCs w:val="24"/>
        </w:rPr>
        <w:t>RESULTS</w:t>
      </w:r>
    </w:p>
    <w:p w:rsidR="0015181A" w:rsidRPr="00666CAA" w:rsidRDefault="00A4108D" w:rsidP="00DF2A21">
      <w:pPr>
        <w:adjustRightInd w:val="0"/>
        <w:snapToGrid w:val="0"/>
        <w:spacing w:line="360" w:lineRule="auto"/>
        <w:rPr>
          <w:rFonts w:ascii="Book Antiqua" w:hAnsi="Book Antiqua"/>
          <w:bCs/>
          <w:sz w:val="24"/>
          <w:szCs w:val="24"/>
        </w:rPr>
      </w:pPr>
      <w:r w:rsidRPr="00666CAA">
        <w:rPr>
          <w:rFonts w:ascii="Book Antiqua" w:hAnsi="Book Antiqua"/>
          <w:sz w:val="24"/>
          <w:szCs w:val="24"/>
        </w:rPr>
        <w:t>T</w:t>
      </w:r>
      <w:r w:rsidR="00E51D12" w:rsidRPr="00666CAA">
        <w:rPr>
          <w:rFonts w:ascii="Book Antiqua" w:hAnsi="Book Antiqua"/>
          <w:sz w:val="24"/>
          <w:szCs w:val="24"/>
        </w:rPr>
        <w:t>he serum lipid profile t</w:t>
      </w:r>
      <w:r w:rsidR="002D3ECB" w:rsidRPr="00666CAA">
        <w:rPr>
          <w:rFonts w:ascii="Book Antiqua" w:hAnsi="Book Antiqua"/>
          <w:sz w:val="24"/>
          <w:szCs w:val="24"/>
        </w:rPr>
        <w:t>ook</w:t>
      </w:r>
      <w:r w:rsidR="00E51D12" w:rsidRPr="00666CAA">
        <w:rPr>
          <w:rFonts w:ascii="Book Antiqua" w:hAnsi="Book Antiqua"/>
          <w:sz w:val="24"/>
          <w:szCs w:val="24"/>
        </w:rPr>
        <w:t xml:space="preserve"> </w:t>
      </w:r>
      <w:r w:rsidR="00BF5FAD" w:rsidRPr="00666CAA">
        <w:rPr>
          <w:rFonts w:ascii="Book Antiqua" w:hAnsi="Book Antiqua"/>
          <w:sz w:val="24"/>
          <w:szCs w:val="24"/>
        </w:rPr>
        <w:t>3</w:t>
      </w:r>
      <w:r w:rsidR="00E51D12" w:rsidRPr="00666CAA">
        <w:rPr>
          <w:rFonts w:ascii="Book Antiqua" w:hAnsi="Book Antiqua"/>
          <w:sz w:val="24"/>
          <w:szCs w:val="24"/>
        </w:rPr>
        <w:t xml:space="preserve"> mo to re</w:t>
      </w:r>
      <w:r w:rsidR="002D3ECB" w:rsidRPr="00666CAA">
        <w:rPr>
          <w:rFonts w:ascii="Book Antiqua" w:hAnsi="Book Antiqua"/>
          <w:sz w:val="24"/>
          <w:szCs w:val="24"/>
        </w:rPr>
        <w:t>ach</w:t>
      </w:r>
      <w:r w:rsidR="00E51D12" w:rsidRPr="00666CAA">
        <w:rPr>
          <w:rFonts w:ascii="Book Antiqua" w:hAnsi="Book Antiqua"/>
          <w:sz w:val="24"/>
          <w:szCs w:val="24"/>
        </w:rPr>
        <w:t xml:space="preserve"> homeostasis</w:t>
      </w:r>
      <w:r w:rsidR="0015181A" w:rsidRPr="00666CAA">
        <w:rPr>
          <w:rFonts w:ascii="Book Antiqua" w:hAnsi="Book Antiqua"/>
          <w:sz w:val="24"/>
          <w:szCs w:val="24"/>
        </w:rPr>
        <w:t xml:space="preserve"> after liver transplantation</w:t>
      </w:r>
      <w:r w:rsidR="00E51D12" w:rsidRPr="00666CAA">
        <w:rPr>
          <w:rFonts w:ascii="Book Antiqua" w:hAnsi="Book Antiqua"/>
          <w:sz w:val="24"/>
          <w:szCs w:val="24"/>
        </w:rPr>
        <w:t xml:space="preserve">. </w:t>
      </w:r>
      <w:r w:rsidR="002D3ECB" w:rsidRPr="00666CAA">
        <w:rPr>
          <w:rFonts w:ascii="Book Antiqua" w:hAnsi="Book Antiqua"/>
          <w:sz w:val="24"/>
          <w:szCs w:val="24"/>
        </w:rPr>
        <w:t>A total of 278 (</w:t>
      </w:r>
      <w:r w:rsidR="0039315A" w:rsidRPr="00666CAA">
        <w:rPr>
          <w:rFonts w:ascii="Book Antiqua" w:hAnsi="Book Antiqua"/>
          <w:sz w:val="24"/>
          <w:szCs w:val="24"/>
        </w:rPr>
        <w:t>70.2%</w:t>
      </w:r>
      <w:r w:rsidR="002D3ECB" w:rsidRPr="00666CAA">
        <w:rPr>
          <w:rFonts w:ascii="Book Antiqua" w:hAnsi="Book Antiqua"/>
          <w:sz w:val="24"/>
          <w:szCs w:val="24"/>
        </w:rPr>
        <w:t>) liver recipients developed</w:t>
      </w:r>
      <w:r w:rsidR="00743436" w:rsidRPr="00666CAA">
        <w:rPr>
          <w:rFonts w:ascii="Book Antiqua" w:hAnsi="Book Antiqua"/>
          <w:bCs/>
          <w:sz w:val="24"/>
          <w:szCs w:val="24"/>
        </w:rPr>
        <w:t xml:space="preserve"> PTDL </w:t>
      </w:r>
      <w:r w:rsidR="002D3ECB" w:rsidRPr="00666CAA">
        <w:rPr>
          <w:rFonts w:ascii="Book Antiqua" w:hAnsi="Book Antiqua"/>
          <w:bCs/>
          <w:sz w:val="24"/>
          <w:szCs w:val="24"/>
        </w:rPr>
        <w:t xml:space="preserve">during a follow-up </w:t>
      </w:r>
      <w:r w:rsidR="003F53BF" w:rsidRPr="00666CAA">
        <w:rPr>
          <w:rFonts w:ascii="Book Antiqua" w:hAnsi="Book Antiqua"/>
          <w:bCs/>
          <w:sz w:val="24"/>
          <w:szCs w:val="24"/>
        </w:rPr>
        <w:t xml:space="preserve">period </w:t>
      </w:r>
      <w:r w:rsidR="002D3ECB" w:rsidRPr="00666CAA">
        <w:rPr>
          <w:rFonts w:ascii="Book Antiqua" w:hAnsi="Book Antiqua"/>
          <w:bCs/>
          <w:sz w:val="24"/>
          <w:szCs w:val="24"/>
        </w:rPr>
        <w:t xml:space="preserve">of </w:t>
      </w:r>
      <w:r w:rsidR="00886E63" w:rsidRPr="00666CAA">
        <w:rPr>
          <w:rFonts w:ascii="Book Antiqua" w:hAnsi="Book Antiqua"/>
          <w:sz w:val="24"/>
          <w:szCs w:val="24"/>
        </w:rPr>
        <w:t>1.78 (1.00, 2.97) y</w:t>
      </w:r>
      <w:r w:rsidR="00CF23B4" w:rsidRPr="00666CAA">
        <w:rPr>
          <w:rFonts w:ascii="Book Antiqua" w:hAnsi="Book Antiqua"/>
          <w:sz w:val="24"/>
          <w:szCs w:val="24"/>
        </w:rPr>
        <w:t>ea</w:t>
      </w:r>
      <w:r w:rsidR="00886E63" w:rsidRPr="00666CAA">
        <w:rPr>
          <w:rFonts w:ascii="Book Antiqua" w:hAnsi="Book Antiqua"/>
          <w:sz w:val="24"/>
          <w:szCs w:val="24"/>
        </w:rPr>
        <w:t>rs</w:t>
      </w:r>
      <w:r w:rsidR="002D3ECB" w:rsidRPr="00666CAA">
        <w:rPr>
          <w:rFonts w:ascii="Book Antiqua" w:hAnsi="Book Antiqua"/>
          <w:bCs/>
          <w:sz w:val="24"/>
          <w:szCs w:val="24"/>
        </w:rPr>
        <w:t>.</w:t>
      </w:r>
      <w:r w:rsidR="00750A77" w:rsidRPr="00666CAA">
        <w:rPr>
          <w:rFonts w:ascii="Book Antiqua" w:hAnsi="Book Antiqua"/>
          <w:sz w:val="24"/>
          <w:szCs w:val="24"/>
        </w:rPr>
        <w:t xml:space="preserve"> </w:t>
      </w:r>
      <w:r w:rsidR="003F53BF" w:rsidRPr="00666CAA">
        <w:rPr>
          <w:rFonts w:ascii="Book Antiqua" w:hAnsi="Book Antiqua"/>
          <w:sz w:val="24"/>
          <w:szCs w:val="24"/>
        </w:rPr>
        <w:t xml:space="preserve">The </w:t>
      </w:r>
      <w:r w:rsidR="00750A77" w:rsidRPr="00666CAA">
        <w:rPr>
          <w:rFonts w:ascii="Book Antiqua" w:hAnsi="Book Antiqua"/>
          <w:sz w:val="24"/>
          <w:szCs w:val="24"/>
        </w:rPr>
        <w:t xml:space="preserve">PTDL group showed </w:t>
      </w:r>
      <w:r w:rsidR="003F53BF" w:rsidRPr="00666CAA">
        <w:rPr>
          <w:rFonts w:ascii="Book Antiqua" w:hAnsi="Book Antiqua"/>
          <w:sz w:val="24"/>
          <w:szCs w:val="24"/>
        </w:rPr>
        <w:t xml:space="preserve">a </w:t>
      </w:r>
      <w:r w:rsidR="005E041A" w:rsidRPr="00666CAA">
        <w:rPr>
          <w:rFonts w:ascii="Book Antiqua" w:hAnsi="Book Antiqua"/>
          <w:sz w:val="24"/>
          <w:szCs w:val="24"/>
        </w:rPr>
        <w:t>significantly lower tumor-free survival and overall survival</w:t>
      </w:r>
      <w:r w:rsidR="009D74F5" w:rsidRPr="00666CAA">
        <w:rPr>
          <w:rFonts w:ascii="Book Antiqua" w:hAnsi="Book Antiqua"/>
          <w:sz w:val="24"/>
          <w:szCs w:val="24"/>
        </w:rPr>
        <w:t xml:space="preserve"> </w:t>
      </w:r>
      <w:r w:rsidR="005E041A" w:rsidRPr="00666CAA">
        <w:rPr>
          <w:rFonts w:ascii="Book Antiqua" w:hAnsi="Book Antiqua"/>
          <w:sz w:val="24"/>
          <w:szCs w:val="24"/>
        </w:rPr>
        <w:t>than</w:t>
      </w:r>
      <w:r w:rsidR="00750A77" w:rsidRPr="00666CAA">
        <w:rPr>
          <w:rFonts w:ascii="Book Antiqua" w:hAnsi="Book Antiqua"/>
          <w:sz w:val="24"/>
          <w:szCs w:val="24"/>
        </w:rPr>
        <w:t xml:space="preserve"> </w:t>
      </w:r>
      <w:r w:rsidR="003F53BF" w:rsidRPr="00666CAA">
        <w:rPr>
          <w:rFonts w:ascii="Book Antiqua" w:hAnsi="Book Antiqua"/>
          <w:sz w:val="24"/>
          <w:szCs w:val="24"/>
        </w:rPr>
        <w:t xml:space="preserve">the </w:t>
      </w:r>
      <w:r w:rsidR="00750A77" w:rsidRPr="00666CAA">
        <w:rPr>
          <w:rFonts w:ascii="Book Antiqua" w:hAnsi="Book Antiqua"/>
          <w:sz w:val="24"/>
          <w:szCs w:val="24"/>
        </w:rPr>
        <w:t>non-PTDL group</w:t>
      </w:r>
      <w:r w:rsidR="00015480" w:rsidRPr="00666CAA">
        <w:rPr>
          <w:rFonts w:ascii="Book Antiqua" w:hAnsi="Book Antiqua"/>
          <w:sz w:val="24"/>
          <w:szCs w:val="24"/>
        </w:rPr>
        <w:t xml:space="preserve"> in patients with hepatocellular carcinoma (</w:t>
      </w:r>
      <w:r w:rsidR="00015480" w:rsidRPr="00666CAA">
        <w:rPr>
          <w:rFonts w:ascii="Book Antiqua" w:hAnsi="Book Antiqua"/>
          <w:i/>
          <w:iCs/>
          <w:sz w:val="24"/>
          <w:szCs w:val="24"/>
        </w:rPr>
        <w:t>n</w:t>
      </w:r>
      <w:r w:rsidR="00015480" w:rsidRPr="00666CAA">
        <w:rPr>
          <w:rFonts w:ascii="Book Antiqua" w:hAnsi="Book Antiqua"/>
          <w:sz w:val="24"/>
          <w:szCs w:val="24"/>
        </w:rPr>
        <w:t xml:space="preserve"> = 169)</w:t>
      </w:r>
      <w:r w:rsidR="00750A77" w:rsidRPr="00666CAA">
        <w:rPr>
          <w:rFonts w:ascii="Book Antiqua" w:hAnsi="Book Antiqua"/>
          <w:sz w:val="24"/>
          <w:szCs w:val="24"/>
        </w:rPr>
        <w:t>.</w:t>
      </w:r>
      <w:r w:rsidR="00E51D12" w:rsidRPr="00666CAA">
        <w:rPr>
          <w:rFonts w:ascii="Book Antiqua" w:hAnsi="Book Antiqua"/>
          <w:sz w:val="24"/>
          <w:szCs w:val="24"/>
        </w:rPr>
        <w:t xml:space="preserve"> </w:t>
      </w:r>
      <w:r w:rsidR="001D1009" w:rsidRPr="00666CAA">
        <w:rPr>
          <w:rFonts w:ascii="Book Antiqua" w:hAnsi="Book Antiqua"/>
          <w:sz w:val="24"/>
          <w:szCs w:val="24"/>
        </w:rPr>
        <w:t>The m</w:t>
      </w:r>
      <w:r w:rsidR="00886E63" w:rsidRPr="00666CAA">
        <w:rPr>
          <w:rFonts w:ascii="Book Antiqua" w:hAnsi="Book Antiqua"/>
          <w:sz w:val="24"/>
          <w:szCs w:val="24"/>
        </w:rPr>
        <w:t xml:space="preserve">etabolomic analysis showed that metabolic features discriminating between </w:t>
      </w:r>
      <w:r w:rsidR="003F53BF" w:rsidRPr="00666CAA">
        <w:rPr>
          <w:rFonts w:ascii="Book Antiqua" w:hAnsi="Book Antiqua"/>
          <w:sz w:val="24"/>
          <w:szCs w:val="24"/>
        </w:rPr>
        <w:t xml:space="preserve">the </w:t>
      </w:r>
      <w:r w:rsidR="00886E63" w:rsidRPr="00666CAA">
        <w:rPr>
          <w:rFonts w:ascii="Book Antiqua" w:hAnsi="Book Antiqua"/>
          <w:sz w:val="24"/>
          <w:szCs w:val="24"/>
        </w:rPr>
        <w:t>PTDL and non-PTDL group</w:t>
      </w:r>
      <w:r w:rsidR="003F53BF" w:rsidRPr="00666CAA">
        <w:rPr>
          <w:rFonts w:ascii="Book Antiqua" w:hAnsi="Book Antiqua"/>
          <w:sz w:val="24"/>
          <w:szCs w:val="24"/>
        </w:rPr>
        <w:t>s</w:t>
      </w:r>
      <w:r w:rsidR="00886E63" w:rsidRPr="00666CAA">
        <w:rPr>
          <w:rFonts w:ascii="Book Antiqua" w:hAnsi="Book Antiqua"/>
          <w:sz w:val="24"/>
          <w:szCs w:val="24"/>
        </w:rPr>
        <w:t xml:space="preserve"> were associated with lipid </w:t>
      </w:r>
      <w:r w:rsidR="00015480" w:rsidRPr="00666CAA">
        <w:rPr>
          <w:rFonts w:ascii="Book Antiqua" w:hAnsi="Book Antiqua"/>
          <w:sz w:val="24"/>
          <w:szCs w:val="24"/>
        </w:rPr>
        <w:t xml:space="preserve">and glucose </w:t>
      </w:r>
      <w:r w:rsidR="00886E63" w:rsidRPr="00666CAA">
        <w:rPr>
          <w:rFonts w:ascii="Book Antiqua" w:hAnsi="Book Antiqua"/>
          <w:sz w:val="24"/>
          <w:szCs w:val="24"/>
        </w:rPr>
        <w:t>metabolism-associated pathways</w:t>
      </w:r>
      <w:r w:rsidR="00015480" w:rsidRPr="00666CAA">
        <w:rPr>
          <w:rFonts w:ascii="Book Antiqua" w:hAnsi="Book Antiqua"/>
          <w:sz w:val="24"/>
          <w:szCs w:val="24"/>
        </w:rPr>
        <w:t xml:space="preserve">. Among metabolites and cytokines differentially expressed between the two groups, </w:t>
      </w:r>
      <w:r w:rsidR="00EA50D8" w:rsidRPr="00666CAA">
        <w:rPr>
          <w:rFonts w:ascii="Book Antiqua" w:hAnsi="Book Antiqua"/>
          <w:bCs/>
          <w:sz w:val="24"/>
          <w:szCs w:val="24"/>
        </w:rPr>
        <w:t>interleukin</w:t>
      </w:r>
      <w:r w:rsidR="00015480" w:rsidRPr="00666CAA">
        <w:rPr>
          <w:rFonts w:ascii="Book Antiqua" w:hAnsi="Book Antiqua"/>
          <w:bCs/>
          <w:sz w:val="24"/>
          <w:szCs w:val="24"/>
        </w:rPr>
        <w:t>-12</w:t>
      </w:r>
      <w:r w:rsidR="00EA50D8" w:rsidRPr="00666CAA">
        <w:rPr>
          <w:rFonts w:ascii="Book Antiqua" w:hAnsi="Book Antiqua"/>
          <w:bCs/>
          <w:sz w:val="24"/>
          <w:szCs w:val="24"/>
        </w:rPr>
        <w:t xml:space="preserve"> </w:t>
      </w:r>
      <w:r w:rsidR="00015480" w:rsidRPr="00666CAA">
        <w:rPr>
          <w:rFonts w:ascii="Book Antiqua" w:hAnsi="Book Antiqua"/>
          <w:bCs/>
          <w:sz w:val="24"/>
          <w:szCs w:val="24"/>
        </w:rPr>
        <w:t xml:space="preserve">(p70) showed the best diagnostic </w:t>
      </w:r>
      <w:r w:rsidR="00CF23B4" w:rsidRPr="00666CAA">
        <w:rPr>
          <w:rFonts w:ascii="Book Antiqua" w:hAnsi="Book Antiqua"/>
          <w:bCs/>
          <w:sz w:val="24"/>
          <w:szCs w:val="24"/>
        </w:rPr>
        <w:t>accuracy</w:t>
      </w:r>
      <w:r w:rsidR="00015480" w:rsidRPr="00666CAA">
        <w:rPr>
          <w:rFonts w:ascii="Book Antiqua" w:hAnsi="Book Antiqua"/>
          <w:bCs/>
          <w:sz w:val="24"/>
          <w:szCs w:val="24"/>
        </w:rPr>
        <w:t xml:space="preserve"> and significantly increased the predicti</w:t>
      </w:r>
      <w:r w:rsidR="00832BB9" w:rsidRPr="00666CAA">
        <w:rPr>
          <w:rFonts w:ascii="Book Antiqua" w:hAnsi="Book Antiqua"/>
          <w:bCs/>
          <w:sz w:val="24"/>
          <w:szCs w:val="24"/>
        </w:rPr>
        <w:t>ve</w:t>
      </w:r>
      <w:r w:rsidR="00015480" w:rsidRPr="00666CAA">
        <w:rPr>
          <w:rFonts w:ascii="Book Antiqua" w:hAnsi="Book Antiqua"/>
          <w:bCs/>
          <w:sz w:val="24"/>
          <w:szCs w:val="24"/>
        </w:rPr>
        <w:t xml:space="preserve"> value when </w:t>
      </w:r>
      <w:r w:rsidR="00CF23B4" w:rsidRPr="00666CAA">
        <w:rPr>
          <w:rFonts w:ascii="Book Antiqua" w:hAnsi="Book Antiqua"/>
          <w:bCs/>
          <w:sz w:val="24"/>
          <w:szCs w:val="24"/>
        </w:rPr>
        <w:t xml:space="preserve">it was </w:t>
      </w:r>
      <w:r w:rsidR="00CB1130" w:rsidRPr="00666CAA">
        <w:rPr>
          <w:rFonts w:ascii="Book Antiqua" w:hAnsi="Book Antiqua"/>
          <w:bCs/>
          <w:sz w:val="24"/>
          <w:szCs w:val="24"/>
        </w:rPr>
        <w:t>incorporated</w:t>
      </w:r>
      <w:r w:rsidR="00015480" w:rsidRPr="00666CAA">
        <w:rPr>
          <w:rFonts w:ascii="Book Antiqua" w:hAnsi="Book Antiqua"/>
          <w:bCs/>
          <w:sz w:val="24"/>
          <w:szCs w:val="24"/>
        </w:rPr>
        <w:t xml:space="preserve"> into the clinical model in both training and validation sets.</w:t>
      </w:r>
    </w:p>
    <w:p w:rsidR="003F4F58" w:rsidRPr="00666CAA" w:rsidRDefault="003F4F58" w:rsidP="00DF2A21">
      <w:pPr>
        <w:adjustRightInd w:val="0"/>
        <w:snapToGrid w:val="0"/>
        <w:spacing w:line="360" w:lineRule="auto"/>
        <w:rPr>
          <w:rFonts w:ascii="Book Antiqua" w:hAnsi="Book Antiqua"/>
          <w:sz w:val="24"/>
          <w:szCs w:val="24"/>
        </w:rPr>
      </w:pPr>
    </w:p>
    <w:p w:rsidR="00F37D9F" w:rsidRPr="00666CAA" w:rsidRDefault="00F37D9F" w:rsidP="00DF2A21">
      <w:pPr>
        <w:adjustRightInd w:val="0"/>
        <w:snapToGrid w:val="0"/>
        <w:spacing w:line="360" w:lineRule="auto"/>
        <w:rPr>
          <w:rFonts w:ascii="Book Antiqua" w:hAnsi="Book Antiqua"/>
          <w:sz w:val="24"/>
          <w:szCs w:val="24"/>
        </w:rPr>
      </w:pPr>
      <w:r w:rsidRPr="00666CAA">
        <w:rPr>
          <w:rFonts w:ascii="Book Antiqua" w:hAnsi="Book Antiqua"/>
          <w:sz w:val="24"/>
          <w:szCs w:val="24"/>
        </w:rPr>
        <w:lastRenderedPageBreak/>
        <w:t>CONCLUSION</w:t>
      </w:r>
    </w:p>
    <w:p w:rsidR="00E51D12" w:rsidRPr="00666CAA" w:rsidRDefault="00E1028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R</w:t>
      </w:r>
      <w:r w:rsidR="00E51D12" w:rsidRPr="00666CAA">
        <w:rPr>
          <w:rFonts w:ascii="Book Antiqua" w:hAnsi="Book Antiqua"/>
          <w:sz w:val="24"/>
          <w:szCs w:val="24"/>
        </w:rPr>
        <w:t xml:space="preserve">ecipients’ pre-transplant serum </w:t>
      </w:r>
      <w:r w:rsidR="00EA50D8" w:rsidRPr="00666CAA">
        <w:rPr>
          <w:rFonts w:ascii="Book Antiqua" w:hAnsi="Book Antiqua"/>
          <w:sz w:val="24"/>
          <w:szCs w:val="24"/>
        </w:rPr>
        <w:t>interleukin</w:t>
      </w:r>
      <w:r w:rsidR="006D3352" w:rsidRPr="00666CAA">
        <w:rPr>
          <w:rFonts w:ascii="Book Antiqua" w:hAnsi="Book Antiqua"/>
          <w:sz w:val="24"/>
          <w:szCs w:val="24"/>
        </w:rPr>
        <w:t>-12</w:t>
      </w:r>
      <w:r w:rsidR="00EA50D8" w:rsidRPr="00666CAA">
        <w:rPr>
          <w:rFonts w:ascii="Book Antiqua" w:hAnsi="Book Antiqua"/>
          <w:sz w:val="24"/>
          <w:szCs w:val="24"/>
        </w:rPr>
        <w:t xml:space="preserve"> </w:t>
      </w:r>
      <w:r w:rsidR="00CF23B4" w:rsidRPr="00666CAA">
        <w:rPr>
          <w:rFonts w:ascii="Book Antiqua" w:hAnsi="Book Antiqua"/>
          <w:sz w:val="24"/>
          <w:szCs w:val="24"/>
        </w:rPr>
        <w:t>(</w:t>
      </w:r>
      <w:r w:rsidR="006D3352" w:rsidRPr="00666CAA">
        <w:rPr>
          <w:rFonts w:ascii="Book Antiqua" w:hAnsi="Book Antiqua"/>
          <w:sz w:val="24"/>
          <w:szCs w:val="24"/>
        </w:rPr>
        <w:t>p70</w:t>
      </w:r>
      <w:r w:rsidR="00CF23B4" w:rsidRPr="00666CAA">
        <w:rPr>
          <w:rFonts w:ascii="Book Antiqua" w:hAnsi="Book Antiqua"/>
          <w:sz w:val="24"/>
          <w:szCs w:val="24"/>
        </w:rPr>
        <w:t>)</w:t>
      </w:r>
      <w:r w:rsidR="00E51D12" w:rsidRPr="00666CAA">
        <w:rPr>
          <w:rFonts w:ascii="Book Antiqua" w:hAnsi="Book Antiqua"/>
          <w:sz w:val="24"/>
          <w:szCs w:val="24"/>
        </w:rPr>
        <w:t xml:space="preserve"> </w:t>
      </w:r>
      <w:r w:rsidR="006D3352" w:rsidRPr="00666CAA">
        <w:rPr>
          <w:rFonts w:ascii="Book Antiqua" w:hAnsi="Book Antiqua"/>
          <w:sz w:val="24"/>
          <w:szCs w:val="24"/>
        </w:rPr>
        <w:t xml:space="preserve">level is </w:t>
      </w:r>
      <w:r w:rsidR="00E51D12" w:rsidRPr="00666CAA">
        <w:rPr>
          <w:rFonts w:ascii="Book Antiqua" w:hAnsi="Book Antiqua"/>
          <w:sz w:val="24"/>
          <w:szCs w:val="24"/>
        </w:rPr>
        <w:t xml:space="preserve">associated with </w:t>
      </w:r>
      <w:r w:rsidRPr="00666CAA">
        <w:rPr>
          <w:rFonts w:ascii="Book Antiqua" w:hAnsi="Book Antiqua"/>
          <w:sz w:val="24"/>
          <w:szCs w:val="24"/>
        </w:rPr>
        <w:t xml:space="preserve">the </w:t>
      </w:r>
      <w:r w:rsidR="00E51D12" w:rsidRPr="00666CAA">
        <w:rPr>
          <w:rFonts w:ascii="Book Antiqua" w:hAnsi="Book Antiqua"/>
          <w:sz w:val="24"/>
          <w:szCs w:val="24"/>
        </w:rPr>
        <w:t xml:space="preserve">risk of </w:t>
      </w:r>
      <w:r w:rsidR="006D3352" w:rsidRPr="00666CAA">
        <w:rPr>
          <w:rFonts w:ascii="Book Antiqua" w:hAnsi="Book Antiqua"/>
          <w:sz w:val="24"/>
          <w:szCs w:val="24"/>
        </w:rPr>
        <w:t>PTDL</w:t>
      </w:r>
      <w:r w:rsidR="00E51D12" w:rsidRPr="00666CAA">
        <w:rPr>
          <w:rFonts w:ascii="Book Antiqua" w:hAnsi="Book Antiqua"/>
          <w:sz w:val="24"/>
          <w:szCs w:val="24"/>
        </w:rPr>
        <w:t xml:space="preserve"> and ha</w:t>
      </w:r>
      <w:r w:rsidR="001D1009" w:rsidRPr="00666CAA">
        <w:rPr>
          <w:rFonts w:ascii="Book Antiqua" w:hAnsi="Book Antiqua"/>
          <w:sz w:val="24"/>
          <w:szCs w:val="24"/>
        </w:rPr>
        <w:t>s</w:t>
      </w:r>
      <w:r w:rsidR="00E51D12" w:rsidRPr="00666CAA">
        <w:rPr>
          <w:rFonts w:ascii="Book Antiqua" w:hAnsi="Book Antiqua"/>
          <w:sz w:val="24"/>
          <w:szCs w:val="24"/>
        </w:rPr>
        <w:t xml:space="preserve"> potential clinical value for predicting</w:t>
      </w:r>
      <w:r w:rsidR="006D3352" w:rsidRPr="00666CAA">
        <w:rPr>
          <w:rFonts w:ascii="Book Antiqua" w:hAnsi="Book Antiqua"/>
          <w:sz w:val="24"/>
          <w:szCs w:val="24"/>
        </w:rPr>
        <w:t xml:space="preserve"> PTDL</w:t>
      </w:r>
      <w:r w:rsidR="00E51D12" w:rsidRPr="00666CAA">
        <w:rPr>
          <w:rFonts w:ascii="Book Antiqua" w:hAnsi="Book Antiqua"/>
          <w:sz w:val="24"/>
          <w:szCs w:val="24"/>
        </w:rPr>
        <w:t>.</w:t>
      </w:r>
    </w:p>
    <w:p w:rsidR="005C61F2" w:rsidRPr="00666CAA" w:rsidRDefault="005C61F2" w:rsidP="00DF2A21">
      <w:pPr>
        <w:adjustRightInd w:val="0"/>
        <w:snapToGrid w:val="0"/>
        <w:spacing w:line="360" w:lineRule="auto"/>
        <w:rPr>
          <w:rFonts w:ascii="Book Antiqua" w:hAnsi="Book Antiqua"/>
          <w:sz w:val="24"/>
          <w:szCs w:val="24"/>
        </w:rPr>
      </w:pPr>
    </w:p>
    <w:p w:rsidR="00E51D12"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Key words: </w:t>
      </w:r>
      <w:r w:rsidR="00EA50D8" w:rsidRPr="00666CAA">
        <w:rPr>
          <w:rFonts w:ascii="Book Antiqua" w:hAnsi="Book Antiqua"/>
          <w:sz w:val="24"/>
          <w:szCs w:val="24"/>
        </w:rPr>
        <w:t>Dyslipidemia</w:t>
      </w:r>
      <w:r w:rsidR="00204FB8" w:rsidRPr="00666CAA">
        <w:rPr>
          <w:rFonts w:ascii="Book Antiqua" w:hAnsi="Book Antiqua"/>
          <w:sz w:val="24"/>
          <w:szCs w:val="24"/>
        </w:rPr>
        <w:t xml:space="preserve">; </w:t>
      </w:r>
      <w:r w:rsidR="00EA50D8" w:rsidRPr="00666CAA">
        <w:rPr>
          <w:rFonts w:ascii="Book Antiqua" w:hAnsi="Book Antiqua"/>
          <w:sz w:val="24"/>
          <w:szCs w:val="24"/>
        </w:rPr>
        <w:t xml:space="preserve">Liver </w:t>
      </w:r>
      <w:r w:rsidR="00204FB8" w:rsidRPr="00666CAA">
        <w:rPr>
          <w:rFonts w:ascii="Book Antiqua" w:hAnsi="Book Antiqua"/>
          <w:sz w:val="24"/>
          <w:szCs w:val="24"/>
        </w:rPr>
        <w:t xml:space="preserve">transplantation; </w:t>
      </w:r>
      <w:r w:rsidR="00EA50D8" w:rsidRPr="00666CAA">
        <w:rPr>
          <w:rFonts w:ascii="Book Antiqua" w:hAnsi="Book Antiqua"/>
          <w:sz w:val="24"/>
          <w:szCs w:val="24"/>
        </w:rPr>
        <w:t>Metabolomics</w:t>
      </w:r>
      <w:r w:rsidR="00204FB8" w:rsidRPr="00666CAA">
        <w:rPr>
          <w:rFonts w:ascii="Book Antiqua" w:hAnsi="Book Antiqua"/>
          <w:sz w:val="24"/>
          <w:szCs w:val="24"/>
        </w:rPr>
        <w:t xml:space="preserve">; </w:t>
      </w:r>
      <w:r w:rsidR="00EA50D8" w:rsidRPr="00666CAA">
        <w:rPr>
          <w:rFonts w:ascii="Book Antiqua" w:hAnsi="Book Antiqua"/>
          <w:sz w:val="24"/>
          <w:szCs w:val="24"/>
        </w:rPr>
        <w:t>Cytokines</w:t>
      </w:r>
      <w:r w:rsidRPr="00666CAA">
        <w:rPr>
          <w:rFonts w:ascii="Book Antiqua" w:hAnsi="Book Antiqua"/>
          <w:sz w:val="24"/>
          <w:szCs w:val="24"/>
        </w:rPr>
        <w:t xml:space="preserve">; </w:t>
      </w:r>
      <w:r w:rsidR="00EA50D8" w:rsidRPr="00666CAA">
        <w:rPr>
          <w:rFonts w:ascii="Book Antiqua" w:hAnsi="Book Antiqua"/>
          <w:sz w:val="24"/>
          <w:szCs w:val="24"/>
        </w:rPr>
        <w:t xml:space="preserve">Predictive </w:t>
      </w:r>
      <w:r w:rsidRPr="00666CAA">
        <w:rPr>
          <w:rFonts w:ascii="Book Antiqua" w:hAnsi="Book Antiqua"/>
          <w:sz w:val="24"/>
          <w:szCs w:val="24"/>
        </w:rPr>
        <w:t>model</w:t>
      </w:r>
    </w:p>
    <w:p w:rsidR="005C61F2" w:rsidRPr="00666CAA" w:rsidRDefault="005C61F2" w:rsidP="00DF2A21">
      <w:pPr>
        <w:adjustRightInd w:val="0"/>
        <w:snapToGrid w:val="0"/>
        <w:spacing w:line="360" w:lineRule="auto"/>
        <w:rPr>
          <w:rFonts w:ascii="Book Antiqua" w:hAnsi="Book Antiqua"/>
          <w:sz w:val="24"/>
          <w:szCs w:val="24"/>
        </w:rPr>
      </w:pPr>
    </w:p>
    <w:p w:rsidR="00666CAA" w:rsidRPr="00666CAA" w:rsidRDefault="00666CAA" w:rsidP="00666CAA">
      <w:pPr>
        <w:adjustRightInd w:val="0"/>
        <w:snapToGrid w:val="0"/>
        <w:spacing w:line="360" w:lineRule="auto"/>
        <w:rPr>
          <w:rFonts w:ascii="Book Antiqua" w:hAnsi="Book Antiqua" w:hint="eastAsia"/>
          <w:sz w:val="24"/>
          <w:szCs w:val="24"/>
        </w:rPr>
      </w:pPr>
      <w:r w:rsidRPr="00666CAA">
        <w:rPr>
          <w:rFonts w:ascii="Book Antiqua" w:hAnsi="Book Antiqua" w:hint="eastAsia"/>
          <w:b/>
          <w:sz w:val="24"/>
          <w:szCs w:val="24"/>
        </w:rPr>
        <w:t>Citation:</w:t>
      </w:r>
      <w:r w:rsidRPr="00666CAA">
        <w:rPr>
          <w:rFonts w:ascii="Book Antiqua" w:hAnsi="Book Antiqua" w:hint="eastAsia"/>
          <w:sz w:val="24"/>
          <w:szCs w:val="24"/>
        </w:rPr>
        <w:t xml:space="preserve"> </w:t>
      </w:r>
      <w:r w:rsidRPr="00666CAA">
        <w:rPr>
          <w:rFonts w:ascii="Book Antiqua" w:hAnsi="Book Antiqua"/>
          <w:sz w:val="24"/>
          <w:szCs w:val="24"/>
        </w:rPr>
        <w:t xml:space="preserve">Huang HT, Zhang XY, Zhang C, Ling Q, Zheng SS. Predicting dyslipidemia after liver transplantation: A significant role of recipient metabolic inflammation profile. </w:t>
      </w:r>
      <w:r w:rsidRPr="00666CAA">
        <w:rPr>
          <w:rFonts w:ascii="Book Antiqua" w:hAnsi="Book Antiqua"/>
          <w:i/>
          <w:iCs/>
          <w:sz w:val="24"/>
          <w:szCs w:val="24"/>
        </w:rPr>
        <w:t>World J Gastroenterol</w:t>
      </w:r>
      <w:r w:rsidRPr="00666CAA">
        <w:rPr>
          <w:rFonts w:ascii="Book Antiqua" w:hAnsi="Book Antiqua"/>
          <w:sz w:val="24"/>
          <w:szCs w:val="24"/>
        </w:rPr>
        <w:t xml:space="preserve"> 2020; 26(19): 2374-2387  </w:t>
      </w:r>
    </w:p>
    <w:p w:rsidR="00666CAA" w:rsidRPr="00666CAA" w:rsidRDefault="00666CAA" w:rsidP="00666CAA">
      <w:pPr>
        <w:adjustRightInd w:val="0"/>
        <w:snapToGrid w:val="0"/>
        <w:spacing w:line="360" w:lineRule="auto"/>
        <w:rPr>
          <w:rFonts w:ascii="Book Antiqua" w:hAnsi="Book Antiqua" w:hint="eastAsia"/>
          <w:sz w:val="24"/>
          <w:szCs w:val="24"/>
        </w:rPr>
      </w:pPr>
      <w:r w:rsidRPr="00666CAA">
        <w:rPr>
          <w:rFonts w:ascii="Book Antiqua" w:hAnsi="Book Antiqua"/>
          <w:b/>
          <w:sz w:val="24"/>
          <w:szCs w:val="24"/>
        </w:rPr>
        <w:t>URL:</w:t>
      </w:r>
      <w:r w:rsidRPr="00666CAA">
        <w:rPr>
          <w:rFonts w:ascii="Book Antiqua" w:hAnsi="Book Antiqua"/>
          <w:sz w:val="24"/>
          <w:szCs w:val="24"/>
        </w:rPr>
        <w:t xml:space="preserve"> https://www.wjgnet.com/1007-9327/full/v26/i19/2374.htm  </w:t>
      </w:r>
    </w:p>
    <w:p w:rsidR="00666CAA" w:rsidRPr="00666CAA" w:rsidRDefault="00666CAA" w:rsidP="00666CAA">
      <w:pPr>
        <w:adjustRightInd w:val="0"/>
        <w:snapToGrid w:val="0"/>
        <w:spacing w:line="360" w:lineRule="auto"/>
        <w:rPr>
          <w:rFonts w:ascii="Book Antiqua" w:hAnsi="Book Antiqua"/>
          <w:sz w:val="24"/>
          <w:szCs w:val="24"/>
        </w:rPr>
      </w:pPr>
      <w:r w:rsidRPr="00666CAA">
        <w:rPr>
          <w:rFonts w:ascii="Book Antiqua" w:hAnsi="Book Antiqua"/>
          <w:b/>
          <w:sz w:val="24"/>
          <w:szCs w:val="24"/>
        </w:rPr>
        <w:t>DOI:</w:t>
      </w:r>
      <w:r w:rsidRPr="00666CAA">
        <w:rPr>
          <w:rFonts w:ascii="Book Antiqua" w:hAnsi="Book Antiqua"/>
          <w:sz w:val="24"/>
          <w:szCs w:val="24"/>
        </w:rPr>
        <w:t xml:space="preserve"> https://dx.doi.org/10.3748/wjg.v26.i19.2374</w:t>
      </w:r>
    </w:p>
    <w:p w:rsidR="005C61F2" w:rsidRPr="00666CAA" w:rsidRDefault="005C61F2" w:rsidP="00DF2A21">
      <w:pPr>
        <w:adjustRightInd w:val="0"/>
        <w:snapToGrid w:val="0"/>
        <w:spacing w:line="360" w:lineRule="auto"/>
        <w:rPr>
          <w:rFonts w:ascii="Book Antiqua" w:hAnsi="Book Antiqua"/>
          <w:sz w:val="24"/>
          <w:szCs w:val="24"/>
        </w:rPr>
      </w:pPr>
    </w:p>
    <w:p w:rsidR="00CC4361" w:rsidRPr="00666CAA" w:rsidRDefault="00F37D9F" w:rsidP="00DF2A21">
      <w:pPr>
        <w:autoSpaceDE w:val="0"/>
        <w:autoSpaceDN w:val="0"/>
        <w:adjustRightInd w:val="0"/>
        <w:snapToGrid w:val="0"/>
        <w:spacing w:line="360" w:lineRule="auto"/>
        <w:rPr>
          <w:rFonts w:ascii="Book Antiqua" w:hAnsi="Book Antiqua" w:cs="Arial"/>
          <w:b/>
          <w:sz w:val="24"/>
          <w:szCs w:val="24"/>
          <w:u w:val="single"/>
        </w:rPr>
      </w:pPr>
      <w:bookmarkStart w:id="17" w:name="OLE_LINK14"/>
      <w:r w:rsidRPr="00666CAA">
        <w:rPr>
          <w:rFonts w:ascii="Book Antiqua" w:hAnsi="Book Antiqua"/>
          <w:b/>
          <w:bCs/>
          <w:sz w:val="24"/>
          <w:szCs w:val="24"/>
        </w:rPr>
        <w:t>Core tip</w:t>
      </w:r>
      <w:bookmarkEnd w:id="17"/>
      <w:r w:rsidRPr="00666CAA">
        <w:rPr>
          <w:rFonts w:ascii="Book Antiqua" w:hAnsi="Book Antiqua"/>
          <w:b/>
          <w:bCs/>
          <w:sz w:val="24"/>
          <w:szCs w:val="24"/>
        </w:rPr>
        <w:t>:</w:t>
      </w:r>
      <w:r w:rsidRPr="00666CAA">
        <w:rPr>
          <w:rFonts w:ascii="Book Antiqua" w:hAnsi="Book Antiqua"/>
          <w:sz w:val="24"/>
          <w:szCs w:val="24"/>
        </w:rPr>
        <w:t xml:space="preserve"> </w:t>
      </w:r>
      <w:r w:rsidR="009B5941" w:rsidRPr="00666CAA">
        <w:rPr>
          <w:rFonts w:ascii="Book Antiqua" w:hAnsi="Book Antiqua"/>
          <w:sz w:val="24"/>
          <w:szCs w:val="24"/>
        </w:rPr>
        <w:t>Post-transplant dyslipidemia (PTDL)</w:t>
      </w:r>
      <w:r w:rsidR="002C4D46" w:rsidRPr="00666CAA">
        <w:rPr>
          <w:rFonts w:ascii="Book Antiqua" w:hAnsi="Book Antiqua"/>
          <w:sz w:val="24"/>
          <w:szCs w:val="24"/>
        </w:rPr>
        <w:t xml:space="preserve"> is a common complication in liver recipients and can cause morbidity and threaten graft function. The crosstalk between metabolic inflammation and dyslipidemia has been recently revealed, however, the role of recipients’ metabolic status in the development of PTDL has not been evaluated. Here, we conducted the first study to explore the association of recipients’ metabolic inflammation with PTDL and further evaluate the diagnostic efficacy of metabolic inflammation compounds. </w:t>
      </w:r>
      <w:r w:rsidR="00F1100E" w:rsidRPr="00666CAA">
        <w:rPr>
          <w:rFonts w:ascii="Book Antiqua" w:hAnsi="Book Antiqua"/>
          <w:sz w:val="24"/>
          <w:szCs w:val="24"/>
        </w:rPr>
        <w:t>Interleukin</w:t>
      </w:r>
      <w:r w:rsidR="002C4D46" w:rsidRPr="00666CAA">
        <w:rPr>
          <w:rFonts w:ascii="Book Antiqua" w:hAnsi="Book Antiqua"/>
          <w:sz w:val="24"/>
          <w:szCs w:val="24"/>
        </w:rPr>
        <w:t>-12</w:t>
      </w:r>
      <w:r w:rsidR="00EA50D8" w:rsidRPr="00666CAA">
        <w:rPr>
          <w:rFonts w:ascii="Book Antiqua" w:hAnsi="Book Antiqua"/>
          <w:sz w:val="24"/>
          <w:szCs w:val="24"/>
        </w:rPr>
        <w:t xml:space="preserve"> </w:t>
      </w:r>
      <w:r w:rsidR="002C4D46" w:rsidRPr="00666CAA">
        <w:rPr>
          <w:rFonts w:ascii="Book Antiqua" w:hAnsi="Book Antiqua"/>
          <w:sz w:val="24"/>
          <w:szCs w:val="24"/>
        </w:rPr>
        <w:t>(p70) was found to be a valid predict</w:t>
      </w:r>
      <w:r w:rsidR="001D1009" w:rsidRPr="00666CAA">
        <w:rPr>
          <w:rFonts w:ascii="Book Antiqua" w:hAnsi="Book Antiqua"/>
          <w:sz w:val="24"/>
          <w:szCs w:val="24"/>
        </w:rPr>
        <w:t>o</w:t>
      </w:r>
      <w:r w:rsidR="002C4D46" w:rsidRPr="00666CAA">
        <w:rPr>
          <w:rFonts w:ascii="Book Antiqua" w:hAnsi="Book Antiqua"/>
          <w:sz w:val="24"/>
          <w:szCs w:val="24"/>
        </w:rPr>
        <w:t xml:space="preserve">r of PTDL and remarkably improve the predictive ability of </w:t>
      </w:r>
      <w:r w:rsidR="00946D2B" w:rsidRPr="00666CAA">
        <w:rPr>
          <w:rFonts w:ascii="Book Antiqua" w:hAnsi="Book Antiqua"/>
          <w:sz w:val="24"/>
          <w:szCs w:val="24"/>
        </w:rPr>
        <w:t xml:space="preserve">the </w:t>
      </w:r>
      <w:r w:rsidR="002C4D46" w:rsidRPr="00666CAA">
        <w:rPr>
          <w:rFonts w:ascii="Book Antiqua" w:hAnsi="Book Antiqua"/>
          <w:sz w:val="24"/>
          <w:szCs w:val="24"/>
        </w:rPr>
        <w:t xml:space="preserve">clinical model. </w:t>
      </w:r>
      <w:r w:rsidR="00E51D12" w:rsidRPr="00666CAA">
        <w:rPr>
          <w:rFonts w:ascii="Book Antiqua" w:hAnsi="Book Antiqua"/>
          <w:sz w:val="24"/>
          <w:szCs w:val="24"/>
        </w:rPr>
        <w:br w:type="page"/>
      </w:r>
      <w:r w:rsidR="002650A7" w:rsidRPr="00666CAA">
        <w:rPr>
          <w:rFonts w:ascii="Book Antiqua" w:hAnsi="Book Antiqua" w:cs="Arial"/>
          <w:b/>
          <w:sz w:val="24"/>
          <w:szCs w:val="24"/>
          <w:u w:val="single"/>
        </w:rPr>
        <w:lastRenderedPageBreak/>
        <w:t>INTRODUCTION</w:t>
      </w:r>
    </w:p>
    <w:p w:rsidR="00E51D12"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Dyslipidemia is a common complication after liver transplantation (LT)</w:t>
      </w:r>
      <w:r w:rsidR="00A710E8" w:rsidRPr="00666CAA">
        <w:rPr>
          <w:rFonts w:ascii="Book Antiqua" w:hAnsi="Book Antiqua"/>
          <w:sz w:val="24"/>
          <w:szCs w:val="24"/>
        </w:rPr>
        <w:fldChar w:fldCharType="begin">
          <w:fldData xml:space="preserve">PEVuZE5vdGU+PENpdGU+PEF1dGhvcj5DaHU8L0F1dGhvcj48WWVhcj4yMDE3PC9ZZWFyPjxSZWNO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</w:fldData>
        </w:fldChar>
      </w:r>
      <w:r w:rsidR="00163C87" w:rsidRPr="00666CAA">
        <w:rPr>
          <w:rFonts w:ascii="Book Antiqua" w:hAnsi="Book Antiqua"/>
          <w:sz w:val="24"/>
          <w:szCs w:val="24"/>
        </w:rPr>
        <w:instrText xml:space="preserve"> ADDIN EN.CITE </w:instrText>
      </w:r>
      <w:r w:rsidR="00163C87" w:rsidRPr="00666CAA">
        <w:rPr>
          <w:rFonts w:ascii="Book Antiqua" w:hAnsi="Book Antiqua"/>
          <w:sz w:val="24"/>
          <w:szCs w:val="24"/>
        </w:rPr>
        <w:fldChar w:fldCharType="begin">
          <w:fldData xml:space="preserve">PEVuZE5vdGU+PENpdGU+PEF1dGhvcj5DaHU8L0F1dGhvcj48WWVhcj4yMDE3PC9ZZWFyPjxSZWNO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</w:fldData>
        </w:fldChar>
      </w:r>
      <w:r w:rsidR="00163C87" w:rsidRPr="00666CAA">
        <w:rPr>
          <w:rFonts w:ascii="Book Antiqua" w:hAnsi="Book Antiqua"/>
          <w:sz w:val="24"/>
          <w:szCs w:val="24"/>
        </w:rPr>
        <w:instrText xml:space="preserve"> ADDIN EN.CITE.DATA </w:instrText>
      </w:r>
      <w:r w:rsidR="00163C87" w:rsidRPr="00666CAA">
        <w:rPr>
          <w:rFonts w:ascii="Book Antiqua" w:hAnsi="Book Antiqua"/>
          <w:sz w:val="24"/>
          <w:szCs w:val="24"/>
        </w:rPr>
      </w:r>
      <w:r w:rsidR="00163C87" w:rsidRPr="00666CAA">
        <w:rPr>
          <w:rFonts w:ascii="Book Antiqua" w:hAnsi="Book Antiqua"/>
          <w:sz w:val="24"/>
          <w:szCs w:val="24"/>
        </w:rPr>
        <w:fldChar w:fldCharType="end"/>
      </w:r>
      <w:r w:rsidR="00A710E8" w:rsidRPr="00666CAA">
        <w:rPr>
          <w:rFonts w:ascii="Book Antiqua" w:hAnsi="Book Antiqua"/>
          <w:sz w:val="24"/>
          <w:szCs w:val="24"/>
        </w:rPr>
      </w:r>
      <w:r w:rsidR="00A710E8" w:rsidRPr="00666CAA">
        <w:rPr>
          <w:rFonts w:ascii="Book Antiqua" w:hAnsi="Book Antiqua"/>
          <w:sz w:val="24"/>
          <w:szCs w:val="24"/>
        </w:rPr>
        <w:fldChar w:fldCharType="separate"/>
      </w:r>
      <w:r w:rsidR="00163C87" w:rsidRPr="00666CAA">
        <w:rPr>
          <w:rFonts w:ascii="Book Antiqua" w:hAnsi="Book Antiqua"/>
          <w:noProof/>
          <w:sz w:val="24"/>
          <w:szCs w:val="24"/>
          <w:vertAlign w:val="superscript"/>
        </w:rPr>
        <w:t>[1]</w:t>
      </w:r>
      <w:r w:rsidR="00A710E8" w:rsidRPr="00666CAA">
        <w:rPr>
          <w:rFonts w:ascii="Book Antiqua" w:hAnsi="Book Antiqua"/>
          <w:sz w:val="24"/>
          <w:szCs w:val="24"/>
        </w:rPr>
        <w:fldChar w:fldCharType="end"/>
      </w:r>
      <w:r w:rsidRPr="00666CAA">
        <w:rPr>
          <w:rFonts w:ascii="Book Antiqua" w:hAnsi="Book Antiqua"/>
          <w:sz w:val="24"/>
          <w:szCs w:val="24"/>
        </w:rPr>
        <w:t>. Due to the greatly prolonged patient survival after LT in recent years, the prevalence of post-transplant dyslipidemia (</w:t>
      </w:r>
      <w:bookmarkStart w:id="18" w:name="_Hlk24179985"/>
      <w:r w:rsidRPr="00666CAA">
        <w:rPr>
          <w:rFonts w:ascii="Book Antiqua" w:hAnsi="Book Antiqua"/>
          <w:sz w:val="24"/>
          <w:szCs w:val="24"/>
        </w:rPr>
        <w:t>PTDL</w:t>
      </w:r>
      <w:bookmarkEnd w:id="18"/>
      <w:r w:rsidRPr="00666CAA">
        <w:rPr>
          <w:rFonts w:ascii="Book Antiqua" w:hAnsi="Book Antiqua"/>
          <w:sz w:val="24"/>
          <w:szCs w:val="24"/>
        </w:rPr>
        <w:t xml:space="preserve">) has been reported to be up to 85%, higher than that in </w:t>
      </w:r>
      <w:r w:rsidR="003F53BF" w:rsidRPr="00666CAA">
        <w:rPr>
          <w:rFonts w:ascii="Book Antiqua" w:hAnsi="Book Antiqua"/>
          <w:sz w:val="24"/>
          <w:szCs w:val="24"/>
        </w:rPr>
        <w:t xml:space="preserve">the </w:t>
      </w:r>
      <w:r w:rsidRPr="00666CAA">
        <w:rPr>
          <w:rFonts w:ascii="Book Antiqua" w:hAnsi="Book Antiqua"/>
          <w:sz w:val="24"/>
          <w:szCs w:val="24"/>
        </w:rPr>
        <w:t xml:space="preserve">general </w:t>
      </w:r>
      <w:r w:rsidR="003E4B5A" w:rsidRPr="00666CAA">
        <w:rPr>
          <w:rFonts w:ascii="Book Antiqua" w:hAnsi="Book Antiqua"/>
          <w:sz w:val="24"/>
          <w:szCs w:val="24"/>
        </w:rPr>
        <w:t>population</w:t>
      </w:r>
      <w:r w:rsidR="00A710E8" w:rsidRPr="00666CAA">
        <w:rPr>
          <w:rFonts w:ascii="Book Antiqua" w:hAnsi="Book Antiqua"/>
          <w:sz w:val="24"/>
          <w:szCs w:val="24"/>
        </w:rPr>
        <w:fldChar w:fldCharType="begin">
          <w:fldData xml:space="preserve">PEVuZE5vdGU+PENpdGU+PEF1dGhvcj5DaHU8L0F1dGhvcj48WWVhcj4yMDE3PC9ZZWFyPjxSZWNO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</w:fldData>
        </w:fldChar>
      </w:r>
      <w:r w:rsidR="00163C87" w:rsidRPr="00666CAA">
        <w:rPr>
          <w:rFonts w:ascii="Book Antiqua" w:hAnsi="Book Antiqua"/>
          <w:sz w:val="24"/>
          <w:szCs w:val="24"/>
        </w:rPr>
        <w:instrText xml:space="preserve"> ADDIN EN.CITE </w:instrText>
      </w:r>
      <w:r w:rsidR="00163C87" w:rsidRPr="00666CAA">
        <w:rPr>
          <w:rFonts w:ascii="Book Antiqua" w:hAnsi="Book Antiqua"/>
          <w:sz w:val="24"/>
          <w:szCs w:val="24"/>
        </w:rPr>
        <w:fldChar w:fldCharType="begin">
          <w:fldData xml:space="preserve">PEVuZE5vdGU+PENpdGU+PEF1dGhvcj5DaHU8L0F1dGhvcj48WWVhcj4yMDE3PC9ZZWFyPjxSZWNO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</w:fldData>
        </w:fldChar>
      </w:r>
      <w:r w:rsidR="00163C87" w:rsidRPr="00666CAA">
        <w:rPr>
          <w:rFonts w:ascii="Book Antiqua" w:hAnsi="Book Antiqua"/>
          <w:sz w:val="24"/>
          <w:szCs w:val="24"/>
        </w:rPr>
        <w:instrText xml:space="preserve"> ADDIN EN.CITE.DATA </w:instrText>
      </w:r>
      <w:r w:rsidR="00163C87" w:rsidRPr="00666CAA">
        <w:rPr>
          <w:rFonts w:ascii="Book Antiqua" w:hAnsi="Book Antiqua"/>
          <w:sz w:val="24"/>
          <w:szCs w:val="24"/>
        </w:rPr>
      </w:r>
      <w:r w:rsidR="00163C87" w:rsidRPr="00666CAA">
        <w:rPr>
          <w:rFonts w:ascii="Book Antiqua" w:hAnsi="Book Antiqua"/>
          <w:sz w:val="24"/>
          <w:szCs w:val="24"/>
        </w:rPr>
        <w:fldChar w:fldCharType="end"/>
      </w:r>
      <w:r w:rsidR="00A710E8" w:rsidRPr="00666CAA">
        <w:rPr>
          <w:rFonts w:ascii="Book Antiqua" w:hAnsi="Book Antiqua"/>
          <w:sz w:val="24"/>
          <w:szCs w:val="24"/>
        </w:rPr>
      </w:r>
      <w:r w:rsidR="00A710E8" w:rsidRPr="00666CAA">
        <w:rPr>
          <w:rFonts w:ascii="Book Antiqua" w:hAnsi="Book Antiqua"/>
          <w:sz w:val="24"/>
          <w:szCs w:val="24"/>
        </w:rPr>
        <w:fldChar w:fldCharType="separate"/>
      </w:r>
      <w:r w:rsidR="002650A7" w:rsidRPr="00666CAA">
        <w:rPr>
          <w:rFonts w:ascii="Book Antiqua" w:hAnsi="Book Antiqua"/>
          <w:noProof/>
          <w:sz w:val="24"/>
          <w:szCs w:val="24"/>
          <w:vertAlign w:val="superscript"/>
        </w:rPr>
        <w:t>[1,</w:t>
      </w:r>
      <w:r w:rsidR="00163C87" w:rsidRPr="00666CAA">
        <w:rPr>
          <w:rFonts w:ascii="Book Antiqua" w:hAnsi="Book Antiqua"/>
          <w:noProof/>
          <w:sz w:val="24"/>
          <w:szCs w:val="24"/>
          <w:vertAlign w:val="superscript"/>
        </w:rPr>
        <w:t>2]</w:t>
      </w:r>
      <w:r w:rsidR="00A710E8" w:rsidRPr="00666CAA">
        <w:rPr>
          <w:rFonts w:ascii="Book Antiqua" w:hAnsi="Book Antiqua"/>
          <w:sz w:val="24"/>
          <w:szCs w:val="24"/>
        </w:rPr>
        <w:fldChar w:fldCharType="end"/>
      </w:r>
      <w:r w:rsidRPr="00666CAA">
        <w:rPr>
          <w:rFonts w:ascii="Book Antiqua" w:hAnsi="Book Antiqua"/>
          <w:sz w:val="24"/>
          <w:szCs w:val="24"/>
        </w:rPr>
        <w:t xml:space="preserve">. </w:t>
      </w:r>
      <w:r w:rsidR="00D731F3" w:rsidRPr="00666CAA">
        <w:rPr>
          <w:rFonts w:ascii="Book Antiqua" w:hAnsi="Book Antiqua"/>
          <w:sz w:val="24"/>
          <w:szCs w:val="24"/>
        </w:rPr>
        <w:t>PTDL</w:t>
      </w:r>
      <w:r w:rsidRPr="00666CAA">
        <w:rPr>
          <w:rFonts w:ascii="Book Antiqua" w:hAnsi="Book Antiqua"/>
          <w:sz w:val="24"/>
          <w:szCs w:val="24"/>
        </w:rPr>
        <w:t xml:space="preserve"> was closely associated with </w:t>
      </w:r>
      <w:bookmarkStart w:id="19" w:name="_Hlk22474359"/>
      <w:r w:rsidRPr="00666CAA">
        <w:rPr>
          <w:rFonts w:ascii="Book Antiqua" w:hAnsi="Book Antiqua"/>
          <w:sz w:val="24"/>
          <w:szCs w:val="24"/>
        </w:rPr>
        <w:t xml:space="preserve">organ allograft rejection, </w:t>
      </w:r>
      <w:bookmarkStart w:id="20" w:name="OLE_LINK24"/>
      <w:r w:rsidRPr="00666CAA">
        <w:rPr>
          <w:rFonts w:ascii="Book Antiqua" w:hAnsi="Book Antiqua"/>
          <w:sz w:val="24"/>
          <w:szCs w:val="24"/>
        </w:rPr>
        <w:t>cardiovascular events</w:t>
      </w:r>
      <w:bookmarkEnd w:id="20"/>
      <w:r w:rsidR="003F53BF" w:rsidRPr="00666CAA">
        <w:rPr>
          <w:rFonts w:ascii="Book Antiqua" w:hAnsi="Book Antiqua"/>
          <w:sz w:val="24"/>
          <w:szCs w:val="24"/>
        </w:rPr>
        <w:t>,</w:t>
      </w:r>
      <w:r w:rsidRPr="00666CAA">
        <w:rPr>
          <w:rFonts w:ascii="Book Antiqua" w:hAnsi="Book Antiqua"/>
          <w:sz w:val="24"/>
          <w:szCs w:val="24"/>
        </w:rPr>
        <w:t xml:space="preserve"> and graft dysfunction</w:t>
      </w:r>
      <w:bookmarkEnd w:id="19"/>
      <w:r w:rsidRPr="00666CAA">
        <w:rPr>
          <w:rFonts w:ascii="Book Antiqua" w:hAnsi="Book Antiqua"/>
          <w:sz w:val="24"/>
          <w:szCs w:val="24"/>
        </w:rPr>
        <w:t>, which subsequently led to decreased patients’ survival</w:t>
      </w:r>
      <w:r w:rsidR="00A710E8" w:rsidRPr="00666CAA">
        <w:rPr>
          <w:rFonts w:ascii="Book Antiqua" w:hAnsi="Book Antiqua"/>
          <w:sz w:val="24"/>
          <w:szCs w:val="24"/>
        </w:rPr>
        <w:fldChar w:fldCharType="begin">
          <w:fldData xml:space="preserve">PEVuZE5vdGU+PENpdGU+PEF1dGhvcj5ZdWFuPC9BdXRob3I+PFllYXI+MjAxNTwvWWVhcj48UmVj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b2NpZXR5IG9mIFRyYW5zcGxhbnQgU3VyZ2VvbnM8L2FiYnItMT48L2FsdC1wZXJpb2RpY2FsPjxw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</w:fldData>
        </w:fldChar>
      </w:r>
      <w:r w:rsidR="00163C87" w:rsidRPr="00666CAA">
        <w:rPr>
          <w:rFonts w:ascii="Book Antiqua" w:hAnsi="Book Antiqua"/>
          <w:sz w:val="24"/>
          <w:szCs w:val="24"/>
        </w:rPr>
        <w:instrText xml:space="preserve"> ADDIN EN.CITE </w:instrText>
      </w:r>
      <w:r w:rsidR="00163C87" w:rsidRPr="00666CAA">
        <w:rPr>
          <w:rFonts w:ascii="Book Antiqua" w:hAnsi="Book Antiqua"/>
          <w:sz w:val="24"/>
          <w:szCs w:val="24"/>
        </w:rPr>
        <w:fldChar w:fldCharType="begin">
          <w:fldData xml:space="preserve">PEVuZE5vdGU+PENpdGU+PEF1dGhvcj5ZdWFuPC9BdXRob3I+PFllYXI+MjAxNTwvWWVhcj48UmVj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</w:fldData>
        </w:fldChar>
      </w:r>
      <w:r w:rsidR="00163C87" w:rsidRPr="00666CAA">
        <w:rPr>
          <w:rFonts w:ascii="Book Antiqua" w:hAnsi="Book Antiqua"/>
          <w:sz w:val="24"/>
          <w:szCs w:val="24"/>
        </w:rPr>
        <w:instrText xml:space="preserve"> ADDIN EN.CITE.DATA </w:instrText>
      </w:r>
      <w:r w:rsidR="00163C87" w:rsidRPr="00666CAA">
        <w:rPr>
          <w:rFonts w:ascii="Book Antiqua" w:hAnsi="Book Antiqua"/>
          <w:sz w:val="24"/>
          <w:szCs w:val="24"/>
        </w:rPr>
      </w:r>
      <w:r w:rsidR="00163C87" w:rsidRPr="00666CAA">
        <w:rPr>
          <w:rFonts w:ascii="Book Antiqua" w:hAnsi="Book Antiqua"/>
          <w:sz w:val="24"/>
          <w:szCs w:val="24"/>
        </w:rPr>
        <w:fldChar w:fldCharType="end"/>
      </w:r>
      <w:r w:rsidR="00A710E8" w:rsidRPr="00666CAA">
        <w:rPr>
          <w:rFonts w:ascii="Book Antiqua" w:hAnsi="Book Antiqua"/>
          <w:sz w:val="24"/>
          <w:szCs w:val="24"/>
        </w:rPr>
      </w:r>
      <w:r w:rsidR="00A710E8" w:rsidRPr="00666CAA">
        <w:rPr>
          <w:rFonts w:ascii="Book Antiqua" w:hAnsi="Book Antiqua"/>
          <w:sz w:val="24"/>
          <w:szCs w:val="24"/>
        </w:rPr>
        <w:fldChar w:fldCharType="separate"/>
      </w:r>
      <w:r w:rsidR="00163C87" w:rsidRPr="00666CAA">
        <w:rPr>
          <w:rFonts w:ascii="Book Antiqua" w:hAnsi="Book Antiqua"/>
          <w:noProof/>
          <w:sz w:val="24"/>
          <w:szCs w:val="24"/>
          <w:vertAlign w:val="superscript"/>
        </w:rPr>
        <w:t>[3-5]</w:t>
      </w:r>
      <w:r w:rsidR="00A710E8" w:rsidRPr="00666CAA">
        <w:rPr>
          <w:rFonts w:ascii="Book Antiqua" w:hAnsi="Book Antiqua"/>
          <w:sz w:val="24"/>
          <w:szCs w:val="24"/>
        </w:rPr>
        <w:fldChar w:fldCharType="end"/>
      </w:r>
      <w:r w:rsidRPr="00666CAA">
        <w:rPr>
          <w:rFonts w:ascii="Book Antiqua" w:hAnsi="Book Antiqua"/>
          <w:sz w:val="24"/>
          <w:szCs w:val="24"/>
        </w:rPr>
        <w:t xml:space="preserve">. Therefore, the early screening of patients </w:t>
      </w:r>
      <w:r w:rsidR="003F53BF" w:rsidRPr="00666CAA">
        <w:rPr>
          <w:rFonts w:ascii="Book Antiqua" w:hAnsi="Book Antiqua"/>
          <w:sz w:val="24"/>
          <w:szCs w:val="24"/>
        </w:rPr>
        <w:t xml:space="preserve">at a </w:t>
      </w:r>
      <w:r w:rsidRPr="00666CAA">
        <w:rPr>
          <w:rFonts w:ascii="Book Antiqua" w:hAnsi="Book Antiqua"/>
          <w:sz w:val="24"/>
          <w:szCs w:val="24"/>
        </w:rPr>
        <w:t xml:space="preserve">high risk </w:t>
      </w:r>
      <w:r w:rsidR="003F53BF" w:rsidRPr="00666CAA">
        <w:rPr>
          <w:rFonts w:ascii="Book Antiqua" w:hAnsi="Book Antiqua"/>
          <w:sz w:val="24"/>
          <w:szCs w:val="24"/>
        </w:rPr>
        <w:t xml:space="preserve">of </w:t>
      </w:r>
      <w:r w:rsidRPr="00666CAA">
        <w:rPr>
          <w:rFonts w:ascii="Book Antiqua" w:hAnsi="Book Antiqua"/>
          <w:sz w:val="24"/>
          <w:szCs w:val="24"/>
        </w:rPr>
        <w:t xml:space="preserve">developing </w:t>
      </w:r>
      <w:r w:rsidR="00D731F3" w:rsidRPr="00666CAA">
        <w:rPr>
          <w:rFonts w:ascii="Book Antiqua" w:hAnsi="Book Antiqua"/>
          <w:sz w:val="24"/>
          <w:szCs w:val="24"/>
        </w:rPr>
        <w:t>PTDL</w:t>
      </w:r>
      <w:r w:rsidRPr="00666CAA">
        <w:rPr>
          <w:rFonts w:ascii="Book Antiqua" w:hAnsi="Book Antiqua"/>
          <w:sz w:val="24"/>
          <w:szCs w:val="24"/>
        </w:rPr>
        <w:t xml:space="preserve"> will give the opportunity for prompt prevention and improving the long-term prognosis.</w:t>
      </w:r>
    </w:p>
    <w:p w:rsidR="00E43950" w:rsidRPr="00666CAA" w:rsidRDefault="00E51D12" w:rsidP="00DF2A21">
      <w:pPr>
        <w:autoSpaceDE w:val="0"/>
        <w:autoSpaceDN w:val="0"/>
        <w:adjustRightInd w:val="0"/>
        <w:snapToGrid w:val="0"/>
        <w:spacing w:line="360" w:lineRule="auto"/>
        <w:ind w:firstLineChars="100" w:firstLine="240"/>
        <w:rPr>
          <w:rFonts w:ascii="Book Antiqua" w:hAnsi="Book Antiqua"/>
          <w:sz w:val="24"/>
          <w:szCs w:val="24"/>
        </w:rPr>
      </w:pPr>
      <w:bookmarkStart w:id="21" w:name="OLE_LINK66"/>
      <w:r w:rsidRPr="00666CAA">
        <w:rPr>
          <w:rFonts w:ascii="Book Antiqua" w:hAnsi="Book Antiqua"/>
          <w:sz w:val="24"/>
          <w:szCs w:val="24"/>
        </w:rPr>
        <w:t xml:space="preserve">The underlying mechanism for developing </w:t>
      </w:r>
      <w:r w:rsidR="00FC4F82" w:rsidRPr="00666CAA">
        <w:rPr>
          <w:rFonts w:ascii="Book Antiqua" w:hAnsi="Book Antiqua"/>
          <w:sz w:val="24"/>
          <w:szCs w:val="24"/>
        </w:rPr>
        <w:t>PTDL</w:t>
      </w:r>
      <w:r w:rsidRPr="00666CAA">
        <w:rPr>
          <w:rFonts w:ascii="Book Antiqua" w:hAnsi="Book Antiqua"/>
          <w:sz w:val="24"/>
          <w:szCs w:val="24"/>
        </w:rPr>
        <w:t xml:space="preserve"> is still unclear. Several clinical risk factors have been identified</w:t>
      </w:r>
      <w:r w:rsidR="003F53BF" w:rsidRPr="00666CAA">
        <w:rPr>
          <w:rFonts w:ascii="Book Antiqua" w:hAnsi="Book Antiqua"/>
          <w:sz w:val="24"/>
          <w:szCs w:val="24"/>
        </w:rPr>
        <w:t>,</w:t>
      </w:r>
      <w:r w:rsidRPr="00666CAA">
        <w:rPr>
          <w:rFonts w:ascii="Book Antiqua" w:hAnsi="Book Antiqua"/>
          <w:sz w:val="24"/>
          <w:szCs w:val="24"/>
        </w:rPr>
        <w:t xml:space="preserve"> including old age, high body mass index (BMI), renal dysfunction</w:t>
      </w:r>
      <w:r w:rsidR="003F53BF" w:rsidRPr="00666CAA">
        <w:rPr>
          <w:rFonts w:ascii="Book Antiqua" w:hAnsi="Book Antiqua"/>
          <w:sz w:val="24"/>
          <w:szCs w:val="24"/>
        </w:rPr>
        <w:t>,</w:t>
      </w:r>
      <w:r w:rsidRPr="00666CAA">
        <w:rPr>
          <w:rFonts w:ascii="Book Antiqua" w:hAnsi="Book Antiqua"/>
          <w:sz w:val="24"/>
          <w:szCs w:val="24"/>
        </w:rPr>
        <w:t xml:space="preserve"> and immunosuppressive agents</w:t>
      </w:r>
      <w:r w:rsidR="00A710E8" w:rsidRPr="00666CAA">
        <w:rPr>
          <w:rFonts w:ascii="Book Antiqua" w:hAnsi="Book Antiqua"/>
          <w:sz w:val="24"/>
          <w:szCs w:val="24"/>
        </w:rPr>
        <w:fldChar w:fldCharType="begin">
          <w:fldData xml:space="preserve">PEVuZE5vdGU+PENpdGU+PEF1dGhvcj5DaHU8L0F1dGhvcj48WWVhcj4yMDE3PC9ZZWFyPjxSZWNO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</w:fldData>
        </w:fldChar>
      </w:r>
      <w:r w:rsidR="00163C87" w:rsidRPr="00666CAA">
        <w:rPr>
          <w:rFonts w:ascii="Book Antiqua" w:hAnsi="Book Antiqua"/>
          <w:sz w:val="24"/>
          <w:szCs w:val="24"/>
        </w:rPr>
        <w:instrText xml:space="preserve"> ADDIN EN.CITE </w:instrText>
      </w:r>
      <w:r w:rsidR="00163C87" w:rsidRPr="00666CAA">
        <w:rPr>
          <w:rFonts w:ascii="Book Antiqua" w:hAnsi="Book Antiqua"/>
          <w:sz w:val="24"/>
          <w:szCs w:val="24"/>
        </w:rPr>
        <w:fldChar w:fldCharType="begin">
          <w:fldData xml:space="preserve">PEVuZE5vdGU+PENpdGU+PEF1dGhvcj5DaHU8L0F1dGhvcj48WWVhcj4yMDE3PC9ZZWFyPjxSZWNO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</w:fldData>
        </w:fldChar>
      </w:r>
      <w:r w:rsidR="00163C87" w:rsidRPr="00666CAA">
        <w:rPr>
          <w:rFonts w:ascii="Book Antiqua" w:hAnsi="Book Antiqua"/>
          <w:sz w:val="24"/>
          <w:szCs w:val="24"/>
        </w:rPr>
        <w:instrText xml:space="preserve"> ADDIN EN.CITE.DATA </w:instrText>
      </w:r>
      <w:r w:rsidR="00163C87" w:rsidRPr="00666CAA">
        <w:rPr>
          <w:rFonts w:ascii="Book Antiqua" w:hAnsi="Book Antiqua"/>
          <w:sz w:val="24"/>
          <w:szCs w:val="24"/>
        </w:rPr>
      </w:r>
      <w:r w:rsidR="00163C87" w:rsidRPr="00666CAA">
        <w:rPr>
          <w:rFonts w:ascii="Book Antiqua" w:hAnsi="Book Antiqua"/>
          <w:sz w:val="24"/>
          <w:szCs w:val="24"/>
        </w:rPr>
        <w:fldChar w:fldCharType="end"/>
      </w:r>
      <w:r w:rsidR="00A710E8" w:rsidRPr="00666CAA">
        <w:rPr>
          <w:rFonts w:ascii="Book Antiqua" w:hAnsi="Book Antiqua"/>
          <w:sz w:val="24"/>
          <w:szCs w:val="24"/>
        </w:rPr>
      </w:r>
      <w:r w:rsidR="00A710E8" w:rsidRPr="00666CAA">
        <w:rPr>
          <w:rFonts w:ascii="Book Antiqua" w:hAnsi="Book Antiqua"/>
          <w:sz w:val="24"/>
          <w:szCs w:val="24"/>
        </w:rPr>
        <w:fldChar w:fldCharType="separate"/>
      </w:r>
      <w:r w:rsidR="002650A7" w:rsidRPr="00666CAA">
        <w:rPr>
          <w:rFonts w:ascii="Book Antiqua" w:hAnsi="Book Antiqua"/>
          <w:noProof/>
          <w:sz w:val="24"/>
          <w:szCs w:val="24"/>
          <w:vertAlign w:val="superscript"/>
        </w:rPr>
        <w:t>[1,</w:t>
      </w:r>
      <w:r w:rsidR="00163C87" w:rsidRPr="00666CAA">
        <w:rPr>
          <w:rFonts w:ascii="Book Antiqua" w:hAnsi="Book Antiqua"/>
          <w:noProof/>
          <w:sz w:val="24"/>
          <w:szCs w:val="24"/>
          <w:vertAlign w:val="superscript"/>
        </w:rPr>
        <w:t>6]</w:t>
      </w:r>
      <w:r w:rsidR="00A710E8" w:rsidRPr="00666CAA">
        <w:rPr>
          <w:rFonts w:ascii="Book Antiqua" w:hAnsi="Book Antiqua"/>
          <w:sz w:val="24"/>
          <w:szCs w:val="24"/>
        </w:rPr>
        <w:fldChar w:fldCharType="end"/>
      </w:r>
      <w:bookmarkStart w:id="22" w:name="OLE_LINK23"/>
      <w:r w:rsidR="00D731F3" w:rsidRPr="00666CAA">
        <w:rPr>
          <w:rFonts w:ascii="Book Antiqua" w:hAnsi="Book Antiqua"/>
          <w:sz w:val="24"/>
          <w:szCs w:val="24"/>
        </w:rPr>
        <w:t xml:space="preserve">. </w:t>
      </w:r>
      <w:bookmarkStart w:id="23" w:name="OLE_LINK5"/>
      <w:r w:rsidR="008D6A3D" w:rsidRPr="00666CAA">
        <w:rPr>
          <w:rFonts w:ascii="Book Antiqua" w:hAnsi="Book Antiqua"/>
          <w:sz w:val="24"/>
          <w:szCs w:val="24"/>
        </w:rPr>
        <w:t>Metabolic inflammation</w:t>
      </w:r>
      <w:bookmarkEnd w:id="23"/>
      <w:r w:rsidR="008D6A3D" w:rsidRPr="00666CAA">
        <w:rPr>
          <w:rFonts w:ascii="Book Antiqua" w:hAnsi="Book Antiqua"/>
          <w:sz w:val="24"/>
          <w:szCs w:val="24"/>
        </w:rPr>
        <w:t xml:space="preserve">, which is initially mediated by innate immune signaling, is increasingly recognized as a driving force in the development of </w:t>
      </w:r>
      <w:bookmarkStart w:id="24" w:name="OLE_LINK9"/>
      <w:r w:rsidR="008D6A3D" w:rsidRPr="00666CAA">
        <w:rPr>
          <w:rFonts w:ascii="Book Antiqua" w:hAnsi="Book Antiqua"/>
          <w:sz w:val="24"/>
          <w:szCs w:val="24"/>
        </w:rPr>
        <w:t>lipid</w:t>
      </w:r>
      <w:bookmarkEnd w:id="24"/>
      <w:r w:rsidR="008D6A3D" w:rsidRPr="00666CAA">
        <w:rPr>
          <w:rFonts w:ascii="Book Antiqua" w:hAnsi="Book Antiqua"/>
          <w:sz w:val="24"/>
          <w:szCs w:val="24"/>
        </w:rPr>
        <w:t xml:space="preserve"> disorders</w:t>
      </w:r>
      <w:r w:rsidR="00A710E8" w:rsidRPr="00666CAA">
        <w:rPr>
          <w:rFonts w:ascii="Book Antiqua" w:hAnsi="Book Antiqua"/>
          <w:sz w:val="24"/>
          <w:szCs w:val="24"/>
        </w:rPr>
        <w:fldChar w:fldCharType="begin">
          <w:fldData xml:space="preserve">PEVuZE5vdGU+PENpdGU+PEF1dGhvcj5DaGVuPC9BdXRob3I+PFllYXI+MjAxOTwvWWVhcj48UmVj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</w:fldData>
        </w:fldChar>
      </w:r>
      <w:r w:rsidR="00163C87" w:rsidRPr="00666CAA">
        <w:rPr>
          <w:rFonts w:ascii="Book Antiqua" w:hAnsi="Book Antiqua"/>
          <w:sz w:val="24"/>
          <w:szCs w:val="24"/>
        </w:rPr>
        <w:instrText xml:space="preserve"> ADDIN EN.CITE </w:instrText>
      </w:r>
      <w:r w:rsidR="00163C87" w:rsidRPr="00666CAA">
        <w:rPr>
          <w:rFonts w:ascii="Book Antiqua" w:hAnsi="Book Antiqua"/>
          <w:sz w:val="24"/>
          <w:szCs w:val="24"/>
        </w:rPr>
        <w:fldChar w:fldCharType="begin">
          <w:fldData xml:space="preserve">PEVuZE5vdGU+PENpdGU+PEF1dGhvcj5DaGVuPC9BdXRob3I+PFllYXI+MjAxOTwvWWVhcj48UmVj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</w:fldData>
        </w:fldChar>
      </w:r>
      <w:r w:rsidR="00163C87" w:rsidRPr="00666CAA">
        <w:rPr>
          <w:rFonts w:ascii="Book Antiqua" w:hAnsi="Book Antiqua"/>
          <w:sz w:val="24"/>
          <w:szCs w:val="24"/>
        </w:rPr>
        <w:instrText xml:space="preserve"> ADDIN EN.CITE.DATA </w:instrText>
      </w:r>
      <w:r w:rsidR="00163C87" w:rsidRPr="00666CAA">
        <w:rPr>
          <w:rFonts w:ascii="Book Antiqua" w:hAnsi="Book Antiqua"/>
          <w:sz w:val="24"/>
          <w:szCs w:val="24"/>
        </w:rPr>
      </w:r>
      <w:r w:rsidR="00163C87" w:rsidRPr="00666CAA">
        <w:rPr>
          <w:rFonts w:ascii="Book Antiqua" w:hAnsi="Book Antiqua"/>
          <w:sz w:val="24"/>
          <w:szCs w:val="24"/>
        </w:rPr>
        <w:fldChar w:fldCharType="end"/>
      </w:r>
      <w:r w:rsidR="00A710E8" w:rsidRPr="00666CAA">
        <w:rPr>
          <w:rFonts w:ascii="Book Antiqua" w:hAnsi="Book Antiqua"/>
          <w:sz w:val="24"/>
          <w:szCs w:val="24"/>
        </w:rPr>
      </w:r>
      <w:r w:rsidR="00A710E8" w:rsidRPr="00666CAA">
        <w:rPr>
          <w:rFonts w:ascii="Book Antiqua" w:hAnsi="Book Antiqua"/>
          <w:sz w:val="24"/>
          <w:szCs w:val="24"/>
        </w:rPr>
        <w:fldChar w:fldCharType="separate"/>
      </w:r>
      <w:r w:rsidR="00163C87" w:rsidRPr="00666CAA">
        <w:rPr>
          <w:rFonts w:ascii="Book Antiqua" w:hAnsi="Book Antiqua"/>
          <w:noProof/>
          <w:sz w:val="24"/>
          <w:szCs w:val="24"/>
          <w:vertAlign w:val="superscript"/>
        </w:rPr>
        <w:t>[7]</w:t>
      </w:r>
      <w:r w:rsidR="00A710E8" w:rsidRPr="00666CAA">
        <w:rPr>
          <w:rFonts w:ascii="Book Antiqua" w:hAnsi="Book Antiqua"/>
          <w:sz w:val="24"/>
          <w:szCs w:val="24"/>
        </w:rPr>
        <w:fldChar w:fldCharType="end"/>
      </w:r>
      <w:r w:rsidR="008D6A3D" w:rsidRPr="00666CAA">
        <w:rPr>
          <w:rFonts w:ascii="Book Antiqua" w:hAnsi="Book Antiqua"/>
          <w:sz w:val="24"/>
          <w:szCs w:val="24"/>
        </w:rPr>
        <w:t>.</w:t>
      </w:r>
      <w:r w:rsidR="00E71E99" w:rsidRPr="00666CAA">
        <w:rPr>
          <w:rFonts w:ascii="Book Antiqua" w:hAnsi="Book Antiqua"/>
          <w:sz w:val="24"/>
          <w:szCs w:val="24"/>
        </w:rPr>
        <w:t xml:space="preserve"> </w:t>
      </w:r>
      <w:r w:rsidR="00937171" w:rsidRPr="00666CAA">
        <w:rPr>
          <w:rFonts w:ascii="Book Antiqua" w:hAnsi="Book Antiqua"/>
          <w:sz w:val="24"/>
          <w:szCs w:val="24"/>
        </w:rPr>
        <w:t>Of note,</w:t>
      </w:r>
      <w:r w:rsidR="00E71E99" w:rsidRPr="00666CAA">
        <w:rPr>
          <w:rFonts w:ascii="Book Antiqua" w:hAnsi="Book Antiqua"/>
          <w:sz w:val="24"/>
          <w:szCs w:val="24"/>
        </w:rPr>
        <w:t xml:space="preserve"> cytokines</w:t>
      </w:r>
      <w:r w:rsidR="00937171" w:rsidRPr="00666CAA">
        <w:rPr>
          <w:rFonts w:ascii="Book Antiqua" w:hAnsi="Book Antiqua"/>
          <w:sz w:val="24"/>
          <w:szCs w:val="24"/>
        </w:rPr>
        <w:t xml:space="preserve"> produced during</w:t>
      </w:r>
      <w:r w:rsidR="00E71E99" w:rsidRPr="00666CAA">
        <w:rPr>
          <w:rFonts w:ascii="Book Antiqua" w:hAnsi="Book Antiqua"/>
          <w:sz w:val="24"/>
          <w:szCs w:val="24"/>
        </w:rPr>
        <w:t xml:space="preserve"> metabolic inflammation </w:t>
      </w:r>
      <w:r w:rsidR="00937171" w:rsidRPr="00666CAA">
        <w:rPr>
          <w:rFonts w:ascii="Book Antiqua" w:hAnsi="Book Antiqua"/>
          <w:sz w:val="24"/>
          <w:szCs w:val="24"/>
        </w:rPr>
        <w:t>have been</w:t>
      </w:r>
      <w:r w:rsidR="00E71E99" w:rsidRPr="00666CAA">
        <w:rPr>
          <w:rFonts w:ascii="Book Antiqua" w:hAnsi="Book Antiqua"/>
          <w:sz w:val="24"/>
          <w:szCs w:val="24"/>
        </w:rPr>
        <w:t xml:space="preserve"> proved to further worse</w:t>
      </w:r>
      <w:r w:rsidR="00946D2B" w:rsidRPr="00666CAA">
        <w:rPr>
          <w:rFonts w:ascii="Book Antiqua" w:hAnsi="Book Antiqua"/>
          <w:sz w:val="24"/>
          <w:szCs w:val="24"/>
        </w:rPr>
        <w:t>n</w:t>
      </w:r>
      <w:r w:rsidR="00E71E99" w:rsidRPr="00666CAA">
        <w:rPr>
          <w:rFonts w:ascii="Book Antiqua" w:hAnsi="Book Antiqua"/>
          <w:sz w:val="24"/>
          <w:szCs w:val="24"/>
        </w:rPr>
        <w:t xml:space="preserve"> lipid disorders</w:t>
      </w:r>
      <w:r w:rsidR="00A710E8" w:rsidRPr="00666CAA">
        <w:rPr>
          <w:rFonts w:ascii="Book Antiqua" w:hAnsi="Book Antiqua"/>
          <w:sz w:val="24"/>
          <w:szCs w:val="24"/>
        </w:rPr>
        <w:fldChar w:fldCharType="begin">
          <w:fldData xml:space="preserve">PEVuZE5vdGU+PENpdGU+PEF1dGhvcj5GcmllZG1hbjwvQXV0aG9yPjxZZWFyPjIwMTg8L1llYXI+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ZTwvYWJici0xPjwvYWx0LXBlcmlvZGljYWw+PHBhZ2VzPjkwOC05MjI8L3BhZ2VzPjx2b2x1bWU+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</w:fldData>
        </w:fldChar>
      </w:r>
      <w:r w:rsidR="00201424" w:rsidRPr="00666CAA">
        <w:rPr>
          <w:rFonts w:ascii="Book Antiqua" w:hAnsi="Book Antiqua"/>
          <w:sz w:val="24"/>
          <w:szCs w:val="24"/>
        </w:rPr>
        <w:instrText xml:space="preserve"> ADDIN EN.CITE </w:instrText>
      </w:r>
      <w:r w:rsidR="00201424" w:rsidRPr="00666CAA">
        <w:rPr>
          <w:rFonts w:ascii="Book Antiqua" w:hAnsi="Book Antiqua"/>
          <w:sz w:val="24"/>
          <w:szCs w:val="24"/>
        </w:rPr>
        <w:fldChar w:fldCharType="begin">
          <w:fldData xml:space="preserve">PEVuZE5vdGU+PENpdGU+PEF1dGhvcj5GcmllZG1hbjwvQXV0aG9yPjxZZWFyPjIwMTg8L1llYXI+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</w:fldData>
        </w:fldChar>
      </w:r>
      <w:r w:rsidR="00201424" w:rsidRPr="00666CAA">
        <w:rPr>
          <w:rFonts w:ascii="Book Antiqua" w:hAnsi="Book Antiqua"/>
          <w:sz w:val="24"/>
          <w:szCs w:val="24"/>
        </w:rPr>
        <w:instrText xml:space="preserve"> ADDIN EN.CITE.DATA </w:instrText>
      </w:r>
      <w:r w:rsidR="00201424" w:rsidRPr="00666CAA">
        <w:rPr>
          <w:rFonts w:ascii="Book Antiqua" w:hAnsi="Book Antiqua"/>
          <w:sz w:val="24"/>
          <w:szCs w:val="24"/>
        </w:rPr>
      </w:r>
      <w:r w:rsidR="00201424"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201424" w:rsidRPr="00666CAA">
        <w:rPr>
          <w:rFonts w:ascii="Book Antiqua" w:hAnsi="Book Antiqua"/>
          <w:noProof/>
          <w:sz w:val="24"/>
          <w:szCs w:val="24"/>
          <w:vertAlign w:val="superscript"/>
        </w:rPr>
        <w:t>[8]</w:t>
      </w:r>
      <w:r w:rsidR="00A710E8" w:rsidRPr="00666CAA">
        <w:rPr>
          <w:rFonts w:ascii="Book Antiqua" w:hAnsi="Book Antiqua"/>
          <w:sz w:val="24"/>
          <w:szCs w:val="24"/>
        </w:rPr>
        <w:fldChar w:fldCharType="end"/>
      </w:r>
      <w:r w:rsidR="00937171" w:rsidRPr="00666CAA">
        <w:rPr>
          <w:rFonts w:ascii="Book Antiqua" w:hAnsi="Book Antiqua"/>
          <w:sz w:val="24"/>
          <w:szCs w:val="24"/>
        </w:rPr>
        <w:t xml:space="preserve">, which suggested </w:t>
      </w:r>
      <w:r w:rsidR="003F53BF" w:rsidRPr="00666CAA">
        <w:rPr>
          <w:rFonts w:ascii="Book Antiqua" w:hAnsi="Book Antiqua"/>
          <w:sz w:val="24"/>
          <w:szCs w:val="24"/>
        </w:rPr>
        <w:t xml:space="preserve">that </w:t>
      </w:r>
      <w:r w:rsidR="00937171" w:rsidRPr="00666CAA">
        <w:rPr>
          <w:rFonts w:ascii="Book Antiqua" w:hAnsi="Book Antiqua"/>
          <w:sz w:val="24"/>
          <w:szCs w:val="24"/>
        </w:rPr>
        <w:t>cytokines could serve as biomarker</w:t>
      </w:r>
      <w:r w:rsidR="00946D2B" w:rsidRPr="00666CAA">
        <w:rPr>
          <w:rFonts w:ascii="Book Antiqua" w:hAnsi="Book Antiqua"/>
          <w:sz w:val="24"/>
          <w:szCs w:val="24"/>
        </w:rPr>
        <w:t>s</w:t>
      </w:r>
      <w:r w:rsidR="00937171" w:rsidRPr="00666CAA">
        <w:rPr>
          <w:rFonts w:ascii="Book Antiqua" w:hAnsi="Book Antiqua"/>
          <w:sz w:val="24"/>
          <w:szCs w:val="24"/>
        </w:rPr>
        <w:t xml:space="preserve"> for predicting PTDL.</w:t>
      </w:r>
      <w:r w:rsidR="00E71E99" w:rsidRPr="00666CAA">
        <w:rPr>
          <w:rFonts w:ascii="Book Antiqua" w:hAnsi="Book Antiqua"/>
          <w:sz w:val="24"/>
          <w:szCs w:val="24"/>
        </w:rPr>
        <w:t xml:space="preserve"> </w:t>
      </w:r>
      <w:r w:rsidR="00937171" w:rsidRPr="00666CAA">
        <w:rPr>
          <w:rFonts w:ascii="Book Antiqua" w:hAnsi="Book Antiqua"/>
          <w:sz w:val="24"/>
          <w:szCs w:val="24"/>
        </w:rPr>
        <w:t>Currently</w:t>
      </w:r>
      <w:r w:rsidR="008D6A3D" w:rsidRPr="00666CAA">
        <w:rPr>
          <w:rFonts w:ascii="Book Antiqua" w:hAnsi="Book Antiqua"/>
          <w:sz w:val="24"/>
          <w:szCs w:val="24"/>
        </w:rPr>
        <w:t xml:space="preserve">, </w:t>
      </w:r>
      <w:r w:rsidRPr="00666CAA">
        <w:rPr>
          <w:rFonts w:ascii="Book Antiqua" w:hAnsi="Book Antiqua"/>
          <w:sz w:val="24"/>
          <w:szCs w:val="24"/>
        </w:rPr>
        <w:t>experimental and clinical studies have identified a number of cytokines associated with lipid-induced metabolic diseases</w:t>
      </w:r>
      <w:r w:rsidR="003F53BF" w:rsidRPr="00666CAA">
        <w:rPr>
          <w:rFonts w:ascii="Book Antiqua" w:hAnsi="Book Antiqua"/>
          <w:sz w:val="24"/>
          <w:szCs w:val="24"/>
        </w:rPr>
        <w:t>,</w:t>
      </w:r>
      <w:r w:rsidRPr="00666CAA">
        <w:rPr>
          <w:rFonts w:ascii="Book Antiqua" w:hAnsi="Book Antiqua"/>
          <w:sz w:val="24"/>
          <w:szCs w:val="24"/>
        </w:rPr>
        <w:t xml:space="preserve"> including </w:t>
      </w:r>
      <w:r w:rsidR="00F1100E" w:rsidRPr="00666CAA">
        <w:rPr>
          <w:rFonts w:ascii="Book Antiqua" w:hAnsi="Book Antiqua"/>
          <w:sz w:val="24"/>
          <w:szCs w:val="24"/>
        </w:rPr>
        <w:t>interleukin (</w:t>
      </w:r>
      <w:r w:rsidRPr="00666CAA">
        <w:rPr>
          <w:rFonts w:ascii="Book Antiqua" w:hAnsi="Book Antiqua"/>
          <w:sz w:val="24"/>
          <w:szCs w:val="24"/>
        </w:rPr>
        <w:t>IL</w:t>
      </w:r>
      <w:r w:rsidR="00F1100E" w:rsidRPr="00666CAA">
        <w:rPr>
          <w:rFonts w:ascii="Book Antiqua" w:hAnsi="Book Antiqua"/>
          <w:sz w:val="24"/>
          <w:szCs w:val="24"/>
        </w:rPr>
        <w:t>)</w:t>
      </w:r>
      <w:r w:rsidRPr="00666CAA">
        <w:rPr>
          <w:rFonts w:ascii="Book Antiqua" w:hAnsi="Book Antiqua"/>
          <w:sz w:val="24"/>
          <w:szCs w:val="24"/>
        </w:rPr>
        <w:t>-1, IL-18, IL-6, IL-8</w:t>
      </w:r>
      <w:r w:rsidR="003F53BF" w:rsidRPr="00666CAA">
        <w:rPr>
          <w:rFonts w:ascii="Book Antiqua" w:hAnsi="Book Antiqua"/>
          <w:sz w:val="24"/>
          <w:szCs w:val="24"/>
        </w:rPr>
        <w:t>,</w:t>
      </w:r>
      <w:r w:rsidRPr="00666CAA">
        <w:rPr>
          <w:rFonts w:ascii="Book Antiqua" w:hAnsi="Book Antiqua"/>
          <w:sz w:val="24"/>
          <w:szCs w:val="24"/>
        </w:rPr>
        <w:t xml:space="preserve"> and </w:t>
      </w:r>
      <w:r w:rsidR="002650A7" w:rsidRPr="00666CAA">
        <w:rPr>
          <w:rFonts w:ascii="Book Antiqua" w:hAnsi="Book Antiqua"/>
          <w:sz w:val="24"/>
          <w:szCs w:val="24"/>
        </w:rPr>
        <w:t>tumor necrosis factor</w:t>
      </w:r>
      <w:r w:rsidRPr="00666CAA">
        <w:rPr>
          <w:rFonts w:ascii="Book Antiqua" w:hAnsi="Book Antiqua"/>
          <w:sz w:val="24"/>
          <w:szCs w:val="24"/>
        </w:rPr>
        <w:t>-α</w:t>
      </w:r>
      <w:r w:rsidR="00A710E8" w:rsidRPr="00666CAA">
        <w:rPr>
          <w:rFonts w:ascii="Book Antiqua" w:hAnsi="Book Antiqua"/>
          <w:sz w:val="24"/>
          <w:szCs w:val="24"/>
        </w:rPr>
        <w:fldChar w:fldCharType="begin">
          <w:fldData xml:space="preserve">PEVuZE5vdGU+PENpdGU+PEF1dGhvcj5HcmViZTwvQXV0aG9yPjxZZWFyPjIwMTg8L1llYXI+PFJl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</w:fldData>
        </w:fldChar>
      </w:r>
      <w:r w:rsidR="00201424" w:rsidRPr="00666CAA">
        <w:rPr>
          <w:rFonts w:ascii="Book Antiqua" w:hAnsi="Book Antiqua"/>
          <w:sz w:val="24"/>
          <w:szCs w:val="24"/>
        </w:rPr>
        <w:instrText xml:space="preserve"> ADDIN EN.CITE </w:instrText>
      </w:r>
      <w:r w:rsidR="00201424" w:rsidRPr="00666CAA">
        <w:rPr>
          <w:rFonts w:ascii="Book Antiqua" w:hAnsi="Book Antiqua"/>
          <w:sz w:val="24"/>
          <w:szCs w:val="24"/>
        </w:rPr>
        <w:fldChar w:fldCharType="begin">
          <w:fldData xml:space="preserve">PEVuZE5vdGU+PENpdGU+PEF1dGhvcj5HcmViZTwvQXV0aG9yPjxZZWFyPjIwMTg8L1llYXI+PFJl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</w:fldData>
        </w:fldChar>
      </w:r>
      <w:r w:rsidR="00201424" w:rsidRPr="00666CAA">
        <w:rPr>
          <w:rFonts w:ascii="Book Antiqua" w:hAnsi="Book Antiqua"/>
          <w:sz w:val="24"/>
          <w:szCs w:val="24"/>
        </w:rPr>
        <w:instrText xml:space="preserve"> ADDIN EN.CITE.DATA </w:instrText>
      </w:r>
      <w:r w:rsidR="00201424" w:rsidRPr="00666CAA">
        <w:rPr>
          <w:rFonts w:ascii="Book Antiqua" w:hAnsi="Book Antiqua"/>
          <w:sz w:val="24"/>
          <w:szCs w:val="24"/>
        </w:rPr>
      </w:r>
      <w:r w:rsidR="00201424"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2650A7" w:rsidRPr="00666CAA">
        <w:rPr>
          <w:rFonts w:ascii="Book Antiqua" w:hAnsi="Book Antiqua"/>
          <w:noProof/>
          <w:sz w:val="24"/>
          <w:szCs w:val="24"/>
          <w:vertAlign w:val="superscript"/>
        </w:rPr>
        <w:t>[9,</w:t>
      </w:r>
      <w:r w:rsidR="00201424" w:rsidRPr="00666CAA">
        <w:rPr>
          <w:rFonts w:ascii="Book Antiqua" w:hAnsi="Book Antiqua"/>
          <w:noProof/>
          <w:sz w:val="24"/>
          <w:szCs w:val="24"/>
          <w:vertAlign w:val="superscript"/>
        </w:rPr>
        <w:t>10]</w:t>
      </w:r>
      <w:r w:rsidR="00A710E8" w:rsidRPr="00666CAA">
        <w:rPr>
          <w:rFonts w:ascii="Book Antiqua" w:hAnsi="Book Antiqua"/>
          <w:sz w:val="24"/>
          <w:szCs w:val="24"/>
        </w:rPr>
        <w:fldChar w:fldCharType="end"/>
      </w:r>
      <w:r w:rsidRPr="00666CAA">
        <w:rPr>
          <w:rFonts w:ascii="Book Antiqua" w:hAnsi="Book Antiqua"/>
          <w:sz w:val="24"/>
          <w:szCs w:val="24"/>
        </w:rPr>
        <w:t xml:space="preserve">. </w:t>
      </w:r>
      <w:r w:rsidR="00D731F3" w:rsidRPr="00666CAA">
        <w:rPr>
          <w:rFonts w:ascii="Book Antiqua" w:hAnsi="Book Antiqua"/>
          <w:sz w:val="24"/>
          <w:szCs w:val="24"/>
        </w:rPr>
        <w:t>In addition, cytokines can activate a series of metabolic pathways</w:t>
      </w:r>
      <w:r w:rsidR="003F53BF" w:rsidRPr="00666CAA">
        <w:rPr>
          <w:rFonts w:ascii="Book Antiqua" w:hAnsi="Book Antiqua"/>
          <w:sz w:val="24"/>
          <w:szCs w:val="24"/>
        </w:rPr>
        <w:fldChar w:fldCharType="begin"/>
      </w:r>
      <w:r w:rsidR="003F53BF" w:rsidRPr="00666CAA">
        <w:rPr>
          <w:rFonts w:ascii="Book Antiqua" w:hAnsi="Book Antiqua"/>
          <w:sz w:val="24"/>
          <w:szCs w:val="24"/>
        </w:rPr>
        <w:instrText xml:space="preserve"> ADDIN EN.CITE &lt;EndNote&gt;&lt;Cite&gt;&lt;Author&gt;O&amp;apos;Neill&lt;/Author&gt;&lt;Year&gt;2016&lt;/Year&gt;&lt;RecNum&gt;244&lt;/RecNum&gt;&lt;DisplayText&gt;&lt;style face="superscript"&gt;[11]&lt;/style&gt;&lt;/DisplayText&gt;&lt;record&gt;&lt;rec-number&gt;244&lt;/rec-number&gt;&lt;foreign-keys&gt;&lt;key app="EN" db-id="e9ddtv2zwfwsavedtdmvpaweszwsftexs9pv" timestamp="1577163011"&gt;244&lt;/key&gt;&lt;/foreign-keys&gt;&lt;ref-type name="Journal Article"&gt;17&lt;/ref-type&gt;&lt;contributors&gt;&lt;authors&gt;&lt;author&gt;O&amp;apos;Neill, L. A.&lt;/author&gt;&lt;author&gt;Kishton, R. J.&lt;/author&gt;&lt;author&gt;Rathmell, J.&lt;/author&gt;&lt;/authors&gt;&lt;/contributors&gt;&lt;auth-address&gt;School of Biochemistry and Immunology, Trinity Biomedical Sciences Institute, Trinity College Dublin, Dublin 2, Ireland.&amp;#xD;Vanderbilt Centre for Immunobiology, Department of Pathology, Microbiology, and Immunology, Vanderbilt University Medical Center, Nashville, Tennessee 37232, USA.&lt;/auth-address&gt;&lt;titles&gt;&lt;title&gt;A guide to immunometabolism for immunologists&lt;/title&gt;&lt;secondary-title&gt;Nat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553-65&lt;/pages&gt;&lt;volume&gt;16&lt;/volume&gt;&lt;number&gt;9&lt;/number&gt;&lt;edition&gt;2016/07/12&lt;/edition&gt;&lt;keywords&gt;&lt;keyword&gt;Animals&lt;/keyword&gt;&lt;keyword&gt;Humans&lt;/keyword&gt;&lt;keyword&gt;Immune System/*metabolism&lt;/keyword&gt;&lt;/keywords&gt;&lt;dates&gt;&lt;year&gt;2016&lt;/year&gt;&lt;pub-dates&gt;&lt;date&gt;Sep&lt;/date&gt;&lt;/pub-dates&gt;&lt;/dates&gt;&lt;isbn&gt;1474-1733&lt;/isbn&gt;&lt;accession-num&gt;27396447&lt;/accession-num&gt;&lt;urls&gt;&lt;/urls&gt;&lt;custom2&gt;PMC5001910&lt;/custom2&gt;&lt;custom6&gt;NIHMS808179&lt;/custom6&gt;&lt;electronic-resource-num&gt;10.1038/nri.2016.70&lt;/electronic-resource-num&gt;&lt;remote-database-provider&gt;NLM&lt;/remote-database-provider&gt;&lt;language&gt;eng&lt;/language&gt;&lt;/record&gt;&lt;/Cite&gt;&lt;/EndNote&gt;</w:instrText>
      </w:r>
      <w:r w:rsidR="003F53BF" w:rsidRPr="00666CAA">
        <w:rPr>
          <w:rFonts w:ascii="Book Antiqua" w:hAnsi="Book Antiqua"/>
          <w:sz w:val="24"/>
          <w:szCs w:val="24"/>
        </w:rPr>
        <w:fldChar w:fldCharType="separate"/>
      </w:r>
      <w:r w:rsidR="003F53BF" w:rsidRPr="00666CAA">
        <w:rPr>
          <w:rFonts w:ascii="Book Antiqua" w:hAnsi="Book Antiqua"/>
          <w:noProof/>
          <w:sz w:val="24"/>
          <w:szCs w:val="24"/>
          <w:vertAlign w:val="superscript"/>
        </w:rPr>
        <w:t>[11]</w:t>
      </w:r>
      <w:r w:rsidR="003F53BF" w:rsidRPr="00666CAA">
        <w:rPr>
          <w:rFonts w:ascii="Book Antiqua" w:hAnsi="Book Antiqua"/>
          <w:sz w:val="24"/>
          <w:szCs w:val="24"/>
        </w:rPr>
        <w:fldChar w:fldCharType="end"/>
      </w:r>
      <w:r w:rsidR="003F53BF" w:rsidRPr="00666CAA">
        <w:rPr>
          <w:rFonts w:ascii="Book Antiqua" w:hAnsi="Book Antiqua"/>
          <w:sz w:val="24"/>
          <w:szCs w:val="24"/>
        </w:rPr>
        <w:t xml:space="preserve"> </w:t>
      </w:r>
      <w:r w:rsidR="00D731F3" w:rsidRPr="00666CAA">
        <w:rPr>
          <w:rFonts w:ascii="Book Antiqua" w:hAnsi="Book Antiqua"/>
          <w:sz w:val="24"/>
          <w:szCs w:val="24"/>
        </w:rPr>
        <w:t>that regulate metabolism</w:t>
      </w:r>
      <w:r w:rsidR="003F53BF" w:rsidRPr="00666CAA">
        <w:rPr>
          <w:rFonts w:ascii="Book Antiqua" w:hAnsi="Book Antiqua"/>
          <w:sz w:val="24"/>
          <w:szCs w:val="24"/>
        </w:rPr>
        <w:t xml:space="preserve"> and </w:t>
      </w:r>
      <w:r w:rsidR="00D731F3" w:rsidRPr="00666CAA">
        <w:rPr>
          <w:rFonts w:ascii="Book Antiqua" w:hAnsi="Book Antiqua"/>
          <w:sz w:val="24"/>
          <w:szCs w:val="24"/>
        </w:rPr>
        <w:t>produce metabolites to support the precise changes of immune cell functions</w:t>
      </w:r>
      <w:r w:rsidR="00A710E8" w:rsidRPr="00666CAA">
        <w:rPr>
          <w:rFonts w:ascii="Book Antiqua" w:hAnsi="Book Antiqua"/>
          <w:sz w:val="24"/>
          <w:szCs w:val="24"/>
        </w:rPr>
        <w:fldChar w:fldCharType="begin">
          <w:fldData xml:space="preserve">PEVuZE5vdGU+PENpdGU+PEF1dGhvcj5DaGVuPC9BdXRob3I+PFllYXI+MjAxNDwvWWVhcj48UmVj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</w:fldData>
        </w:fldChar>
      </w:r>
      <w:r w:rsidR="00201424" w:rsidRPr="00666CAA">
        <w:rPr>
          <w:rFonts w:ascii="Book Antiqua" w:hAnsi="Book Antiqua"/>
          <w:sz w:val="24"/>
          <w:szCs w:val="24"/>
        </w:rPr>
        <w:instrText xml:space="preserve"> ADDIN EN.CITE </w:instrText>
      </w:r>
      <w:r w:rsidR="00201424" w:rsidRPr="00666CAA">
        <w:rPr>
          <w:rFonts w:ascii="Book Antiqua" w:hAnsi="Book Antiqua"/>
          <w:sz w:val="24"/>
          <w:szCs w:val="24"/>
        </w:rPr>
        <w:fldChar w:fldCharType="begin">
          <w:fldData xml:space="preserve">PEVuZE5vdGU+PENpdGU+PEF1dGhvcj5DaGVuPC9BdXRob3I+PFllYXI+MjAxNDwvWWVhcj48UmVj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</w:fldData>
        </w:fldChar>
      </w:r>
      <w:r w:rsidR="00201424" w:rsidRPr="00666CAA">
        <w:rPr>
          <w:rFonts w:ascii="Book Antiqua" w:hAnsi="Book Antiqua"/>
          <w:sz w:val="24"/>
          <w:szCs w:val="24"/>
        </w:rPr>
        <w:instrText xml:space="preserve"> ADDIN EN.CITE.DATA </w:instrText>
      </w:r>
      <w:r w:rsidR="00201424" w:rsidRPr="00666CAA">
        <w:rPr>
          <w:rFonts w:ascii="Book Antiqua" w:hAnsi="Book Antiqua"/>
          <w:sz w:val="24"/>
          <w:szCs w:val="24"/>
        </w:rPr>
      </w:r>
      <w:r w:rsidR="00201424"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2650A7" w:rsidRPr="00666CAA">
        <w:rPr>
          <w:rFonts w:ascii="Book Antiqua" w:hAnsi="Book Antiqua"/>
          <w:noProof/>
          <w:sz w:val="24"/>
          <w:szCs w:val="24"/>
          <w:vertAlign w:val="superscript"/>
        </w:rPr>
        <w:t>[12,</w:t>
      </w:r>
      <w:r w:rsidR="00201424" w:rsidRPr="00666CAA">
        <w:rPr>
          <w:rFonts w:ascii="Book Antiqua" w:hAnsi="Book Antiqua"/>
          <w:noProof/>
          <w:sz w:val="24"/>
          <w:szCs w:val="24"/>
          <w:vertAlign w:val="superscript"/>
        </w:rPr>
        <w:t>13]</w:t>
      </w:r>
      <w:r w:rsidR="00A710E8" w:rsidRPr="00666CAA">
        <w:rPr>
          <w:rFonts w:ascii="Book Antiqua" w:hAnsi="Book Antiqua"/>
          <w:sz w:val="24"/>
          <w:szCs w:val="24"/>
        </w:rPr>
        <w:fldChar w:fldCharType="end"/>
      </w:r>
      <w:r w:rsidR="00D731F3" w:rsidRPr="00666CAA">
        <w:rPr>
          <w:rFonts w:ascii="Book Antiqua" w:hAnsi="Book Antiqua"/>
          <w:sz w:val="24"/>
          <w:szCs w:val="24"/>
        </w:rPr>
        <w:t xml:space="preserve">. </w:t>
      </w:r>
      <w:bookmarkStart w:id="25" w:name="OLE_LINK25"/>
      <w:r w:rsidR="00D731F3" w:rsidRPr="00666CAA">
        <w:rPr>
          <w:rFonts w:ascii="Book Antiqua" w:hAnsi="Book Antiqua"/>
          <w:sz w:val="24"/>
          <w:szCs w:val="24"/>
        </w:rPr>
        <w:t xml:space="preserve">These studies further suggested that specific cytokines and metabolites may play roles </w:t>
      </w:r>
      <w:r w:rsidR="00BA38B4" w:rsidRPr="00666CAA">
        <w:rPr>
          <w:rFonts w:ascii="Book Antiqua" w:hAnsi="Book Antiqua"/>
          <w:sz w:val="24"/>
          <w:szCs w:val="24"/>
        </w:rPr>
        <w:t>in</w:t>
      </w:r>
      <w:r w:rsidR="00D731F3" w:rsidRPr="00666CAA">
        <w:rPr>
          <w:rFonts w:ascii="Book Antiqua" w:hAnsi="Book Antiqua"/>
          <w:sz w:val="24"/>
          <w:szCs w:val="24"/>
        </w:rPr>
        <w:t xml:space="preserve"> the development of PTDL</w:t>
      </w:r>
      <w:bookmarkEnd w:id="22"/>
      <w:bookmarkEnd w:id="25"/>
      <w:r w:rsidRPr="00666CAA">
        <w:rPr>
          <w:rFonts w:ascii="Book Antiqua" w:hAnsi="Book Antiqua"/>
          <w:sz w:val="24"/>
          <w:szCs w:val="24"/>
        </w:rPr>
        <w:t>.</w:t>
      </w:r>
      <w:bookmarkEnd w:id="21"/>
    </w:p>
    <w:p w:rsidR="00E51D12" w:rsidRPr="00666CAA" w:rsidRDefault="00CB1130" w:rsidP="00DF2A21">
      <w:pPr>
        <w:autoSpaceDE w:val="0"/>
        <w:autoSpaceDN w:val="0"/>
        <w:adjustRightInd w:val="0"/>
        <w:snapToGrid w:val="0"/>
        <w:spacing w:line="360" w:lineRule="auto"/>
        <w:ind w:firstLineChars="100" w:firstLine="240"/>
        <w:rPr>
          <w:rFonts w:ascii="Book Antiqua" w:hAnsi="Book Antiqua"/>
          <w:sz w:val="24"/>
          <w:szCs w:val="24"/>
        </w:rPr>
      </w:pPr>
      <w:r w:rsidRPr="00666CAA">
        <w:rPr>
          <w:rFonts w:ascii="Book Antiqua" w:hAnsi="Book Antiqua"/>
          <w:sz w:val="24"/>
          <w:szCs w:val="24"/>
        </w:rPr>
        <w:t>In this study</w:t>
      </w:r>
      <w:r w:rsidR="006D3352" w:rsidRPr="00666CAA">
        <w:rPr>
          <w:rFonts w:ascii="Book Antiqua" w:hAnsi="Book Antiqua"/>
          <w:sz w:val="24"/>
          <w:szCs w:val="24"/>
        </w:rPr>
        <w:t>,</w:t>
      </w:r>
      <w:r w:rsidR="00D731F3" w:rsidRPr="00666CAA">
        <w:rPr>
          <w:rFonts w:ascii="Book Antiqua" w:hAnsi="Book Antiqua"/>
          <w:sz w:val="24"/>
          <w:szCs w:val="24"/>
        </w:rPr>
        <w:t xml:space="preserve"> we </w:t>
      </w:r>
      <w:r w:rsidRPr="00666CAA">
        <w:rPr>
          <w:rFonts w:ascii="Book Antiqua" w:hAnsi="Book Antiqua"/>
          <w:sz w:val="24"/>
          <w:szCs w:val="24"/>
        </w:rPr>
        <w:t>aimed</w:t>
      </w:r>
      <w:r w:rsidR="00D731F3" w:rsidRPr="00666CAA">
        <w:rPr>
          <w:rFonts w:ascii="Book Antiqua" w:hAnsi="Book Antiqua"/>
          <w:sz w:val="24"/>
          <w:szCs w:val="24"/>
        </w:rPr>
        <w:t xml:space="preserve"> to investigate the association of pre-transplant </w:t>
      </w:r>
      <w:r w:rsidR="005C3C84" w:rsidRPr="00666CAA">
        <w:rPr>
          <w:rFonts w:ascii="Book Antiqua" w:hAnsi="Book Antiqua"/>
          <w:sz w:val="24"/>
          <w:szCs w:val="24"/>
        </w:rPr>
        <w:t xml:space="preserve">metabolite and </w:t>
      </w:r>
      <w:r w:rsidR="00D731F3" w:rsidRPr="00666CAA">
        <w:rPr>
          <w:rFonts w:ascii="Book Antiqua" w:hAnsi="Book Antiqua"/>
          <w:sz w:val="24"/>
          <w:szCs w:val="24"/>
        </w:rPr>
        <w:t xml:space="preserve">cytokine profiles with </w:t>
      </w:r>
      <w:r w:rsidR="00FC4F82" w:rsidRPr="00666CAA">
        <w:rPr>
          <w:rFonts w:ascii="Book Antiqua" w:hAnsi="Book Antiqua"/>
          <w:sz w:val="24"/>
          <w:szCs w:val="24"/>
        </w:rPr>
        <w:t>PTDL</w:t>
      </w:r>
      <w:r w:rsidRPr="00666CAA">
        <w:rPr>
          <w:rFonts w:ascii="Book Antiqua" w:hAnsi="Book Antiqua"/>
          <w:sz w:val="24"/>
          <w:szCs w:val="24"/>
        </w:rPr>
        <w:t xml:space="preserve"> and establish a predictive model using clinical parameters and metabolic inflammation compounds</w:t>
      </w:r>
      <w:r w:rsidR="00D731F3" w:rsidRPr="00666CAA">
        <w:rPr>
          <w:rFonts w:ascii="Book Antiqua" w:hAnsi="Book Antiqua"/>
          <w:sz w:val="24"/>
          <w:szCs w:val="24"/>
        </w:rPr>
        <w:t>.</w:t>
      </w:r>
    </w:p>
    <w:p w:rsidR="005C61F2" w:rsidRPr="00666CAA" w:rsidRDefault="005C61F2" w:rsidP="00DF2A21">
      <w:pPr>
        <w:autoSpaceDE w:val="0"/>
        <w:autoSpaceDN w:val="0"/>
        <w:adjustRightInd w:val="0"/>
        <w:snapToGrid w:val="0"/>
        <w:spacing w:line="360" w:lineRule="auto"/>
        <w:rPr>
          <w:rFonts w:ascii="Book Antiqua" w:hAnsi="Book Antiqua"/>
          <w:sz w:val="24"/>
          <w:szCs w:val="24"/>
        </w:rPr>
      </w:pPr>
    </w:p>
    <w:p w:rsidR="002650A7" w:rsidRPr="00666CAA" w:rsidRDefault="002650A7" w:rsidP="00DF2A21">
      <w:pPr>
        <w:autoSpaceDE w:val="0"/>
        <w:autoSpaceDN w:val="0"/>
        <w:adjustRightInd w:val="0"/>
        <w:snapToGrid w:val="0"/>
        <w:spacing w:line="360" w:lineRule="auto"/>
        <w:rPr>
          <w:rFonts w:ascii="Book Antiqua" w:hAnsi="Book Antiqua" w:cs="Arial"/>
          <w:b/>
          <w:sz w:val="24"/>
          <w:szCs w:val="24"/>
          <w:u w:val="single"/>
        </w:rPr>
      </w:pPr>
      <w:r w:rsidRPr="00666CAA">
        <w:rPr>
          <w:rFonts w:ascii="Book Antiqua" w:hAnsi="Book Antiqua" w:cs="Arial"/>
          <w:b/>
          <w:sz w:val="24"/>
          <w:szCs w:val="24"/>
          <w:u w:val="single"/>
        </w:rPr>
        <w:t>MATERIAL</w:t>
      </w:r>
      <w:r w:rsidRPr="00666CAA">
        <w:rPr>
          <w:rFonts w:ascii="Book Antiqua" w:eastAsia="宋体" w:hAnsi="Book Antiqua" w:cs="Arial"/>
          <w:b/>
          <w:caps/>
          <w:sz w:val="24"/>
          <w:szCs w:val="24"/>
          <w:u w:val="single"/>
        </w:rPr>
        <w:t>s</w:t>
      </w:r>
      <w:r w:rsidRPr="00666CAA">
        <w:rPr>
          <w:rFonts w:ascii="Book Antiqua" w:hAnsi="Book Antiqua" w:cs="Arial"/>
          <w:b/>
          <w:sz w:val="24"/>
          <w:szCs w:val="24"/>
          <w:u w:val="single"/>
        </w:rPr>
        <w:t xml:space="preserve"> AND METHODS</w:t>
      </w:r>
    </w:p>
    <w:p w:rsidR="00E51D12" w:rsidRPr="00666CAA" w:rsidRDefault="002650A7" w:rsidP="00DF2A21">
      <w:pPr>
        <w:adjustRightInd w:val="0"/>
        <w:snapToGrid w:val="0"/>
        <w:spacing w:line="360" w:lineRule="auto"/>
        <w:rPr>
          <w:rFonts w:ascii="Book Antiqua" w:hAnsi="Book Antiqua"/>
          <w:b/>
          <w:i/>
          <w:iCs/>
          <w:sz w:val="24"/>
          <w:szCs w:val="24"/>
        </w:rPr>
      </w:pPr>
      <w:r w:rsidRPr="00666CAA">
        <w:rPr>
          <w:rFonts w:ascii="Book Antiqua" w:hAnsi="Book Antiqua"/>
          <w:b/>
          <w:i/>
          <w:iCs/>
          <w:sz w:val="24"/>
          <w:szCs w:val="24"/>
        </w:rPr>
        <w:t>Patients</w:t>
      </w:r>
    </w:p>
    <w:p w:rsidR="00E51D12" w:rsidRPr="00666CAA" w:rsidRDefault="00E51D12" w:rsidP="00DF2A21">
      <w:pPr>
        <w:autoSpaceDE w:val="0"/>
        <w:autoSpaceDN w:val="0"/>
        <w:adjustRightInd w:val="0"/>
        <w:snapToGrid w:val="0"/>
        <w:spacing w:line="360" w:lineRule="auto"/>
        <w:rPr>
          <w:rFonts w:ascii="Book Antiqua" w:hAnsi="Book Antiqua"/>
          <w:sz w:val="24"/>
          <w:szCs w:val="24"/>
        </w:rPr>
      </w:pPr>
      <w:r w:rsidRPr="00666CAA">
        <w:rPr>
          <w:rFonts w:ascii="Book Antiqua" w:hAnsi="Book Antiqua"/>
          <w:sz w:val="24"/>
          <w:szCs w:val="24"/>
        </w:rPr>
        <w:t>All adult (age ≥ 18 years) patients who received primary LT between January 2015 and December 2017 at</w:t>
      </w:r>
      <w:bookmarkStart w:id="26" w:name="_Hlk22676367"/>
      <w:r w:rsidRPr="00666CAA">
        <w:rPr>
          <w:rFonts w:ascii="Book Antiqua" w:hAnsi="Book Antiqua"/>
          <w:sz w:val="24"/>
          <w:szCs w:val="24"/>
        </w:rPr>
        <w:t xml:space="preserve"> the First Affiliated Hospital, Zhejiang University School of </w:t>
      </w:r>
      <w:r w:rsidRPr="00666CAA">
        <w:rPr>
          <w:rFonts w:ascii="Book Antiqua" w:hAnsi="Book Antiqua"/>
          <w:sz w:val="24"/>
          <w:szCs w:val="24"/>
        </w:rPr>
        <w:lastRenderedPageBreak/>
        <w:t>Medicine</w:t>
      </w:r>
      <w:bookmarkEnd w:id="26"/>
      <w:r w:rsidRPr="00666CAA">
        <w:rPr>
          <w:rFonts w:ascii="Book Antiqua" w:hAnsi="Book Antiqua"/>
          <w:sz w:val="24"/>
          <w:szCs w:val="24"/>
        </w:rPr>
        <w:t>, China were enrolled in this study. The exclusion criteria were multi-organ transplantation, less than</w:t>
      </w:r>
      <w:r w:rsidR="00747FF4" w:rsidRPr="00666CAA">
        <w:rPr>
          <w:rFonts w:ascii="Book Antiqua" w:hAnsi="Book Antiqua"/>
          <w:sz w:val="24"/>
          <w:szCs w:val="24"/>
        </w:rPr>
        <w:t xml:space="preserve"> </w:t>
      </w:r>
      <w:r w:rsidR="00946D2B" w:rsidRPr="00666CAA">
        <w:rPr>
          <w:rFonts w:ascii="Book Antiqua" w:hAnsi="Book Antiqua"/>
          <w:sz w:val="24"/>
          <w:szCs w:val="24"/>
        </w:rPr>
        <w:t xml:space="preserve">a </w:t>
      </w:r>
      <w:r w:rsidRPr="00666CAA">
        <w:rPr>
          <w:rFonts w:ascii="Book Antiqua" w:hAnsi="Book Antiqua"/>
          <w:sz w:val="24"/>
          <w:szCs w:val="24"/>
        </w:rPr>
        <w:t>3</w:t>
      </w:r>
      <w:r w:rsidR="00513466" w:rsidRPr="00666CAA">
        <w:rPr>
          <w:rFonts w:ascii="Book Antiqua" w:hAnsi="Book Antiqua"/>
          <w:sz w:val="24"/>
          <w:szCs w:val="24"/>
        </w:rPr>
        <w:t>-</w:t>
      </w:r>
      <w:r w:rsidRPr="00666CAA">
        <w:rPr>
          <w:rFonts w:ascii="Book Antiqua" w:hAnsi="Book Antiqua"/>
          <w:sz w:val="24"/>
          <w:szCs w:val="24"/>
        </w:rPr>
        <w:t>mo follow</w:t>
      </w:r>
      <w:r w:rsidR="00747FF4" w:rsidRPr="00666CAA">
        <w:rPr>
          <w:rFonts w:ascii="Book Antiqua" w:hAnsi="Book Antiqua"/>
          <w:sz w:val="24"/>
          <w:szCs w:val="24"/>
        </w:rPr>
        <w:t>-</w:t>
      </w:r>
      <w:r w:rsidRPr="00666CAA">
        <w:rPr>
          <w:rFonts w:ascii="Book Antiqua" w:hAnsi="Book Antiqua"/>
          <w:sz w:val="24"/>
          <w:szCs w:val="24"/>
        </w:rPr>
        <w:t>up</w:t>
      </w:r>
      <w:r w:rsidR="003F53BF" w:rsidRPr="00666CAA">
        <w:rPr>
          <w:rFonts w:ascii="Book Antiqua" w:hAnsi="Book Antiqua"/>
          <w:sz w:val="24"/>
          <w:szCs w:val="24"/>
        </w:rPr>
        <w:t xml:space="preserve"> period</w:t>
      </w:r>
      <w:r w:rsidRPr="00666CAA">
        <w:rPr>
          <w:rFonts w:ascii="Book Antiqua" w:hAnsi="Book Antiqua"/>
          <w:sz w:val="24"/>
          <w:szCs w:val="24"/>
        </w:rPr>
        <w:t>, death within 3 mo post-LT</w:t>
      </w:r>
      <w:r w:rsidR="003F53BF" w:rsidRPr="00666CAA">
        <w:rPr>
          <w:rFonts w:ascii="Book Antiqua" w:hAnsi="Book Antiqua"/>
          <w:sz w:val="24"/>
          <w:szCs w:val="24"/>
        </w:rPr>
        <w:t>,</w:t>
      </w:r>
      <w:r w:rsidRPr="00666CAA">
        <w:rPr>
          <w:rFonts w:ascii="Book Antiqua" w:hAnsi="Book Antiqua"/>
          <w:sz w:val="24"/>
          <w:szCs w:val="24"/>
        </w:rPr>
        <w:t xml:space="preserve"> and incomplete data. Finally, a total of 396 patients were included. Patients’ characteristics are shown in Table 1. </w:t>
      </w:r>
      <w:r w:rsidR="00523470" w:rsidRPr="00666CAA">
        <w:rPr>
          <w:rFonts w:ascii="Book Antiqua" w:hAnsi="Book Antiqua"/>
          <w:sz w:val="24"/>
          <w:szCs w:val="24"/>
        </w:rPr>
        <w:t xml:space="preserve">There was no living-donor LT. </w:t>
      </w:r>
      <w:r w:rsidRPr="00666CAA">
        <w:rPr>
          <w:rFonts w:ascii="Book Antiqua" w:hAnsi="Book Antiqua"/>
          <w:sz w:val="24"/>
          <w:szCs w:val="24"/>
        </w:rPr>
        <w:t>All patients received standard immunosuppressive protocol as described previously</w:t>
      </w:r>
      <w:r w:rsidR="00A710E8" w:rsidRPr="00666CAA">
        <w:rPr>
          <w:rFonts w:ascii="Book Antiqua" w:hAnsi="Book Antiqua"/>
          <w:sz w:val="24"/>
          <w:szCs w:val="24"/>
        </w:rPr>
        <w:fldChar w:fldCharType="begin">
          <w:fldData xml:space="preserve">PEVuZE5vdGU+PENpdGU+PEF1dGhvcj5MaW5nPC9BdXRob3I+PFllYXI+MjAxNzwvWWVhcj48UmVj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dHkgb2YgVHJhbnNwbGFudCBTdXJnZW9uczwvYWJici0xPjwvcGVyaW9kaWNhbD48YWx0LXBlcmlv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==
</w:fldData>
        </w:fldChar>
      </w:r>
      <w:r w:rsidR="00201424" w:rsidRPr="00666CAA">
        <w:rPr>
          <w:rFonts w:ascii="Book Antiqua" w:hAnsi="Book Antiqua"/>
          <w:sz w:val="24"/>
          <w:szCs w:val="24"/>
        </w:rPr>
        <w:instrText xml:space="preserve"> ADDIN EN.CITE </w:instrText>
      </w:r>
      <w:r w:rsidR="00201424" w:rsidRPr="00666CAA">
        <w:rPr>
          <w:rFonts w:ascii="Book Antiqua" w:hAnsi="Book Antiqua"/>
          <w:sz w:val="24"/>
          <w:szCs w:val="24"/>
        </w:rPr>
        <w:fldChar w:fldCharType="begin">
          <w:fldData xml:space="preserve">PEVuZE5vdGU+PENpdGU+PEF1dGhvcj5MaW5nPC9BdXRob3I+PFllYXI+MjAxNzwvWWVhcj48UmVj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==
</w:fldData>
        </w:fldChar>
      </w:r>
      <w:r w:rsidR="00201424" w:rsidRPr="00666CAA">
        <w:rPr>
          <w:rFonts w:ascii="Book Antiqua" w:hAnsi="Book Antiqua"/>
          <w:sz w:val="24"/>
          <w:szCs w:val="24"/>
        </w:rPr>
        <w:instrText xml:space="preserve"> ADDIN EN.CITE.DATA </w:instrText>
      </w:r>
      <w:r w:rsidR="00201424" w:rsidRPr="00666CAA">
        <w:rPr>
          <w:rFonts w:ascii="Book Antiqua" w:hAnsi="Book Antiqua"/>
          <w:sz w:val="24"/>
          <w:szCs w:val="24"/>
        </w:rPr>
      </w:r>
      <w:r w:rsidR="00201424"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201424" w:rsidRPr="00666CAA">
        <w:rPr>
          <w:rFonts w:ascii="Book Antiqua" w:hAnsi="Book Antiqua"/>
          <w:noProof/>
          <w:sz w:val="24"/>
          <w:szCs w:val="24"/>
          <w:vertAlign w:val="superscript"/>
        </w:rPr>
        <w:t>[14]</w:t>
      </w:r>
      <w:r w:rsidR="00A710E8" w:rsidRPr="00666CAA">
        <w:rPr>
          <w:rFonts w:ascii="Book Antiqua" w:hAnsi="Book Antiqua"/>
          <w:sz w:val="24"/>
          <w:szCs w:val="24"/>
        </w:rPr>
        <w:fldChar w:fldCharType="end"/>
      </w:r>
      <w:r w:rsidRPr="00666CAA">
        <w:rPr>
          <w:rFonts w:ascii="Book Antiqua" w:hAnsi="Book Antiqua"/>
          <w:sz w:val="24"/>
          <w:szCs w:val="24"/>
        </w:rPr>
        <w:t xml:space="preserve">. </w:t>
      </w:r>
      <w:r w:rsidR="00485864" w:rsidRPr="00666CAA">
        <w:rPr>
          <w:rFonts w:ascii="Book Antiqua" w:hAnsi="Book Antiqua"/>
          <w:sz w:val="24"/>
          <w:szCs w:val="24"/>
        </w:rPr>
        <w:t xml:space="preserve">For hepatocellular carcinoma (HCC) patients, </w:t>
      </w:r>
      <w:r w:rsidR="00564741" w:rsidRPr="00666CAA">
        <w:rPr>
          <w:rFonts w:ascii="Book Antiqua" w:hAnsi="Book Antiqua"/>
          <w:sz w:val="24"/>
          <w:szCs w:val="24"/>
        </w:rPr>
        <w:t>H</w:t>
      </w:r>
      <w:r w:rsidR="00485864" w:rsidRPr="00666CAA">
        <w:rPr>
          <w:rFonts w:ascii="Book Antiqua" w:hAnsi="Book Antiqua"/>
          <w:sz w:val="24"/>
          <w:szCs w:val="24"/>
        </w:rPr>
        <w:t xml:space="preserve">angzhou criteria </w:t>
      </w:r>
      <w:r w:rsidR="003F53BF" w:rsidRPr="00666CAA">
        <w:rPr>
          <w:rFonts w:ascii="Book Antiqua" w:hAnsi="Book Antiqua"/>
          <w:sz w:val="24"/>
          <w:szCs w:val="24"/>
        </w:rPr>
        <w:t xml:space="preserve">were </w:t>
      </w:r>
      <w:r w:rsidR="00485864" w:rsidRPr="00666CAA">
        <w:rPr>
          <w:rFonts w:ascii="Book Antiqua" w:hAnsi="Book Antiqua"/>
          <w:sz w:val="24"/>
          <w:szCs w:val="24"/>
        </w:rPr>
        <w:t xml:space="preserve">used as an indication of LT. Hangzhou criteria </w:t>
      </w:r>
      <w:r w:rsidR="003F53BF" w:rsidRPr="00666CAA">
        <w:rPr>
          <w:rFonts w:ascii="Book Antiqua" w:hAnsi="Book Antiqua"/>
          <w:sz w:val="24"/>
          <w:szCs w:val="24"/>
        </w:rPr>
        <w:t xml:space="preserve">were </w:t>
      </w:r>
      <w:r w:rsidR="00485864" w:rsidRPr="00666CAA">
        <w:rPr>
          <w:rFonts w:ascii="Book Antiqua" w:hAnsi="Book Antiqua"/>
          <w:sz w:val="24"/>
          <w:szCs w:val="24"/>
        </w:rPr>
        <w:t>defined as</w:t>
      </w:r>
      <w:r w:rsidR="00946D2B" w:rsidRPr="00666CAA">
        <w:rPr>
          <w:rFonts w:ascii="Book Antiqua" w:hAnsi="Book Antiqua"/>
          <w:sz w:val="24"/>
          <w:szCs w:val="24"/>
        </w:rPr>
        <w:t>:</w:t>
      </w:r>
      <w:r w:rsidR="00485864" w:rsidRPr="00666CAA">
        <w:rPr>
          <w:rFonts w:ascii="Book Antiqua" w:hAnsi="Book Antiqua"/>
          <w:sz w:val="24"/>
          <w:szCs w:val="24"/>
        </w:rPr>
        <w:t xml:space="preserve"> (</w:t>
      </w:r>
      <w:r w:rsidR="002650A7" w:rsidRPr="00666CAA">
        <w:rPr>
          <w:rFonts w:ascii="Book Antiqua" w:hAnsi="Book Antiqua"/>
          <w:sz w:val="24"/>
          <w:szCs w:val="24"/>
        </w:rPr>
        <w:t>1</w:t>
      </w:r>
      <w:r w:rsidR="00485864" w:rsidRPr="00666CAA">
        <w:rPr>
          <w:rFonts w:ascii="Book Antiqua" w:hAnsi="Book Antiqua"/>
          <w:sz w:val="24"/>
          <w:szCs w:val="24"/>
        </w:rPr>
        <w:t xml:space="preserve">) </w:t>
      </w:r>
      <w:r w:rsidR="003F53BF" w:rsidRPr="00666CAA">
        <w:rPr>
          <w:rFonts w:ascii="Book Antiqua" w:hAnsi="Book Antiqua"/>
          <w:sz w:val="24"/>
          <w:szCs w:val="24"/>
        </w:rPr>
        <w:t xml:space="preserve">Total </w:t>
      </w:r>
      <w:r w:rsidR="00485864" w:rsidRPr="00666CAA">
        <w:rPr>
          <w:rFonts w:ascii="Book Antiqua" w:hAnsi="Book Antiqua"/>
          <w:sz w:val="24"/>
          <w:szCs w:val="24"/>
        </w:rPr>
        <w:t xml:space="preserve">tumor diameter no more than 8 cm; </w:t>
      </w:r>
      <w:r w:rsidR="0052651C" w:rsidRPr="00666CAA">
        <w:rPr>
          <w:rFonts w:ascii="Book Antiqua" w:hAnsi="Book Antiqua"/>
          <w:sz w:val="24"/>
          <w:szCs w:val="24"/>
        </w:rPr>
        <w:t xml:space="preserve">and </w:t>
      </w:r>
      <w:r w:rsidR="00485864" w:rsidRPr="00666CAA">
        <w:rPr>
          <w:rFonts w:ascii="Book Antiqua" w:hAnsi="Book Antiqua"/>
          <w:sz w:val="24"/>
          <w:szCs w:val="24"/>
        </w:rPr>
        <w:t>(</w:t>
      </w:r>
      <w:r w:rsidR="002650A7" w:rsidRPr="00666CAA">
        <w:rPr>
          <w:rFonts w:ascii="Book Antiqua" w:hAnsi="Book Antiqua"/>
          <w:sz w:val="24"/>
          <w:szCs w:val="24"/>
        </w:rPr>
        <w:t>2</w:t>
      </w:r>
      <w:r w:rsidR="00485864" w:rsidRPr="00666CAA">
        <w:rPr>
          <w:rFonts w:ascii="Book Antiqua" w:hAnsi="Book Antiqua"/>
          <w:sz w:val="24"/>
          <w:szCs w:val="24"/>
        </w:rPr>
        <w:t>) total tumor diameter more than 8 cm, with pathological grade I or II and</w:t>
      </w:r>
      <w:r w:rsidR="002650A7" w:rsidRPr="00666CAA">
        <w:rPr>
          <w:rFonts w:ascii="Book Antiqua" w:hAnsi="Book Antiqua"/>
          <w:sz w:val="24"/>
          <w:szCs w:val="24"/>
        </w:rPr>
        <w:t xml:space="preserve"> preoperative alpha fetoprotein</w:t>
      </w:r>
      <w:r w:rsidR="00485864" w:rsidRPr="00666CAA">
        <w:rPr>
          <w:rFonts w:ascii="Book Antiqua" w:hAnsi="Book Antiqua"/>
          <w:sz w:val="24"/>
          <w:szCs w:val="24"/>
        </w:rPr>
        <w:t xml:space="preserve"> level no more than 400 ng/mL</w:t>
      </w:r>
      <w:r w:rsidR="00BC0283" w:rsidRPr="00666CAA">
        <w:rPr>
          <w:rFonts w:ascii="Book Antiqua" w:hAnsi="Book Antiqua"/>
          <w:sz w:val="24"/>
          <w:szCs w:val="24"/>
        </w:rPr>
        <w:fldChar w:fldCharType="begin">
          <w:fldData xml:space="preserve">PEVuZE5vdGU+PENpdGU+PEF1dGhvcj5YdTwvQXV0aG9yPjxZZWFyPjIwMTY8L1llYXI+PFJlY051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ci0xPjwvYWx0LXBlcmlvZGljYWw+PHBhZ2VzPjEwMzUtNDE8L3BhZ2VzPjx2b2x1bWU+NjU8L3Zv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PEVuZE5vdGU+PENpdGU+PEF1dGhvcj5YdTwvQXV0aG9yPjxZZWFyPjIwMTY8L1llYXI+PFJlY051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BC0283"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[15]</w:t>
      </w:r>
      <w:r w:rsidR="00BC0283" w:rsidRPr="00666CAA">
        <w:rPr>
          <w:rFonts w:ascii="Book Antiqua" w:hAnsi="Book Antiqua"/>
          <w:sz w:val="24"/>
          <w:szCs w:val="24"/>
        </w:rPr>
        <w:fldChar w:fldCharType="end"/>
      </w:r>
      <w:r w:rsidR="00485864" w:rsidRPr="00666CAA">
        <w:rPr>
          <w:rFonts w:ascii="Book Antiqua" w:hAnsi="Book Antiqua"/>
          <w:sz w:val="24"/>
          <w:szCs w:val="24"/>
        </w:rPr>
        <w:t xml:space="preserve">. The diagnosis of recurrence was based on imaging appearance. </w:t>
      </w:r>
      <w:r w:rsidR="00523470" w:rsidRPr="00666CAA">
        <w:rPr>
          <w:rFonts w:ascii="Book Antiqua" w:hAnsi="Book Antiqua"/>
          <w:sz w:val="24"/>
          <w:szCs w:val="24"/>
        </w:rPr>
        <w:t>P</w:t>
      </w:r>
      <w:r w:rsidR="005365B1" w:rsidRPr="00666CAA">
        <w:rPr>
          <w:rFonts w:ascii="Book Antiqua" w:hAnsi="Book Antiqua"/>
          <w:sz w:val="24"/>
          <w:szCs w:val="24"/>
        </w:rPr>
        <w:t>atients</w:t>
      </w:r>
      <w:r w:rsidR="00523470" w:rsidRPr="00666CAA">
        <w:rPr>
          <w:rFonts w:ascii="Book Antiqua" w:hAnsi="Book Antiqua"/>
          <w:sz w:val="24"/>
          <w:szCs w:val="24"/>
        </w:rPr>
        <w:t xml:space="preserve"> with hepatitis B virus (HBV) infection</w:t>
      </w:r>
      <w:r w:rsidR="00850DF1" w:rsidRPr="00666CAA">
        <w:rPr>
          <w:rFonts w:ascii="Book Antiqua" w:hAnsi="Book Antiqua"/>
          <w:sz w:val="24"/>
          <w:szCs w:val="24"/>
        </w:rPr>
        <w:t xml:space="preserve"> received standard anti-virus protocol post-LT </w:t>
      </w:r>
      <w:r w:rsidR="00523470" w:rsidRPr="00666CAA">
        <w:rPr>
          <w:rFonts w:ascii="Book Antiqua" w:hAnsi="Book Antiqua"/>
          <w:sz w:val="24"/>
          <w:szCs w:val="24"/>
        </w:rPr>
        <w:t xml:space="preserve">(low-dose immunoglobulin and nucleoside analogs) </w:t>
      </w:r>
      <w:r w:rsidR="00850DF1" w:rsidRPr="00666CAA">
        <w:rPr>
          <w:rFonts w:ascii="Book Antiqua" w:hAnsi="Book Antiqua"/>
          <w:sz w:val="24"/>
          <w:szCs w:val="24"/>
        </w:rPr>
        <w:t>as we described before</w:t>
      </w:r>
      <w:r w:rsidR="00BC0283" w:rsidRPr="00666CAA">
        <w:rPr>
          <w:rFonts w:ascii="Book Antiqua" w:hAnsi="Book Antiqua"/>
          <w:sz w:val="24"/>
          <w:szCs w:val="24"/>
        </w:rPr>
        <w:fldChar w:fldCharType="begin">
          <w:fldData xml:space="preserve">PEVuZE5vdGU+PENpdGU+PEF1dGhvcj5MdTwvQXV0aG9yPjxZZWFyPjIwMTg8L1llYXI+PFJlY051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PEVuZE5vdGU+PENpdGU+PEF1dGhvcj5MdTwvQXV0aG9yPjxZZWFyPjIwMTg8L1llYXI+PFJlY051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BC0283"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[16]</w:t>
      </w:r>
      <w:r w:rsidR="00BC0283" w:rsidRPr="00666CAA">
        <w:rPr>
          <w:rFonts w:ascii="Book Antiqua" w:hAnsi="Book Antiqua"/>
          <w:sz w:val="24"/>
          <w:szCs w:val="24"/>
        </w:rPr>
        <w:fldChar w:fldCharType="end"/>
      </w:r>
      <w:r w:rsidR="005365B1" w:rsidRPr="00666CAA">
        <w:rPr>
          <w:rFonts w:ascii="Book Antiqua" w:hAnsi="Book Antiqua"/>
          <w:sz w:val="24"/>
          <w:szCs w:val="24"/>
        </w:rPr>
        <w:t xml:space="preserve">. </w:t>
      </w:r>
      <w:r w:rsidRPr="00666CAA">
        <w:rPr>
          <w:rFonts w:ascii="Book Antiqua" w:hAnsi="Book Antiqua"/>
          <w:sz w:val="24"/>
          <w:szCs w:val="24"/>
        </w:rPr>
        <w:t xml:space="preserve">The follow-up ended on </w:t>
      </w:r>
      <w:r w:rsidR="008C6B33" w:rsidRPr="00666CAA">
        <w:rPr>
          <w:rFonts w:ascii="Book Antiqua" w:hAnsi="Book Antiqua"/>
          <w:sz w:val="24"/>
          <w:szCs w:val="24"/>
        </w:rPr>
        <w:t>January</w:t>
      </w:r>
      <w:r w:rsidRPr="00666CAA">
        <w:rPr>
          <w:rFonts w:ascii="Book Antiqua" w:hAnsi="Book Antiqua"/>
          <w:sz w:val="24"/>
          <w:szCs w:val="24"/>
        </w:rPr>
        <w:t xml:space="preserve"> </w:t>
      </w:r>
      <w:r w:rsidR="003F53BF" w:rsidRPr="00666CAA">
        <w:rPr>
          <w:rFonts w:ascii="Book Antiqua" w:hAnsi="Book Antiqua"/>
          <w:sz w:val="24"/>
          <w:szCs w:val="24"/>
        </w:rPr>
        <w:t xml:space="preserve">1, </w:t>
      </w:r>
      <w:r w:rsidRPr="00666CAA">
        <w:rPr>
          <w:rFonts w:ascii="Book Antiqua" w:hAnsi="Book Antiqua"/>
          <w:sz w:val="24"/>
          <w:szCs w:val="24"/>
        </w:rPr>
        <w:t xml:space="preserve">2019. </w:t>
      </w:r>
      <w:r w:rsidR="0076017E" w:rsidRPr="00666CAA">
        <w:rPr>
          <w:rFonts w:ascii="Book Antiqua" w:hAnsi="Book Antiqua"/>
          <w:sz w:val="24"/>
          <w:szCs w:val="24"/>
          <w:shd w:val="clear" w:color="auto" w:fill="FFFFFF"/>
        </w:rPr>
        <w:t>Peripheral blood samples from 216 recipients were collected before LT. They were randomly divided (in a 1:2 ratio) into training (</w:t>
      </w:r>
      <w:r w:rsidR="0076017E" w:rsidRPr="00666CAA">
        <w:rPr>
          <w:rFonts w:ascii="Book Antiqua" w:hAnsi="Book Antiqua"/>
          <w:i/>
          <w:iCs/>
          <w:sz w:val="24"/>
          <w:szCs w:val="24"/>
          <w:shd w:val="clear" w:color="auto" w:fill="FFFFFF"/>
        </w:rPr>
        <w:t>n</w:t>
      </w:r>
      <w:r w:rsidR="0076017E" w:rsidRPr="00666CAA">
        <w:rPr>
          <w:rFonts w:ascii="Book Antiqua" w:hAnsi="Book Antiqua"/>
          <w:sz w:val="24"/>
          <w:szCs w:val="24"/>
          <w:shd w:val="clear" w:color="auto" w:fill="FFFFFF"/>
        </w:rPr>
        <w:t xml:space="preserve"> = 72) and validation sets (</w:t>
      </w:r>
      <w:r w:rsidR="0076017E" w:rsidRPr="00666CAA">
        <w:rPr>
          <w:rFonts w:ascii="Book Antiqua" w:hAnsi="Book Antiqua"/>
          <w:i/>
          <w:iCs/>
          <w:sz w:val="24"/>
          <w:szCs w:val="24"/>
          <w:shd w:val="clear" w:color="auto" w:fill="FFFFFF"/>
        </w:rPr>
        <w:t>n</w:t>
      </w:r>
      <w:r w:rsidR="0076017E" w:rsidRPr="00666CAA">
        <w:rPr>
          <w:rFonts w:ascii="Book Antiqua" w:hAnsi="Book Antiqua"/>
          <w:sz w:val="24"/>
          <w:szCs w:val="24"/>
          <w:shd w:val="clear" w:color="auto" w:fill="FFFFFF"/>
        </w:rPr>
        <w:t xml:space="preserve"> = 144). </w:t>
      </w:r>
      <w:r w:rsidRPr="00666CAA">
        <w:rPr>
          <w:rFonts w:ascii="Book Antiqua" w:hAnsi="Book Antiqua"/>
          <w:sz w:val="24"/>
          <w:szCs w:val="24"/>
        </w:rPr>
        <w:t xml:space="preserve">This study was approved by the Ethics Committee of our hospital according to the Regulations on Human Organ Transplant and national legal requirements. </w:t>
      </w:r>
      <w:bookmarkStart w:id="27" w:name="OLE_LINK31"/>
      <w:bookmarkStart w:id="28" w:name="OLE_LINK36"/>
      <w:r w:rsidRPr="00666CAA">
        <w:rPr>
          <w:rFonts w:ascii="Book Antiqua" w:hAnsi="Book Antiqua"/>
          <w:sz w:val="24"/>
          <w:szCs w:val="24"/>
        </w:rPr>
        <w:t xml:space="preserve">This study </w:t>
      </w:r>
      <w:r w:rsidR="003F53BF" w:rsidRPr="00666CAA">
        <w:rPr>
          <w:rFonts w:ascii="Book Antiqua" w:hAnsi="Book Antiqua"/>
          <w:sz w:val="24"/>
          <w:szCs w:val="24"/>
        </w:rPr>
        <w:t xml:space="preserve">conformed </w:t>
      </w:r>
      <w:r w:rsidRPr="00666CAA">
        <w:rPr>
          <w:rFonts w:ascii="Book Antiqua" w:hAnsi="Book Antiqua"/>
          <w:sz w:val="24"/>
          <w:szCs w:val="24"/>
        </w:rPr>
        <w:t xml:space="preserve">to the guidelines of China Ethical Committee and the </w:t>
      </w:r>
      <w:r w:rsidR="003F53BF" w:rsidRPr="00666CAA">
        <w:rPr>
          <w:rFonts w:ascii="Book Antiqua" w:hAnsi="Book Antiqua"/>
          <w:sz w:val="24"/>
          <w:szCs w:val="24"/>
        </w:rPr>
        <w:t xml:space="preserve">Declaration </w:t>
      </w:r>
      <w:r w:rsidRPr="00666CAA">
        <w:rPr>
          <w:rFonts w:ascii="Book Antiqua" w:hAnsi="Book Antiqua"/>
          <w:sz w:val="24"/>
          <w:szCs w:val="24"/>
        </w:rPr>
        <w:t>of Helsinki.</w:t>
      </w:r>
      <w:bookmarkEnd w:id="27"/>
      <w:bookmarkEnd w:id="28"/>
      <w:r w:rsidRPr="00666CAA">
        <w:rPr>
          <w:rFonts w:ascii="Book Antiqua" w:hAnsi="Book Antiqua"/>
          <w:sz w:val="24"/>
          <w:szCs w:val="24"/>
        </w:rPr>
        <w:t xml:space="preserve"> No grafts from prisoners were obtained or used. Written informed consent </w:t>
      </w:r>
      <w:r w:rsidR="003F53BF" w:rsidRPr="00666CAA">
        <w:rPr>
          <w:rFonts w:ascii="Book Antiqua" w:hAnsi="Book Antiqua"/>
          <w:sz w:val="24"/>
          <w:szCs w:val="24"/>
        </w:rPr>
        <w:t xml:space="preserve">was </w:t>
      </w:r>
      <w:r w:rsidRPr="00666CAA">
        <w:rPr>
          <w:rFonts w:ascii="Book Antiqua" w:hAnsi="Book Antiqua"/>
          <w:sz w:val="24"/>
          <w:szCs w:val="24"/>
        </w:rPr>
        <w:t>obtained</w:t>
      </w:r>
      <w:r w:rsidR="003F53BF" w:rsidRPr="00666CAA">
        <w:rPr>
          <w:rFonts w:ascii="Book Antiqua" w:hAnsi="Book Antiqua"/>
          <w:sz w:val="24"/>
          <w:szCs w:val="24"/>
        </w:rPr>
        <w:t xml:space="preserve"> from all patients</w:t>
      </w:r>
      <w:r w:rsidRPr="00666CAA">
        <w:rPr>
          <w:rFonts w:ascii="Book Antiqua" w:hAnsi="Book Antiqua"/>
          <w:sz w:val="24"/>
          <w:szCs w:val="24"/>
        </w:rPr>
        <w:t>.</w:t>
      </w:r>
    </w:p>
    <w:p w:rsidR="00523470" w:rsidRPr="00666CAA" w:rsidRDefault="00523470" w:rsidP="00DF2A21">
      <w:pPr>
        <w:autoSpaceDE w:val="0"/>
        <w:autoSpaceDN w:val="0"/>
        <w:adjustRightInd w:val="0"/>
        <w:snapToGrid w:val="0"/>
        <w:spacing w:line="360" w:lineRule="auto"/>
        <w:rPr>
          <w:rFonts w:ascii="Book Antiqua" w:hAnsi="Book Antiqua"/>
          <w:sz w:val="24"/>
          <w:szCs w:val="24"/>
        </w:rPr>
      </w:pPr>
    </w:p>
    <w:p w:rsidR="00E51D12" w:rsidRPr="00666CAA" w:rsidRDefault="00E51D12" w:rsidP="00DF2A21">
      <w:pPr>
        <w:adjustRightInd w:val="0"/>
        <w:snapToGrid w:val="0"/>
        <w:spacing w:line="360" w:lineRule="auto"/>
        <w:rPr>
          <w:rFonts w:ascii="Book Antiqua" w:hAnsi="Book Antiqua"/>
          <w:b/>
          <w:i/>
          <w:iCs/>
          <w:sz w:val="24"/>
          <w:szCs w:val="24"/>
        </w:rPr>
      </w:pPr>
      <w:r w:rsidRPr="00666CAA">
        <w:rPr>
          <w:rFonts w:ascii="Book Antiqua" w:hAnsi="Book Antiqua"/>
          <w:b/>
          <w:i/>
          <w:iCs/>
          <w:sz w:val="24"/>
          <w:szCs w:val="24"/>
        </w:rPr>
        <w:t>Definition</w:t>
      </w:r>
    </w:p>
    <w:p w:rsidR="00E51D12"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Dyslipidemia was defined as</w:t>
      </w:r>
      <w:r w:rsidR="003F53BF" w:rsidRPr="00666CAA">
        <w:rPr>
          <w:rFonts w:ascii="Book Antiqua" w:hAnsi="Book Antiqua"/>
          <w:sz w:val="24"/>
          <w:szCs w:val="24"/>
        </w:rPr>
        <w:t xml:space="preserve"> </w:t>
      </w:r>
      <w:r w:rsidRPr="00666CAA">
        <w:rPr>
          <w:rFonts w:ascii="Book Antiqua" w:hAnsi="Book Antiqua"/>
          <w:sz w:val="24"/>
          <w:szCs w:val="24"/>
        </w:rPr>
        <w:t>total cholesterol</w:t>
      </w:r>
      <w:r w:rsidR="001F6584" w:rsidRPr="00666CAA">
        <w:rPr>
          <w:rFonts w:ascii="Book Antiqua" w:hAnsi="Book Antiqua"/>
          <w:sz w:val="24"/>
          <w:szCs w:val="24"/>
        </w:rPr>
        <w:t xml:space="preserve"> (TC)</w:t>
      </w:r>
      <w:r w:rsidRPr="00666CAA">
        <w:rPr>
          <w:rFonts w:ascii="Book Antiqua" w:hAnsi="Book Antiqua"/>
          <w:sz w:val="24"/>
          <w:szCs w:val="24"/>
        </w:rPr>
        <w:t xml:space="preserve"> ≥</w:t>
      </w:r>
      <w:r w:rsidR="005C3C84" w:rsidRPr="00666CAA">
        <w:rPr>
          <w:rFonts w:ascii="Book Antiqua" w:hAnsi="Book Antiqua"/>
          <w:sz w:val="24"/>
          <w:szCs w:val="24"/>
        </w:rPr>
        <w:t xml:space="preserve"> </w:t>
      </w:r>
      <w:r w:rsidRPr="00666CAA">
        <w:rPr>
          <w:rFonts w:ascii="Book Antiqua" w:hAnsi="Book Antiqua"/>
          <w:sz w:val="24"/>
          <w:szCs w:val="24"/>
        </w:rPr>
        <w:t>240 mg/d</w:t>
      </w:r>
      <w:r w:rsidR="00BC237B" w:rsidRPr="00666CAA">
        <w:rPr>
          <w:rFonts w:ascii="Book Antiqua" w:hAnsi="Book Antiqua"/>
          <w:sz w:val="24"/>
          <w:szCs w:val="24"/>
        </w:rPr>
        <w:t>L</w:t>
      </w:r>
      <w:r w:rsidRPr="00666CAA">
        <w:rPr>
          <w:rFonts w:ascii="Book Antiqua" w:hAnsi="Book Antiqua"/>
          <w:sz w:val="24"/>
          <w:szCs w:val="24"/>
        </w:rPr>
        <w:t>, or triglycerides</w:t>
      </w:r>
      <w:r w:rsidR="001F6584" w:rsidRPr="00666CAA">
        <w:rPr>
          <w:rFonts w:ascii="Book Antiqua" w:hAnsi="Book Antiqua"/>
          <w:sz w:val="24"/>
          <w:szCs w:val="24"/>
        </w:rPr>
        <w:t xml:space="preserve"> (TG)</w:t>
      </w:r>
      <w:r w:rsidRPr="00666CAA">
        <w:rPr>
          <w:rFonts w:ascii="Book Antiqua" w:hAnsi="Book Antiqua"/>
          <w:sz w:val="24"/>
          <w:szCs w:val="24"/>
        </w:rPr>
        <w:t xml:space="preserve"> ≥</w:t>
      </w:r>
      <w:r w:rsidR="005C3C84" w:rsidRPr="00666CAA">
        <w:rPr>
          <w:rFonts w:ascii="Book Antiqua" w:hAnsi="Book Antiqua"/>
          <w:sz w:val="24"/>
          <w:szCs w:val="24"/>
        </w:rPr>
        <w:t xml:space="preserve"> </w:t>
      </w:r>
      <w:r w:rsidRPr="00666CAA">
        <w:rPr>
          <w:rFonts w:ascii="Book Antiqua" w:hAnsi="Book Antiqua"/>
          <w:sz w:val="24"/>
          <w:szCs w:val="24"/>
        </w:rPr>
        <w:t>200</w:t>
      </w:r>
      <w:r w:rsidR="00513466" w:rsidRPr="00666CAA">
        <w:rPr>
          <w:rFonts w:ascii="Book Antiqua" w:hAnsi="Book Antiqua"/>
          <w:sz w:val="24"/>
          <w:szCs w:val="24"/>
        </w:rPr>
        <w:t xml:space="preserve"> </w:t>
      </w:r>
      <w:r w:rsidRPr="00666CAA">
        <w:rPr>
          <w:rFonts w:ascii="Book Antiqua" w:hAnsi="Book Antiqua"/>
          <w:sz w:val="24"/>
          <w:szCs w:val="24"/>
        </w:rPr>
        <w:t>mg/d</w:t>
      </w:r>
      <w:r w:rsidR="00BC237B" w:rsidRPr="00666CAA">
        <w:rPr>
          <w:rFonts w:ascii="Book Antiqua" w:hAnsi="Book Antiqua"/>
          <w:sz w:val="24"/>
          <w:szCs w:val="24"/>
        </w:rPr>
        <w:t>L</w:t>
      </w:r>
      <w:r w:rsidR="00DE2303" w:rsidRPr="00666CAA">
        <w:rPr>
          <w:rFonts w:ascii="Book Antiqua" w:hAnsi="Book Antiqua"/>
          <w:sz w:val="24"/>
          <w:szCs w:val="24"/>
        </w:rPr>
        <w:t xml:space="preserve">, </w:t>
      </w:r>
      <w:r w:rsidR="001F6584" w:rsidRPr="00666CAA">
        <w:rPr>
          <w:rFonts w:ascii="Book Antiqua" w:hAnsi="Book Antiqua"/>
          <w:sz w:val="24"/>
          <w:szCs w:val="24"/>
        </w:rPr>
        <w:t>or high-density lipoprotein cholesterol (HDL</w:t>
      </w:r>
      <w:r w:rsidRPr="00666CAA">
        <w:rPr>
          <w:rFonts w:ascii="Book Antiqua" w:hAnsi="Book Antiqua"/>
          <w:sz w:val="24"/>
          <w:szCs w:val="24"/>
        </w:rPr>
        <w:t>C</w:t>
      </w:r>
      <w:r w:rsidR="001F6584" w:rsidRPr="00666CAA">
        <w:rPr>
          <w:rFonts w:ascii="Book Antiqua" w:hAnsi="Book Antiqua"/>
          <w:sz w:val="24"/>
          <w:szCs w:val="24"/>
        </w:rPr>
        <w:t>)</w:t>
      </w:r>
      <w:r w:rsidR="006F7A87" w:rsidRPr="00666CAA">
        <w:rPr>
          <w:rFonts w:ascii="Book Antiqua" w:hAnsi="Book Antiqua"/>
          <w:sz w:val="24"/>
          <w:szCs w:val="24"/>
        </w:rPr>
        <w:t xml:space="preserve"> &lt; </w:t>
      </w:r>
      <w:r w:rsidRPr="00666CAA">
        <w:rPr>
          <w:rFonts w:ascii="Book Antiqua" w:hAnsi="Book Antiqua"/>
          <w:sz w:val="24"/>
          <w:szCs w:val="24"/>
        </w:rPr>
        <w:t>40 mg/d</w:t>
      </w:r>
      <w:r w:rsidR="00BC237B" w:rsidRPr="00666CAA">
        <w:rPr>
          <w:rFonts w:ascii="Book Antiqua" w:hAnsi="Book Antiqua"/>
          <w:sz w:val="24"/>
          <w:szCs w:val="24"/>
        </w:rPr>
        <w:t>L</w:t>
      </w:r>
      <w:r w:rsidR="003F53BF" w:rsidRPr="00666CAA">
        <w:rPr>
          <w:rFonts w:ascii="Book Antiqua" w:hAnsi="Book Antiqua"/>
          <w:sz w:val="24"/>
          <w:szCs w:val="24"/>
        </w:rPr>
        <w:t>,</w:t>
      </w:r>
      <w:r w:rsidRPr="00666CAA">
        <w:rPr>
          <w:rFonts w:ascii="Book Antiqua" w:hAnsi="Book Antiqua"/>
          <w:sz w:val="24"/>
          <w:szCs w:val="24"/>
        </w:rPr>
        <w:t xml:space="preserve"> or a need for using of medication for dyslipidemia</w:t>
      </w:r>
      <w:r w:rsidR="00A710E8" w:rsidRPr="00666CAA">
        <w:rPr>
          <w:rFonts w:ascii="Book Antiqua" w:hAnsi="Book Antiqua"/>
          <w:sz w:val="24"/>
          <w:szCs w:val="24"/>
        </w:rPr>
        <w:fldChar w:fldCharType="begin"/>
      </w:r>
      <w:r w:rsidR="00BC0283" w:rsidRPr="00666CAA">
        <w:rPr>
          <w:rFonts w:ascii="Book Antiqua" w:hAnsi="Book Antiqua"/>
          <w:sz w:val="24"/>
          <w:szCs w:val="24"/>
        </w:rPr>
        <w:instrText xml:space="preserve"> ADDIN EN.CITE &lt;EndNote&gt;&lt;Cite&gt;&lt;Author&gt;Kopin&lt;/Author&gt;&lt;Year&gt;2017&lt;/Year&gt;&lt;RecNum&gt;248&lt;/RecNum&gt;&lt;DisplayText&gt;&lt;style face="superscript"&gt;[17]&lt;/style&gt;&lt;/DisplayText&gt;&lt;record&gt;&lt;rec-number&gt;248&lt;/rec-number&gt;&lt;foreign-keys&gt;&lt;key app="EN" db-id="e9ddtv2zwfwsavedtdmvpaweszwsftexs9pv" timestamp="1577163721"&gt;248&lt;/key&gt;&lt;/foreign-keys&gt;&lt;ref-type name="Journal Article"&gt;17&lt;/ref-type&gt;&lt;contributors&gt;&lt;authors&gt;&lt;author&gt;Kopin, L.&lt;/author&gt;&lt;author&gt;Lowenstein, C.&lt;/author&gt;&lt;/authors&gt;&lt;/contributors&gt;&lt;auth-address&gt;From University of Rochester Medical Center, Rochester, New York.&lt;/auth-address&gt;&lt;titles&gt;&lt;title&gt;Dyslipidemia&lt;/title&gt;&lt;secondary-title&gt;Ann Intern Med&lt;/secondary-title&gt;&lt;alt-title&gt;Annals of internal medicine&lt;/alt-title&gt;&lt;/titles&gt;&lt;periodical&gt;&lt;full-title&gt;Ann Intern Med&lt;/full-title&gt;&lt;/periodical&gt;&lt;pages&gt;Itc81-itc96&lt;/pages&gt;&lt;volume&gt;167&lt;/volume&gt;&lt;number&gt;11&lt;/number&gt;&lt;edition&gt;2017/12/06&lt;/edition&gt;&lt;keywords&gt;&lt;keyword&gt;Cholesterol, HDL/blood&lt;/keyword&gt;&lt;keyword&gt;Cholesterol, LDL/blood&lt;/keyword&gt;&lt;keyword&gt;Coronary Disease/prevention &amp;amp; control&lt;/keyword&gt;&lt;keyword&gt;Drug Therapy, Combination&lt;/keyword&gt;&lt;keyword&gt;*Dyslipidemias/complications/diagnosis/drug therapy/prevention &amp;amp; control&lt;/keyword&gt;&lt;keyword&gt;Healthy Lifestyle&lt;/keyword&gt;&lt;keyword&gt;Humans&lt;/keyword&gt;&lt;keyword&gt;Hypolipidemic Agents/adverse effects/therapeutic use&lt;/keyword&gt;&lt;keyword&gt;Mass Screening&lt;/keyword&gt;&lt;keyword&gt;Patient Education as Topic&lt;/keyword&gt;&lt;keyword&gt;Quality of Health Care&lt;/keyword&gt;&lt;keyword&gt;Risk Factors&lt;/keyword&gt;&lt;keyword&gt;Stroke/prevention &amp;amp; control&lt;/keyword&gt;&lt;/keywords&gt;&lt;dates&gt;&lt;year&gt;2017&lt;/year&gt;&lt;pub-dates&gt;&lt;date&gt;Dec 5&lt;/date&gt;&lt;/pub-dates&gt;&lt;/dates&gt;&lt;isbn&gt;0003-4819&lt;/isbn&gt;&lt;accession-num&gt;29204622&lt;/accession-num&gt;&lt;urls&gt;&lt;/urls&gt;&lt;electronic-resource-num&gt;10.7326/aitc201712050&lt;/electronic-resource-num&gt;&lt;remote-database-provider&gt;NLM&lt;/remote-database-provider&gt;&lt;language&gt;eng&lt;/language&gt;&lt;/record&gt;&lt;/Cite&gt;&lt;/EndNote&gt;</w:instrText>
      </w:r>
      <w:r w:rsidR="00A710E8"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[17]</w:t>
      </w:r>
      <w:r w:rsidR="00A710E8" w:rsidRPr="00666CAA">
        <w:rPr>
          <w:rFonts w:ascii="Book Antiqua" w:hAnsi="Book Antiqua"/>
          <w:sz w:val="24"/>
          <w:szCs w:val="24"/>
        </w:rPr>
        <w:fldChar w:fldCharType="end"/>
      </w:r>
      <w:r w:rsidR="00201424" w:rsidRPr="00666CAA">
        <w:rPr>
          <w:rFonts w:ascii="Book Antiqua" w:hAnsi="Book Antiqua"/>
          <w:sz w:val="24"/>
          <w:szCs w:val="24"/>
        </w:rPr>
        <w:t>.</w:t>
      </w:r>
    </w:p>
    <w:p w:rsidR="005C61F2" w:rsidRPr="00666CAA" w:rsidRDefault="005C61F2" w:rsidP="00DF2A21">
      <w:pPr>
        <w:adjustRightInd w:val="0"/>
        <w:snapToGrid w:val="0"/>
        <w:spacing w:line="360" w:lineRule="auto"/>
        <w:rPr>
          <w:rFonts w:ascii="Book Antiqua" w:hAnsi="Book Antiqua"/>
          <w:sz w:val="24"/>
          <w:szCs w:val="24"/>
        </w:rPr>
      </w:pPr>
    </w:p>
    <w:p w:rsidR="00750A77" w:rsidRPr="00666CAA" w:rsidRDefault="00750A77" w:rsidP="00DF2A21">
      <w:pPr>
        <w:adjustRightInd w:val="0"/>
        <w:snapToGrid w:val="0"/>
        <w:spacing w:line="360" w:lineRule="auto"/>
        <w:rPr>
          <w:rFonts w:ascii="Book Antiqua" w:hAnsi="Book Antiqua"/>
          <w:i/>
          <w:iCs/>
          <w:sz w:val="24"/>
          <w:szCs w:val="24"/>
        </w:rPr>
      </w:pPr>
      <w:r w:rsidRPr="00666CAA">
        <w:rPr>
          <w:rFonts w:ascii="Book Antiqua" w:hAnsi="Book Antiqua"/>
          <w:b/>
          <w:i/>
          <w:iCs/>
          <w:sz w:val="24"/>
          <w:szCs w:val="24"/>
        </w:rPr>
        <w:t>Metabolomic</w:t>
      </w:r>
      <w:r w:rsidR="003F53BF" w:rsidRPr="00666CAA">
        <w:rPr>
          <w:rFonts w:ascii="Book Antiqua" w:hAnsi="Book Antiqua"/>
          <w:b/>
          <w:i/>
          <w:iCs/>
          <w:sz w:val="24"/>
          <w:szCs w:val="24"/>
        </w:rPr>
        <w:t>s</w:t>
      </w:r>
    </w:p>
    <w:p w:rsidR="005C3C84" w:rsidRPr="00666CAA" w:rsidRDefault="005C3C84"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An ultra-performance liquid chromatography-mass spectr</w:t>
      </w:r>
      <w:r w:rsidR="002650A7" w:rsidRPr="00666CAA">
        <w:rPr>
          <w:rFonts w:ascii="Book Antiqua" w:hAnsi="Book Antiqua"/>
          <w:sz w:val="24"/>
          <w:szCs w:val="24"/>
        </w:rPr>
        <w:t>ometry</w:t>
      </w:r>
      <w:r w:rsidRPr="00666CAA">
        <w:rPr>
          <w:rFonts w:ascii="Book Antiqua" w:hAnsi="Book Antiqua"/>
          <w:sz w:val="24"/>
          <w:szCs w:val="24"/>
        </w:rPr>
        <w:t>-based metabolomics</w:t>
      </w:r>
      <w:r w:rsidR="00EC0479" w:rsidRPr="00666CAA">
        <w:rPr>
          <w:rFonts w:ascii="Book Antiqua" w:hAnsi="Book Antiqua"/>
          <w:sz w:val="24"/>
          <w:szCs w:val="24"/>
        </w:rPr>
        <w:t xml:space="preserve"> </w:t>
      </w:r>
      <w:r w:rsidRPr="00666CAA">
        <w:rPr>
          <w:rFonts w:ascii="Book Antiqua" w:hAnsi="Book Antiqua"/>
          <w:sz w:val="24"/>
          <w:szCs w:val="24"/>
        </w:rPr>
        <w:t>analysis was performed as described previously</w:t>
      </w:r>
      <w:r w:rsidR="00A710E8" w:rsidRPr="00666CAA">
        <w:rPr>
          <w:rFonts w:ascii="Book Antiqua" w:hAnsi="Book Antiqua"/>
          <w:sz w:val="24"/>
          <w:szCs w:val="24"/>
        </w:rPr>
        <w:fldChar w:fldCharType="begin"/>
      </w:r>
      <w:r w:rsidR="00BC0283" w:rsidRPr="00666CAA">
        <w:rPr>
          <w:rFonts w:ascii="Book Antiqua" w:hAnsi="Book Antiqua"/>
          <w:sz w:val="24"/>
          <w:szCs w:val="24"/>
        </w:rPr>
        <w:instrText xml:space="preserve"> ADDIN EN.CITE &lt;EndNote&gt;&lt;Cite&gt;&lt;Author&gt;Gao&lt;/Author&gt;&lt;Year&gt;2010&lt;/Year&gt;&lt;RecNum&gt;265&lt;/RecNum&gt;&lt;DisplayText&gt;&lt;style face="superscript"&gt;[18]&lt;/style&gt;&lt;/DisplayText&gt;&lt;record&gt;&lt;rec-number&gt;265&lt;/rec-number&gt;&lt;foreign-keys&gt;&lt;key app="EN" db-id="e9ddtv2zwfwsavedtdmvpaweszwsftexs9pv" timestamp="1577274251"&gt;265&lt;/key&gt;&lt;/foreign-keys&gt;&lt;ref-type name="Journal Article"&gt;17&lt;/ref-type&gt;&lt;contributors&gt;&lt;authors&gt;&lt;author&gt;Gao, J.&lt;/author&gt;&lt;author&gt;Tarcea, V. G.&lt;/author&gt;&lt;author&gt;Karnovsky, A.&lt;/author&gt;&lt;author&gt;Mirel, B. R.&lt;/author&gt;&lt;author&gt;Weymouth, T. E.&lt;/author&gt;&lt;author&gt;Beecher, C. W.&lt;/author&gt;&lt;author&gt;Cavalcoli, J. D.&lt;/author&gt;&lt;author&gt;Athey, B. D.&lt;/author&gt;&lt;author&gt;Omenn, G. S.&lt;/author&gt;&lt;author&gt;Burant, C. F.&lt;/author&gt;&lt;author&gt;Jagadish, H. V.&lt;/author&gt;&lt;/authors&gt;&lt;/contributors&gt;&lt;auth-address&gt;National Center for Integrative Biomedical Informatics, University of Michigan, Ann Arbor, MI 48109, USA. jinggao@umich.edu&lt;/auth-address&gt;&lt;titles&gt;&lt;title&gt;Metscape: a Cytoscape plug-in for visualizing and interpreting metabolomic data in the context of human metabolic networks&lt;/title&gt;&lt;secondary-title&gt;Bioinformatics&lt;/secondary-title&gt;&lt;alt-title&gt;Bioinformatics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England)&lt;/abbr-1&gt;&lt;/alt-periodical&gt;&lt;pages&gt;971-3&lt;/pages&gt;&lt;volume&gt;26&lt;/volume&gt;&lt;number&gt;7&lt;/number&gt;&lt;edition&gt;2010/02/09&lt;/edition&gt;&lt;keywords&gt;&lt;keyword&gt;Databases, Factual&lt;/keyword&gt;&lt;keyword&gt;Humans&lt;/keyword&gt;&lt;keyword&gt;*Metabolic Networks and Pathways&lt;/keyword&gt;&lt;keyword&gt;Metabolomics/*methods&lt;/keyword&gt;&lt;keyword&gt;*Software&lt;/keyword&gt;&lt;/keywords&gt;&lt;dates&gt;&lt;year&gt;2010&lt;/year&gt;&lt;pub-dates&gt;&lt;date&gt;Apr 1&lt;/date&gt;&lt;/pub-dates&gt;&lt;/dates&gt;&lt;isbn&gt;1367-4803&lt;/isbn&gt;&lt;accession-num&gt;20139469&lt;/accession-num&gt;&lt;urls&gt;&lt;/urls&gt;&lt;custom2&gt;PMC2844990&lt;/custom2&gt;&lt;electronic-resource-num&gt;10.1093/bioinformatics/btq048&lt;/electronic-resource-num&gt;&lt;remote-database-provider&gt;NLM&lt;/remote-database-provider&gt;&lt;language&gt;eng&lt;/language&gt;&lt;/record&gt;&lt;/Cite&gt;&lt;/EndNote&gt;</w:instrText>
      </w:r>
      <w:r w:rsidR="00A710E8"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[18]</w:t>
      </w:r>
      <w:r w:rsidR="00A710E8" w:rsidRPr="00666CAA">
        <w:rPr>
          <w:rFonts w:ascii="Book Antiqua" w:hAnsi="Book Antiqua"/>
          <w:sz w:val="24"/>
          <w:szCs w:val="24"/>
        </w:rPr>
        <w:fldChar w:fldCharType="end"/>
      </w:r>
      <w:r w:rsidRPr="00666CAA">
        <w:rPr>
          <w:rFonts w:ascii="Book Antiqua" w:hAnsi="Book Antiqua"/>
          <w:sz w:val="24"/>
          <w:szCs w:val="24"/>
        </w:rPr>
        <w:t>. The raw data were processed using the Compound Discoverer 3.0 (Thermo Fisher) to perform peak alignment, peak picking, and quantization for each metabolite.</w:t>
      </w:r>
      <w:bookmarkStart w:id="29" w:name="_Hlk28535146"/>
      <w:r w:rsidRPr="00666CAA">
        <w:rPr>
          <w:rFonts w:ascii="Book Antiqua" w:hAnsi="Book Antiqua"/>
          <w:sz w:val="24"/>
          <w:szCs w:val="24"/>
        </w:rPr>
        <w:t xml:space="preserve"> </w:t>
      </w:r>
      <w:r w:rsidR="00B978DB" w:rsidRPr="00666CAA">
        <w:rPr>
          <w:rFonts w:ascii="Book Antiqua" w:hAnsi="Book Antiqua"/>
          <w:sz w:val="24"/>
          <w:szCs w:val="24"/>
        </w:rPr>
        <w:t xml:space="preserve">Partial least </w:t>
      </w:r>
      <w:r w:rsidR="00B978DB" w:rsidRPr="00666CAA">
        <w:rPr>
          <w:rFonts w:ascii="Book Antiqua" w:hAnsi="Book Antiqua"/>
          <w:sz w:val="24"/>
          <w:szCs w:val="24"/>
        </w:rPr>
        <w:lastRenderedPageBreak/>
        <w:t>squares-d</w:t>
      </w:r>
      <w:r w:rsidR="002650A7" w:rsidRPr="00666CAA">
        <w:rPr>
          <w:rFonts w:ascii="Book Antiqua" w:hAnsi="Book Antiqua"/>
          <w:sz w:val="24"/>
          <w:szCs w:val="24"/>
        </w:rPr>
        <w:t>iscriminant analysis</w:t>
      </w:r>
      <w:r w:rsidR="00B978DB" w:rsidRPr="00666CAA">
        <w:rPr>
          <w:rFonts w:ascii="Book Antiqua" w:hAnsi="Book Antiqua"/>
          <w:sz w:val="24"/>
          <w:szCs w:val="24"/>
        </w:rPr>
        <w:t xml:space="preserve"> </w:t>
      </w:r>
      <w:bookmarkEnd w:id="29"/>
      <w:r w:rsidR="00B978DB" w:rsidRPr="00666CAA">
        <w:rPr>
          <w:rFonts w:ascii="Book Antiqua" w:hAnsi="Book Antiqua"/>
          <w:sz w:val="24"/>
          <w:szCs w:val="24"/>
        </w:rPr>
        <w:t xml:space="preserve">was performed </w:t>
      </w:r>
      <w:r w:rsidR="003F53BF" w:rsidRPr="00666CAA">
        <w:rPr>
          <w:rFonts w:ascii="Book Antiqua" w:hAnsi="Book Antiqua"/>
          <w:sz w:val="24"/>
          <w:szCs w:val="24"/>
        </w:rPr>
        <w:t xml:space="preserve">with </w:t>
      </w:r>
      <w:r w:rsidR="00B978DB" w:rsidRPr="00666CAA">
        <w:rPr>
          <w:rFonts w:ascii="Book Antiqua" w:hAnsi="Book Antiqua"/>
          <w:sz w:val="24"/>
          <w:szCs w:val="24"/>
        </w:rPr>
        <w:t xml:space="preserve">R pls package. </w:t>
      </w:r>
      <w:r w:rsidRPr="00666CAA">
        <w:rPr>
          <w:rFonts w:ascii="Book Antiqua" w:hAnsi="Book Antiqua"/>
          <w:sz w:val="24"/>
          <w:szCs w:val="24"/>
        </w:rPr>
        <w:t>Peaks were then matched with the mzCloud (https://www.mzcloud.org/) and ChemSpider (http://www.chemspider.com/) database</w:t>
      </w:r>
      <w:r w:rsidR="003F53BF" w:rsidRPr="00666CAA">
        <w:rPr>
          <w:rFonts w:ascii="Book Antiqua" w:hAnsi="Book Antiqua"/>
          <w:sz w:val="24"/>
          <w:szCs w:val="24"/>
        </w:rPr>
        <w:t>s</w:t>
      </w:r>
      <w:r w:rsidRPr="00666CAA">
        <w:rPr>
          <w:rFonts w:ascii="Book Antiqua" w:hAnsi="Book Antiqua"/>
          <w:sz w:val="24"/>
          <w:szCs w:val="24"/>
        </w:rPr>
        <w:t xml:space="preserve"> to obtain the accurate qualitative and relative quantitative results. </w:t>
      </w:r>
      <w:r w:rsidR="00575FD4" w:rsidRPr="00666CAA">
        <w:rPr>
          <w:rFonts w:ascii="Book Antiqua" w:hAnsi="Book Antiqua"/>
          <w:sz w:val="24"/>
          <w:szCs w:val="24"/>
        </w:rPr>
        <w:t xml:space="preserve">Mummichog enrichment analysis for differential metabolic features </w:t>
      </w:r>
      <w:r w:rsidR="003F53BF" w:rsidRPr="00666CAA">
        <w:rPr>
          <w:rFonts w:ascii="Book Antiqua" w:hAnsi="Book Antiqua"/>
          <w:sz w:val="24"/>
          <w:szCs w:val="24"/>
        </w:rPr>
        <w:t xml:space="preserve">was performed </w:t>
      </w:r>
      <w:bookmarkStart w:id="30" w:name="OLE_LINK44"/>
      <w:r w:rsidR="003F53BF" w:rsidRPr="00666CAA">
        <w:rPr>
          <w:rFonts w:ascii="Book Antiqua" w:hAnsi="Book Antiqua"/>
          <w:sz w:val="24"/>
          <w:szCs w:val="24"/>
        </w:rPr>
        <w:t xml:space="preserve">using </w:t>
      </w:r>
      <w:r w:rsidR="00575FD4" w:rsidRPr="00666CAA">
        <w:rPr>
          <w:rFonts w:ascii="Book Antiqua" w:hAnsi="Book Antiqua"/>
          <w:sz w:val="24"/>
          <w:szCs w:val="24"/>
        </w:rPr>
        <w:t>metaboanalyst</w:t>
      </w:r>
      <w:r w:rsidR="002650A7" w:rsidRPr="00666CAA">
        <w:rPr>
          <w:rFonts w:ascii="Book Antiqua" w:hAnsi="Book Antiqua"/>
          <w:sz w:val="24"/>
          <w:szCs w:val="24"/>
        </w:rPr>
        <w:t xml:space="preserve"> </w:t>
      </w:r>
      <w:r w:rsidR="00575FD4" w:rsidRPr="00666CAA">
        <w:rPr>
          <w:rFonts w:ascii="Book Antiqua" w:hAnsi="Book Antiqua"/>
          <w:sz w:val="24"/>
          <w:szCs w:val="24"/>
        </w:rPr>
        <w:t>R</w:t>
      </w:r>
      <w:bookmarkEnd w:id="30"/>
      <w:r w:rsidR="00575FD4" w:rsidRPr="00666CAA">
        <w:rPr>
          <w:rFonts w:ascii="Book Antiqua" w:hAnsi="Book Antiqua"/>
          <w:sz w:val="24"/>
          <w:szCs w:val="24"/>
        </w:rPr>
        <w:t xml:space="preserve"> package. </w:t>
      </w:r>
      <w:r w:rsidR="007B5765" w:rsidRPr="00666CAA">
        <w:rPr>
          <w:rFonts w:ascii="Book Antiqua" w:hAnsi="Book Antiqua"/>
          <w:sz w:val="24"/>
          <w:szCs w:val="24"/>
        </w:rPr>
        <w:t xml:space="preserve">Mantel tests based on Bray-Curtis distance and Pearson’s correlation analysis </w:t>
      </w:r>
      <w:r w:rsidR="00575FD4" w:rsidRPr="00666CAA">
        <w:rPr>
          <w:rFonts w:ascii="Book Antiqua" w:hAnsi="Book Antiqua"/>
          <w:sz w:val="24"/>
          <w:szCs w:val="24"/>
        </w:rPr>
        <w:t xml:space="preserve">were applied to evaluate the correlations between cytokines and metabolic profiles </w:t>
      </w:r>
      <w:bookmarkStart w:id="31" w:name="OLE_LINK46"/>
      <w:r w:rsidR="002152F9" w:rsidRPr="00666CAA">
        <w:rPr>
          <w:rFonts w:ascii="Book Antiqua" w:hAnsi="Book Antiqua"/>
          <w:sz w:val="24"/>
          <w:szCs w:val="24"/>
        </w:rPr>
        <w:t xml:space="preserve">with </w:t>
      </w:r>
      <w:r w:rsidR="00575FD4" w:rsidRPr="00666CAA">
        <w:rPr>
          <w:rFonts w:ascii="Book Antiqua" w:hAnsi="Book Antiqua"/>
          <w:sz w:val="24"/>
          <w:szCs w:val="24"/>
        </w:rPr>
        <w:t>R ggcor</w:t>
      </w:r>
      <w:bookmarkEnd w:id="31"/>
      <w:r w:rsidR="00575FD4" w:rsidRPr="00666CAA">
        <w:rPr>
          <w:rFonts w:ascii="Book Antiqua" w:hAnsi="Book Antiqua"/>
          <w:sz w:val="24"/>
          <w:szCs w:val="24"/>
        </w:rPr>
        <w:t xml:space="preserve"> package.</w:t>
      </w:r>
    </w:p>
    <w:p w:rsidR="005C61F2" w:rsidRPr="00666CAA" w:rsidRDefault="005C61F2" w:rsidP="00DF2A21">
      <w:pPr>
        <w:adjustRightInd w:val="0"/>
        <w:snapToGrid w:val="0"/>
        <w:spacing w:line="360" w:lineRule="auto"/>
        <w:rPr>
          <w:rFonts w:ascii="Book Antiqua" w:hAnsi="Book Antiqua"/>
          <w:sz w:val="24"/>
          <w:szCs w:val="24"/>
        </w:rPr>
      </w:pPr>
    </w:p>
    <w:p w:rsidR="00E51D12" w:rsidRPr="00666CAA" w:rsidRDefault="00E51D12" w:rsidP="00DF2A21">
      <w:pPr>
        <w:pStyle w:val="ac"/>
        <w:adjustRightInd w:val="0"/>
        <w:snapToGrid w:val="0"/>
        <w:spacing w:after="0" w:line="360" w:lineRule="auto"/>
        <w:ind w:firstLineChars="0" w:firstLine="0"/>
        <w:rPr>
          <w:rFonts w:ascii="Book Antiqua" w:hAnsi="Book Antiqua"/>
          <w:b/>
          <w:sz w:val="24"/>
          <w:szCs w:val="24"/>
        </w:rPr>
      </w:pPr>
      <w:r w:rsidRPr="00666CAA">
        <w:rPr>
          <w:rFonts w:ascii="Book Antiqua" w:hAnsi="Book Antiqua"/>
          <w:b/>
          <w:i/>
          <w:iCs/>
          <w:sz w:val="24"/>
          <w:szCs w:val="24"/>
        </w:rPr>
        <w:t xml:space="preserve">Human </w:t>
      </w:r>
      <w:r w:rsidR="002650A7" w:rsidRPr="00666CAA">
        <w:rPr>
          <w:rFonts w:ascii="Book Antiqua" w:hAnsi="Book Antiqua"/>
          <w:b/>
          <w:i/>
          <w:iCs/>
          <w:sz w:val="24"/>
          <w:szCs w:val="24"/>
        </w:rPr>
        <w:t>inflammation assay</w:t>
      </w:r>
    </w:p>
    <w:p w:rsidR="00E51D12" w:rsidRPr="00666CAA" w:rsidRDefault="00E51D12" w:rsidP="00DF2A21">
      <w:pPr>
        <w:adjustRightInd w:val="0"/>
        <w:snapToGrid w:val="0"/>
        <w:spacing w:line="360" w:lineRule="auto"/>
        <w:rPr>
          <w:rFonts w:ascii="Book Antiqua" w:hAnsi="Book Antiqua"/>
          <w:sz w:val="24"/>
          <w:szCs w:val="24"/>
          <w:shd w:val="clear" w:color="auto" w:fill="FFFFFF"/>
        </w:rPr>
      </w:pPr>
      <w:r w:rsidRPr="00666CAA">
        <w:rPr>
          <w:rFonts w:ascii="Book Antiqua" w:hAnsi="Book Antiqua"/>
          <w:sz w:val="24"/>
          <w:szCs w:val="24"/>
          <w:shd w:val="clear" w:color="auto" w:fill="FFFFFF"/>
        </w:rPr>
        <w:t xml:space="preserve">Peripheral blood samples from </w:t>
      </w:r>
      <w:r w:rsidR="00EC0479" w:rsidRPr="00666CAA">
        <w:rPr>
          <w:rFonts w:ascii="Book Antiqua" w:hAnsi="Book Antiqua"/>
          <w:sz w:val="24"/>
          <w:szCs w:val="24"/>
          <w:shd w:val="clear" w:color="auto" w:fill="FFFFFF"/>
        </w:rPr>
        <w:t>216</w:t>
      </w:r>
      <w:r w:rsidRPr="00666CAA">
        <w:rPr>
          <w:rFonts w:ascii="Book Antiqua" w:hAnsi="Book Antiqua"/>
          <w:sz w:val="24"/>
          <w:szCs w:val="24"/>
          <w:shd w:val="clear" w:color="auto" w:fill="FFFFFF"/>
        </w:rPr>
        <w:t xml:space="preserve"> recipients were collected before LT. The cytokine immunoassays were carried out using blood samples collected under sterile conditions in BD </w:t>
      </w:r>
      <w:r w:rsidR="002650A7" w:rsidRPr="00666CAA">
        <w:rPr>
          <w:rFonts w:ascii="Book Antiqua" w:hAnsi="Book Antiqua"/>
          <w:sz w:val="24"/>
          <w:szCs w:val="24"/>
          <w:shd w:val="clear" w:color="auto" w:fill="FFFFFF"/>
        </w:rPr>
        <w:t xml:space="preserve">vacutainer </w:t>
      </w:r>
      <w:r w:rsidRPr="00666CAA">
        <w:rPr>
          <w:rFonts w:ascii="Book Antiqua" w:hAnsi="Book Antiqua"/>
          <w:sz w:val="24"/>
          <w:szCs w:val="24"/>
          <w:shd w:val="clear" w:color="auto" w:fill="FFFFFF"/>
        </w:rPr>
        <w:t>tubes containing EDTA</w:t>
      </w:r>
      <w:r w:rsidR="002152F9" w:rsidRPr="00666CAA">
        <w:rPr>
          <w:rFonts w:ascii="Book Antiqua" w:hAnsi="Book Antiqua"/>
          <w:sz w:val="24"/>
          <w:szCs w:val="24"/>
          <w:shd w:val="clear" w:color="auto" w:fill="FFFFFF"/>
        </w:rPr>
        <w:t>-K2</w:t>
      </w:r>
      <w:r w:rsidRPr="00666CAA">
        <w:rPr>
          <w:rFonts w:ascii="Book Antiqua" w:hAnsi="Book Antiqua"/>
          <w:sz w:val="24"/>
          <w:szCs w:val="24"/>
          <w:shd w:val="clear" w:color="auto" w:fill="FFFFFF"/>
        </w:rPr>
        <w:t>. Samples were examined for</w:t>
      </w:r>
      <w:r w:rsidRPr="00666CAA">
        <w:rPr>
          <w:rFonts w:ascii="Book Antiqua" w:hAnsi="Book Antiqua"/>
          <w:bCs/>
          <w:sz w:val="24"/>
          <w:szCs w:val="24"/>
        </w:rPr>
        <w:t xml:space="preserve"> a panel of 37 serum cytokines</w:t>
      </w:r>
      <w:r w:rsidRPr="00666CAA">
        <w:rPr>
          <w:rFonts w:ascii="Book Antiqua" w:hAnsi="Book Antiqua"/>
          <w:sz w:val="24"/>
          <w:szCs w:val="24"/>
          <w:shd w:val="clear" w:color="auto" w:fill="FFFFFF"/>
        </w:rPr>
        <w:t xml:space="preserve"> using </w:t>
      </w:r>
      <w:r w:rsidRPr="00666CAA">
        <w:rPr>
          <w:rFonts w:ascii="Book Antiqua" w:hAnsi="Book Antiqua"/>
          <w:sz w:val="24"/>
          <w:szCs w:val="24"/>
        </w:rPr>
        <w:t xml:space="preserve">Bio-Plex Pro™ Human Inflammation Assays (No. 6625, </w:t>
      </w:r>
      <w:r w:rsidRPr="00666CAA">
        <w:rPr>
          <w:rFonts w:ascii="Book Antiqua" w:hAnsi="Book Antiqua"/>
          <w:sz w:val="24"/>
          <w:szCs w:val="24"/>
          <w:shd w:val="clear" w:color="auto" w:fill="FFFFFF"/>
        </w:rPr>
        <w:t>Bio-Rad, Hercules, CA, U</w:t>
      </w:r>
      <w:r w:rsidR="002650A7" w:rsidRPr="00666CAA">
        <w:rPr>
          <w:rFonts w:ascii="Book Antiqua" w:hAnsi="Book Antiqua"/>
          <w:sz w:val="24"/>
          <w:szCs w:val="24"/>
          <w:shd w:val="clear" w:color="auto" w:fill="FFFFFF"/>
        </w:rPr>
        <w:t>nited States</w:t>
      </w:r>
      <w:r w:rsidRPr="00666CAA">
        <w:rPr>
          <w:rFonts w:ascii="Book Antiqua" w:hAnsi="Book Antiqua"/>
          <w:sz w:val="24"/>
          <w:szCs w:val="24"/>
          <w:shd w:val="clear" w:color="auto" w:fill="FFFFFF"/>
        </w:rPr>
        <w:t xml:space="preserve">) according to the standard protocol. The data were analyzed using </w:t>
      </w:r>
      <w:r w:rsidRPr="00666CAA">
        <w:rPr>
          <w:rFonts w:ascii="Book Antiqua" w:hAnsi="Book Antiqua"/>
          <w:sz w:val="24"/>
          <w:szCs w:val="24"/>
        </w:rPr>
        <w:t xml:space="preserve">Bio-Plex Data Pro™ software and </w:t>
      </w:r>
      <w:r w:rsidRPr="00666CAA">
        <w:rPr>
          <w:rFonts w:ascii="Book Antiqua" w:hAnsi="Book Antiqua"/>
          <w:sz w:val="24"/>
          <w:szCs w:val="24"/>
          <w:shd w:val="clear" w:color="auto" w:fill="FFFFFF"/>
        </w:rPr>
        <w:t>Bio-Plex</w:t>
      </w:r>
      <w:r w:rsidRPr="00666CAA">
        <w:rPr>
          <w:rStyle w:val="apple-converted-space"/>
          <w:rFonts w:ascii="Book Antiqua" w:hAnsi="Book Antiqua"/>
          <w:sz w:val="24"/>
          <w:szCs w:val="24"/>
          <w:shd w:val="clear" w:color="auto" w:fill="FFFFFF"/>
        </w:rPr>
        <w:t> </w:t>
      </w:r>
      <w:r w:rsidRPr="00666CAA">
        <w:rPr>
          <w:rFonts w:ascii="Book Antiqua" w:hAnsi="Book Antiqua"/>
          <w:sz w:val="24"/>
          <w:szCs w:val="24"/>
          <w:shd w:val="clear" w:color="auto" w:fill="FFFFFF"/>
        </w:rPr>
        <w:t>Manager software (Bio-Rad).</w:t>
      </w:r>
    </w:p>
    <w:p w:rsidR="005C61F2" w:rsidRPr="00666CAA" w:rsidRDefault="005C61F2" w:rsidP="00DF2A21">
      <w:pPr>
        <w:adjustRightInd w:val="0"/>
        <w:snapToGrid w:val="0"/>
        <w:spacing w:line="360" w:lineRule="auto"/>
        <w:rPr>
          <w:rFonts w:ascii="Book Antiqua" w:hAnsi="Book Antiqua"/>
          <w:sz w:val="24"/>
          <w:szCs w:val="24"/>
          <w:shd w:val="clear" w:color="auto" w:fill="FFFFFF"/>
        </w:rPr>
      </w:pPr>
    </w:p>
    <w:p w:rsidR="00E51D12" w:rsidRPr="00666CAA" w:rsidRDefault="00E51D12" w:rsidP="00DF2A21">
      <w:pPr>
        <w:adjustRightInd w:val="0"/>
        <w:snapToGrid w:val="0"/>
        <w:spacing w:line="360" w:lineRule="auto"/>
        <w:rPr>
          <w:rFonts w:ascii="Book Antiqua" w:hAnsi="Book Antiqua"/>
          <w:b/>
          <w:i/>
          <w:iCs/>
          <w:sz w:val="24"/>
          <w:szCs w:val="24"/>
        </w:rPr>
      </w:pPr>
      <w:r w:rsidRPr="00666CAA">
        <w:rPr>
          <w:rFonts w:ascii="Book Antiqua" w:hAnsi="Book Antiqua"/>
          <w:b/>
          <w:i/>
          <w:iCs/>
          <w:sz w:val="24"/>
          <w:szCs w:val="24"/>
        </w:rPr>
        <w:t>Statistical analysis</w:t>
      </w:r>
    </w:p>
    <w:p w:rsidR="00E51D12" w:rsidRPr="00666CAA" w:rsidRDefault="00E51D12" w:rsidP="00DF2A21">
      <w:pPr>
        <w:autoSpaceDE w:val="0"/>
        <w:autoSpaceDN w:val="0"/>
        <w:adjustRightInd w:val="0"/>
        <w:snapToGrid w:val="0"/>
        <w:spacing w:line="360" w:lineRule="auto"/>
        <w:rPr>
          <w:rFonts w:ascii="Book Antiqua" w:hAnsi="Book Antiqua"/>
          <w:sz w:val="24"/>
          <w:szCs w:val="24"/>
        </w:rPr>
      </w:pPr>
      <w:r w:rsidRPr="00666CAA">
        <w:rPr>
          <w:rFonts w:ascii="Book Antiqua" w:hAnsi="Book Antiqua"/>
          <w:sz w:val="24"/>
          <w:szCs w:val="24"/>
        </w:rPr>
        <w:t xml:space="preserve">Data analyses were performed using SPSS for Windows version </w:t>
      </w:r>
      <w:r w:rsidR="00E43950" w:rsidRPr="00666CAA">
        <w:rPr>
          <w:rFonts w:ascii="Book Antiqua" w:hAnsi="Book Antiqua"/>
          <w:sz w:val="24"/>
          <w:szCs w:val="24"/>
        </w:rPr>
        <w:t>11.0</w:t>
      </w:r>
      <w:r w:rsidRPr="00666CAA">
        <w:rPr>
          <w:rFonts w:ascii="Book Antiqua" w:hAnsi="Book Antiqua"/>
          <w:sz w:val="24"/>
          <w:szCs w:val="24"/>
        </w:rPr>
        <w:t xml:space="preserve"> (SPSS Inc., Chicago, IL, U</w:t>
      </w:r>
      <w:r w:rsidR="006051B7" w:rsidRPr="00666CAA">
        <w:rPr>
          <w:rFonts w:ascii="Book Antiqua" w:hAnsi="Book Antiqua"/>
          <w:sz w:val="24"/>
          <w:szCs w:val="24"/>
        </w:rPr>
        <w:t>nited States</w:t>
      </w:r>
      <w:r w:rsidRPr="00666CAA">
        <w:rPr>
          <w:rFonts w:ascii="Book Antiqua" w:hAnsi="Book Antiqua"/>
          <w:sz w:val="24"/>
          <w:szCs w:val="24"/>
        </w:rPr>
        <w:t xml:space="preserve">) and </w:t>
      </w:r>
      <w:bookmarkStart w:id="32" w:name="OLE_LINK67"/>
      <w:r w:rsidRPr="00666CAA">
        <w:rPr>
          <w:rFonts w:ascii="Book Antiqua" w:hAnsi="Book Antiqua"/>
          <w:sz w:val="24"/>
          <w:szCs w:val="24"/>
        </w:rPr>
        <w:t>MedCalc</w:t>
      </w:r>
      <w:bookmarkEnd w:id="32"/>
      <w:r w:rsidRPr="00666CAA">
        <w:rPr>
          <w:rFonts w:ascii="Book Antiqua" w:hAnsi="Book Antiqua"/>
          <w:sz w:val="24"/>
          <w:szCs w:val="24"/>
        </w:rPr>
        <w:t xml:space="preserve"> for Windows version </w:t>
      </w:r>
      <w:r w:rsidR="0010048A" w:rsidRPr="00666CAA">
        <w:rPr>
          <w:rFonts w:ascii="Book Antiqua" w:hAnsi="Book Antiqua"/>
          <w:sz w:val="24"/>
          <w:szCs w:val="24"/>
        </w:rPr>
        <w:t>11.</w:t>
      </w:r>
      <w:r w:rsidR="00E43950" w:rsidRPr="00666CAA">
        <w:rPr>
          <w:rFonts w:ascii="Book Antiqua" w:hAnsi="Book Antiqua"/>
          <w:sz w:val="24"/>
          <w:szCs w:val="24"/>
        </w:rPr>
        <w:t>4.2</w:t>
      </w:r>
      <w:r w:rsidR="0010048A" w:rsidRPr="00666CAA">
        <w:rPr>
          <w:rFonts w:ascii="Book Antiqua" w:hAnsi="Book Antiqua"/>
          <w:sz w:val="24"/>
          <w:szCs w:val="24"/>
        </w:rPr>
        <w:t>.0</w:t>
      </w:r>
      <w:r w:rsidRPr="00666CAA">
        <w:rPr>
          <w:rFonts w:ascii="Book Antiqua" w:hAnsi="Book Antiqua"/>
          <w:sz w:val="24"/>
          <w:szCs w:val="24"/>
        </w:rPr>
        <w:t xml:space="preserve"> (MedCalc Software, </w:t>
      </w:r>
      <w:bookmarkStart w:id="33" w:name="OLE_LINK32"/>
      <w:bookmarkStart w:id="34" w:name="OLE_LINK33"/>
      <w:r w:rsidRPr="00666CAA">
        <w:rPr>
          <w:rFonts w:ascii="Book Antiqua" w:hAnsi="Book Antiqua"/>
          <w:sz w:val="24"/>
          <w:szCs w:val="24"/>
        </w:rPr>
        <w:t>Mariakerke, Belgium</w:t>
      </w:r>
      <w:bookmarkEnd w:id="33"/>
      <w:bookmarkEnd w:id="34"/>
      <w:r w:rsidRPr="00666CAA">
        <w:rPr>
          <w:rFonts w:ascii="Book Antiqua" w:hAnsi="Book Antiqua"/>
          <w:sz w:val="24"/>
          <w:szCs w:val="24"/>
        </w:rPr>
        <w:t xml:space="preserve">). Quantitative variables were presented as </w:t>
      </w:r>
      <w:r w:rsidR="002152F9" w:rsidRPr="00666CAA">
        <w:rPr>
          <w:rFonts w:ascii="Book Antiqua" w:hAnsi="Book Antiqua"/>
          <w:sz w:val="24"/>
          <w:szCs w:val="24"/>
        </w:rPr>
        <w:t xml:space="preserve">the </w:t>
      </w:r>
      <w:r w:rsidRPr="00666CAA">
        <w:rPr>
          <w:rFonts w:ascii="Book Antiqua" w:hAnsi="Book Antiqua"/>
          <w:sz w:val="24"/>
          <w:szCs w:val="24"/>
        </w:rPr>
        <w:t>mean ±</w:t>
      </w:r>
      <w:r w:rsidR="006051B7" w:rsidRPr="00666CAA">
        <w:rPr>
          <w:rFonts w:ascii="Book Antiqua" w:hAnsi="Book Antiqua"/>
          <w:sz w:val="24"/>
          <w:szCs w:val="24"/>
        </w:rPr>
        <w:t xml:space="preserve"> SD </w:t>
      </w:r>
      <w:r w:rsidRPr="00666CAA">
        <w:rPr>
          <w:rFonts w:ascii="Book Antiqua" w:hAnsi="Book Antiqua"/>
          <w:sz w:val="24"/>
          <w:szCs w:val="24"/>
        </w:rPr>
        <w:t xml:space="preserve">or median (interquartile range) and compared by Student’s </w:t>
      </w:r>
      <w:r w:rsidRPr="00666CAA">
        <w:rPr>
          <w:rFonts w:ascii="Book Antiqua" w:hAnsi="Book Antiqua"/>
          <w:i/>
          <w:iCs/>
          <w:sz w:val="24"/>
          <w:szCs w:val="24"/>
        </w:rPr>
        <w:t>t</w:t>
      </w:r>
      <w:r w:rsidRPr="00666CAA">
        <w:rPr>
          <w:rFonts w:ascii="Book Antiqua" w:hAnsi="Book Antiqua"/>
          <w:sz w:val="24"/>
          <w:szCs w:val="24"/>
        </w:rPr>
        <w:t xml:space="preserve"> test or Mann-Whitney </w:t>
      </w:r>
      <w:r w:rsidR="005C61F2" w:rsidRPr="00666CAA">
        <w:rPr>
          <w:rFonts w:ascii="Book Antiqua" w:hAnsi="Book Antiqua"/>
          <w:i/>
          <w:iCs/>
          <w:sz w:val="24"/>
          <w:szCs w:val="24"/>
        </w:rPr>
        <w:t>U</w:t>
      </w:r>
      <w:r w:rsidR="005C61F2" w:rsidRPr="00666CAA">
        <w:rPr>
          <w:rFonts w:ascii="Book Antiqua" w:hAnsi="Book Antiqua"/>
          <w:sz w:val="24"/>
          <w:szCs w:val="24"/>
        </w:rPr>
        <w:t xml:space="preserve"> </w:t>
      </w:r>
      <w:r w:rsidRPr="00666CAA">
        <w:rPr>
          <w:rFonts w:ascii="Book Antiqua" w:hAnsi="Book Antiqua"/>
          <w:sz w:val="24"/>
          <w:szCs w:val="24"/>
        </w:rPr>
        <w:t xml:space="preserve">test. </w:t>
      </w:r>
      <w:r w:rsidR="0010048A" w:rsidRPr="00666CAA">
        <w:rPr>
          <w:rFonts w:ascii="Book Antiqua" w:hAnsi="Book Antiqua"/>
          <w:sz w:val="24"/>
          <w:szCs w:val="24"/>
        </w:rPr>
        <w:t>Kaplan-</w:t>
      </w:r>
      <w:r w:rsidR="00AB65E3" w:rsidRPr="00666CAA">
        <w:rPr>
          <w:rFonts w:ascii="Book Antiqua" w:hAnsi="Book Antiqua"/>
          <w:sz w:val="24"/>
          <w:szCs w:val="24"/>
        </w:rPr>
        <w:t>M</w:t>
      </w:r>
      <w:r w:rsidR="0010048A" w:rsidRPr="00666CAA">
        <w:rPr>
          <w:rFonts w:ascii="Book Antiqua" w:hAnsi="Book Antiqua"/>
          <w:sz w:val="24"/>
          <w:szCs w:val="24"/>
        </w:rPr>
        <w:t xml:space="preserve">eier analysis was used for survival analysis. </w:t>
      </w:r>
      <w:r w:rsidRPr="00666CAA">
        <w:rPr>
          <w:rFonts w:ascii="Book Antiqua" w:hAnsi="Book Antiqua"/>
          <w:sz w:val="24"/>
          <w:szCs w:val="24"/>
        </w:rPr>
        <w:t xml:space="preserve">Categorical variables were presented as values (percentages) and compared by Pearson’s </w:t>
      </w:r>
      <w:r w:rsidR="00201424" w:rsidRPr="00666CAA">
        <w:rPr>
          <w:rFonts w:ascii="Book Antiqua" w:hAnsi="Book Antiqua"/>
          <w:i/>
          <w:sz w:val="24"/>
          <w:szCs w:val="24"/>
        </w:rPr>
        <w:t>χ</w:t>
      </w:r>
      <w:r w:rsidRPr="00666CAA">
        <w:rPr>
          <w:rFonts w:ascii="Book Antiqua" w:hAnsi="Book Antiqua"/>
          <w:sz w:val="24"/>
          <w:szCs w:val="24"/>
          <w:vertAlign w:val="superscript"/>
        </w:rPr>
        <w:t>2</w:t>
      </w:r>
      <w:r w:rsidRPr="00666CAA">
        <w:rPr>
          <w:rFonts w:ascii="Book Antiqua" w:hAnsi="Book Antiqua"/>
          <w:sz w:val="24"/>
          <w:szCs w:val="24"/>
        </w:rPr>
        <w:t xml:space="preserve"> test or Fisher’s exact test. Risk factors for </w:t>
      </w:r>
      <w:r w:rsidR="00FC4F82" w:rsidRPr="00666CAA">
        <w:rPr>
          <w:rFonts w:ascii="Book Antiqua" w:hAnsi="Book Antiqua"/>
          <w:sz w:val="24"/>
          <w:szCs w:val="24"/>
        </w:rPr>
        <w:t>PTDL</w:t>
      </w:r>
      <w:r w:rsidRPr="00666CAA">
        <w:rPr>
          <w:rFonts w:ascii="Book Antiqua" w:hAnsi="Book Antiqua"/>
          <w:sz w:val="24"/>
          <w:szCs w:val="24"/>
        </w:rPr>
        <w:t xml:space="preserve"> were evaluated by logistic regression analysis. Variables with statistical significance</w:t>
      </w:r>
      <w:r w:rsidR="003F6946" w:rsidRPr="00666CAA">
        <w:rPr>
          <w:rFonts w:ascii="Book Antiqua" w:hAnsi="Book Antiqua"/>
          <w:sz w:val="24"/>
          <w:szCs w:val="24"/>
        </w:rPr>
        <w:t xml:space="preserve"> (</w:t>
      </w:r>
      <w:r w:rsidR="003F6946" w:rsidRPr="00666CAA">
        <w:rPr>
          <w:rFonts w:ascii="Book Antiqua" w:hAnsi="Book Antiqua"/>
          <w:i/>
          <w:sz w:val="24"/>
          <w:szCs w:val="24"/>
        </w:rPr>
        <w:t>P</w:t>
      </w:r>
      <w:r w:rsidR="003F6946" w:rsidRPr="00666CAA">
        <w:rPr>
          <w:rFonts w:ascii="Book Antiqua" w:hAnsi="Book Antiqua"/>
          <w:sz w:val="24"/>
          <w:szCs w:val="24"/>
        </w:rPr>
        <w:t xml:space="preserve"> &lt; 0.05)</w:t>
      </w:r>
      <w:r w:rsidRPr="00666CAA">
        <w:rPr>
          <w:rFonts w:ascii="Book Antiqua" w:hAnsi="Book Antiqua"/>
          <w:sz w:val="24"/>
          <w:szCs w:val="24"/>
        </w:rPr>
        <w:t xml:space="preserve"> in univariate analysis were transferred to a subsequent stepwise multivariate regression analysis. </w:t>
      </w:r>
      <w:bookmarkStart w:id="35" w:name="_Hlk21860381"/>
      <w:r w:rsidR="00BE5FCC" w:rsidRPr="00666CAA">
        <w:rPr>
          <w:rFonts w:ascii="Book Antiqua" w:hAnsi="Book Antiqua"/>
          <w:bCs/>
          <w:sz w:val="24"/>
          <w:szCs w:val="24"/>
        </w:rPr>
        <w:t xml:space="preserve">The </w:t>
      </w:r>
      <w:bookmarkStart w:id="36" w:name="OLE_LINK26"/>
      <w:r w:rsidR="00BE5FCC" w:rsidRPr="00666CAA">
        <w:rPr>
          <w:rFonts w:ascii="Book Antiqua" w:hAnsi="Book Antiqua"/>
          <w:bCs/>
          <w:sz w:val="24"/>
          <w:szCs w:val="24"/>
        </w:rPr>
        <w:t>cut-off</w:t>
      </w:r>
      <w:bookmarkEnd w:id="36"/>
      <w:r w:rsidR="00BE5FCC" w:rsidRPr="00666CAA">
        <w:rPr>
          <w:rFonts w:ascii="Book Antiqua" w:hAnsi="Book Antiqua"/>
          <w:bCs/>
          <w:sz w:val="24"/>
          <w:szCs w:val="24"/>
        </w:rPr>
        <w:t xml:space="preserve"> value was selected according to clinical value </w:t>
      </w:r>
      <w:r w:rsidR="00513466" w:rsidRPr="00666CAA">
        <w:rPr>
          <w:rFonts w:ascii="Book Antiqua" w:hAnsi="Book Antiqua"/>
          <w:bCs/>
          <w:sz w:val="24"/>
          <w:szCs w:val="24"/>
        </w:rPr>
        <w:t>or median</w:t>
      </w:r>
      <w:r w:rsidR="00BE5FCC" w:rsidRPr="00666CAA">
        <w:rPr>
          <w:rFonts w:ascii="Book Antiqua" w:hAnsi="Book Antiqua"/>
          <w:bCs/>
          <w:sz w:val="24"/>
          <w:szCs w:val="24"/>
        </w:rPr>
        <w:t>.</w:t>
      </w:r>
      <w:bookmarkEnd w:id="35"/>
      <w:r w:rsidR="00BE5FCC" w:rsidRPr="00666CAA">
        <w:rPr>
          <w:rFonts w:ascii="Book Antiqua" w:hAnsi="Book Antiqua"/>
          <w:sz w:val="24"/>
          <w:szCs w:val="24"/>
        </w:rPr>
        <w:t xml:space="preserve"> </w:t>
      </w:r>
      <w:r w:rsidRPr="00666CAA">
        <w:rPr>
          <w:rFonts w:ascii="Book Antiqua" w:hAnsi="Book Antiqua"/>
          <w:sz w:val="24"/>
          <w:szCs w:val="24"/>
        </w:rPr>
        <w:t xml:space="preserve">The establishment of predictive models </w:t>
      </w:r>
      <w:r w:rsidR="002152F9" w:rsidRPr="00666CAA">
        <w:rPr>
          <w:rFonts w:ascii="Book Antiqua" w:hAnsi="Book Antiqua"/>
          <w:sz w:val="24"/>
          <w:szCs w:val="24"/>
        </w:rPr>
        <w:t xml:space="preserve">was </w:t>
      </w:r>
      <w:r w:rsidRPr="00666CAA">
        <w:rPr>
          <w:rFonts w:ascii="Book Antiqua" w:hAnsi="Book Antiqua"/>
          <w:sz w:val="24"/>
          <w:szCs w:val="24"/>
        </w:rPr>
        <w:t>described in our previous study</w:t>
      </w:r>
      <w:r w:rsidR="00A710E8" w:rsidRPr="00666CAA">
        <w:rPr>
          <w:rFonts w:ascii="Book Antiqua" w:hAnsi="Book Antiqua"/>
          <w:sz w:val="24"/>
          <w:szCs w:val="24"/>
        </w:rPr>
        <w:fldChar w:fldCharType="begin">
          <w:fldData xml:space="preserve">PEVuZE5vdGU+PENpdGU+PEF1dGhvcj5MaW5nPC9BdXRob3I+PFllYXI+MjAxMzwvWWVhcj48UmVj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b2d5PC9hYmJyLTE+PC9hbHQtcGVyaW9kaWNhbD48cGFnZXM+MjcxLTc8L3BhZ2VzPjx2b2x1bWU+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PEVuZE5vdGU+PENpdGU+PEF1dGhvcj5MaW5nPC9BdXRob3I+PFllYXI+MjAxMzwvWWVhcj48UmVj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b2d5PC9hYmJyLTE+PC9hbHQtcGVyaW9kaWNhbD48cGFnZXM+MjcxLTc8L3BhZ2VzPjx2b2x1bWU+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[19]</w:t>
      </w:r>
      <w:r w:rsidR="00A710E8" w:rsidRPr="00666CAA">
        <w:rPr>
          <w:rFonts w:ascii="Book Antiqua" w:hAnsi="Book Antiqua"/>
          <w:sz w:val="24"/>
          <w:szCs w:val="24"/>
        </w:rPr>
        <w:fldChar w:fldCharType="end"/>
      </w:r>
      <w:r w:rsidRPr="00666CAA">
        <w:rPr>
          <w:rFonts w:ascii="Book Antiqua" w:hAnsi="Book Antiqua"/>
          <w:sz w:val="24"/>
          <w:szCs w:val="24"/>
        </w:rPr>
        <w:t>. The</w:t>
      </w:r>
      <w:r w:rsidR="002152F9" w:rsidRPr="00666CAA">
        <w:rPr>
          <w:rFonts w:ascii="Book Antiqua" w:hAnsi="Book Antiqua"/>
          <w:sz w:val="24"/>
          <w:szCs w:val="24"/>
        </w:rPr>
        <w:t xml:space="preserve"> </w:t>
      </w:r>
      <w:r w:rsidRPr="00666CAA">
        <w:rPr>
          <w:rFonts w:ascii="Book Antiqua" w:hAnsi="Book Antiqua"/>
          <w:sz w:val="24"/>
          <w:szCs w:val="24"/>
        </w:rPr>
        <w:t xml:space="preserve">Hosmer and Lemeshow </w:t>
      </w:r>
      <w:r w:rsidR="002152F9" w:rsidRPr="00666CAA">
        <w:rPr>
          <w:rFonts w:ascii="Book Antiqua" w:hAnsi="Book Antiqua"/>
          <w:sz w:val="24"/>
          <w:szCs w:val="24"/>
        </w:rPr>
        <w:t xml:space="preserve">test </w:t>
      </w:r>
      <w:r w:rsidRPr="00666CAA">
        <w:rPr>
          <w:rFonts w:ascii="Book Antiqua" w:hAnsi="Book Antiqua"/>
          <w:sz w:val="24"/>
          <w:szCs w:val="24"/>
        </w:rPr>
        <w:t xml:space="preserve">was used to assess the models’ </w:t>
      </w:r>
      <w:r w:rsidRPr="00666CAA">
        <w:rPr>
          <w:rFonts w:ascii="Book Antiqua" w:hAnsi="Book Antiqua"/>
          <w:sz w:val="24"/>
          <w:szCs w:val="24"/>
        </w:rPr>
        <w:lastRenderedPageBreak/>
        <w:t xml:space="preserve">goodness-of-fit. The area under the receiver operating characteristic curve (AUC) was calculated to evaluate the predictive ability of </w:t>
      </w:r>
      <w:r w:rsidR="00FC4F82" w:rsidRPr="00666CAA">
        <w:rPr>
          <w:rFonts w:ascii="Book Antiqua" w:hAnsi="Book Antiqua"/>
          <w:sz w:val="24"/>
          <w:szCs w:val="24"/>
        </w:rPr>
        <w:t>PTDL</w:t>
      </w:r>
      <w:r w:rsidRPr="00666CAA">
        <w:rPr>
          <w:rFonts w:ascii="Book Antiqua" w:hAnsi="Book Antiqua"/>
          <w:sz w:val="24"/>
          <w:szCs w:val="24"/>
        </w:rPr>
        <w:t xml:space="preserve"> models. The AUCs of different models were compared </w:t>
      </w:r>
      <w:r w:rsidR="002152F9" w:rsidRPr="00666CAA">
        <w:rPr>
          <w:rFonts w:ascii="Book Antiqua" w:hAnsi="Book Antiqua"/>
          <w:sz w:val="24"/>
          <w:szCs w:val="24"/>
        </w:rPr>
        <w:t xml:space="preserve">with </w:t>
      </w:r>
      <w:r w:rsidRPr="00666CAA">
        <w:rPr>
          <w:rFonts w:ascii="Book Antiqua" w:hAnsi="Book Antiqua"/>
          <w:sz w:val="24"/>
          <w:szCs w:val="24"/>
        </w:rPr>
        <w:t xml:space="preserve">MedCalc. </w:t>
      </w:r>
      <w:bookmarkStart w:id="37" w:name="_Hlk36493807"/>
      <w:r w:rsidRPr="00666CAA">
        <w:rPr>
          <w:rFonts w:ascii="Book Antiqua" w:hAnsi="Book Antiqua"/>
          <w:sz w:val="24"/>
          <w:szCs w:val="24"/>
        </w:rPr>
        <w:t xml:space="preserve">A </w:t>
      </w:r>
      <w:r w:rsidRPr="00666CAA">
        <w:rPr>
          <w:rFonts w:ascii="Book Antiqua" w:hAnsi="Book Antiqua"/>
          <w:i/>
          <w:sz w:val="24"/>
          <w:szCs w:val="24"/>
        </w:rPr>
        <w:t>P</w:t>
      </w:r>
      <w:r w:rsidRPr="00666CAA">
        <w:rPr>
          <w:rFonts w:ascii="Book Antiqua" w:hAnsi="Book Antiqua"/>
          <w:sz w:val="24"/>
          <w:szCs w:val="24"/>
        </w:rPr>
        <w:t xml:space="preserve"> value of &lt; 0.05 was considered statistically significant.</w:t>
      </w:r>
      <w:bookmarkEnd w:id="37"/>
    </w:p>
    <w:p w:rsidR="002F54DD" w:rsidRPr="00666CAA" w:rsidRDefault="002F54DD" w:rsidP="00DF2A21">
      <w:pPr>
        <w:autoSpaceDE w:val="0"/>
        <w:autoSpaceDN w:val="0"/>
        <w:adjustRightInd w:val="0"/>
        <w:snapToGrid w:val="0"/>
        <w:spacing w:line="360" w:lineRule="auto"/>
        <w:rPr>
          <w:rFonts w:ascii="Book Antiqua" w:hAnsi="Book Antiqua"/>
          <w:sz w:val="24"/>
          <w:szCs w:val="24"/>
        </w:rPr>
      </w:pPr>
    </w:p>
    <w:p w:rsidR="00E51D12" w:rsidRPr="00666CAA" w:rsidRDefault="00E51D12" w:rsidP="00DF2A21">
      <w:pPr>
        <w:pStyle w:val="ac"/>
        <w:adjustRightInd w:val="0"/>
        <w:snapToGrid w:val="0"/>
        <w:spacing w:after="0" w:line="360" w:lineRule="auto"/>
        <w:ind w:firstLineChars="0" w:firstLine="0"/>
        <w:rPr>
          <w:rFonts w:ascii="Book Antiqua" w:hAnsi="Book Antiqua"/>
          <w:b/>
          <w:sz w:val="24"/>
          <w:szCs w:val="24"/>
          <w:u w:val="single"/>
        </w:rPr>
      </w:pPr>
      <w:r w:rsidRPr="00666CAA">
        <w:rPr>
          <w:rFonts w:ascii="Book Antiqua" w:hAnsi="Book Antiqua"/>
          <w:b/>
          <w:sz w:val="24"/>
          <w:szCs w:val="24"/>
          <w:u w:val="single"/>
        </w:rPr>
        <w:t>RESULTS</w:t>
      </w:r>
    </w:p>
    <w:p w:rsidR="00E51D12" w:rsidRPr="00666CAA" w:rsidRDefault="00E51D12" w:rsidP="00DF2A21">
      <w:pPr>
        <w:adjustRightInd w:val="0"/>
        <w:snapToGrid w:val="0"/>
        <w:spacing w:line="360" w:lineRule="auto"/>
        <w:rPr>
          <w:rFonts w:ascii="Book Antiqua" w:hAnsi="Book Antiqua"/>
          <w:b/>
          <w:i/>
          <w:iCs/>
          <w:sz w:val="24"/>
          <w:szCs w:val="24"/>
        </w:rPr>
      </w:pPr>
      <w:r w:rsidRPr="00666CAA">
        <w:rPr>
          <w:rFonts w:ascii="Book Antiqua" w:hAnsi="Book Antiqua"/>
          <w:b/>
          <w:i/>
          <w:iCs/>
          <w:sz w:val="24"/>
          <w:szCs w:val="24"/>
        </w:rPr>
        <w:t>Serum lipid profiles after liver transplantation</w:t>
      </w:r>
    </w:p>
    <w:p w:rsidR="00E51D12" w:rsidRPr="00666CAA" w:rsidRDefault="0015181A" w:rsidP="00DF2A21">
      <w:pPr>
        <w:adjustRightInd w:val="0"/>
        <w:snapToGrid w:val="0"/>
        <w:spacing w:line="360" w:lineRule="auto"/>
        <w:rPr>
          <w:rFonts w:ascii="Book Antiqua" w:hAnsi="Book Antiqua"/>
          <w:sz w:val="24"/>
          <w:szCs w:val="24"/>
        </w:rPr>
      </w:pPr>
      <w:r w:rsidRPr="00666CAA">
        <w:rPr>
          <w:rFonts w:ascii="Book Antiqua" w:hAnsi="Book Antiqua"/>
          <w:bCs/>
          <w:sz w:val="24"/>
          <w:szCs w:val="24"/>
        </w:rPr>
        <w:t>The</w:t>
      </w:r>
      <w:r w:rsidR="00E51D12" w:rsidRPr="00666CAA">
        <w:rPr>
          <w:rFonts w:ascii="Book Antiqua" w:hAnsi="Book Antiqua"/>
          <w:bCs/>
          <w:sz w:val="24"/>
          <w:szCs w:val="24"/>
        </w:rPr>
        <w:t xml:space="preserve"> dynamic change</w:t>
      </w:r>
      <w:r w:rsidR="000C2C1D" w:rsidRPr="00666CAA">
        <w:rPr>
          <w:rFonts w:ascii="Book Antiqua" w:hAnsi="Book Antiqua"/>
          <w:bCs/>
          <w:sz w:val="24"/>
          <w:szCs w:val="24"/>
        </w:rPr>
        <w:t>s</w:t>
      </w:r>
      <w:r w:rsidR="00E51D12" w:rsidRPr="00666CAA">
        <w:rPr>
          <w:rFonts w:ascii="Book Antiqua" w:hAnsi="Book Antiqua"/>
          <w:bCs/>
          <w:sz w:val="24"/>
          <w:szCs w:val="24"/>
        </w:rPr>
        <w:t xml:space="preserve"> of serum lipid profiles after LT </w:t>
      </w:r>
      <w:r w:rsidR="000C2C1D" w:rsidRPr="00666CAA">
        <w:rPr>
          <w:rFonts w:ascii="Book Antiqua" w:hAnsi="Book Antiqua"/>
          <w:bCs/>
          <w:sz w:val="24"/>
          <w:szCs w:val="24"/>
        </w:rPr>
        <w:t xml:space="preserve">are </w:t>
      </w:r>
      <w:r w:rsidRPr="00666CAA">
        <w:rPr>
          <w:rFonts w:ascii="Book Antiqua" w:hAnsi="Book Antiqua"/>
          <w:bCs/>
          <w:sz w:val="24"/>
          <w:szCs w:val="24"/>
        </w:rPr>
        <w:t xml:space="preserve">shown in </w:t>
      </w:r>
      <w:r w:rsidR="006051B7" w:rsidRPr="00666CAA">
        <w:rPr>
          <w:rFonts w:ascii="Book Antiqua" w:hAnsi="Book Antiqua"/>
          <w:bCs/>
          <w:sz w:val="24"/>
          <w:szCs w:val="24"/>
        </w:rPr>
        <w:t xml:space="preserve">Figure </w:t>
      </w:r>
      <w:r w:rsidR="00E51D12" w:rsidRPr="00666CAA">
        <w:rPr>
          <w:rFonts w:ascii="Book Antiqua" w:hAnsi="Book Antiqua"/>
          <w:bCs/>
          <w:sz w:val="24"/>
          <w:szCs w:val="24"/>
        </w:rPr>
        <w:t>1.</w:t>
      </w:r>
      <w:bookmarkStart w:id="38" w:name="_Hlk21858036"/>
      <w:r w:rsidR="00E51D12" w:rsidRPr="00666CAA">
        <w:rPr>
          <w:rFonts w:ascii="Book Antiqua" w:hAnsi="Book Antiqua"/>
          <w:bCs/>
          <w:sz w:val="24"/>
          <w:szCs w:val="24"/>
        </w:rPr>
        <w:t xml:space="preserve"> </w:t>
      </w:r>
      <w:bookmarkStart w:id="39" w:name="_Hlk20988161"/>
      <w:r w:rsidR="00E51D12" w:rsidRPr="00666CAA">
        <w:rPr>
          <w:rFonts w:ascii="Book Antiqua" w:hAnsi="Book Antiqua"/>
          <w:sz w:val="24"/>
          <w:szCs w:val="24"/>
        </w:rPr>
        <w:t>TC, TG</w:t>
      </w:r>
      <w:bookmarkEnd w:id="39"/>
      <w:r w:rsidR="00E51D12" w:rsidRPr="00666CAA">
        <w:rPr>
          <w:rFonts w:ascii="Book Antiqua" w:hAnsi="Book Antiqua"/>
          <w:sz w:val="24"/>
          <w:szCs w:val="24"/>
        </w:rPr>
        <w:t>,</w:t>
      </w:r>
      <w:bookmarkStart w:id="40" w:name="_Hlk21857972"/>
      <w:r w:rsidR="00E51D12" w:rsidRPr="00666CAA">
        <w:rPr>
          <w:rFonts w:ascii="Book Antiqua" w:hAnsi="Book Antiqua"/>
          <w:sz w:val="24"/>
          <w:szCs w:val="24"/>
        </w:rPr>
        <w:t xml:space="preserve"> LDLC</w:t>
      </w:r>
      <w:r w:rsidR="00BE7856" w:rsidRPr="00666CAA">
        <w:rPr>
          <w:rFonts w:ascii="Book Antiqua" w:hAnsi="Book Antiqua"/>
          <w:sz w:val="24"/>
          <w:szCs w:val="24"/>
        </w:rPr>
        <w:t>,</w:t>
      </w:r>
      <w:r w:rsidR="00E51D12" w:rsidRPr="00666CAA">
        <w:rPr>
          <w:rFonts w:ascii="Book Antiqua" w:hAnsi="Book Antiqua"/>
          <w:sz w:val="24"/>
          <w:szCs w:val="24"/>
        </w:rPr>
        <w:t xml:space="preserve"> </w:t>
      </w:r>
      <w:r w:rsidR="00BE7856" w:rsidRPr="00666CAA">
        <w:rPr>
          <w:rFonts w:ascii="Book Antiqua" w:hAnsi="Book Antiqua"/>
          <w:sz w:val="24"/>
          <w:szCs w:val="24"/>
        </w:rPr>
        <w:t>HDLC</w:t>
      </w:r>
      <w:r w:rsidR="002152F9" w:rsidRPr="00666CAA">
        <w:rPr>
          <w:rFonts w:ascii="Book Antiqua" w:hAnsi="Book Antiqua"/>
          <w:sz w:val="24"/>
          <w:szCs w:val="24"/>
        </w:rPr>
        <w:t>,</w:t>
      </w:r>
      <w:r w:rsidR="00BE7856" w:rsidRPr="00666CAA">
        <w:rPr>
          <w:rFonts w:ascii="Book Antiqua" w:hAnsi="Book Antiqua"/>
          <w:sz w:val="24"/>
          <w:szCs w:val="24"/>
        </w:rPr>
        <w:t xml:space="preserve"> </w:t>
      </w:r>
      <w:r w:rsidR="00E51D12" w:rsidRPr="00666CAA">
        <w:rPr>
          <w:rFonts w:ascii="Book Antiqua" w:hAnsi="Book Antiqua"/>
          <w:sz w:val="24"/>
          <w:szCs w:val="24"/>
        </w:rPr>
        <w:t xml:space="preserve">and </w:t>
      </w:r>
      <w:bookmarkEnd w:id="40"/>
      <w:r w:rsidR="006051B7" w:rsidRPr="00666CAA">
        <w:rPr>
          <w:rFonts w:ascii="Book Antiqua" w:hAnsi="Book Antiqua"/>
          <w:sz w:val="24"/>
          <w:szCs w:val="24"/>
        </w:rPr>
        <w:t>very low-density lipoprotein cholesterol</w:t>
      </w:r>
      <w:r w:rsidR="00E51D12" w:rsidRPr="00666CAA">
        <w:rPr>
          <w:rFonts w:ascii="Book Antiqua" w:hAnsi="Book Antiqua"/>
          <w:sz w:val="24"/>
          <w:szCs w:val="24"/>
        </w:rPr>
        <w:t xml:space="preserve"> </w:t>
      </w:r>
      <w:bookmarkEnd w:id="38"/>
      <w:r w:rsidR="00E51D12" w:rsidRPr="00666CAA">
        <w:rPr>
          <w:rFonts w:ascii="Book Antiqua" w:hAnsi="Book Antiqua"/>
          <w:sz w:val="24"/>
          <w:szCs w:val="24"/>
        </w:rPr>
        <w:t xml:space="preserve">sharply decreased in the first day </w:t>
      </w:r>
      <w:r w:rsidRPr="00666CAA">
        <w:rPr>
          <w:rFonts w:ascii="Book Antiqua" w:hAnsi="Book Antiqua"/>
          <w:sz w:val="24"/>
          <w:szCs w:val="24"/>
        </w:rPr>
        <w:t>following</w:t>
      </w:r>
      <w:r w:rsidR="00E51D12" w:rsidRPr="00666CAA">
        <w:rPr>
          <w:rFonts w:ascii="Book Antiqua" w:hAnsi="Book Antiqua"/>
          <w:sz w:val="24"/>
          <w:szCs w:val="24"/>
        </w:rPr>
        <w:t xml:space="preserve"> LT</w:t>
      </w:r>
      <w:r w:rsidRPr="00666CAA">
        <w:rPr>
          <w:rFonts w:ascii="Book Antiqua" w:hAnsi="Book Antiqua"/>
          <w:sz w:val="24"/>
          <w:szCs w:val="24"/>
        </w:rPr>
        <w:t xml:space="preserve"> and gradually increased thereafter</w:t>
      </w:r>
      <w:r w:rsidR="006B27BB" w:rsidRPr="00666CAA">
        <w:rPr>
          <w:rFonts w:ascii="Book Antiqua" w:hAnsi="Book Antiqua"/>
          <w:sz w:val="24"/>
          <w:szCs w:val="24"/>
        </w:rPr>
        <w:t xml:space="preserve"> except HDLC</w:t>
      </w:r>
      <w:r w:rsidR="0042605F" w:rsidRPr="00666CAA">
        <w:rPr>
          <w:rFonts w:ascii="Book Antiqua" w:hAnsi="Book Antiqua"/>
          <w:bCs/>
          <w:sz w:val="24"/>
          <w:szCs w:val="24"/>
        </w:rPr>
        <w:t xml:space="preserve"> (</w:t>
      </w:r>
      <w:r w:rsidR="006051B7" w:rsidRPr="00666CAA">
        <w:rPr>
          <w:rFonts w:ascii="Book Antiqua" w:hAnsi="Book Antiqua"/>
          <w:bCs/>
          <w:sz w:val="24"/>
          <w:szCs w:val="24"/>
        </w:rPr>
        <w:t>Figure</w:t>
      </w:r>
      <w:r w:rsidR="0042605F" w:rsidRPr="00666CAA">
        <w:rPr>
          <w:rFonts w:ascii="Book Antiqua" w:hAnsi="Book Antiqua"/>
          <w:bCs/>
          <w:sz w:val="24"/>
          <w:szCs w:val="24"/>
        </w:rPr>
        <w:t xml:space="preserve"> 1</w:t>
      </w:r>
      <w:r w:rsidR="00141308" w:rsidRPr="00666CAA">
        <w:rPr>
          <w:rFonts w:ascii="Book Antiqua" w:hAnsi="Book Antiqua"/>
          <w:bCs/>
          <w:sz w:val="24"/>
          <w:szCs w:val="24"/>
        </w:rPr>
        <w:t>A</w:t>
      </w:r>
      <w:r w:rsidR="0042605F" w:rsidRPr="00666CAA">
        <w:rPr>
          <w:rFonts w:ascii="Book Antiqua" w:hAnsi="Book Antiqua"/>
          <w:bCs/>
          <w:sz w:val="24"/>
          <w:szCs w:val="24"/>
        </w:rPr>
        <w:t>)</w:t>
      </w:r>
      <w:r w:rsidR="00E51D12" w:rsidRPr="00666CAA">
        <w:rPr>
          <w:rFonts w:ascii="Book Antiqua" w:hAnsi="Book Antiqua"/>
          <w:sz w:val="24"/>
          <w:szCs w:val="24"/>
        </w:rPr>
        <w:t xml:space="preserve">. </w:t>
      </w:r>
      <w:r w:rsidR="00BF5FAD" w:rsidRPr="00666CAA">
        <w:rPr>
          <w:rFonts w:ascii="Book Antiqua" w:hAnsi="Book Antiqua"/>
          <w:sz w:val="24"/>
          <w:szCs w:val="24"/>
        </w:rPr>
        <w:t>At 3</w:t>
      </w:r>
      <w:r w:rsidR="002152F9" w:rsidRPr="00666CAA">
        <w:rPr>
          <w:rFonts w:ascii="Book Antiqua" w:hAnsi="Book Antiqua"/>
          <w:sz w:val="24"/>
          <w:szCs w:val="24"/>
        </w:rPr>
        <w:t xml:space="preserve"> </w:t>
      </w:r>
      <w:r w:rsidR="00E51D12" w:rsidRPr="00666CAA">
        <w:rPr>
          <w:rFonts w:ascii="Book Antiqua" w:hAnsi="Book Antiqua"/>
          <w:sz w:val="24"/>
          <w:szCs w:val="24"/>
        </w:rPr>
        <w:t>mo</w:t>
      </w:r>
      <w:r w:rsidRPr="00666CAA">
        <w:rPr>
          <w:rFonts w:ascii="Book Antiqua" w:hAnsi="Book Antiqua"/>
          <w:sz w:val="24"/>
          <w:szCs w:val="24"/>
        </w:rPr>
        <w:t xml:space="preserve"> post-LT</w:t>
      </w:r>
      <w:r w:rsidR="00E51D12" w:rsidRPr="00666CAA">
        <w:rPr>
          <w:rFonts w:ascii="Book Antiqua" w:hAnsi="Book Antiqua"/>
          <w:sz w:val="24"/>
          <w:szCs w:val="24"/>
        </w:rPr>
        <w:t xml:space="preserve">, </w:t>
      </w:r>
      <w:r w:rsidR="00BE7856" w:rsidRPr="00666CAA">
        <w:rPr>
          <w:rFonts w:ascii="Book Antiqua" w:hAnsi="Book Antiqua"/>
          <w:sz w:val="24"/>
          <w:szCs w:val="24"/>
        </w:rPr>
        <w:t>TC,</w:t>
      </w:r>
      <w:r w:rsidR="006B27BB" w:rsidRPr="00666CAA">
        <w:rPr>
          <w:rFonts w:ascii="Book Antiqua" w:hAnsi="Book Antiqua"/>
          <w:sz w:val="24"/>
          <w:szCs w:val="24"/>
        </w:rPr>
        <w:t xml:space="preserve"> TG,</w:t>
      </w:r>
      <w:r w:rsidR="00BE7856" w:rsidRPr="00666CAA">
        <w:rPr>
          <w:rFonts w:ascii="Book Antiqua" w:hAnsi="Book Antiqua"/>
          <w:sz w:val="24"/>
          <w:szCs w:val="24"/>
        </w:rPr>
        <w:t xml:space="preserve"> </w:t>
      </w:r>
      <w:r w:rsidR="00E51D12" w:rsidRPr="00666CAA">
        <w:rPr>
          <w:rFonts w:ascii="Book Antiqua" w:hAnsi="Book Antiqua"/>
          <w:sz w:val="24"/>
          <w:szCs w:val="24"/>
        </w:rPr>
        <w:t>LDLC</w:t>
      </w:r>
      <w:r w:rsidR="002152F9" w:rsidRPr="00666CAA">
        <w:rPr>
          <w:rFonts w:ascii="Book Antiqua" w:hAnsi="Book Antiqua"/>
          <w:sz w:val="24"/>
          <w:szCs w:val="24"/>
        </w:rPr>
        <w:t>,</w:t>
      </w:r>
      <w:r w:rsidR="00E51D12" w:rsidRPr="00666CAA">
        <w:rPr>
          <w:rFonts w:ascii="Book Antiqua" w:hAnsi="Book Antiqua"/>
          <w:sz w:val="24"/>
          <w:szCs w:val="24"/>
        </w:rPr>
        <w:t xml:space="preserve"> </w:t>
      </w:r>
      <w:r w:rsidR="00BE7856" w:rsidRPr="00666CAA">
        <w:rPr>
          <w:rFonts w:ascii="Book Antiqua" w:hAnsi="Book Antiqua"/>
          <w:sz w:val="24"/>
          <w:szCs w:val="24"/>
        </w:rPr>
        <w:t xml:space="preserve">and HDLC </w:t>
      </w:r>
      <w:r w:rsidR="00BF5FAD" w:rsidRPr="00666CAA">
        <w:rPr>
          <w:rFonts w:ascii="Book Antiqua" w:hAnsi="Book Antiqua"/>
          <w:sz w:val="24"/>
          <w:szCs w:val="24"/>
        </w:rPr>
        <w:t>showed</w:t>
      </w:r>
      <w:r w:rsidR="00E51D12" w:rsidRPr="00666CAA">
        <w:rPr>
          <w:rFonts w:ascii="Book Antiqua" w:hAnsi="Book Antiqua"/>
          <w:sz w:val="24"/>
          <w:szCs w:val="24"/>
        </w:rPr>
        <w:t xml:space="preserve"> higher levels than preoperative</w:t>
      </w:r>
      <w:r w:rsidRPr="00666CAA">
        <w:rPr>
          <w:rFonts w:ascii="Book Antiqua" w:hAnsi="Book Antiqua"/>
          <w:sz w:val="24"/>
          <w:szCs w:val="24"/>
        </w:rPr>
        <w:t xml:space="preserve"> levels</w:t>
      </w:r>
      <w:r w:rsidR="00E51D12" w:rsidRPr="00666CAA">
        <w:rPr>
          <w:rFonts w:ascii="Book Antiqua" w:hAnsi="Book Antiqua"/>
          <w:sz w:val="24"/>
          <w:szCs w:val="24"/>
        </w:rPr>
        <w:t xml:space="preserve">, while </w:t>
      </w:r>
      <w:r w:rsidR="006051B7" w:rsidRPr="00666CAA">
        <w:rPr>
          <w:rFonts w:ascii="Book Antiqua" w:hAnsi="Book Antiqua"/>
          <w:sz w:val="24"/>
          <w:szCs w:val="24"/>
        </w:rPr>
        <w:t>very low-density lipoprotein cholesterol</w:t>
      </w:r>
      <w:r w:rsidR="00E51D12" w:rsidRPr="00666CAA">
        <w:rPr>
          <w:rFonts w:ascii="Book Antiqua" w:hAnsi="Book Antiqua"/>
          <w:sz w:val="24"/>
          <w:szCs w:val="24"/>
        </w:rPr>
        <w:t xml:space="preserve"> </w:t>
      </w:r>
      <w:r w:rsidR="00BF5FAD" w:rsidRPr="00666CAA">
        <w:rPr>
          <w:rFonts w:ascii="Book Antiqua" w:hAnsi="Book Antiqua"/>
          <w:sz w:val="24"/>
          <w:szCs w:val="24"/>
        </w:rPr>
        <w:t>did not differ significantly compared to</w:t>
      </w:r>
      <w:r w:rsidR="00E51D12" w:rsidRPr="00666CAA">
        <w:rPr>
          <w:rFonts w:ascii="Book Antiqua" w:hAnsi="Book Antiqua"/>
          <w:sz w:val="24"/>
          <w:szCs w:val="24"/>
        </w:rPr>
        <w:t xml:space="preserve"> the </w:t>
      </w:r>
      <w:r w:rsidRPr="00666CAA">
        <w:rPr>
          <w:rFonts w:ascii="Book Antiqua" w:hAnsi="Book Antiqua"/>
          <w:sz w:val="24"/>
          <w:szCs w:val="24"/>
        </w:rPr>
        <w:t>preoperative</w:t>
      </w:r>
      <w:r w:rsidR="00E51D12" w:rsidRPr="00666CAA">
        <w:rPr>
          <w:rFonts w:ascii="Book Antiqua" w:hAnsi="Book Antiqua"/>
          <w:sz w:val="24"/>
          <w:szCs w:val="24"/>
        </w:rPr>
        <w:t xml:space="preserve"> levels. </w:t>
      </w:r>
      <w:r w:rsidR="00BF5FAD" w:rsidRPr="00666CAA">
        <w:rPr>
          <w:rFonts w:ascii="Book Antiqua" w:hAnsi="Book Antiqua"/>
          <w:sz w:val="24"/>
          <w:szCs w:val="24"/>
        </w:rPr>
        <w:t xml:space="preserve">All lipids displayed </w:t>
      </w:r>
      <w:r w:rsidR="00BE7856" w:rsidRPr="00666CAA">
        <w:rPr>
          <w:rFonts w:ascii="Book Antiqua" w:hAnsi="Book Antiqua"/>
          <w:sz w:val="24"/>
          <w:szCs w:val="24"/>
        </w:rPr>
        <w:t>relative</w:t>
      </w:r>
      <w:r w:rsidR="00AB65E3" w:rsidRPr="00666CAA">
        <w:rPr>
          <w:rFonts w:ascii="Book Antiqua" w:hAnsi="Book Antiqua"/>
          <w:sz w:val="24"/>
          <w:szCs w:val="24"/>
        </w:rPr>
        <w:t>ly</w:t>
      </w:r>
      <w:r w:rsidR="00BE7856" w:rsidRPr="00666CAA">
        <w:rPr>
          <w:rFonts w:ascii="Book Antiqua" w:hAnsi="Book Antiqua"/>
          <w:sz w:val="24"/>
          <w:szCs w:val="24"/>
        </w:rPr>
        <w:t xml:space="preserve"> </w:t>
      </w:r>
      <w:r w:rsidR="00BF5FAD" w:rsidRPr="00666CAA">
        <w:rPr>
          <w:rFonts w:ascii="Book Antiqua" w:hAnsi="Book Antiqua"/>
          <w:sz w:val="24"/>
          <w:szCs w:val="24"/>
        </w:rPr>
        <w:t>steady levels 3</w:t>
      </w:r>
      <w:r w:rsidR="002152F9" w:rsidRPr="00666CAA">
        <w:rPr>
          <w:rFonts w:ascii="Book Antiqua" w:hAnsi="Book Antiqua"/>
          <w:sz w:val="24"/>
          <w:szCs w:val="24"/>
        </w:rPr>
        <w:t xml:space="preserve"> </w:t>
      </w:r>
      <w:r w:rsidR="00BF5FAD" w:rsidRPr="00666CAA">
        <w:rPr>
          <w:rFonts w:ascii="Book Antiqua" w:hAnsi="Book Antiqua"/>
          <w:sz w:val="24"/>
          <w:szCs w:val="24"/>
        </w:rPr>
        <w:t>mo post-LT</w:t>
      </w:r>
      <w:r w:rsidR="0042605F" w:rsidRPr="00666CAA">
        <w:rPr>
          <w:rFonts w:ascii="Book Antiqua" w:hAnsi="Book Antiqua"/>
          <w:bCs/>
          <w:sz w:val="24"/>
          <w:szCs w:val="24"/>
        </w:rPr>
        <w:t xml:space="preserve"> (</w:t>
      </w:r>
      <w:r w:rsidR="006051B7" w:rsidRPr="00666CAA">
        <w:rPr>
          <w:rFonts w:ascii="Book Antiqua" w:hAnsi="Book Antiqua"/>
          <w:bCs/>
          <w:sz w:val="24"/>
          <w:szCs w:val="24"/>
        </w:rPr>
        <w:t>Figure</w:t>
      </w:r>
      <w:r w:rsidR="0042605F" w:rsidRPr="00666CAA">
        <w:rPr>
          <w:rFonts w:ascii="Book Antiqua" w:hAnsi="Book Antiqua"/>
          <w:bCs/>
          <w:sz w:val="24"/>
          <w:szCs w:val="24"/>
        </w:rPr>
        <w:t xml:space="preserve"> 1</w:t>
      </w:r>
      <w:r w:rsidR="00141308" w:rsidRPr="00666CAA">
        <w:rPr>
          <w:rFonts w:ascii="Book Antiqua" w:hAnsi="Book Antiqua"/>
          <w:bCs/>
          <w:sz w:val="24"/>
          <w:szCs w:val="24"/>
        </w:rPr>
        <w:t>B</w:t>
      </w:r>
      <w:r w:rsidR="0042605F" w:rsidRPr="00666CAA">
        <w:rPr>
          <w:rFonts w:ascii="Book Antiqua" w:hAnsi="Book Antiqua"/>
          <w:bCs/>
          <w:sz w:val="24"/>
          <w:szCs w:val="24"/>
        </w:rPr>
        <w:t>)</w:t>
      </w:r>
      <w:r w:rsidR="00BF5FAD" w:rsidRPr="00666CAA">
        <w:rPr>
          <w:rFonts w:ascii="Book Antiqua" w:hAnsi="Book Antiqua"/>
          <w:sz w:val="24"/>
          <w:szCs w:val="24"/>
        </w:rPr>
        <w:t>.</w:t>
      </w:r>
      <w:r w:rsidR="00E51D12" w:rsidRPr="00666CAA">
        <w:rPr>
          <w:rFonts w:ascii="Book Antiqua" w:hAnsi="Book Antiqua"/>
          <w:sz w:val="24"/>
          <w:szCs w:val="24"/>
        </w:rPr>
        <w:t xml:space="preserve"> </w:t>
      </w:r>
      <w:bookmarkStart w:id="41" w:name="OLE_LINK77"/>
      <w:r w:rsidR="00E51D12" w:rsidRPr="00666CAA">
        <w:rPr>
          <w:rFonts w:ascii="Book Antiqua" w:hAnsi="Book Antiqua"/>
          <w:sz w:val="24"/>
          <w:szCs w:val="24"/>
        </w:rPr>
        <w:t>The results suggested a 3</w:t>
      </w:r>
      <w:r w:rsidR="001A2EBC" w:rsidRPr="00666CAA">
        <w:rPr>
          <w:rFonts w:ascii="Book Antiqua" w:hAnsi="Book Antiqua"/>
          <w:sz w:val="24"/>
          <w:szCs w:val="24"/>
        </w:rPr>
        <w:t>-</w:t>
      </w:r>
      <w:r w:rsidR="00E51D12" w:rsidRPr="00666CAA">
        <w:rPr>
          <w:rFonts w:ascii="Book Antiqua" w:hAnsi="Book Antiqua"/>
          <w:sz w:val="24"/>
          <w:szCs w:val="24"/>
        </w:rPr>
        <w:t xml:space="preserve">mo </w:t>
      </w:r>
      <w:bookmarkStart w:id="42" w:name="_Hlk24179864"/>
      <w:r w:rsidR="00E51D12" w:rsidRPr="00666CAA">
        <w:rPr>
          <w:rFonts w:ascii="Book Antiqua" w:hAnsi="Book Antiqua"/>
          <w:sz w:val="24"/>
          <w:szCs w:val="24"/>
        </w:rPr>
        <w:t xml:space="preserve">remodeling </w:t>
      </w:r>
      <w:bookmarkEnd w:id="42"/>
      <w:r w:rsidR="00BF5FAD" w:rsidRPr="00666CAA">
        <w:rPr>
          <w:rFonts w:ascii="Book Antiqua" w:hAnsi="Book Antiqua"/>
          <w:sz w:val="24"/>
          <w:szCs w:val="24"/>
        </w:rPr>
        <w:t>of</w:t>
      </w:r>
      <w:r w:rsidR="00E51D12" w:rsidRPr="00666CAA">
        <w:rPr>
          <w:rFonts w:ascii="Book Antiqua" w:hAnsi="Book Antiqua"/>
          <w:sz w:val="24"/>
          <w:szCs w:val="24"/>
        </w:rPr>
        <w:t xml:space="preserve"> lipid </w:t>
      </w:r>
      <w:r w:rsidR="00BF5FAD" w:rsidRPr="00666CAA">
        <w:rPr>
          <w:rFonts w:ascii="Book Antiqua" w:hAnsi="Book Antiqua"/>
          <w:sz w:val="24"/>
          <w:szCs w:val="24"/>
        </w:rPr>
        <w:t>homeostasis in liver</w:t>
      </w:r>
      <w:r w:rsidR="00E51D12" w:rsidRPr="00666CAA">
        <w:rPr>
          <w:rFonts w:ascii="Book Antiqua" w:hAnsi="Book Antiqua"/>
          <w:sz w:val="24"/>
          <w:szCs w:val="24"/>
        </w:rPr>
        <w:t xml:space="preserve"> recipients.</w:t>
      </w:r>
      <w:bookmarkEnd w:id="41"/>
    </w:p>
    <w:p w:rsidR="002F54DD" w:rsidRPr="00666CAA" w:rsidRDefault="002F54DD" w:rsidP="00DF2A21">
      <w:pPr>
        <w:adjustRightInd w:val="0"/>
        <w:snapToGrid w:val="0"/>
        <w:spacing w:line="360" w:lineRule="auto"/>
        <w:rPr>
          <w:rFonts w:ascii="Book Antiqua" w:hAnsi="Book Antiqua"/>
          <w:sz w:val="24"/>
          <w:szCs w:val="24"/>
        </w:rPr>
      </w:pPr>
    </w:p>
    <w:p w:rsidR="00E51D12" w:rsidRPr="00666CAA" w:rsidRDefault="002152F9" w:rsidP="00DF2A21">
      <w:pPr>
        <w:adjustRightInd w:val="0"/>
        <w:snapToGrid w:val="0"/>
        <w:spacing w:line="360" w:lineRule="auto"/>
        <w:rPr>
          <w:rFonts w:ascii="Book Antiqua" w:hAnsi="Book Antiqua"/>
          <w:b/>
          <w:i/>
          <w:iCs/>
          <w:sz w:val="24"/>
          <w:szCs w:val="24"/>
        </w:rPr>
      </w:pPr>
      <w:r w:rsidRPr="00666CAA">
        <w:rPr>
          <w:rFonts w:ascii="Book Antiqua" w:hAnsi="Book Antiqua"/>
          <w:b/>
          <w:i/>
          <w:iCs/>
          <w:sz w:val="24"/>
          <w:szCs w:val="24"/>
        </w:rPr>
        <w:t>I</w:t>
      </w:r>
      <w:r w:rsidR="00E51D12" w:rsidRPr="00666CAA">
        <w:rPr>
          <w:rFonts w:ascii="Book Antiqua" w:hAnsi="Book Antiqua"/>
          <w:b/>
          <w:i/>
          <w:iCs/>
          <w:sz w:val="24"/>
          <w:szCs w:val="24"/>
        </w:rPr>
        <w:t xml:space="preserve">ncidence and prognosis of </w:t>
      </w:r>
      <w:r w:rsidR="00877E87" w:rsidRPr="00666CAA">
        <w:rPr>
          <w:rFonts w:ascii="Book Antiqua" w:hAnsi="Book Antiqua"/>
          <w:b/>
          <w:i/>
          <w:iCs/>
          <w:sz w:val="24"/>
          <w:szCs w:val="24"/>
        </w:rPr>
        <w:t>PTDL</w:t>
      </w:r>
    </w:p>
    <w:p w:rsidR="0066015A" w:rsidRPr="00666CAA" w:rsidRDefault="00BE7856"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There were 278 </w:t>
      </w:r>
      <w:r w:rsidR="002D3ECB" w:rsidRPr="00666CAA">
        <w:rPr>
          <w:rFonts w:ascii="Book Antiqua" w:hAnsi="Book Antiqua"/>
          <w:sz w:val="24"/>
          <w:szCs w:val="24"/>
        </w:rPr>
        <w:t xml:space="preserve">(70.2%) </w:t>
      </w:r>
      <w:r w:rsidRPr="00666CAA">
        <w:rPr>
          <w:rFonts w:ascii="Book Antiqua" w:hAnsi="Book Antiqua"/>
          <w:sz w:val="24"/>
          <w:szCs w:val="24"/>
        </w:rPr>
        <w:t xml:space="preserve">patients </w:t>
      </w:r>
      <w:r w:rsidR="00770F77" w:rsidRPr="00666CAA">
        <w:rPr>
          <w:rFonts w:ascii="Book Antiqua" w:hAnsi="Book Antiqua"/>
          <w:sz w:val="24"/>
          <w:szCs w:val="24"/>
        </w:rPr>
        <w:t xml:space="preserve">who </w:t>
      </w:r>
      <w:r w:rsidRPr="00666CAA">
        <w:rPr>
          <w:rFonts w:ascii="Book Antiqua" w:hAnsi="Book Antiqua"/>
          <w:sz w:val="24"/>
          <w:szCs w:val="24"/>
        </w:rPr>
        <w:t>developed PTDL during a follow-up</w:t>
      </w:r>
      <w:r w:rsidR="002152F9" w:rsidRPr="00666CAA">
        <w:rPr>
          <w:rFonts w:ascii="Book Antiqua" w:hAnsi="Book Antiqua"/>
          <w:sz w:val="24"/>
          <w:szCs w:val="24"/>
        </w:rPr>
        <w:t xml:space="preserve"> period</w:t>
      </w:r>
      <w:r w:rsidRPr="00666CAA">
        <w:rPr>
          <w:rFonts w:ascii="Book Antiqua" w:hAnsi="Book Antiqua"/>
          <w:sz w:val="24"/>
          <w:szCs w:val="24"/>
        </w:rPr>
        <w:t xml:space="preserve"> of </w:t>
      </w:r>
      <w:r w:rsidR="00886E63" w:rsidRPr="00666CAA">
        <w:rPr>
          <w:rFonts w:ascii="Book Antiqua" w:hAnsi="Book Antiqua"/>
          <w:sz w:val="24"/>
          <w:szCs w:val="24"/>
        </w:rPr>
        <w:t>1.78 (1.00, 2.97)</w:t>
      </w:r>
      <w:r w:rsidRPr="00666CAA">
        <w:rPr>
          <w:rFonts w:ascii="Book Antiqua" w:hAnsi="Book Antiqua"/>
          <w:sz w:val="24"/>
          <w:szCs w:val="24"/>
        </w:rPr>
        <w:t xml:space="preserve"> y</w:t>
      </w:r>
      <w:r w:rsidR="00332725" w:rsidRPr="00666CAA">
        <w:rPr>
          <w:rFonts w:ascii="Book Antiqua" w:hAnsi="Book Antiqua"/>
          <w:sz w:val="24"/>
          <w:szCs w:val="24"/>
        </w:rPr>
        <w:t>ea</w:t>
      </w:r>
      <w:r w:rsidRPr="00666CAA">
        <w:rPr>
          <w:rFonts w:ascii="Book Antiqua" w:hAnsi="Book Antiqua"/>
          <w:sz w:val="24"/>
          <w:szCs w:val="24"/>
        </w:rPr>
        <w:t xml:space="preserve">rs. </w:t>
      </w:r>
      <w:r w:rsidR="00743436" w:rsidRPr="00666CAA">
        <w:rPr>
          <w:rFonts w:ascii="Book Antiqua" w:hAnsi="Book Antiqua"/>
          <w:sz w:val="24"/>
          <w:szCs w:val="24"/>
        </w:rPr>
        <w:t>T</w:t>
      </w:r>
      <w:r w:rsidR="00C96BDA" w:rsidRPr="00666CAA">
        <w:rPr>
          <w:rFonts w:ascii="Book Antiqua" w:hAnsi="Book Antiqua"/>
          <w:bCs/>
          <w:sz w:val="24"/>
          <w:szCs w:val="24"/>
        </w:rPr>
        <w:t xml:space="preserve">he incidence of PTDL was </w:t>
      </w:r>
      <w:bookmarkStart w:id="43" w:name="_Hlk28293178"/>
      <w:r w:rsidR="00BF286C" w:rsidRPr="00666CAA">
        <w:rPr>
          <w:rFonts w:ascii="Book Antiqua" w:hAnsi="Book Antiqua"/>
          <w:bCs/>
          <w:sz w:val="24"/>
          <w:szCs w:val="24"/>
        </w:rPr>
        <w:t>54.0</w:t>
      </w:r>
      <w:r w:rsidR="00C96BDA" w:rsidRPr="00666CAA">
        <w:rPr>
          <w:rFonts w:ascii="Book Antiqua" w:hAnsi="Book Antiqua"/>
          <w:bCs/>
          <w:sz w:val="24"/>
          <w:szCs w:val="24"/>
        </w:rPr>
        <w:t>%</w:t>
      </w:r>
      <w:r w:rsidR="00594211" w:rsidRPr="00666CAA">
        <w:rPr>
          <w:rFonts w:ascii="Book Antiqua" w:hAnsi="Book Antiqua"/>
          <w:bCs/>
          <w:sz w:val="24"/>
          <w:szCs w:val="24"/>
        </w:rPr>
        <w:t xml:space="preserve"> (</w:t>
      </w:r>
      <w:r w:rsidR="008C6B33" w:rsidRPr="00666CAA">
        <w:rPr>
          <w:rFonts w:ascii="Book Antiqua" w:hAnsi="Book Antiqua"/>
          <w:bCs/>
          <w:sz w:val="24"/>
          <w:szCs w:val="24"/>
        </w:rPr>
        <w:t>214</w:t>
      </w:r>
      <w:r w:rsidR="00594211" w:rsidRPr="00666CAA">
        <w:rPr>
          <w:rFonts w:ascii="Book Antiqua" w:hAnsi="Book Antiqua"/>
          <w:bCs/>
          <w:sz w:val="24"/>
          <w:szCs w:val="24"/>
        </w:rPr>
        <w:t>/</w:t>
      </w:r>
      <w:r w:rsidR="008C6B33" w:rsidRPr="00666CAA">
        <w:rPr>
          <w:rFonts w:ascii="Book Antiqua" w:hAnsi="Book Antiqua"/>
          <w:bCs/>
          <w:sz w:val="24"/>
          <w:szCs w:val="24"/>
        </w:rPr>
        <w:t>396</w:t>
      </w:r>
      <w:r w:rsidR="00594211" w:rsidRPr="00666CAA">
        <w:rPr>
          <w:rFonts w:ascii="Book Antiqua" w:hAnsi="Book Antiqua"/>
          <w:bCs/>
          <w:sz w:val="24"/>
          <w:szCs w:val="24"/>
        </w:rPr>
        <w:t>)</w:t>
      </w:r>
      <w:r w:rsidR="00C96BDA" w:rsidRPr="00666CAA">
        <w:rPr>
          <w:rFonts w:ascii="Book Antiqua" w:hAnsi="Book Antiqua"/>
          <w:bCs/>
          <w:sz w:val="24"/>
          <w:szCs w:val="24"/>
        </w:rPr>
        <w:t xml:space="preserve">, </w:t>
      </w:r>
      <w:r w:rsidR="00BF286C" w:rsidRPr="00666CAA">
        <w:rPr>
          <w:rFonts w:ascii="Book Antiqua" w:hAnsi="Book Antiqua"/>
          <w:bCs/>
          <w:sz w:val="24"/>
          <w:szCs w:val="24"/>
        </w:rPr>
        <w:t>64.1%</w:t>
      </w:r>
      <w:r w:rsidR="00594211" w:rsidRPr="00666CAA">
        <w:rPr>
          <w:rFonts w:ascii="Book Antiqua" w:hAnsi="Book Antiqua"/>
          <w:bCs/>
          <w:sz w:val="24"/>
          <w:szCs w:val="24"/>
        </w:rPr>
        <w:t xml:space="preserve"> (</w:t>
      </w:r>
      <w:r w:rsidR="00C65447" w:rsidRPr="00666CAA">
        <w:rPr>
          <w:rFonts w:ascii="Book Antiqua" w:hAnsi="Book Antiqua"/>
          <w:bCs/>
          <w:sz w:val="24"/>
          <w:szCs w:val="24"/>
        </w:rPr>
        <w:t>238</w:t>
      </w:r>
      <w:r w:rsidR="00594211" w:rsidRPr="00666CAA">
        <w:rPr>
          <w:rFonts w:ascii="Book Antiqua" w:hAnsi="Book Antiqua"/>
          <w:bCs/>
          <w:sz w:val="24"/>
          <w:szCs w:val="24"/>
        </w:rPr>
        <w:t>/</w:t>
      </w:r>
      <w:r w:rsidR="00C65447" w:rsidRPr="00666CAA">
        <w:rPr>
          <w:rFonts w:ascii="Book Antiqua" w:hAnsi="Book Antiqua"/>
          <w:bCs/>
          <w:sz w:val="24"/>
          <w:szCs w:val="24"/>
        </w:rPr>
        <w:t>369</w:t>
      </w:r>
      <w:r w:rsidR="00594211" w:rsidRPr="00666CAA">
        <w:rPr>
          <w:rFonts w:ascii="Book Antiqua" w:hAnsi="Book Antiqua"/>
          <w:bCs/>
          <w:sz w:val="24"/>
          <w:szCs w:val="24"/>
        </w:rPr>
        <w:t>)</w:t>
      </w:r>
      <w:r w:rsidR="002152F9" w:rsidRPr="00666CAA">
        <w:rPr>
          <w:rFonts w:ascii="Book Antiqua" w:hAnsi="Book Antiqua"/>
          <w:bCs/>
          <w:sz w:val="24"/>
          <w:szCs w:val="24"/>
        </w:rPr>
        <w:t>,</w:t>
      </w:r>
      <w:r w:rsidR="00C96BDA" w:rsidRPr="00666CAA">
        <w:rPr>
          <w:rFonts w:ascii="Book Antiqua" w:hAnsi="Book Antiqua"/>
          <w:bCs/>
          <w:sz w:val="24"/>
          <w:szCs w:val="24"/>
        </w:rPr>
        <w:t xml:space="preserve"> and </w:t>
      </w:r>
      <w:r w:rsidR="00C65447" w:rsidRPr="00666CAA">
        <w:rPr>
          <w:rFonts w:ascii="Book Antiqua" w:hAnsi="Book Antiqua"/>
          <w:bCs/>
          <w:sz w:val="24"/>
          <w:szCs w:val="24"/>
        </w:rPr>
        <w:t>69.9</w:t>
      </w:r>
      <w:r w:rsidR="00BF286C" w:rsidRPr="00666CAA">
        <w:rPr>
          <w:rFonts w:ascii="Book Antiqua" w:hAnsi="Book Antiqua"/>
          <w:bCs/>
          <w:sz w:val="24"/>
          <w:szCs w:val="24"/>
        </w:rPr>
        <w:t>%</w:t>
      </w:r>
      <w:r w:rsidR="00594211" w:rsidRPr="00666CAA">
        <w:rPr>
          <w:rFonts w:ascii="Book Antiqua" w:hAnsi="Book Antiqua"/>
          <w:bCs/>
          <w:sz w:val="24"/>
          <w:szCs w:val="24"/>
        </w:rPr>
        <w:t xml:space="preserve"> (</w:t>
      </w:r>
      <w:r w:rsidR="00C65447" w:rsidRPr="00666CAA">
        <w:rPr>
          <w:rFonts w:ascii="Book Antiqua" w:hAnsi="Book Antiqua"/>
          <w:bCs/>
          <w:sz w:val="24"/>
          <w:szCs w:val="24"/>
        </w:rPr>
        <w:t>221</w:t>
      </w:r>
      <w:r w:rsidR="00594211" w:rsidRPr="00666CAA">
        <w:rPr>
          <w:rFonts w:ascii="Book Antiqua" w:hAnsi="Book Antiqua"/>
          <w:bCs/>
          <w:sz w:val="24"/>
          <w:szCs w:val="24"/>
        </w:rPr>
        <w:t>/</w:t>
      </w:r>
      <w:r w:rsidR="00C65447" w:rsidRPr="00666CAA">
        <w:rPr>
          <w:rFonts w:ascii="Book Antiqua" w:hAnsi="Book Antiqua"/>
          <w:bCs/>
          <w:sz w:val="24"/>
          <w:szCs w:val="24"/>
        </w:rPr>
        <w:t>316</w:t>
      </w:r>
      <w:bookmarkEnd w:id="43"/>
      <w:r w:rsidR="002152F9" w:rsidRPr="00666CAA">
        <w:rPr>
          <w:rFonts w:ascii="Book Antiqua" w:hAnsi="Book Antiqua"/>
          <w:bCs/>
          <w:sz w:val="24"/>
          <w:szCs w:val="24"/>
        </w:rPr>
        <w:t xml:space="preserve">) </w:t>
      </w:r>
      <w:r w:rsidR="00C96BDA" w:rsidRPr="00666CAA">
        <w:rPr>
          <w:rFonts w:ascii="Book Antiqua" w:hAnsi="Book Antiqua"/>
          <w:bCs/>
          <w:sz w:val="24"/>
          <w:szCs w:val="24"/>
        </w:rPr>
        <w:t>at 3</w:t>
      </w:r>
      <w:r w:rsidR="002152F9" w:rsidRPr="00666CAA">
        <w:rPr>
          <w:rFonts w:ascii="Book Antiqua" w:hAnsi="Book Antiqua"/>
          <w:bCs/>
          <w:sz w:val="24"/>
          <w:szCs w:val="24"/>
        </w:rPr>
        <w:t xml:space="preserve"> </w:t>
      </w:r>
      <w:r w:rsidR="00C96BDA" w:rsidRPr="00666CAA">
        <w:rPr>
          <w:rFonts w:ascii="Book Antiqua" w:hAnsi="Book Antiqua"/>
          <w:bCs/>
          <w:sz w:val="24"/>
          <w:szCs w:val="24"/>
        </w:rPr>
        <w:t xml:space="preserve">mo, </w:t>
      </w:r>
      <w:r w:rsidR="00BF286C" w:rsidRPr="00666CAA">
        <w:rPr>
          <w:rFonts w:ascii="Book Antiqua" w:hAnsi="Book Antiqua"/>
          <w:bCs/>
          <w:sz w:val="24"/>
          <w:szCs w:val="24"/>
        </w:rPr>
        <w:t>6</w:t>
      </w:r>
      <w:r w:rsidR="002152F9" w:rsidRPr="00666CAA">
        <w:rPr>
          <w:rFonts w:ascii="Book Antiqua" w:hAnsi="Book Antiqua"/>
          <w:bCs/>
          <w:sz w:val="24"/>
          <w:szCs w:val="24"/>
        </w:rPr>
        <w:t xml:space="preserve"> </w:t>
      </w:r>
      <w:r w:rsidR="00C96BDA" w:rsidRPr="00666CAA">
        <w:rPr>
          <w:rFonts w:ascii="Book Antiqua" w:hAnsi="Book Antiqua"/>
          <w:bCs/>
          <w:sz w:val="24"/>
          <w:szCs w:val="24"/>
        </w:rPr>
        <w:t>mo</w:t>
      </w:r>
      <w:r w:rsidR="002152F9" w:rsidRPr="00666CAA">
        <w:rPr>
          <w:rFonts w:ascii="Book Antiqua" w:hAnsi="Book Antiqua"/>
          <w:bCs/>
          <w:sz w:val="24"/>
          <w:szCs w:val="24"/>
        </w:rPr>
        <w:t>,</w:t>
      </w:r>
      <w:r w:rsidR="00C96BDA" w:rsidRPr="00666CAA">
        <w:rPr>
          <w:rFonts w:ascii="Book Antiqua" w:hAnsi="Book Antiqua"/>
          <w:bCs/>
          <w:sz w:val="24"/>
          <w:szCs w:val="24"/>
        </w:rPr>
        <w:t xml:space="preserve"> and </w:t>
      </w:r>
      <w:r w:rsidR="00C65447" w:rsidRPr="00666CAA">
        <w:rPr>
          <w:rFonts w:ascii="Book Antiqua" w:hAnsi="Book Antiqua"/>
          <w:bCs/>
          <w:sz w:val="24"/>
          <w:szCs w:val="24"/>
        </w:rPr>
        <w:t>1</w:t>
      </w:r>
      <w:r w:rsidR="002152F9" w:rsidRPr="00666CAA">
        <w:rPr>
          <w:rFonts w:ascii="Book Antiqua" w:hAnsi="Book Antiqua"/>
          <w:bCs/>
          <w:sz w:val="24"/>
          <w:szCs w:val="24"/>
        </w:rPr>
        <w:t xml:space="preserve"> </w:t>
      </w:r>
      <w:r w:rsidR="00C96BDA" w:rsidRPr="00666CAA">
        <w:rPr>
          <w:rFonts w:ascii="Book Antiqua" w:hAnsi="Book Antiqua"/>
          <w:bCs/>
          <w:sz w:val="24"/>
          <w:szCs w:val="24"/>
        </w:rPr>
        <w:t>y</w:t>
      </w:r>
      <w:r w:rsidR="006051B7" w:rsidRPr="00666CAA">
        <w:rPr>
          <w:rFonts w:ascii="Book Antiqua" w:hAnsi="Book Antiqua"/>
          <w:bCs/>
          <w:sz w:val="24"/>
          <w:szCs w:val="24"/>
        </w:rPr>
        <w:t>ea</w:t>
      </w:r>
      <w:r w:rsidR="00C96BDA" w:rsidRPr="00666CAA">
        <w:rPr>
          <w:rFonts w:ascii="Book Antiqua" w:hAnsi="Book Antiqua"/>
          <w:bCs/>
          <w:sz w:val="24"/>
          <w:szCs w:val="24"/>
        </w:rPr>
        <w:t>r post-LT</w:t>
      </w:r>
      <w:r w:rsidR="002152F9" w:rsidRPr="00666CAA">
        <w:rPr>
          <w:rFonts w:ascii="Book Antiqua" w:hAnsi="Book Antiqua"/>
          <w:bCs/>
          <w:sz w:val="24"/>
          <w:szCs w:val="24"/>
        </w:rPr>
        <w:t>, respectively</w:t>
      </w:r>
      <w:r w:rsidR="00C96BDA" w:rsidRPr="00666CAA">
        <w:rPr>
          <w:rFonts w:ascii="Book Antiqua" w:hAnsi="Book Antiqua"/>
          <w:bCs/>
          <w:sz w:val="24"/>
          <w:szCs w:val="24"/>
        </w:rPr>
        <w:t xml:space="preserve">. </w:t>
      </w:r>
      <w:r w:rsidR="0037396A" w:rsidRPr="00666CAA">
        <w:rPr>
          <w:rFonts w:ascii="Book Antiqua" w:hAnsi="Book Antiqua"/>
          <w:sz w:val="24"/>
          <w:szCs w:val="24"/>
        </w:rPr>
        <w:t>T</w:t>
      </w:r>
      <w:r w:rsidR="00C96BDA" w:rsidRPr="00666CAA">
        <w:rPr>
          <w:rFonts w:ascii="Book Antiqua" w:hAnsi="Book Antiqua"/>
          <w:sz w:val="24"/>
          <w:szCs w:val="24"/>
        </w:rPr>
        <w:t xml:space="preserve">he overall patient survival </w:t>
      </w:r>
      <w:r w:rsidR="00594211" w:rsidRPr="00666CAA">
        <w:rPr>
          <w:rFonts w:ascii="Book Antiqua" w:hAnsi="Book Antiqua"/>
          <w:sz w:val="24"/>
          <w:szCs w:val="24"/>
        </w:rPr>
        <w:t>(</w:t>
      </w:r>
      <w:r w:rsidR="006051B7" w:rsidRPr="00666CAA">
        <w:rPr>
          <w:rFonts w:ascii="Book Antiqua" w:hAnsi="Book Antiqua"/>
          <w:sz w:val="24"/>
          <w:szCs w:val="24"/>
        </w:rPr>
        <w:t>Figure</w:t>
      </w:r>
      <w:r w:rsidR="00594211" w:rsidRPr="00666CAA">
        <w:rPr>
          <w:rFonts w:ascii="Book Antiqua" w:hAnsi="Book Antiqua"/>
          <w:sz w:val="24"/>
          <w:szCs w:val="24"/>
        </w:rPr>
        <w:t xml:space="preserve"> 2</w:t>
      </w:r>
      <w:r w:rsidR="00141308" w:rsidRPr="00666CAA">
        <w:rPr>
          <w:rFonts w:ascii="Book Antiqua" w:hAnsi="Book Antiqua"/>
          <w:sz w:val="24"/>
          <w:szCs w:val="24"/>
        </w:rPr>
        <w:t>A</w:t>
      </w:r>
      <w:r w:rsidR="00594211" w:rsidRPr="00666CAA">
        <w:rPr>
          <w:rFonts w:ascii="Book Antiqua" w:hAnsi="Book Antiqua"/>
          <w:sz w:val="24"/>
          <w:szCs w:val="24"/>
        </w:rPr>
        <w:t xml:space="preserve">) and post-transplant complications (Table 2) </w:t>
      </w:r>
      <w:r w:rsidR="00C96BDA" w:rsidRPr="00666CAA">
        <w:rPr>
          <w:rFonts w:ascii="Book Antiqua" w:hAnsi="Book Antiqua"/>
          <w:sz w:val="24"/>
          <w:szCs w:val="24"/>
        </w:rPr>
        <w:t>did not differ signi</w:t>
      </w:r>
      <w:r w:rsidR="0037396A" w:rsidRPr="00666CAA">
        <w:rPr>
          <w:rFonts w:ascii="Book Antiqua" w:hAnsi="Book Antiqua"/>
          <w:sz w:val="24"/>
          <w:szCs w:val="24"/>
        </w:rPr>
        <w:t>ficantly between the two groups.</w:t>
      </w:r>
      <w:r w:rsidR="00BA5EE3" w:rsidRPr="00666CAA">
        <w:rPr>
          <w:rFonts w:ascii="Book Antiqua" w:hAnsi="Book Antiqua"/>
          <w:sz w:val="24"/>
          <w:szCs w:val="24"/>
        </w:rPr>
        <w:t xml:space="preserve"> However,</w:t>
      </w:r>
      <w:r w:rsidR="00C96BDA" w:rsidRPr="00666CAA">
        <w:rPr>
          <w:rFonts w:ascii="Book Antiqua" w:hAnsi="Book Antiqua"/>
          <w:sz w:val="24"/>
          <w:szCs w:val="24"/>
        </w:rPr>
        <w:t xml:space="preserve"> </w:t>
      </w:r>
      <w:r w:rsidR="00BA5EE3" w:rsidRPr="00666CAA">
        <w:rPr>
          <w:rFonts w:ascii="Book Antiqua" w:hAnsi="Book Antiqua"/>
          <w:sz w:val="24"/>
          <w:szCs w:val="24"/>
        </w:rPr>
        <w:t>a</w:t>
      </w:r>
      <w:r w:rsidR="00594211" w:rsidRPr="00666CAA">
        <w:rPr>
          <w:rFonts w:ascii="Book Antiqua" w:hAnsi="Book Antiqua"/>
          <w:sz w:val="24"/>
          <w:szCs w:val="24"/>
        </w:rPr>
        <w:t xml:space="preserve">mong </w:t>
      </w:r>
      <w:r w:rsidR="00660094" w:rsidRPr="00666CAA">
        <w:rPr>
          <w:rFonts w:ascii="Book Antiqua" w:hAnsi="Book Antiqua"/>
          <w:sz w:val="24"/>
          <w:szCs w:val="24"/>
        </w:rPr>
        <w:t>169</w:t>
      </w:r>
      <w:r w:rsidR="00485864" w:rsidRPr="00666CAA">
        <w:rPr>
          <w:rFonts w:ascii="Book Antiqua" w:hAnsi="Book Antiqua"/>
          <w:sz w:val="24"/>
          <w:szCs w:val="24"/>
        </w:rPr>
        <w:t xml:space="preserve"> </w:t>
      </w:r>
      <w:r w:rsidR="00594211" w:rsidRPr="00666CAA">
        <w:rPr>
          <w:rFonts w:ascii="Book Antiqua" w:hAnsi="Book Antiqua"/>
          <w:sz w:val="24"/>
          <w:szCs w:val="24"/>
        </w:rPr>
        <w:t xml:space="preserve">HCC patients, </w:t>
      </w:r>
      <w:r w:rsidR="002152F9" w:rsidRPr="00666CAA">
        <w:rPr>
          <w:rFonts w:ascii="Book Antiqua" w:hAnsi="Book Antiqua"/>
          <w:sz w:val="24"/>
          <w:szCs w:val="24"/>
        </w:rPr>
        <w:t xml:space="preserve">the </w:t>
      </w:r>
      <w:r w:rsidR="00594211" w:rsidRPr="00666CAA">
        <w:rPr>
          <w:rFonts w:ascii="Book Antiqua" w:hAnsi="Book Antiqua"/>
          <w:sz w:val="24"/>
          <w:szCs w:val="24"/>
        </w:rPr>
        <w:t xml:space="preserve">PTDL group showed </w:t>
      </w:r>
      <w:r w:rsidR="002152F9" w:rsidRPr="00666CAA">
        <w:rPr>
          <w:rFonts w:ascii="Book Antiqua" w:hAnsi="Book Antiqua"/>
          <w:sz w:val="24"/>
          <w:szCs w:val="24"/>
        </w:rPr>
        <w:t xml:space="preserve">a </w:t>
      </w:r>
      <w:r w:rsidR="00594211" w:rsidRPr="00666CAA">
        <w:rPr>
          <w:rFonts w:ascii="Book Antiqua" w:hAnsi="Book Antiqua"/>
          <w:sz w:val="24"/>
          <w:szCs w:val="24"/>
        </w:rPr>
        <w:t>significantly lower</w:t>
      </w:r>
      <w:r w:rsidR="00BA5EE3" w:rsidRPr="00666CAA">
        <w:rPr>
          <w:rFonts w:ascii="Book Antiqua" w:hAnsi="Book Antiqua"/>
          <w:sz w:val="24"/>
          <w:szCs w:val="24"/>
        </w:rPr>
        <w:t xml:space="preserve"> </w:t>
      </w:r>
      <w:bookmarkStart w:id="44" w:name="OLE_LINK28"/>
      <w:r w:rsidR="00BA5EE3" w:rsidRPr="00666CAA">
        <w:rPr>
          <w:rFonts w:ascii="Book Antiqua" w:hAnsi="Book Antiqua"/>
          <w:sz w:val="24"/>
          <w:szCs w:val="24"/>
        </w:rPr>
        <w:t>overall</w:t>
      </w:r>
      <w:r w:rsidR="007707C6" w:rsidRPr="00666CAA">
        <w:rPr>
          <w:rFonts w:ascii="Book Antiqua" w:hAnsi="Book Antiqua"/>
          <w:sz w:val="24"/>
          <w:szCs w:val="24"/>
        </w:rPr>
        <w:t xml:space="preserve"> patient</w:t>
      </w:r>
      <w:r w:rsidR="00BA5EE3" w:rsidRPr="00666CAA">
        <w:rPr>
          <w:rFonts w:ascii="Book Antiqua" w:hAnsi="Book Antiqua"/>
          <w:sz w:val="24"/>
          <w:szCs w:val="24"/>
        </w:rPr>
        <w:t xml:space="preserve"> </w:t>
      </w:r>
      <w:r w:rsidR="007707C6" w:rsidRPr="00666CAA">
        <w:rPr>
          <w:rFonts w:ascii="Book Antiqua" w:hAnsi="Book Antiqua"/>
          <w:sz w:val="24"/>
          <w:szCs w:val="24"/>
        </w:rPr>
        <w:t>survival</w:t>
      </w:r>
      <w:bookmarkEnd w:id="44"/>
      <w:r w:rsidR="007707C6" w:rsidRPr="00666CAA">
        <w:rPr>
          <w:rFonts w:ascii="Book Antiqua" w:hAnsi="Book Antiqua"/>
          <w:sz w:val="24"/>
          <w:szCs w:val="24"/>
        </w:rPr>
        <w:t xml:space="preserve"> </w:t>
      </w:r>
      <w:r w:rsidR="00594211" w:rsidRPr="00666CAA">
        <w:rPr>
          <w:rFonts w:ascii="Book Antiqua" w:hAnsi="Book Antiqua"/>
          <w:sz w:val="24"/>
          <w:szCs w:val="24"/>
        </w:rPr>
        <w:t>(</w:t>
      </w:r>
      <w:r w:rsidR="00594211" w:rsidRPr="00666CAA">
        <w:rPr>
          <w:rFonts w:ascii="Book Antiqua" w:hAnsi="Book Antiqua"/>
          <w:i/>
          <w:sz w:val="24"/>
          <w:szCs w:val="24"/>
        </w:rPr>
        <w:t>P</w:t>
      </w:r>
      <w:r w:rsidR="00594211" w:rsidRPr="00666CAA">
        <w:rPr>
          <w:rFonts w:ascii="Book Antiqua" w:hAnsi="Book Antiqua"/>
          <w:sz w:val="24"/>
          <w:szCs w:val="24"/>
        </w:rPr>
        <w:t xml:space="preserve"> = 0.0</w:t>
      </w:r>
      <w:r w:rsidR="00BA5EE3" w:rsidRPr="00666CAA">
        <w:rPr>
          <w:rFonts w:ascii="Book Antiqua" w:hAnsi="Book Antiqua"/>
          <w:sz w:val="24"/>
          <w:szCs w:val="24"/>
        </w:rPr>
        <w:t>38</w:t>
      </w:r>
      <w:r w:rsidR="00594211" w:rsidRPr="00666CAA">
        <w:rPr>
          <w:rFonts w:ascii="Book Antiqua" w:hAnsi="Book Antiqua"/>
          <w:sz w:val="24"/>
          <w:szCs w:val="24"/>
        </w:rPr>
        <w:t xml:space="preserve">, </w:t>
      </w:r>
      <w:r w:rsidR="006051B7" w:rsidRPr="00666CAA">
        <w:rPr>
          <w:rFonts w:ascii="Book Antiqua" w:hAnsi="Book Antiqua"/>
          <w:sz w:val="24"/>
          <w:szCs w:val="24"/>
        </w:rPr>
        <w:t>Figure</w:t>
      </w:r>
      <w:r w:rsidR="00594211" w:rsidRPr="00666CAA">
        <w:rPr>
          <w:rFonts w:ascii="Book Antiqua" w:hAnsi="Book Antiqua"/>
          <w:sz w:val="24"/>
          <w:szCs w:val="24"/>
        </w:rPr>
        <w:t xml:space="preserve"> 2</w:t>
      </w:r>
      <w:r w:rsidR="00141308" w:rsidRPr="00666CAA">
        <w:rPr>
          <w:rFonts w:ascii="Book Antiqua" w:hAnsi="Book Antiqua"/>
          <w:sz w:val="24"/>
          <w:szCs w:val="24"/>
        </w:rPr>
        <w:t>B</w:t>
      </w:r>
      <w:r w:rsidR="00594211" w:rsidRPr="00666CAA">
        <w:rPr>
          <w:rFonts w:ascii="Book Antiqua" w:hAnsi="Book Antiqua"/>
          <w:sz w:val="24"/>
          <w:szCs w:val="24"/>
        </w:rPr>
        <w:t xml:space="preserve">) </w:t>
      </w:r>
      <w:r w:rsidR="00CC14C8" w:rsidRPr="00666CAA">
        <w:rPr>
          <w:rFonts w:ascii="Book Antiqua" w:hAnsi="Book Antiqua"/>
          <w:sz w:val="24"/>
          <w:szCs w:val="24"/>
        </w:rPr>
        <w:t>and</w:t>
      </w:r>
      <w:r w:rsidR="00BA5EE3" w:rsidRPr="00666CAA">
        <w:rPr>
          <w:rFonts w:ascii="Book Antiqua" w:hAnsi="Book Antiqua"/>
          <w:sz w:val="24"/>
          <w:szCs w:val="24"/>
        </w:rPr>
        <w:t xml:space="preserve"> tumor-free survival (</w:t>
      </w:r>
      <w:r w:rsidR="00BA5EE3" w:rsidRPr="00666CAA">
        <w:rPr>
          <w:rFonts w:ascii="Book Antiqua" w:hAnsi="Book Antiqua"/>
          <w:i/>
          <w:sz w:val="24"/>
          <w:szCs w:val="24"/>
        </w:rPr>
        <w:t>P</w:t>
      </w:r>
      <w:r w:rsidR="00BA5EE3" w:rsidRPr="00666CAA">
        <w:rPr>
          <w:rFonts w:ascii="Book Antiqua" w:hAnsi="Book Antiqua"/>
          <w:sz w:val="24"/>
          <w:szCs w:val="24"/>
        </w:rPr>
        <w:t xml:space="preserve"> = 0.020, </w:t>
      </w:r>
      <w:r w:rsidR="006051B7" w:rsidRPr="00666CAA">
        <w:rPr>
          <w:rFonts w:ascii="Book Antiqua" w:hAnsi="Book Antiqua"/>
          <w:sz w:val="24"/>
          <w:szCs w:val="24"/>
        </w:rPr>
        <w:t>Figure</w:t>
      </w:r>
      <w:r w:rsidR="00BA5EE3" w:rsidRPr="00666CAA">
        <w:rPr>
          <w:rFonts w:ascii="Book Antiqua" w:hAnsi="Book Antiqua"/>
          <w:sz w:val="24"/>
          <w:szCs w:val="24"/>
        </w:rPr>
        <w:t xml:space="preserve"> 2</w:t>
      </w:r>
      <w:r w:rsidR="00141308" w:rsidRPr="00666CAA">
        <w:rPr>
          <w:rFonts w:ascii="Book Antiqua" w:hAnsi="Book Antiqua"/>
          <w:sz w:val="24"/>
          <w:szCs w:val="24"/>
        </w:rPr>
        <w:t>C</w:t>
      </w:r>
      <w:r w:rsidR="00BA5EE3" w:rsidRPr="00666CAA">
        <w:rPr>
          <w:rFonts w:ascii="Book Antiqua" w:hAnsi="Book Antiqua"/>
          <w:sz w:val="24"/>
          <w:szCs w:val="24"/>
        </w:rPr>
        <w:t xml:space="preserve">) </w:t>
      </w:r>
      <w:r w:rsidR="00594211" w:rsidRPr="00666CAA">
        <w:rPr>
          <w:rFonts w:ascii="Book Antiqua" w:hAnsi="Book Antiqua"/>
          <w:sz w:val="24"/>
          <w:szCs w:val="24"/>
        </w:rPr>
        <w:t>than</w:t>
      </w:r>
      <w:r w:rsidR="00C96BDA" w:rsidRPr="00666CAA">
        <w:rPr>
          <w:rFonts w:ascii="Book Antiqua" w:hAnsi="Book Antiqua"/>
          <w:sz w:val="24"/>
          <w:szCs w:val="24"/>
        </w:rPr>
        <w:t xml:space="preserve"> </w:t>
      </w:r>
      <w:r w:rsidR="002152F9" w:rsidRPr="00666CAA">
        <w:rPr>
          <w:rFonts w:ascii="Book Antiqua" w:hAnsi="Book Antiqua"/>
          <w:sz w:val="24"/>
          <w:szCs w:val="24"/>
        </w:rPr>
        <w:t xml:space="preserve">the </w:t>
      </w:r>
      <w:r w:rsidR="00C96BDA" w:rsidRPr="00666CAA">
        <w:rPr>
          <w:rFonts w:ascii="Book Antiqua" w:hAnsi="Book Antiqua"/>
          <w:sz w:val="24"/>
          <w:szCs w:val="24"/>
        </w:rPr>
        <w:t xml:space="preserve">non-PTDL group. </w:t>
      </w:r>
      <w:r w:rsidR="00DD0740" w:rsidRPr="00666CAA">
        <w:rPr>
          <w:rFonts w:ascii="Book Antiqua" w:hAnsi="Book Antiqua"/>
          <w:sz w:val="24"/>
          <w:szCs w:val="24"/>
        </w:rPr>
        <w:t xml:space="preserve">There was </w:t>
      </w:r>
      <w:r w:rsidR="00500C74" w:rsidRPr="00666CAA">
        <w:rPr>
          <w:rFonts w:ascii="Book Antiqua" w:hAnsi="Book Antiqua"/>
          <w:sz w:val="24"/>
          <w:szCs w:val="24"/>
        </w:rPr>
        <w:t>no significant difference in HCC characteristics between the two groups (</w:t>
      </w:r>
      <w:r w:rsidR="001A2EBC" w:rsidRPr="00666CAA">
        <w:rPr>
          <w:rFonts w:ascii="Book Antiqua" w:hAnsi="Book Antiqua"/>
          <w:sz w:val="24"/>
          <w:szCs w:val="24"/>
        </w:rPr>
        <w:t xml:space="preserve">Supplementary </w:t>
      </w:r>
      <w:r w:rsidR="00500C74" w:rsidRPr="00666CAA">
        <w:rPr>
          <w:rFonts w:ascii="Book Antiqua" w:hAnsi="Book Antiqua"/>
          <w:sz w:val="24"/>
          <w:szCs w:val="24"/>
        </w:rPr>
        <w:t>Table</w:t>
      </w:r>
      <w:r w:rsidR="001A2EBC" w:rsidRPr="00666CAA">
        <w:rPr>
          <w:rFonts w:ascii="Book Antiqua" w:hAnsi="Book Antiqua"/>
          <w:sz w:val="24"/>
          <w:szCs w:val="24"/>
        </w:rPr>
        <w:t xml:space="preserve"> </w:t>
      </w:r>
      <w:r w:rsidR="00500C74" w:rsidRPr="00666CAA">
        <w:rPr>
          <w:rFonts w:ascii="Book Antiqua" w:hAnsi="Book Antiqua"/>
          <w:sz w:val="24"/>
          <w:szCs w:val="24"/>
        </w:rPr>
        <w:t xml:space="preserve">1). </w:t>
      </w:r>
      <w:r w:rsidR="00C96BDA" w:rsidRPr="00666CAA">
        <w:rPr>
          <w:rFonts w:ascii="Book Antiqua" w:hAnsi="Book Antiqua"/>
          <w:sz w:val="24"/>
          <w:szCs w:val="24"/>
        </w:rPr>
        <w:t xml:space="preserve">These results indicated that PTDL is associated with </w:t>
      </w:r>
      <w:r w:rsidR="00AB65E3" w:rsidRPr="00666CAA">
        <w:rPr>
          <w:rFonts w:ascii="Book Antiqua" w:hAnsi="Book Antiqua"/>
          <w:sz w:val="24"/>
          <w:szCs w:val="24"/>
        </w:rPr>
        <w:t xml:space="preserve">an </w:t>
      </w:r>
      <w:r w:rsidR="00C96BDA" w:rsidRPr="00666CAA">
        <w:rPr>
          <w:rFonts w:ascii="Book Antiqua" w:hAnsi="Book Antiqua"/>
          <w:sz w:val="24"/>
          <w:szCs w:val="24"/>
        </w:rPr>
        <w:t>adverse prognosis.</w:t>
      </w:r>
    </w:p>
    <w:p w:rsidR="002F54DD" w:rsidRPr="00666CAA" w:rsidRDefault="002F54DD" w:rsidP="00DF2A21">
      <w:pPr>
        <w:adjustRightInd w:val="0"/>
        <w:snapToGrid w:val="0"/>
        <w:spacing w:line="360" w:lineRule="auto"/>
        <w:rPr>
          <w:rFonts w:ascii="Book Antiqua" w:hAnsi="Book Antiqua"/>
          <w:sz w:val="24"/>
          <w:szCs w:val="24"/>
        </w:rPr>
      </w:pPr>
    </w:p>
    <w:p w:rsidR="00E51D12" w:rsidRPr="00666CAA" w:rsidRDefault="002152F9" w:rsidP="00DF2A21">
      <w:pPr>
        <w:adjustRightInd w:val="0"/>
        <w:snapToGrid w:val="0"/>
        <w:spacing w:line="360" w:lineRule="auto"/>
        <w:rPr>
          <w:rFonts w:ascii="Book Antiqua" w:hAnsi="Book Antiqua"/>
          <w:b/>
          <w:i/>
          <w:iCs/>
          <w:sz w:val="24"/>
          <w:szCs w:val="24"/>
        </w:rPr>
      </w:pPr>
      <w:r w:rsidRPr="00666CAA">
        <w:rPr>
          <w:rFonts w:ascii="Book Antiqua" w:hAnsi="Book Antiqua"/>
          <w:b/>
          <w:i/>
          <w:iCs/>
          <w:sz w:val="24"/>
          <w:szCs w:val="24"/>
        </w:rPr>
        <w:t>C</w:t>
      </w:r>
      <w:r w:rsidR="00E51D12" w:rsidRPr="00666CAA">
        <w:rPr>
          <w:rFonts w:ascii="Book Antiqua" w:hAnsi="Book Antiqua"/>
          <w:b/>
          <w:i/>
          <w:iCs/>
          <w:sz w:val="24"/>
          <w:szCs w:val="24"/>
        </w:rPr>
        <w:t xml:space="preserve">linical risk factors of </w:t>
      </w:r>
      <w:r w:rsidR="00877E87" w:rsidRPr="00666CAA">
        <w:rPr>
          <w:rFonts w:ascii="Book Antiqua" w:hAnsi="Book Antiqua"/>
          <w:b/>
          <w:i/>
          <w:iCs/>
          <w:sz w:val="24"/>
          <w:szCs w:val="24"/>
        </w:rPr>
        <w:t>PTDL</w:t>
      </w:r>
    </w:p>
    <w:p w:rsidR="00896410" w:rsidRPr="00666CAA" w:rsidRDefault="00E51D12" w:rsidP="00DF2A21">
      <w:pPr>
        <w:adjustRightInd w:val="0"/>
        <w:snapToGrid w:val="0"/>
        <w:spacing w:line="360" w:lineRule="auto"/>
        <w:rPr>
          <w:rFonts w:ascii="Book Antiqua" w:hAnsi="Book Antiqua"/>
          <w:sz w:val="24"/>
          <w:szCs w:val="24"/>
        </w:rPr>
      </w:pPr>
      <w:r w:rsidRPr="00666CAA">
        <w:rPr>
          <w:rFonts w:ascii="Book Antiqua" w:hAnsi="Book Antiqua"/>
          <w:bCs/>
          <w:sz w:val="24"/>
          <w:szCs w:val="24"/>
        </w:rPr>
        <w:t xml:space="preserve">Donors’ and recipients’ </w:t>
      </w:r>
      <w:r w:rsidRPr="00666CAA">
        <w:rPr>
          <w:rFonts w:ascii="Book Antiqua" w:hAnsi="Book Antiqua"/>
          <w:sz w:val="24"/>
          <w:szCs w:val="24"/>
        </w:rPr>
        <w:t>clinical parameters were compared between</w:t>
      </w:r>
      <w:r w:rsidR="00310040" w:rsidRPr="00666CAA">
        <w:rPr>
          <w:rFonts w:ascii="Book Antiqua" w:hAnsi="Book Antiqua"/>
          <w:sz w:val="24"/>
          <w:szCs w:val="24"/>
        </w:rPr>
        <w:t xml:space="preserve"> </w:t>
      </w:r>
      <w:r w:rsidR="002152F9" w:rsidRPr="00666CAA">
        <w:rPr>
          <w:rFonts w:ascii="Book Antiqua" w:hAnsi="Book Antiqua"/>
          <w:sz w:val="24"/>
          <w:szCs w:val="24"/>
        </w:rPr>
        <w:t xml:space="preserve">the </w:t>
      </w:r>
      <w:r w:rsidRPr="00666CAA">
        <w:rPr>
          <w:rFonts w:ascii="Book Antiqua" w:hAnsi="Book Antiqua"/>
          <w:sz w:val="24"/>
          <w:szCs w:val="24"/>
        </w:rPr>
        <w:t>PTDL and non-PTDL groups (</w:t>
      </w:r>
      <w:r w:rsidR="00896410" w:rsidRPr="00666CAA">
        <w:rPr>
          <w:rFonts w:ascii="Book Antiqua" w:hAnsi="Book Antiqua"/>
          <w:sz w:val="24"/>
          <w:szCs w:val="24"/>
        </w:rPr>
        <w:t>T</w:t>
      </w:r>
      <w:r w:rsidRPr="00666CAA">
        <w:rPr>
          <w:rFonts w:ascii="Book Antiqua" w:hAnsi="Book Antiqua"/>
          <w:sz w:val="24"/>
          <w:szCs w:val="24"/>
        </w:rPr>
        <w:t xml:space="preserve">able 1). </w:t>
      </w:r>
      <w:bookmarkStart w:id="45" w:name="OLE_LINK7"/>
      <w:bookmarkStart w:id="46" w:name="OLE_LINK8"/>
      <w:r w:rsidRPr="00666CAA">
        <w:rPr>
          <w:rFonts w:ascii="Book Antiqua" w:hAnsi="Book Antiqua"/>
          <w:sz w:val="24"/>
          <w:szCs w:val="24"/>
        </w:rPr>
        <w:t xml:space="preserve">Compared to </w:t>
      </w:r>
      <w:r w:rsidR="002152F9" w:rsidRPr="00666CAA">
        <w:rPr>
          <w:rFonts w:ascii="Book Antiqua" w:hAnsi="Book Antiqua"/>
          <w:sz w:val="24"/>
          <w:szCs w:val="24"/>
        </w:rPr>
        <w:t xml:space="preserve">the </w:t>
      </w:r>
      <w:r w:rsidRPr="00666CAA">
        <w:rPr>
          <w:rFonts w:ascii="Book Antiqua" w:hAnsi="Book Antiqua"/>
          <w:sz w:val="24"/>
          <w:szCs w:val="24"/>
        </w:rPr>
        <w:t xml:space="preserve">non-PTDL group, </w:t>
      </w:r>
      <w:r w:rsidR="002152F9" w:rsidRPr="00666CAA">
        <w:rPr>
          <w:rFonts w:ascii="Book Antiqua" w:hAnsi="Book Antiqua"/>
          <w:sz w:val="24"/>
          <w:szCs w:val="24"/>
        </w:rPr>
        <w:t xml:space="preserve">the </w:t>
      </w:r>
      <w:r w:rsidRPr="00666CAA">
        <w:rPr>
          <w:rFonts w:ascii="Book Antiqua" w:hAnsi="Book Antiqua"/>
          <w:sz w:val="24"/>
          <w:szCs w:val="24"/>
        </w:rPr>
        <w:t xml:space="preserve">PTDL group </w:t>
      </w:r>
      <w:r w:rsidRPr="00666CAA">
        <w:rPr>
          <w:rFonts w:ascii="Book Antiqua" w:hAnsi="Book Antiqua"/>
          <w:sz w:val="24"/>
          <w:szCs w:val="24"/>
        </w:rPr>
        <w:lastRenderedPageBreak/>
        <w:t xml:space="preserve">showed significantly higher recipients’ BMI, higher </w:t>
      </w:r>
      <w:r w:rsidR="001800F0" w:rsidRPr="00666CAA">
        <w:rPr>
          <w:rFonts w:ascii="Book Antiqua" w:hAnsi="Book Antiqua"/>
          <w:sz w:val="24"/>
          <w:szCs w:val="24"/>
        </w:rPr>
        <w:t xml:space="preserve">TG, </w:t>
      </w:r>
      <w:r w:rsidRPr="00666CAA">
        <w:rPr>
          <w:rFonts w:ascii="Book Antiqua" w:hAnsi="Book Antiqua"/>
          <w:sz w:val="24"/>
          <w:szCs w:val="24"/>
        </w:rPr>
        <w:t xml:space="preserve">more </w:t>
      </w:r>
      <w:r w:rsidR="001800F0" w:rsidRPr="00666CAA">
        <w:rPr>
          <w:rFonts w:ascii="Book Antiqua" w:hAnsi="Book Antiqua"/>
          <w:sz w:val="24"/>
          <w:szCs w:val="24"/>
        </w:rPr>
        <w:t>gastrointestinal bleeding and ascites</w:t>
      </w:r>
      <w:r w:rsidRPr="00666CAA">
        <w:rPr>
          <w:rFonts w:ascii="Book Antiqua" w:hAnsi="Book Antiqua"/>
          <w:sz w:val="24"/>
          <w:szCs w:val="24"/>
        </w:rPr>
        <w:t xml:space="preserve"> cases</w:t>
      </w:r>
      <w:r w:rsidR="006E3E92" w:rsidRPr="00666CAA">
        <w:rPr>
          <w:rFonts w:ascii="Book Antiqua" w:hAnsi="Book Antiqua"/>
          <w:sz w:val="24"/>
          <w:szCs w:val="24"/>
        </w:rPr>
        <w:t>, but lower HDLC</w:t>
      </w:r>
      <w:r w:rsidR="002152F9" w:rsidRPr="00666CAA">
        <w:rPr>
          <w:rFonts w:ascii="Book Antiqua" w:hAnsi="Book Antiqua"/>
          <w:sz w:val="24"/>
          <w:szCs w:val="24"/>
        </w:rPr>
        <w:t xml:space="preserve"> and </w:t>
      </w:r>
      <w:r w:rsidR="006E3E92" w:rsidRPr="00666CAA">
        <w:rPr>
          <w:rFonts w:ascii="Book Antiqua" w:hAnsi="Book Antiqua"/>
          <w:sz w:val="24"/>
          <w:szCs w:val="24"/>
        </w:rPr>
        <w:t xml:space="preserve">fewer </w:t>
      </w:r>
      <w:r w:rsidR="006E3E92" w:rsidRPr="00666CAA">
        <w:rPr>
          <w:rFonts w:ascii="Book Antiqua" w:hAnsi="Book Antiqua"/>
          <w:kern w:val="0"/>
          <w:sz w:val="24"/>
          <w:szCs w:val="24"/>
        </w:rPr>
        <w:t>hepatitis B and</w:t>
      </w:r>
      <w:r w:rsidRPr="00666CAA">
        <w:rPr>
          <w:rFonts w:ascii="Book Antiqua" w:hAnsi="Book Antiqua"/>
          <w:sz w:val="24"/>
          <w:szCs w:val="24"/>
        </w:rPr>
        <w:t xml:space="preserve"> </w:t>
      </w:r>
      <w:r w:rsidR="006E3E92" w:rsidRPr="00666CAA">
        <w:rPr>
          <w:rFonts w:ascii="Book Antiqua" w:hAnsi="Book Antiqua"/>
          <w:kern w:val="0"/>
          <w:sz w:val="24"/>
          <w:szCs w:val="24"/>
        </w:rPr>
        <w:t>HCC</w:t>
      </w:r>
      <w:r w:rsidR="006E3E92" w:rsidRPr="00666CAA">
        <w:rPr>
          <w:rFonts w:ascii="Book Antiqua" w:hAnsi="Book Antiqua"/>
          <w:sz w:val="24"/>
          <w:szCs w:val="24"/>
        </w:rPr>
        <w:t xml:space="preserve"> cases. </w:t>
      </w:r>
      <w:r w:rsidR="004574B1" w:rsidRPr="00666CAA">
        <w:rPr>
          <w:rFonts w:ascii="Book Antiqua" w:hAnsi="Book Antiqua"/>
          <w:sz w:val="24"/>
          <w:szCs w:val="24"/>
        </w:rPr>
        <w:t xml:space="preserve">In </w:t>
      </w:r>
      <w:r w:rsidR="00940D32" w:rsidRPr="00666CAA">
        <w:rPr>
          <w:rFonts w:ascii="Book Antiqua" w:hAnsi="Book Antiqua"/>
          <w:sz w:val="24"/>
          <w:szCs w:val="24"/>
        </w:rPr>
        <w:t>contrast</w:t>
      </w:r>
      <w:r w:rsidR="004574B1" w:rsidRPr="00666CAA">
        <w:rPr>
          <w:rFonts w:ascii="Book Antiqua" w:hAnsi="Book Antiqua"/>
          <w:sz w:val="24"/>
          <w:szCs w:val="24"/>
        </w:rPr>
        <w:t>, d</w:t>
      </w:r>
      <w:r w:rsidRPr="00666CAA">
        <w:rPr>
          <w:rFonts w:ascii="Book Antiqua" w:hAnsi="Book Antiqua"/>
          <w:sz w:val="24"/>
          <w:szCs w:val="24"/>
        </w:rPr>
        <w:t xml:space="preserve">onor </w:t>
      </w:r>
      <w:r w:rsidR="00940D32" w:rsidRPr="00666CAA">
        <w:rPr>
          <w:rFonts w:ascii="Book Antiqua" w:hAnsi="Book Antiqua"/>
          <w:sz w:val="24"/>
          <w:szCs w:val="24"/>
        </w:rPr>
        <w:t>parameters</w:t>
      </w:r>
      <w:r w:rsidRPr="00666CAA">
        <w:rPr>
          <w:rFonts w:ascii="Book Antiqua" w:hAnsi="Book Antiqua"/>
          <w:sz w:val="24"/>
          <w:szCs w:val="24"/>
        </w:rPr>
        <w:t xml:space="preserve"> did not differ significantly between the two groups.</w:t>
      </w:r>
      <w:r w:rsidR="004574B1" w:rsidRPr="00666CAA">
        <w:rPr>
          <w:rFonts w:ascii="Book Antiqua" w:hAnsi="Book Antiqua"/>
          <w:sz w:val="24"/>
          <w:szCs w:val="24"/>
        </w:rPr>
        <w:t xml:space="preserve"> </w:t>
      </w:r>
      <w:r w:rsidR="00940D32" w:rsidRPr="00666CAA">
        <w:rPr>
          <w:rFonts w:ascii="Book Antiqua" w:hAnsi="Book Antiqua"/>
          <w:sz w:val="24"/>
          <w:szCs w:val="24"/>
        </w:rPr>
        <w:t>I</w:t>
      </w:r>
      <w:r w:rsidRPr="00666CAA">
        <w:rPr>
          <w:rFonts w:ascii="Book Antiqua" w:hAnsi="Book Antiqua"/>
          <w:sz w:val="24"/>
          <w:szCs w:val="24"/>
        </w:rPr>
        <w:t>n logistic analysis</w:t>
      </w:r>
      <w:r w:rsidR="00940D32" w:rsidRPr="00666CAA">
        <w:rPr>
          <w:rFonts w:ascii="Book Antiqua" w:hAnsi="Book Antiqua"/>
          <w:sz w:val="24"/>
          <w:szCs w:val="24"/>
        </w:rPr>
        <w:t>,</w:t>
      </w:r>
      <w:r w:rsidRPr="00666CAA">
        <w:rPr>
          <w:rFonts w:ascii="Book Antiqua" w:hAnsi="Book Antiqua"/>
          <w:sz w:val="24"/>
          <w:szCs w:val="24"/>
        </w:rPr>
        <w:t xml:space="preserve"> </w:t>
      </w:r>
      <w:bookmarkEnd w:id="45"/>
      <w:bookmarkEnd w:id="46"/>
      <w:r w:rsidRPr="00666CAA">
        <w:rPr>
          <w:rFonts w:ascii="Book Antiqua" w:hAnsi="Book Antiqua"/>
          <w:sz w:val="24"/>
          <w:szCs w:val="24"/>
        </w:rPr>
        <w:t xml:space="preserve">recipient </w:t>
      </w:r>
      <w:r w:rsidR="006051B7" w:rsidRPr="00666CAA">
        <w:rPr>
          <w:rFonts w:ascii="Book Antiqua" w:hAnsi="Book Antiqua"/>
          <w:sz w:val="24"/>
          <w:szCs w:val="24"/>
        </w:rPr>
        <w:t>overweight [</w:t>
      </w:r>
      <w:r w:rsidR="00676FA1" w:rsidRPr="00666CAA">
        <w:rPr>
          <w:rFonts w:ascii="Book Antiqua" w:hAnsi="Book Antiqua"/>
          <w:bCs/>
          <w:sz w:val="24"/>
          <w:szCs w:val="24"/>
        </w:rPr>
        <w:t>o</w:t>
      </w:r>
      <w:r w:rsidR="006E3E92" w:rsidRPr="00666CAA">
        <w:rPr>
          <w:rFonts w:ascii="Book Antiqua" w:hAnsi="Book Antiqua"/>
          <w:bCs/>
          <w:sz w:val="24"/>
          <w:szCs w:val="24"/>
        </w:rPr>
        <w:t>dds ratio</w:t>
      </w:r>
      <w:r w:rsidR="006051B7" w:rsidRPr="00666CAA">
        <w:rPr>
          <w:rFonts w:ascii="Book Antiqua" w:hAnsi="Book Antiqua"/>
          <w:bCs/>
          <w:sz w:val="24"/>
          <w:szCs w:val="24"/>
        </w:rPr>
        <w:t xml:space="preserve"> (</w:t>
      </w:r>
      <w:r w:rsidR="00676FA1" w:rsidRPr="00666CAA">
        <w:rPr>
          <w:rFonts w:ascii="Book Antiqua" w:hAnsi="Book Antiqua"/>
          <w:bCs/>
          <w:sz w:val="24"/>
          <w:szCs w:val="24"/>
        </w:rPr>
        <w:t>OR</w:t>
      </w:r>
      <w:r w:rsidR="006051B7" w:rsidRPr="00666CAA">
        <w:rPr>
          <w:rFonts w:ascii="Book Antiqua" w:hAnsi="Book Antiqua"/>
          <w:bCs/>
          <w:sz w:val="24"/>
          <w:szCs w:val="24"/>
        </w:rPr>
        <w:t>)</w:t>
      </w:r>
      <w:r w:rsidR="00676FA1" w:rsidRPr="00666CAA">
        <w:rPr>
          <w:rFonts w:ascii="Book Antiqua" w:hAnsi="Book Antiqua"/>
          <w:bCs/>
          <w:sz w:val="24"/>
          <w:szCs w:val="24"/>
        </w:rPr>
        <w:t xml:space="preserve"> </w:t>
      </w:r>
      <w:r w:rsidRPr="00666CAA">
        <w:rPr>
          <w:rFonts w:ascii="Book Antiqua" w:hAnsi="Book Antiqua"/>
          <w:sz w:val="24"/>
          <w:szCs w:val="24"/>
        </w:rPr>
        <w:t xml:space="preserve">= </w:t>
      </w:r>
      <w:r w:rsidR="004574B1" w:rsidRPr="00666CAA">
        <w:rPr>
          <w:rFonts w:ascii="Book Antiqua" w:hAnsi="Book Antiqua"/>
          <w:sz w:val="24"/>
          <w:szCs w:val="24"/>
        </w:rPr>
        <w:t xml:space="preserve">2.705, </w:t>
      </w:r>
      <w:r w:rsidR="004574B1" w:rsidRPr="00666CAA">
        <w:rPr>
          <w:rFonts w:ascii="Book Antiqua" w:hAnsi="Book Antiqua"/>
          <w:i/>
          <w:sz w:val="24"/>
          <w:szCs w:val="24"/>
        </w:rPr>
        <w:t>P</w:t>
      </w:r>
      <w:r w:rsidR="004574B1" w:rsidRPr="00666CAA">
        <w:rPr>
          <w:rFonts w:ascii="Book Antiqua" w:hAnsi="Book Antiqua"/>
          <w:sz w:val="24"/>
          <w:szCs w:val="24"/>
        </w:rPr>
        <w:t xml:space="preserve"> = 0.002</w:t>
      </w:r>
      <w:r w:rsidR="006051B7" w:rsidRPr="00666CAA">
        <w:rPr>
          <w:rFonts w:ascii="Book Antiqua" w:hAnsi="Book Antiqua"/>
          <w:sz w:val="24"/>
          <w:szCs w:val="24"/>
        </w:rPr>
        <w:t>]</w:t>
      </w:r>
      <w:r w:rsidRPr="00666CAA">
        <w:rPr>
          <w:rFonts w:ascii="Book Antiqua" w:hAnsi="Book Antiqua"/>
          <w:sz w:val="24"/>
          <w:szCs w:val="24"/>
        </w:rPr>
        <w:t xml:space="preserve"> and </w:t>
      </w:r>
      <w:r w:rsidR="00940D32" w:rsidRPr="00666CAA">
        <w:rPr>
          <w:rFonts w:ascii="Book Antiqua" w:hAnsi="Book Antiqua"/>
          <w:sz w:val="24"/>
          <w:szCs w:val="24"/>
        </w:rPr>
        <w:t>h</w:t>
      </w:r>
      <w:r w:rsidR="004574B1" w:rsidRPr="00666CAA">
        <w:rPr>
          <w:rFonts w:ascii="Book Antiqua" w:hAnsi="Book Antiqua"/>
          <w:sz w:val="24"/>
          <w:szCs w:val="24"/>
        </w:rPr>
        <w:t>ypo-HDLC</w:t>
      </w:r>
      <w:r w:rsidRPr="00666CAA">
        <w:rPr>
          <w:rFonts w:ascii="Book Antiqua" w:hAnsi="Book Antiqua"/>
          <w:sz w:val="24"/>
          <w:szCs w:val="24"/>
        </w:rPr>
        <w:t xml:space="preserve"> (OR = </w:t>
      </w:r>
      <w:r w:rsidR="004574B1" w:rsidRPr="00666CAA">
        <w:rPr>
          <w:rFonts w:ascii="Book Antiqua" w:hAnsi="Book Antiqua"/>
          <w:sz w:val="24"/>
          <w:szCs w:val="24"/>
        </w:rPr>
        <w:t>3.090</w:t>
      </w:r>
      <w:r w:rsidRPr="00666CAA">
        <w:rPr>
          <w:rFonts w:ascii="Book Antiqua" w:hAnsi="Book Antiqua"/>
          <w:sz w:val="24"/>
          <w:szCs w:val="24"/>
        </w:rPr>
        <w:t xml:space="preserve">, </w:t>
      </w:r>
      <w:r w:rsidRPr="00666CAA">
        <w:rPr>
          <w:rFonts w:ascii="Book Antiqua" w:hAnsi="Book Antiqua"/>
          <w:i/>
          <w:sz w:val="24"/>
          <w:szCs w:val="24"/>
        </w:rPr>
        <w:t>P</w:t>
      </w:r>
      <w:r w:rsidRPr="00666CAA">
        <w:rPr>
          <w:rFonts w:ascii="Book Antiqua" w:hAnsi="Book Antiqua"/>
          <w:sz w:val="24"/>
          <w:szCs w:val="24"/>
        </w:rPr>
        <w:t xml:space="preserve"> </w:t>
      </w:r>
      <w:r w:rsidR="004574B1" w:rsidRPr="00666CAA">
        <w:rPr>
          <w:rFonts w:ascii="Book Antiqua" w:hAnsi="Book Antiqua"/>
          <w:sz w:val="24"/>
          <w:szCs w:val="24"/>
        </w:rPr>
        <w:t>&lt; 0.001</w:t>
      </w:r>
      <w:r w:rsidRPr="00666CAA">
        <w:rPr>
          <w:rFonts w:ascii="Book Antiqua" w:hAnsi="Book Antiqua"/>
          <w:sz w:val="24"/>
          <w:szCs w:val="24"/>
        </w:rPr>
        <w:t xml:space="preserve">) were independent risk factors for PTDL (Table </w:t>
      </w:r>
      <w:r w:rsidR="00896410" w:rsidRPr="00666CAA">
        <w:rPr>
          <w:rFonts w:ascii="Book Antiqua" w:hAnsi="Book Antiqua"/>
          <w:sz w:val="24"/>
          <w:szCs w:val="24"/>
        </w:rPr>
        <w:t>3</w:t>
      </w:r>
      <w:r w:rsidRPr="00666CAA">
        <w:rPr>
          <w:rFonts w:ascii="Book Antiqua" w:hAnsi="Book Antiqua"/>
          <w:sz w:val="24"/>
          <w:szCs w:val="24"/>
        </w:rPr>
        <w:t>).</w:t>
      </w:r>
      <w:bookmarkStart w:id="47" w:name="_Hlk28117947"/>
    </w:p>
    <w:p w:rsidR="002F54DD" w:rsidRPr="00666CAA" w:rsidRDefault="002F54DD" w:rsidP="00DF2A21">
      <w:pPr>
        <w:adjustRightInd w:val="0"/>
        <w:snapToGrid w:val="0"/>
        <w:spacing w:line="360" w:lineRule="auto"/>
        <w:rPr>
          <w:rFonts w:ascii="Book Antiqua" w:hAnsi="Book Antiqua"/>
          <w:sz w:val="24"/>
          <w:szCs w:val="24"/>
        </w:rPr>
      </w:pPr>
    </w:p>
    <w:p w:rsidR="00896410" w:rsidRPr="00666CAA" w:rsidRDefault="00630356" w:rsidP="00DF2A21">
      <w:pPr>
        <w:adjustRightInd w:val="0"/>
        <w:snapToGrid w:val="0"/>
        <w:spacing w:line="360" w:lineRule="auto"/>
        <w:rPr>
          <w:rFonts w:ascii="Book Antiqua" w:hAnsi="Book Antiqua"/>
          <w:b/>
          <w:sz w:val="24"/>
          <w:szCs w:val="24"/>
        </w:rPr>
      </w:pPr>
      <w:r w:rsidRPr="00666CAA">
        <w:rPr>
          <w:rFonts w:ascii="Book Antiqua" w:hAnsi="Book Antiqua"/>
          <w:b/>
          <w:i/>
          <w:iCs/>
          <w:sz w:val="24"/>
          <w:szCs w:val="24"/>
        </w:rPr>
        <w:t xml:space="preserve">Metabolomic </w:t>
      </w:r>
      <w:r w:rsidR="00940D32" w:rsidRPr="00666CAA">
        <w:rPr>
          <w:rFonts w:ascii="Book Antiqua" w:hAnsi="Book Antiqua"/>
          <w:b/>
          <w:i/>
          <w:iCs/>
          <w:sz w:val="24"/>
          <w:szCs w:val="24"/>
        </w:rPr>
        <w:t xml:space="preserve">inflammation </w:t>
      </w:r>
      <w:r w:rsidR="00561BD8" w:rsidRPr="00666CAA">
        <w:rPr>
          <w:rFonts w:ascii="Book Antiqua" w:hAnsi="Book Antiqua"/>
          <w:b/>
          <w:i/>
          <w:iCs/>
          <w:sz w:val="24"/>
          <w:szCs w:val="24"/>
        </w:rPr>
        <w:t>profile</w:t>
      </w:r>
      <w:r w:rsidRPr="00666CAA">
        <w:rPr>
          <w:rFonts w:ascii="Book Antiqua" w:hAnsi="Book Antiqua"/>
          <w:b/>
          <w:i/>
          <w:iCs/>
          <w:sz w:val="24"/>
          <w:szCs w:val="24"/>
        </w:rPr>
        <w:t xml:space="preserve"> of PTDL</w:t>
      </w:r>
      <w:bookmarkEnd w:id="47"/>
    </w:p>
    <w:p w:rsidR="00630356" w:rsidRPr="00666CAA" w:rsidRDefault="00940D32" w:rsidP="00DF2A21">
      <w:pPr>
        <w:adjustRightInd w:val="0"/>
        <w:snapToGrid w:val="0"/>
        <w:spacing w:line="360" w:lineRule="auto"/>
        <w:rPr>
          <w:rFonts w:ascii="Book Antiqua" w:hAnsi="Book Antiqua"/>
          <w:sz w:val="24"/>
          <w:szCs w:val="24"/>
        </w:rPr>
      </w:pPr>
      <w:r w:rsidRPr="00666CAA">
        <w:rPr>
          <w:rFonts w:ascii="Book Antiqua" w:hAnsi="Book Antiqua"/>
          <w:bCs/>
          <w:sz w:val="24"/>
          <w:szCs w:val="24"/>
        </w:rPr>
        <w:t>W</w:t>
      </w:r>
      <w:r w:rsidR="00630356" w:rsidRPr="00666CAA">
        <w:rPr>
          <w:rFonts w:ascii="Book Antiqua" w:hAnsi="Book Antiqua"/>
          <w:sz w:val="24"/>
          <w:szCs w:val="24"/>
        </w:rPr>
        <w:t>e performed a</w:t>
      </w:r>
      <w:r w:rsidR="006051B7" w:rsidRPr="00666CAA">
        <w:rPr>
          <w:rFonts w:ascii="Book Antiqua" w:hAnsi="Book Antiqua"/>
          <w:sz w:val="24"/>
          <w:szCs w:val="24"/>
        </w:rPr>
        <w:t>n</w:t>
      </w:r>
      <w:r w:rsidR="00630356" w:rsidRPr="00666CAA">
        <w:rPr>
          <w:rFonts w:ascii="Book Antiqua" w:hAnsi="Book Antiqua"/>
          <w:sz w:val="24"/>
          <w:szCs w:val="24"/>
        </w:rPr>
        <w:t xml:space="preserve"> </w:t>
      </w:r>
      <w:r w:rsidR="002650A7" w:rsidRPr="00666CAA">
        <w:rPr>
          <w:rFonts w:ascii="Book Antiqua" w:hAnsi="Book Antiqua"/>
          <w:sz w:val="24"/>
          <w:szCs w:val="24"/>
        </w:rPr>
        <w:t>ultra-performance liquid chromatography-mass spectrometry</w:t>
      </w:r>
      <w:r w:rsidR="00630356" w:rsidRPr="00666CAA">
        <w:rPr>
          <w:rFonts w:ascii="Book Antiqua" w:hAnsi="Book Antiqua"/>
          <w:sz w:val="24"/>
          <w:szCs w:val="24"/>
        </w:rPr>
        <w:t xml:space="preserve"> based metabolomics approach to map </w:t>
      </w:r>
      <w:r w:rsidR="002152F9" w:rsidRPr="00666CAA">
        <w:rPr>
          <w:rFonts w:ascii="Book Antiqua" w:hAnsi="Book Antiqua"/>
          <w:sz w:val="24"/>
          <w:szCs w:val="24"/>
        </w:rPr>
        <w:t xml:space="preserve">the </w:t>
      </w:r>
      <w:r w:rsidR="00A406D7" w:rsidRPr="00666CAA">
        <w:rPr>
          <w:rFonts w:ascii="Book Antiqua" w:hAnsi="Book Antiqua"/>
          <w:sz w:val="24"/>
          <w:szCs w:val="24"/>
        </w:rPr>
        <w:t>PTDL-associated</w:t>
      </w:r>
      <w:r w:rsidR="00630356" w:rsidRPr="00666CAA">
        <w:rPr>
          <w:rFonts w:ascii="Book Antiqua" w:hAnsi="Book Antiqua"/>
          <w:sz w:val="24"/>
          <w:szCs w:val="24"/>
        </w:rPr>
        <w:t xml:space="preserve"> metabolic </w:t>
      </w:r>
      <w:r w:rsidRPr="00666CAA">
        <w:rPr>
          <w:rFonts w:ascii="Book Antiqua" w:hAnsi="Book Antiqua"/>
          <w:sz w:val="24"/>
          <w:szCs w:val="24"/>
        </w:rPr>
        <w:t>feature</w:t>
      </w:r>
      <w:r w:rsidR="00630356" w:rsidRPr="00666CAA">
        <w:rPr>
          <w:rFonts w:ascii="Book Antiqua" w:hAnsi="Book Antiqua"/>
          <w:sz w:val="24"/>
          <w:szCs w:val="24"/>
        </w:rPr>
        <w:t xml:space="preserve">. </w:t>
      </w:r>
      <w:r w:rsidR="002650A7" w:rsidRPr="00666CAA">
        <w:rPr>
          <w:rFonts w:ascii="Book Antiqua" w:hAnsi="Book Antiqua"/>
          <w:sz w:val="24"/>
          <w:szCs w:val="24"/>
        </w:rPr>
        <w:t>Partial least squares-discriminant analysis</w:t>
      </w:r>
      <w:r w:rsidR="00630356" w:rsidRPr="00666CAA">
        <w:rPr>
          <w:rFonts w:ascii="Book Antiqua" w:hAnsi="Book Antiqua"/>
          <w:sz w:val="24"/>
          <w:szCs w:val="24"/>
        </w:rPr>
        <w:t xml:space="preserve"> was used for quality control (Fig</w:t>
      </w:r>
      <w:r w:rsidR="006051B7" w:rsidRPr="00666CAA">
        <w:rPr>
          <w:rFonts w:ascii="Book Antiqua" w:hAnsi="Book Antiqua"/>
          <w:sz w:val="24"/>
          <w:szCs w:val="24"/>
        </w:rPr>
        <w:t>ure</w:t>
      </w:r>
      <w:r w:rsidR="00630356" w:rsidRPr="00666CAA">
        <w:rPr>
          <w:rFonts w:ascii="Book Antiqua" w:hAnsi="Book Antiqua"/>
          <w:sz w:val="24"/>
          <w:szCs w:val="24"/>
        </w:rPr>
        <w:t xml:space="preserve"> 3</w:t>
      </w:r>
      <w:r w:rsidR="00141308" w:rsidRPr="00666CAA">
        <w:rPr>
          <w:rFonts w:ascii="Book Antiqua" w:hAnsi="Book Antiqua"/>
          <w:sz w:val="24"/>
          <w:szCs w:val="24"/>
        </w:rPr>
        <w:t>A</w:t>
      </w:r>
      <w:r w:rsidR="00630356" w:rsidRPr="00666CAA">
        <w:rPr>
          <w:rFonts w:ascii="Book Antiqua" w:hAnsi="Book Antiqua"/>
          <w:sz w:val="24"/>
          <w:szCs w:val="24"/>
        </w:rPr>
        <w:t xml:space="preserve">). According to the selection criteria (Variable Importance in the Projection &gt; 1 and </w:t>
      </w:r>
      <w:r w:rsidR="00630356" w:rsidRPr="00666CAA">
        <w:rPr>
          <w:rFonts w:ascii="Book Antiqua" w:hAnsi="Book Antiqua"/>
          <w:i/>
          <w:sz w:val="24"/>
          <w:szCs w:val="24"/>
        </w:rPr>
        <w:t>P</w:t>
      </w:r>
      <w:r w:rsidRPr="00666CAA">
        <w:rPr>
          <w:rFonts w:ascii="Book Antiqua" w:hAnsi="Book Antiqua"/>
          <w:sz w:val="24"/>
          <w:szCs w:val="24"/>
        </w:rPr>
        <w:t xml:space="preserve"> </w:t>
      </w:r>
      <w:r w:rsidR="00630356" w:rsidRPr="00666CAA">
        <w:rPr>
          <w:rFonts w:ascii="Book Antiqua" w:hAnsi="Book Antiqua"/>
          <w:sz w:val="24"/>
          <w:szCs w:val="24"/>
        </w:rPr>
        <w:t>&lt; 0.05), there were</w:t>
      </w:r>
      <w:r w:rsidR="00D0393E" w:rsidRPr="00666CAA">
        <w:rPr>
          <w:rFonts w:ascii="Book Antiqua" w:hAnsi="Book Antiqua"/>
          <w:sz w:val="24"/>
          <w:szCs w:val="24"/>
        </w:rPr>
        <w:t xml:space="preserve"> 30</w:t>
      </w:r>
      <w:r w:rsidR="00630356" w:rsidRPr="00666CAA">
        <w:rPr>
          <w:rFonts w:ascii="Book Antiqua" w:hAnsi="Book Antiqua"/>
          <w:sz w:val="24"/>
          <w:szCs w:val="24"/>
        </w:rPr>
        <w:t xml:space="preserve"> significant differentially expressed </w:t>
      </w:r>
      <w:bookmarkStart w:id="48" w:name="OLE_LINK20"/>
      <w:r w:rsidR="00630356" w:rsidRPr="00666CAA">
        <w:rPr>
          <w:rFonts w:ascii="Book Antiqua" w:hAnsi="Book Antiqua"/>
          <w:sz w:val="24"/>
          <w:szCs w:val="24"/>
        </w:rPr>
        <w:t>metabolites</w:t>
      </w:r>
      <w:bookmarkEnd w:id="48"/>
      <w:r w:rsidR="00630356" w:rsidRPr="00666CAA">
        <w:rPr>
          <w:rFonts w:ascii="Book Antiqua" w:hAnsi="Book Antiqua"/>
          <w:sz w:val="24"/>
          <w:szCs w:val="24"/>
        </w:rPr>
        <w:t xml:space="preserve"> in positive and negative ion modes between </w:t>
      </w:r>
      <w:r w:rsidR="002152F9" w:rsidRPr="00666CAA">
        <w:rPr>
          <w:rFonts w:ascii="Book Antiqua" w:hAnsi="Book Antiqua"/>
          <w:sz w:val="24"/>
          <w:szCs w:val="24"/>
        </w:rPr>
        <w:t xml:space="preserve">the </w:t>
      </w:r>
      <w:r w:rsidR="00630356" w:rsidRPr="00666CAA">
        <w:rPr>
          <w:rFonts w:ascii="Book Antiqua" w:hAnsi="Book Antiqua"/>
          <w:sz w:val="24"/>
          <w:szCs w:val="24"/>
        </w:rPr>
        <w:t>PTDL (</w:t>
      </w:r>
      <w:r w:rsidR="00630356" w:rsidRPr="00666CAA">
        <w:rPr>
          <w:rFonts w:ascii="Book Antiqua" w:hAnsi="Book Antiqua"/>
          <w:i/>
          <w:iCs/>
          <w:sz w:val="24"/>
          <w:szCs w:val="24"/>
        </w:rPr>
        <w:t>n</w:t>
      </w:r>
      <w:r w:rsidR="006E3E92" w:rsidRPr="00666CAA">
        <w:rPr>
          <w:rFonts w:ascii="Book Antiqua" w:hAnsi="Book Antiqua"/>
          <w:sz w:val="24"/>
          <w:szCs w:val="24"/>
        </w:rPr>
        <w:t xml:space="preserve"> </w:t>
      </w:r>
      <w:r w:rsidR="00630356" w:rsidRPr="00666CAA">
        <w:rPr>
          <w:rFonts w:ascii="Book Antiqua" w:hAnsi="Book Antiqua"/>
          <w:sz w:val="24"/>
          <w:szCs w:val="24"/>
        </w:rPr>
        <w:t>= 45) and non-PTDL group</w:t>
      </w:r>
      <w:r w:rsidR="002152F9" w:rsidRPr="00666CAA">
        <w:rPr>
          <w:rFonts w:ascii="Book Antiqua" w:hAnsi="Book Antiqua"/>
          <w:sz w:val="24"/>
          <w:szCs w:val="24"/>
        </w:rPr>
        <w:t>s</w:t>
      </w:r>
      <w:r w:rsidR="00630356" w:rsidRPr="00666CAA">
        <w:rPr>
          <w:rFonts w:ascii="Book Antiqua" w:hAnsi="Book Antiqua"/>
          <w:sz w:val="24"/>
          <w:szCs w:val="24"/>
        </w:rPr>
        <w:t xml:space="preserve"> (</w:t>
      </w:r>
      <w:r w:rsidR="00630356" w:rsidRPr="00666CAA">
        <w:rPr>
          <w:rFonts w:ascii="Book Antiqua" w:hAnsi="Book Antiqua"/>
          <w:i/>
          <w:iCs/>
          <w:sz w:val="24"/>
          <w:szCs w:val="24"/>
        </w:rPr>
        <w:t>n</w:t>
      </w:r>
      <w:r w:rsidR="006E3E92" w:rsidRPr="00666CAA">
        <w:rPr>
          <w:rFonts w:ascii="Book Antiqua" w:hAnsi="Book Antiqua"/>
          <w:sz w:val="24"/>
          <w:szCs w:val="24"/>
        </w:rPr>
        <w:t xml:space="preserve"> </w:t>
      </w:r>
      <w:r w:rsidR="00630356" w:rsidRPr="00666CAA">
        <w:rPr>
          <w:rFonts w:ascii="Book Antiqua" w:hAnsi="Book Antiqua"/>
          <w:sz w:val="24"/>
          <w:szCs w:val="24"/>
        </w:rPr>
        <w:t>=</w:t>
      </w:r>
      <w:r w:rsidR="006E3E92" w:rsidRPr="00666CAA">
        <w:rPr>
          <w:rFonts w:ascii="Book Antiqua" w:hAnsi="Book Antiqua"/>
          <w:sz w:val="24"/>
          <w:szCs w:val="24"/>
        </w:rPr>
        <w:t xml:space="preserve"> </w:t>
      </w:r>
      <w:r w:rsidR="00630356" w:rsidRPr="00666CAA">
        <w:rPr>
          <w:rFonts w:ascii="Book Antiqua" w:hAnsi="Book Antiqua"/>
          <w:sz w:val="24"/>
          <w:szCs w:val="24"/>
        </w:rPr>
        <w:t>27) (Fig</w:t>
      </w:r>
      <w:r w:rsidR="006051B7" w:rsidRPr="00666CAA">
        <w:rPr>
          <w:rFonts w:ascii="Book Antiqua" w:hAnsi="Book Antiqua"/>
          <w:sz w:val="24"/>
          <w:szCs w:val="24"/>
        </w:rPr>
        <w:t>ure</w:t>
      </w:r>
      <w:r w:rsidR="00630356" w:rsidRPr="00666CAA">
        <w:rPr>
          <w:rFonts w:ascii="Book Antiqua" w:hAnsi="Book Antiqua"/>
          <w:sz w:val="24"/>
          <w:szCs w:val="24"/>
        </w:rPr>
        <w:t xml:space="preserve"> 3</w:t>
      </w:r>
      <w:r w:rsidR="00141308" w:rsidRPr="00666CAA">
        <w:rPr>
          <w:rFonts w:ascii="Book Antiqua" w:hAnsi="Book Antiqua"/>
          <w:sz w:val="24"/>
          <w:szCs w:val="24"/>
        </w:rPr>
        <w:t>B</w:t>
      </w:r>
      <w:r w:rsidR="00630356" w:rsidRPr="00666CAA">
        <w:rPr>
          <w:rFonts w:ascii="Book Antiqua" w:hAnsi="Book Antiqua"/>
          <w:sz w:val="24"/>
          <w:szCs w:val="24"/>
        </w:rPr>
        <w:t>). Mummichog analysis showed that the metabolic features discriminating between PTDL and non-PTDL group were associated with lipid metabolism-associated pathways (</w:t>
      </w:r>
      <w:r w:rsidR="00630356" w:rsidRPr="00666CAA">
        <w:rPr>
          <w:rFonts w:ascii="Book Antiqua" w:hAnsi="Book Antiqua"/>
          <w:i/>
          <w:sz w:val="24"/>
          <w:szCs w:val="24"/>
        </w:rPr>
        <w:t>e.g.</w:t>
      </w:r>
      <w:r w:rsidR="00630356" w:rsidRPr="00666CAA">
        <w:rPr>
          <w:rFonts w:ascii="Book Antiqua" w:hAnsi="Book Antiqua"/>
          <w:sz w:val="24"/>
          <w:szCs w:val="24"/>
        </w:rPr>
        <w:t>, steroid hormone biosynthesis, glycerophospholipid, ether lipid, and sphingolipid) and glucose metabolism-associated pathways (</w:t>
      </w:r>
      <w:r w:rsidR="00630356" w:rsidRPr="00666CAA">
        <w:rPr>
          <w:rFonts w:ascii="Book Antiqua" w:hAnsi="Book Antiqua"/>
          <w:i/>
          <w:sz w:val="24"/>
          <w:szCs w:val="24"/>
        </w:rPr>
        <w:t>e.g.</w:t>
      </w:r>
      <w:r w:rsidR="00630356" w:rsidRPr="00666CAA">
        <w:rPr>
          <w:rFonts w:ascii="Book Antiqua" w:hAnsi="Book Antiqua"/>
          <w:sz w:val="24"/>
          <w:szCs w:val="24"/>
        </w:rPr>
        <w:t xml:space="preserve">, </w:t>
      </w:r>
      <w:r w:rsidR="002152F9" w:rsidRPr="00666CAA">
        <w:rPr>
          <w:rFonts w:ascii="Book Antiqua" w:hAnsi="Book Antiqua"/>
          <w:sz w:val="24"/>
          <w:szCs w:val="24"/>
        </w:rPr>
        <w:t>glycolysis</w:t>
      </w:r>
      <w:r w:rsidR="00630356" w:rsidRPr="00666CAA">
        <w:rPr>
          <w:rFonts w:ascii="Book Antiqua" w:hAnsi="Book Antiqua"/>
          <w:sz w:val="24"/>
          <w:szCs w:val="24"/>
        </w:rPr>
        <w:t xml:space="preserve">/gluconeogenesis, pentose phosphate, pentose </w:t>
      </w:r>
      <w:r w:rsidR="006051B7" w:rsidRPr="00666CAA">
        <w:rPr>
          <w:rFonts w:ascii="Book Antiqua" w:hAnsi="Book Antiqua"/>
          <w:sz w:val="24"/>
          <w:szCs w:val="24"/>
        </w:rPr>
        <w:t>and</w:t>
      </w:r>
      <w:r w:rsidR="00630356" w:rsidRPr="00666CAA">
        <w:rPr>
          <w:rFonts w:ascii="Book Antiqua" w:hAnsi="Book Antiqua"/>
          <w:sz w:val="24"/>
          <w:szCs w:val="24"/>
        </w:rPr>
        <w:t xml:space="preserve"> glucuronate, fructose</w:t>
      </w:r>
      <w:r w:rsidR="00B63720" w:rsidRPr="00666CAA">
        <w:rPr>
          <w:rFonts w:ascii="Book Antiqua" w:hAnsi="Book Antiqua"/>
          <w:sz w:val="24"/>
          <w:szCs w:val="24"/>
        </w:rPr>
        <w:t xml:space="preserve"> </w:t>
      </w:r>
      <w:r w:rsidR="00B63720" w:rsidRPr="00666CAA">
        <w:rPr>
          <w:rFonts w:ascii="Book Antiqua" w:hAnsi="Book Antiqua" w:hint="eastAsia"/>
          <w:sz w:val="24"/>
          <w:szCs w:val="24"/>
        </w:rPr>
        <w:t>and</w:t>
      </w:r>
      <w:r w:rsidR="002152F9" w:rsidRPr="00666CAA">
        <w:rPr>
          <w:rFonts w:ascii="Book Antiqua" w:hAnsi="Book Antiqua"/>
          <w:sz w:val="24"/>
          <w:szCs w:val="24"/>
        </w:rPr>
        <w:t xml:space="preserve"> </w:t>
      </w:r>
      <w:r w:rsidR="00630356" w:rsidRPr="00666CAA">
        <w:rPr>
          <w:rFonts w:ascii="Book Antiqua" w:hAnsi="Book Antiqua"/>
          <w:sz w:val="24"/>
          <w:szCs w:val="24"/>
        </w:rPr>
        <w:t>mannose</w:t>
      </w:r>
      <w:r w:rsidR="002152F9" w:rsidRPr="00666CAA">
        <w:rPr>
          <w:rFonts w:ascii="Book Antiqua" w:hAnsi="Book Antiqua"/>
          <w:sz w:val="24"/>
          <w:szCs w:val="24"/>
        </w:rPr>
        <w:t>,</w:t>
      </w:r>
      <w:r w:rsidR="00630356" w:rsidRPr="00666CAA">
        <w:rPr>
          <w:rFonts w:ascii="Book Antiqua" w:hAnsi="Book Antiqua"/>
          <w:sz w:val="24"/>
          <w:szCs w:val="24"/>
        </w:rPr>
        <w:t xml:space="preserve"> and galactose) (Fig</w:t>
      </w:r>
      <w:r w:rsidR="006051B7" w:rsidRPr="00666CAA">
        <w:rPr>
          <w:rFonts w:ascii="Book Antiqua" w:hAnsi="Book Antiqua"/>
          <w:sz w:val="24"/>
          <w:szCs w:val="24"/>
        </w:rPr>
        <w:t>ure</w:t>
      </w:r>
      <w:r w:rsidR="00141308" w:rsidRPr="00666CAA">
        <w:rPr>
          <w:rFonts w:ascii="Book Antiqua" w:hAnsi="Book Antiqua"/>
          <w:sz w:val="24"/>
          <w:szCs w:val="24"/>
        </w:rPr>
        <w:t xml:space="preserve"> </w:t>
      </w:r>
      <w:r w:rsidR="00630356" w:rsidRPr="00666CAA">
        <w:rPr>
          <w:rFonts w:ascii="Book Antiqua" w:hAnsi="Book Antiqua"/>
          <w:sz w:val="24"/>
          <w:szCs w:val="24"/>
        </w:rPr>
        <w:t>3</w:t>
      </w:r>
      <w:r w:rsidR="00141308" w:rsidRPr="00666CAA">
        <w:rPr>
          <w:rFonts w:ascii="Book Antiqua" w:hAnsi="Book Antiqua"/>
          <w:sz w:val="24"/>
          <w:szCs w:val="24"/>
        </w:rPr>
        <w:t>C</w:t>
      </w:r>
      <w:r w:rsidR="00630356" w:rsidRPr="00666CAA">
        <w:rPr>
          <w:rFonts w:ascii="Book Antiqua" w:hAnsi="Book Antiqua"/>
          <w:sz w:val="24"/>
          <w:szCs w:val="24"/>
        </w:rPr>
        <w:t xml:space="preserve">). </w:t>
      </w:r>
      <w:r w:rsidR="00201927" w:rsidRPr="00666CAA">
        <w:rPr>
          <w:rFonts w:ascii="Book Antiqua" w:hAnsi="Book Antiqua"/>
          <w:sz w:val="24"/>
          <w:szCs w:val="24"/>
        </w:rPr>
        <w:t xml:space="preserve">In addition, 4/30 metabolites were significantly related to </w:t>
      </w:r>
      <w:r w:rsidR="00AB65E3" w:rsidRPr="00666CAA">
        <w:rPr>
          <w:rFonts w:ascii="Book Antiqua" w:hAnsi="Book Antiqua"/>
          <w:sz w:val="24"/>
          <w:szCs w:val="24"/>
        </w:rPr>
        <w:t xml:space="preserve">the </w:t>
      </w:r>
      <w:r w:rsidR="00267D65" w:rsidRPr="00666CAA">
        <w:rPr>
          <w:rFonts w:ascii="Book Antiqua" w:hAnsi="Book Antiqua"/>
          <w:sz w:val="24"/>
          <w:szCs w:val="24"/>
        </w:rPr>
        <w:t>recipients’</w:t>
      </w:r>
      <w:r w:rsidR="00201927" w:rsidRPr="00666CAA">
        <w:rPr>
          <w:rFonts w:ascii="Book Antiqua" w:hAnsi="Book Antiqua"/>
          <w:sz w:val="24"/>
          <w:szCs w:val="24"/>
        </w:rPr>
        <w:t xml:space="preserve"> lipid profile (Fig</w:t>
      </w:r>
      <w:r w:rsidR="006051B7" w:rsidRPr="00666CAA">
        <w:rPr>
          <w:rFonts w:ascii="Book Antiqua" w:hAnsi="Book Antiqua"/>
          <w:sz w:val="24"/>
          <w:szCs w:val="24"/>
        </w:rPr>
        <w:t xml:space="preserve">ure </w:t>
      </w:r>
      <w:r w:rsidR="00201927" w:rsidRPr="00666CAA">
        <w:rPr>
          <w:rFonts w:ascii="Book Antiqua" w:hAnsi="Book Antiqua"/>
          <w:sz w:val="24"/>
          <w:szCs w:val="24"/>
        </w:rPr>
        <w:t>3</w:t>
      </w:r>
      <w:r w:rsidR="00141308" w:rsidRPr="00666CAA">
        <w:rPr>
          <w:rFonts w:ascii="Book Antiqua" w:hAnsi="Book Antiqua"/>
          <w:sz w:val="24"/>
          <w:szCs w:val="24"/>
        </w:rPr>
        <w:t>D</w:t>
      </w:r>
      <w:r w:rsidR="00201927" w:rsidRPr="00666CAA">
        <w:rPr>
          <w:rFonts w:ascii="Book Antiqua" w:hAnsi="Book Antiqua"/>
          <w:sz w:val="24"/>
          <w:szCs w:val="24"/>
        </w:rPr>
        <w:t>). However, i</w:t>
      </w:r>
      <w:r w:rsidRPr="00666CAA">
        <w:rPr>
          <w:rFonts w:ascii="Book Antiqua" w:hAnsi="Book Antiqua"/>
          <w:sz w:val="24"/>
          <w:szCs w:val="24"/>
        </w:rPr>
        <w:t>n predicting PTDL, these metabolites presented AUCs of &lt; 0.</w:t>
      </w:r>
      <w:r w:rsidR="00007A1C" w:rsidRPr="00666CAA">
        <w:rPr>
          <w:rFonts w:ascii="Book Antiqua" w:hAnsi="Book Antiqua"/>
          <w:sz w:val="24"/>
          <w:szCs w:val="24"/>
        </w:rPr>
        <w:t>65</w:t>
      </w:r>
      <w:r w:rsidRPr="00666CAA">
        <w:rPr>
          <w:rFonts w:ascii="Book Antiqua" w:hAnsi="Book Antiqua"/>
          <w:sz w:val="24"/>
          <w:szCs w:val="24"/>
        </w:rPr>
        <w:t>.</w:t>
      </w:r>
    </w:p>
    <w:p w:rsidR="00E85C12" w:rsidRPr="00666CAA" w:rsidRDefault="003C58AA" w:rsidP="00DF2A21">
      <w:pPr>
        <w:adjustRightInd w:val="0"/>
        <w:snapToGrid w:val="0"/>
        <w:spacing w:line="360" w:lineRule="auto"/>
        <w:ind w:firstLineChars="100" w:firstLine="240"/>
        <w:rPr>
          <w:rFonts w:ascii="Book Antiqua" w:hAnsi="Book Antiqua"/>
          <w:sz w:val="24"/>
          <w:szCs w:val="24"/>
        </w:rPr>
      </w:pPr>
      <w:bookmarkStart w:id="49" w:name="OLE_LINK16"/>
      <w:r w:rsidRPr="00666CAA">
        <w:rPr>
          <w:rFonts w:ascii="Book Antiqua" w:hAnsi="Book Antiqua"/>
          <w:sz w:val="24"/>
          <w:szCs w:val="24"/>
        </w:rPr>
        <w:t>W</w:t>
      </w:r>
      <w:r w:rsidR="00E51D12" w:rsidRPr="00666CAA">
        <w:rPr>
          <w:rFonts w:ascii="Book Antiqua" w:hAnsi="Book Antiqua"/>
          <w:bCs/>
          <w:sz w:val="24"/>
          <w:szCs w:val="24"/>
        </w:rPr>
        <w:t xml:space="preserve">e further performed a </w:t>
      </w:r>
      <w:bookmarkStart w:id="50" w:name="_Hlk21547013"/>
      <w:r w:rsidR="00E51D12" w:rsidRPr="00666CAA">
        <w:rPr>
          <w:rFonts w:ascii="Book Antiqua" w:hAnsi="Book Antiqua"/>
          <w:bCs/>
          <w:sz w:val="24"/>
          <w:szCs w:val="24"/>
        </w:rPr>
        <w:t>cytokine immunoassay</w:t>
      </w:r>
      <w:bookmarkEnd w:id="50"/>
      <w:r w:rsidR="001B4A32" w:rsidRPr="00666CAA">
        <w:rPr>
          <w:rFonts w:ascii="Book Antiqua" w:hAnsi="Book Antiqua"/>
          <w:bCs/>
          <w:sz w:val="24"/>
          <w:szCs w:val="24"/>
        </w:rPr>
        <w:t xml:space="preserve"> in the same cohort</w:t>
      </w:r>
      <w:r w:rsidR="00E51D12" w:rsidRPr="00666CAA">
        <w:rPr>
          <w:rFonts w:ascii="Book Antiqua" w:hAnsi="Book Antiqua"/>
          <w:bCs/>
          <w:sz w:val="24"/>
          <w:szCs w:val="24"/>
        </w:rPr>
        <w:t xml:space="preserve">. </w:t>
      </w:r>
      <w:bookmarkStart w:id="51" w:name="_Hlk28118291"/>
      <w:r w:rsidR="007A38F6" w:rsidRPr="00666CAA">
        <w:rPr>
          <w:rFonts w:ascii="Book Antiqua" w:hAnsi="Book Antiqua"/>
          <w:bCs/>
          <w:sz w:val="24"/>
          <w:szCs w:val="24"/>
        </w:rPr>
        <w:t xml:space="preserve">Compared with </w:t>
      </w:r>
      <w:r w:rsidR="002152F9" w:rsidRPr="00666CAA">
        <w:rPr>
          <w:rFonts w:ascii="Book Antiqua" w:hAnsi="Book Antiqua"/>
          <w:bCs/>
          <w:sz w:val="24"/>
          <w:szCs w:val="24"/>
        </w:rPr>
        <w:t xml:space="preserve">the </w:t>
      </w:r>
      <w:r w:rsidR="007A38F6" w:rsidRPr="00666CAA">
        <w:rPr>
          <w:rFonts w:ascii="Book Antiqua" w:hAnsi="Book Antiqua"/>
          <w:bCs/>
          <w:sz w:val="24"/>
          <w:szCs w:val="24"/>
        </w:rPr>
        <w:t xml:space="preserve">non-PTDL group, </w:t>
      </w:r>
      <w:r w:rsidR="002152F9" w:rsidRPr="00666CAA">
        <w:rPr>
          <w:rFonts w:ascii="Book Antiqua" w:hAnsi="Book Antiqua"/>
          <w:bCs/>
          <w:sz w:val="24"/>
          <w:szCs w:val="24"/>
        </w:rPr>
        <w:t xml:space="preserve">the </w:t>
      </w:r>
      <w:r w:rsidR="007A38F6" w:rsidRPr="00666CAA">
        <w:rPr>
          <w:rFonts w:ascii="Book Antiqua" w:hAnsi="Book Antiqua"/>
          <w:bCs/>
          <w:sz w:val="24"/>
          <w:szCs w:val="24"/>
        </w:rPr>
        <w:t xml:space="preserve">PTDL group showed a significantly lower </w:t>
      </w:r>
      <w:r w:rsidR="00561BD8" w:rsidRPr="00666CAA">
        <w:rPr>
          <w:rFonts w:ascii="Book Antiqua" w:hAnsi="Book Antiqua"/>
          <w:bCs/>
          <w:sz w:val="24"/>
          <w:szCs w:val="24"/>
        </w:rPr>
        <w:t>IL-12</w:t>
      </w:r>
      <w:r w:rsidR="006051B7" w:rsidRPr="00666CAA">
        <w:rPr>
          <w:rFonts w:ascii="Book Antiqua" w:hAnsi="Book Antiqua"/>
          <w:bCs/>
          <w:sz w:val="24"/>
          <w:szCs w:val="24"/>
        </w:rPr>
        <w:t xml:space="preserve"> </w:t>
      </w:r>
      <w:r w:rsidR="001B4A32" w:rsidRPr="00666CAA">
        <w:rPr>
          <w:rFonts w:ascii="Book Antiqua" w:hAnsi="Book Antiqua"/>
          <w:bCs/>
          <w:sz w:val="24"/>
          <w:szCs w:val="24"/>
        </w:rPr>
        <w:t>(</w:t>
      </w:r>
      <w:r w:rsidR="00561BD8" w:rsidRPr="00666CAA">
        <w:rPr>
          <w:rFonts w:ascii="Book Antiqua" w:hAnsi="Book Antiqua"/>
          <w:bCs/>
          <w:sz w:val="24"/>
          <w:szCs w:val="24"/>
        </w:rPr>
        <w:t>p70</w:t>
      </w:r>
      <w:r w:rsidR="001B4A32" w:rsidRPr="00666CAA">
        <w:rPr>
          <w:rFonts w:ascii="Book Antiqua" w:hAnsi="Book Antiqua"/>
          <w:bCs/>
          <w:sz w:val="24"/>
          <w:szCs w:val="24"/>
        </w:rPr>
        <w:t>)</w:t>
      </w:r>
      <w:r w:rsidR="007A38F6" w:rsidRPr="00666CAA">
        <w:rPr>
          <w:rFonts w:ascii="Book Antiqua" w:hAnsi="Book Antiqua"/>
          <w:bCs/>
          <w:sz w:val="24"/>
          <w:szCs w:val="24"/>
        </w:rPr>
        <w:t xml:space="preserve"> level</w:t>
      </w:r>
      <w:r w:rsidR="00561BD8" w:rsidRPr="00666CAA">
        <w:rPr>
          <w:rFonts w:ascii="Book Antiqua" w:hAnsi="Book Antiqua"/>
          <w:bCs/>
          <w:sz w:val="24"/>
          <w:szCs w:val="24"/>
        </w:rPr>
        <w:t xml:space="preserve"> </w:t>
      </w:r>
      <w:r w:rsidR="007A38F6" w:rsidRPr="00666CAA">
        <w:rPr>
          <w:rFonts w:ascii="Book Antiqua" w:hAnsi="Book Antiqua"/>
          <w:bCs/>
          <w:sz w:val="24"/>
          <w:szCs w:val="24"/>
        </w:rPr>
        <w:t xml:space="preserve">and higher </w:t>
      </w:r>
      <w:r w:rsidR="00DA55A9" w:rsidRPr="00666CAA">
        <w:rPr>
          <w:rFonts w:ascii="Book Antiqua" w:hAnsi="Book Antiqua"/>
          <w:bCs/>
          <w:sz w:val="24"/>
          <w:szCs w:val="24"/>
        </w:rPr>
        <w:t>IFN-α2 and</w:t>
      </w:r>
      <w:r w:rsidR="00E81C2E" w:rsidRPr="00666CAA">
        <w:rPr>
          <w:rFonts w:ascii="Book Antiqua" w:hAnsi="Book Antiqua"/>
          <w:bCs/>
          <w:sz w:val="24"/>
          <w:szCs w:val="24"/>
        </w:rPr>
        <w:t xml:space="preserve"> IFN-β</w:t>
      </w:r>
      <w:r w:rsidR="0054729F" w:rsidRPr="00666CAA">
        <w:rPr>
          <w:rFonts w:ascii="Book Antiqua" w:hAnsi="Book Antiqua"/>
          <w:bCs/>
          <w:sz w:val="24"/>
          <w:szCs w:val="24"/>
        </w:rPr>
        <w:t xml:space="preserve"> </w:t>
      </w:r>
      <w:bookmarkEnd w:id="51"/>
      <w:r w:rsidR="00E81C2E" w:rsidRPr="00666CAA">
        <w:rPr>
          <w:rFonts w:ascii="Book Antiqua" w:hAnsi="Book Antiqua"/>
          <w:bCs/>
          <w:sz w:val="24"/>
          <w:szCs w:val="24"/>
        </w:rPr>
        <w:t>levels</w:t>
      </w:r>
      <w:r w:rsidR="007A38F6" w:rsidRPr="00666CAA">
        <w:rPr>
          <w:rFonts w:ascii="Book Antiqua" w:hAnsi="Book Antiqua"/>
          <w:bCs/>
          <w:sz w:val="24"/>
          <w:szCs w:val="24"/>
        </w:rPr>
        <w:t xml:space="preserve"> </w:t>
      </w:r>
      <w:r w:rsidR="00E85C12" w:rsidRPr="00666CAA">
        <w:rPr>
          <w:rFonts w:ascii="Book Antiqua" w:hAnsi="Book Antiqua"/>
          <w:bCs/>
          <w:sz w:val="24"/>
          <w:szCs w:val="24"/>
        </w:rPr>
        <w:t>(Fig</w:t>
      </w:r>
      <w:r w:rsidR="006051B7" w:rsidRPr="00666CAA">
        <w:rPr>
          <w:rFonts w:ascii="Book Antiqua" w:hAnsi="Book Antiqua"/>
          <w:bCs/>
          <w:sz w:val="24"/>
          <w:szCs w:val="24"/>
        </w:rPr>
        <w:t>ure</w:t>
      </w:r>
      <w:r w:rsidR="00E85C12" w:rsidRPr="00666CAA">
        <w:rPr>
          <w:rFonts w:ascii="Book Antiqua" w:hAnsi="Book Antiqua"/>
          <w:bCs/>
          <w:sz w:val="24"/>
          <w:szCs w:val="24"/>
        </w:rPr>
        <w:t xml:space="preserve"> </w:t>
      </w:r>
      <w:r w:rsidR="00561BD8" w:rsidRPr="00666CAA">
        <w:rPr>
          <w:rFonts w:ascii="Book Antiqua" w:hAnsi="Book Antiqua"/>
          <w:bCs/>
          <w:sz w:val="24"/>
          <w:szCs w:val="24"/>
        </w:rPr>
        <w:t>4</w:t>
      </w:r>
      <w:r w:rsidR="00264E74" w:rsidRPr="00666CAA">
        <w:rPr>
          <w:rFonts w:ascii="Book Antiqua" w:hAnsi="Book Antiqua"/>
          <w:bCs/>
          <w:sz w:val="24"/>
          <w:szCs w:val="24"/>
        </w:rPr>
        <w:t>A-C</w:t>
      </w:r>
      <w:r w:rsidR="00E51D12" w:rsidRPr="00666CAA">
        <w:rPr>
          <w:rFonts w:ascii="Book Antiqua" w:hAnsi="Book Antiqua"/>
          <w:bCs/>
          <w:sz w:val="24"/>
          <w:szCs w:val="24"/>
        </w:rPr>
        <w:t>).</w:t>
      </w:r>
      <w:r w:rsidR="001B4A32" w:rsidRPr="00666CAA">
        <w:rPr>
          <w:rFonts w:ascii="Book Antiqua" w:hAnsi="Book Antiqua"/>
          <w:bCs/>
          <w:sz w:val="24"/>
          <w:szCs w:val="24"/>
        </w:rPr>
        <w:t xml:space="preserve"> </w:t>
      </w:r>
      <w:r w:rsidR="007A38F6" w:rsidRPr="00666CAA">
        <w:rPr>
          <w:rFonts w:ascii="Book Antiqua" w:hAnsi="Book Antiqua"/>
          <w:bCs/>
          <w:sz w:val="24"/>
          <w:szCs w:val="24"/>
        </w:rPr>
        <w:t>M</w:t>
      </w:r>
      <w:r w:rsidR="001B4A32" w:rsidRPr="00666CAA">
        <w:rPr>
          <w:rFonts w:ascii="Book Antiqua" w:hAnsi="Book Antiqua"/>
          <w:bCs/>
          <w:sz w:val="24"/>
          <w:szCs w:val="24"/>
        </w:rPr>
        <w:t xml:space="preserve">antel test suggested </w:t>
      </w:r>
      <w:r w:rsidR="007A38F6" w:rsidRPr="00666CAA">
        <w:rPr>
          <w:rFonts w:ascii="Book Antiqua" w:hAnsi="Book Antiqua"/>
          <w:bCs/>
          <w:sz w:val="24"/>
          <w:szCs w:val="24"/>
        </w:rPr>
        <w:t xml:space="preserve">a </w:t>
      </w:r>
      <w:r w:rsidR="001B4A32" w:rsidRPr="00666CAA">
        <w:rPr>
          <w:rFonts w:ascii="Book Antiqua" w:hAnsi="Book Antiqua"/>
          <w:bCs/>
          <w:sz w:val="24"/>
          <w:szCs w:val="24"/>
        </w:rPr>
        <w:t xml:space="preserve">significant </w:t>
      </w:r>
      <w:r w:rsidR="002938C7" w:rsidRPr="00666CAA">
        <w:rPr>
          <w:rFonts w:ascii="Book Antiqua" w:hAnsi="Book Antiqua"/>
          <w:bCs/>
          <w:sz w:val="24"/>
          <w:szCs w:val="24"/>
        </w:rPr>
        <w:t>correlation</w:t>
      </w:r>
      <w:r w:rsidR="001B4A32" w:rsidRPr="00666CAA">
        <w:rPr>
          <w:rFonts w:ascii="Book Antiqua" w:hAnsi="Book Antiqua"/>
          <w:bCs/>
          <w:sz w:val="24"/>
          <w:szCs w:val="24"/>
        </w:rPr>
        <w:t xml:space="preserve"> between IL-12</w:t>
      </w:r>
      <w:r w:rsidR="006051B7" w:rsidRPr="00666CAA">
        <w:rPr>
          <w:rFonts w:ascii="Book Antiqua" w:hAnsi="Book Antiqua"/>
          <w:bCs/>
          <w:sz w:val="24"/>
          <w:szCs w:val="24"/>
        </w:rPr>
        <w:t xml:space="preserve"> </w:t>
      </w:r>
      <w:r w:rsidR="001B4A32" w:rsidRPr="00666CAA">
        <w:rPr>
          <w:rFonts w:ascii="Book Antiqua" w:hAnsi="Book Antiqua"/>
          <w:bCs/>
          <w:sz w:val="24"/>
          <w:szCs w:val="24"/>
        </w:rPr>
        <w:t>(p70) and most identified metabolites (21/30)</w:t>
      </w:r>
      <w:r w:rsidR="00267D65" w:rsidRPr="00666CAA">
        <w:rPr>
          <w:rFonts w:ascii="Book Antiqua" w:hAnsi="Book Antiqua"/>
          <w:bCs/>
          <w:sz w:val="24"/>
          <w:szCs w:val="24"/>
        </w:rPr>
        <w:t xml:space="preserve"> (</w:t>
      </w:r>
      <w:r w:rsidR="006051B7" w:rsidRPr="00666CAA">
        <w:rPr>
          <w:rFonts w:ascii="Book Antiqua" w:hAnsi="Book Antiqua"/>
          <w:bCs/>
          <w:sz w:val="24"/>
          <w:szCs w:val="24"/>
        </w:rPr>
        <w:t>Figure</w:t>
      </w:r>
      <w:r w:rsidR="00267D65" w:rsidRPr="00666CAA">
        <w:rPr>
          <w:rFonts w:ascii="Book Antiqua" w:hAnsi="Book Antiqua"/>
          <w:bCs/>
          <w:sz w:val="24"/>
          <w:szCs w:val="24"/>
        </w:rPr>
        <w:t xml:space="preserve"> 4</w:t>
      </w:r>
      <w:r w:rsidR="00333AD3" w:rsidRPr="00666CAA">
        <w:rPr>
          <w:rFonts w:ascii="Book Antiqua" w:hAnsi="Book Antiqua"/>
          <w:bCs/>
          <w:sz w:val="24"/>
          <w:szCs w:val="24"/>
        </w:rPr>
        <w:t>D</w:t>
      </w:r>
      <w:r w:rsidR="001B4A32" w:rsidRPr="00666CAA">
        <w:rPr>
          <w:rFonts w:ascii="Book Antiqua" w:hAnsi="Book Antiqua"/>
          <w:bCs/>
          <w:sz w:val="24"/>
          <w:szCs w:val="24"/>
        </w:rPr>
        <w:t xml:space="preserve">), which </w:t>
      </w:r>
      <w:r w:rsidR="002152F9" w:rsidRPr="00666CAA">
        <w:rPr>
          <w:rFonts w:ascii="Book Antiqua" w:hAnsi="Book Antiqua"/>
          <w:bCs/>
          <w:sz w:val="24"/>
          <w:szCs w:val="24"/>
        </w:rPr>
        <w:t xml:space="preserve">are </w:t>
      </w:r>
      <w:r w:rsidR="001B4A32" w:rsidRPr="00666CAA">
        <w:rPr>
          <w:rFonts w:ascii="Book Antiqua" w:hAnsi="Book Antiqua"/>
          <w:bCs/>
          <w:sz w:val="24"/>
          <w:szCs w:val="24"/>
        </w:rPr>
        <w:t xml:space="preserve">enriched in </w:t>
      </w:r>
      <w:r w:rsidR="00556645" w:rsidRPr="00666CAA">
        <w:rPr>
          <w:rFonts w:ascii="Book Antiqua" w:hAnsi="Book Antiqua"/>
          <w:sz w:val="24"/>
          <w:szCs w:val="24"/>
        </w:rPr>
        <w:t>lipid metabolism-associated pathways (</w:t>
      </w:r>
      <w:r w:rsidR="00556645" w:rsidRPr="00666CAA">
        <w:rPr>
          <w:rFonts w:ascii="Book Antiqua" w:hAnsi="Book Antiqua"/>
          <w:i/>
          <w:sz w:val="24"/>
          <w:szCs w:val="24"/>
        </w:rPr>
        <w:t>e.g.</w:t>
      </w:r>
      <w:r w:rsidR="00556645" w:rsidRPr="00666CAA">
        <w:rPr>
          <w:rFonts w:ascii="Book Antiqua" w:hAnsi="Book Antiqua"/>
          <w:sz w:val="24"/>
          <w:szCs w:val="24"/>
        </w:rPr>
        <w:t xml:space="preserve">, </w:t>
      </w:r>
      <w:r w:rsidR="001B05B4" w:rsidRPr="00666CAA">
        <w:rPr>
          <w:rFonts w:ascii="Book Antiqua" w:hAnsi="Book Antiqua"/>
          <w:sz w:val="24"/>
          <w:szCs w:val="24"/>
        </w:rPr>
        <w:t>diacylglycerol</w:t>
      </w:r>
      <w:r w:rsidR="002F54DD" w:rsidRPr="00666CAA">
        <w:rPr>
          <w:rFonts w:ascii="Book Antiqua" w:hAnsi="Book Antiqua"/>
          <w:sz w:val="24"/>
          <w:szCs w:val="24"/>
        </w:rPr>
        <w:t xml:space="preserve"> </w:t>
      </w:r>
      <w:r w:rsidR="001B05B4" w:rsidRPr="00666CAA">
        <w:rPr>
          <w:rFonts w:ascii="Book Antiqua" w:hAnsi="Book Antiqua"/>
          <w:sz w:val="24"/>
          <w:szCs w:val="24"/>
        </w:rPr>
        <w:t>(20:5/20:5)</w:t>
      </w:r>
      <w:r w:rsidR="00556645" w:rsidRPr="00666CAA">
        <w:rPr>
          <w:rFonts w:ascii="Book Antiqua" w:hAnsi="Book Antiqua"/>
          <w:sz w:val="24"/>
          <w:szCs w:val="24"/>
        </w:rPr>
        <w:t xml:space="preserve">, </w:t>
      </w:r>
      <w:r w:rsidR="001B05B4" w:rsidRPr="00666CAA">
        <w:rPr>
          <w:rFonts w:ascii="Book Antiqua" w:hAnsi="Book Antiqua"/>
          <w:sz w:val="24"/>
          <w:szCs w:val="24"/>
        </w:rPr>
        <w:t>1-(11Z-docosenoyl)-glycero-3-phospho-(1'-sn-glycerol)</w:t>
      </w:r>
      <w:r w:rsidR="00556645" w:rsidRPr="00666CAA">
        <w:rPr>
          <w:rFonts w:ascii="Book Antiqua" w:hAnsi="Book Antiqua"/>
          <w:sz w:val="24"/>
          <w:szCs w:val="24"/>
        </w:rPr>
        <w:t xml:space="preserve">, </w:t>
      </w:r>
      <w:r w:rsidR="001B05B4" w:rsidRPr="00666CAA">
        <w:rPr>
          <w:rFonts w:ascii="Book Antiqua" w:hAnsi="Book Antiqua"/>
          <w:sz w:val="24"/>
          <w:szCs w:val="24"/>
        </w:rPr>
        <w:t>1-dodecanoyl-2-(5Z,8Z,11Z,14Z,17Z-eicosapentaenoyl)-sn-glycerol</w:t>
      </w:r>
      <w:r w:rsidR="00556645" w:rsidRPr="00666CAA">
        <w:rPr>
          <w:rFonts w:ascii="Book Antiqua" w:hAnsi="Book Antiqua"/>
          <w:sz w:val="24"/>
          <w:szCs w:val="24"/>
        </w:rPr>
        <w:t>, and</w:t>
      </w:r>
      <w:r w:rsidR="001B05B4" w:rsidRPr="00666CAA">
        <w:rPr>
          <w:rFonts w:ascii="Book Antiqua" w:hAnsi="Book Antiqua"/>
          <w:sz w:val="24"/>
          <w:szCs w:val="24"/>
        </w:rPr>
        <w:t xml:space="preserve"> cholest-5,24-dien-3beta-ol 3-O-beta-D-glucopyranoside</w:t>
      </w:r>
      <w:r w:rsidR="001B4A32" w:rsidRPr="00666CAA">
        <w:rPr>
          <w:rFonts w:ascii="Book Antiqua" w:hAnsi="Book Antiqua"/>
          <w:bCs/>
          <w:sz w:val="24"/>
          <w:szCs w:val="24"/>
        </w:rPr>
        <w:t>.</w:t>
      </w:r>
      <w:r w:rsidR="00E51D12" w:rsidRPr="00666CAA">
        <w:rPr>
          <w:rFonts w:ascii="Book Antiqua" w:hAnsi="Book Antiqua"/>
          <w:bCs/>
          <w:sz w:val="24"/>
          <w:szCs w:val="24"/>
        </w:rPr>
        <w:t xml:space="preserve"> </w:t>
      </w:r>
      <w:bookmarkStart w:id="52" w:name="_Hlk22758623"/>
      <w:r w:rsidR="007A38F6" w:rsidRPr="00666CAA">
        <w:rPr>
          <w:rFonts w:ascii="Book Antiqua" w:hAnsi="Book Antiqua"/>
          <w:bCs/>
          <w:sz w:val="24"/>
          <w:szCs w:val="24"/>
        </w:rPr>
        <w:t xml:space="preserve">In contrast, these cytokines </w:t>
      </w:r>
      <w:r w:rsidR="007A38F6" w:rsidRPr="00666CAA">
        <w:rPr>
          <w:rFonts w:ascii="Book Antiqua" w:hAnsi="Book Antiqua"/>
          <w:bCs/>
          <w:sz w:val="24"/>
          <w:szCs w:val="24"/>
        </w:rPr>
        <w:lastRenderedPageBreak/>
        <w:t>have no direct correlation with recipients’ pre-transplant metabolic parameters</w:t>
      </w:r>
      <w:r w:rsidR="006C69F3" w:rsidRPr="00666CAA">
        <w:rPr>
          <w:rFonts w:ascii="Book Antiqua" w:hAnsi="Book Antiqua"/>
          <w:bCs/>
          <w:sz w:val="24"/>
          <w:szCs w:val="24"/>
        </w:rPr>
        <w:t xml:space="preserve"> </w:t>
      </w:r>
      <w:r w:rsidR="007A38F6" w:rsidRPr="00666CAA">
        <w:rPr>
          <w:rFonts w:ascii="Book Antiqua" w:hAnsi="Book Antiqua"/>
          <w:bCs/>
          <w:sz w:val="24"/>
          <w:szCs w:val="24"/>
        </w:rPr>
        <w:t>(</w:t>
      </w:r>
      <w:r w:rsidR="006051B7" w:rsidRPr="00666CAA">
        <w:rPr>
          <w:rFonts w:ascii="Book Antiqua" w:hAnsi="Book Antiqua"/>
          <w:bCs/>
          <w:sz w:val="24"/>
          <w:szCs w:val="24"/>
        </w:rPr>
        <w:t>Figure</w:t>
      </w:r>
      <w:r w:rsidR="007A38F6" w:rsidRPr="00666CAA">
        <w:rPr>
          <w:rFonts w:ascii="Book Antiqua" w:hAnsi="Book Antiqua"/>
          <w:bCs/>
          <w:sz w:val="24"/>
          <w:szCs w:val="24"/>
        </w:rPr>
        <w:t xml:space="preserve"> 4</w:t>
      </w:r>
      <w:r w:rsidR="00333AD3" w:rsidRPr="00666CAA">
        <w:rPr>
          <w:rFonts w:ascii="Book Antiqua" w:hAnsi="Book Antiqua"/>
          <w:bCs/>
          <w:sz w:val="24"/>
          <w:szCs w:val="24"/>
        </w:rPr>
        <w:t>E</w:t>
      </w:r>
      <w:r w:rsidR="007A38F6" w:rsidRPr="00666CAA">
        <w:rPr>
          <w:rFonts w:ascii="Book Antiqua" w:hAnsi="Book Antiqua"/>
          <w:bCs/>
          <w:sz w:val="24"/>
          <w:szCs w:val="24"/>
        </w:rPr>
        <w:t xml:space="preserve">). </w:t>
      </w:r>
      <w:r w:rsidR="00663BB5" w:rsidRPr="00666CAA">
        <w:rPr>
          <w:rFonts w:ascii="Book Antiqua" w:hAnsi="Book Antiqua"/>
          <w:bCs/>
          <w:sz w:val="24"/>
          <w:szCs w:val="24"/>
        </w:rPr>
        <w:t>In predicting PTDL</w:t>
      </w:r>
      <w:r w:rsidR="001B4A32" w:rsidRPr="00666CAA">
        <w:rPr>
          <w:rFonts w:ascii="Book Antiqua" w:hAnsi="Book Antiqua"/>
          <w:bCs/>
          <w:sz w:val="24"/>
          <w:szCs w:val="24"/>
        </w:rPr>
        <w:t>,</w:t>
      </w:r>
      <w:bookmarkStart w:id="53" w:name="OLE_LINK21"/>
      <w:bookmarkStart w:id="54" w:name="OLE_LINK22"/>
      <w:r w:rsidR="0054729F" w:rsidRPr="00666CAA">
        <w:rPr>
          <w:rFonts w:ascii="Book Antiqua" w:hAnsi="Book Antiqua"/>
          <w:bCs/>
          <w:sz w:val="24"/>
          <w:szCs w:val="24"/>
        </w:rPr>
        <w:t xml:space="preserve"> IL-12</w:t>
      </w:r>
      <w:r w:rsidR="006051B7" w:rsidRPr="00666CAA">
        <w:rPr>
          <w:rFonts w:ascii="Book Antiqua" w:hAnsi="Book Antiqua"/>
          <w:bCs/>
          <w:sz w:val="24"/>
          <w:szCs w:val="24"/>
        </w:rPr>
        <w:t xml:space="preserve"> </w:t>
      </w:r>
      <w:r w:rsidR="001B4A32" w:rsidRPr="00666CAA">
        <w:rPr>
          <w:rFonts w:ascii="Book Antiqua" w:hAnsi="Book Antiqua"/>
          <w:bCs/>
          <w:sz w:val="24"/>
          <w:szCs w:val="24"/>
        </w:rPr>
        <w:t>(</w:t>
      </w:r>
      <w:r w:rsidR="0054729F" w:rsidRPr="00666CAA">
        <w:rPr>
          <w:rFonts w:ascii="Book Antiqua" w:hAnsi="Book Antiqua"/>
          <w:bCs/>
          <w:sz w:val="24"/>
          <w:szCs w:val="24"/>
        </w:rPr>
        <w:t>p70</w:t>
      </w:r>
      <w:r w:rsidR="001B4A32" w:rsidRPr="00666CAA">
        <w:rPr>
          <w:rFonts w:ascii="Book Antiqua" w:hAnsi="Book Antiqua"/>
          <w:bCs/>
          <w:sz w:val="24"/>
          <w:szCs w:val="24"/>
        </w:rPr>
        <w:t>)</w:t>
      </w:r>
      <w:r w:rsidR="00A00B87" w:rsidRPr="00666CAA">
        <w:rPr>
          <w:rFonts w:ascii="Book Antiqua" w:hAnsi="Book Antiqua"/>
          <w:bCs/>
          <w:sz w:val="24"/>
          <w:szCs w:val="24"/>
        </w:rPr>
        <w:t xml:space="preserve"> </w:t>
      </w:r>
      <w:r w:rsidR="00A00B87" w:rsidRPr="00666CAA">
        <w:rPr>
          <w:rFonts w:ascii="Book Antiqua" w:hAnsi="Book Antiqua"/>
          <w:sz w:val="24"/>
          <w:szCs w:val="24"/>
        </w:rPr>
        <w:t>presented</w:t>
      </w:r>
      <w:bookmarkStart w:id="55" w:name="_Hlk22655123"/>
      <w:r w:rsidR="00A00B87" w:rsidRPr="00666CAA">
        <w:rPr>
          <w:rFonts w:ascii="Book Antiqua" w:hAnsi="Book Antiqua"/>
          <w:sz w:val="24"/>
          <w:szCs w:val="24"/>
        </w:rPr>
        <w:t xml:space="preserve"> the best </w:t>
      </w:r>
      <w:bookmarkEnd w:id="55"/>
      <w:r w:rsidR="00A00B87" w:rsidRPr="00666CAA">
        <w:rPr>
          <w:rFonts w:ascii="Book Antiqua" w:hAnsi="Book Antiqua"/>
          <w:sz w:val="24"/>
          <w:szCs w:val="24"/>
        </w:rPr>
        <w:t>predictive ability</w:t>
      </w:r>
      <w:bookmarkEnd w:id="53"/>
      <w:bookmarkEnd w:id="54"/>
      <w:r w:rsidR="00A00B87" w:rsidRPr="00666CAA">
        <w:rPr>
          <w:rFonts w:ascii="Book Antiqua" w:hAnsi="Book Antiqua"/>
          <w:sz w:val="24"/>
          <w:szCs w:val="24"/>
        </w:rPr>
        <w:t xml:space="preserve"> </w:t>
      </w:r>
      <w:r w:rsidR="003A7B18" w:rsidRPr="00666CAA">
        <w:rPr>
          <w:rFonts w:ascii="Book Antiqua" w:hAnsi="Book Antiqua"/>
          <w:sz w:val="24"/>
          <w:szCs w:val="24"/>
        </w:rPr>
        <w:t xml:space="preserve">among all metabolomic inflammation compounds in </w:t>
      </w:r>
      <w:r w:rsidR="00AB65E3" w:rsidRPr="00666CAA">
        <w:rPr>
          <w:rFonts w:ascii="Book Antiqua" w:hAnsi="Book Antiqua"/>
          <w:sz w:val="24"/>
          <w:szCs w:val="24"/>
        </w:rPr>
        <w:t xml:space="preserve">the </w:t>
      </w:r>
      <w:r w:rsidR="003A7B18" w:rsidRPr="00666CAA">
        <w:rPr>
          <w:rFonts w:ascii="Book Antiqua" w:hAnsi="Book Antiqua"/>
          <w:sz w:val="24"/>
          <w:szCs w:val="24"/>
        </w:rPr>
        <w:t xml:space="preserve">training </w:t>
      </w:r>
      <w:r w:rsidR="00663BB5" w:rsidRPr="00666CAA">
        <w:rPr>
          <w:rFonts w:ascii="Book Antiqua" w:hAnsi="Book Antiqua"/>
          <w:sz w:val="24"/>
          <w:szCs w:val="24"/>
        </w:rPr>
        <w:t>set</w:t>
      </w:r>
      <w:r w:rsidR="003A7B18" w:rsidRPr="00666CAA">
        <w:rPr>
          <w:rFonts w:ascii="Book Antiqua" w:hAnsi="Book Antiqua"/>
          <w:sz w:val="24"/>
          <w:szCs w:val="24"/>
        </w:rPr>
        <w:t xml:space="preserve"> </w:t>
      </w:r>
      <w:r w:rsidR="00A00B87" w:rsidRPr="00666CAA">
        <w:rPr>
          <w:rFonts w:ascii="Book Antiqua" w:hAnsi="Book Antiqua"/>
          <w:bCs/>
          <w:sz w:val="24"/>
          <w:szCs w:val="24"/>
        </w:rPr>
        <w:t>(</w:t>
      </w:r>
      <w:r w:rsidR="00143CBD" w:rsidRPr="00666CAA">
        <w:rPr>
          <w:rFonts w:ascii="Book Antiqua" w:hAnsi="Book Antiqua"/>
          <w:bCs/>
          <w:sz w:val="24"/>
          <w:szCs w:val="24"/>
        </w:rPr>
        <w:t>AUC</w:t>
      </w:r>
      <w:r w:rsidR="0076017E" w:rsidRPr="00666CAA">
        <w:rPr>
          <w:rFonts w:ascii="Book Antiqua" w:hAnsi="Book Antiqua"/>
          <w:bCs/>
          <w:sz w:val="24"/>
          <w:szCs w:val="24"/>
        </w:rPr>
        <w:t xml:space="preserve"> </w:t>
      </w:r>
      <w:r w:rsidR="00143CBD" w:rsidRPr="00666CAA">
        <w:rPr>
          <w:rFonts w:ascii="Book Antiqua" w:hAnsi="Book Antiqua"/>
          <w:bCs/>
          <w:sz w:val="24"/>
          <w:szCs w:val="24"/>
        </w:rPr>
        <w:t>=</w:t>
      </w:r>
      <w:r w:rsidR="0076017E" w:rsidRPr="00666CAA">
        <w:rPr>
          <w:rFonts w:ascii="Book Antiqua" w:hAnsi="Book Antiqua"/>
          <w:bCs/>
          <w:sz w:val="24"/>
          <w:szCs w:val="24"/>
        </w:rPr>
        <w:t xml:space="preserve"> </w:t>
      </w:r>
      <w:r w:rsidR="001B4A32" w:rsidRPr="00666CAA">
        <w:rPr>
          <w:rFonts w:ascii="Book Antiqua" w:hAnsi="Book Antiqua"/>
          <w:bCs/>
          <w:sz w:val="24"/>
          <w:szCs w:val="24"/>
        </w:rPr>
        <w:t>0.</w:t>
      </w:r>
      <w:r w:rsidR="00A90978" w:rsidRPr="00666CAA">
        <w:rPr>
          <w:rFonts w:ascii="Book Antiqua" w:hAnsi="Book Antiqua"/>
          <w:bCs/>
          <w:sz w:val="24"/>
          <w:szCs w:val="24"/>
        </w:rPr>
        <w:t>70</w:t>
      </w:r>
      <w:r w:rsidR="001B4A32" w:rsidRPr="00666CAA">
        <w:rPr>
          <w:rFonts w:ascii="Book Antiqua" w:hAnsi="Book Antiqua"/>
          <w:bCs/>
          <w:sz w:val="24"/>
          <w:szCs w:val="24"/>
        </w:rPr>
        <w:t>6</w:t>
      </w:r>
      <w:r w:rsidR="00A90978" w:rsidRPr="00666CAA">
        <w:rPr>
          <w:rFonts w:ascii="Book Antiqua" w:hAnsi="Book Antiqua"/>
          <w:bCs/>
          <w:sz w:val="24"/>
          <w:szCs w:val="24"/>
        </w:rPr>
        <w:t>)</w:t>
      </w:r>
      <w:r w:rsidR="0076017E" w:rsidRPr="00666CAA">
        <w:rPr>
          <w:rFonts w:ascii="Book Antiqua" w:hAnsi="Book Antiqua"/>
          <w:bCs/>
          <w:sz w:val="24"/>
          <w:szCs w:val="24"/>
        </w:rPr>
        <w:t xml:space="preserve"> and validation </w:t>
      </w:r>
      <w:r w:rsidR="008B287D" w:rsidRPr="00666CAA">
        <w:rPr>
          <w:rFonts w:ascii="Book Antiqua" w:hAnsi="Book Antiqua"/>
          <w:bCs/>
          <w:sz w:val="24"/>
          <w:szCs w:val="24"/>
        </w:rPr>
        <w:t>set</w:t>
      </w:r>
      <w:r w:rsidR="0076017E" w:rsidRPr="00666CAA">
        <w:rPr>
          <w:rFonts w:ascii="Book Antiqua" w:hAnsi="Book Antiqua"/>
          <w:bCs/>
          <w:sz w:val="24"/>
          <w:szCs w:val="24"/>
        </w:rPr>
        <w:t xml:space="preserve"> (AUC = 0.762)</w:t>
      </w:r>
      <w:r w:rsidR="00A00B87" w:rsidRPr="00666CAA">
        <w:rPr>
          <w:rFonts w:ascii="Book Antiqua" w:hAnsi="Book Antiqua"/>
          <w:sz w:val="24"/>
          <w:szCs w:val="24"/>
        </w:rPr>
        <w:t>.</w:t>
      </w:r>
    </w:p>
    <w:p w:rsidR="002F54DD" w:rsidRPr="00666CAA" w:rsidRDefault="002F54DD" w:rsidP="00DF2A21">
      <w:pPr>
        <w:adjustRightInd w:val="0"/>
        <w:snapToGrid w:val="0"/>
        <w:spacing w:line="360" w:lineRule="auto"/>
        <w:ind w:firstLineChars="100" w:firstLine="240"/>
        <w:rPr>
          <w:rFonts w:ascii="Book Antiqua" w:hAnsi="Book Antiqua"/>
          <w:bCs/>
          <w:sz w:val="24"/>
          <w:szCs w:val="24"/>
        </w:rPr>
      </w:pPr>
    </w:p>
    <w:bookmarkEnd w:id="49"/>
    <w:bookmarkEnd w:id="52"/>
    <w:p w:rsidR="00E51D12" w:rsidRPr="00666CAA" w:rsidRDefault="00877E87" w:rsidP="00DF2A21">
      <w:pPr>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P</w:t>
      </w:r>
      <w:r w:rsidR="00E51D12" w:rsidRPr="00666CAA">
        <w:rPr>
          <w:rFonts w:ascii="Book Antiqua" w:hAnsi="Book Antiqua"/>
          <w:b/>
          <w:bCs/>
          <w:i/>
          <w:iCs/>
          <w:sz w:val="24"/>
          <w:szCs w:val="24"/>
        </w:rPr>
        <w:t>redictive models</w:t>
      </w:r>
      <w:r w:rsidRPr="00666CAA">
        <w:rPr>
          <w:rFonts w:ascii="Book Antiqua" w:hAnsi="Book Antiqua"/>
          <w:b/>
          <w:bCs/>
          <w:i/>
          <w:iCs/>
          <w:sz w:val="24"/>
          <w:szCs w:val="24"/>
        </w:rPr>
        <w:t xml:space="preserve"> of</w:t>
      </w:r>
      <w:r w:rsidRPr="00666CAA">
        <w:rPr>
          <w:rFonts w:ascii="Book Antiqua" w:hAnsi="Book Antiqua"/>
          <w:b/>
          <w:i/>
          <w:iCs/>
          <w:sz w:val="24"/>
          <w:szCs w:val="24"/>
        </w:rPr>
        <w:t xml:space="preserve"> PTDL</w:t>
      </w:r>
    </w:p>
    <w:p w:rsidR="00E51D12" w:rsidRPr="00666CAA" w:rsidRDefault="00BE5FCC" w:rsidP="00DF2A21">
      <w:pPr>
        <w:adjustRightInd w:val="0"/>
        <w:snapToGrid w:val="0"/>
        <w:spacing w:line="360" w:lineRule="auto"/>
        <w:rPr>
          <w:rFonts w:ascii="Book Antiqua" w:hAnsi="Book Antiqua"/>
          <w:bCs/>
          <w:sz w:val="24"/>
          <w:szCs w:val="24"/>
        </w:rPr>
      </w:pPr>
      <w:r w:rsidRPr="00666CAA">
        <w:rPr>
          <w:rFonts w:ascii="Book Antiqua" w:hAnsi="Book Antiqua"/>
          <w:sz w:val="24"/>
          <w:szCs w:val="24"/>
        </w:rPr>
        <w:t>We constructed predictive models according to the logistic analysis</w:t>
      </w:r>
      <w:r w:rsidR="00E51D12" w:rsidRPr="00666CAA">
        <w:rPr>
          <w:rFonts w:ascii="Book Antiqua" w:hAnsi="Book Antiqua"/>
          <w:sz w:val="24"/>
          <w:szCs w:val="24"/>
        </w:rPr>
        <w:t xml:space="preserve"> </w:t>
      </w:r>
      <w:r w:rsidR="00E51D12" w:rsidRPr="00666CAA">
        <w:rPr>
          <w:rFonts w:ascii="Book Antiqua" w:hAnsi="Book Antiqua"/>
          <w:bCs/>
          <w:sz w:val="24"/>
          <w:szCs w:val="24"/>
        </w:rPr>
        <w:t xml:space="preserve">(Table </w:t>
      </w:r>
      <w:r w:rsidR="00787D73" w:rsidRPr="00666CAA">
        <w:rPr>
          <w:rFonts w:ascii="Book Antiqua" w:hAnsi="Book Antiqua"/>
          <w:bCs/>
          <w:sz w:val="24"/>
          <w:szCs w:val="24"/>
        </w:rPr>
        <w:t>4</w:t>
      </w:r>
      <w:r w:rsidR="00E51D12" w:rsidRPr="00666CAA">
        <w:rPr>
          <w:rFonts w:ascii="Book Antiqua" w:hAnsi="Book Antiqua"/>
          <w:bCs/>
          <w:sz w:val="24"/>
          <w:szCs w:val="24"/>
        </w:rPr>
        <w:t>).</w:t>
      </w:r>
      <w:r w:rsidR="00E51D12" w:rsidRPr="00666CAA">
        <w:rPr>
          <w:rFonts w:ascii="Book Antiqua" w:hAnsi="Book Antiqua"/>
          <w:sz w:val="24"/>
          <w:szCs w:val="24"/>
        </w:rPr>
        <w:t xml:space="preserve"> </w:t>
      </w:r>
      <w:r w:rsidR="00787D73" w:rsidRPr="00666CAA">
        <w:rPr>
          <w:rFonts w:ascii="Book Antiqua" w:hAnsi="Book Antiqua"/>
          <w:bCs/>
          <w:sz w:val="24"/>
          <w:szCs w:val="24"/>
        </w:rPr>
        <w:t xml:space="preserve">Model 1 included </w:t>
      </w:r>
      <w:bookmarkStart w:id="56" w:name="OLE_LINK41"/>
      <w:r w:rsidR="00787D73" w:rsidRPr="00666CAA">
        <w:rPr>
          <w:rFonts w:ascii="Book Antiqua" w:hAnsi="Book Antiqua"/>
          <w:bCs/>
          <w:sz w:val="24"/>
          <w:szCs w:val="24"/>
        </w:rPr>
        <w:t>only clinical parameters</w:t>
      </w:r>
      <w:bookmarkEnd w:id="56"/>
      <w:r w:rsidR="000519DC" w:rsidRPr="00666CAA">
        <w:rPr>
          <w:rFonts w:ascii="Book Antiqua" w:hAnsi="Book Antiqua"/>
          <w:bCs/>
          <w:sz w:val="24"/>
          <w:szCs w:val="24"/>
        </w:rPr>
        <w:t>, whereas m</w:t>
      </w:r>
      <w:r w:rsidR="00787D73" w:rsidRPr="00666CAA">
        <w:rPr>
          <w:rFonts w:ascii="Book Antiqua" w:hAnsi="Book Antiqua"/>
          <w:bCs/>
          <w:sz w:val="24"/>
          <w:szCs w:val="24"/>
        </w:rPr>
        <w:t xml:space="preserve">odel 2 </w:t>
      </w:r>
      <w:r w:rsidR="007C6894" w:rsidRPr="00666CAA">
        <w:rPr>
          <w:rFonts w:ascii="Book Antiqua" w:hAnsi="Book Antiqua"/>
          <w:bCs/>
          <w:sz w:val="24"/>
          <w:szCs w:val="24"/>
        </w:rPr>
        <w:t>integrated</w:t>
      </w:r>
      <w:r w:rsidR="00787D73" w:rsidRPr="00666CAA">
        <w:rPr>
          <w:rFonts w:ascii="Book Antiqua" w:hAnsi="Book Antiqua"/>
          <w:bCs/>
          <w:sz w:val="24"/>
          <w:szCs w:val="24"/>
        </w:rPr>
        <w:t xml:space="preserve"> clinical parameters with IL-12</w:t>
      </w:r>
      <w:r w:rsidR="006051B7" w:rsidRPr="00666CAA">
        <w:rPr>
          <w:rFonts w:ascii="Book Antiqua" w:hAnsi="Book Antiqua"/>
          <w:bCs/>
          <w:sz w:val="24"/>
          <w:szCs w:val="24"/>
        </w:rPr>
        <w:t xml:space="preserve"> </w:t>
      </w:r>
      <w:r w:rsidR="00787D73" w:rsidRPr="00666CAA">
        <w:rPr>
          <w:rFonts w:ascii="Book Antiqua" w:hAnsi="Book Antiqua"/>
          <w:bCs/>
          <w:sz w:val="24"/>
          <w:szCs w:val="24"/>
        </w:rPr>
        <w:t xml:space="preserve">(p70). </w:t>
      </w:r>
      <w:r w:rsidR="00E51D12" w:rsidRPr="00666CAA">
        <w:rPr>
          <w:rFonts w:ascii="Book Antiqua" w:hAnsi="Book Antiqua"/>
          <w:bCs/>
          <w:sz w:val="24"/>
          <w:szCs w:val="24"/>
        </w:rPr>
        <w:t>Both models displayed good fits (</w:t>
      </w:r>
      <w:r w:rsidR="00E51D12" w:rsidRPr="00666CAA">
        <w:rPr>
          <w:rFonts w:ascii="Book Antiqua" w:hAnsi="Book Antiqua"/>
          <w:bCs/>
          <w:i/>
          <w:sz w:val="24"/>
          <w:szCs w:val="24"/>
        </w:rPr>
        <w:t>P</w:t>
      </w:r>
      <w:r w:rsidR="00E51D12" w:rsidRPr="00666CAA">
        <w:rPr>
          <w:rFonts w:ascii="Book Antiqua" w:hAnsi="Book Antiqua"/>
          <w:bCs/>
          <w:sz w:val="24"/>
          <w:szCs w:val="24"/>
        </w:rPr>
        <w:t xml:space="preserve"> &gt; 0.5 to reject model fit). Model 2 presented </w:t>
      </w:r>
      <w:r w:rsidR="008D43D8" w:rsidRPr="00666CAA">
        <w:rPr>
          <w:rFonts w:ascii="Book Antiqua" w:hAnsi="Book Antiqua"/>
          <w:bCs/>
          <w:sz w:val="24"/>
          <w:szCs w:val="24"/>
        </w:rPr>
        <w:t xml:space="preserve">a </w:t>
      </w:r>
      <w:r w:rsidR="00E51D12" w:rsidRPr="00666CAA">
        <w:rPr>
          <w:rFonts w:ascii="Book Antiqua" w:hAnsi="Book Antiqua"/>
          <w:bCs/>
          <w:sz w:val="24"/>
          <w:szCs w:val="24"/>
        </w:rPr>
        <w:t xml:space="preserve">significantly </w:t>
      </w:r>
      <w:r w:rsidR="00787D73" w:rsidRPr="00666CAA">
        <w:rPr>
          <w:rFonts w:ascii="Book Antiqua" w:hAnsi="Book Antiqua"/>
          <w:bCs/>
          <w:sz w:val="24"/>
          <w:szCs w:val="24"/>
        </w:rPr>
        <w:t>larger AUC</w:t>
      </w:r>
      <w:r w:rsidR="000519DC" w:rsidRPr="00666CAA">
        <w:rPr>
          <w:rFonts w:ascii="Book Antiqua" w:hAnsi="Book Antiqua"/>
          <w:bCs/>
          <w:sz w:val="24"/>
          <w:szCs w:val="24"/>
        </w:rPr>
        <w:t xml:space="preserve"> than m</w:t>
      </w:r>
      <w:r w:rsidR="00E51D12" w:rsidRPr="00666CAA">
        <w:rPr>
          <w:rFonts w:ascii="Book Antiqua" w:hAnsi="Book Antiqua"/>
          <w:bCs/>
          <w:sz w:val="24"/>
          <w:szCs w:val="24"/>
        </w:rPr>
        <w:t xml:space="preserve">odel 1 </w:t>
      </w:r>
      <w:r w:rsidR="00787D73" w:rsidRPr="00666CAA">
        <w:rPr>
          <w:rFonts w:ascii="Book Antiqua" w:hAnsi="Book Antiqua"/>
          <w:bCs/>
          <w:sz w:val="24"/>
          <w:szCs w:val="24"/>
        </w:rPr>
        <w:t>in both t</w:t>
      </w:r>
      <w:r w:rsidR="008B287D" w:rsidRPr="00666CAA">
        <w:rPr>
          <w:rFonts w:ascii="Book Antiqua" w:hAnsi="Book Antiqua"/>
          <w:bCs/>
          <w:sz w:val="24"/>
          <w:szCs w:val="24"/>
        </w:rPr>
        <w:t>r</w:t>
      </w:r>
      <w:r w:rsidR="00787D73" w:rsidRPr="00666CAA">
        <w:rPr>
          <w:rFonts w:ascii="Book Antiqua" w:hAnsi="Book Antiqua"/>
          <w:bCs/>
          <w:sz w:val="24"/>
          <w:szCs w:val="24"/>
        </w:rPr>
        <w:t xml:space="preserve">aining </w:t>
      </w:r>
      <w:r w:rsidR="00E51D12" w:rsidRPr="00666CAA">
        <w:rPr>
          <w:rFonts w:ascii="Book Antiqua" w:hAnsi="Book Antiqua"/>
          <w:bCs/>
          <w:sz w:val="24"/>
          <w:szCs w:val="24"/>
        </w:rPr>
        <w:t>(0.8</w:t>
      </w:r>
      <w:r w:rsidR="00A90978" w:rsidRPr="00666CAA">
        <w:rPr>
          <w:rFonts w:ascii="Book Antiqua" w:hAnsi="Book Antiqua"/>
          <w:bCs/>
          <w:sz w:val="24"/>
          <w:szCs w:val="24"/>
        </w:rPr>
        <w:t>01</w:t>
      </w:r>
      <w:r w:rsidR="006051B7" w:rsidRPr="00666CAA">
        <w:rPr>
          <w:rFonts w:ascii="Book Antiqua" w:hAnsi="Book Antiqua"/>
          <w:bCs/>
          <w:sz w:val="24"/>
          <w:szCs w:val="24"/>
        </w:rPr>
        <w:t xml:space="preserve"> </w:t>
      </w:r>
      <w:r w:rsidR="006051B7" w:rsidRPr="00666CAA">
        <w:rPr>
          <w:rFonts w:ascii="Book Antiqua" w:hAnsi="Book Antiqua"/>
          <w:bCs/>
          <w:i/>
          <w:sz w:val="24"/>
          <w:szCs w:val="24"/>
        </w:rPr>
        <w:t>vs</w:t>
      </w:r>
      <w:r w:rsidR="00E51D12" w:rsidRPr="00666CAA">
        <w:rPr>
          <w:rFonts w:ascii="Book Antiqua" w:hAnsi="Book Antiqua"/>
          <w:bCs/>
          <w:sz w:val="24"/>
          <w:szCs w:val="24"/>
        </w:rPr>
        <w:t xml:space="preserve"> 0.6</w:t>
      </w:r>
      <w:r w:rsidR="00A90978" w:rsidRPr="00666CAA">
        <w:rPr>
          <w:rFonts w:ascii="Book Antiqua" w:hAnsi="Book Antiqua"/>
          <w:bCs/>
          <w:sz w:val="24"/>
          <w:szCs w:val="24"/>
        </w:rPr>
        <w:t>77</w:t>
      </w:r>
      <w:r w:rsidR="00E51D12" w:rsidRPr="00666CAA">
        <w:rPr>
          <w:rFonts w:ascii="Book Antiqua" w:hAnsi="Book Antiqua"/>
          <w:bCs/>
          <w:sz w:val="24"/>
          <w:szCs w:val="24"/>
        </w:rPr>
        <w:t xml:space="preserve">, </w:t>
      </w:r>
      <w:r w:rsidR="00787D73" w:rsidRPr="00666CAA">
        <w:rPr>
          <w:rFonts w:ascii="Book Antiqua" w:hAnsi="Book Antiqua"/>
          <w:bCs/>
          <w:i/>
          <w:sz w:val="24"/>
          <w:szCs w:val="24"/>
        </w:rPr>
        <w:t>P</w:t>
      </w:r>
      <w:r w:rsidR="00E51D12" w:rsidRPr="00666CAA">
        <w:rPr>
          <w:rFonts w:ascii="Book Antiqua" w:hAnsi="Book Antiqua"/>
          <w:bCs/>
          <w:sz w:val="24"/>
          <w:szCs w:val="24"/>
        </w:rPr>
        <w:t xml:space="preserve"> = 0.00</w:t>
      </w:r>
      <w:r w:rsidR="00A90978" w:rsidRPr="00666CAA">
        <w:rPr>
          <w:rFonts w:ascii="Book Antiqua" w:hAnsi="Book Antiqua"/>
          <w:bCs/>
          <w:sz w:val="24"/>
          <w:szCs w:val="24"/>
        </w:rPr>
        <w:t>9</w:t>
      </w:r>
      <w:r w:rsidR="00E51D12" w:rsidRPr="00666CAA">
        <w:rPr>
          <w:rFonts w:ascii="Book Antiqua" w:hAnsi="Book Antiqua"/>
          <w:bCs/>
          <w:sz w:val="24"/>
          <w:szCs w:val="24"/>
        </w:rPr>
        <w:t xml:space="preserve">) </w:t>
      </w:r>
      <w:r w:rsidR="00787D73" w:rsidRPr="00666CAA">
        <w:rPr>
          <w:rFonts w:ascii="Book Antiqua" w:hAnsi="Book Antiqua"/>
          <w:bCs/>
          <w:sz w:val="24"/>
          <w:szCs w:val="24"/>
        </w:rPr>
        <w:t xml:space="preserve">and validation </w:t>
      </w:r>
      <w:r w:rsidR="008B287D" w:rsidRPr="00666CAA">
        <w:rPr>
          <w:rFonts w:ascii="Book Antiqua" w:hAnsi="Book Antiqua"/>
          <w:bCs/>
          <w:sz w:val="24"/>
          <w:szCs w:val="24"/>
        </w:rPr>
        <w:t>set</w:t>
      </w:r>
      <w:r w:rsidR="006051B7" w:rsidRPr="00666CAA">
        <w:rPr>
          <w:rFonts w:ascii="Book Antiqua" w:hAnsi="Book Antiqua"/>
          <w:bCs/>
          <w:sz w:val="24"/>
          <w:szCs w:val="24"/>
        </w:rPr>
        <w:t xml:space="preserve">s (0.786 </w:t>
      </w:r>
      <w:r w:rsidR="006051B7" w:rsidRPr="00666CAA">
        <w:rPr>
          <w:rFonts w:ascii="Book Antiqua" w:hAnsi="Book Antiqua"/>
          <w:bCs/>
          <w:i/>
          <w:sz w:val="24"/>
          <w:szCs w:val="24"/>
        </w:rPr>
        <w:t>vs</w:t>
      </w:r>
      <w:r w:rsidR="00787D73" w:rsidRPr="00666CAA">
        <w:rPr>
          <w:rFonts w:ascii="Book Antiqua" w:hAnsi="Book Antiqua"/>
          <w:bCs/>
          <w:sz w:val="24"/>
          <w:szCs w:val="24"/>
        </w:rPr>
        <w:t xml:space="preserve"> 0.691, </w:t>
      </w:r>
      <w:r w:rsidR="00787D73" w:rsidRPr="00666CAA">
        <w:rPr>
          <w:rFonts w:ascii="Book Antiqua" w:hAnsi="Book Antiqua"/>
          <w:bCs/>
          <w:i/>
          <w:sz w:val="24"/>
          <w:szCs w:val="24"/>
        </w:rPr>
        <w:t>P</w:t>
      </w:r>
      <w:r w:rsidR="00787D73" w:rsidRPr="00666CAA">
        <w:rPr>
          <w:rFonts w:ascii="Book Antiqua" w:hAnsi="Book Antiqua"/>
          <w:bCs/>
          <w:sz w:val="24"/>
          <w:szCs w:val="24"/>
        </w:rPr>
        <w:t xml:space="preserve"> = 0.038) </w:t>
      </w:r>
      <w:r w:rsidR="00E51D12" w:rsidRPr="00666CAA">
        <w:rPr>
          <w:rFonts w:ascii="Book Antiqua" w:hAnsi="Book Antiqua"/>
          <w:bCs/>
          <w:sz w:val="24"/>
          <w:szCs w:val="24"/>
        </w:rPr>
        <w:t>(Fig</w:t>
      </w:r>
      <w:r w:rsidR="006051B7" w:rsidRPr="00666CAA">
        <w:rPr>
          <w:rFonts w:ascii="Book Antiqua" w:hAnsi="Book Antiqua"/>
          <w:bCs/>
          <w:sz w:val="24"/>
          <w:szCs w:val="24"/>
        </w:rPr>
        <w:t>ure</w:t>
      </w:r>
      <w:r w:rsidR="00E51D12" w:rsidRPr="00666CAA">
        <w:rPr>
          <w:rFonts w:ascii="Book Antiqua" w:hAnsi="Book Antiqua"/>
          <w:bCs/>
          <w:sz w:val="24"/>
          <w:szCs w:val="24"/>
        </w:rPr>
        <w:t xml:space="preserve"> </w:t>
      </w:r>
      <w:r w:rsidR="00561BD8" w:rsidRPr="00666CAA">
        <w:rPr>
          <w:rFonts w:ascii="Book Antiqua" w:hAnsi="Book Antiqua"/>
          <w:bCs/>
          <w:sz w:val="24"/>
          <w:szCs w:val="24"/>
        </w:rPr>
        <w:t>5</w:t>
      </w:r>
      <w:r w:rsidR="00673A16" w:rsidRPr="00666CAA">
        <w:rPr>
          <w:rFonts w:ascii="Book Antiqua" w:hAnsi="Book Antiqua"/>
          <w:bCs/>
          <w:sz w:val="24"/>
          <w:szCs w:val="24"/>
        </w:rPr>
        <w:t>A</w:t>
      </w:r>
      <w:r w:rsidR="006051B7" w:rsidRPr="00666CAA">
        <w:rPr>
          <w:rFonts w:ascii="Book Antiqua" w:hAnsi="Book Antiqua"/>
          <w:bCs/>
          <w:sz w:val="24"/>
          <w:szCs w:val="24"/>
        </w:rPr>
        <w:t xml:space="preserve"> and </w:t>
      </w:r>
      <w:r w:rsidR="00673A16" w:rsidRPr="00666CAA">
        <w:rPr>
          <w:rFonts w:ascii="Book Antiqua" w:hAnsi="Book Antiqua"/>
          <w:bCs/>
          <w:sz w:val="24"/>
          <w:szCs w:val="24"/>
        </w:rPr>
        <w:t>B</w:t>
      </w:r>
      <w:r w:rsidR="006051B7" w:rsidRPr="00666CAA">
        <w:rPr>
          <w:rFonts w:ascii="Book Antiqua" w:hAnsi="Book Antiqua"/>
          <w:bCs/>
          <w:sz w:val="24"/>
          <w:szCs w:val="24"/>
        </w:rPr>
        <w:t>).</w:t>
      </w:r>
    </w:p>
    <w:p w:rsidR="002F54DD" w:rsidRPr="00666CAA" w:rsidRDefault="002F54DD" w:rsidP="00DF2A21">
      <w:pPr>
        <w:adjustRightInd w:val="0"/>
        <w:snapToGrid w:val="0"/>
        <w:spacing w:line="360" w:lineRule="auto"/>
        <w:rPr>
          <w:rFonts w:ascii="Book Antiqua" w:hAnsi="Book Antiqua"/>
          <w:bCs/>
          <w:sz w:val="24"/>
          <w:szCs w:val="24"/>
        </w:rPr>
      </w:pPr>
    </w:p>
    <w:p w:rsidR="00E51D12" w:rsidRPr="00666CAA" w:rsidRDefault="00E51D12" w:rsidP="00DF2A21">
      <w:pPr>
        <w:pStyle w:val="ac"/>
        <w:widowControl/>
        <w:adjustRightInd w:val="0"/>
        <w:snapToGrid w:val="0"/>
        <w:spacing w:after="0" w:line="360" w:lineRule="auto"/>
        <w:ind w:firstLineChars="0" w:firstLine="0"/>
        <w:rPr>
          <w:rFonts w:ascii="Book Antiqua" w:hAnsi="Book Antiqua"/>
          <w:b/>
          <w:bCs/>
          <w:sz w:val="24"/>
          <w:szCs w:val="24"/>
          <w:u w:val="single"/>
        </w:rPr>
      </w:pPr>
      <w:r w:rsidRPr="00666CAA">
        <w:rPr>
          <w:rFonts w:ascii="Book Antiqua" w:hAnsi="Book Antiqua"/>
          <w:b/>
          <w:bCs/>
          <w:sz w:val="24"/>
          <w:szCs w:val="24"/>
          <w:u w:val="single"/>
        </w:rPr>
        <w:t>DISCUSSION</w:t>
      </w:r>
    </w:p>
    <w:p w:rsidR="00E74949" w:rsidRPr="00666CAA" w:rsidRDefault="003473CC" w:rsidP="00DF2A21">
      <w:pPr>
        <w:widowControl/>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 xml:space="preserve">In this study, we demonstrated a </w:t>
      </w:r>
      <w:r w:rsidR="007C6894" w:rsidRPr="00666CAA">
        <w:rPr>
          <w:rFonts w:ascii="Book Antiqua" w:hAnsi="Book Antiqua"/>
          <w:kern w:val="0"/>
          <w:sz w:val="24"/>
          <w:szCs w:val="24"/>
        </w:rPr>
        <w:t xml:space="preserve">dynamic </w:t>
      </w:r>
      <w:r w:rsidRPr="00666CAA">
        <w:rPr>
          <w:rFonts w:ascii="Book Antiqua" w:hAnsi="Book Antiqua"/>
          <w:kern w:val="0"/>
          <w:sz w:val="24"/>
          <w:szCs w:val="24"/>
        </w:rPr>
        <w:t>remod</w:t>
      </w:r>
      <w:r w:rsidR="00601AD9" w:rsidRPr="00666CAA">
        <w:rPr>
          <w:rFonts w:ascii="Book Antiqua" w:hAnsi="Book Antiqua"/>
          <w:kern w:val="0"/>
          <w:sz w:val="24"/>
          <w:szCs w:val="24"/>
        </w:rPr>
        <w:t>e</w:t>
      </w:r>
      <w:r w:rsidRPr="00666CAA">
        <w:rPr>
          <w:rFonts w:ascii="Book Antiqua" w:hAnsi="Book Antiqua"/>
          <w:kern w:val="0"/>
          <w:sz w:val="24"/>
          <w:szCs w:val="24"/>
        </w:rPr>
        <w:t xml:space="preserve">ling of lipid homeostasis in liver recipients. </w:t>
      </w:r>
      <w:r w:rsidR="00354E85" w:rsidRPr="00666CAA">
        <w:rPr>
          <w:rFonts w:ascii="Book Antiqua" w:hAnsi="Book Antiqua"/>
          <w:kern w:val="0"/>
          <w:sz w:val="24"/>
          <w:szCs w:val="24"/>
        </w:rPr>
        <w:t>We found a longer remod</w:t>
      </w:r>
      <w:r w:rsidR="00601AD9" w:rsidRPr="00666CAA">
        <w:rPr>
          <w:rFonts w:ascii="Book Antiqua" w:hAnsi="Book Antiqua"/>
          <w:kern w:val="0"/>
          <w:sz w:val="24"/>
          <w:szCs w:val="24"/>
        </w:rPr>
        <w:t>e</w:t>
      </w:r>
      <w:r w:rsidR="00354E85" w:rsidRPr="00666CAA">
        <w:rPr>
          <w:rFonts w:ascii="Book Antiqua" w:hAnsi="Book Antiqua"/>
          <w:kern w:val="0"/>
          <w:sz w:val="24"/>
          <w:szCs w:val="24"/>
        </w:rPr>
        <w:t xml:space="preserve">ling time as compared with a previous study in living donor </w:t>
      </w:r>
      <w:r w:rsidR="007C6894" w:rsidRPr="00666CAA">
        <w:rPr>
          <w:rFonts w:ascii="Book Antiqua" w:hAnsi="Book Antiqua"/>
          <w:kern w:val="0"/>
          <w:sz w:val="24"/>
          <w:szCs w:val="24"/>
        </w:rPr>
        <w:t xml:space="preserve">liver </w:t>
      </w:r>
      <w:r w:rsidR="00354E85" w:rsidRPr="00666CAA">
        <w:rPr>
          <w:rFonts w:ascii="Book Antiqua" w:hAnsi="Book Antiqua"/>
          <w:kern w:val="0"/>
          <w:sz w:val="24"/>
          <w:szCs w:val="24"/>
        </w:rPr>
        <w:t>transplantation (3 mo</w:t>
      </w:r>
      <w:r w:rsidR="006051B7" w:rsidRPr="00666CAA">
        <w:rPr>
          <w:rFonts w:ascii="Book Antiqua" w:hAnsi="Book Antiqua"/>
          <w:kern w:val="0"/>
          <w:sz w:val="24"/>
          <w:szCs w:val="24"/>
        </w:rPr>
        <w:t xml:space="preserve"> </w:t>
      </w:r>
      <w:r w:rsidR="006051B7" w:rsidRPr="00666CAA">
        <w:rPr>
          <w:rFonts w:ascii="Book Antiqua" w:hAnsi="Book Antiqua"/>
          <w:i/>
          <w:kern w:val="0"/>
          <w:sz w:val="24"/>
          <w:szCs w:val="24"/>
        </w:rPr>
        <w:t>vs</w:t>
      </w:r>
      <w:r w:rsidR="00354E85" w:rsidRPr="00666CAA">
        <w:rPr>
          <w:rFonts w:ascii="Book Antiqua" w:hAnsi="Book Antiqua"/>
          <w:kern w:val="0"/>
          <w:sz w:val="24"/>
          <w:szCs w:val="24"/>
        </w:rPr>
        <w:t xml:space="preserve"> 1 mo)</w:t>
      </w:r>
      <w:r w:rsidR="00A710E8" w:rsidRPr="00666CAA">
        <w:rPr>
          <w:rFonts w:ascii="Book Antiqua" w:hAnsi="Book Antiqua"/>
          <w:kern w:val="0"/>
          <w:sz w:val="24"/>
          <w:szCs w:val="24"/>
        </w:rPr>
        <w:fldChar w:fldCharType="begin">
          <w:fldData xml:space="preserve">PEVuZE5vdGU+PENpdGU+PEF1dGhvcj5Xb2xmPC9BdXRob3I+PFllYXI+MjAxNjwvWWVhcj48UmVj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cmFuc3BsYW50YXRpb24gU29jaWV0eTwvYWJici0xPjwvcGVyaW9kaWNhbD48YWx0LXBlcmlvZGlj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b25hbCBMaXZlciBUcmFuc3BsYW50YXRpb24gU29jaWV0eTwvYWJici0xPjwvYWx0LXBlcmlvZGlj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</w:fldData>
        </w:fldChar>
      </w:r>
      <w:r w:rsidR="00BC0283" w:rsidRPr="00666CAA">
        <w:rPr>
          <w:rFonts w:ascii="Book Antiqua" w:hAnsi="Book Antiqua"/>
          <w:kern w:val="0"/>
          <w:sz w:val="24"/>
          <w:szCs w:val="24"/>
        </w:rPr>
        <w:instrText xml:space="preserve"> ADDIN EN.CITE </w:instrText>
      </w:r>
      <w:r w:rsidR="00BC0283" w:rsidRPr="00666CAA">
        <w:rPr>
          <w:rFonts w:ascii="Book Antiqua" w:hAnsi="Book Antiqua"/>
          <w:kern w:val="0"/>
          <w:sz w:val="24"/>
          <w:szCs w:val="24"/>
        </w:rPr>
        <w:fldChar w:fldCharType="begin">
          <w:fldData xml:space="preserve">PEVuZE5vdGU+PENpdGU+PEF1dGhvcj5Xb2xmPC9BdXRob3I+PFllYXI+MjAxNjwvWWVhcj48UmVj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</w:fldData>
        </w:fldChar>
      </w:r>
      <w:r w:rsidR="00BC0283" w:rsidRPr="00666CAA">
        <w:rPr>
          <w:rFonts w:ascii="Book Antiqua" w:hAnsi="Book Antiqua"/>
          <w:kern w:val="0"/>
          <w:sz w:val="24"/>
          <w:szCs w:val="24"/>
        </w:rPr>
        <w:instrText xml:space="preserve"> ADDIN EN.CITE.DATA </w:instrText>
      </w:r>
      <w:r w:rsidR="00BC0283" w:rsidRPr="00666CAA">
        <w:rPr>
          <w:rFonts w:ascii="Book Antiqua" w:hAnsi="Book Antiqua"/>
          <w:kern w:val="0"/>
          <w:sz w:val="24"/>
          <w:szCs w:val="24"/>
        </w:rPr>
      </w:r>
      <w:r w:rsidR="00BC0283" w:rsidRPr="00666CAA">
        <w:rPr>
          <w:rFonts w:ascii="Book Antiqua" w:hAnsi="Book Antiqua"/>
          <w:kern w:val="0"/>
          <w:sz w:val="24"/>
          <w:szCs w:val="24"/>
        </w:rPr>
        <w:fldChar w:fldCharType="end"/>
      </w:r>
      <w:r w:rsidR="00A710E8" w:rsidRPr="00666CAA">
        <w:rPr>
          <w:rFonts w:ascii="Book Antiqua" w:hAnsi="Book Antiqua"/>
          <w:kern w:val="0"/>
          <w:sz w:val="24"/>
          <w:szCs w:val="24"/>
        </w:rPr>
        <w:fldChar w:fldCharType="separate"/>
      </w:r>
      <w:r w:rsidR="00BC0283" w:rsidRPr="00666CAA">
        <w:rPr>
          <w:rFonts w:ascii="Book Antiqua" w:hAnsi="Book Antiqua"/>
          <w:noProof/>
          <w:kern w:val="0"/>
          <w:sz w:val="24"/>
          <w:szCs w:val="24"/>
          <w:vertAlign w:val="superscript"/>
        </w:rPr>
        <w:t>[20]</w:t>
      </w:r>
      <w:r w:rsidR="00A710E8" w:rsidRPr="00666CAA">
        <w:rPr>
          <w:rFonts w:ascii="Book Antiqua" w:hAnsi="Book Antiqua"/>
          <w:kern w:val="0"/>
          <w:sz w:val="24"/>
          <w:szCs w:val="24"/>
        </w:rPr>
        <w:fldChar w:fldCharType="end"/>
      </w:r>
      <w:r w:rsidR="00354E85" w:rsidRPr="00666CAA">
        <w:rPr>
          <w:rFonts w:ascii="Book Antiqua" w:hAnsi="Book Antiqua"/>
          <w:kern w:val="0"/>
          <w:sz w:val="24"/>
          <w:szCs w:val="24"/>
        </w:rPr>
        <w:t>, which indicates a longer period for close monitor</w:t>
      </w:r>
      <w:r w:rsidR="008D43D8" w:rsidRPr="00666CAA">
        <w:rPr>
          <w:rFonts w:ascii="Book Antiqua" w:hAnsi="Book Antiqua"/>
          <w:kern w:val="0"/>
          <w:sz w:val="24"/>
          <w:szCs w:val="24"/>
        </w:rPr>
        <w:t>ing</w:t>
      </w:r>
      <w:r w:rsidR="00354E85" w:rsidRPr="00666CAA">
        <w:rPr>
          <w:rFonts w:ascii="Book Antiqua" w:hAnsi="Book Antiqua"/>
          <w:kern w:val="0"/>
          <w:sz w:val="24"/>
          <w:szCs w:val="24"/>
        </w:rPr>
        <w:t xml:space="preserve"> and prompt intervention. Furthermore, </w:t>
      </w:r>
      <w:r w:rsidR="007C6894" w:rsidRPr="00666CAA">
        <w:rPr>
          <w:rFonts w:ascii="Book Antiqua" w:hAnsi="Book Antiqua"/>
          <w:kern w:val="0"/>
          <w:sz w:val="24"/>
          <w:szCs w:val="24"/>
        </w:rPr>
        <w:t>there was</w:t>
      </w:r>
      <w:r w:rsidR="00354E85" w:rsidRPr="00666CAA">
        <w:rPr>
          <w:rFonts w:ascii="Book Antiqua" w:hAnsi="Book Antiqua"/>
          <w:kern w:val="0"/>
          <w:sz w:val="24"/>
          <w:szCs w:val="24"/>
        </w:rPr>
        <w:t xml:space="preserve"> a very high incidence of PTDL </w:t>
      </w:r>
      <w:r w:rsidR="007C6894" w:rsidRPr="00666CAA">
        <w:rPr>
          <w:rFonts w:ascii="Book Antiqua" w:hAnsi="Book Antiqua"/>
          <w:kern w:val="0"/>
          <w:sz w:val="24"/>
          <w:szCs w:val="24"/>
        </w:rPr>
        <w:t xml:space="preserve">in this study </w:t>
      </w:r>
      <w:r w:rsidR="00354E85" w:rsidRPr="00666CAA">
        <w:rPr>
          <w:rFonts w:ascii="Book Antiqua" w:hAnsi="Book Antiqua"/>
          <w:kern w:val="0"/>
          <w:sz w:val="24"/>
          <w:szCs w:val="24"/>
        </w:rPr>
        <w:t>(&gt;</w:t>
      </w:r>
      <w:r w:rsidR="009C4A73" w:rsidRPr="00666CAA">
        <w:rPr>
          <w:rFonts w:ascii="Book Antiqua" w:hAnsi="Book Antiqua"/>
          <w:kern w:val="0"/>
          <w:sz w:val="24"/>
          <w:szCs w:val="24"/>
        </w:rPr>
        <w:t xml:space="preserve"> </w:t>
      </w:r>
      <w:r w:rsidR="00354E85" w:rsidRPr="00666CAA">
        <w:rPr>
          <w:rFonts w:ascii="Book Antiqua" w:hAnsi="Book Antiqua"/>
          <w:kern w:val="0"/>
          <w:sz w:val="24"/>
          <w:szCs w:val="24"/>
        </w:rPr>
        <w:t>70%)</w:t>
      </w:r>
      <w:r w:rsidR="007C6894" w:rsidRPr="00666CAA">
        <w:rPr>
          <w:rFonts w:ascii="Book Antiqua" w:hAnsi="Book Antiqua"/>
          <w:kern w:val="0"/>
          <w:sz w:val="24"/>
          <w:szCs w:val="24"/>
        </w:rPr>
        <w:t xml:space="preserve"> and previous ones</w:t>
      </w:r>
      <w:r w:rsidR="00673A16" w:rsidRPr="00666CAA">
        <w:rPr>
          <w:rFonts w:ascii="Book Antiqua" w:hAnsi="Book Antiqua"/>
          <w:kern w:val="0"/>
          <w:sz w:val="24"/>
          <w:szCs w:val="24"/>
        </w:rPr>
        <w:fldChar w:fldCharType="begin">
          <w:fldData xml:space="preserve">PEVuZE5vdGU+PENpdGU+PEF1dGhvcj5MaW5nPC9BdXRob3I+PFllYXI+MjAxMjwvWWVhcj48UmVj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</w:fldData>
        </w:fldChar>
      </w:r>
      <w:r w:rsidR="00163C87" w:rsidRPr="00666CAA">
        <w:rPr>
          <w:rFonts w:ascii="Book Antiqua" w:hAnsi="Book Antiqua"/>
          <w:kern w:val="0"/>
          <w:sz w:val="24"/>
          <w:szCs w:val="24"/>
        </w:rPr>
        <w:instrText xml:space="preserve"> ADDIN EN.CITE </w:instrText>
      </w:r>
      <w:r w:rsidR="00163C87" w:rsidRPr="00666CAA">
        <w:rPr>
          <w:rFonts w:ascii="Book Antiqua" w:hAnsi="Book Antiqua"/>
          <w:kern w:val="0"/>
          <w:sz w:val="24"/>
          <w:szCs w:val="24"/>
        </w:rPr>
        <w:fldChar w:fldCharType="begin">
          <w:fldData xml:space="preserve">PEVuZE5vdGU+PENpdGU+PEF1dGhvcj5MaW5nPC9BdXRob3I+PFllYXI+MjAxMjwvWWVhcj48UmVj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</w:fldData>
        </w:fldChar>
      </w:r>
      <w:r w:rsidR="00163C87" w:rsidRPr="00666CAA">
        <w:rPr>
          <w:rFonts w:ascii="Book Antiqua" w:hAnsi="Book Antiqua"/>
          <w:kern w:val="0"/>
          <w:sz w:val="24"/>
          <w:szCs w:val="24"/>
        </w:rPr>
        <w:instrText xml:space="preserve"> ADDIN EN.CITE.DATA </w:instrText>
      </w:r>
      <w:r w:rsidR="00163C87" w:rsidRPr="00666CAA">
        <w:rPr>
          <w:rFonts w:ascii="Book Antiqua" w:hAnsi="Book Antiqua"/>
          <w:kern w:val="0"/>
          <w:sz w:val="24"/>
          <w:szCs w:val="24"/>
        </w:rPr>
      </w:r>
      <w:r w:rsidR="00163C87" w:rsidRPr="00666CAA">
        <w:rPr>
          <w:rFonts w:ascii="Book Antiqua" w:hAnsi="Book Antiqua"/>
          <w:kern w:val="0"/>
          <w:sz w:val="24"/>
          <w:szCs w:val="24"/>
        </w:rPr>
        <w:fldChar w:fldCharType="end"/>
      </w:r>
      <w:r w:rsidR="00673A16" w:rsidRPr="00666CAA">
        <w:rPr>
          <w:rFonts w:ascii="Book Antiqua" w:hAnsi="Book Antiqua"/>
          <w:kern w:val="0"/>
          <w:sz w:val="24"/>
          <w:szCs w:val="24"/>
        </w:rPr>
      </w:r>
      <w:r w:rsidR="00673A16" w:rsidRPr="00666CAA">
        <w:rPr>
          <w:rFonts w:ascii="Book Antiqua" w:hAnsi="Book Antiqua"/>
          <w:kern w:val="0"/>
          <w:sz w:val="24"/>
          <w:szCs w:val="24"/>
        </w:rPr>
        <w:fldChar w:fldCharType="separate"/>
      </w:r>
      <w:r w:rsidR="00163C87" w:rsidRPr="00666CAA">
        <w:rPr>
          <w:rFonts w:ascii="Book Antiqua" w:hAnsi="Book Antiqua"/>
          <w:noProof/>
          <w:kern w:val="0"/>
          <w:sz w:val="24"/>
          <w:szCs w:val="24"/>
          <w:vertAlign w:val="superscript"/>
        </w:rPr>
        <w:t>[6]</w:t>
      </w:r>
      <w:r w:rsidR="00673A16" w:rsidRPr="00666CAA">
        <w:rPr>
          <w:rFonts w:ascii="Book Antiqua" w:hAnsi="Book Antiqua"/>
          <w:kern w:val="0"/>
          <w:sz w:val="24"/>
          <w:szCs w:val="24"/>
        </w:rPr>
        <w:fldChar w:fldCharType="end"/>
      </w:r>
      <w:r w:rsidR="007C6894" w:rsidRPr="00666CAA">
        <w:rPr>
          <w:rFonts w:ascii="Book Antiqua" w:hAnsi="Book Antiqua"/>
          <w:kern w:val="0"/>
          <w:sz w:val="24"/>
          <w:szCs w:val="24"/>
        </w:rPr>
        <w:t xml:space="preserve">. We believed that it was due to </w:t>
      </w:r>
      <w:r w:rsidR="00223B76" w:rsidRPr="00666CAA">
        <w:rPr>
          <w:rFonts w:ascii="Book Antiqua" w:hAnsi="Book Antiqua"/>
          <w:kern w:val="0"/>
          <w:sz w:val="24"/>
          <w:szCs w:val="24"/>
        </w:rPr>
        <w:t xml:space="preserve">not only the popularity of the disease but also a lack of proper screening and </w:t>
      </w:r>
      <w:r w:rsidR="00601AD9" w:rsidRPr="00666CAA">
        <w:rPr>
          <w:rFonts w:ascii="Book Antiqua" w:hAnsi="Book Antiqua"/>
          <w:kern w:val="0"/>
          <w:sz w:val="24"/>
          <w:szCs w:val="24"/>
        </w:rPr>
        <w:t>management</w:t>
      </w:r>
      <w:r w:rsidR="00223B76" w:rsidRPr="00666CAA">
        <w:rPr>
          <w:rFonts w:ascii="Book Antiqua" w:hAnsi="Book Antiqua"/>
          <w:kern w:val="0"/>
          <w:sz w:val="24"/>
          <w:szCs w:val="24"/>
        </w:rPr>
        <w:t xml:space="preserve"> of the disease. As a consequence, adverse outcome</w:t>
      </w:r>
      <w:r w:rsidR="00AB65E3" w:rsidRPr="00666CAA">
        <w:rPr>
          <w:rFonts w:ascii="Book Antiqua" w:hAnsi="Book Antiqua"/>
          <w:kern w:val="0"/>
          <w:sz w:val="24"/>
          <w:szCs w:val="24"/>
        </w:rPr>
        <w:t>s</w:t>
      </w:r>
      <w:r w:rsidR="00223B76" w:rsidRPr="00666CAA">
        <w:rPr>
          <w:rFonts w:ascii="Book Antiqua" w:hAnsi="Book Antiqua"/>
          <w:kern w:val="0"/>
          <w:sz w:val="24"/>
          <w:szCs w:val="24"/>
        </w:rPr>
        <w:t xml:space="preserve"> such as HCC recurrence would occur. It should be an alarm bell for the transplant society</w:t>
      </w:r>
      <w:r w:rsidR="00AB65E3" w:rsidRPr="00666CAA">
        <w:rPr>
          <w:rFonts w:ascii="Book Antiqua" w:hAnsi="Book Antiqua"/>
          <w:kern w:val="0"/>
          <w:sz w:val="24"/>
          <w:szCs w:val="24"/>
        </w:rPr>
        <w:t xml:space="preserve">, </w:t>
      </w:r>
      <w:r w:rsidR="00223B76" w:rsidRPr="00666CAA">
        <w:rPr>
          <w:rFonts w:ascii="Book Antiqua" w:hAnsi="Book Antiqua"/>
          <w:kern w:val="0"/>
          <w:sz w:val="24"/>
          <w:szCs w:val="24"/>
        </w:rPr>
        <w:t>particularly</w:t>
      </w:r>
      <w:r w:rsidR="00BD13E8" w:rsidRPr="00666CAA">
        <w:rPr>
          <w:rFonts w:ascii="Book Antiqua" w:hAnsi="Book Antiqua"/>
          <w:kern w:val="0"/>
          <w:sz w:val="24"/>
          <w:szCs w:val="24"/>
        </w:rPr>
        <w:t xml:space="preserve"> in </w:t>
      </w:r>
      <w:r w:rsidR="00223B76" w:rsidRPr="00666CAA">
        <w:rPr>
          <w:rFonts w:ascii="Book Antiqua" w:hAnsi="Book Antiqua"/>
          <w:kern w:val="0"/>
          <w:sz w:val="24"/>
          <w:szCs w:val="24"/>
        </w:rPr>
        <w:t xml:space="preserve">China, where </w:t>
      </w:r>
      <w:r w:rsidR="00BD13E8" w:rsidRPr="00666CAA">
        <w:rPr>
          <w:rFonts w:ascii="Book Antiqua" w:hAnsi="Book Antiqua"/>
          <w:kern w:val="0"/>
          <w:sz w:val="24"/>
          <w:szCs w:val="24"/>
        </w:rPr>
        <w:t xml:space="preserve">there is </w:t>
      </w:r>
      <w:r w:rsidR="00223B76" w:rsidRPr="00666CAA">
        <w:rPr>
          <w:rFonts w:ascii="Book Antiqua" w:hAnsi="Book Antiqua"/>
          <w:kern w:val="0"/>
          <w:sz w:val="24"/>
          <w:szCs w:val="24"/>
        </w:rPr>
        <w:t xml:space="preserve">the biggest HCC burden worldwide and HCC accounts for ~40% of LT indications. </w:t>
      </w:r>
      <w:r w:rsidR="0055374F" w:rsidRPr="00666CAA">
        <w:rPr>
          <w:rFonts w:ascii="Book Antiqua" w:hAnsi="Book Antiqua"/>
          <w:kern w:val="0"/>
          <w:sz w:val="24"/>
          <w:szCs w:val="24"/>
        </w:rPr>
        <w:t xml:space="preserve">In </w:t>
      </w:r>
      <w:r w:rsidR="00F84C21" w:rsidRPr="00666CAA">
        <w:rPr>
          <w:rFonts w:ascii="Book Antiqua" w:hAnsi="Book Antiqua"/>
          <w:kern w:val="0"/>
          <w:sz w:val="24"/>
          <w:szCs w:val="24"/>
        </w:rPr>
        <w:t xml:space="preserve">addition, </w:t>
      </w:r>
      <w:r w:rsidR="0055374F" w:rsidRPr="00666CAA">
        <w:rPr>
          <w:rFonts w:ascii="Book Antiqua" w:hAnsi="Book Antiqua"/>
          <w:kern w:val="0"/>
          <w:sz w:val="24"/>
          <w:szCs w:val="24"/>
        </w:rPr>
        <w:t>no formal guideline</w:t>
      </w:r>
      <w:r w:rsidR="008D43D8" w:rsidRPr="00666CAA">
        <w:rPr>
          <w:rFonts w:ascii="Book Antiqua" w:hAnsi="Book Antiqua"/>
          <w:kern w:val="0"/>
          <w:sz w:val="24"/>
          <w:szCs w:val="24"/>
        </w:rPr>
        <w:t>s</w:t>
      </w:r>
      <w:r w:rsidR="0055374F" w:rsidRPr="00666CAA">
        <w:rPr>
          <w:rFonts w:ascii="Book Antiqua" w:hAnsi="Book Antiqua"/>
          <w:kern w:val="0"/>
          <w:sz w:val="24"/>
          <w:szCs w:val="24"/>
        </w:rPr>
        <w:t xml:space="preserve"> </w:t>
      </w:r>
      <w:r w:rsidR="008D43D8" w:rsidRPr="00666CAA">
        <w:rPr>
          <w:rFonts w:ascii="Book Antiqua" w:hAnsi="Book Antiqua"/>
          <w:kern w:val="0"/>
          <w:sz w:val="24"/>
          <w:szCs w:val="24"/>
        </w:rPr>
        <w:t xml:space="preserve">have </w:t>
      </w:r>
      <w:r w:rsidR="00F84C21" w:rsidRPr="00666CAA">
        <w:rPr>
          <w:rFonts w:ascii="Book Antiqua" w:hAnsi="Book Antiqua"/>
          <w:kern w:val="0"/>
          <w:sz w:val="24"/>
          <w:szCs w:val="24"/>
        </w:rPr>
        <w:t xml:space="preserve">been </w:t>
      </w:r>
      <w:r w:rsidR="0055374F" w:rsidRPr="00666CAA">
        <w:rPr>
          <w:rFonts w:ascii="Book Antiqua" w:hAnsi="Book Antiqua"/>
          <w:kern w:val="0"/>
          <w:sz w:val="24"/>
          <w:szCs w:val="24"/>
        </w:rPr>
        <w:t>developed to facilitate PTDL management</w:t>
      </w:r>
      <w:r w:rsidR="00F84C21" w:rsidRPr="00666CAA">
        <w:rPr>
          <w:rFonts w:ascii="Book Antiqua" w:hAnsi="Book Antiqua"/>
          <w:kern w:val="0"/>
          <w:sz w:val="24"/>
          <w:szCs w:val="24"/>
        </w:rPr>
        <w:t xml:space="preserve"> up to now</w:t>
      </w:r>
      <w:r w:rsidR="0055374F" w:rsidRPr="00666CAA">
        <w:rPr>
          <w:rFonts w:ascii="Book Antiqua" w:hAnsi="Book Antiqua"/>
          <w:kern w:val="0"/>
          <w:sz w:val="24"/>
          <w:szCs w:val="24"/>
        </w:rPr>
        <w:t>.</w:t>
      </w:r>
      <w:r w:rsidR="00F84C21" w:rsidRPr="00666CAA">
        <w:rPr>
          <w:rFonts w:ascii="Book Antiqua" w:hAnsi="Book Antiqua"/>
          <w:kern w:val="0"/>
          <w:sz w:val="24"/>
          <w:szCs w:val="24"/>
        </w:rPr>
        <w:t xml:space="preserve"> S</w:t>
      </w:r>
      <w:r w:rsidR="0055374F" w:rsidRPr="00666CAA">
        <w:rPr>
          <w:rFonts w:ascii="Book Antiqua" w:hAnsi="Book Antiqua"/>
          <w:kern w:val="0"/>
          <w:sz w:val="24"/>
          <w:szCs w:val="24"/>
        </w:rPr>
        <w:t xml:space="preserve">tatins may be effective with </w:t>
      </w:r>
      <w:r w:rsidR="00F84C21" w:rsidRPr="00666CAA">
        <w:rPr>
          <w:rFonts w:ascii="Book Antiqua" w:hAnsi="Book Antiqua"/>
          <w:kern w:val="0"/>
          <w:sz w:val="24"/>
          <w:szCs w:val="24"/>
        </w:rPr>
        <w:t xml:space="preserve">a </w:t>
      </w:r>
      <w:r w:rsidR="0055374F" w:rsidRPr="00666CAA">
        <w:rPr>
          <w:rFonts w:ascii="Book Antiqua" w:hAnsi="Book Antiqua"/>
          <w:kern w:val="0"/>
          <w:sz w:val="24"/>
          <w:szCs w:val="24"/>
        </w:rPr>
        <w:t>careful consideration of drug interactions and close patient monitoring</w:t>
      </w:r>
      <w:r w:rsidR="00BC0283" w:rsidRPr="00666CAA">
        <w:rPr>
          <w:rFonts w:ascii="Book Antiqua" w:hAnsi="Book Antiqua"/>
          <w:kern w:val="0"/>
          <w:sz w:val="24"/>
          <w:szCs w:val="24"/>
        </w:rPr>
        <w:fldChar w:fldCharType="begin"/>
      </w:r>
      <w:r w:rsidR="00BC0283" w:rsidRPr="00666CAA">
        <w:rPr>
          <w:rFonts w:ascii="Book Antiqua" w:hAnsi="Book Antiqua"/>
          <w:kern w:val="0"/>
          <w:sz w:val="24"/>
          <w:szCs w:val="24"/>
        </w:rPr>
        <w:instrText xml:space="preserve"> ADDIN EN.CITE &lt;EndNote&gt;&lt;Cite&gt;&lt;Author&gt;Warden&lt;/Author&gt;&lt;Year&gt;2019&lt;/Year&gt;&lt;RecNum&gt;135&lt;/RecNum&gt;&lt;DisplayText&gt;&lt;style face="superscript"&gt;[21]&lt;/style&gt;&lt;/DisplayText&gt;&lt;record&gt;&lt;rec-number&gt;135&lt;/rec-number&gt;&lt;foreign-keys&gt;&lt;key app="EN" db-id="e9rzaz9v5rzfw4e9dzope2afezfa0zavpw90" timestamp="1585708964"&gt;135&lt;/key&gt;&lt;/foreign-keys&gt;&lt;ref-type name="Journal Article"&gt;17&lt;/ref-type&gt;&lt;contributors&gt;&lt;authors&gt;&lt;author&gt;Warden, B. A.&lt;/author&gt;&lt;author&gt;Duell, P. B.&lt;/author&gt;&lt;/authors&gt;&lt;/contributors&gt;&lt;auth-address&gt;Center for Preventive Cardiology, Knight Cardiovascular Institute, Oregon Health &amp;amp; Science University, Portland, OR, USA.&amp;#xD;Center for Preventive Cardiology, Knight Cardiovascular Institute, Oregon Health &amp;amp; Science University, Portland, OR, USA. Electronic address: duellb@ohsu.edu.&lt;/auth-address&gt;&lt;titles&gt;&lt;title&gt;Management of dyslipidemia in adult solid organ transplant recipients&lt;/title&gt;&lt;secondary-title&gt;J Clin Lipidol&lt;/secondary-title&gt;&lt;alt-title&gt;Journal of clinical lipidology&lt;/alt-title&gt;&lt;/titles&gt;&lt;periodical&gt;&lt;full-title&gt;J Clin Lipidol&lt;/full-title&gt;&lt;abbr-1&gt;Journal of clinical lipidology&lt;/abbr-1&gt;&lt;/periodical&gt;&lt;alt-periodical&gt;&lt;full-title&gt;J Clin Lipidol&lt;/full-title&gt;&lt;abbr-1&gt;Journal of clinical lipidology&lt;/abbr-1&gt;&lt;/alt-periodical&gt;&lt;pages&gt;231-245&lt;/pages&gt;&lt;volume&gt;13&lt;/volume&gt;&lt;number&gt;2&lt;/number&gt;&lt;edition&gt;2019/04/01&lt;/edition&gt;&lt;keywords&gt;&lt;keyword&gt;*Drug-drug interactions&lt;/keyword&gt;&lt;keyword&gt;*Dyslipidemia&lt;/keyword&gt;&lt;keyword&gt;*Immunosuppression&lt;/keyword&gt;&lt;keyword&gt;*Lipid-lowering therapy&lt;/keyword&gt;&lt;keyword&gt;*Solid organ transplantation&lt;/keyword&gt;&lt;/keywords&gt;&lt;dates&gt;&lt;year&gt;2019&lt;/year&gt;&lt;pub-dates&gt;&lt;date&gt;Mar-Apr&lt;/date&gt;&lt;/pub-dates&gt;&lt;/dates&gt;&lt;isbn&gt;1933-2874 (Print)&amp;#xD;1876-4789&lt;/isbn&gt;&lt;accession-num&gt;30928441&lt;/accession-num&gt;&lt;urls&gt;&lt;/urls&gt;&lt;electronic-resource-num&gt;10.1016/j.jacl.2019.01.011&lt;/electronic-resource-num&gt;&lt;remote-database-provider&gt;NLM&lt;/remote-database-provider&gt;&lt;language&gt;eng&lt;/language&gt;&lt;/record&gt;&lt;/Cite&gt;&lt;/EndNote&gt;</w:instrText>
      </w:r>
      <w:r w:rsidR="00BC0283" w:rsidRPr="00666CAA">
        <w:rPr>
          <w:rFonts w:ascii="Book Antiqua" w:hAnsi="Book Antiqua"/>
          <w:kern w:val="0"/>
          <w:sz w:val="24"/>
          <w:szCs w:val="24"/>
        </w:rPr>
        <w:fldChar w:fldCharType="separate"/>
      </w:r>
      <w:r w:rsidR="00BC0283" w:rsidRPr="00666CAA">
        <w:rPr>
          <w:rFonts w:ascii="Book Antiqua" w:hAnsi="Book Antiqua"/>
          <w:noProof/>
          <w:kern w:val="0"/>
          <w:sz w:val="24"/>
          <w:szCs w:val="24"/>
          <w:vertAlign w:val="superscript"/>
        </w:rPr>
        <w:t>[21]</w:t>
      </w:r>
      <w:r w:rsidR="00BC0283" w:rsidRPr="00666CAA">
        <w:rPr>
          <w:rFonts w:ascii="Book Antiqua" w:hAnsi="Book Antiqua"/>
          <w:kern w:val="0"/>
          <w:sz w:val="24"/>
          <w:szCs w:val="24"/>
        </w:rPr>
        <w:fldChar w:fldCharType="end"/>
      </w:r>
      <w:r w:rsidR="0055374F" w:rsidRPr="00666CAA">
        <w:rPr>
          <w:rFonts w:ascii="Book Antiqua" w:hAnsi="Book Antiqua"/>
          <w:kern w:val="0"/>
          <w:sz w:val="24"/>
          <w:szCs w:val="24"/>
        </w:rPr>
        <w:t xml:space="preserve">. </w:t>
      </w:r>
      <w:r w:rsidR="00F84C21" w:rsidRPr="00666CAA">
        <w:rPr>
          <w:rFonts w:ascii="Book Antiqua" w:hAnsi="Book Antiqua"/>
          <w:kern w:val="0"/>
          <w:sz w:val="24"/>
          <w:szCs w:val="24"/>
        </w:rPr>
        <w:t>N</w:t>
      </w:r>
      <w:r w:rsidR="0055374F" w:rsidRPr="00666CAA">
        <w:rPr>
          <w:rFonts w:ascii="Book Antiqua" w:hAnsi="Book Antiqua"/>
          <w:kern w:val="0"/>
          <w:sz w:val="24"/>
          <w:szCs w:val="24"/>
        </w:rPr>
        <w:t>on-statin pharmacotherapy</w:t>
      </w:r>
      <w:r w:rsidR="00F84C21" w:rsidRPr="00666CAA">
        <w:rPr>
          <w:rFonts w:ascii="Book Antiqua" w:hAnsi="Book Antiqua"/>
          <w:kern w:val="0"/>
          <w:sz w:val="24"/>
          <w:szCs w:val="24"/>
        </w:rPr>
        <w:t xml:space="preserve"> </w:t>
      </w:r>
      <w:r w:rsidR="008D43D8" w:rsidRPr="00666CAA">
        <w:rPr>
          <w:rFonts w:ascii="Book Antiqua" w:hAnsi="Book Antiqua"/>
          <w:kern w:val="0"/>
          <w:sz w:val="24"/>
          <w:szCs w:val="24"/>
        </w:rPr>
        <w:t xml:space="preserve">has </w:t>
      </w:r>
      <w:r w:rsidR="0055374F" w:rsidRPr="00666CAA">
        <w:rPr>
          <w:rFonts w:ascii="Book Antiqua" w:hAnsi="Book Antiqua"/>
          <w:kern w:val="0"/>
          <w:sz w:val="24"/>
          <w:szCs w:val="24"/>
        </w:rPr>
        <w:t>also been evaluated in PTDL but only in a limited capacity</w:t>
      </w:r>
      <w:r w:rsidR="00BC0283" w:rsidRPr="00666CAA">
        <w:rPr>
          <w:rFonts w:ascii="Book Antiqua" w:hAnsi="Book Antiqua"/>
          <w:kern w:val="0"/>
          <w:sz w:val="24"/>
          <w:szCs w:val="24"/>
        </w:rPr>
        <w:fldChar w:fldCharType="begin"/>
      </w:r>
      <w:r w:rsidR="00BC0283" w:rsidRPr="00666CAA">
        <w:rPr>
          <w:rFonts w:ascii="Book Antiqua" w:hAnsi="Book Antiqua"/>
          <w:kern w:val="0"/>
          <w:sz w:val="24"/>
          <w:szCs w:val="24"/>
        </w:rPr>
        <w:instrText xml:space="preserve"> ADDIN EN.CITE &lt;EndNote&gt;&lt;Cite&gt;&lt;Author&gt;Warden&lt;/Author&gt;&lt;Year&gt;2019&lt;/Year&gt;&lt;RecNum&gt;135&lt;/RecNum&gt;&lt;DisplayText&gt;&lt;style face="superscript"&gt;[21]&lt;/style&gt;&lt;/DisplayText&gt;&lt;record&gt;&lt;rec-number&gt;135&lt;/rec-number&gt;&lt;foreign-keys&gt;&lt;key app="EN" db-id="e9rzaz9v5rzfw4e9dzope2afezfa0zavpw90" timestamp="1585708964"&gt;135&lt;/key&gt;&lt;/foreign-keys&gt;&lt;ref-type name="Journal Article"&gt;17&lt;/ref-type&gt;&lt;contributors&gt;&lt;authors&gt;&lt;author&gt;Warden, B. A.&lt;/author&gt;&lt;author&gt;Duell, P. B.&lt;/author&gt;&lt;/authors&gt;&lt;/contributors&gt;&lt;auth-address&gt;Center for Preventive Cardiology, Knight Cardiovascular Institute, Oregon Health &amp;amp; Science University, Portland, OR, USA.&amp;#xD;Center for Preventive Cardiology, Knight Cardiovascular Institute, Oregon Health &amp;amp; Science University, Portland, OR, USA. Electronic address: duellb@ohsu.edu.&lt;/auth-address&gt;&lt;titles&gt;&lt;title&gt;Management of dyslipidemia in adult solid organ transplant recipients&lt;/title&gt;&lt;secondary-title&gt;J Clin Lipidol&lt;/secondary-title&gt;&lt;alt-title&gt;Journal of clinical lipidology&lt;/alt-title&gt;&lt;/titles&gt;&lt;periodical&gt;&lt;full-title&gt;J Clin Lipidol&lt;/full-title&gt;&lt;abbr-1&gt;Journal of clinical lipidology&lt;/abbr-1&gt;&lt;/periodical&gt;&lt;alt-periodical&gt;&lt;full-title&gt;J Clin Lipidol&lt;/full-title&gt;&lt;abbr-1&gt;Journal of clinical lipidology&lt;/abbr-1&gt;&lt;/alt-periodical&gt;&lt;pages&gt;231-245&lt;/pages&gt;&lt;volume&gt;13&lt;/volume&gt;&lt;number&gt;2&lt;/number&gt;&lt;edition&gt;2019/04/01&lt;/edition&gt;&lt;keywords&gt;&lt;keyword&gt;*Drug-drug interactions&lt;/keyword&gt;&lt;keyword&gt;*Dyslipidemia&lt;/keyword&gt;&lt;keyword&gt;*Immunosuppression&lt;/keyword&gt;&lt;keyword&gt;*Lipid-lowering therapy&lt;/keyword&gt;&lt;keyword&gt;*Solid organ transplantation&lt;/keyword&gt;&lt;/keywords&gt;&lt;dates&gt;&lt;year&gt;2019&lt;/year&gt;&lt;pub-dates&gt;&lt;date&gt;Mar-Apr&lt;/date&gt;&lt;/pub-dates&gt;&lt;/dates&gt;&lt;isbn&gt;1933-2874 (Print)&amp;#xD;1876-4789&lt;/isbn&gt;&lt;accession-num&gt;30928441&lt;/accession-num&gt;&lt;urls&gt;&lt;/urls&gt;&lt;electronic-resource-num&gt;10.1016/j.jacl.2019.01.011&lt;/electronic-resource-num&gt;&lt;remote-database-provider&gt;NLM&lt;/remote-database-provider&gt;&lt;language&gt;eng&lt;/language&gt;&lt;/record&gt;&lt;/Cite&gt;&lt;/EndNote&gt;</w:instrText>
      </w:r>
      <w:r w:rsidR="00BC0283" w:rsidRPr="00666CAA">
        <w:rPr>
          <w:rFonts w:ascii="Book Antiqua" w:hAnsi="Book Antiqua"/>
          <w:kern w:val="0"/>
          <w:sz w:val="24"/>
          <w:szCs w:val="24"/>
        </w:rPr>
        <w:fldChar w:fldCharType="separate"/>
      </w:r>
      <w:r w:rsidR="00BC0283" w:rsidRPr="00666CAA">
        <w:rPr>
          <w:rFonts w:ascii="Book Antiqua" w:hAnsi="Book Antiqua"/>
          <w:noProof/>
          <w:kern w:val="0"/>
          <w:sz w:val="24"/>
          <w:szCs w:val="24"/>
          <w:vertAlign w:val="superscript"/>
        </w:rPr>
        <w:t>[21]</w:t>
      </w:r>
      <w:r w:rsidR="00BC0283" w:rsidRPr="00666CAA">
        <w:rPr>
          <w:rFonts w:ascii="Book Antiqua" w:hAnsi="Book Antiqua"/>
          <w:kern w:val="0"/>
          <w:sz w:val="24"/>
          <w:szCs w:val="24"/>
        </w:rPr>
        <w:fldChar w:fldCharType="end"/>
      </w:r>
      <w:r w:rsidR="0055374F" w:rsidRPr="00666CAA">
        <w:rPr>
          <w:rFonts w:ascii="Book Antiqua" w:hAnsi="Book Antiqua"/>
          <w:kern w:val="0"/>
          <w:sz w:val="24"/>
          <w:szCs w:val="24"/>
        </w:rPr>
        <w:t xml:space="preserve">. </w:t>
      </w:r>
      <w:r w:rsidR="00F84C21" w:rsidRPr="00666CAA">
        <w:rPr>
          <w:rFonts w:ascii="Book Antiqua" w:hAnsi="Book Antiqua"/>
          <w:kern w:val="0"/>
          <w:sz w:val="24"/>
          <w:szCs w:val="24"/>
        </w:rPr>
        <w:t>Therefore, we appeal that more attention should be paid to PTDL.</w:t>
      </w:r>
    </w:p>
    <w:p w:rsidR="008B4747" w:rsidRPr="00666CAA" w:rsidRDefault="00E51D12" w:rsidP="00DF2A21">
      <w:pPr>
        <w:widowControl/>
        <w:adjustRightInd w:val="0"/>
        <w:snapToGrid w:val="0"/>
        <w:spacing w:line="360" w:lineRule="auto"/>
        <w:ind w:firstLineChars="100" w:firstLine="240"/>
        <w:rPr>
          <w:rFonts w:ascii="Book Antiqua" w:hAnsi="Book Antiqua"/>
          <w:sz w:val="24"/>
          <w:szCs w:val="24"/>
        </w:rPr>
      </w:pPr>
      <w:bookmarkStart w:id="57" w:name="OLE_LINK64"/>
      <w:bookmarkStart w:id="58" w:name="OLE_LINK65"/>
      <w:r w:rsidRPr="00666CAA">
        <w:rPr>
          <w:rFonts w:ascii="Book Antiqua" w:hAnsi="Book Antiqua"/>
          <w:sz w:val="24"/>
          <w:szCs w:val="24"/>
        </w:rPr>
        <w:t>We further evaluated the possible</w:t>
      </w:r>
      <w:r w:rsidRPr="00666CAA">
        <w:rPr>
          <w:rFonts w:ascii="Book Antiqua" w:hAnsi="Book Antiqua"/>
          <w:kern w:val="0"/>
          <w:sz w:val="24"/>
          <w:szCs w:val="24"/>
        </w:rPr>
        <w:t xml:space="preserve"> risk factors</w:t>
      </w:r>
      <w:r w:rsidRPr="00666CAA">
        <w:rPr>
          <w:rFonts w:ascii="Book Antiqua" w:hAnsi="Book Antiqua"/>
          <w:sz w:val="24"/>
          <w:szCs w:val="24"/>
        </w:rPr>
        <w:t xml:space="preserve"> </w:t>
      </w:r>
      <w:r w:rsidR="008D43D8" w:rsidRPr="00666CAA">
        <w:rPr>
          <w:rFonts w:ascii="Book Antiqua" w:hAnsi="Book Antiqua"/>
          <w:sz w:val="24"/>
          <w:szCs w:val="24"/>
        </w:rPr>
        <w:t>for</w:t>
      </w:r>
      <w:r w:rsidR="008D43D8" w:rsidRPr="00666CAA">
        <w:rPr>
          <w:rFonts w:ascii="Book Antiqua" w:hAnsi="Book Antiqua"/>
          <w:kern w:val="0"/>
          <w:sz w:val="24"/>
          <w:szCs w:val="24"/>
        </w:rPr>
        <w:t xml:space="preserve"> </w:t>
      </w:r>
      <w:r w:rsidR="00FC4F82" w:rsidRPr="00666CAA">
        <w:rPr>
          <w:rFonts w:ascii="Book Antiqua" w:hAnsi="Book Antiqua"/>
          <w:kern w:val="0"/>
          <w:sz w:val="24"/>
          <w:szCs w:val="24"/>
        </w:rPr>
        <w:t>PTDL</w:t>
      </w:r>
      <w:r w:rsidR="00FC1F0C" w:rsidRPr="00666CAA">
        <w:rPr>
          <w:rFonts w:ascii="Book Antiqua" w:hAnsi="Book Antiqua"/>
          <w:sz w:val="24"/>
          <w:szCs w:val="24"/>
        </w:rPr>
        <w:t xml:space="preserve"> and </w:t>
      </w:r>
      <w:r w:rsidR="00CC4E67" w:rsidRPr="00666CAA">
        <w:rPr>
          <w:rFonts w:ascii="Book Antiqua" w:hAnsi="Book Antiqua"/>
          <w:sz w:val="24"/>
          <w:szCs w:val="24"/>
        </w:rPr>
        <w:t>revealed that recipients’ but not grafts’ metabolic status determined the development of PTDL</w:t>
      </w:r>
      <w:r w:rsidR="00FC1F0C" w:rsidRPr="00666CAA">
        <w:rPr>
          <w:rFonts w:ascii="Book Antiqua" w:hAnsi="Book Antiqua"/>
          <w:sz w:val="24"/>
          <w:szCs w:val="24"/>
        </w:rPr>
        <w:t xml:space="preserve">. </w:t>
      </w:r>
      <w:bookmarkStart w:id="59" w:name="OLE_LINK27"/>
      <w:r w:rsidR="00CC4E67" w:rsidRPr="00666CAA">
        <w:rPr>
          <w:rFonts w:ascii="Book Antiqua" w:hAnsi="Book Antiqua"/>
          <w:sz w:val="24"/>
          <w:szCs w:val="24"/>
        </w:rPr>
        <w:t>It was not surpris</w:t>
      </w:r>
      <w:r w:rsidR="00AB65E3" w:rsidRPr="00666CAA">
        <w:rPr>
          <w:rFonts w:ascii="Book Antiqua" w:hAnsi="Book Antiqua"/>
          <w:sz w:val="24"/>
          <w:szCs w:val="24"/>
        </w:rPr>
        <w:t>ing</w:t>
      </w:r>
      <w:r w:rsidR="00CC4E67" w:rsidRPr="00666CAA">
        <w:rPr>
          <w:rFonts w:ascii="Book Antiqua" w:hAnsi="Book Antiqua"/>
          <w:sz w:val="24"/>
          <w:szCs w:val="24"/>
        </w:rPr>
        <w:t xml:space="preserve"> to find a close correlation between PTDL and pre-transplant lipid profile </w:t>
      </w:r>
      <w:bookmarkEnd w:id="59"/>
      <w:r w:rsidR="00CC4E67" w:rsidRPr="00666CAA">
        <w:rPr>
          <w:rFonts w:ascii="Book Antiqua" w:hAnsi="Book Antiqua"/>
          <w:sz w:val="24"/>
          <w:szCs w:val="24"/>
        </w:rPr>
        <w:t>as well as overweight</w:t>
      </w:r>
      <w:r w:rsidR="00A710E8" w:rsidRPr="00666CAA">
        <w:rPr>
          <w:rFonts w:ascii="Book Antiqua" w:hAnsi="Book Antiqua"/>
          <w:sz w:val="24"/>
          <w:szCs w:val="24"/>
        </w:rPr>
        <w:fldChar w:fldCharType="begin">
          <w:fldData xml:space="preserve">PEVuZE5vdGU+PENpdGU+PEF1dGhvcj5UaG9lZm5lcjwvQXV0aG9yPjxZZWFyPjIwMTc8L1llYXI+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PHBhZ2VzPjE1LTIyPC9wYWdlcz48dm9sdW1lPjE3PC92b2x1bWU+PG51bWJlcj4xPC9udW1iZXI+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PEVuZE5vdGU+PENpdGU+PEF1dGhvcj5UaG9lZm5lcjwvQXV0aG9yPjxZZWFyPjIwMTc8L1llYXI+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6051B7" w:rsidRPr="00666CAA">
        <w:rPr>
          <w:rFonts w:ascii="Book Antiqua" w:hAnsi="Book Antiqua"/>
          <w:noProof/>
          <w:sz w:val="24"/>
          <w:szCs w:val="24"/>
          <w:vertAlign w:val="superscript"/>
        </w:rPr>
        <w:t>[22,</w:t>
      </w:r>
      <w:r w:rsidR="00BC0283" w:rsidRPr="00666CAA">
        <w:rPr>
          <w:rFonts w:ascii="Book Antiqua" w:hAnsi="Book Antiqua"/>
          <w:noProof/>
          <w:sz w:val="24"/>
          <w:szCs w:val="24"/>
          <w:vertAlign w:val="superscript"/>
        </w:rPr>
        <w:t>23]</w:t>
      </w:r>
      <w:r w:rsidR="00A710E8" w:rsidRPr="00666CAA">
        <w:rPr>
          <w:rFonts w:ascii="Book Antiqua" w:hAnsi="Book Antiqua"/>
          <w:sz w:val="24"/>
          <w:szCs w:val="24"/>
        </w:rPr>
        <w:fldChar w:fldCharType="end"/>
      </w:r>
      <w:r w:rsidR="00CC4E67" w:rsidRPr="00666CAA">
        <w:rPr>
          <w:rFonts w:ascii="Book Antiqua" w:hAnsi="Book Antiqua"/>
          <w:sz w:val="24"/>
          <w:szCs w:val="24"/>
        </w:rPr>
        <w:t xml:space="preserve">. </w:t>
      </w:r>
      <w:r w:rsidR="007757FF" w:rsidRPr="00666CAA">
        <w:rPr>
          <w:rFonts w:ascii="Book Antiqua" w:hAnsi="Book Antiqua"/>
          <w:sz w:val="24"/>
          <w:szCs w:val="24"/>
        </w:rPr>
        <w:t>It was important to</w:t>
      </w:r>
      <w:r w:rsidR="006D3A6D" w:rsidRPr="00666CAA">
        <w:rPr>
          <w:rFonts w:ascii="Book Antiqua" w:hAnsi="Book Antiqua"/>
          <w:sz w:val="24"/>
          <w:szCs w:val="24"/>
        </w:rPr>
        <w:t xml:space="preserve"> determin</w:t>
      </w:r>
      <w:r w:rsidR="007757FF" w:rsidRPr="00666CAA">
        <w:rPr>
          <w:rFonts w:ascii="Book Antiqua" w:hAnsi="Book Antiqua"/>
          <w:sz w:val="24"/>
          <w:szCs w:val="24"/>
        </w:rPr>
        <w:t>e</w:t>
      </w:r>
      <w:r w:rsidR="006D3A6D" w:rsidRPr="00666CAA">
        <w:rPr>
          <w:rFonts w:ascii="Book Antiqua" w:hAnsi="Book Antiqua"/>
          <w:sz w:val="24"/>
          <w:szCs w:val="24"/>
        </w:rPr>
        <w:t xml:space="preserve"> a </w:t>
      </w:r>
      <w:r w:rsidR="00EC7E29" w:rsidRPr="00666CAA">
        <w:rPr>
          <w:rFonts w:ascii="Book Antiqua" w:hAnsi="Book Antiqua"/>
          <w:sz w:val="24"/>
          <w:szCs w:val="24"/>
        </w:rPr>
        <w:t>link</w:t>
      </w:r>
      <w:r w:rsidR="006D3A6D" w:rsidRPr="00666CAA">
        <w:rPr>
          <w:rFonts w:ascii="Book Antiqua" w:hAnsi="Book Antiqua"/>
          <w:sz w:val="24"/>
          <w:szCs w:val="24"/>
        </w:rPr>
        <w:t xml:space="preserve"> between </w:t>
      </w:r>
      <w:r w:rsidR="006D3A6D" w:rsidRPr="00666CAA">
        <w:rPr>
          <w:rFonts w:ascii="Book Antiqua" w:hAnsi="Book Antiqua"/>
          <w:sz w:val="24"/>
          <w:szCs w:val="24"/>
        </w:rPr>
        <w:lastRenderedPageBreak/>
        <w:t xml:space="preserve">metabolic </w:t>
      </w:r>
      <w:r w:rsidR="00407D3F" w:rsidRPr="00666CAA">
        <w:rPr>
          <w:rFonts w:ascii="Book Antiqua" w:hAnsi="Book Antiqua"/>
          <w:sz w:val="24"/>
          <w:szCs w:val="24"/>
        </w:rPr>
        <w:t>inflammation</w:t>
      </w:r>
      <w:r w:rsidR="006D3A6D" w:rsidRPr="00666CAA">
        <w:rPr>
          <w:rFonts w:ascii="Book Antiqua" w:hAnsi="Book Antiqua"/>
          <w:sz w:val="24"/>
          <w:szCs w:val="24"/>
        </w:rPr>
        <w:t xml:space="preserve"> </w:t>
      </w:r>
      <w:r w:rsidR="00407D3F" w:rsidRPr="00666CAA">
        <w:rPr>
          <w:rFonts w:ascii="Book Antiqua" w:hAnsi="Book Antiqua"/>
          <w:sz w:val="24"/>
          <w:szCs w:val="24"/>
        </w:rPr>
        <w:t>and</w:t>
      </w:r>
      <w:r w:rsidR="006D3A6D" w:rsidRPr="00666CAA">
        <w:rPr>
          <w:rFonts w:ascii="Book Antiqua" w:hAnsi="Book Antiqua"/>
          <w:sz w:val="24"/>
          <w:szCs w:val="24"/>
        </w:rPr>
        <w:t xml:space="preserve"> PTDL. </w:t>
      </w:r>
      <w:r w:rsidR="006C69F3" w:rsidRPr="00666CAA">
        <w:rPr>
          <w:rFonts w:ascii="Book Antiqua" w:hAnsi="Book Antiqua"/>
          <w:sz w:val="24"/>
          <w:szCs w:val="24"/>
        </w:rPr>
        <w:t xml:space="preserve">More importantly, most of the metabolites and cytokines that could distinguish PTDL from non-PTDL were not significantly correlated with serum lipid profile, indicating the independent predictive values. </w:t>
      </w:r>
      <w:r w:rsidR="008D43D8" w:rsidRPr="00666CAA">
        <w:rPr>
          <w:rFonts w:ascii="Book Antiqua" w:hAnsi="Book Antiqua"/>
          <w:sz w:val="24"/>
          <w:szCs w:val="24"/>
        </w:rPr>
        <w:t>M</w:t>
      </w:r>
      <w:r w:rsidR="006D3A6D" w:rsidRPr="00666CAA">
        <w:rPr>
          <w:rFonts w:ascii="Book Antiqua" w:hAnsi="Book Antiqua"/>
          <w:sz w:val="24"/>
          <w:szCs w:val="24"/>
        </w:rPr>
        <w:t>etabolic disorder</w:t>
      </w:r>
      <w:r w:rsidR="00591D01" w:rsidRPr="00666CAA">
        <w:rPr>
          <w:rFonts w:ascii="Book Antiqua" w:hAnsi="Book Antiqua"/>
          <w:sz w:val="24"/>
          <w:szCs w:val="24"/>
        </w:rPr>
        <w:t>s</w:t>
      </w:r>
      <w:r w:rsidR="006D3A6D" w:rsidRPr="00666CAA">
        <w:rPr>
          <w:rFonts w:ascii="Book Antiqua" w:hAnsi="Book Antiqua"/>
          <w:sz w:val="24"/>
          <w:szCs w:val="24"/>
        </w:rPr>
        <w:t xml:space="preserve"> </w:t>
      </w:r>
      <w:r w:rsidR="00591D01" w:rsidRPr="00666CAA">
        <w:rPr>
          <w:rFonts w:ascii="Book Antiqua" w:hAnsi="Book Antiqua"/>
          <w:sz w:val="24"/>
          <w:szCs w:val="24"/>
        </w:rPr>
        <w:t xml:space="preserve">have </w:t>
      </w:r>
      <w:r w:rsidR="006D3A6D" w:rsidRPr="00666CAA">
        <w:rPr>
          <w:rFonts w:ascii="Book Antiqua" w:hAnsi="Book Antiqua"/>
          <w:sz w:val="24"/>
          <w:szCs w:val="24"/>
        </w:rPr>
        <w:t>been proved to trigger the production of inflammatory c</w:t>
      </w:r>
      <w:r w:rsidR="00113CAF" w:rsidRPr="00666CAA">
        <w:rPr>
          <w:rFonts w:ascii="Book Antiqua" w:hAnsi="Book Antiqua"/>
          <w:sz w:val="24"/>
          <w:szCs w:val="24"/>
        </w:rPr>
        <w:t>ompounds</w:t>
      </w:r>
      <w:r w:rsidR="007757FF" w:rsidRPr="00666CAA">
        <w:rPr>
          <w:rFonts w:ascii="Book Antiqua" w:hAnsi="Book Antiqua"/>
          <w:sz w:val="24"/>
          <w:szCs w:val="24"/>
        </w:rPr>
        <w:t>, which</w:t>
      </w:r>
      <w:r w:rsidR="006D3A6D" w:rsidRPr="00666CAA">
        <w:rPr>
          <w:rFonts w:ascii="Book Antiqua" w:hAnsi="Book Antiqua"/>
          <w:sz w:val="24"/>
          <w:szCs w:val="24"/>
        </w:rPr>
        <w:t xml:space="preserve"> further worse</w:t>
      </w:r>
      <w:r w:rsidR="00AB65E3" w:rsidRPr="00666CAA">
        <w:rPr>
          <w:rFonts w:ascii="Book Antiqua" w:hAnsi="Book Antiqua"/>
          <w:sz w:val="24"/>
          <w:szCs w:val="24"/>
        </w:rPr>
        <w:t>ned</w:t>
      </w:r>
      <w:r w:rsidR="006D3A6D" w:rsidRPr="00666CAA">
        <w:rPr>
          <w:rFonts w:ascii="Book Antiqua" w:hAnsi="Book Antiqua"/>
          <w:sz w:val="24"/>
          <w:szCs w:val="24"/>
        </w:rPr>
        <w:t xml:space="preserve"> the lipid metaboli</w:t>
      </w:r>
      <w:r w:rsidR="007757FF" w:rsidRPr="00666CAA">
        <w:rPr>
          <w:rFonts w:ascii="Book Antiqua" w:hAnsi="Book Antiqua"/>
          <w:sz w:val="24"/>
          <w:szCs w:val="24"/>
        </w:rPr>
        <w:t>sm</w:t>
      </w:r>
      <w:r w:rsidR="00A710E8" w:rsidRPr="00666CAA">
        <w:rPr>
          <w:rFonts w:ascii="Book Antiqua" w:hAnsi="Book Antiqua"/>
          <w:sz w:val="24"/>
          <w:szCs w:val="24"/>
        </w:rPr>
        <w:fldChar w:fldCharType="begin">
          <w:fldData xml:space="preserve">PEVuZE5vdGU+PENpdGU+PEF1dGhvcj5DaGVuPC9BdXRob3I+PFllYXI+MjAxOTwvWWVhcj48UmVj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</w:fldData>
        </w:fldChar>
      </w:r>
      <w:r w:rsidR="00163C87" w:rsidRPr="00666CAA">
        <w:rPr>
          <w:rFonts w:ascii="Book Antiqua" w:hAnsi="Book Antiqua"/>
          <w:sz w:val="24"/>
          <w:szCs w:val="24"/>
        </w:rPr>
        <w:instrText xml:space="preserve"> ADDIN EN.CITE </w:instrText>
      </w:r>
      <w:r w:rsidR="00163C87" w:rsidRPr="00666CAA">
        <w:rPr>
          <w:rFonts w:ascii="Book Antiqua" w:hAnsi="Book Antiqua"/>
          <w:sz w:val="24"/>
          <w:szCs w:val="24"/>
        </w:rPr>
        <w:fldChar w:fldCharType="begin">
          <w:fldData xml:space="preserve">PEVuZE5vdGU+PENpdGU+PEF1dGhvcj5DaGVuPC9BdXRob3I+PFllYXI+MjAxOTwvWWVhcj48UmVj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</w:fldData>
        </w:fldChar>
      </w:r>
      <w:r w:rsidR="00163C87" w:rsidRPr="00666CAA">
        <w:rPr>
          <w:rFonts w:ascii="Book Antiqua" w:hAnsi="Book Antiqua"/>
          <w:sz w:val="24"/>
          <w:szCs w:val="24"/>
        </w:rPr>
        <w:instrText xml:space="preserve"> ADDIN EN.CITE.DATA </w:instrText>
      </w:r>
      <w:r w:rsidR="00163C87" w:rsidRPr="00666CAA">
        <w:rPr>
          <w:rFonts w:ascii="Book Antiqua" w:hAnsi="Book Antiqua"/>
          <w:sz w:val="24"/>
          <w:szCs w:val="24"/>
        </w:rPr>
      </w:r>
      <w:r w:rsidR="00163C87" w:rsidRPr="00666CAA">
        <w:rPr>
          <w:rFonts w:ascii="Book Antiqua" w:hAnsi="Book Antiqua"/>
          <w:sz w:val="24"/>
          <w:szCs w:val="24"/>
        </w:rPr>
        <w:fldChar w:fldCharType="end"/>
      </w:r>
      <w:r w:rsidR="00A710E8" w:rsidRPr="00666CAA">
        <w:rPr>
          <w:rFonts w:ascii="Book Antiqua" w:hAnsi="Book Antiqua"/>
          <w:sz w:val="24"/>
          <w:szCs w:val="24"/>
        </w:rPr>
      </w:r>
      <w:r w:rsidR="00A710E8" w:rsidRPr="00666CAA">
        <w:rPr>
          <w:rFonts w:ascii="Book Antiqua" w:hAnsi="Book Antiqua"/>
          <w:sz w:val="24"/>
          <w:szCs w:val="24"/>
        </w:rPr>
        <w:fldChar w:fldCharType="separate"/>
      </w:r>
      <w:r w:rsidR="00163C87" w:rsidRPr="00666CAA">
        <w:rPr>
          <w:rFonts w:ascii="Book Antiqua" w:hAnsi="Book Antiqua"/>
          <w:noProof/>
          <w:sz w:val="24"/>
          <w:szCs w:val="24"/>
          <w:vertAlign w:val="superscript"/>
        </w:rPr>
        <w:t>[7]</w:t>
      </w:r>
      <w:r w:rsidR="00A710E8" w:rsidRPr="00666CAA">
        <w:rPr>
          <w:rFonts w:ascii="Book Antiqua" w:hAnsi="Book Antiqua"/>
          <w:sz w:val="24"/>
          <w:szCs w:val="24"/>
        </w:rPr>
        <w:fldChar w:fldCharType="end"/>
      </w:r>
      <w:r w:rsidR="006D3A6D" w:rsidRPr="00666CAA">
        <w:rPr>
          <w:rFonts w:ascii="Book Antiqua" w:hAnsi="Book Antiqua"/>
          <w:sz w:val="24"/>
          <w:szCs w:val="24"/>
        </w:rPr>
        <w:t xml:space="preserve">. </w:t>
      </w:r>
      <w:r w:rsidR="00BC1A0D" w:rsidRPr="00666CAA">
        <w:rPr>
          <w:rFonts w:ascii="Book Antiqua" w:hAnsi="Book Antiqua"/>
          <w:sz w:val="24"/>
          <w:szCs w:val="24"/>
        </w:rPr>
        <w:t>A</w:t>
      </w:r>
      <w:r w:rsidR="00FA7279" w:rsidRPr="00666CAA">
        <w:rPr>
          <w:rFonts w:ascii="Book Antiqua" w:hAnsi="Book Antiqua"/>
          <w:sz w:val="24"/>
          <w:szCs w:val="24"/>
        </w:rPr>
        <w:t>s the key medium</w:t>
      </w:r>
      <w:r w:rsidR="006D3A6D" w:rsidRPr="00666CAA">
        <w:rPr>
          <w:rFonts w:ascii="Book Antiqua" w:hAnsi="Book Antiqua"/>
          <w:sz w:val="24"/>
          <w:szCs w:val="24"/>
        </w:rPr>
        <w:t xml:space="preserve"> in this vicious circle, </w:t>
      </w:r>
      <w:bookmarkStart w:id="60" w:name="OLE_LINK18"/>
      <w:r w:rsidR="00832BB9" w:rsidRPr="00666CAA">
        <w:rPr>
          <w:rFonts w:ascii="Book Antiqua" w:hAnsi="Book Antiqua"/>
          <w:sz w:val="24"/>
          <w:szCs w:val="24"/>
        </w:rPr>
        <w:t xml:space="preserve">metabolic inflammation compounds </w:t>
      </w:r>
      <w:bookmarkEnd w:id="60"/>
      <w:r w:rsidR="006D3A6D" w:rsidRPr="00666CAA">
        <w:rPr>
          <w:rFonts w:ascii="Book Antiqua" w:hAnsi="Book Antiqua"/>
          <w:sz w:val="24"/>
          <w:szCs w:val="24"/>
        </w:rPr>
        <w:t>have</w:t>
      </w:r>
      <w:r w:rsidR="00FA7279" w:rsidRPr="00666CAA">
        <w:rPr>
          <w:rFonts w:ascii="Book Antiqua" w:hAnsi="Book Antiqua"/>
          <w:sz w:val="24"/>
          <w:szCs w:val="24"/>
        </w:rPr>
        <w:t xml:space="preserve"> </w:t>
      </w:r>
      <w:r w:rsidR="006D3A6D" w:rsidRPr="00666CAA">
        <w:rPr>
          <w:rFonts w:ascii="Book Antiqua" w:hAnsi="Book Antiqua"/>
          <w:sz w:val="24"/>
          <w:szCs w:val="24"/>
        </w:rPr>
        <w:t>potential predictive abilit</w:t>
      </w:r>
      <w:r w:rsidR="00832BB9" w:rsidRPr="00666CAA">
        <w:rPr>
          <w:rFonts w:ascii="Book Antiqua" w:hAnsi="Book Antiqua"/>
          <w:sz w:val="24"/>
          <w:szCs w:val="24"/>
        </w:rPr>
        <w:t>ies</w:t>
      </w:r>
      <w:r w:rsidR="006D3A6D" w:rsidRPr="00666CAA">
        <w:rPr>
          <w:rFonts w:ascii="Book Antiqua" w:hAnsi="Book Antiqua"/>
          <w:sz w:val="24"/>
          <w:szCs w:val="24"/>
        </w:rPr>
        <w:t xml:space="preserve"> for </w:t>
      </w:r>
      <w:r w:rsidR="00832BB9" w:rsidRPr="00666CAA">
        <w:rPr>
          <w:rFonts w:ascii="Book Antiqua" w:hAnsi="Book Antiqua"/>
          <w:sz w:val="24"/>
          <w:szCs w:val="24"/>
        </w:rPr>
        <w:t xml:space="preserve">the development of </w:t>
      </w:r>
      <w:r w:rsidR="006E6386" w:rsidRPr="00666CAA">
        <w:rPr>
          <w:rFonts w:ascii="Book Antiqua" w:hAnsi="Book Antiqua"/>
          <w:sz w:val="24"/>
          <w:szCs w:val="24"/>
        </w:rPr>
        <w:t>dyslipidemia</w:t>
      </w:r>
      <w:r w:rsidR="00A710E8" w:rsidRPr="00666CAA">
        <w:rPr>
          <w:rFonts w:ascii="Book Antiqua" w:hAnsi="Book Antiqua"/>
          <w:sz w:val="24"/>
          <w:szCs w:val="24"/>
        </w:rPr>
        <w:fldChar w:fldCharType="begin">
          <w:fldData xml:space="preserve">PEVuZE5vdGU+PENpdGU+PEF1dGhvcj5QYXBhcGFuYWdpb3RvdTwvQXV0aG9yPjxZZWFyPjIwMTU8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PEVuZE5vdGU+PENpdGU+PEF1dGhvcj5QYXBhcGFuYWdpb3RvdTwvQXV0aG9yPjxZZWFyPjIwMTU8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6051B7" w:rsidRPr="00666CAA">
        <w:rPr>
          <w:rFonts w:ascii="Book Antiqua" w:hAnsi="Book Antiqua"/>
          <w:noProof/>
          <w:sz w:val="24"/>
          <w:szCs w:val="24"/>
          <w:vertAlign w:val="superscript"/>
        </w:rPr>
        <w:t>[24,</w:t>
      </w:r>
      <w:r w:rsidR="00BC0283" w:rsidRPr="00666CAA">
        <w:rPr>
          <w:rFonts w:ascii="Book Antiqua" w:hAnsi="Book Antiqua"/>
          <w:noProof/>
          <w:sz w:val="24"/>
          <w:szCs w:val="24"/>
          <w:vertAlign w:val="superscript"/>
        </w:rPr>
        <w:t>25]</w:t>
      </w:r>
      <w:r w:rsidR="00A710E8" w:rsidRPr="00666CAA">
        <w:rPr>
          <w:rFonts w:ascii="Book Antiqua" w:hAnsi="Book Antiqua"/>
          <w:sz w:val="24"/>
          <w:szCs w:val="24"/>
        </w:rPr>
        <w:fldChar w:fldCharType="end"/>
      </w:r>
      <w:r w:rsidR="00F90E51" w:rsidRPr="00666CAA">
        <w:rPr>
          <w:rFonts w:ascii="Book Antiqua" w:hAnsi="Book Antiqua"/>
          <w:sz w:val="24"/>
          <w:szCs w:val="24"/>
        </w:rPr>
        <w:t>.</w:t>
      </w:r>
      <w:r w:rsidR="006E6386" w:rsidRPr="00666CAA">
        <w:rPr>
          <w:rFonts w:ascii="Book Antiqua" w:hAnsi="Book Antiqua"/>
          <w:sz w:val="24"/>
          <w:szCs w:val="24"/>
        </w:rPr>
        <w:t xml:space="preserve"> </w:t>
      </w:r>
      <w:r w:rsidR="00F90E51" w:rsidRPr="00666CAA">
        <w:rPr>
          <w:rFonts w:ascii="Book Antiqua" w:hAnsi="Book Antiqua"/>
          <w:sz w:val="24"/>
          <w:szCs w:val="24"/>
        </w:rPr>
        <w:t xml:space="preserve">In </w:t>
      </w:r>
      <w:r w:rsidR="00832BB9" w:rsidRPr="00666CAA">
        <w:rPr>
          <w:rFonts w:ascii="Book Antiqua" w:hAnsi="Book Antiqua"/>
          <w:sz w:val="24"/>
          <w:szCs w:val="24"/>
        </w:rPr>
        <w:t>this</w:t>
      </w:r>
      <w:r w:rsidR="00F90E51" w:rsidRPr="00666CAA">
        <w:rPr>
          <w:rFonts w:ascii="Book Antiqua" w:hAnsi="Book Antiqua"/>
          <w:sz w:val="24"/>
          <w:szCs w:val="24"/>
        </w:rPr>
        <w:t xml:space="preserve"> study, </w:t>
      </w:r>
      <w:r w:rsidR="00832BB9" w:rsidRPr="00666CAA">
        <w:rPr>
          <w:rFonts w:ascii="Book Antiqua" w:hAnsi="Book Antiqua"/>
          <w:sz w:val="24"/>
          <w:szCs w:val="24"/>
        </w:rPr>
        <w:t xml:space="preserve">we proved that recipients’ </w:t>
      </w:r>
      <w:r w:rsidR="00093AB1" w:rsidRPr="00666CAA">
        <w:rPr>
          <w:rFonts w:ascii="Book Antiqua" w:hAnsi="Book Antiqua"/>
          <w:sz w:val="24"/>
          <w:szCs w:val="24"/>
        </w:rPr>
        <w:t xml:space="preserve">initial (pre-transplant) </w:t>
      </w:r>
      <w:r w:rsidR="00832BB9" w:rsidRPr="00666CAA">
        <w:rPr>
          <w:rFonts w:ascii="Book Antiqua" w:hAnsi="Book Antiqua"/>
          <w:sz w:val="24"/>
          <w:szCs w:val="24"/>
        </w:rPr>
        <w:t xml:space="preserve">metabolic status </w:t>
      </w:r>
      <w:r w:rsidR="008D43D8" w:rsidRPr="00666CAA">
        <w:rPr>
          <w:rFonts w:ascii="Book Antiqua" w:hAnsi="Book Antiqua"/>
          <w:sz w:val="24"/>
          <w:szCs w:val="24"/>
        </w:rPr>
        <w:t xml:space="preserve">was </w:t>
      </w:r>
      <w:r w:rsidR="00832BB9" w:rsidRPr="00666CAA">
        <w:rPr>
          <w:rFonts w:ascii="Book Antiqua" w:hAnsi="Book Antiqua"/>
          <w:sz w:val="24"/>
          <w:szCs w:val="24"/>
        </w:rPr>
        <w:t xml:space="preserve">associated with PTDL. Among metabolic inflammation compounds that </w:t>
      </w:r>
      <w:r w:rsidR="008D43D8" w:rsidRPr="00666CAA">
        <w:rPr>
          <w:rFonts w:ascii="Book Antiqua" w:hAnsi="Book Antiqua"/>
          <w:sz w:val="24"/>
          <w:szCs w:val="24"/>
        </w:rPr>
        <w:t xml:space="preserve">were </w:t>
      </w:r>
      <w:r w:rsidR="00832BB9" w:rsidRPr="00666CAA">
        <w:rPr>
          <w:rFonts w:ascii="Book Antiqua" w:hAnsi="Book Antiqua"/>
          <w:sz w:val="24"/>
          <w:szCs w:val="24"/>
        </w:rPr>
        <w:t xml:space="preserve">differentially expressed between </w:t>
      </w:r>
      <w:r w:rsidR="008D43D8" w:rsidRPr="00666CAA">
        <w:rPr>
          <w:rFonts w:ascii="Book Antiqua" w:hAnsi="Book Antiqua"/>
          <w:sz w:val="24"/>
          <w:szCs w:val="24"/>
        </w:rPr>
        <w:t xml:space="preserve">the </w:t>
      </w:r>
      <w:r w:rsidR="00832BB9" w:rsidRPr="00666CAA">
        <w:rPr>
          <w:rFonts w:ascii="Book Antiqua" w:hAnsi="Book Antiqua"/>
          <w:sz w:val="24"/>
          <w:szCs w:val="24"/>
        </w:rPr>
        <w:t xml:space="preserve">PTDL and non-PTDL groups, </w:t>
      </w:r>
      <w:r w:rsidR="00F90E51" w:rsidRPr="00666CAA">
        <w:rPr>
          <w:rFonts w:ascii="Book Antiqua" w:hAnsi="Book Antiqua"/>
          <w:sz w:val="24"/>
          <w:szCs w:val="24"/>
        </w:rPr>
        <w:t>IL-12</w:t>
      </w:r>
      <w:r w:rsidR="006051B7" w:rsidRPr="00666CAA">
        <w:rPr>
          <w:rFonts w:ascii="Book Antiqua" w:hAnsi="Book Antiqua"/>
          <w:sz w:val="24"/>
          <w:szCs w:val="24"/>
        </w:rPr>
        <w:t xml:space="preserve"> </w:t>
      </w:r>
      <w:r w:rsidR="00F90E51" w:rsidRPr="00666CAA">
        <w:rPr>
          <w:rFonts w:ascii="Book Antiqua" w:hAnsi="Book Antiqua"/>
          <w:sz w:val="24"/>
          <w:szCs w:val="24"/>
        </w:rPr>
        <w:t xml:space="preserve">(p70) </w:t>
      </w:r>
      <w:r w:rsidR="00832BB9" w:rsidRPr="00666CAA">
        <w:rPr>
          <w:rFonts w:ascii="Book Antiqua" w:hAnsi="Book Antiqua"/>
          <w:sz w:val="24"/>
          <w:szCs w:val="24"/>
        </w:rPr>
        <w:t xml:space="preserve">had the best diagnostic ability and </w:t>
      </w:r>
      <w:r w:rsidR="000519DC" w:rsidRPr="00666CAA">
        <w:rPr>
          <w:rFonts w:ascii="Book Antiqua" w:hAnsi="Book Antiqua"/>
          <w:sz w:val="24"/>
          <w:szCs w:val="24"/>
        </w:rPr>
        <w:t>remarkably improved</w:t>
      </w:r>
      <w:r w:rsidR="00832BB9" w:rsidRPr="00666CAA">
        <w:rPr>
          <w:rFonts w:ascii="Book Antiqua" w:hAnsi="Book Antiqua"/>
          <w:sz w:val="24"/>
          <w:szCs w:val="24"/>
        </w:rPr>
        <w:t xml:space="preserve"> the predictive value of </w:t>
      </w:r>
      <w:r w:rsidR="006A0B73" w:rsidRPr="00666CAA">
        <w:rPr>
          <w:rFonts w:ascii="Book Antiqua" w:hAnsi="Book Antiqua"/>
          <w:sz w:val="24"/>
          <w:szCs w:val="24"/>
        </w:rPr>
        <w:t xml:space="preserve">the </w:t>
      </w:r>
      <w:r w:rsidR="00832BB9" w:rsidRPr="00666CAA">
        <w:rPr>
          <w:rFonts w:ascii="Book Antiqua" w:hAnsi="Book Antiqua"/>
          <w:sz w:val="24"/>
          <w:szCs w:val="24"/>
        </w:rPr>
        <w:t>clinical model</w:t>
      </w:r>
      <w:r w:rsidR="000519DC" w:rsidRPr="00666CAA">
        <w:rPr>
          <w:rFonts w:ascii="Book Antiqua" w:hAnsi="Book Antiqua"/>
          <w:sz w:val="24"/>
          <w:szCs w:val="24"/>
        </w:rPr>
        <w:t>.</w:t>
      </w:r>
      <w:bookmarkStart w:id="61" w:name="_Hlk36408917"/>
      <w:r w:rsidR="008B4747" w:rsidRPr="00666CAA">
        <w:rPr>
          <w:rFonts w:ascii="Book Antiqua" w:hAnsi="Book Antiqua"/>
          <w:sz w:val="24"/>
          <w:szCs w:val="24"/>
        </w:rPr>
        <w:t xml:space="preserve"> In addition, IL-12</w:t>
      </w:r>
      <w:r w:rsidR="006051B7" w:rsidRPr="00666CAA">
        <w:rPr>
          <w:rFonts w:ascii="Book Antiqua" w:hAnsi="Book Antiqua"/>
          <w:sz w:val="24"/>
          <w:szCs w:val="24"/>
        </w:rPr>
        <w:t xml:space="preserve"> </w:t>
      </w:r>
      <w:r w:rsidR="008B4747" w:rsidRPr="00666CAA">
        <w:rPr>
          <w:rFonts w:ascii="Book Antiqua" w:hAnsi="Book Antiqua"/>
          <w:sz w:val="24"/>
          <w:szCs w:val="24"/>
        </w:rPr>
        <w:t>(p70) has been suggested to trigger the pathophysiology cascade of metabolomics in our study, although the conclusion needed to be confirmed by further experiments.</w:t>
      </w:r>
      <w:bookmarkEnd w:id="61"/>
      <w:r w:rsidR="000519DC" w:rsidRPr="00666CAA">
        <w:rPr>
          <w:rFonts w:ascii="Book Antiqua" w:hAnsi="Book Antiqua"/>
          <w:sz w:val="24"/>
          <w:szCs w:val="24"/>
        </w:rPr>
        <w:t xml:space="preserve"> </w:t>
      </w:r>
      <w:bookmarkStart w:id="62" w:name="OLE_LINK72"/>
      <w:bookmarkStart w:id="63" w:name="OLE_LINK73"/>
      <w:r w:rsidR="006F4D00" w:rsidRPr="00666CAA">
        <w:rPr>
          <w:rFonts w:ascii="Book Antiqua" w:hAnsi="Book Antiqua"/>
          <w:sz w:val="24"/>
          <w:szCs w:val="24"/>
        </w:rPr>
        <w:t>IL-12</w:t>
      </w:r>
      <w:r w:rsidR="006051B7" w:rsidRPr="00666CAA">
        <w:rPr>
          <w:rFonts w:ascii="Book Antiqua" w:hAnsi="Book Antiqua"/>
          <w:sz w:val="24"/>
          <w:szCs w:val="24"/>
        </w:rPr>
        <w:t xml:space="preserve"> </w:t>
      </w:r>
      <w:r w:rsidR="00093AB1" w:rsidRPr="00666CAA">
        <w:rPr>
          <w:rFonts w:ascii="Book Antiqua" w:hAnsi="Book Antiqua"/>
          <w:sz w:val="24"/>
          <w:szCs w:val="24"/>
        </w:rPr>
        <w:t>(</w:t>
      </w:r>
      <w:r w:rsidR="006F4D00" w:rsidRPr="00666CAA">
        <w:rPr>
          <w:rFonts w:ascii="Book Antiqua" w:hAnsi="Book Antiqua"/>
          <w:sz w:val="24"/>
          <w:szCs w:val="24"/>
        </w:rPr>
        <w:t>p70</w:t>
      </w:r>
      <w:r w:rsidR="00093AB1" w:rsidRPr="00666CAA">
        <w:rPr>
          <w:rFonts w:ascii="Book Antiqua" w:hAnsi="Book Antiqua"/>
          <w:sz w:val="24"/>
          <w:szCs w:val="24"/>
        </w:rPr>
        <w:t>)</w:t>
      </w:r>
      <w:r w:rsidR="006F4D00" w:rsidRPr="00666CAA">
        <w:rPr>
          <w:rFonts w:ascii="Book Antiqua" w:hAnsi="Book Antiqua"/>
          <w:sz w:val="24"/>
          <w:szCs w:val="24"/>
        </w:rPr>
        <w:t>, a member of IL12 cytokine family</w:t>
      </w:r>
      <w:r w:rsidR="00093AB1" w:rsidRPr="00666CAA">
        <w:rPr>
          <w:rFonts w:ascii="Book Antiqua" w:hAnsi="Book Antiqua"/>
          <w:sz w:val="24"/>
          <w:szCs w:val="24"/>
        </w:rPr>
        <w:t>,</w:t>
      </w:r>
      <w:r w:rsidR="006F4D00" w:rsidRPr="00666CAA">
        <w:rPr>
          <w:rFonts w:ascii="Book Antiqua" w:hAnsi="Book Antiqua"/>
          <w:sz w:val="24"/>
          <w:szCs w:val="24"/>
        </w:rPr>
        <w:t xml:space="preserve"> was composed of IL-12</w:t>
      </w:r>
      <w:r w:rsidR="006051B7" w:rsidRPr="00666CAA">
        <w:rPr>
          <w:rFonts w:ascii="Book Antiqua" w:hAnsi="Book Antiqua"/>
          <w:sz w:val="24"/>
          <w:szCs w:val="24"/>
        </w:rPr>
        <w:t xml:space="preserve"> </w:t>
      </w:r>
      <w:r w:rsidR="00093AB1" w:rsidRPr="00666CAA">
        <w:rPr>
          <w:rFonts w:ascii="Book Antiqua" w:hAnsi="Book Antiqua"/>
          <w:sz w:val="24"/>
          <w:szCs w:val="24"/>
        </w:rPr>
        <w:t>(</w:t>
      </w:r>
      <w:r w:rsidR="006F4D00" w:rsidRPr="00666CAA">
        <w:rPr>
          <w:rFonts w:ascii="Book Antiqua" w:hAnsi="Book Antiqua"/>
          <w:sz w:val="24"/>
          <w:szCs w:val="24"/>
        </w:rPr>
        <w:t>p40</w:t>
      </w:r>
      <w:r w:rsidR="00093AB1" w:rsidRPr="00666CAA">
        <w:rPr>
          <w:rFonts w:ascii="Book Antiqua" w:hAnsi="Book Antiqua"/>
          <w:sz w:val="24"/>
          <w:szCs w:val="24"/>
        </w:rPr>
        <w:t>)</w:t>
      </w:r>
      <w:r w:rsidR="006F4D00" w:rsidRPr="00666CAA">
        <w:rPr>
          <w:rFonts w:ascii="Book Antiqua" w:hAnsi="Book Antiqua"/>
          <w:sz w:val="24"/>
          <w:szCs w:val="24"/>
        </w:rPr>
        <w:t xml:space="preserve"> </w:t>
      </w:r>
      <w:r w:rsidR="008D43D8" w:rsidRPr="00666CAA">
        <w:rPr>
          <w:rFonts w:ascii="Book Antiqua" w:hAnsi="Book Antiqua"/>
          <w:sz w:val="24"/>
          <w:szCs w:val="24"/>
        </w:rPr>
        <w:t xml:space="preserve">and </w:t>
      </w:r>
      <w:r w:rsidR="006F4D00" w:rsidRPr="00666CAA">
        <w:rPr>
          <w:rFonts w:ascii="Book Antiqua" w:hAnsi="Book Antiqua"/>
          <w:sz w:val="24"/>
          <w:szCs w:val="24"/>
        </w:rPr>
        <w:t>IL-12</w:t>
      </w:r>
      <w:r w:rsidR="006051B7" w:rsidRPr="00666CAA">
        <w:rPr>
          <w:rFonts w:ascii="Book Antiqua" w:hAnsi="Book Antiqua"/>
          <w:sz w:val="24"/>
          <w:szCs w:val="24"/>
        </w:rPr>
        <w:t xml:space="preserve"> </w:t>
      </w:r>
      <w:r w:rsidR="00093AB1" w:rsidRPr="00666CAA">
        <w:rPr>
          <w:rFonts w:ascii="Book Antiqua" w:hAnsi="Book Antiqua"/>
          <w:sz w:val="24"/>
          <w:szCs w:val="24"/>
        </w:rPr>
        <w:t>(</w:t>
      </w:r>
      <w:r w:rsidR="006F4D00" w:rsidRPr="00666CAA">
        <w:rPr>
          <w:rFonts w:ascii="Book Antiqua" w:hAnsi="Book Antiqua"/>
          <w:sz w:val="24"/>
          <w:szCs w:val="24"/>
        </w:rPr>
        <w:t>p35</w:t>
      </w:r>
      <w:r w:rsidR="00093AB1" w:rsidRPr="00666CAA">
        <w:rPr>
          <w:rFonts w:ascii="Book Antiqua" w:hAnsi="Book Antiqua"/>
          <w:sz w:val="24"/>
          <w:szCs w:val="24"/>
        </w:rPr>
        <w:t>)</w:t>
      </w:r>
      <w:r w:rsidR="006F4D00" w:rsidRPr="00666CAA">
        <w:rPr>
          <w:rFonts w:ascii="Book Antiqua" w:hAnsi="Book Antiqua"/>
          <w:sz w:val="24"/>
          <w:szCs w:val="24"/>
        </w:rPr>
        <w:t xml:space="preserve"> subunit</w:t>
      </w:r>
      <w:r w:rsidR="00093AB1" w:rsidRPr="00666CAA">
        <w:rPr>
          <w:rFonts w:ascii="Book Antiqua" w:hAnsi="Book Antiqua"/>
          <w:sz w:val="24"/>
          <w:szCs w:val="24"/>
        </w:rPr>
        <w:t>s</w:t>
      </w:r>
      <w:r w:rsidR="006F4D00" w:rsidRPr="00666CAA">
        <w:rPr>
          <w:rFonts w:ascii="Book Antiqua" w:hAnsi="Book Antiqua"/>
          <w:sz w:val="24"/>
          <w:szCs w:val="24"/>
        </w:rPr>
        <w:t xml:space="preserve">. </w:t>
      </w:r>
      <w:r w:rsidR="006F4D00" w:rsidRPr="00666CAA">
        <w:rPr>
          <w:rFonts w:ascii="Book Antiqua" w:hAnsi="Book Antiqua"/>
          <w:kern w:val="0"/>
          <w:sz w:val="24"/>
          <w:szCs w:val="24"/>
        </w:rPr>
        <w:t>Generally,</w:t>
      </w:r>
      <w:bookmarkStart w:id="64" w:name="OLE_LINK37"/>
      <w:r w:rsidR="006F4D00" w:rsidRPr="00666CAA">
        <w:rPr>
          <w:rFonts w:ascii="Book Antiqua" w:hAnsi="Book Antiqua"/>
          <w:kern w:val="0"/>
          <w:sz w:val="24"/>
          <w:szCs w:val="24"/>
        </w:rPr>
        <w:t xml:space="preserve"> IL-12</w:t>
      </w:r>
      <w:r w:rsidR="006051B7" w:rsidRPr="00666CAA">
        <w:rPr>
          <w:rFonts w:ascii="Book Antiqua" w:hAnsi="Book Antiqua"/>
          <w:kern w:val="0"/>
          <w:sz w:val="24"/>
          <w:szCs w:val="24"/>
        </w:rPr>
        <w:t xml:space="preserve"> </w:t>
      </w:r>
      <w:r w:rsidR="00093AB1" w:rsidRPr="00666CAA">
        <w:rPr>
          <w:rFonts w:ascii="Book Antiqua" w:hAnsi="Book Antiqua"/>
          <w:kern w:val="0"/>
          <w:sz w:val="24"/>
          <w:szCs w:val="24"/>
        </w:rPr>
        <w:t>(</w:t>
      </w:r>
      <w:r w:rsidR="006F4D00" w:rsidRPr="00666CAA">
        <w:rPr>
          <w:rFonts w:ascii="Book Antiqua" w:hAnsi="Book Antiqua"/>
          <w:kern w:val="0"/>
          <w:sz w:val="24"/>
          <w:szCs w:val="24"/>
        </w:rPr>
        <w:t>p70</w:t>
      </w:r>
      <w:bookmarkEnd w:id="64"/>
      <w:r w:rsidR="00093AB1" w:rsidRPr="00666CAA">
        <w:rPr>
          <w:rFonts w:ascii="Book Antiqua" w:hAnsi="Book Antiqua"/>
          <w:kern w:val="0"/>
          <w:sz w:val="24"/>
          <w:szCs w:val="24"/>
        </w:rPr>
        <w:t>)</w:t>
      </w:r>
      <w:r w:rsidR="006F4D00" w:rsidRPr="00666CAA">
        <w:rPr>
          <w:rFonts w:ascii="Book Antiqua" w:hAnsi="Book Antiqua"/>
          <w:kern w:val="0"/>
          <w:sz w:val="24"/>
          <w:szCs w:val="24"/>
        </w:rPr>
        <w:t xml:space="preserve"> </w:t>
      </w:r>
      <w:r w:rsidR="006A0B73" w:rsidRPr="00666CAA">
        <w:rPr>
          <w:rFonts w:ascii="Book Antiqua" w:hAnsi="Book Antiqua"/>
          <w:kern w:val="0"/>
          <w:sz w:val="24"/>
          <w:szCs w:val="24"/>
        </w:rPr>
        <w:t>is</w:t>
      </w:r>
      <w:r w:rsidR="006F4D00" w:rsidRPr="00666CAA">
        <w:rPr>
          <w:rFonts w:ascii="Book Antiqua" w:hAnsi="Book Antiqua"/>
          <w:kern w:val="0"/>
          <w:sz w:val="24"/>
          <w:szCs w:val="24"/>
        </w:rPr>
        <w:t xml:space="preserve"> produced by </w:t>
      </w:r>
      <w:r w:rsidR="00A650F1" w:rsidRPr="00666CAA">
        <w:rPr>
          <w:rFonts w:ascii="Book Antiqua" w:hAnsi="Book Antiqua"/>
          <w:kern w:val="0"/>
          <w:sz w:val="24"/>
          <w:szCs w:val="24"/>
        </w:rPr>
        <w:t>dendritic cells</w:t>
      </w:r>
      <w:r w:rsidR="006051B7" w:rsidRPr="00666CAA">
        <w:rPr>
          <w:rFonts w:ascii="Book Antiqua" w:hAnsi="Book Antiqua"/>
          <w:kern w:val="0"/>
          <w:sz w:val="24"/>
          <w:szCs w:val="24"/>
        </w:rPr>
        <w:t xml:space="preserve"> </w:t>
      </w:r>
      <w:r w:rsidR="006F4D00" w:rsidRPr="00666CAA">
        <w:rPr>
          <w:rFonts w:ascii="Book Antiqua" w:hAnsi="Book Antiqua"/>
          <w:kern w:val="0"/>
          <w:sz w:val="24"/>
          <w:szCs w:val="24"/>
        </w:rPr>
        <w:t>and influence the development of Th1 cell</w:t>
      </w:r>
      <w:r w:rsidR="008D43D8" w:rsidRPr="00666CAA">
        <w:rPr>
          <w:rFonts w:ascii="Book Antiqua" w:hAnsi="Book Antiqua"/>
          <w:kern w:val="0"/>
          <w:sz w:val="24"/>
          <w:szCs w:val="24"/>
        </w:rPr>
        <w:t>s</w:t>
      </w:r>
      <w:r w:rsidR="00A710E8" w:rsidRPr="00666CAA">
        <w:rPr>
          <w:rFonts w:ascii="Book Antiqua" w:hAnsi="Book Antiqua"/>
          <w:kern w:val="0"/>
          <w:sz w:val="24"/>
          <w:szCs w:val="24"/>
        </w:rPr>
        <w:fldChar w:fldCharType="begin"/>
      </w:r>
      <w:r w:rsidR="00BC0283" w:rsidRPr="00666CAA">
        <w:rPr>
          <w:rFonts w:ascii="Book Antiqua" w:hAnsi="Book Antiqua"/>
          <w:kern w:val="0"/>
          <w:sz w:val="24"/>
          <w:szCs w:val="24"/>
        </w:rPr>
        <w:instrText xml:space="preserve"> ADDIN EN.CITE &lt;EndNote&gt;&lt;Cite&gt;&lt;Author&gt;Vignali&lt;/Author&gt;&lt;Year&gt;2012&lt;/Year&gt;&lt;RecNum&gt;259&lt;/RecNum&gt;&lt;DisplayText&gt;&lt;style face="superscript"&gt;[26]&lt;/style&gt;&lt;/DisplayText&gt;&lt;record&gt;&lt;rec-number&gt;259&lt;/rec-number&gt;&lt;foreign-keys&gt;&lt;key app="EN" db-id="e9ddtv2zwfwsavedtdmvpaweszwsftexs9pv" timestamp="1577179053"&gt;259&lt;/key&gt;&lt;/foreign-keys&gt;&lt;ref-type name="Journal Article"&gt;17&lt;/ref-type&gt;&lt;contributors&gt;&lt;authors&gt;&lt;author&gt;Vignali, D. A.&lt;/author&gt;&lt;author&gt;Kuchroo, V. K.&lt;/author&gt;&lt;/authors&gt;&lt;/contributors&gt;&lt;auth-address&gt;Department of Immunology, St. Jude Children&amp;apos;s Research Hospital, Memphis, Tennessee, USA. vignali.lab@stjude.org&lt;/auth-address&gt;&lt;titles&gt;&lt;title&gt;IL-12 family cytokines: immunological playmakers&lt;/title&gt;&lt;secondary-title&gt;Nat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722-8&lt;/pages&gt;&lt;volume&gt;13&lt;/volume&gt;&lt;number&gt;8&lt;/number&gt;&lt;edition&gt;2012/07/21&lt;/edition&gt;&lt;keywords&gt;&lt;keyword&gt;Humans&lt;/keyword&gt;&lt;keyword&gt;Inflammation&lt;/keyword&gt;&lt;keyword&gt;Inflammation Mediators&lt;/keyword&gt;&lt;keyword&gt;Interleukin-12/chemistry/*immunology/metabolism&lt;/keyword&gt;&lt;keyword&gt;Interleukin-17/chemistry/*immunology/metabolism&lt;/keyword&gt;&lt;keyword&gt;Interleukin-23/chemistry/*immunology/metabolism&lt;/keyword&gt;&lt;keyword&gt;Interleukins/chemistry/*immunology/metabolism&lt;/keyword&gt;&lt;keyword&gt;Protein Multimerization&lt;/keyword&gt;&lt;keyword&gt;*Signal Transduction&lt;/keyword&gt;&lt;keyword&gt;T-Lymphocytes/immunology&lt;/keyword&gt;&lt;/keywords&gt;&lt;dates&gt;&lt;year&gt;2012&lt;/year&gt;&lt;pub-dates&gt;&lt;date&gt;Jul 19&lt;/date&gt;&lt;/pub-dates&gt;&lt;/dates&gt;&lt;isbn&gt;1529-2908&lt;/isbn&gt;&lt;accession-num&gt;22814351&lt;/accession-num&gt;&lt;urls&gt;&lt;/urls&gt;&lt;custom2&gt;PMC4158817&lt;/custom2&gt;&lt;custom6&gt;NIHMS622804&lt;/custom6&gt;&lt;electronic-resource-num&gt;10.1038/ni.2366&lt;/electronic-resource-num&gt;&lt;remote-database-provider&gt;NLM&lt;/remote-database-provider&gt;&lt;language&gt;eng&lt;/language&gt;&lt;/record&gt;&lt;/Cite&gt;&lt;/EndNote&gt;</w:instrText>
      </w:r>
      <w:r w:rsidR="00A710E8" w:rsidRPr="00666CAA">
        <w:rPr>
          <w:rFonts w:ascii="Book Antiqua" w:hAnsi="Book Antiqua"/>
          <w:kern w:val="0"/>
          <w:sz w:val="24"/>
          <w:szCs w:val="24"/>
        </w:rPr>
        <w:fldChar w:fldCharType="separate"/>
      </w:r>
      <w:r w:rsidR="00BC0283" w:rsidRPr="00666CAA">
        <w:rPr>
          <w:rFonts w:ascii="Book Antiqua" w:hAnsi="Book Antiqua"/>
          <w:noProof/>
          <w:kern w:val="0"/>
          <w:sz w:val="24"/>
          <w:szCs w:val="24"/>
          <w:vertAlign w:val="superscript"/>
        </w:rPr>
        <w:t>[26]</w:t>
      </w:r>
      <w:r w:rsidR="00A710E8" w:rsidRPr="00666CAA">
        <w:rPr>
          <w:rFonts w:ascii="Book Antiqua" w:hAnsi="Book Antiqua"/>
          <w:kern w:val="0"/>
          <w:sz w:val="24"/>
          <w:szCs w:val="24"/>
        </w:rPr>
        <w:fldChar w:fldCharType="end"/>
      </w:r>
      <w:r w:rsidR="006F4D00" w:rsidRPr="00666CAA">
        <w:rPr>
          <w:rFonts w:ascii="Book Antiqua" w:hAnsi="Book Antiqua"/>
          <w:kern w:val="0"/>
          <w:sz w:val="24"/>
          <w:szCs w:val="24"/>
        </w:rPr>
        <w:t>.</w:t>
      </w:r>
      <w:r w:rsidR="006F4D00" w:rsidRPr="00666CAA">
        <w:rPr>
          <w:rFonts w:ascii="Book Antiqua" w:hAnsi="Book Antiqua"/>
          <w:sz w:val="24"/>
          <w:szCs w:val="24"/>
        </w:rPr>
        <w:t xml:space="preserve"> </w:t>
      </w:r>
      <w:r w:rsidR="008D43D8" w:rsidRPr="00666CAA">
        <w:rPr>
          <w:rFonts w:ascii="Book Antiqua" w:hAnsi="Book Antiqua"/>
          <w:sz w:val="24"/>
          <w:szCs w:val="24"/>
        </w:rPr>
        <w:t>M</w:t>
      </w:r>
      <w:r w:rsidR="00860206" w:rsidRPr="00666CAA">
        <w:rPr>
          <w:rFonts w:ascii="Book Antiqua" w:hAnsi="Book Antiqua"/>
          <w:sz w:val="24"/>
          <w:szCs w:val="24"/>
        </w:rPr>
        <w:t>etabolic disorder</w:t>
      </w:r>
      <w:r w:rsidR="00591D01" w:rsidRPr="00666CAA">
        <w:rPr>
          <w:rFonts w:ascii="Book Antiqua" w:hAnsi="Book Antiqua"/>
          <w:sz w:val="24"/>
          <w:szCs w:val="24"/>
        </w:rPr>
        <w:t>s</w:t>
      </w:r>
      <w:r w:rsidR="006F4D00" w:rsidRPr="00666CAA">
        <w:rPr>
          <w:rFonts w:ascii="Book Antiqua" w:hAnsi="Book Antiqua"/>
          <w:kern w:val="0"/>
          <w:sz w:val="24"/>
          <w:szCs w:val="24"/>
        </w:rPr>
        <w:t xml:space="preserve"> can directly </w:t>
      </w:r>
      <w:r w:rsidR="00201927" w:rsidRPr="00666CAA">
        <w:rPr>
          <w:rFonts w:ascii="Book Antiqua" w:hAnsi="Book Antiqua"/>
          <w:kern w:val="0"/>
          <w:sz w:val="24"/>
          <w:szCs w:val="24"/>
        </w:rPr>
        <w:t>interfere</w:t>
      </w:r>
      <w:r w:rsidR="00860206" w:rsidRPr="00666CAA">
        <w:rPr>
          <w:rFonts w:ascii="Book Antiqua" w:hAnsi="Book Antiqua"/>
          <w:kern w:val="0"/>
          <w:sz w:val="24"/>
          <w:szCs w:val="24"/>
        </w:rPr>
        <w:t xml:space="preserve"> </w:t>
      </w:r>
      <w:r w:rsidR="006A0B73" w:rsidRPr="00666CAA">
        <w:rPr>
          <w:rFonts w:ascii="Book Antiqua" w:hAnsi="Book Antiqua"/>
          <w:kern w:val="0"/>
          <w:sz w:val="24"/>
          <w:szCs w:val="24"/>
        </w:rPr>
        <w:t xml:space="preserve">with </w:t>
      </w:r>
      <w:r w:rsidR="006051B7" w:rsidRPr="00666CAA">
        <w:rPr>
          <w:rFonts w:ascii="Book Antiqua" w:hAnsi="Book Antiqua"/>
          <w:kern w:val="0"/>
          <w:sz w:val="24"/>
          <w:szCs w:val="24"/>
        </w:rPr>
        <w:t>dendritic cell</w:t>
      </w:r>
      <w:r w:rsidR="006F4D00" w:rsidRPr="00666CAA">
        <w:rPr>
          <w:rFonts w:ascii="Book Antiqua" w:hAnsi="Book Antiqua"/>
          <w:kern w:val="0"/>
          <w:sz w:val="24"/>
          <w:szCs w:val="24"/>
        </w:rPr>
        <w:t xml:space="preserve"> responses</w:t>
      </w:r>
      <w:r w:rsidR="00860206" w:rsidRPr="00666CAA">
        <w:rPr>
          <w:rFonts w:ascii="Book Antiqua" w:hAnsi="Book Antiqua"/>
          <w:kern w:val="0"/>
          <w:sz w:val="24"/>
          <w:szCs w:val="24"/>
        </w:rPr>
        <w:t xml:space="preserve"> and decrease the expression </w:t>
      </w:r>
      <w:r w:rsidR="006F4D00" w:rsidRPr="00666CAA">
        <w:rPr>
          <w:rFonts w:ascii="Book Antiqua" w:hAnsi="Book Antiqua"/>
          <w:kern w:val="0"/>
          <w:sz w:val="24"/>
          <w:szCs w:val="24"/>
        </w:rPr>
        <w:t>IL-12</w:t>
      </w:r>
      <w:r w:rsidR="006051B7" w:rsidRPr="00666CAA">
        <w:rPr>
          <w:rFonts w:ascii="Book Antiqua" w:hAnsi="Book Antiqua"/>
          <w:kern w:val="0"/>
          <w:sz w:val="24"/>
          <w:szCs w:val="24"/>
        </w:rPr>
        <w:t xml:space="preserve"> </w:t>
      </w:r>
      <w:r w:rsidR="00093AB1" w:rsidRPr="00666CAA">
        <w:rPr>
          <w:rFonts w:ascii="Book Antiqua" w:hAnsi="Book Antiqua"/>
          <w:kern w:val="0"/>
          <w:sz w:val="24"/>
          <w:szCs w:val="24"/>
        </w:rPr>
        <w:t>(</w:t>
      </w:r>
      <w:r w:rsidR="006F4D00" w:rsidRPr="00666CAA">
        <w:rPr>
          <w:rFonts w:ascii="Book Antiqua" w:hAnsi="Book Antiqua"/>
          <w:kern w:val="0"/>
          <w:sz w:val="24"/>
          <w:szCs w:val="24"/>
        </w:rPr>
        <w:t>p70</w:t>
      </w:r>
      <w:r w:rsidR="00093AB1" w:rsidRPr="00666CAA">
        <w:rPr>
          <w:rFonts w:ascii="Book Antiqua" w:hAnsi="Book Antiqua"/>
          <w:kern w:val="0"/>
          <w:sz w:val="24"/>
          <w:szCs w:val="24"/>
        </w:rPr>
        <w:t>)</w:t>
      </w:r>
      <w:bookmarkEnd w:id="62"/>
      <w:bookmarkEnd w:id="63"/>
      <w:r w:rsidR="00093AB1" w:rsidRPr="00666CAA">
        <w:rPr>
          <w:rFonts w:ascii="Book Antiqua" w:hAnsi="Book Antiqua"/>
          <w:kern w:val="0"/>
          <w:sz w:val="24"/>
          <w:szCs w:val="24"/>
        </w:rPr>
        <w:fldChar w:fldCharType="begin">
          <w:fldData xml:space="preserve">PEVuZE5vdGU+PENpdGU+PEF1dGhvcj5TaGFtc2hpZXY8L0F1dGhvcj48WWVhcj4yMDA3PC9ZZWFy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</w:fldData>
        </w:fldChar>
      </w:r>
      <w:r w:rsidR="00BC0283" w:rsidRPr="00666CAA">
        <w:rPr>
          <w:rFonts w:ascii="Book Antiqua" w:hAnsi="Book Antiqua"/>
          <w:kern w:val="0"/>
          <w:sz w:val="24"/>
          <w:szCs w:val="24"/>
        </w:rPr>
        <w:instrText xml:space="preserve"> ADDIN EN.CITE </w:instrText>
      </w:r>
      <w:r w:rsidR="00BC0283" w:rsidRPr="00666CAA">
        <w:rPr>
          <w:rFonts w:ascii="Book Antiqua" w:hAnsi="Book Antiqua"/>
          <w:kern w:val="0"/>
          <w:sz w:val="24"/>
          <w:szCs w:val="24"/>
        </w:rPr>
        <w:fldChar w:fldCharType="begin">
          <w:fldData xml:space="preserve">PEVuZE5vdGU+PENpdGU+PEF1dGhvcj5TaGFtc2hpZXY8L0F1dGhvcj48WWVhcj4yMDA3PC9ZZWFy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</w:fldData>
        </w:fldChar>
      </w:r>
      <w:r w:rsidR="00BC0283" w:rsidRPr="00666CAA">
        <w:rPr>
          <w:rFonts w:ascii="Book Antiqua" w:hAnsi="Book Antiqua"/>
          <w:kern w:val="0"/>
          <w:sz w:val="24"/>
          <w:szCs w:val="24"/>
        </w:rPr>
        <w:instrText xml:space="preserve"> ADDIN EN.CITE.DATA </w:instrText>
      </w:r>
      <w:r w:rsidR="00BC0283" w:rsidRPr="00666CAA">
        <w:rPr>
          <w:rFonts w:ascii="Book Antiqua" w:hAnsi="Book Antiqua"/>
          <w:kern w:val="0"/>
          <w:sz w:val="24"/>
          <w:szCs w:val="24"/>
        </w:rPr>
      </w:r>
      <w:r w:rsidR="00BC0283" w:rsidRPr="00666CAA">
        <w:rPr>
          <w:rFonts w:ascii="Book Antiqua" w:hAnsi="Book Antiqua"/>
          <w:kern w:val="0"/>
          <w:sz w:val="24"/>
          <w:szCs w:val="24"/>
        </w:rPr>
        <w:fldChar w:fldCharType="end"/>
      </w:r>
      <w:r w:rsidR="00093AB1" w:rsidRPr="00666CAA">
        <w:rPr>
          <w:rFonts w:ascii="Book Antiqua" w:hAnsi="Book Antiqua"/>
          <w:kern w:val="0"/>
          <w:sz w:val="24"/>
          <w:szCs w:val="24"/>
        </w:rPr>
        <w:fldChar w:fldCharType="separate"/>
      </w:r>
      <w:r w:rsidR="00BC0283" w:rsidRPr="00666CAA">
        <w:rPr>
          <w:rFonts w:ascii="Book Antiqua" w:hAnsi="Book Antiqua"/>
          <w:noProof/>
          <w:kern w:val="0"/>
          <w:sz w:val="24"/>
          <w:szCs w:val="24"/>
          <w:vertAlign w:val="superscript"/>
        </w:rPr>
        <w:t>[27]</w:t>
      </w:r>
      <w:r w:rsidR="00093AB1" w:rsidRPr="00666CAA">
        <w:rPr>
          <w:rFonts w:ascii="Book Antiqua" w:hAnsi="Book Antiqua"/>
          <w:kern w:val="0"/>
          <w:sz w:val="24"/>
          <w:szCs w:val="24"/>
        </w:rPr>
        <w:fldChar w:fldCharType="end"/>
      </w:r>
      <w:r w:rsidR="000519DC" w:rsidRPr="00666CAA">
        <w:rPr>
          <w:rFonts w:ascii="Book Antiqua" w:hAnsi="Book Antiqua"/>
          <w:sz w:val="24"/>
          <w:szCs w:val="24"/>
        </w:rPr>
        <w:t>.</w:t>
      </w:r>
      <w:r w:rsidR="00093AB1" w:rsidRPr="00666CAA">
        <w:rPr>
          <w:rFonts w:ascii="Book Antiqua" w:hAnsi="Book Antiqua"/>
          <w:sz w:val="24"/>
          <w:szCs w:val="24"/>
        </w:rPr>
        <w:t xml:space="preserve"> </w:t>
      </w:r>
      <w:r w:rsidR="003F431A" w:rsidRPr="00666CAA">
        <w:rPr>
          <w:rFonts w:ascii="Book Antiqua" w:hAnsi="Book Antiqua"/>
          <w:sz w:val="24"/>
          <w:szCs w:val="24"/>
        </w:rPr>
        <w:t xml:space="preserve">On the other hand, inflammatory cytokines could </w:t>
      </w:r>
      <w:r w:rsidR="00574708" w:rsidRPr="00666CAA">
        <w:rPr>
          <w:rFonts w:ascii="Book Antiqua" w:hAnsi="Book Antiqua"/>
          <w:sz w:val="24"/>
          <w:szCs w:val="24"/>
        </w:rPr>
        <w:t xml:space="preserve">also </w:t>
      </w:r>
      <w:r w:rsidR="003F431A" w:rsidRPr="00666CAA">
        <w:rPr>
          <w:rFonts w:ascii="Book Antiqua" w:hAnsi="Book Antiqua"/>
          <w:sz w:val="24"/>
          <w:szCs w:val="24"/>
        </w:rPr>
        <w:t>regulate lipid metabolism</w:t>
      </w:r>
      <w:r w:rsidR="002C7C37" w:rsidRPr="00666CAA">
        <w:rPr>
          <w:rFonts w:ascii="Book Antiqua" w:hAnsi="Book Antiqua"/>
          <w:sz w:val="24"/>
          <w:szCs w:val="24"/>
        </w:rPr>
        <w:fldChar w:fldCharType="begin">
          <w:fldData xml:space="preserve">PEVuZE5vdGU+PENpdGU+PEF1dGhvcj5ZdWFuPC9BdXRob3I+PFllYXI+MjAxOTwvWWVhcj48UmVj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PEVuZE5vdGU+PENpdGU+PEF1dGhvcj5ZdWFuPC9BdXRob3I+PFllYXI+MjAxOTwvWWVhcj48UmVj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2C7C37"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[28]</w:t>
      </w:r>
      <w:r w:rsidR="002C7C37" w:rsidRPr="00666CAA">
        <w:rPr>
          <w:rFonts w:ascii="Book Antiqua" w:hAnsi="Book Antiqua"/>
          <w:sz w:val="24"/>
          <w:szCs w:val="24"/>
        </w:rPr>
        <w:fldChar w:fldCharType="end"/>
      </w:r>
      <w:r w:rsidR="00222773" w:rsidRPr="00666CAA">
        <w:rPr>
          <w:rFonts w:ascii="Book Antiqua" w:hAnsi="Book Antiqua"/>
          <w:sz w:val="24"/>
          <w:szCs w:val="24"/>
        </w:rPr>
        <w:t xml:space="preserve">. For instance, </w:t>
      </w:r>
      <w:r w:rsidR="00574708" w:rsidRPr="00666CAA">
        <w:rPr>
          <w:rFonts w:ascii="Book Antiqua" w:hAnsi="Book Antiqua"/>
          <w:sz w:val="24"/>
          <w:szCs w:val="24"/>
        </w:rPr>
        <w:t>IL-12 cytokine family</w:t>
      </w:r>
      <w:r w:rsidR="006C69F3" w:rsidRPr="00666CAA">
        <w:rPr>
          <w:rFonts w:ascii="Book Antiqua" w:hAnsi="Book Antiqua"/>
          <w:sz w:val="24"/>
          <w:szCs w:val="24"/>
        </w:rPr>
        <w:t xml:space="preserve"> member</w:t>
      </w:r>
      <w:r w:rsidR="00574708" w:rsidRPr="00666CAA">
        <w:rPr>
          <w:rFonts w:ascii="Book Antiqua" w:hAnsi="Book Antiqua"/>
          <w:sz w:val="24"/>
          <w:szCs w:val="24"/>
        </w:rPr>
        <w:t xml:space="preserve"> </w:t>
      </w:r>
      <w:r w:rsidR="00837BE4" w:rsidRPr="00666CAA">
        <w:rPr>
          <w:rFonts w:ascii="Book Antiqua" w:hAnsi="Book Antiqua"/>
          <w:sz w:val="24"/>
          <w:szCs w:val="24"/>
        </w:rPr>
        <w:t xml:space="preserve">IL-27 </w:t>
      </w:r>
      <w:r w:rsidR="00CE6954" w:rsidRPr="00666CAA">
        <w:rPr>
          <w:rFonts w:ascii="Book Antiqua" w:hAnsi="Book Antiqua"/>
          <w:sz w:val="24"/>
          <w:szCs w:val="24"/>
        </w:rPr>
        <w:t xml:space="preserve">could </w:t>
      </w:r>
      <w:r w:rsidR="00837BE4" w:rsidRPr="00666CAA">
        <w:rPr>
          <w:rFonts w:ascii="Book Antiqua" w:hAnsi="Book Antiqua"/>
          <w:sz w:val="24"/>
          <w:szCs w:val="24"/>
        </w:rPr>
        <w:t>reduce lipid accumulation and enhance cholesterol ef</w:t>
      </w:r>
      <w:r w:rsidR="00222773" w:rsidRPr="00666CAA">
        <w:rPr>
          <w:rFonts w:ascii="Book Antiqua" w:hAnsi="Book Antiqua"/>
          <w:sz w:val="24"/>
          <w:szCs w:val="24"/>
        </w:rPr>
        <w:t>f</w:t>
      </w:r>
      <w:r w:rsidR="00837BE4" w:rsidRPr="00666CAA">
        <w:rPr>
          <w:rFonts w:ascii="Book Antiqua" w:hAnsi="Book Antiqua"/>
          <w:sz w:val="24"/>
          <w:szCs w:val="24"/>
        </w:rPr>
        <w:t>lux</w:t>
      </w:r>
      <w:r w:rsidR="002C7C37" w:rsidRPr="00666CAA">
        <w:rPr>
          <w:rFonts w:ascii="Book Antiqua" w:hAnsi="Book Antiqua"/>
          <w:sz w:val="24"/>
          <w:szCs w:val="24"/>
        </w:rPr>
        <w:fldChar w:fldCharType="begin">
          <w:fldData xml:space="preserve">PEVuZE5vdGU+PENpdGU+PEF1dGhvcj5GdTwvQXV0aG9yPjxZZWFyPjIwMTQ8L1llYXI+PFJlY051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cmlvZGljYWw+PHBhZ2VzPjg4MS03PC9wYWdlcz48dm9sdW1lPjQ1Mjwvdm9sdW1lPjxudW1iZXI+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PEVuZE5vdGU+PENpdGU+PEF1dGhvcj5GdTwvQXV0aG9yPjxZZWFyPjIwMTQ8L1llYXI+PFJlY051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2C7C37"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[29]</w:t>
      </w:r>
      <w:r w:rsidR="002C7C37" w:rsidRPr="00666CAA">
        <w:rPr>
          <w:rFonts w:ascii="Book Antiqua" w:hAnsi="Book Antiqua"/>
          <w:sz w:val="24"/>
          <w:szCs w:val="24"/>
        </w:rPr>
        <w:fldChar w:fldCharType="end"/>
      </w:r>
      <w:r w:rsidR="002C7C37" w:rsidRPr="00666CAA">
        <w:rPr>
          <w:rFonts w:ascii="Book Antiqua" w:hAnsi="Book Antiqua"/>
          <w:sz w:val="24"/>
          <w:szCs w:val="24"/>
        </w:rPr>
        <w:t>.</w:t>
      </w:r>
      <w:r w:rsidR="003D2B87" w:rsidRPr="00666CAA">
        <w:rPr>
          <w:rFonts w:ascii="Book Antiqua" w:hAnsi="Book Antiqua"/>
          <w:sz w:val="24"/>
          <w:szCs w:val="24"/>
        </w:rPr>
        <w:t xml:space="preserve"> </w:t>
      </w:r>
      <w:r w:rsidR="00FC0FBB" w:rsidRPr="00666CAA">
        <w:rPr>
          <w:rFonts w:ascii="Book Antiqua" w:hAnsi="Book Antiqua"/>
          <w:sz w:val="24"/>
          <w:szCs w:val="24"/>
        </w:rPr>
        <w:t>In addition</w:t>
      </w:r>
      <w:r w:rsidR="003D2B87" w:rsidRPr="00666CAA">
        <w:rPr>
          <w:rFonts w:ascii="Book Antiqua" w:hAnsi="Book Antiqua"/>
          <w:sz w:val="24"/>
          <w:szCs w:val="24"/>
        </w:rPr>
        <w:t>, several other inflammatory</w:t>
      </w:r>
      <w:r w:rsidR="00134BB7" w:rsidRPr="00666CAA">
        <w:rPr>
          <w:rFonts w:ascii="Book Antiqua" w:hAnsi="Book Antiqua"/>
          <w:sz w:val="24"/>
          <w:szCs w:val="24"/>
        </w:rPr>
        <w:t xml:space="preserve"> cytokines, including IL-6, IL-1β</w:t>
      </w:r>
      <w:r w:rsidR="008D43D8" w:rsidRPr="00666CAA">
        <w:rPr>
          <w:rFonts w:ascii="Book Antiqua" w:hAnsi="Book Antiqua"/>
          <w:sz w:val="24"/>
          <w:szCs w:val="24"/>
        </w:rPr>
        <w:t>,</w:t>
      </w:r>
      <w:r w:rsidR="00134BB7" w:rsidRPr="00666CAA">
        <w:rPr>
          <w:rFonts w:ascii="Book Antiqua" w:hAnsi="Book Antiqua"/>
          <w:sz w:val="24"/>
          <w:szCs w:val="24"/>
        </w:rPr>
        <w:t xml:space="preserve"> and </w:t>
      </w:r>
      <w:r w:rsidR="002650A7" w:rsidRPr="00666CAA">
        <w:rPr>
          <w:rFonts w:ascii="Book Antiqua" w:hAnsi="Book Antiqua"/>
          <w:sz w:val="24"/>
          <w:szCs w:val="24"/>
        </w:rPr>
        <w:t>tumor necrosis factor</w:t>
      </w:r>
      <w:r w:rsidR="00134BB7" w:rsidRPr="00666CAA">
        <w:rPr>
          <w:rFonts w:ascii="Book Antiqua" w:hAnsi="Book Antiqua"/>
          <w:sz w:val="24"/>
          <w:szCs w:val="24"/>
        </w:rPr>
        <w:t>-α, have been reported to be associated with dyslipidemia</w:t>
      </w:r>
      <w:r w:rsidR="00134BB7" w:rsidRPr="00666CAA">
        <w:rPr>
          <w:rFonts w:ascii="Book Antiqua" w:hAnsi="Book Antiqua"/>
          <w:sz w:val="24"/>
          <w:szCs w:val="24"/>
        </w:rPr>
        <w:fldChar w:fldCharType="begin"/>
      </w:r>
      <w:r w:rsidR="00134BB7" w:rsidRPr="00666CAA">
        <w:rPr>
          <w:rFonts w:ascii="Book Antiqua" w:hAnsi="Book Antiqua"/>
          <w:sz w:val="24"/>
          <w:szCs w:val="24"/>
        </w:rPr>
        <w:instrText xml:space="preserve"> ADDIN EN.CITE &lt;EndNote&gt;&lt;Cite&gt;&lt;Author&gt;Papapanagiotou&lt;/Author&gt;&lt;Year&gt;2015&lt;/Year&gt;&lt;RecNum&gt;20&lt;/RecNum&gt;&lt;DisplayText&gt;&lt;style face="superscript"&gt;[24]&lt;/style&gt;&lt;/DisplayText&gt;&lt;record&gt;&lt;rec-number&gt;20&lt;/rec-number&gt;&lt;foreign-keys&gt;&lt;key app="EN" db-id="ewtzwwas0xafd5ef9s8xpdf69pfw2zzvpe9z" timestamp="1585709118"&gt;20&lt;/key&gt;&lt;/foreign-keys&gt;&lt;ref-type name="Journal Article"&gt;17&lt;/ref-type&gt;&lt;contributors&gt;&lt;authors&gt;&lt;author&gt;Papapanagiotou, A.&lt;/author&gt;&lt;author&gt;Siasos, G.&lt;/author&gt;&lt;author&gt;Kassi, E.&lt;/author&gt;&lt;author&gt;Gargalionis, A. N.&lt;/author&gt;&lt;author&gt;Papavassiliou, A. G.&lt;/author&gt;&lt;/authors&gt;&lt;/contributors&gt;&lt;auth-address&gt;Department of Biological Chemistry, Medical School, University of Athens, 75, M. Asia&amp;apos;s Street, 11527 Athens, Greece. agpana@med.uoa.gr.&lt;/auth-address&gt;&lt;titles&gt;&lt;title&gt;Novel Inflammatory Markers in Hyperlipidemia: Clinical Implications&lt;/title&gt;&lt;secondary-title&gt;Curr Med Chem&lt;/secondary-title&gt;&lt;alt-title&gt;Current medicinal chemistry&lt;/alt-title&gt;&lt;/titles&gt;&lt;pages&gt;2727-43&lt;/pages&gt;&lt;volume&gt;22&lt;/volume&gt;&lt;number&gt;23&lt;/number&gt;&lt;edition&gt;2015/05/21&lt;/edition&gt;&lt;keywords&gt;&lt;keyword&gt;Animals&lt;/keyword&gt;&lt;keyword&gt;Atherosclerosis/*metabolism&lt;/keyword&gt;&lt;keyword&gt;Biomarkers/metabolism&lt;/keyword&gt;&lt;keyword&gt;Humans&lt;/keyword&gt;&lt;keyword&gt;Hyperlipidemias/*metabolism&lt;/keyword&gt;&lt;keyword&gt;Inflammation/metabolism&lt;/keyword&gt;&lt;/keywords&gt;&lt;dates&gt;&lt;year&gt;2015&lt;/year&gt;&lt;/dates&gt;&lt;isbn&gt;0929-8673&lt;/isbn&gt;&lt;accession-num&gt;25989910&lt;/accession-num&gt;&lt;urls&gt;&lt;/urls&gt;&lt;electronic-resource-num&gt;10.2174/0929867322666150520095008&lt;/electronic-resource-num&gt;&lt;remote-database-provider&gt;NLM&lt;/remote-database-provider&gt;&lt;language&gt;eng&lt;/language&gt;&lt;/record&gt;&lt;/Cite&gt;&lt;/EndNote&gt;</w:instrText>
      </w:r>
      <w:r w:rsidR="00134BB7" w:rsidRPr="00666CAA">
        <w:rPr>
          <w:rFonts w:ascii="Book Antiqua" w:hAnsi="Book Antiqua"/>
          <w:sz w:val="24"/>
          <w:szCs w:val="24"/>
        </w:rPr>
        <w:fldChar w:fldCharType="separate"/>
      </w:r>
      <w:r w:rsidR="00134BB7" w:rsidRPr="00666CAA">
        <w:rPr>
          <w:rFonts w:ascii="Book Antiqua" w:hAnsi="Book Antiqua"/>
          <w:noProof/>
          <w:sz w:val="24"/>
          <w:szCs w:val="24"/>
          <w:vertAlign w:val="superscript"/>
        </w:rPr>
        <w:t>[24]</w:t>
      </w:r>
      <w:r w:rsidR="00134BB7" w:rsidRPr="00666CAA">
        <w:rPr>
          <w:rFonts w:ascii="Book Antiqua" w:hAnsi="Book Antiqua"/>
          <w:sz w:val="24"/>
          <w:szCs w:val="24"/>
        </w:rPr>
        <w:fldChar w:fldCharType="end"/>
      </w:r>
      <w:r w:rsidR="00134BB7" w:rsidRPr="00666CAA">
        <w:rPr>
          <w:rFonts w:ascii="Book Antiqua" w:hAnsi="Book Antiqua"/>
          <w:sz w:val="24"/>
          <w:szCs w:val="24"/>
        </w:rPr>
        <w:t>.</w:t>
      </w:r>
      <w:r w:rsidR="003D2B87" w:rsidRPr="00666CAA">
        <w:rPr>
          <w:rFonts w:ascii="Book Antiqua" w:hAnsi="Book Antiqua"/>
          <w:sz w:val="24"/>
          <w:szCs w:val="24"/>
        </w:rPr>
        <w:t xml:space="preserve"> </w:t>
      </w:r>
      <w:r w:rsidR="00134BB7" w:rsidRPr="00666CAA">
        <w:rPr>
          <w:rFonts w:ascii="Book Antiqua" w:hAnsi="Book Antiqua"/>
          <w:sz w:val="24"/>
          <w:szCs w:val="24"/>
        </w:rPr>
        <w:t>For instance,</w:t>
      </w:r>
      <w:r w:rsidR="003D2B87" w:rsidRPr="00666CAA">
        <w:rPr>
          <w:rFonts w:ascii="Book Antiqua" w:hAnsi="Book Antiqua"/>
          <w:sz w:val="24"/>
          <w:szCs w:val="24"/>
        </w:rPr>
        <w:t xml:space="preserve"> </w:t>
      </w:r>
      <w:r w:rsidR="00134BB7" w:rsidRPr="00666CAA">
        <w:rPr>
          <w:rFonts w:ascii="Book Antiqua" w:hAnsi="Book Antiqua"/>
          <w:sz w:val="24"/>
          <w:szCs w:val="24"/>
        </w:rPr>
        <w:t>i</w:t>
      </w:r>
      <w:r w:rsidR="003D2B87" w:rsidRPr="00666CAA">
        <w:rPr>
          <w:rFonts w:ascii="Book Antiqua" w:hAnsi="Book Antiqua"/>
          <w:sz w:val="24"/>
          <w:szCs w:val="24"/>
        </w:rPr>
        <w:t>n a children cohort, serum levels of IL-10, IL-17</w:t>
      </w:r>
      <w:r w:rsidR="008D43D8" w:rsidRPr="00666CAA">
        <w:rPr>
          <w:rFonts w:ascii="Book Antiqua" w:hAnsi="Book Antiqua"/>
          <w:sz w:val="24"/>
          <w:szCs w:val="24"/>
        </w:rPr>
        <w:t>,</w:t>
      </w:r>
      <w:r w:rsidR="003D2B87" w:rsidRPr="00666CAA">
        <w:rPr>
          <w:rFonts w:ascii="Book Antiqua" w:hAnsi="Book Antiqua"/>
          <w:sz w:val="24"/>
          <w:szCs w:val="24"/>
        </w:rPr>
        <w:t xml:space="preserve"> and IL-23 </w:t>
      </w:r>
      <w:r w:rsidR="00134BB7" w:rsidRPr="00666CAA">
        <w:rPr>
          <w:rFonts w:ascii="Book Antiqua" w:hAnsi="Book Antiqua"/>
          <w:sz w:val="24"/>
          <w:szCs w:val="24"/>
        </w:rPr>
        <w:t>were</w:t>
      </w:r>
      <w:r w:rsidR="003D2B87" w:rsidRPr="00666CAA">
        <w:rPr>
          <w:rFonts w:ascii="Book Antiqua" w:hAnsi="Book Antiqua"/>
          <w:sz w:val="24"/>
          <w:szCs w:val="24"/>
        </w:rPr>
        <w:t xml:space="preserve"> differentially express</w:t>
      </w:r>
      <w:r w:rsidR="00134BB7" w:rsidRPr="00666CAA">
        <w:rPr>
          <w:rFonts w:ascii="Book Antiqua" w:hAnsi="Book Antiqua"/>
          <w:sz w:val="24"/>
          <w:szCs w:val="24"/>
        </w:rPr>
        <w:t>ed</w:t>
      </w:r>
      <w:r w:rsidR="003D2B87" w:rsidRPr="00666CAA">
        <w:rPr>
          <w:rFonts w:ascii="Book Antiqua" w:hAnsi="Book Antiqua"/>
          <w:sz w:val="24"/>
          <w:szCs w:val="24"/>
        </w:rPr>
        <w:t xml:space="preserve"> </w:t>
      </w:r>
      <w:r w:rsidR="00134BB7" w:rsidRPr="00666CAA">
        <w:rPr>
          <w:rFonts w:ascii="Book Antiqua" w:hAnsi="Book Antiqua"/>
          <w:sz w:val="24"/>
          <w:szCs w:val="24"/>
        </w:rPr>
        <w:t>between</w:t>
      </w:r>
      <w:r w:rsidR="003D2B87" w:rsidRPr="00666CAA">
        <w:rPr>
          <w:rFonts w:ascii="Book Antiqua" w:hAnsi="Book Antiqua"/>
          <w:sz w:val="24"/>
          <w:szCs w:val="24"/>
        </w:rPr>
        <w:t xml:space="preserve"> dyslipidemia children </w:t>
      </w:r>
      <w:r w:rsidR="00134BB7" w:rsidRPr="00666CAA">
        <w:rPr>
          <w:rFonts w:ascii="Book Antiqua" w:hAnsi="Book Antiqua"/>
          <w:sz w:val="24"/>
          <w:szCs w:val="24"/>
        </w:rPr>
        <w:t>and</w:t>
      </w:r>
      <w:r w:rsidR="003D2B87" w:rsidRPr="00666CAA">
        <w:rPr>
          <w:rFonts w:ascii="Book Antiqua" w:hAnsi="Book Antiqua"/>
          <w:sz w:val="24"/>
          <w:szCs w:val="24"/>
        </w:rPr>
        <w:t xml:space="preserve"> healthy individuals</w:t>
      </w:r>
      <w:r w:rsidR="00BC0283" w:rsidRPr="00666CAA">
        <w:rPr>
          <w:rFonts w:ascii="Book Antiqua" w:hAnsi="Book Antiqua"/>
          <w:sz w:val="24"/>
          <w:szCs w:val="24"/>
        </w:rPr>
        <w:fldChar w:fldCharType="begin">
          <w:fldData xml:space="preserve">PEVuZE5vdGU+PENpdGU+PEF1dGhvcj5NYW50aTwvQXV0aG9yPjxZZWFyPjIwMTc8L1llYXI+PFJl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PEVuZE5vdGU+PENpdGU+PEF1dGhvcj5NYW50aTwvQXV0aG9yPjxZZWFyPjIwMTc8L1llYXI+PFJl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BC0283"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[30]</w:t>
      </w:r>
      <w:r w:rsidR="00BC0283" w:rsidRPr="00666CAA">
        <w:rPr>
          <w:rFonts w:ascii="Book Antiqua" w:hAnsi="Book Antiqua"/>
          <w:sz w:val="24"/>
          <w:szCs w:val="24"/>
        </w:rPr>
        <w:fldChar w:fldCharType="end"/>
      </w:r>
      <w:r w:rsidR="003D2B87" w:rsidRPr="00666CAA">
        <w:rPr>
          <w:rFonts w:ascii="Book Antiqua" w:hAnsi="Book Antiqua"/>
          <w:sz w:val="24"/>
          <w:szCs w:val="24"/>
        </w:rPr>
        <w:t xml:space="preserve">. </w:t>
      </w:r>
      <w:r w:rsidR="00975C8D" w:rsidRPr="00666CAA">
        <w:rPr>
          <w:rFonts w:ascii="Book Antiqua" w:hAnsi="Book Antiqua"/>
          <w:sz w:val="24"/>
          <w:szCs w:val="24"/>
        </w:rPr>
        <w:t xml:space="preserve">In </w:t>
      </w:r>
      <w:r w:rsidR="00B567A8" w:rsidRPr="00666CAA">
        <w:rPr>
          <w:rFonts w:ascii="Book Antiqua" w:hAnsi="Book Antiqua"/>
          <w:sz w:val="24"/>
          <w:szCs w:val="24"/>
        </w:rPr>
        <w:t xml:space="preserve">patients with </w:t>
      </w:r>
      <w:r w:rsidR="00975C8D" w:rsidRPr="00666CAA">
        <w:rPr>
          <w:rFonts w:ascii="Book Antiqua" w:hAnsi="Book Antiqua"/>
          <w:sz w:val="24"/>
          <w:szCs w:val="24"/>
        </w:rPr>
        <w:t>olanzapine-induced dyslipidemia,</w:t>
      </w:r>
      <w:r w:rsidR="00C13DA4" w:rsidRPr="00666CAA">
        <w:rPr>
          <w:rFonts w:ascii="Book Antiqua" w:hAnsi="Book Antiqua"/>
          <w:sz w:val="24"/>
          <w:szCs w:val="24"/>
        </w:rPr>
        <w:t xml:space="preserve"> </w:t>
      </w:r>
      <w:r w:rsidR="00975C8D" w:rsidRPr="00666CAA">
        <w:rPr>
          <w:rFonts w:ascii="Book Antiqua" w:hAnsi="Book Antiqua"/>
          <w:sz w:val="24"/>
          <w:szCs w:val="24"/>
        </w:rPr>
        <w:t xml:space="preserve">IL-1ra was found to be a novel </w:t>
      </w:r>
      <w:r w:rsidR="00C13DA4" w:rsidRPr="00666CAA">
        <w:rPr>
          <w:rFonts w:ascii="Book Antiqua" w:hAnsi="Book Antiqua"/>
          <w:sz w:val="24"/>
          <w:szCs w:val="24"/>
        </w:rPr>
        <w:t>bio</w:t>
      </w:r>
      <w:r w:rsidR="00975C8D" w:rsidRPr="00666CAA">
        <w:rPr>
          <w:rFonts w:ascii="Book Antiqua" w:hAnsi="Book Antiqua"/>
          <w:sz w:val="24"/>
          <w:szCs w:val="24"/>
        </w:rPr>
        <w:t>marker</w:t>
      </w:r>
      <w:r w:rsidR="00C13DA4" w:rsidRPr="00666CAA">
        <w:rPr>
          <w:rFonts w:ascii="Book Antiqua" w:hAnsi="Book Antiqua"/>
          <w:sz w:val="24"/>
          <w:szCs w:val="24"/>
        </w:rPr>
        <w:fldChar w:fldCharType="begin">
          <w:fldData xml:space="preserve">PEVuZE5vdGU+PENpdGU+PEF1dGhvcj5MaW48L0F1dGhvcj48WWVhcj4yMDE4PC9ZZWFyPjxSZWNO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PEVuZE5vdGU+PENpdGU+PEF1dGhvcj5MaW48L0F1dGhvcj48WWVhcj4yMDE4PC9ZZWFyPjxSZWNO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C13DA4"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[31]</w:t>
      </w:r>
      <w:r w:rsidR="00C13DA4" w:rsidRPr="00666CAA">
        <w:rPr>
          <w:rFonts w:ascii="Book Antiqua" w:hAnsi="Book Antiqua"/>
          <w:sz w:val="24"/>
          <w:szCs w:val="24"/>
        </w:rPr>
        <w:fldChar w:fldCharType="end"/>
      </w:r>
      <w:r w:rsidR="00975C8D" w:rsidRPr="00666CAA">
        <w:rPr>
          <w:rFonts w:ascii="Book Antiqua" w:hAnsi="Book Antiqua"/>
          <w:sz w:val="24"/>
          <w:szCs w:val="24"/>
        </w:rPr>
        <w:t>.</w:t>
      </w:r>
      <w:r w:rsidR="003D2B87" w:rsidRPr="00666CAA">
        <w:rPr>
          <w:rFonts w:ascii="Book Antiqua" w:hAnsi="Book Antiqua"/>
          <w:sz w:val="24"/>
          <w:szCs w:val="24"/>
        </w:rPr>
        <w:t xml:space="preserve"> However, no significant </w:t>
      </w:r>
      <w:r w:rsidR="00134BB7" w:rsidRPr="00666CAA">
        <w:rPr>
          <w:rFonts w:ascii="Book Antiqua" w:hAnsi="Book Antiqua"/>
          <w:sz w:val="24"/>
          <w:szCs w:val="24"/>
        </w:rPr>
        <w:t>relevance of these cytokines with</w:t>
      </w:r>
      <w:r w:rsidR="003D2B87" w:rsidRPr="00666CAA">
        <w:rPr>
          <w:rFonts w:ascii="Book Antiqua" w:hAnsi="Book Antiqua"/>
          <w:sz w:val="24"/>
          <w:szCs w:val="24"/>
        </w:rPr>
        <w:t xml:space="preserve"> PTD</w:t>
      </w:r>
      <w:r w:rsidR="006051B7" w:rsidRPr="00666CAA">
        <w:rPr>
          <w:rFonts w:ascii="Book Antiqua" w:hAnsi="Book Antiqua"/>
          <w:sz w:val="24"/>
          <w:szCs w:val="24"/>
        </w:rPr>
        <w:t>L was found in this study.</w:t>
      </w:r>
    </w:p>
    <w:p w:rsidR="004535EB" w:rsidRPr="00666CAA" w:rsidRDefault="00222773" w:rsidP="00DF2A21">
      <w:pPr>
        <w:widowControl/>
        <w:adjustRightInd w:val="0"/>
        <w:snapToGrid w:val="0"/>
        <w:spacing w:line="360" w:lineRule="auto"/>
        <w:ind w:firstLineChars="100" w:firstLine="240"/>
        <w:rPr>
          <w:rFonts w:ascii="Book Antiqua" w:hAnsi="Book Antiqua"/>
          <w:strike/>
          <w:sz w:val="24"/>
          <w:szCs w:val="24"/>
        </w:rPr>
      </w:pPr>
      <w:r w:rsidRPr="00666CAA">
        <w:rPr>
          <w:rFonts w:ascii="Book Antiqua" w:hAnsi="Book Antiqua"/>
          <w:sz w:val="24"/>
          <w:szCs w:val="24"/>
        </w:rPr>
        <w:t>I</w:t>
      </w:r>
      <w:r w:rsidR="00093AB1" w:rsidRPr="00666CAA">
        <w:rPr>
          <w:rFonts w:ascii="Book Antiqua" w:hAnsi="Book Antiqua"/>
          <w:sz w:val="24"/>
          <w:szCs w:val="24"/>
        </w:rPr>
        <w:t xml:space="preserve">t was </w:t>
      </w:r>
      <w:r w:rsidR="006C69F3" w:rsidRPr="00666CAA">
        <w:rPr>
          <w:rFonts w:ascii="Book Antiqua" w:hAnsi="Book Antiqua"/>
          <w:sz w:val="24"/>
          <w:szCs w:val="24"/>
        </w:rPr>
        <w:t xml:space="preserve">also </w:t>
      </w:r>
      <w:r w:rsidR="00093AB1" w:rsidRPr="00666CAA">
        <w:rPr>
          <w:rFonts w:ascii="Book Antiqua" w:hAnsi="Book Antiqua"/>
          <w:sz w:val="24"/>
          <w:szCs w:val="24"/>
        </w:rPr>
        <w:t>noteworthy that PTDL m</w:t>
      </w:r>
      <w:r w:rsidR="006C69F3" w:rsidRPr="00666CAA">
        <w:rPr>
          <w:rFonts w:ascii="Book Antiqua" w:hAnsi="Book Antiqua"/>
          <w:sz w:val="24"/>
          <w:szCs w:val="24"/>
        </w:rPr>
        <w:t>ight</w:t>
      </w:r>
      <w:r w:rsidR="00093AB1" w:rsidRPr="00666CAA">
        <w:rPr>
          <w:rFonts w:ascii="Book Antiqua" w:hAnsi="Book Antiqua"/>
          <w:sz w:val="24"/>
          <w:szCs w:val="24"/>
        </w:rPr>
        <w:t xml:space="preserve"> increase the risk of HCC </w:t>
      </w:r>
      <w:bookmarkStart w:id="65" w:name="OLE_LINK13"/>
      <w:r w:rsidR="00093AB1" w:rsidRPr="00666CAA">
        <w:rPr>
          <w:rFonts w:ascii="Book Antiqua" w:hAnsi="Book Antiqua"/>
          <w:sz w:val="24"/>
          <w:szCs w:val="24"/>
        </w:rPr>
        <w:t xml:space="preserve">recurrence </w:t>
      </w:r>
      <w:bookmarkEnd w:id="65"/>
      <w:r w:rsidR="00093AB1" w:rsidRPr="00666CAA">
        <w:rPr>
          <w:rFonts w:ascii="Book Antiqua" w:hAnsi="Book Antiqua"/>
          <w:sz w:val="24"/>
          <w:szCs w:val="24"/>
        </w:rPr>
        <w:t xml:space="preserve">after </w:t>
      </w:r>
      <w:r w:rsidR="00CE6954" w:rsidRPr="00666CAA">
        <w:rPr>
          <w:rFonts w:ascii="Book Antiqua" w:hAnsi="Book Antiqua"/>
          <w:sz w:val="24"/>
          <w:szCs w:val="24"/>
        </w:rPr>
        <w:t>LT</w:t>
      </w:r>
      <w:r w:rsidR="00093AB1" w:rsidRPr="00666CAA">
        <w:rPr>
          <w:rFonts w:ascii="Book Antiqua" w:hAnsi="Book Antiqua"/>
          <w:sz w:val="24"/>
          <w:szCs w:val="24"/>
        </w:rPr>
        <w:t>.</w:t>
      </w:r>
      <w:r w:rsidR="00DE1FE8" w:rsidRPr="00666CAA">
        <w:rPr>
          <w:rFonts w:ascii="Book Antiqua" w:hAnsi="Book Antiqua"/>
          <w:sz w:val="24"/>
          <w:szCs w:val="24"/>
        </w:rPr>
        <w:t xml:space="preserve"> In</w:t>
      </w:r>
      <w:r w:rsidR="00F861DD" w:rsidRPr="00666CAA">
        <w:rPr>
          <w:rFonts w:ascii="Book Antiqua" w:hAnsi="Book Antiqua"/>
          <w:sz w:val="24"/>
          <w:szCs w:val="24"/>
        </w:rPr>
        <w:t xml:space="preserve"> </w:t>
      </w:r>
      <w:r w:rsidR="00DE1FE8" w:rsidRPr="00666CAA">
        <w:rPr>
          <w:rFonts w:ascii="Book Antiqua" w:hAnsi="Book Antiqua"/>
          <w:sz w:val="24"/>
          <w:szCs w:val="24"/>
        </w:rPr>
        <w:t>fact,</w:t>
      </w:r>
      <w:bookmarkStart w:id="66" w:name="OLE_LINK17"/>
      <w:r w:rsidR="00801A31" w:rsidRPr="00666CAA">
        <w:rPr>
          <w:rFonts w:ascii="Book Antiqua" w:hAnsi="Book Antiqua"/>
          <w:sz w:val="24"/>
          <w:szCs w:val="24"/>
        </w:rPr>
        <w:t xml:space="preserve"> dyslipidemia plays a critical role in the pathogenesis of</w:t>
      </w:r>
      <w:r w:rsidR="00501745" w:rsidRPr="00666CAA">
        <w:rPr>
          <w:rFonts w:ascii="Book Antiqua" w:hAnsi="Book Antiqua"/>
          <w:sz w:val="24"/>
          <w:szCs w:val="24"/>
        </w:rPr>
        <w:t xml:space="preserve"> </w:t>
      </w:r>
      <w:r w:rsidR="00801A31" w:rsidRPr="00666CAA">
        <w:rPr>
          <w:rFonts w:ascii="Book Antiqua" w:hAnsi="Book Antiqua"/>
          <w:sz w:val="24"/>
          <w:szCs w:val="24"/>
        </w:rPr>
        <w:t>human malignancies</w:t>
      </w:r>
      <w:bookmarkEnd w:id="66"/>
      <w:r w:rsidR="00801A31" w:rsidRPr="00666CAA">
        <w:rPr>
          <w:rFonts w:ascii="Book Antiqua" w:hAnsi="Book Antiqua"/>
          <w:sz w:val="24"/>
          <w:szCs w:val="24"/>
        </w:rPr>
        <w:t>,</w:t>
      </w:r>
      <w:r w:rsidR="00F861DD" w:rsidRPr="00666CAA">
        <w:rPr>
          <w:rFonts w:ascii="Book Antiqua" w:hAnsi="Book Antiqua"/>
          <w:sz w:val="24"/>
          <w:szCs w:val="24"/>
        </w:rPr>
        <w:t xml:space="preserve"> such as colorectal cancer</w:t>
      </w:r>
      <w:r w:rsidR="00F861DD" w:rsidRPr="00666CAA">
        <w:rPr>
          <w:rFonts w:ascii="Book Antiqua" w:hAnsi="Book Antiqua"/>
          <w:sz w:val="24"/>
          <w:szCs w:val="24"/>
        </w:rPr>
        <w:fldChar w:fldCharType="begin">
          <w:fldData xml:space="preserve">PEVuZE5vdGU+PENpdGU+PEF1dGhvcj5Sb2RyaWd1ZXotQnJvYWRiZW50PC9BdXRob3I+PFllYXI+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PEVuZE5vdGU+PENpdGU+PEF1dGhvcj5Sb2RyaWd1ZXotQnJvYWRiZW50PC9BdXRob3I+PFllYXI+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F861DD"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[32]</w:t>
      </w:r>
      <w:r w:rsidR="00F861DD" w:rsidRPr="00666CAA">
        <w:rPr>
          <w:rFonts w:ascii="Book Antiqua" w:hAnsi="Book Antiqua"/>
          <w:sz w:val="24"/>
          <w:szCs w:val="24"/>
        </w:rPr>
        <w:fldChar w:fldCharType="end"/>
      </w:r>
      <w:r w:rsidR="00F861DD" w:rsidRPr="00666CAA">
        <w:rPr>
          <w:rFonts w:ascii="Book Antiqua" w:hAnsi="Book Antiqua"/>
          <w:sz w:val="24"/>
          <w:szCs w:val="24"/>
        </w:rPr>
        <w:t>,</w:t>
      </w:r>
      <w:r w:rsidR="00801A31" w:rsidRPr="00666CAA">
        <w:rPr>
          <w:rFonts w:ascii="Book Antiqua" w:hAnsi="Book Antiqua"/>
          <w:sz w:val="24"/>
          <w:szCs w:val="24"/>
        </w:rPr>
        <w:t xml:space="preserve"> pancreatic cancer</w:t>
      </w:r>
      <w:r w:rsidR="008D43D8" w:rsidRPr="00666CAA">
        <w:rPr>
          <w:rFonts w:ascii="Book Antiqua" w:hAnsi="Book Antiqua"/>
          <w:sz w:val="24"/>
          <w:szCs w:val="24"/>
        </w:rPr>
        <w:fldChar w:fldCharType="begin">
          <w:fldData xml:space="preserve">PEVuZE5vdGU+PENpdGU+PEF1dGhvcj5MYSBUb3JyZTwvQXV0aG9yPjxZZWFyPjIwMTQ8L1llYXI+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</w:fldData>
        </w:fldChar>
      </w:r>
      <w:r w:rsidR="008D43D8" w:rsidRPr="00666CAA">
        <w:rPr>
          <w:rFonts w:ascii="Book Antiqua" w:hAnsi="Book Antiqua"/>
          <w:sz w:val="24"/>
          <w:szCs w:val="24"/>
        </w:rPr>
        <w:instrText xml:space="preserve"> ADDIN EN.CITE </w:instrText>
      </w:r>
      <w:r w:rsidR="008D43D8" w:rsidRPr="00666CAA">
        <w:rPr>
          <w:rFonts w:ascii="Book Antiqua" w:hAnsi="Book Antiqua"/>
          <w:sz w:val="24"/>
          <w:szCs w:val="24"/>
        </w:rPr>
        <w:fldChar w:fldCharType="begin">
          <w:fldData xml:space="preserve">PEVuZE5vdGU+PENpdGU+PEF1dGhvcj5MYSBUb3JyZTwvQXV0aG9yPjxZZWFyPjIwMTQ8L1llYXI+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</w:fldData>
        </w:fldChar>
      </w:r>
      <w:r w:rsidR="008D43D8" w:rsidRPr="00666CAA">
        <w:rPr>
          <w:rFonts w:ascii="Book Antiqua" w:hAnsi="Book Antiqua"/>
          <w:sz w:val="24"/>
          <w:szCs w:val="24"/>
        </w:rPr>
        <w:instrText xml:space="preserve"> ADDIN EN.CITE.DATA </w:instrText>
      </w:r>
      <w:r w:rsidR="008D43D8" w:rsidRPr="00666CAA">
        <w:rPr>
          <w:rFonts w:ascii="Book Antiqua" w:hAnsi="Book Antiqua"/>
          <w:sz w:val="24"/>
          <w:szCs w:val="24"/>
        </w:rPr>
      </w:r>
      <w:r w:rsidR="008D43D8" w:rsidRPr="00666CAA">
        <w:rPr>
          <w:rFonts w:ascii="Book Antiqua" w:hAnsi="Book Antiqua"/>
          <w:sz w:val="24"/>
          <w:szCs w:val="24"/>
        </w:rPr>
        <w:fldChar w:fldCharType="end"/>
      </w:r>
      <w:r w:rsidR="008D43D8" w:rsidRPr="00666CAA">
        <w:rPr>
          <w:rFonts w:ascii="Book Antiqua" w:hAnsi="Book Antiqua"/>
          <w:sz w:val="24"/>
          <w:szCs w:val="24"/>
        </w:rPr>
        <w:fldChar w:fldCharType="separate"/>
      </w:r>
      <w:r w:rsidR="008D43D8" w:rsidRPr="00666CAA">
        <w:rPr>
          <w:rFonts w:ascii="Book Antiqua" w:hAnsi="Book Antiqua"/>
          <w:noProof/>
          <w:sz w:val="24"/>
          <w:szCs w:val="24"/>
          <w:vertAlign w:val="superscript"/>
        </w:rPr>
        <w:t>[33]</w:t>
      </w:r>
      <w:r w:rsidR="008D43D8" w:rsidRPr="00666CAA">
        <w:rPr>
          <w:rFonts w:ascii="Book Antiqua" w:hAnsi="Book Antiqua"/>
          <w:sz w:val="24"/>
          <w:szCs w:val="24"/>
        </w:rPr>
        <w:fldChar w:fldCharType="end"/>
      </w:r>
      <w:r w:rsidR="008D43D8" w:rsidRPr="00666CAA">
        <w:rPr>
          <w:rFonts w:ascii="Book Antiqua" w:hAnsi="Book Antiqua"/>
          <w:sz w:val="24"/>
          <w:szCs w:val="24"/>
        </w:rPr>
        <w:t xml:space="preserve">, </w:t>
      </w:r>
      <w:r w:rsidR="00801A31" w:rsidRPr="00666CAA">
        <w:rPr>
          <w:rFonts w:ascii="Book Antiqua" w:hAnsi="Book Antiqua"/>
          <w:sz w:val="24"/>
          <w:szCs w:val="24"/>
        </w:rPr>
        <w:t>and HCC</w:t>
      </w:r>
      <w:r w:rsidR="00801A31" w:rsidRPr="00666CAA">
        <w:rPr>
          <w:rFonts w:ascii="Book Antiqua" w:hAnsi="Book Antiqua"/>
          <w:sz w:val="24"/>
          <w:szCs w:val="24"/>
        </w:rPr>
        <w:fldChar w:fldCharType="begin"/>
      </w:r>
      <w:r w:rsidR="00C13DA4" w:rsidRPr="00666CAA">
        <w:rPr>
          <w:rFonts w:ascii="Book Antiqua" w:hAnsi="Book Antiqua"/>
          <w:sz w:val="24"/>
          <w:szCs w:val="24"/>
        </w:rPr>
        <w:instrText xml:space="preserve"> ADDIN EN.CITE &lt;EndNote&gt;&lt;Cite&gt;&lt;Author&gt;Phan&lt;/Author&gt;&lt;Year&gt;2019&lt;/Year&gt;&lt;RecNum&gt;273&lt;/RecNum&gt;&lt;DisplayText&gt;&lt;style face="superscript"&gt;[34]&lt;/style&gt;&lt;/DisplayText&gt;&lt;record&gt;&lt;rec-number&gt;273&lt;/rec-number&gt;&lt;foreign-keys&gt;&lt;key app="EN" db-id="e9ddtv2zwfwsavedtdmvpaweszwsftexs9pv" timestamp="1577454848"&gt;273&lt;/key&gt;&lt;/foreign-keys&gt;&lt;ref-type name="Journal Article"&gt;17&lt;/ref-type&gt;&lt;contributors&gt;&lt;authors&gt;&lt;author&gt;Phan, J.&lt;/author&gt;&lt;author&gt;Ng, V.&lt;/author&gt;&lt;author&gt;Sheinbaum, A.&lt;/author&gt;&lt;author&gt;French, S.&lt;/author&gt;&lt;author&gt;Choi, G.&lt;/author&gt;&lt;author&gt;El Kabany, M.&lt;/author&gt;&lt;author&gt;Durazo, F.&lt;/author&gt;&lt;author&gt;Saab, S.&lt;/author&gt;&lt;author&gt;Tong, M.&lt;/author&gt;&lt;author&gt;Busuttil, R.&lt;/author&gt;&lt;author&gt;Han, S. H.&lt;/author&gt;&lt;/authors&gt;&lt;/contributors&gt;&lt;auth-address&gt;Pfleger Liver Institute, UCLA Medical Center.&amp;#xD;Greater Los Angeles VA Health Care System, Los Angeles, CA.&lt;/auth-address&gt;&lt;titles&gt;&lt;title&gt;Hyperlipidemia and Nonalcoholic Steatohepatitis Predispose to Hepatocellular Carcinoma Development Without Cirrhosis&lt;/title&gt;&lt;secondary-title&gt;J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309-313&lt;/pages&gt;&lt;volume&gt;53&lt;/volume&gt;&lt;number&gt;4&lt;/number&gt;&lt;edition&gt;2018/06/19&lt;/edition&gt;&lt;dates&gt;&lt;year&gt;2019&lt;/year&gt;&lt;pub-dates&gt;&lt;date&gt;Apr&lt;/date&gt;&lt;/pub-dates&gt;&lt;/dates&gt;&lt;isbn&gt;0192-0790&lt;/isbn&gt;&lt;accession-num&gt;29912756&lt;/accession-num&gt;&lt;urls&gt;&lt;/urls&gt;&lt;electronic-resource-num&gt;10.1097/mcg.0000000000001062&lt;/electronic-resource-num&gt;&lt;remote-database-provider&gt;NLM&lt;/remote-database-provider&gt;&lt;language&gt;eng&lt;/language&gt;&lt;/record&gt;&lt;/Cite&gt;&lt;/EndNote&gt;</w:instrText>
      </w:r>
      <w:r w:rsidR="00801A31"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[34]</w:t>
      </w:r>
      <w:r w:rsidR="00801A31" w:rsidRPr="00666CAA">
        <w:rPr>
          <w:rFonts w:ascii="Book Antiqua" w:hAnsi="Book Antiqua"/>
          <w:sz w:val="24"/>
          <w:szCs w:val="24"/>
        </w:rPr>
        <w:fldChar w:fldCharType="end"/>
      </w:r>
      <w:r w:rsidR="00801A31" w:rsidRPr="00666CAA">
        <w:rPr>
          <w:rFonts w:ascii="Book Antiqua" w:hAnsi="Book Antiqua"/>
          <w:sz w:val="24"/>
          <w:szCs w:val="24"/>
        </w:rPr>
        <w:t>.</w:t>
      </w:r>
      <w:r w:rsidR="00265493" w:rsidRPr="00666CAA">
        <w:rPr>
          <w:rFonts w:ascii="Book Antiqua" w:hAnsi="Book Antiqua"/>
          <w:sz w:val="24"/>
          <w:szCs w:val="24"/>
        </w:rPr>
        <w:t xml:space="preserve"> Previous studies have proven that</w:t>
      </w:r>
      <w:r w:rsidR="0069608B" w:rsidRPr="00666CAA">
        <w:rPr>
          <w:rFonts w:ascii="Book Antiqua" w:hAnsi="Book Antiqua"/>
          <w:sz w:val="24"/>
          <w:szCs w:val="24"/>
        </w:rPr>
        <w:t xml:space="preserve">, in dyslipidemia, enriched circulating cholesterol </w:t>
      </w:r>
      <w:r w:rsidR="0069608B" w:rsidRPr="00666CAA">
        <w:rPr>
          <w:rFonts w:ascii="Book Antiqua" w:hAnsi="Book Antiqua"/>
          <w:sz w:val="24"/>
          <w:szCs w:val="24"/>
        </w:rPr>
        <w:lastRenderedPageBreak/>
        <w:t>could provoke</w:t>
      </w:r>
      <w:r w:rsidR="006A0B73" w:rsidRPr="00666CAA">
        <w:rPr>
          <w:rFonts w:ascii="Book Antiqua" w:hAnsi="Book Antiqua"/>
          <w:sz w:val="24"/>
          <w:szCs w:val="24"/>
        </w:rPr>
        <w:t xml:space="preserve"> the</w:t>
      </w:r>
      <w:r w:rsidR="0069608B" w:rsidRPr="00666CAA">
        <w:rPr>
          <w:rFonts w:ascii="Book Antiqua" w:hAnsi="Book Antiqua"/>
          <w:sz w:val="24"/>
          <w:szCs w:val="24"/>
        </w:rPr>
        <w:t xml:space="preserve"> growth of tumor</w:t>
      </w:r>
      <w:r w:rsidR="006A0B73" w:rsidRPr="00666CAA">
        <w:rPr>
          <w:rFonts w:ascii="Book Antiqua" w:hAnsi="Book Antiqua"/>
          <w:sz w:val="24"/>
          <w:szCs w:val="24"/>
        </w:rPr>
        <w:t>s</w:t>
      </w:r>
      <w:r w:rsidR="0069608B" w:rsidRPr="00666CAA">
        <w:rPr>
          <w:rFonts w:ascii="Book Antiqua" w:hAnsi="Book Antiqua"/>
          <w:sz w:val="24"/>
          <w:szCs w:val="24"/>
        </w:rPr>
        <w:t xml:space="preserve"> </w:t>
      </w:r>
      <w:r w:rsidR="00CE6954" w:rsidRPr="00666CAA">
        <w:rPr>
          <w:rFonts w:ascii="Book Antiqua" w:hAnsi="Book Antiqua"/>
          <w:sz w:val="24"/>
          <w:szCs w:val="24"/>
        </w:rPr>
        <w:t xml:space="preserve">possibly through its role in maintaining the fluidity and permeability of the </w:t>
      </w:r>
      <w:bookmarkStart w:id="67" w:name="_Hlk28555920"/>
      <w:r w:rsidR="00CE6954" w:rsidRPr="00666CAA">
        <w:rPr>
          <w:rFonts w:ascii="Book Antiqua" w:hAnsi="Book Antiqua"/>
          <w:sz w:val="24"/>
          <w:szCs w:val="24"/>
        </w:rPr>
        <w:t>plasma membrane</w:t>
      </w:r>
      <w:bookmarkEnd w:id="67"/>
      <w:r w:rsidR="0069608B" w:rsidRPr="00666CAA">
        <w:rPr>
          <w:rFonts w:ascii="Book Antiqua" w:hAnsi="Book Antiqua"/>
          <w:sz w:val="24"/>
          <w:szCs w:val="24"/>
        </w:rPr>
        <w:fldChar w:fldCharType="begin">
          <w:fldData xml:space="preserve">PEVuZE5vdGU+PENpdGU+PEF1dGhvcj5BbGlraGFuaTwvQXV0aG9yPjxZZWFyPjIwMTM8L1llYXI+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MT48L2FsdC1wZXJpb2RpY2FsPjxwYWdlcz45NjEtNzwvcGFnZXM+PHZvbHVtZT4zMjwvdm9sdW1l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PEVuZE5vdGU+PENpdGU+PEF1dGhvcj5BbGlraGFuaTwvQXV0aG9yPjxZZWFyPjIwMTM8L1llYXI+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69608B"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[35]</w:t>
      </w:r>
      <w:r w:rsidR="0069608B" w:rsidRPr="00666CAA">
        <w:rPr>
          <w:rFonts w:ascii="Book Antiqua" w:hAnsi="Book Antiqua"/>
          <w:sz w:val="24"/>
          <w:szCs w:val="24"/>
        </w:rPr>
        <w:fldChar w:fldCharType="end"/>
      </w:r>
      <w:r w:rsidR="0069608B" w:rsidRPr="00666CAA">
        <w:rPr>
          <w:rFonts w:ascii="Book Antiqua" w:hAnsi="Book Antiqua"/>
          <w:sz w:val="24"/>
          <w:szCs w:val="24"/>
        </w:rPr>
        <w:t xml:space="preserve">. In addition, </w:t>
      </w:r>
      <w:r w:rsidR="004535EB" w:rsidRPr="00666CAA">
        <w:rPr>
          <w:rFonts w:ascii="Book Antiqua" w:hAnsi="Book Antiqua"/>
          <w:sz w:val="24"/>
          <w:szCs w:val="24"/>
        </w:rPr>
        <w:t>cholesterol is essential for lipid rafts synthesis</w:t>
      </w:r>
      <w:r w:rsidR="0069608B" w:rsidRPr="00666CAA">
        <w:rPr>
          <w:rFonts w:ascii="Book Antiqua" w:hAnsi="Book Antiqua"/>
          <w:sz w:val="24"/>
          <w:szCs w:val="24"/>
        </w:rPr>
        <w:t>, which recruit</w:t>
      </w:r>
      <w:r w:rsidR="00CE56D0" w:rsidRPr="00666CAA">
        <w:rPr>
          <w:rFonts w:ascii="Book Antiqua" w:hAnsi="Book Antiqua"/>
          <w:sz w:val="24"/>
          <w:szCs w:val="24"/>
        </w:rPr>
        <w:t>s tumor</w:t>
      </w:r>
      <w:r w:rsidR="0069608B" w:rsidRPr="00666CAA">
        <w:rPr>
          <w:rFonts w:ascii="Book Antiqua" w:hAnsi="Book Antiqua"/>
          <w:sz w:val="24"/>
          <w:szCs w:val="24"/>
        </w:rPr>
        <w:t xml:space="preserve"> signal components and initiat</w:t>
      </w:r>
      <w:r w:rsidR="00CE56D0" w:rsidRPr="00666CAA">
        <w:rPr>
          <w:rFonts w:ascii="Book Antiqua" w:hAnsi="Book Antiqua"/>
          <w:sz w:val="24"/>
          <w:szCs w:val="24"/>
        </w:rPr>
        <w:t>es</w:t>
      </w:r>
      <w:r w:rsidR="0069608B" w:rsidRPr="00666CAA">
        <w:rPr>
          <w:rFonts w:ascii="Book Antiqua" w:hAnsi="Book Antiqua"/>
          <w:sz w:val="24"/>
          <w:szCs w:val="24"/>
        </w:rPr>
        <w:t xml:space="preserve"> different downstream signals</w:t>
      </w:r>
      <w:r w:rsidR="0069608B" w:rsidRPr="00666CAA">
        <w:rPr>
          <w:rFonts w:ascii="Book Antiqua" w:hAnsi="Book Antiqua"/>
          <w:sz w:val="24"/>
          <w:szCs w:val="24"/>
        </w:rPr>
        <w:fldChar w:fldCharType="begin">
          <w:fldData xml:space="preserve">PEVuZE5vdGU+PENpdGU+PEF1dGhvcj5BbGlraGFuaTwvQXV0aG9yPjxZZWFyPjIwMTM8L1llYXI+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==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PEVuZE5vdGU+PENpdGU+PEF1dGhvcj5BbGlraGFuaTwvQXV0aG9yPjxZZWFyPjIwMTM8L1llYXI+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==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69608B" w:rsidRPr="00666CAA">
        <w:rPr>
          <w:rFonts w:ascii="Book Antiqua" w:hAnsi="Book Antiqua"/>
          <w:sz w:val="24"/>
          <w:szCs w:val="24"/>
        </w:rPr>
        <w:fldChar w:fldCharType="separate"/>
      </w:r>
      <w:r w:rsidR="009E052B" w:rsidRPr="00666CAA">
        <w:rPr>
          <w:rFonts w:ascii="Book Antiqua" w:hAnsi="Book Antiqua"/>
          <w:noProof/>
          <w:sz w:val="24"/>
          <w:szCs w:val="24"/>
          <w:vertAlign w:val="superscript"/>
        </w:rPr>
        <w:t>[35,</w:t>
      </w:r>
      <w:r w:rsidR="00C13DA4" w:rsidRPr="00666CAA">
        <w:rPr>
          <w:rFonts w:ascii="Book Antiqua" w:hAnsi="Book Antiqua"/>
          <w:noProof/>
          <w:sz w:val="24"/>
          <w:szCs w:val="24"/>
          <w:vertAlign w:val="superscript"/>
        </w:rPr>
        <w:t>36]</w:t>
      </w:r>
      <w:r w:rsidR="0069608B" w:rsidRPr="00666CAA">
        <w:rPr>
          <w:rFonts w:ascii="Book Antiqua" w:hAnsi="Book Antiqua"/>
          <w:sz w:val="24"/>
          <w:szCs w:val="24"/>
        </w:rPr>
        <w:fldChar w:fldCharType="end"/>
      </w:r>
      <w:r w:rsidR="0069608B" w:rsidRPr="00666CAA">
        <w:rPr>
          <w:rFonts w:ascii="Book Antiqua" w:hAnsi="Book Antiqua"/>
          <w:sz w:val="24"/>
          <w:szCs w:val="24"/>
        </w:rPr>
        <w:t xml:space="preserve">. </w:t>
      </w:r>
      <w:r w:rsidR="00CE6954" w:rsidRPr="00666CAA">
        <w:rPr>
          <w:rFonts w:ascii="Book Antiqua" w:hAnsi="Book Antiqua"/>
          <w:sz w:val="24"/>
          <w:szCs w:val="24"/>
        </w:rPr>
        <w:t>Interestingly</w:t>
      </w:r>
      <w:r w:rsidR="009B1263" w:rsidRPr="00666CAA">
        <w:rPr>
          <w:rFonts w:ascii="Book Antiqua" w:hAnsi="Book Antiqua"/>
          <w:sz w:val="24"/>
          <w:szCs w:val="24"/>
        </w:rPr>
        <w:t>, IL-12</w:t>
      </w:r>
      <w:bookmarkStart w:id="68" w:name="OLE_LINK45"/>
      <w:r w:rsidR="009E052B" w:rsidRPr="00666CAA">
        <w:rPr>
          <w:rFonts w:ascii="Book Antiqua" w:hAnsi="Book Antiqua"/>
          <w:sz w:val="24"/>
          <w:szCs w:val="24"/>
        </w:rPr>
        <w:t xml:space="preserve"> </w:t>
      </w:r>
      <w:r w:rsidR="009B1263" w:rsidRPr="00666CAA">
        <w:rPr>
          <w:rFonts w:ascii="Book Antiqua" w:hAnsi="Book Antiqua"/>
          <w:sz w:val="24"/>
          <w:szCs w:val="24"/>
        </w:rPr>
        <w:t>(p70)</w:t>
      </w:r>
      <w:bookmarkEnd w:id="68"/>
      <w:r w:rsidR="000923DF" w:rsidRPr="00666CAA">
        <w:rPr>
          <w:rFonts w:ascii="Book Antiqua" w:hAnsi="Book Antiqua"/>
          <w:sz w:val="24"/>
          <w:szCs w:val="24"/>
        </w:rPr>
        <w:t xml:space="preserve"> may</w:t>
      </w:r>
      <w:r w:rsidR="00A248EE" w:rsidRPr="00666CAA">
        <w:rPr>
          <w:rFonts w:ascii="Book Antiqua" w:hAnsi="Book Antiqua"/>
          <w:sz w:val="24"/>
          <w:szCs w:val="24"/>
        </w:rPr>
        <w:t xml:space="preserve"> perform a</w:t>
      </w:r>
      <w:r w:rsidR="009B1263" w:rsidRPr="00666CAA">
        <w:rPr>
          <w:rFonts w:ascii="Book Antiqua" w:hAnsi="Book Antiqua"/>
          <w:sz w:val="24"/>
          <w:szCs w:val="24"/>
        </w:rPr>
        <w:t xml:space="preserve"> potent anti-cancer</w:t>
      </w:r>
      <w:r w:rsidR="00A248EE" w:rsidRPr="00666CAA">
        <w:rPr>
          <w:rFonts w:ascii="Book Antiqua" w:hAnsi="Book Antiqua"/>
          <w:sz w:val="24"/>
          <w:szCs w:val="24"/>
        </w:rPr>
        <w:t xml:space="preserve"> role</w:t>
      </w:r>
      <w:r w:rsidR="000923DF" w:rsidRPr="00666CAA">
        <w:rPr>
          <w:rFonts w:ascii="Book Antiqua" w:hAnsi="Book Antiqua"/>
          <w:sz w:val="24"/>
          <w:szCs w:val="24"/>
        </w:rPr>
        <w:t xml:space="preserve"> through the recruitment and activation of immune cells, and secretion of other cytokines</w:t>
      </w:r>
      <w:r w:rsidR="000923DF" w:rsidRPr="00666CAA">
        <w:rPr>
          <w:rFonts w:ascii="Book Antiqua" w:hAnsi="Book Antiqua"/>
          <w:sz w:val="24"/>
          <w:szCs w:val="24"/>
        </w:rPr>
        <w:fldChar w:fldCharType="begin">
          <w:fldData xml:space="preserve">PEVuZE5vdGU+PENpdGU+PEF1dGhvcj5Db2xvbWJvPC9BdXRob3I+PFllYXI+MjAwMjwvWWVhcj48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PEVuZE5vdGU+PENpdGU+PEF1dGhvcj5Db2xvbWJvPC9BdXRob3I+PFllYXI+MjAwMjwvWWVhcj48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0923DF"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[37]</w:t>
      </w:r>
      <w:r w:rsidR="000923DF" w:rsidRPr="00666CAA">
        <w:rPr>
          <w:rFonts w:ascii="Book Antiqua" w:hAnsi="Book Antiqua"/>
          <w:sz w:val="24"/>
          <w:szCs w:val="24"/>
        </w:rPr>
        <w:fldChar w:fldCharType="end"/>
      </w:r>
      <w:r w:rsidR="00A248EE" w:rsidRPr="00666CAA">
        <w:rPr>
          <w:rFonts w:ascii="Book Antiqua" w:hAnsi="Book Antiqua"/>
          <w:sz w:val="24"/>
          <w:szCs w:val="24"/>
        </w:rPr>
        <w:t>.</w:t>
      </w:r>
      <w:r w:rsidR="00CE56D0" w:rsidRPr="00666CAA">
        <w:rPr>
          <w:rFonts w:ascii="Book Antiqua" w:hAnsi="Book Antiqua"/>
          <w:sz w:val="24"/>
          <w:szCs w:val="24"/>
        </w:rPr>
        <w:t xml:space="preserve"> A previous study demonstrated that </w:t>
      </w:r>
      <w:r w:rsidR="00A248EE" w:rsidRPr="00666CAA">
        <w:rPr>
          <w:rFonts w:ascii="Book Antiqua" w:hAnsi="Book Antiqua"/>
          <w:sz w:val="24"/>
          <w:szCs w:val="24"/>
        </w:rPr>
        <w:t>IL-12</w:t>
      </w:r>
      <w:r w:rsidR="009E052B" w:rsidRPr="00666CAA">
        <w:rPr>
          <w:rFonts w:ascii="Book Antiqua" w:hAnsi="Book Antiqua"/>
          <w:sz w:val="24"/>
          <w:szCs w:val="24"/>
        </w:rPr>
        <w:t xml:space="preserve"> </w:t>
      </w:r>
      <w:r w:rsidR="00655815" w:rsidRPr="00666CAA">
        <w:rPr>
          <w:rFonts w:ascii="Book Antiqua" w:hAnsi="Book Antiqua"/>
          <w:sz w:val="24"/>
          <w:szCs w:val="24"/>
        </w:rPr>
        <w:t>(p70)</w:t>
      </w:r>
      <w:r w:rsidR="00B4628F" w:rsidRPr="00666CAA">
        <w:rPr>
          <w:rFonts w:ascii="Book Antiqua" w:hAnsi="Book Antiqua"/>
          <w:sz w:val="24"/>
          <w:szCs w:val="24"/>
        </w:rPr>
        <w:t xml:space="preserve"> c</w:t>
      </w:r>
      <w:r w:rsidR="00CE56D0" w:rsidRPr="00666CAA">
        <w:rPr>
          <w:rFonts w:ascii="Book Antiqua" w:hAnsi="Book Antiqua"/>
          <w:sz w:val="24"/>
          <w:szCs w:val="24"/>
        </w:rPr>
        <w:t>ould</w:t>
      </w:r>
      <w:r w:rsidR="00B4628F" w:rsidRPr="00666CAA">
        <w:rPr>
          <w:rFonts w:ascii="Book Antiqua" w:hAnsi="Book Antiqua"/>
          <w:sz w:val="24"/>
          <w:szCs w:val="24"/>
        </w:rPr>
        <w:t xml:space="preserve"> down-regulate the expression </w:t>
      </w:r>
      <w:bookmarkStart w:id="69" w:name="OLE_LINK40"/>
      <w:r w:rsidR="00B4628F" w:rsidRPr="00666CAA">
        <w:rPr>
          <w:rFonts w:ascii="Book Antiqua" w:hAnsi="Book Antiqua"/>
          <w:sz w:val="24"/>
          <w:szCs w:val="24"/>
        </w:rPr>
        <w:t>Stat3</w:t>
      </w:r>
      <w:bookmarkEnd w:id="69"/>
      <w:r w:rsidR="00B4628F" w:rsidRPr="00666CAA">
        <w:rPr>
          <w:rFonts w:ascii="Book Antiqua" w:hAnsi="Book Antiqua"/>
          <w:sz w:val="24"/>
          <w:szCs w:val="24"/>
        </w:rPr>
        <w:t>, which subsequently trigge</w:t>
      </w:r>
      <w:r w:rsidR="00CE56D0" w:rsidRPr="00666CAA">
        <w:rPr>
          <w:rFonts w:ascii="Book Antiqua" w:hAnsi="Book Antiqua"/>
          <w:sz w:val="24"/>
          <w:szCs w:val="24"/>
        </w:rPr>
        <w:t>red</w:t>
      </w:r>
      <w:r w:rsidR="00B4628F" w:rsidRPr="00666CAA">
        <w:rPr>
          <w:rFonts w:ascii="Book Antiqua" w:hAnsi="Book Antiqua"/>
          <w:sz w:val="24"/>
          <w:szCs w:val="24"/>
        </w:rPr>
        <w:t xml:space="preserve"> the differentiat</w:t>
      </w:r>
      <w:r w:rsidR="006A0B73" w:rsidRPr="00666CAA">
        <w:rPr>
          <w:rFonts w:ascii="Book Antiqua" w:hAnsi="Book Antiqua"/>
          <w:sz w:val="24"/>
          <w:szCs w:val="24"/>
        </w:rPr>
        <w:t>ion</w:t>
      </w:r>
      <w:r w:rsidR="00B4628F" w:rsidRPr="00666CAA">
        <w:rPr>
          <w:rFonts w:ascii="Book Antiqua" w:hAnsi="Book Antiqua"/>
          <w:sz w:val="24"/>
          <w:szCs w:val="24"/>
        </w:rPr>
        <w:t xml:space="preserve"> of </w:t>
      </w:r>
      <w:bookmarkStart w:id="70" w:name="OLE_LINK42"/>
      <w:r w:rsidR="00B4628F" w:rsidRPr="00666CAA">
        <w:rPr>
          <w:rFonts w:ascii="Book Antiqua" w:hAnsi="Book Antiqua"/>
          <w:sz w:val="24"/>
          <w:szCs w:val="24"/>
        </w:rPr>
        <w:t>M1 macrophages</w:t>
      </w:r>
      <w:bookmarkEnd w:id="70"/>
      <w:r w:rsidR="00B4628F" w:rsidRPr="00666CAA">
        <w:rPr>
          <w:rFonts w:ascii="Book Antiqua" w:hAnsi="Book Antiqua"/>
          <w:sz w:val="24"/>
          <w:szCs w:val="24"/>
        </w:rPr>
        <w:t xml:space="preserve"> and finally </w:t>
      </w:r>
      <w:r w:rsidR="008D43D8" w:rsidRPr="00666CAA">
        <w:rPr>
          <w:rFonts w:ascii="Book Antiqua" w:hAnsi="Book Antiqua"/>
          <w:sz w:val="24"/>
          <w:szCs w:val="24"/>
        </w:rPr>
        <w:t xml:space="preserve">inhibited </w:t>
      </w:r>
      <w:r w:rsidR="00CE56D0" w:rsidRPr="00666CAA">
        <w:rPr>
          <w:rFonts w:ascii="Book Antiqua" w:hAnsi="Book Antiqua"/>
          <w:sz w:val="24"/>
          <w:szCs w:val="24"/>
        </w:rPr>
        <w:t>HCC</w:t>
      </w:r>
      <w:r w:rsidR="00B4628F" w:rsidRPr="00666CAA">
        <w:rPr>
          <w:rFonts w:ascii="Book Antiqua" w:hAnsi="Book Antiqua"/>
          <w:sz w:val="24"/>
          <w:szCs w:val="24"/>
        </w:rPr>
        <w:t xml:space="preserve"> growth</w:t>
      </w:r>
      <w:r w:rsidR="00B4628F" w:rsidRPr="00666CAA">
        <w:rPr>
          <w:rFonts w:ascii="Book Antiqua" w:hAnsi="Book Antiqua"/>
          <w:sz w:val="24"/>
          <w:szCs w:val="24"/>
        </w:rPr>
        <w:fldChar w:fldCharType="begin">
          <w:fldData xml:space="preserve">PEVuZE5vdGU+PENpdGU+PEF1dGhvcj5XYW5nPC9BdXRob3I+PFllYXI+MjAxNjwvWWVhcj48UmVj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PEVuZE5vdGU+PENpdGU+PEF1dGhvcj5XYW5nPC9BdXRob3I+PFllYXI+MjAxNjwvWWVhcj48UmVj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B4628F"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[38]</w:t>
      </w:r>
      <w:r w:rsidR="00B4628F" w:rsidRPr="00666CAA">
        <w:rPr>
          <w:rFonts w:ascii="Book Antiqua" w:hAnsi="Book Antiqua"/>
          <w:sz w:val="24"/>
          <w:szCs w:val="24"/>
        </w:rPr>
        <w:fldChar w:fldCharType="end"/>
      </w:r>
      <w:r w:rsidR="00B4628F" w:rsidRPr="00666CAA">
        <w:rPr>
          <w:rFonts w:ascii="Book Antiqua" w:hAnsi="Book Antiqua"/>
          <w:sz w:val="24"/>
          <w:szCs w:val="24"/>
        </w:rPr>
        <w:t xml:space="preserve">. </w:t>
      </w:r>
      <w:r w:rsidR="00D51DEF" w:rsidRPr="00666CAA">
        <w:rPr>
          <w:rFonts w:ascii="Book Antiqua" w:hAnsi="Book Antiqua"/>
          <w:sz w:val="24"/>
          <w:szCs w:val="24"/>
        </w:rPr>
        <w:t>Therefore, low serum IL-12</w:t>
      </w:r>
      <w:r w:rsidR="009E052B" w:rsidRPr="00666CAA">
        <w:rPr>
          <w:rFonts w:ascii="Book Antiqua" w:hAnsi="Book Antiqua"/>
          <w:sz w:val="24"/>
          <w:szCs w:val="24"/>
        </w:rPr>
        <w:t xml:space="preserve"> </w:t>
      </w:r>
      <w:r w:rsidR="00D51DEF" w:rsidRPr="00666CAA">
        <w:rPr>
          <w:rFonts w:ascii="Book Antiqua" w:hAnsi="Book Antiqua"/>
          <w:sz w:val="24"/>
          <w:szCs w:val="24"/>
        </w:rPr>
        <w:t>(P70) levels might be a</w:t>
      </w:r>
      <w:r w:rsidR="008822C0" w:rsidRPr="00666CAA">
        <w:rPr>
          <w:rFonts w:ascii="Book Antiqua" w:hAnsi="Book Antiqua"/>
          <w:sz w:val="24"/>
          <w:szCs w:val="24"/>
        </w:rPr>
        <w:t>n</w:t>
      </w:r>
      <w:r w:rsidR="00D51DEF" w:rsidRPr="00666CAA">
        <w:rPr>
          <w:rFonts w:ascii="Book Antiqua" w:hAnsi="Book Antiqua"/>
          <w:sz w:val="24"/>
          <w:szCs w:val="24"/>
        </w:rPr>
        <w:t xml:space="preserve"> indicator </w:t>
      </w:r>
      <w:r w:rsidR="006A0B73" w:rsidRPr="00666CAA">
        <w:rPr>
          <w:rFonts w:ascii="Book Antiqua" w:hAnsi="Book Antiqua"/>
          <w:sz w:val="24"/>
          <w:szCs w:val="24"/>
        </w:rPr>
        <w:t>of</w:t>
      </w:r>
      <w:r w:rsidR="00D51DEF" w:rsidRPr="00666CAA">
        <w:rPr>
          <w:rFonts w:ascii="Book Antiqua" w:hAnsi="Book Antiqua"/>
          <w:sz w:val="24"/>
          <w:szCs w:val="24"/>
        </w:rPr>
        <w:t xml:space="preserve"> both PTDL and HCC recurrence.</w:t>
      </w:r>
    </w:p>
    <w:p w:rsidR="002F55ED" w:rsidRPr="00666CAA" w:rsidRDefault="006D3A6D" w:rsidP="00DF2A21">
      <w:pPr>
        <w:widowControl/>
        <w:adjustRightInd w:val="0"/>
        <w:snapToGrid w:val="0"/>
        <w:spacing w:line="360" w:lineRule="auto"/>
        <w:ind w:firstLineChars="100" w:firstLine="240"/>
        <w:rPr>
          <w:rFonts w:ascii="Book Antiqua" w:hAnsi="Book Antiqua"/>
          <w:sz w:val="24"/>
          <w:szCs w:val="24"/>
        </w:rPr>
      </w:pPr>
      <w:r w:rsidRPr="00666CAA">
        <w:rPr>
          <w:rFonts w:ascii="Book Antiqua" w:hAnsi="Book Antiqua"/>
          <w:sz w:val="24"/>
          <w:szCs w:val="24"/>
        </w:rPr>
        <w:t>In contrast</w:t>
      </w:r>
      <w:r w:rsidR="008822C0" w:rsidRPr="00666CAA">
        <w:rPr>
          <w:rFonts w:ascii="Book Antiqua" w:hAnsi="Book Antiqua"/>
          <w:sz w:val="24"/>
          <w:szCs w:val="24"/>
        </w:rPr>
        <w:t xml:space="preserve"> to</w:t>
      </w:r>
      <w:r w:rsidR="006A0B73" w:rsidRPr="00666CAA">
        <w:rPr>
          <w:rFonts w:ascii="Book Antiqua" w:hAnsi="Book Antiqua"/>
          <w:sz w:val="24"/>
          <w:szCs w:val="24"/>
        </w:rPr>
        <w:t xml:space="preserve"> the</w:t>
      </w:r>
      <w:r w:rsidR="008822C0" w:rsidRPr="00666CAA">
        <w:rPr>
          <w:rFonts w:ascii="Book Antiqua" w:hAnsi="Book Antiqua"/>
          <w:sz w:val="24"/>
          <w:szCs w:val="24"/>
        </w:rPr>
        <w:t xml:space="preserve"> recipient</w:t>
      </w:r>
      <w:r w:rsidRPr="00666CAA">
        <w:rPr>
          <w:rFonts w:ascii="Book Antiqua" w:hAnsi="Book Antiqua"/>
          <w:sz w:val="24"/>
          <w:szCs w:val="24"/>
        </w:rPr>
        <w:t xml:space="preserve">, </w:t>
      </w:r>
      <w:r w:rsidR="008822C0" w:rsidRPr="00666CAA">
        <w:rPr>
          <w:rFonts w:ascii="Book Antiqua" w:hAnsi="Book Antiqua"/>
          <w:sz w:val="24"/>
          <w:szCs w:val="24"/>
        </w:rPr>
        <w:t>graft characteristics did not significantly correlate with PTDL in this study</w:t>
      </w:r>
      <w:r w:rsidR="00FE55BF" w:rsidRPr="00666CAA">
        <w:rPr>
          <w:rFonts w:ascii="Book Antiqua" w:hAnsi="Book Antiqua"/>
          <w:sz w:val="24"/>
          <w:szCs w:val="24"/>
        </w:rPr>
        <w:t>. In fact,</w:t>
      </w:r>
      <w:r w:rsidRPr="00666CAA">
        <w:rPr>
          <w:rFonts w:ascii="Book Antiqua" w:hAnsi="Book Antiqua"/>
          <w:sz w:val="24"/>
          <w:szCs w:val="24"/>
        </w:rPr>
        <w:t xml:space="preserve"> </w:t>
      </w:r>
      <w:r w:rsidR="006A0B73" w:rsidRPr="00666CAA">
        <w:rPr>
          <w:rFonts w:ascii="Book Antiqua" w:hAnsi="Book Antiqua"/>
          <w:sz w:val="24"/>
          <w:szCs w:val="24"/>
        </w:rPr>
        <w:t xml:space="preserve">the </w:t>
      </w:r>
      <w:r w:rsidRPr="00666CAA">
        <w:rPr>
          <w:rFonts w:ascii="Book Antiqua" w:hAnsi="Book Antiqua"/>
          <w:sz w:val="24"/>
          <w:szCs w:val="24"/>
        </w:rPr>
        <w:t>graft would be the new metabolic center in liver recipients</w:t>
      </w:r>
      <w:r w:rsidR="00FE07EA" w:rsidRPr="00666CAA">
        <w:rPr>
          <w:rFonts w:ascii="Book Antiqua" w:hAnsi="Book Antiqua"/>
          <w:sz w:val="24"/>
          <w:szCs w:val="24"/>
        </w:rPr>
        <w:t>.</w:t>
      </w:r>
      <w:r w:rsidR="00FE55BF" w:rsidRPr="00666CAA">
        <w:rPr>
          <w:rFonts w:ascii="Book Antiqua" w:hAnsi="Book Antiqua"/>
          <w:sz w:val="24"/>
          <w:szCs w:val="24"/>
        </w:rPr>
        <w:t xml:space="preserve"> </w:t>
      </w:r>
      <w:r w:rsidR="00FE07EA" w:rsidRPr="00666CAA">
        <w:rPr>
          <w:rFonts w:ascii="Book Antiqua" w:hAnsi="Book Antiqua"/>
          <w:sz w:val="24"/>
          <w:szCs w:val="24"/>
        </w:rPr>
        <w:t xml:space="preserve">The crosstalk between graft and recipient </w:t>
      </w:r>
      <w:r w:rsidR="00C602A0" w:rsidRPr="00666CAA">
        <w:rPr>
          <w:rFonts w:ascii="Book Antiqua" w:hAnsi="Book Antiqua"/>
          <w:sz w:val="24"/>
          <w:szCs w:val="24"/>
        </w:rPr>
        <w:t xml:space="preserve">occurs </w:t>
      </w:r>
      <w:r w:rsidR="00FE07EA" w:rsidRPr="00666CAA">
        <w:rPr>
          <w:rFonts w:ascii="Book Antiqua" w:hAnsi="Book Antiqua"/>
          <w:sz w:val="24"/>
          <w:szCs w:val="24"/>
        </w:rPr>
        <w:t>immediately after organ implant</w:t>
      </w:r>
      <w:r w:rsidR="00D56349" w:rsidRPr="00666CAA">
        <w:rPr>
          <w:rFonts w:ascii="Book Antiqua" w:hAnsi="Book Antiqua"/>
          <w:sz w:val="24"/>
          <w:szCs w:val="24"/>
        </w:rPr>
        <w:fldChar w:fldCharType="begin">
          <w:fldData xml:space="preserve">PEVuZE5vdGU+PENpdGU+PEF1dGhvcj5IdWFuZzwvQXV0aG9yPjxZZWFyPjIwMTk8L1llYXI+PFJl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PEVuZE5vdGU+PENpdGU+PEF1dGhvcj5IdWFuZzwvQXV0aG9yPjxZZWFyPjIwMTk8L1llYXI+PFJl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D56349"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[39]</w:t>
      </w:r>
      <w:r w:rsidR="00D56349" w:rsidRPr="00666CAA">
        <w:rPr>
          <w:rFonts w:ascii="Book Antiqua" w:hAnsi="Book Antiqua"/>
          <w:sz w:val="24"/>
          <w:szCs w:val="24"/>
        </w:rPr>
        <w:fldChar w:fldCharType="end"/>
      </w:r>
      <w:r w:rsidR="00C602A0" w:rsidRPr="00666CAA">
        <w:rPr>
          <w:rFonts w:ascii="Book Antiqua" w:hAnsi="Book Antiqua"/>
          <w:sz w:val="24"/>
          <w:szCs w:val="24"/>
        </w:rPr>
        <w:t xml:space="preserve"> and both</w:t>
      </w:r>
      <w:r w:rsidR="00FE07EA" w:rsidRPr="00666CAA">
        <w:rPr>
          <w:rFonts w:ascii="Book Antiqua" w:hAnsi="Book Antiqua"/>
          <w:sz w:val="24"/>
          <w:szCs w:val="24"/>
        </w:rPr>
        <w:t xml:space="preserve"> </w:t>
      </w:r>
      <w:r w:rsidR="00C602A0" w:rsidRPr="00666CAA">
        <w:rPr>
          <w:rFonts w:ascii="Book Antiqua" w:hAnsi="Book Antiqua"/>
          <w:sz w:val="24"/>
          <w:szCs w:val="24"/>
        </w:rPr>
        <w:t>g</w:t>
      </w:r>
      <w:r w:rsidR="00FE55BF" w:rsidRPr="00666CAA">
        <w:rPr>
          <w:rFonts w:ascii="Book Antiqua" w:hAnsi="Book Antiqua"/>
          <w:sz w:val="24"/>
          <w:szCs w:val="24"/>
        </w:rPr>
        <w:t>raft</w:t>
      </w:r>
      <w:r w:rsidR="00C602A0" w:rsidRPr="00666CAA">
        <w:rPr>
          <w:rFonts w:ascii="Book Antiqua" w:hAnsi="Book Antiqua"/>
          <w:sz w:val="24"/>
          <w:szCs w:val="24"/>
        </w:rPr>
        <w:t>s’ and recipients’ phenotype and genotype</w:t>
      </w:r>
      <w:r w:rsidR="00FE55BF" w:rsidRPr="00666CAA">
        <w:rPr>
          <w:rFonts w:ascii="Book Antiqua" w:hAnsi="Book Antiqua"/>
          <w:sz w:val="24"/>
          <w:szCs w:val="24"/>
        </w:rPr>
        <w:t xml:space="preserve"> could affect the development of post-transplant </w:t>
      </w:r>
      <w:r w:rsidR="00C602A0" w:rsidRPr="00666CAA">
        <w:rPr>
          <w:rFonts w:ascii="Book Antiqua" w:hAnsi="Book Antiqua"/>
          <w:sz w:val="24"/>
          <w:szCs w:val="24"/>
        </w:rPr>
        <w:t>metabolic syndrome</w:t>
      </w:r>
      <w:r w:rsidR="00A710E8" w:rsidRPr="00666CAA">
        <w:rPr>
          <w:rFonts w:ascii="Book Antiqua" w:hAnsi="Book Antiqua"/>
          <w:sz w:val="24"/>
          <w:szCs w:val="24"/>
        </w:rPr>
        <w:fldChar w:fldCharType="begin">
          <w:fldData xml:space="preserve">PEVuZE5vdGU+PENpdGU+PEF1dGhvcj5MaW5nPC9BdXRob3I+PFllYXI+MjAxMzwvWWVhcj48UmVj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YXRvbG9neTwvYWJici0xPjwvYWx0LXBlcmlvZGljYWw+PHBhZ2VzPjI3MS03PC9wYWdlcz48dm9s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</w:fldData>
        </w:fldChar>
      </w:r>
      <w:r w:rsidR="00BC0283" w:rsidRPr="00666CAA">
        <w:rPr>
          <w:rFonts w:ascii="Book Antiqua" w:hAnsi="Book Antiqua"/>
          <w:sz w:val="24"/>
          <w:szCs w:val="24"/>
        </w:rPr>
        <w:instrText xml:space="preserve"> ADDIN EN.CITE </w:instrText>
      </w:r>
      <w:r w:rsidR="00BC0283" w:rsidRPr="00666CAA">
        <w:rPr>
          <w:rFonts w:ascii="Book Antiqua" w:hAnsi="Book Antiqua"/>
          <w:sz w:val="24"/>
          <w:szCs w:val="24"/>
        </w:rPr>
        <w:fldChar w:fldCharType="begin">
          <w:fldData xml:space="preserve">PEVuZE5vdGU+PENpdGU+PEF1dGhvcj5MaW5nPC9BdXRob3I+PFllYXI+MjAxMzwvWWVhcj48UmVj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</w:fldData>
        </w:fldChar>
      </w:r>
      <w:r w:rsidR="00BC0283" w:rsidRPr="00666CAA">
        <w:rPr>
          <w:rFonts w:ascii="Book Antiqua" w:hAnsi="Book Antiqua"/>
          <w:sz w:val="24"/>
          <w:szCs w:val="24"/>
        </w:rPr>
        <w:instrText xml:space="preserve"> ADDIN EN.CITE.DATA </w:instrText>
      </w:r>
      <w:r w:rsidR="00BC0283" w:rsidRPr="00666CAA">
        <w:rPr>
          <w:rFonts w:ascii="Book Antiqua" w:hAnsi="Book Antiqua"/>
          <w:sz w:val="24"/>
          <w:szCs w:val="24"/>
        </w:rPr>
      </w:r>
      <w:r w:rsidR="00BC0283" w:rsidRPr="00666CAA">
        <w:rPr>
          <w:rFonts w:ascii="Book Antiqua" w:hAnsi="Book Antiqua"/>
          <w:sz w:val="24"/>
          <w:szCs w:val="24"/>
        </w:rPr>
        <w:fldChar w:fldCharType="end"/>
      </w:r>
      <w:r w:rsidR="00A710E8" w:rsidRPr="00666CAA">
        <w:rPr>
          <w:rFonts w:ascii="Book Antiqua" w:hAnsi="Book Antiqua"/>
          <w:sz w:val="24"/>
          <w:szCs w:val="24"/>
        </w:rPr>
        <w:fldChar w:fldCharType="separate"/>
      </w:r>
      <w:r w:rsidR="00BC0283" w:rsidRPr="00666CAA">
        <w:rPr>
          <w:rFonts w:ascii="Book Antiqua" w:hAnsi="Book Antiqua"/>
          <w:noProof/>
          <w:sz w:val="24"/>
          <w:szCs w:val="24"/>
          <w:vertAlign w:val="superscript"/>
        </w:rPr>
        <w:t>[1</w:t>
      </w:r>
      <w:r w:rsidR="009E052B" w:rsidRPr="00666CAA">
        <w:rPr>
          <w:rFonts w:ascii="Book Antiqua" w:hAnsi="Book Antiqua"/>
          <w:noProof/>
          <w:sz w:val="24"/>
          <w:szCs w:val="24"/>
          <w:vertAlign w:val="superscript"/>
        </w:rPr>
        <w:t>4,</w:t>
      </w:r>
      <w:r w:rsidR="00BC0283" w:rsidRPr="00666CAA">
        <w:rPr>
          <w:rFonts w:ascii="Book Antiqua" w:hAnsi="Book Antiqua"/>
          <w:noProof/>
          <w:sz w:val="24"/>
          <w:szCs w:val="24"/>
          <w:vertAlign w:val="superscript"/>
        </w:rPr>
        <w:t>19]</w:t>
      </w:r>
      <w:r w:rsidR="00A710E8" w:rsidRPr="00666CAA">
        <w:rPr>
          <w:rFonts w:ascii="Book Antiqua" w:hAnsi="Book Antiqua"/>
          <w:sz w:val="24"/>
          <w:szCs w:val="24"/>
        </w:rPr>
        <w:fldChar w:fldCharType="end"/>
      </w:r>
      <w:r w:rsidRPr="00666CAA">
        <w:rPr>
          <w:rFonts w:ascii="Book Antiqua" w:hAnsi="Book Antiqua"/>
          <w:sz w:val="24"/>
          <w:szCs w:val="24"/>
        </w:rPr>
        <w:t xml:space="preserve">. </w:t>
      </w:r>
      <w:r w:rsidR="00FE07EA" w:rsidRPr="00666CAA">
        <w:rPr>
          <w:rFonts w:ascii="Book Antiqua" w:hAnsi="Book Antiqua"/>
          <w:sz w:val="24"/>
          <w:szCs w:val="24"/>
        </w:rPr>
        <w:t xml:space="preserve">We proposed a </w:t>
      </w:r>
      <w:r w:rsidR="009E052B" w:rsidRPr="00666CAA">
        <w:rPr>
          <w:rFonts w:ascii="Book Antiqua" w:hAnsi="Book Antiqua"/>
          <w:sz w:val="24"/>
          <w:szCs w:val="24"/>
        </w:rPr>
        <w:t>“</w:t>
      </w:r>
      <w:r w:rsidR="00FE07EA" w:rsidRPr="00666CAA">
        <w:rPr>
          <w:rFonts w:ascii="Book Antiqua" w:hAnsi="Book Antiqua"/>
          <w:sz w:val="24"/>
          <w:szCs w:val="24"/>
        </w:rPr>
        <w:t>central (liver) regulation</w:t>
      </w:r>
      <w:r w:rsidR="009E052B" w:rsidRPr="00666CAA">
        <w:rPr>
          <w:rFonts w:ascii="Book Antiqua" w:hAnsi="Book Antiqua"/>
          <w:sz w:val="24"/>
          <w:szCs w:val="24"/>
        </w:rPr>
        <w:t>”</w:t>
      </w:r>
      <w:r w:rsidR="00FE07EA" w:rsidRPr="00666CAA">
        <w:rPr>
          <w:rFonts w:ascii="Book Antiqua" w:hAnsi="Book Antiqua"/>
          <w:sz w:val="24"/>
          <w:szCs w:val="24"/>
        </w:rPr>
        <w:t xml:space="preserve"> of metabolism in </w:t>
      </w:r>
      <w:r w:rsidR="00C602A0" w:rsidRPr="00666CAA">
        <w:rPr>
          <w:rFonts w:ascii="Book Antiqua" w:hAnsi="Book Antiqua"/>
          <w:sz w:val="24"/>
          <w:szCs w:val="24"/>
        </w:rPr>
        <w:t>some</w:t>
      </w:r>
      <w:r w:rsidR="00FE07EA" w:rsidRPr="00666CAA">
        <w:rPr>
          <w:rFonts w:ascii="Book Antiqua" w:hAnsi="Book Antiqua"/>
          <w:sz w:val="24"/>
          <w:szCs w:val="24"/>
        </w:rPr>
        <w:t xml:space="preserve"> diseases </w:t>
      </w:r>
      <w:r w:rsidR="00C602A0" w:rsidRPr="00666CAA">
        <w:rPr>
          <w:rFonts w:ascii="Book Antiqua" w:hAnsi="Book Antiqua"/>
          <w:sz w:val="24"/>
          <w:szCs w:val="24"/>
        </w:rPr>
        <w:t>such as post-transplant diabetes</w:t>
      </w:r>
      <w:r w:rsidR="00D56349" w:rsidRPr="00666CAA">
        <w:rPr>
          <w:rFonts w:ascii="Book Antiqua" w:hAnsi="Book Antiqua"/>
          <w:sz w:val="24"/>
          <w:szCs w:val="24"/>
        </w:rPr>
        <w:fldChar w:fldCharType="begin">
          <w:fldData xml:space="preserve">PEVuZE5vdGU+PENpdGU+PEF1dGhvcj5MaW5nPC9BdXRob3I+PFllYXI+MjAxNjwvWWVhcj48UmVj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YmJyLTE+PC9hbHQtcGVyaW9kaWNhbD48ZWRpdGlvbj4yMDE5LzEwLzI4PC9lZGl0aW9uPjxrZXl3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PEVuZE5vdGU+PENpdGU+PEF1dGhvcj5MaW5nPC9BdXRob3I+PFllYXI+MjAxNjwvWWVhcj48UmVj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D56349" w:rsidRPr="00666CAA">
        <w:rPr>
          <w:rFonts w:ascii="Book Antiqua" w:hAnsi="Book Antiqua"/>
          <w:sz w:val="24"/>
          <w:szCs w:val="24"/>
        </w:rPr>
        <w:fldChar w:fldCharType="separate"/>
      </w:r>
      <w:r w:rsidR="009E052B" w:rsidRPr="00666CAA">
        <w:rPr>
          <w:rFonts w:ascii="Book Antiqua" w:hAnsi="Book Antiqua"/>
          <w:noProof/>
          <w:sz w:val="24"/>
          <w:szCs w:val="24"/>
          <w:vertAlign w:val="superscript"/>
        </w:rPr>
        <w:t>[40,</w:t>
      </w:r>
      <w:r w:rsidR="00C13DA4" w:rsidRPr="00666CAA">
        <w:rPr>
          <w:rFonts w:ascii="Book Antiqua" w:hAnsi="Book Antiqua"/>
          <w:noProof/>
          <w:sz w:val="24"/>
          <w:szCs w:val="24"/>
          <w:vertAlign w:val="superscript"/>
        </w:rPr>
        <w:t>41]</w:t>
      </w:r>
      <w:r w:rsidR="00D56349" w:rsidRPr="00666CAA">
        <w:rPr>
          <w:rFonts w:ascii="Book Antiqua" w:hAnsi="Book Antiqua"/>
          <w:sz w:val="24"/>
          <w:szCs w:val="24"/>
        </w:rPr>
        <w:fldChar w:fldCharType="end"/>
      </w:r>
      <w:r w:rsidR="00FE07EA" w:rsidRPr="00666CAA">
        <w:rPr>
          <w:rFonts w:ascii="Book Antiqua" w:hAnsi="Book Antiqua"/>
          <w:sz w:val="24"/>
          <w:szCs w:val="24"/>
        </w:rPr>
        <w:t xml:space="preserve">. </w:t>
      </w:r>
      <w:r w:rsidR="00C602A0" w:rsidRPr="00666CAA">
        <w:rPr>
          <w:rFonts w:ascii="Book Antiqua" w:hAnsi="Book Antiqua"/>
          <w:sz w:val="24"/>
          <w:szCs w:val="24"/>
        </w:rPr>
        <w:t xml:space="preserve">We herein hypothesized </w:t>
      </w:r>
      <w:r w:rsidR="00FE07EA" w:rsidRPr="00666CAA">
        <w:rPr>
          <w:rFonts w:ascii="Book Antiqua" w:hAnsi="Book Antiqua"/>
          <w:sz w:val="24"/>
          <w:szCs w:val="24"/>
        </w:rPr>
        <w:t xml:space="preserve">a </w:t>
      </w:r>
      <w:r w:rsidR="009E052B" w:rsidRPr="00666CAA">
        <w:rPr>
          <w:rFonts w:ascii="Book Antiqua" w:hAnsi="Book Antiqua"/>
          <w:sz w:val="24"/>
          <w:szCs w:val="24"/>
        </w:rPr>
        <w:t>“</w:t>
      </w:r>
      <w:r w:rsidR="00FE07EA" w:rsidRPr="00666CAA">
        <w:rPr>
          <w:rFonts w:ascii="Book Antiqua" w:hAnsi="Book Antiqua"/>
          <w:sz w:val="24"/>
          <w:szCs w:val="24"/>
        </w:rPr>
        <w:t>peripheral (</w:t>
      </w:r>
      <w:r w:rsidR="00FE07EA" w:rsidRPr="00666CAA">
        <w:rPr>
          <w:rFonts w:ascii="Book Antiqua" w:hAnsi="Book Antiqua"/>
          <w:i/>
          <w:sz w:val="24"/>
          <w:szCs w:val="24"/>
        </w:rPr>
        <w:t>e.g.</w:t>
      </w:r>
      <w:r w:rsidR="009E052B" w:rsidRPr="00666CAA">
        <w:rPr>
          <w:rFonts w:ascii="Book Antiqua" w:hAnsi="Book Antiqua"/>
          <w:sz w:val="24"/>
          <w:szCs w:val="24"/>
        </w:rPr>
        <w:t xml:space="preserve">, fat, muscle, </w:t>
      </w:r>
      <w:r w:rsidR="008D43D8" w:rsidRPr="00666CAA">
        <w:rPr>
          <w:rFonts w:ascii="Book Antiqua" w:hAnsi="Book Antiqua"/>
          <w:sz w:val="24"/>
          <w:szCs w:val="24"/>
        </w:rPr>
        <w:t xml:space="preserve">and the </w:t>
      </w:r>
      <w:r w:rsidR="009E052B" w:rsidRPr="00666CAA">
        <w:rPr>
          <w:rFonts w:ascii="Book Antiqua" w:hAnsi="Book Antiqua"/>
          <w:sz w:val="24"/>
          <w:szCs w:val="24"/>
        </w:rPr>
        <w:t>pancreas</w:t>
      </w:r>
      <w:r w:rsidR="00FE07EA" w:rsidRPr="00666CAA">
        <w:rPr>
          <w:rFonts w:ascii="Book Antiqua" w:hAnsi="Book Antiqua"/>
          <w:sz w:val="24"/>
          <w:szCs w:val="24"/>
        </w:rPr>
        <w:t>) regulation</w:t>
      </w:r>
      <w:r w:rsidR="009E052B" w:rsidRPr="00666CAA">
        <w:rPr>
          <w:rFonts w:ascii="Book Antiqua" w:hAnsi="Book Antiqua"/>
          <w:sz w:val="24"/>
          <w:szCs w:val="24"/>
        </w:rPr>
        <w:t>”</w:t>
      </w:r>
      <w:r w:rsidR="00FE07EA" w:rsidRPr="00666CAA">
        <w:rPr>
          <w:rFonts w:ascii="Book Antiqua" w:hAnsi="Book Antiqua"/>
          <w:sz w:val="24"/>
          <w:szCs w:val="24"/>
        </w:rPr>
        <w:t xml:space="preserve"> of metabolism in PTDL.</w:t>
      </w:r>
    </w:p>
    <w:p w:rsidR="00E51D12" w:rsidRPr="00666CAA" w:rsidRDefault="00E51D12" w:rsidP="00DF2A21">
      <w:pPr>
        <w:widowControl/>
        <w:adjustRightInd w:val="0"/>
        <w:snapToGrid w:val="0"/>
        <w:spacing w:line="360" w:lineRule="auto"/>
        <w:ind w:firstLineChars="100" w:firstLine="240"/>
        <w:rPr>
          <w:rFonts w:ascii="Book Antiqua" w:hAnsi="Book Antiqua"/>
          <w:sz w:val="24"/>
          <w:szCs w:val="24"/>
        </w:rPr>
      </w:pPr>
      <w:bookmarkStart w:id="71" w:name="OLE_LINK59"/>
      <w:bookmarkEnd w:id="57"/>
      <w:bookmarkEnd w:id="58"/>
      <w:r w:rsidRPr="00666CAA">
        <w:rPr>
          <w:rFonts w:ascii="Book Antiqua" w:hAnsi="Book Antiqua"/>
          <w:sz w:val="24"/>
          <w:szCs w:val="24"/>
        </w:rPr>
        <w:t xml:space="preserve">There were limitations </w:t>
      </w:r>
      <w:r w:rsidR="008822C0" w:rsidRPr="00666CAA">
        <w:rPr>
          <w:rFonts w:ascii="Book Antiqua" w:hAnsi="Book Antiqua"/>
          <w:sz w:val="24"/>
          <w:szCs w:val="24"/>
        </w:rPr>
        <w:t>in this study.</w:t>
      </w:r>
      <w:r w:rsidRPr="00666CAA">
        <w:rPr>
          <w:rFonts w:ascii="Book Antiqua" w:hAnsi="Book Antiqua"/>
          <w:sz w:val="24"/>
          <w:szCs w:val="24"/>
        </w:rPr>
        <w:t xml:space="preserve"> </w:t>
      </w:r>
      <w:r w:rsidR="0057138E" w:rsidRPr="00666CAA">
        <w:rPr>
          <w:rFonts w:ascii="Book Antiqua" w:hAnsi="Book Antiqua"/>
          <w:sz w:val="24"/>
          <w:szCs w:val="24"/>
        </w:rPr>
        <w:t xml:space="preserve">First, </w:t>
      </w:r>
      <w:r w:rsidR="008822C0" w:rsidRPr="00666CAA">
        <w:rPr>
          <w:rFonts w:ascii="Book Antiqua" w:hAnsi="Book Antiqua"/>
          <w:sz w:val="24"/>
          <w:szCs w:val="24"/>
        </w:rPr>
        <w:t>this was an HBV- and male-dominant cohort</w:t>
      </w:r>
      <w:r w:rsidR="0057138E" w:rsidRPr="00666CAA">
        <w:rPr>
          <w:rFonts w:ascii="Book Antiqua" w:hAnsi="Book Antiqua"/>
          <w:sz w:val="24"/>
          <w:szCs w:val="24"/>
        </w:rPr>
        <w:t xml:space="preserve">. The </w:t>
      </w:r>
      <w:r w:rsidR="008822C0" w:rsidRPr="00666CAA">
        <w:rPr>
          <w:rFonts w:ascii="Book Antiqua" w:hAnsi="Book Antiqua"/>
          <w:sz w:val="24"/>
          <w:szCs w:val="24"/>
        </w:rPr>
        <w:t>results need to be verified in other cohorts</w:t>
      </w:r>
      <w:r w:rsidR="0057138E" w:rsidRPr="00666CAA">
        <w:rPr>
          <w:rFonts w:ascii="Book Antiqua" w:hAnsi="Book Antiqua"/>
          <w:sz w:val="24"/>
          <w:szCs w:val="24"/>
        </w:rPr>
        <w:t xml:space="preserve"> with large samples</w:t>
      </w:r>
      <w:r w:rsidR="00F63283" w:rsidRPr="00666CAA">
        <w:rPr>
          <w:rFonts w:ascii="Book Antiqua" w:hAnsi="Book Antiqua"/>
          <w:sz w:val="24"/>
          <w:szCs w:val="24"/>
        </w:rPr>
        <w:t>.</w:t>
      </w:r>
      <w:r w:rsidRPr="00666CAA">
        <w:rPr>
          <w:rFonts w:ascii="Book Antiqua" w:hAnsi="Book Antiqua"/>
          <w:sz w:val="24"/>
          <w:szCs w:val="24"/>
        </w:rPr>
        <w:t xml:space="preserve"> Second, </w:t>
      </w:r>
      <w:r w:rsidR="008822C0" w:rsidRPr="00666CAA">
        <w:rPr>
          <w:rFonts w:ascii="Book Antiqua" w:hAnsi="Book Antiqua"/>
          <w:sz w:val="24"/>
          <w:szCs w:val="24"/>
        </w:rPr>
        <w:t>the follow-up time was not long enough to observe the long-term outcomes such as cardiovascular events, which was reported to be associated with PTDL</w:t>
      </w:r>
      <w:r w:rsidR="008822C0" w:rsidRPr="00666CAA">
        <w:rPr>
          <w:rFonts w:ascii="Book Antiqua" w:hAnsi="Book Antiqua"/>
          <w:sz w:val="24"/>
          <w:szCs w:val="24"/>
        </w:rPr>
        <w:fldChar w:fldCharType="begin">
          <w:fldData xml:space="preserve">PEVuZE5vdGU+PENpdGU+PEF1dGhvcj5HYW5kYTwvQXV0aG9yPjxZZWFyPjIwMTg8L1llYXI+PFJl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YnItMT48L2FsdC1wZXJpb2RpY2FsPjxwYWdlcz4zMzAtMzQzPC9wYWdlcz48dm9sdW1lPjcyPC92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</w:fldData>
        </w:fldChar>
      </w:r>
      <w:r w:rsidR="00C13DA4" w:rsidRPr="00666CAA">
        <w:rPr>
          <w:rFonts w:ascii="Book Antiqua" w:hAnsi="Book Antiqua"/>
          <w:sz w:val="24"/>
          <w:szCs w:val="24"/>
        </w:rPr>
        <w:instrText xml:space="preserve"> ADDIN EN.CITE </w:instrText>
      </w:r>
      <w:r w:rsidR="00C13DA4" w:rsidRPr="00666CAA">
        <w:rPr>
          <w:rFonts w:ascii="Book Antiqua" w:hAnsi="Book Antiqua"/>
          <w:sz w:val="24"/>
          <w:szCs w:val="24"/>
        </w:rPr>
        <w:fldChar w:fldCharType="begin">
          <w:fldData xml:space="preserve">PEVuZE5vdGU+PENpdGU+PEF1dGhvcj5HYW5kYTwvQXV0aG9yPjxZZWFyPjIwMTg8L1llYXI+PFJl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</w:fldData>
        </w:fldChar>
      </w:r>
      <w:r w:rsidR="00C13DA4" w:rsidRPr="00666CAA">
        <w:rPr>
          <w:rFonts w:ascii="Book Antiqua" w:hAnsi="Book Antiqua"/>
          <w:sz w:val="24"/>
          <w:szCs w:val="24"/>
        </w:rPr>
        <w:instrText xml:space="preserve"> ADDIN EN.CITE.DATA </w:instrText>
      </w:r>
      <w:r w:rsidR="00C13DA4" w:rsidRPr="00666CAA">
        <w:rPr>
          <w:rFonts w:ascii="Book Antiqua" w:hAnsi="Book Antiqua"/>
          <w:sz w:val="24"/>
          <w:szCs w:val="24"/>
        </w:rPr>
      </w:r>
      <w:r w:rsidR="00C13DA4" w:rsidRPr="00666CAA">
        <w:rPr>
          <w:rFonts w:ascii="Book Antiqua" w:hAnsi="Book Antiqua"/>
          <w:sz w:val="24"/>
          <w:szCs w:val="24"/>
        </w:rPr>
        <w:fldChar w:fldCharType="end"/>
      </w:r>
      <w:r w:rsidR="008822C0" w:rsidRPr="00666CAA">
        <w:rPr>
          <w:rFonts w:ascii="Book Antiqua" w:hAnsi="Book Antiqua"/>
          <w:sz w:val="24"/>
          <w:szCs w:val="24"/>
        </w:rPr>
        <w:fldChar w:fldCharType="separate"/>
      </w:r>
      <w:r w:rsidR="00C13DA4" w:rsidRPr="00666CAA">
        <w:rPr>
          <w:rFonts w:ascii="Book Antiqua" w:hAnsi="Book Antiqua"/>
          <w:noProof/>
          <w:sz w:val="24"/>
          <w:szCs w:val="24"/>
          <w:vertAlign w:val="superscript"/>
        </w:rPr>
        <w:t>[42]</w:t>
      </w:r>
      <w:r w:rsidR="008822C0" w:rsidRPr="00666CAA">
        <w:rPr>
          <w:rFonts w:ascii="Book Antiqua" w:hAnsi="Book Antiqua"/>
          <w:sz w:val="24"/>
          <w:szCs w:val="24"/>
        </w:rPr>
        <w:fldChar w:fldCharType="end"/>
      </w:r>
      <w:r w:rsidR="008822C0" w:rsidRPr="00666CAA">
        <w:rPr>
          <w:rFonts w:ascii="Book Antiqua" w:hAnsi="Book Antiqua"/>
          <w:sz w:val="24"/>
          <w:szCs w:val="24"/>
        </w:rPr>
        <w:t>. In addition, the</w:t>
      </w:r>
      <w:r w:rsidR="0030049C" w:rsidRPr="00666CAA">
        <w:rPr>
          <w:rFonts w:ascii="Book Antiqua" w:hAnsi="Book Antiqua"/>
          <w:sz w:val="24"/>
          <w:szCs w:val="24"/>
        </w:rPr>
        <w:t xml:space="preserve"> role of </w:t>
      </w:r>
      <w:r w:rsidR="00F63283" w:rsidRPr="00666CAA">
        <w:rPr>
          <w:rFonts w:ascii="Book Antiqua" w:hAnsi="Book Antiqua"/>
          <w:sz w:val="24"/>
          <w:szCs w:val="24"/>
        </w:rPr>
        <w:t xml:space="preserve">PTDL in HCC </w:t>
      </w:r>
      <w:r w:rsidR="008822C0" w:rsidRPr="00666CAA">
        <w:rPr>
          <w:rFonts w:ascii="Book Antiqua" w:hAnsi="Book Antiqua"/>
          <w:sz w:val="24"/>
          <w:szCs w:val="24"/>
        </w:rPr>
        <w:t>recurrence need</w:t>
      </w:r>
      <w:r w:rsidR="006A0B73" w:rsidRPr="00666CAA">
        <w:rPr>
          <w:rFonts w:ascii="Book Antiqua" w:hAnsi="Book Antiqua"/>
          <w:sz w:val="24"/>
          <w:szCs w:val="24"/>
        </w:rPr>
        <w:t>s</w:t>
      </w:r>
      <w:r w:rsidR="008822C0" w:rsidRPr="00666CAA">
        <w:rPr>
          <w:rFonts w:ascii="Book Antiqua" w:hAnsi="Book Antiqua"/>
          <w:sz w:val="24"/>
          <w:szCs w:val="24"/>
        </w:rPr>
        <w:t xml:space="preserve"> to be</w:t>
      </w:r>
      <w:r w:rsidR="0030049C" w:rsidRPr="00666CAA">
        <w:rPr>
          <w:rFonts w:ascii="Book Antiqua" w:hAnsi="Book Antiqua"/>
          <w:sz w:val="24"/>
          <w:szCs w:val="24"/>
        </w:rPr>
        <w:t xml:space="preserve"> further studied </w:t>
      </w:r>
      <w:r w:rsidR="008822C0" w:rsidRPr="00666CAA">
        <w:rPr>
          <w:rFonts w:ascii="Book Antiqua" w:hAnsi="Book Antiqua"/>
          <w:sz w:val="24"/>
          <w:szCs w:val="24"/>
        </w:rPr>
        <w:t xml:space="preserve">and </w:t>
      </w:r>
      <w:r w:rsidR="0030049C" w:rsidRPr="00666CAA">
        <w:rPr>
          <w:rFonts w:ascii="Book Antiqua" w:hAnsi="Book Antiqua"/>
          <w:sz w:val="24"/>
          <w:szCs w:val="24"/>
        </w:rPr>
        <w:t xml:space="preserve">the </w:t>
      </w:r>
      <w:r w:rsidR="008822C0" w:rsidRPr="00666CAA">
        <w:rPr>
          <w:rFonts w:ascii="Book Antiqua" w:hAnsi="Book Antiqua"/>
          <w:sz w:val="24"/>
          <w:szCs w:val="24"/>
        </w:rPr>
        <w:t>underlying</w:t>
      </w:r>
      <w:r w:rsidR="0030049C" w:rsidRPr="00666CAA">
        <w:rPr>
          <w:rFonts w:ascii="Book Antiqua" w:hAnsi="Book Antiqua"/>
          <w:sz w:val="24"/>
          <w:szCs w:val="24"/>
        </w:rPr>
        <w:t xml:space="preserve"> mechanism</w:t>
      </w:r>
      <w:r w:rsidR="008822C0" w:rsidRPr="00666CAA">
        <w:rPr>
          <w:rFonts w:ascii="Book Antiqua" w:hAnsi="Book Antiqua"/>
          <w:sz w:val="24"/>
          <w:szCs w:val="24"/>
        </w:rPr>
        <w:t xml:space="preserve"> need</w:t>
      </w:r>
      <w:r w:rsidR="006A0B73" w:rsidRPr="00666CAA">
        <w:rPr>
          <w:rFonts w:ascii="Book Antiqua" w:hAnsi="Book Antiqua"/>
          <w:sz w:val="24"/>
          <w:szCs w:val="24"/>
        </w:rPr>
        <w:t>s</w:t>
      </w:r>
      <w:r w:rsidR="008822C0" w:rsidRPr="00666CAA">
        <w:rPr>
          <w:rFonts w:ascii="Book Antiqua" w:hAnsi="Book Antiqua"/>
          <w:sz w:val="24"/>
          <w:szCs w:val="24"/>
        </w:rPr>
        <w:t xml:space="preserve"> to be explored</w:t>
      </w:r>
      <w:r w:rsidR="0057138E" w:rsidRPr="00666CAA">
        <w:rPr>
          <w:rFonts w:ascii="Book Antiqua" w:hAnsi="Book Antiqua"/>
          <w:sz w:val="24"/>
          <w:szCs w:val="24"/>
        </w:rPr>
        <w:t>.</w:t>
      </w:r>
    </w:p>
    <w:p w:rsidR="00933129" w:rsidRPr="00666CAA" w:rsidRDefault="00E51D12" w:rsidP="00DF2A21">
      <w:pPr>
        <w:widowControl/>
        <w:adjustRightInd w:val="0"/>
        <w:snapToGrid w:val="0"/>
        <w:spacing w:line="360" w:lineRule="auto"/>
        <w:ind w:firstLineChars="100" w:firstLine="240"/>
        <w:rPr>
          <w:rFonts w:ascii="Book Antiqua" w:hAnsi="Book Antiqua"/>
          <w:sz w:val="24"/>
          <w:szCs w:val="24"/>
        </w:rPr>
      </w:pPr>
      <w:bookmarkStart w:id="72" w:name="OLE_LINK4"/>
      <w:bookmarkStart w:id="73" w:name="_Hlk28535877"/>
      <w:r w:rsidRPr="00666CAA">
        <w:rPr>
          <w:rFonts w:ascii="Book Antiqua" w:hAnsi="Book Antiqua"/>
          <w:sz w:val="24"/>
          <w:szCs w:val="24"/>
        </w:rPr>
        <w:t xml:space="preserve">In conclusion, </w:t>
      </w:r>
      <w:r w:rsidR="00FC4F82" w:rsidRPr="00666CAA">
        <w:rPr>
          <w:rFonts w:ascii="Book Antiqua" w:hAnsi="Book Antiqua"/>
          <w:sz w:val="24"/>
          <w:szCs w:val="24"/>
        </w:rPr>
        <w:t>PTDL</w:t>
      </w:r>
      <w:r w:rsidRPr="00666CAA">
        <w:rPr>
          <w:rFonts w:ascii="Book Antiqua" w:hAnsi="Book Antiqua"/>
          <w:sz w:val="24"/>
          <w:szCs w:val="24"/>
        </w:rPr>
        <w:t xml:space="preserve"> is </w:t>
      </w:r>
      <w:r w:rsidR="008822C0" w:rsidRPr="00666CAA">
        <w:rPr>
          <w:rFonts w:ascii="Book Antiqua" w:hAnsi="Book Antiqua"/>
          <w:sz w:val="24"/>
          <w:szCs w:val="24"/>
        </w:rPr>
        <w:t xml:space="preserve">very </w:t>
      </w:r>
      <w:r w:rsidRPr="00666CAA">
        <w:rPr>
          <w:rFonts w:ascii="Book Antiqua" w:hAnsi="Book Antiqua"/>
          <w:sz w:val="24"/>
          <w:szCs w:val="24"/>
        </w:rPr>
        <w:t xml:space="preserve">common </w:t>
      </w:r>
      <w:r w:rsidR="008822C0" w:rsidRPr="00666CAA">
        <w:rPr>
          <w:rFonts w:ascii="Book Antiqua" w:hAnsi="Book Antiqua"/>
          <w:sz w:val="24"/>
          <w:szCs w:val="24"/>
        </w:rPr>
        <w:t xml:space="preserve">in liver recipients and associated with </w:t>
      </w:r>
      <w:r w:rsidR="008D43D8" w:rsidRPr="00666CAA">
        <w:rPr>
          <w:rFonts w:ascii="Book Antiqua" w:hAnsi="Book Antiqua"/>
          <w:sz w:val="24"/>
          <w:szCs w:val="24"/>
        </w:rPr>
        <w:t xml:space="preserve">a </w:t>
      </w:r>
      <w:r w:rsidR="008822C0" w:rsidRPr="00666CAA">
        <w:rPr>
          <w:rFonts w:ascii="Book Antiqua" w:hAnsi="Book Antiqua"/>
          <w:sz w:val="24"/>
          <w:szCs w:val="24"/>
        </w:rPr>
        <w:t>poor prognosis</w:t>
      </w:r>
      <w:r w:rsidRPr="00666CAA">
        <w:rPr>
          <w:rFonts w:ascii="Book Antiqua" w:hAnsi="Book Antiqua"/>
          <w:sz w:val="24"/>
          <w:szCs w:val="24"/>
        </w:rPr>
        <w:t xml:space="preserve">. Recipients’ pre-transplant </w:t>
      </w:r>
      <w:r w:rsidR="000519DC" w:rsidRPr="00666CAA">
        <w:rPr>
          <w:rFonts w:ascii="Book Antiqua" w:hAnsi="Book Antiqua"/>
          <w:sz w:val="24"/>
          <w:szCs w:val="24"/>
        </w:rPr>
        <w:t>metabolic inflammation</w:t>
      </w:r>
      <w:r w:rsidRPr="00666CAA">
        <w:rPr>
          <w:rFonts w:ascii="Book Antiqua" w:hAnsi="Book Antiqua"/>
          <w:sz w:val="24"/>
          <w:szCs w:val="24"/>
        </w:rPr>
        <w:t xml:space="preserve"> </w:t>
      </w:r>
      <w:r w:rsidR="008D43D8" w:rsidRPr="00666CAA">
        <w:rPr>
          <w:rFonts w:ascii="Book Antiqua" w:hAnsi="Book Antiqua"/>
          <w:sz w:val="24"/>
          <w:szCs w:val="24"/>
        </w:rPr>
        <w:t xml:space="preserve">is </w:t>
      </w:r>
      <w:r w:rsidRPr="00666CAA">
        <w:rPr>
          <w:rFonts w:ascii="Book Antiqua" w:hAnsi="Book Antiqua"/>
          <w:sz w:val="24"/>
          <w:szCs w:val="24"/>
        </w:rPr>
        <w:t xml:space="preserve">correlated with the </w:t>
      </w:r>
      <w:r w:rsidR="00FE55BF" w:rsidRPr="00666CAA">
        <w:rPr>
          <w:rFonts w:ascii="Book Antiqua" w:hAnsi="Book Antiqua"/>
          <w:sz w:val="24"/>
          <w:szCs w:val="24"/>
        </w:rPr>
        <w:t>development of PTDL.</w:t>
      </w:r>
      <w:r w:rsidRPr="00666CAA">
        <w:rPr>
          <w:rFonts w:ascii="Book Antiqua" w:hAnsi="Book Antiqua"/>
          <w:sz w:val="24"/>
          <w:szCs w:val="24"/>
        </w:rPr>
        <w:t xml:space="preserve"> </w:t>
      </w:r>
      <w:bookmarkStart w:id="74" w:name="OLE_LINK10"/>
      <w:r w:rsidR="00FE55BF" w:rsidRPr="00666CAA">
        <w:rPr>
          <w:rFonts w:ascii="Book Antiqua" w:hAnsi="Book Antiqua"/>
          <w:sz w:val="24"/>
          <w:szCs w:val="24"/>
        </w:rPr>
        <w:t xml:space="preserve">Among the metabolic inflammation compounds, </w:t>
      </w:r>
      <w:bookmarkEnd w:id="74"/>
      <w:r w:rsidR="000519DC" w:rsidRPr="00666CAA">
        <w:rPr>
          <w:rFonts w:ascii="Book Antiqua" w:hAnsi="Book Antiqua"/>
          <w:sz w:val="24"/>
          <w:szCs w:val="24"/>
        </w:rPr>
        <w:t>IL-12</w:t>
      </w:r>
      <w:r w:rsidR="009E052B" w:rsidRPr="00666CAA">
        <w:rPr>
          <w:rFonts w:ascii="Book Antiqua" w:hAnsi="Book Antiqua"/>
          <w:sz w:val="24"/>
          <w:szCs w:val="24"/>
        </w:rPr>
        <w:t xml:space="preserve"> </w:t>
      </w:r>
      <w:r w:rsidR="000519DC" w:rsidRPr="00666CAA">
        <w:rPr>
          <w:rFonts w:ascii="Book Antiqua" w:hAnsi="Book Antiqua"/>
          <w:sz w:val="24"/>
          <w:szCs w:val="24"/>
        </w:rPr>
        <w:t>(p70)</w:t>
      </w:r>
      <w:r w:rsidRPr="00666CAA">
        <w:rPr>
          <w:rFonts w:ascii="Book Antiqua" w:hAnsi="Book Antiqua"/>
          <w:sz w:val="24"/>
          <w:szCs w:val="24"/>
        </w:rPr>
        <w:t xml:space="preserve"> </w:t>
      </w:r>
      <w:r w:rsidR="00FE55BF" w:rsidRPr="00666CAA">
        <w:rPr>
          <w:rFonts w:ascii="Book Antiqua" w:hAnsi="Book Antiqua"/>
          <w:sz w:val="24"/>
          <w:szCs w:val="24"/>
        </w:rPr>
        <w:t>could be a valid p</w:t>
      </w:r>
      <w:r w:rsidRPr="00666CAA">
        <w:rPr>
          <w:rFonts w:ascii="Book Antiqua" w:hAnsi="Book Antiqua"/>
          <w:sz w:val="24"/>
          <w:szCs w:val="24"/>
        </w:rPr>
        <w:t>redict</w:t>
      </w:r>
      <w:r w:rsidR="001D1009" w:rsidRPr="00666CAA">
        <w:rPr>
          <w:rFonts w:ascii="Book Antiqua" w:hAnsi="Book Antiqua"/>
          <w:sz w:val="24"/>
          <w:szCs w:val="24"/>
        </w:rPr>
        <w:t>o</w:t>
      </w:r>
      <w:r w:rsidR="00FE55BF" w:rsidRPr="00666CAA">
        <w:rPr>
          <w:rFonts w:ascii="Book Antiqua" w:hAnsi="Book Antiqua"/>
          <w:sz w:val="24"/>
          <w:szCs w:val="24"/>
        </w:rPr>
        <w:t>r of</w:t>
      </w:r>
      <w:r w:rsidRPr="00666CAA">
        <w:rPr>
          <w:rFonts w:ascii="Book Antiqua" w:hAnsi="Book Antiqua"/>
          <w:sz w:val="24"/>
          <w:szCs w:val="24"/>
        </w:rPr>
        <w:t xml:space="preserve"> </w:t>
      </w:r>
      <w:r w:rsidR="00FC4F82" w:rsidRPr="00666CAA">
        <w:rPr>
          <w:rFonts w:ascii="Book Antiqua" w:hAnsi="Book Antiqua"/>
          <w:sz w:val="24"/>
          <w:szCs w:val="24"/>
        </w:rPr>
        <w:t>PTDL</w:t>
      </w:r>
      <w:r w:rsidR="00FE55BF" w:rsidRPr="00666CAA">
        <w:rPr>
          <w:rFonts w:ascii="Book Antiqua" w:hAnsi="Book Antiqua"/>
          <w:sz w:val="24"/>
          <w:szCs w:val="24"/>
        </w:rPr>
        <w:t xml:space="preserve"> and</w:t>
      </w:r>
      <w:r w:rsidRPr="00666CAA">
        <w:rPr>
          <w:rFonts w:ascii="Book Antiqua" w:hAnsi="Book Antiqua"/>
          <w:sz w:val="24"/>
          <w:szCs w:val="24"/>
        </w:rPr>
        <w:t xml:space="preserve"> </w:t>
      </w:r>
      <w:r w:rsidR="00FE55BF" w:rsidRPr="00666CAA">
        <w:rPr>
          <w:rFonts w:ascii="Book Antiqua" w:hAnsi="Book Antiqua"/>
          <w:sz w:val="24"/>
          <w:szCs w:val="24"/>
        </w:rPr>
        <w:t xml:space="preserve">remarkably </w:t>
      </w:r>
      <w:r w:rsidRPr="00666CAA">
        <w:rPr>
          <w:rFonts w:ascii="Book Antiqua" w:hAnsi="Book Antiqua"/>
          <w:sz w:val="24"/>
          <w:szCs w:val="24"/>
        </w:rPr>
        <w:t xml:space="preserve">improve the predictive ability of </w:t>
      </w:r>
      <w:r w:rsidR="001D1009" w:rsidRPr="00666CAA">
        <w:rPr>
          <w:rFonts w:ascii="Book Antiqua" w:hAnsi="Book Antiqua"/>
          <w:sz w:val="24"/>
          <w:szCs w:val="24"/>
        </w:rPr>
        <w:t xml:space="preserve">the </w:t>
      </w:r>
      <w:r w:rsidR="00FE55BF" w:rsidRPr="00666CAA">
        <w:rPr>
          <w:rFonts w:ascii="Book Antiqua" w:hAnsi="Book Antiqua"/>
          <w:sz w:val="24"/>
          <w:szCs w:val="24"/>
        </w:rPr>
        <w:t xml:space="preserve">clinical </w:t>
      </w:r>
      <w:r w:rsidRPr="00666CAA">
        <w:rPr>
          <w:rFonts w:ascii="Book Antiqua" w:hAnsi="Book Antiqua"/>
          <w:sz w:val="24"/>
          <w:szCs w:val="24"/>
        </w:rPr>
        <w:t xml:space="preserve">model. </w:t>
      </w:r>
      <w:bookmarkStart w:id="75" w:name="OLE_LINK43"/>
      <w:bookmarkStart w:id="76" w:name="OLE_LINK47"/>
      <w:r w:rsidR="00FE55BF" w:rsidRPr="00666CAA">
        <w:rPr>
          <w:rFonts w:ascii="Book Antiqua" w:hAnsi="Book Antiqua"/>
          <w:sz w:val="24"/>
          <w:szCs w:val="24"/>
        </w:rPr>
        <w:t>We recommend</w:t>
      </w:r>
      <w:r w:rsidR="008D43D8" w:rsidRPr="00666CAA">
        <w:rPr>
          <w:rFonts w:ascii="Book Antiqua" w:hAnsi="Book Antiqua"/>
          <w:sz w:val="24"/>
          <w:szCs w:val="24"/>
        </w:rPr>
        <w:t xml:space="preserve"> </w:t>
      </w:r>
      <w:r w:rsidR="00FE55BF" w:rsidRPr="00666CAA">
        <w:rPr>
          <w:rFonts w:ascii="Book Antiqua" w:hAnsi="Book Antiqua"/>
          <w:sz w:val="24"/>
          <w:szCs w:val="24"/>
        </w:rPr>
        <w:t>prophylactic</w:t>
      </w:r>
      <w:r w:rsidRPr="00666CAA">
        <w:rPr>
          <w:rFonts w:ascii="Book Antiqua" w:hAnsi="Book Antiqua"/>
          <w:sz w:val="24"/>
          <w:szCs w:val="24"/>
        </w:rPr>
        <w:t xml:space="preserve"> </w:t>
      </w:r>
      <w:r w:rsidR="000519DC" w:rsidRPr="00666CAA">
        <w:rPr>
          <w:rFonts w:ascii="Book Antiqua" w:hAnsi="Book Antiqua"/>
          <w:sz w:val="24"/>
          <w:szCs w:val="24"/>
        </w:rPr>
        <w:t>regulati</w:t>
      </w:r>
      <w:r w:rsidR="00FE55BF" w:rsidRPr="00666CAA">
        <w:rPr>
          <w:rFonts w:ascii="Book Antiqua" w:hAnsi="Book Antiqua"/>
          <w:sz w:val="24"/>
          <w:szCs w:val="24"/>
        </w:rPr>
        <w:t>on</w:t>
      </w:r>
      <w:r w:rsidR="000519DC" w:rsidRPr="00666CAA">
        <w:rPr>
          <w:rFonts w:ascii="Book Antiqua" w:hAnsi="Book Antiqua"/>
          <w:sz w:val="24"/>
          <w:szCs w:val="24"/>
        </w:rPr>
        <w:t xml:space="preserve"> </w:t>
      </w:r>
      <w:r w:rsidR="00FE55BF" w:rsidRPr="00666CAA">
        <w:rPr>
          <w:rFonts w:ascii="Book Antiqua" w:hAnsi="Book Antiqua"/>
          <w:sz w:val="24"/>
          <w:szCs w:val="24"/>
        </w:rPr>
        <w:t xml:space="preserve">of </w:t>
      </w:r>
      <w:r w:rsidR="000519DC" w:rsidRPr="00666CAA">
        <w:rPr>
          <w:rFonts w:ascii="Book Antiqua" w:hAnsi="Book Antiqua"/>
          <w:sz w:val="24"/>
          <w:szCs w:val="24"/>
        </w:rPr>
        <w:t xml:space="preserve">metabolic inflammation </w:t>
      </w:r>
      <w:r w:rsidR="00FE55BF" w:rsidRPr="00666CAA">
        <w:rPr>
          <w:rFonts w:ascii="Book Antiqua" w:hAnsi="Book Antiqua"/>
          <w:sz w:val="24"/>
          <w:szCs w:val="24"/>
        </w:rPr>
        <w:t>for the</w:t>
      </w:r>
      <w:r w:rsidRPr="00666CAA">
        <w:rPr>
          <w:rFonts w:ascii="Book Antiqua" w:hAnsi="Book Antiqua"/>
          <w:sz w:val="24"/>
          <w:szCs w:val="24"/>
        </w:rPr>
        <w:t xml:space="preserve"> prevent</w:t>
      </w:r>
      <w:r w:rsidR="00FE55BF" w:rsidRPr="00666CAA">
        <w:rPr>
          <w:rFonts w:ascii="Book Antiqua" w:hAnsi="Book Antiqua"/>
          <w:sz w:val="24"/>
          <w:szCs w:val="24"/>
        </w:rPr>
        <w:t>ion of</w:t>
      </w:r>
      <w:r w:rsidRPr="00666CAA">
        <w:rPr>
          <w:rFonts w:ascii="Book Antiqua" w:hAnsi="Book Antiqua"/>
          <w:sz w:val="24"/>
          <w:szCs w:val="24"/>
        </w:rPr>
        <w:t xml:space="preserve"> the development of </w:t>
      </w:r>
      <w:r w:rsidR="00FC4F82" w:rsidRPr="00666CAA">
        <w:rPr>
          <w:rFonts w:ascii="Book Antiqua" w:hAnsi="Book Antiqua"/>
          <w:sz w:val="24"/>
          <w:szCs w:val="24"/>
        </w:rPr>
        <w:t>PTDL</w:t>
      </w:r>
      <w:r w:rsidRPr="00666CAA">
        <w:rPr>
          <w:rFonts w:ascii="Book Antiqua" w:hAnsi="Book Antiqua"/>
          <w:sz w:val="24"/>
          <w:szCs w:val="24"/>
        </w:rPr>
        <w:t xml:space="preserve"> in </w:t>
      </w:r>
      <w:r w:rsidR="00FE55BF" w:rsidRPr="00666CAA">
        <w:rPr>
          <w:rFonts w:ascii="Book Antiqua" w:hAnsi="Book Antiqua"/>
          <w:sz w:val="24"/>
          <w:szCs w:val="24"/>
        </w:rPr>
        <w:t>LT candidates</w:t>
      </w:r>
      <w:r w:rsidR="008D43D8" w:rsidRPr="00666CAA">
        <w:rPr>
          <w:rFonts w:ascii="Book Antiqua" w:hAnsi="Book Antiqua"/>
          <w:sz w:val="24"/>
          <w:szCs w:val="24"/>
        </w:rPr>
        <w:t>,</w:t>
      </w:r>
      <w:r w:rsidR="00FE55BF" w:rsidRPr="00666CAA">
        <w:rPr>
          <w:rFonts w:ascii="Book Antiqua" w:hAnsi="Book Antiqua"/>
          <w:sz w:val="24"/>
          <w:szCs w:val="24"/>
        </w:rPr>
        <w:t xml:space="preserve"> particularly those with metabolic disorders</w:t>
      </w:r>
      <w:r w:rsidRPr="00666CAA">
        <w:rPr>
          <w:rFonts w:ascii="Book Antiqua" w:hAnsi="Book Antiqua"/>
          <w:sz w:val="24"/>
          <w:szCs w:val="24"/>
        </w:rPr>
        <w:t>.</w:t>
      </w:r>
      <w:bookmarkEnd w:id="71"/>
      <w:bookmarkEnd w:id="72"/>
      <w:bookmarkEnd w:id="75"/>
      <w:bookmarkEnd w:id="76"/>
    </w:p>
    <w:p w:rsidR="00F176CB" w:rsidRPr="00666CAA" w:rsidRDefault="00F176CB" w:rsidP="00DF2A21">
      <w:pPr>
        <w:widowControl/>
        <w:adjustRightInd w:val="0"/>
        <w:snapToGrid w:val="0"/>
        <w:spacing w:line="360" w:lineRule="auto"/>
        <w:rPr>
          <w:rFonts w:ascii="Book Antiqua" w:hAnsi="Book Antiqua"/>
          <w:sz w:val="24"/>
          <w:szCs w:val="24"/>
        </w:rPr>
      </w:pPr>
    </w:p>
    <w:p w:rsidR="009E052B" w:rsidRPr="00666CAA" w:rsidRDefault="009E052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sz w:val="24"/>
          <w:szCs w:val="24"/>
          <w:u w:val="single"/>
        </w:rPr>
        <w:t>ARTICLE HIGHLIGHTS</w:t>
      </w:r>
    </w:p>
    <w:p w:rsidR="00F176CB" w:rsidRPr="00666CAA" w:rsidRDefault="00F176C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Research background</w:t>
      </w:r>
    </w:p>
    <w:p w:rsidR="005D305C" w:rsidRPr="00666CAA" w:rsidRDefault="005D305C" w:rsidP="00DF2A21">
      <w:pPr>
        <w:widowControl/>
        <w:adjustRightInd w:val="0"/>
        <w:snapToGrid w:val="0"/>
        <w:spacing w:line="360" w:lineRule="auto"/>
        <w:rPr>
          <w:rFonts w:ascii="Book Antiqua" w:hAnsi="Book Antiqua"/>
          <w:sz w:val="24"/>
          <w:szCs w:val="24"/>
        </w:rPr>
      </w:pPr>
      <w:r w:rsidRPr="00666CAA">
        <w:rPr>
          <w:rFonts w:ascii="Book Antiqua" w:hAnsi="Book Antiqua"/>
          <w:sz w:val="24"/>
          <w:szCs w:val="24"/>
        </w:rPr>
        <w:t xml:space="preserve">Post-transplant dyslipidemia (PTDL) is a common complication in liver recipients and </w:t>
      </w:r>
      <w:r w:rsidR="00A445AC" w:rsidRPr="00666CAA">
        <w:rPr>
          <w:rFonts w:ascii="Book Antiqua" w:hAnsi="Book Antiqua"/>
          <w:sz w:val="24"/>
          <w:szCs w:val="24"/>
        </w:rPr>
        <w:t>closely associated with organ allograft rejection, cardiovascular events</w:t>
      </w:r>
      <w:r w:rsidR="00591D01" w:rsidRPr="00666CAA">
        <w:rPr>
          <w:rFonts w:ascii="Book Antiqua" w:hAnsi="Book Antiqua"/>
          <w:sz w:val="24"/>
          <w:szCs w:val="24"/>
        </w:rPr>
        <w:t>,</w:t>
      </w:r>
      <w:r w:rsidR="00A445AC" w:rsidRPr="00666CAA">
        <w:rPr>
          <w:rFonts w:ascii="Book Antiqua" w:hAnsi="Book Antiqua"/>
          <w:sz w:val="24"/>
          <w:szCs w:val="24"/>
        </w:rPr>
        <w:t xml:space="preserve"> and graft dysfunction, which subsequently le</w:t>
      </w:r>
      <w:r w:rsidR="00591D01" w:rsidRPr="00666CAA">
        <w:rPr>
          <w:rFonts w:ascii="Book Antiqua" w:hAnsi="Book Antiqua"/>
          <w:sz w:val="24"/>
          <w:szCs w:val="24"/>
        </w:rPr>
        <w:t>a</w:t>
      </w:r>
      <w:r w:rsidR="00A445AC" w:rsidRPr="00666CAA">
        <w:rPr>
          <w:rFonts w:ascii="Book Antiqua" w:hAnsi="Book Antiqua"/>
          <w:sz w:val="24"/>
          <w:szCs w:val="24"/>
        </w:rPr>
        <w:t xml:space="preserve">d to decreased </w:t>
      </w:r>
      <w:r w:rsidR="00591D01" w:rsidRPr="00666CAA">
        <w:rPr>
          <w:rFonts w:ascii="Book Antiqua" w:hAnsi="Book Antiqua"/>
          <w:sz w:val="24"/>
          <w:szCs w:val="24"/>
        </w:rPr>
        <w:t xml:space="preserve">patient </w:t>
      </w:r>
      <w:r w:rsidR="00A445AC" w:rsidRPr="00666CAA">
        <w:rPr>
          <w:rFonts w:ascii="Book Antiqua" w:hAnsi="Book Antiqua"/>
          <w:sz w:val="24"/>
          <w:szCs w:val="24"/>
        </w:rPr>
        <w:t>survival</w:t>
      </w:r>
      <w:r w:rsidRPr="00666CAA">
        <w:rPr>
          <w:rFonts w:ascii="Book Antiqua" w:hAnsi="Book Antiqua"/>
          <w:sz w:val="24"/>
          <w:szCs w:val="24"/>
        </w:rPr>
        <w:t>. The crosstalk between metabolic inflammation and dyslipidemia has been recently revealed.</w:t>
      </w:r>
    </w:p>
    <w:p w:rsidR="00D74E95" w:rsidRPr="00666CAA" w:rsidRDefault="00D74E95" w:rsidP="00DF2A21">
      <w:pPr>
        <w:widowControl/>
        <w:adjustRightInd w:val="0"/>
        <w:snapToGrid w:val="0"/>
        <w:spacing w:line="360" w:lineRule="auto"/>
        <w:rPr>
          <w:rFonts w:ascii="Book Antiqua" w:hAnsi="Book Antiqua"/>
          <w:sz w:val="24"/>
          <w:szCs w:val="24"/>
        </w:rPr>
      </w:pPr>
    </w:p>
    <w:p w:rsidR="00F176CB" w:rsidRPr="00666CAA" w:rsidRDefault="00F176C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Research motivation</w:t>
      </w:r>
    </w:p>
    <w:p w:rsidR="00D74E95" w:rsidRPr="00666CAA" w:rsidRDefault="00A445AC" w:rsidP="00DF2A21">
      <w:pPr>
        <w:widowControl/>
        <w:adjustRightInd w:val="0"/>
        <w:snapToGrid w:val="0"/>
        <w:spacing w:line="360" w:lineRule="auto"/>
        <w:rPr>
          <w:rFonts w:ascii="Book Antiqua" w:hAnsi="Book Antiqua"/>
          <w:sz w:val="24"/>
          <w:szCs w:val="24"/>
        </w:rPr>
      </w:pPr>
      <w:r w:rsidRPr="00666CAA">
        <w:rPr>
          <w:rFonts w:ascii="Book Antiqua" w:hAnsi="Book Antiqua"/>
          <w:sz w:val="24"/>
          <w:szCs w:val="24"/>
        </w:rPr>
        <w:t>The role of graft</w:t>
      </w:r>
      <w:r w:rsidR="003F7C37" w:rsidRPr="00666CAA">
        <w:rPr>
          <w:rFonts w:ascii="Book Antiqua" w:hAnsi="Book Antiqua"/>
          <w:sz w:val="24"/>
          <w:szCs w:val="24"/>
        </w:rPr>
        <w:t>s</w:t>
      </w:r>
      <w:r w:rsidRPr="00666CAA">
        <w:rPr>
          <w:rFonts w:ascii="Book Antiqua" w:hAnsi="Book Antiqua"/>
          <w:sz w:val="24"/>
          <w:szCs w:val="24"/>
        </w:rPr>
        <w:t>’ and recipients’ metabolic status in the development of PTDL has not been evaluated.</w:t>
      </w:r>
    </w:p>
    <w:p w:rsidR="008F50E1" w:rsidRPr="00666CAA" w:rsidRDefault="008F50E1" w:rsidP="00DF2A21">
      <w:pPr>
        <w:widowControl/>
        <w:adjustRightInd w:val="0"/>
        <w:snapToGrid w:val="0"/>
        <w:spacing w:line="360" w:lineRule="auto"/>
        <w:rPr>
          <w:rFonts w:ascii="Book Antiqua" w:hAnsi="Book Antiqua"/>
          <w:b/>
          <w:bCs/>
          <w:i/>
          <w:iCs/>
          <w:sz w:val="24"/>
          <w:szCs w:val="24"/>
        </w:rPr>
      </w:pPr>
    </w:p>
    <w:p w:rsidR="00F176CB" w:rsidRPr="00666CAA" w:rsidRDefault="00F176C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Research objectives</w:t>
      </w:r>
    </w:p>
    <w:p w:rsidR="00D74E95" w:rsidRPr="00666CAA" w:rsidRDefault="00A445AC" w:rsidP="00DF2A21">
      <w:pPr>
        <w:widowControl/>
        <w:adjustRightInd w:val="0"/>
        <w:snapToGrid w:val="0"/>
        <w:spacing w:line="360" w:lineRule="auto"/>
        <w:rPr>
          <w:rFonts w:ascii="Book Antiqua" w:hAnsi="Book Antiqua"/>
          <w:sz w:val="24"/>
          <w:szCs w:val="24"/>
        </w:rPr>
      </w:pPr>
      <w:r w:rsidRPr="00666CAA">
        <w:rPr>
          <w:rFonts w:ascii="Book Antiqua" w:hAnsi="Book Antiqua"/>
          <w:sz w:val="24"/>
          <w:szCs w:val="24"/>
        </w:rPr>
        <w:t>The present study aimed to investigate the association of pre-transplant metabolite and cytokine profiles with PTDL and establish a predictive model using clinical parameters and metabolic inflammation compounds.</w:t>
      </w:r>
    </w:p>
    <w:p w:rsidR="00A445AC" w:rsidRPr="00666CAA" w:rsidRDefault="00A445AC" w:rsidP="00DF2A21">
      <w:pPr>
        <w:widowControl/>
        <w:adjustRightInd w:val="0"/>
        <w:snapToGrid w:val="0"/>
        <w:spacing w:line="360" w:lineRule="auto"/>
        <w:rPr>
          <w:rFonts w:ascii="Book Antiqua" w:hAnsi="Book Antiqua"/>
          <w:b/>
          <w:bCs/>
          <w:i/>
          <w:iCs/>
          <w:sz w:val="24"/>
          <w:szCs w:val="24"/>
        </w:rPr>
      </w:pPr>
    </w:p>
    <w:p w:rsidR="00F176CB" w:rsidRPr="00666CAA" w:rsidRDefault="00F176C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Research methods</w:t>
      </w:r>
    </w:p>
    <w:p w:rsidR="008F50E1" w:rsidRPr="00666CAA" w:rsidRDefault="005D305C" w:rsidP="00DF2A21">
      <w:pPr>
        <w:widowControl/>
        <w:adjustRightInd w:val="0"/>
        <w:snapToGrid w:val="0"/>
        <w:spacing w:line="360" w:lineRule="auto"/>
        <w:rPr>
          <w:rFonts w:ascii="Book Antiqua" w:hAnsi="Book Antiqua"/>
          <w:sz w:val="24"/>
          <w:szCs w:val="24"/>
        </w:rPr>
      </w:pPr>
      <w:r w:rsidRPr="00666CAA">
        <w:rPr>
          <w:rFonts w:ascii="Book Antiqua" w:hAnsi="Book Antiqua"/>
          <w:sz w:val="24"/>
          <w:szCs w:val="24"/>
        </w:rPr>
        <w:t>A total of 396 adult patients who received primary liver transplantation between 2015 and 2017 were enrolled. Metabolomics and cytokines were analyzed using recipients’ pre-transplant peripheral blood in a training set (</w:t>
      </w:r>
      <w:r w:rsidRPr="00666CAA">
        <w:rPr>
          <w:rFonts w:ascii="Book Antiqua" w:hAnsi="Book Antiqua"/>
          <w:i/>
          <w:iCs/>
          <w:sz w:val="24"/>
          <w:szCs w:val="24"/>
        </w:rPr>
        <w:t>n</w:t>
      </w:r>
      <w:r w:rsidRPr="00666CAA">
        <w:rPr>
          <w:rFonts w:ascii="Book Antiqua" w:hAnsi="Book Antiqua"/>
          <w:sz w:val="24"/>
          <w:szCs w:val="24"/>
        </w:rPr>
        <w:t xml:space="preserve"> = 72). </w:t>
      </w:r>
      <w:r w:rsidR="00A445AC" w:rsidRPr="00666CAA">
        <w:rPr>
          <w:rFonts w:ascii="Book Antiqua" w:hAnsi="Book Antiqua"/>
          <w:sz w:val="24"/>
          <w:szCs w:val="24"/>
        </w:rPr>
        <w:t>In addition, a</w:t>
      </w:r>
      <w:r w:rsidRPr="00666CAA">
        <w:rPr>
          <w:rFonts w:ascii="Book Antiqua" w:hAnsi="Book Antiqua"/>
          <w:sz w:val="24"/>
          <w:szCs w:val="24"/>
        </w:rPr>
        <w:t>n integrated prediction model was established according to the clinical risk factors and metabolic inflammation compounds and further verified in a validation set (</w:t>
      </w:r>
      <w:r w:rsidRPr="00666CAA">
        <w:rPr>
          <w:rFonts w:ascii="Book Antiqua" w:hAnsi="Book Antiqua"/>
          <w:i/>
          <w:iCs/>
          <w:sz w:val="24"/>
          <w:szCs w:val="24"/>
        </w:rPr>
        <w:t>n</w:t>
      </w:r>
      <w:r w:rsidRPr="00666CAA">
        <w:rPr>
          <w:rFonts w:ascii="Book Antiqua" w:hAnsi="Book Antiqua"/>
          <w:sz w:val="24"/>
          <w:szCs w:val="24"/>
        </w:rPr>
        <w:t xml:space="preserve"> = 144).</w:t>
      </w:r>
    </w:p>
    <w:p w:rsidR="00D74E95" w:rsidRPr="00666CAA" w:rsidRDefault="00D74E95" w:rsidP="00DF2A21">
      <w:pPr>
        <w:widowControl/>
        <w:adjustRightInd w:val="0"/>
        <w:snapToGrid w:val="0"/>
        <w:spacing w:line="360" w:lineRule="auto"/>
        <w:rPr>
          <w:rFonts w:ascii="Book Antiqua" w:hAnsi="Book Antiqua"/>
          <w:b/>
          <w:bCs/>
          <w:i/>
          <w:iCs/>
          <w:sz w:val="24"/>
          <w:szCs w:val="24"/>
        </w:rPr>
      </w:pPr>
    </w:p>
    <w:p w:rsidR="00F176CB" w:rsidRPr="00666CAA" w:rsidRDefault="00F176C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Research results</w:t>
      </w:r>
    </w:p>
    <w:p w:rsidR="008F50E1" w:rsidRPr="00666CAA" w:rsidRDefault="00332725" w:rsidP="00DF2A21">
      <w:pPr>
        <w:widowControl/>
        <w:adjustRightInd w:val="0"/>
        <w:snapToGrid w:val="0"/>
        <w:spacing w:line="360" w:lineRule="auto"/>
        <w:rPr>
          <w:rFonts w:ascii="Book Antiqua" w:hAnsi="Book Antiqua"/>
          <w:bCs/>
          <w:sz w:val="24"/>
          <w:szCs w:val="24"/>
        </w:rPr>
      </w:pPr>
      <w:r w:rsidRPr="00666CAA">
        <w:rPr>
          <w:rFonts w:ascii="Book Antiqua" w:hAnsi="Book Antiqua"/>
          <w:sz w:val="24"/>
          <w:szCs w:val="24"/>
        </w:rPr>
        <w:t>A 3</w:t>
      </w:r>
      <w:r w:rsidR="00702851" w:rsidRPr="00666CAA">
        <w:rPr>
          <w:rFonts w:ascii="Book Antiqua" w:hAnsi="Book Antiqua"/>
          <w:sz w:val="24"/>
          <w:szCs w:val="24"/>
        </w:rPr>
        <w:t>-</w:t>
      </w:r>
      <w:r w:rsidRPr="00666CAA">
        <w:rPr>
          <w:rFonts w:ascii="Book Antiqua" w:hAnsi="Book Antiqua"/>
          <w:sz w:val="24"/>
          <w:szCs w:val="24"/>
        </w:rPr>
        <w:t>mo</w:t>
      </w:r>
      <w:r w:rsidR="00A0396F" w:rsidRPr="00666CAA">
        <w:rPr>
          <w:rFonts w:ascii="Book Antiqua" w:hAnsi="Book Antiqua"/>
          <w:sz w:val="24"/>
          <w:szCs w:val="24"/>
        </w:rPr>
        <w:t>nth</w:t>
      </w:r>
      <w:r w:rsidRPr="00666CAA">
        <w:rPr>
          <w:rFonts w:ascii="Book Antiqua" w:hAnsi="Book Antiqua"/>
          <w:sz w:val="24"/>
          <w:szCs w:val="24"/>
        </w:rPr>
        <w:t xml:space="preserve"> remodeling of lipid homeostasis after liver transplantation was found in liver recipients. There were 278 (70.2%) patients </w:t>
      </w:r>
      <w:r w:rsidR="00770F77" w:rsidRPr="00666CAA">
        <w:rPr>
          <w:rFonts w:ascii="Book Antiqua" w:hAnsi="Book Antiqua"/>
          <w:sz w:val="24"/>
          <w:szCs w:val="24"/>
        </w:rPr>
        <w:t xml:space="preserve">who </w:t>
      </w:r>
      <w:r w:rsidRPr="00666CAA">
        <w:rPr>
          <w:rFonts w:ascii="Book Antiqua" w:hAnsi="Book Antiqua"/>
          <w:sz w:val="24"/>
          <w:szCs w:val="24"/>
        </w:rPr>
        <w:t xml:space="preserve">developed PTDL during a follow-up </w:t>
      </w:r>
      <w:r w:rsidR="00A0396F" w:rsidRPr="00666CAA">
        <w:rPr>
          <w:rFonts w:ascii="Book Antiqua" w:hAnsi="Book Antiqua"/>
          <w:sz w:val="24"/>
          <w:szCs w:val="24"/>
        </w:rPr>
        <w:t xml:space="preserve">period </w:t>
      </w:r>
      <w:r w:rsidRPr="00666CAA">
        <w:rPr>
          <w:rFonts w:ascii="Book Antiqua" w:hAnsi="Book Antiqua"/>
          <w:sz w:val="24"/>
          <w:szCs w:val="24"/>
        </w:rPr>
        <w:t>of 1.78 (1.00, 2.97) years.</w:t>
      </w:r>
      <w:r w:rsidR="005D305C" w:rsidRPr="00666CAA">
        <w:rPr>
          <w:rFonts w:ascii="Book Antiqua" w:hAnsi="Book Antiqua"/>
          <w:sz w:val="24"/>
          <w:szCs w:val="24"/>
        </w:rPr>
        <w:t xml:space="preserve"> </w:t>
      </w:r>
      <w:r w:rsidR="00A0396F" w:rsidRPr="00666CAA">
        <w:rPr>
          <w:rFonts w:ascii="Book Antiqua" w:hAnsi="Book Antiqua"/>
          <w:sz w:val="24"/>
          <w:szCs w:val="24"/>
        </w:rPr>
        <w:t xml:space="preserve">The </w:t>
      </w:r>
      <w:r w:rsidR="005D305C" w:rsidRPr="00666CAA">
        <w:rPr>
          <w:rFonts w:ascii="Book Antiqua" w:hAnsi="Book Antiqua"/>
          <w:sz w:val="24"/>
          <w:szCs w:val="24"/>
        </w:rPr>
        <w:t xml:space="preserve">PTDL group showed </w:t>
      </w:r>
      <w:r w:rsidR="00A0396F" w:rsidRPr="00666CAA">
        <w:rPr>
          <w:rFonts w:ascii="Book Antiqua" w:hAnsi="Book Antiqua"/>
          <w:sz w:val="24"/>
          <w:szCs w:val="24"/>
        </w:rPr>
        <w:t xml:space="preserve">a </w:t>
      </w:r>
      <w:r w:rsidR="005D305C" w:rsidRPr="00666CAA">
        <w:rPr>
          <w:rFonts w:ascii="Book Antiqua" w:hAnsi="Book Antiqua"/>
          <w:sz w:val="24"/>
          <w:szCs w:val="24"/>
        </w:rPr>
        <w:t xml:space="preserve">significantly lower tumor-free survival and overall survival than </w:t>
      </w:r>
      <w:r w:rsidR="00A0396F" w:rsidRPr="00666CAA">
        <w:rPr>
          <w:rFonts w:ascii="Book Antiqua" w:hAnsi="Book Antiqua"/>
          <w:sz w:val="24"/>
          <w:szCs w:val="24"/>
        </w:rPr>
        <w:t xml:space="preserve">the </w:t>
      </w:r>
      <w:r w:rsidR="005D305C" w:rsidRPr="00666CAA">
        <w:rPr>
          <w:rFonts w:ascii="Book Antiqua" w:hAnsi="Book Antiqua"/>
          <w:sz w:val="24"/>
          <w:szCs w:val="24"/>
        </w:rPr>
        <w:t>non-PTDL group in patients with hepatocellular carcinoma (</w:t>
      </w:r>
      <w:r w:rsidR="005D305C" w:rsidRPr="00666CAA">
        <w:rPr>
          <w:rFonts w:ascii="Book Antiqua" w:hAnsi="Book Antiqua"/>
          <w:i/>
          <w:iCs/>
          <w:sz w:val="24"/>
          <w:szCs w:val="24"/>
        </w:rPr>
        <w:t>n</w:t>
      </w:r>
      <w:r w:rsidR="005D305C" w:rsidRPr="00666CAA">
        <w:rPr>
          <w:rFonts w:ascii="Book Antiqua" w:hAnsi="Book Antiqua"/>
          <w:sz w:val="24"/>
          <w:szCs w:val="24"/>
        </w:rPr>
        <w:t xml:space="preserve"> = 169). </w:t>
      </w:r>
      <w:r w:rsidRPr="00666CAA">
        <w:rPr>
          <w:rFonts w:ascii="Book Antiqua" w:hAnsi="Book Antiqua"/>
          <w:sz w:val="24"/>
          <w:szCs w:val="24"/>
        </w:rPr>
        <w:t xml:space="preserve">In addition, </w:t>
      </w:r>
      <w:r w:rsidR="00770F77" w:rsidRPr="00666CAA">
        <w:rPr>
          <w:rFonts w:ascii="Book Antiqua" w:hAnsi="Book Antiqua"/>
          <w:sz w:val="24"/>
          <w:szCs w:val="24"/>
        </w:rPr>
        <w:t xml:space="preserve">the </w:t>
      </w:r>
      <w:r w:rsidRPr="00666CAA">
        <w:rPr>
          <w:rFonts w:ascii="Book Antiqua" w:hAnsi="Book Antiqua"/>
          <w:sz w:val="24"/>
          <w:szCs w:val="24"/>
        </w:rPr>
        <w:t>m</w:t>
      </w:r>
      <w:r w:rsidR="005D305C" w:rsidRPr="00666CAA">
        <w:rPr>
          <w:rFonts w:ascii="Book Antiqua" w:hAnsi="Book Antiqua"/>
          <w:sz w:val="24"/>
          <w:szCs w:val="24"/>
        </w:rPr>
        <w:t xml:space="preserve">etabolomic analysis showed that metabolic features discriminating between </w:t>
      </w:r>
      <w:r w:rsidR="00A0396F" w:rsidRPr="00666CAA">
        <w:rPr>
          <w:rFonts w:ascii="Book Antiqua" w:hAnsi="Book Antiqua"/>
          <w:sz w:val="24"/>
          <w:szCs w:val="24"/>
        </w:rPr>
        <w:t xml:space="preserve">the </w:t>
      </w:r>
      <w:r w:rsidR="005D305C" w:rsidRPr="00666CAA">
        <w:rPr>
          <w:rFonts w:ascii="Book Antiqua" w:hAnsi="Book Antiqua"/>
          <w:sz w:val="24"/>
          <w:szCs w:val="24"/>
        </w:rPr>
        <w:t xml:space="preserve">PTDL and non-PTDL </w:t>
      </w:r>
      <w:r w:rsidR="005D305C" w:rsidRPr="00666CAA">
        <w:rPr>
          <w:rFonts w:ascii="Book Antiqua" w:hAnsi="Book Antiqua"/>
          <w:sz w:val="24"/>
          <w:szCs w:val="24"/>
        </w:rPr>
        <w:lastRenderedPageBreak/>
        <w:t>group</w:t>
      </w:r>
      <w:r w:rsidR="00A0396F" w:rsidRPr="00666CAA">
        <w:rPr>
          <w:rFonts w:ascii="Book Antiqua" w:hAnsi="Book Antiqua"/>
          <w:sz w:val="24"/>
          <w:szCs w:val="24"/>
        </w:rPr>
        <w:t>s</w:t>
      </w:r>
      <w:r w:rsidR="005D305C" w:rsidRPr="00666CAA">
        <w:rPr>
          <w:rFonts w:ascii="Book Antiqua" w:hAnsi="Book Antiqua"/>
          <w:sz w:val="24"/>
          <w:szCs w:val="24"/>
        </w:rPr>
        <w:t xml:space="preserve"> were associated with lipid and glucose metabolism-associated pathways. Among metabolites and cytokines differentially expressed between the two groups, </w:t>
      </w:r>
      <w:r w:rsidR="009E052B" w:rsidRPr="00666CAA">
        <w:rPr>
          <w:rFonts w:ascii="Book Antiqua" w:hAnsi="Book Antiqua"/>
          <w:sz w:val="24"/>
          <w:szCs w:val="24"/>
        </w:rPr>
        <w:t>interleukin (IL)</w:t>
      </w:r>
      <w:r w:rsidR="005D305C" w:rsidRPr="00666CAA">
        <w:rPr>
          <w:rFonts w:ascii="Book Antiqua" w:hAnsi="Book Antiqua"/>
          <w:bCs/>
          <w:sz w:val="24"/>
          <w:szCs w:val="24"/>
        </w:rPr>
        <w:t>-12</w:t>
      </w:r>
      <w:r w:rsidR="009E052B" w:rsidRPr="00666CAA">
        <w:rPr>
          <w:rFonts w:ascii="Book Antiqua" w:hAnsi="Book Antiqua"/>
          <w:bCs/>
          <w:sz w:val="24"/>
          <w:szCs w:val="24"/>
        </w:rPr>
        <w:t xml:space="preserve"> </w:t>
      </w:r>
      <w:r w:rsidR="005D305C" w:rsidRPr="00666CAA">
        <w:rPr>
          <w:rFonts w:ascii="Book Antiqua" w:hAnsi="Book Antiqua"/>
          <w:bCs/>
          <w:sz w:val="24"/>
          <w:szCs w:val="24"/>
        </w:rPr>
        <w:t>(p70) showed the best diagnostic accuracy and significantly increased the predictive value when it was incorporated into the clinical model in both training and validation sets.</w:t>
      </w:r>
    </w:p>
    <w:p w:rsidR="00D74E95" w:rsidRPr="00666CAA" w:rsidRDefault="00D74E95" w:rsidP="00DF2A21">
      <w:pPr>
        <w:widowControl/>
        <w:adjustRightInd w:val="0"/>
        <w:snapToGrid w:val="0"/>
        <w:spacing w:line="360" w:lineRule="auto"/>
        <w:rPr>
          <w:rFonts w:ascii="Book Antiqua" w:hAnsi="Book Antiqua"/>
          <w:i/>
          <w:iCs/>
          <w:sz w:val="24"/>
          <w:szCs w:val="24"/>
        </w:rPr>
      </w:pPr>
    </w:p>
    <w:p w:rsidR="00F176CB" w:rsidRPr="00666CAA" w:rsidRDefault="00F176C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Research conclusions</w:t>
      </w:r>
    </w:p>
    <w:p w:rsidR="008F50E1" w:rsidRPr="00666CAA" w:rsidRDefault="004B3319"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PTDL is very common in liver recipients and associated with </w:t>
      </w:r>
      <w:r w:rsidR="00A0396F" w:rsidRPr="00666CAA">
        <w:rPr>
          <w:rFonts w:ascii="Book Antiqua" w:hAnsi="Book Antiqua"/>
          <w:sz w:val="24"/>
          <w:szCs w:val="24"/>
        </w:rPr>
        <w:t xml:space="preserve">a </w:t>
      </w:r>
      <w:r w:rsidRPr="00666CAA">
        <w:rPr>
          <w:rFonts w:ascii="Book Antiqua" w:hAnsi="Book Antiqua"/>
          <w:sz w:val="24"/>
          <w:szCs w:val="24"/>
        </w:rPr>
        <w:t>poor prognosis.</w:t>
      </w:r>
      <w:r w:rsidR="00332725" w:rsidRPr="00666CAA">
        <w:rPr>
          <w:rFonts w:ascii="Book Antiqua" w:hAnsi="Book Antiqua"/>
          <w:sz w:val="24"/>
          <w:szCs w:val="24"/>
        </w:rPr>
        <w:t xml:space="preserve"> </w:t>
      </w:r>
      <w:r w:rsidRPr="00666CAA">
        <w:rPr>
          <w:rFonts w:ascii="Book Antiqua" w:hAnsi="Book Antiqua"/>
          <w:sz w:val="24"/>
          <w:szCs w:val="24"/>
        </w:rPr>
        <w:t>Among the metabolic inflammation compounds, IL-12</w:t>
      </w:r>
      <w:r w:rsidR="009E052B" w:rsidRPr="00666CAA">
        <w:rPr>
          <w:rFonts w:ascii="Book Antiqua" w:hAnsi="Book Antiqua"/>
          <w:sz w:val="24"/>
          <w:szCs w:val="24"/>
        </w:rPr>
        <w:t xml:space="preserve"> </w:t>
      </w:r>
      <w:r w:rsidRPr="00666CAA">
        <w:rPr>
          <w:rFonts w:ascii="Book Antiqua" w:hAnsi="Book Antiqua"/>
          <w:sz w:val="24"/>
          <w:szCs w:val="24"/>
        </w:rPr>
        <w:t>(p70) could be a valid predict</w:t>
      </w:r>
      <w:r w:rsidR="001D1009" w:rsidRPr="00666CAA">
        <w:rPr>
          <w:rFonts w:ascii="Book Antiqua" w:hAnsi="Book Antiqua"/>
          <w:sz w:val="24"/>
          <w:szCs w:val="24"/>
        </w:rPr>
        <w:t>o</w:t>
      </w:r>
      <w:r w:rsidRPr="00666CAA">
        <w:rPr>
          <w:rFonts w:ascii="Book Antiqua" w:hAnsi="Book Antiqua"/>
          <w:sz w:val="24"/>
          <w:szCs w:val="24"/>
        </w:rPr>
        <w:t xml:space="preserve">r of PTDL and remarkably improve the predictive ability of </w:t>
      </w:r>
      <w:r w:rsidR="001D1009" w:rsidRPr="00666CAA">
        <w:rPr>
          <w:rFonts w:ascii="Book Antiqua" w:hAnsi="Book Antiqua"/>
          <w:sz w:val="24"/>
          <w:szCs w:val="24"/>
        </w:rPr>
        <w:t xml:space="preserve">the </w:t>
      </w:r>
      <w:r w:rsidRPr="00666CAA">
        <w:rPr>
          <w:rFonts w:ascii="Book Antiqua" w:hAnsi="Book Antiqua"/>
          <w:sz w:val="24"/>
          <w:szCs w:val="24"/>
        </w:rPr>
        <w:t>clinical model</w:t>
      </w:r>
      <w:r w:rsidR="005D305C" w:rsidRPr="00666CAA">
        <w:rPr>
          <w:rFonts w:ascii="Book Antiqua" w:hAnsi="Book Antiqua"/>
          <w:sz w:val="24"/>
          <w:szCs w:val="24"/>
        </w:rPr>
        <w:t>.</w:t>
      </w:r>
    </w:p>
    <w:p w:rsidR="00D74E95" w:rsidRPr="00666CAA" w:rsidRDefault="00D74E95" w:rsidP="00DF2A21">
      <w:pPr>
        <w:adjustRightInd w:val="0"/>
        <w:snapToGrid w:val="0"/>
        <w:spacing w:line="360" w:lineRule="auto"/>
        <w:rPr>
          <w:rFonts w:ascii="Book Antiqua" w:hAnsi="Book Antiqua"/>
          <w:sz w:val="24"/>
          <w:szCs w:val="24"/>
        </w:rPr>
      </w:pPr>
    </w:p>
    <w:p w:rsidR="00F176CB" w:rsidRPr="00666CAA" w:rsidRDefault="00F176CB" w:rsidP="00DF2A21">
      <w:pPr>
        <w:widowControl/>
        <w:adjustRightInd w:val="0"/>
        <w:snapToGrid w:val="0"/>
        <w:spacing w:line="360" w:lineRule="auto"/>
        <w:rPr>
          <w:rFonts w:ascii="Book Antiqua" w:hAnsi="Book Antiqua"/>
          <w:b/>
          <w:bCs/>
          <w:i/>
          <w:iCs/>
          <w:sz w:val="24"/>
          <w:szCs w:val="24"/>
        </w:rPr>
      </w:pPr>
      <w:r w:rsidRPr="00666CAA">
        <w:rPr>
          <w:rFonts w:ascii="Book Antiqua" w:hAnsi="Book Antiqua"/>
          <w:b/>
          <w:bCs/>
          <w:i/>
          <w:iCs/>
          <w:sz w:val="24"/>
          <w:szCs w:val="24"/>
        </w:rPr>
        <w:t>Research perspectives</w:t>
      </w:r>
    </w:p>
    <w:p w:rsidR="00F176CB" w:rsidRPr="00666CAA" w:rsidRDefault="004B3319" w:rsidP="00DF2A21">
      <w:pPr>
        <w:widowControl/>
        <w:adjustRightInd w:val="0"/>
        <w:snapToGrid w:val="0"/>
        <w:spacing w:line="360" w:lineRule="auto"/>
        <w:rPr>
          <w:rFonts w:ascii="Book Antiqua" w:hAnsi="Book Antiqua"/>
          <w:sz w:val="24"/>
          <w:szCs w:val="24"/>
        </w:rPr>
      </w:pPr>
      <w:r w:rsidRPr="00666CAA">
        <w:rPr>
          <w:rFonts w:ascii="Book Antiqua" w:hAnsi="Book Antiqua"/>
          <w:sz w:val="24"/>
          <w:szCs w:val="24"/>
        </w:rPr>
        <w:t>Recipients’ pre-transplant serum IL-12</w:t>
      </w:r>
      <w:r w:rsidR="009E052B" w:rsidRPr="00666CAA">
        <w:rPr>
          <w:rFonts w:ascii="Book Antiqua" w:hAnsi="Book Antiqua"/>
          <w:sz w:val="24"/>
          <w:szCs w:val="24"/>
        </w:rPr>
        <w:t xml:space="preserve"> </w:t>
      </w:r>
      <w:r w:rsidRPr="00666CAA">
        <w:rPr>
          <w:rFonts w:ascii="Book Antiqua" w:hAnsi="Book Antiqua"/>
          <w:sz w:val="24"/>
          <w:szCs w:val="24"/>
        </w:rPr>
        <w:t>(p70) level is associated with the risk of PTDL and ha</w:t>
      </w:r>
      <w:r w:rsidR="001D1009" w:rsidRPr="00666CAA">
        <w:rPr>
          <w:rFonts w:ascii="Book Antiqua" w:hAnsi="Book Antiqua"/>
          <w:sz w:val="24"/>
          <w:szCs w:val="24"/>
        </w:rPr>
        <w:t>s</w:t>
      </w:r>
      <w:r w:rsidRPr="00666CAA">
        <w:rPr>
          <w:rFonts w:ascii="Book Antiqua" w:hAnsi="Book Antiqua"/>
          <w:sz w:val="24"/>
          <w:szCs w:val="24"/>
        </w:rPr>
        <w:t xml:space="preserve"> potential clinical value for predicting PTDL. We recommend prophylactic regulation of metabolic inflammation for the prevention of the development of PTDL in </w:t>
      </w:r>
      <w:r w:rsidR="009E052B" w:rsidRPr="00666CAA">
        <w:rPr>
          <w:rFonts w:ascii="Book Antiqua" w:hAnsi="Book Antiqua"/>
          <w:sz w:val="24"/>
          <w:szCs w:val="24"/>
        </w:rPr>
        <w:t>liver transplantation</w:t>
      </w:r>
      <w:r w:rsidRPr="00666CAA">
        <w:rPr>
          <w:rFonts w:ascii="Book Antiqua" w:hAnsi="Book Antiqua"/>
          <w:sz w:val="24"/>
          <w:szCs w:val="24"/>
        </w:rPr>
        <w:t xml:space="preserve"> candidates.</w:t>
      </w:r>
    </w:p>
    <w:p w:rsidR="008F50E1" w:rsidRPr="00666CAA" w:rsidRDefault="008F50E1" w:rsidP="00DF2A21">
      <w:pPr>
        <w:widowControl/>
        <w:adjustRightInd w:val="0"/>
        <w:snapToGrid w:val="0"/>
        <w:spacing w:line="360" w:lineRule="auto"/>
        <w:rPr>
          <w:rFonts w:ascii="Book Antiqua" w:hAnsi="Book Antiqua"/>
          <w:b/>
          <w:bCs/>
          <w:i/>
          <w:iCs/>
          <w:sz w:val="24"/>
          <w:szCs w:val="24"/>
        </w:rPr>
      </w:pPr>
    </w:p>
    <w:bookmarkEnd w:id="73"/>
    <w:p w:rsidR="00E51D12" w:rsidRPr="00666CAA" w:rsidRDefault="009E052B" w:rsidP="00DF2A21">
      <w:pPr>
        <w:adjustRightInd w:val="0"/>
        <w:snapToGrid w:val="0"/>
        <w:spacing w:line="360" w:lineRule="auto"/>
        <w:rPr>
          <w:rFonts w:ascii="Book Antiqua" w:hAnsi="Book Antiqua" w:cs="Arial"/>
          <w:b/>
          <w:sz w:val="24"/>
          <w:szCs w:val="24"/>
        </w:rPr>
      </w:pPr>
      <w:r w:rsidRPr="00666CAA">
        <w:rPr>
          <w:rFonts w:ascii="Book Antiqua" w:hAnsi="Book Antiqua" w:cs="Arial"/>
          <w:b/>
          <w:sz w:val="24"/>
          <w:szCs w:val="24"/>
        </w:rPr>
        <w:t>REFERENCES</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 </w:t>
      </w:r>
      <w:r w:rsidRPr="00666CAA">
        <w:rPr>
          <w:rFonts w:ascii="Book Antiqua" w:hAnsi="Book Antiqua"/>
          <w:b/>
          <w:sz w:val="24"/>
          <w:szCs w:val="24"/>
        </w:rPr>
        <w:t>Chu KKW</w:t>
      </w:r>
      <w:r w:rsidRPr="00666CAA">
        <w:rPr>
          <w:rFonts w:ascii="Book Antiqua" w:hAnsi="Book Antiqua"/>
          <w:sz w:val="24"/>
          <w:szCs w:val="24"/>
        </w:rPr>
        <w:t xml:space="preserve">, Chan SC, Sin SL, Chan ACY, Chok KSH, Cheng IKP, Lo CM. Lipid profiles of donors and recipients of liver transplant: like father like son. </w:t>
      </w:r>
      <w:r w:rsidRPr="00666CAA">
        <w:rPr>
          <w:rFonts w:ascii="Book Antiqua" w:hAnsi="Book Antiqua"/>
          <w:i/>
          <w:sz w:val="24"/>
          <w:szCs w:val="24"/>
        </w:rPr>
        <w:t>Hepatol Int</w:t>
      </w:r>
      <w:r w:rsidRPr="00666CAA">
        <w:rPr>
          <w:rFonts w:ascii="Book Antiqua" w:hAnsi="Book Antiqua"/>
          <w:sz w:val="24"/>
          <w:szCs w:val="24"/>
        </w:rPr>
        <w:t xml:space="preserve"> 2017; </w:t>
      </w:r>
      <w:r w:rsidRPr="00666CAA">
        <w:rPr>
          <w:rFonts w:ascii="Book Antiqua" w:hAnsi="Book Antiqua"/>
          <w:b/>
          <w:sz w:val="24"/>
          <w:szCs w:val="24"/>
        </w:rPr>
        <w:t>11</w:t>
      </w:r>
      <w:r w:rsidRPr="00666CAA">
        <w:rPr>
          <w:rFonts w:ascii="Book Antiqua" w:hAnsi="Book Antiqua"/>
          <w:sz w:val="24"/>
          <w:szCs w:val="24"/>
        </w:rPr>
        <w:t>: 300-305 [PMID: 28176203 DOI: 10.1007/s12072-017-9786-1]</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 </w:t>
      </w:r>
      <w:r w:rsidRPr="00666CAA">
        <w:rPr>
          <w:rFonts w:ascii="Book Antiqua" w:hAnsi="Book Antiqua"/>
          <w:b/>
          <w:sz w:val="24"/>
          <w:szCs w:val="24"/>
        </w:rPr>
        <w:t>Parekh J</w:t>
      </w:r>
      <w:r w:rsidRPr="00666CAA">
        <w:rPr>
          <w:rFonts w:ascii="Book Antiqua" w:hAnsi="Book Antiqua"/>
          <w:sz w:val="24"/>
          <w:szCs w:val="24"/>
        </w:rPr>
        <w:t xml:space="preserve">, Corley DA, Feng S. Diabetes, hypertension and hyperlipidemia: prevalence over time and impact on long-term survival after liver transplantation. </w:t>
      </w:r>
      <w:r w:rsidRPr="00666CAA">
        <w:rPr>
          <w:rFonts w:ascii="Book Antiqua" w:hAnsi="Book Antiqua"/>
          <w:i/>
          <w:sz w:val="24"/>
          <w:szCs w:val="24"/>
        </w:rPr>
        <w:t>Am J Transplant</w:t>
      </w:r>
      <w:r w:rsidRPr="00666CAA">
        <w:rPr>
          <w:rFonts w:ascii="Book Antiqua" w:hAnsi="Book Antiqua"/>
          <w:sz w:val="24"/>
          <w:szCs w:val="24"/>
        </w:rPr>
        <w:t xml:space="preserve"> 2012; </w:t>
      </w:r>
      <w:r w:rsidRPr="00666CAA">
        <w:rPr>
          <w:rFonts w:ascii="Book Antiqua" w:hAnsi="Book Antiqua"/>
          <w:b/>
          <w:sz w:val="24"/>
          <w:szCs w:val="24"/>
        </w:rPr>
        <w:t>12</w:t>
      </w:r>
      <w:r w:rsidRPr="00666CAA">
        <w:rPr>
          <w:rFonts w:ascii="Book Antiqua" w:hAnsi="Book Antiqua"/>
          <w:sz w:val="24"/>
          <w:szCs w:val="24"/>
        </w:rPr>
        <w:t>: 2181-2187 [PMID: 22548965 DOI: 10.1111/j.1600-6143.2012.04077.x]</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 </w:t>
      </w:r>
      <w:r w:rsidRPr="00666CAA">
        <w:rPr>
          <w:rFonts w:ascii="Book Antiqua" w:hAnsi="Book Antiqua"/>
          <w:b/>
          <w:sz w:val="24"/>
          <w:szCs w:val="24"/>
        </w:rPr>
        <w:t>Yuan J</w:t>
      </w:r>
      <w:r w:rsidRPr="00666CAA">
        <w:rPr>
          <w:rFonts w:ascii="Book Antiqua" w:hAnsi="Book Antiqua"/>
          <w:sz w:val="24"/>
          <w:szCs w:val="24"/>
        </w:rPr>
        <w:t xml:space="preserve">, Bagley J, Iacomini J. Hyperlipidemia Promotes Anti-Donor Th17 Responses That Accelerate Allograft Rejection. </w:t>
      </w:r>
      <w:r w:rsidRPr="00666CAA">
        <w:rPr>
          <w:rFonts w:ascii="Book Antiqua" w:hAnsi="Book Antiqua"/>
          <w:i/>
          <w:sz w:val="24"/>
          <w:szCs w:val="24"/>
        </w:rPr>
        <w:t>Am J Transplant</w:t>
      </w:r>
      <w:r w:rsidRPr="00666CAA">
        <w:rPr>
          <w:rFonts w:ascii="Book Antiqua" w:hAnsi="Book Antiqua"/>
          <w:sz w:val="24"/>
          <w:szCs w:val="24"/>
        </w:rPr>
        <w:t xml:space="preserve"> 2015; </w:t>
      </w:r>
      <w:r w:rsidRPr="00666CAA">
        <w:rPr>
          <w:rFonts w:ascii="Book Antiqua" w:hAnsi="Book Antiqua"/>
          <w:b/>
          <w:sz w:val="24"/>
          <w:szCs w:val="24"/>
        </w:rPr>
        <w:t>15</w:t>
      </w:r>
      <w:r w:rsidRPr="00666CAA">
        <w:rPr>
          <w:rFonts w:ascii="Book Antiqua" w:hAnsi="Book Antiqua"/>
          <w:sz w:val="24"/>
          <w:szCs w:val="24"/>
        </w:rPr>
        <w:t>: 2336-2345 [PMID: 26079335 DOI: 10.1111/ajt.13350]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4 </w:t>
      </w:r>
      <w:r w:rsidRPr="00666CAA">
        <w:rPr>
          <w:rFonts w:ascii="Book Antiqua" w:hAnsi="Book Antiqua"/>
          <w:b/>
          <w:sz w:val="24"/>
          <w:szCs w:val="24"/>
        </w:rPr>
        <w:t>Hüsing A</w:t>
      </w:r>
      <w:r w:rsidRPr="00666CAA">
        <w:rPr>
          <w:rFonts w:ascii="Book Antiqua" w:hAnsi="Book Antiqua"/>
          <w:sz w:val="24"/>
          <w:szCs w:val="24"/>
        </w:rPr>
        <w:t xml:space="preserve">, Kabar I, Schmidt HH. Lipids in liver transplant recipients. </w:t>
      </w:r>
      <w:r w:rsidRPr="00666CAA">
        <w:rPr>
          <w:rFonts w:ascii="Book Antiqua" w:hAnsi="Book Antiqua"/>
          <w:i/>
          <w:sz w:val="24"/>
          <w:szCs w:val="24"/>
        </w:rPr>
        <w:t>World J Gastroenterol</w:t>
      </w:r>
      <w:r w:rsidRPr="00666CAA">
        <w:rPr>
          <w:rFonts w:ascii="Book Antiqua" w:hAnsi="Book Antiqua"/>
          <w:sz w:val="24"/>
          <w:szCs w:val="24"/>
        </w:rPr>
        <w:t xml:space="preserve"> 2016; </w:t>
      </w:r>
      <w:r w:rsidRPr="00666CAA">
        <w:rPr>
          <w:rFonts w:ascii="Book Antiqua" w:hAnsi="Book Antiqua"/>
          <w:b/>
          <w:sz w:val="24"/>
          <w:szCs w:val="24"/>
        </w:rPr>
        <w:t>22</w:t>
      </w:r>
      <w:r w:rsidRPr="00666CAA">
        <w:rPr>
          <w:rFonts w:ascii="Book Antiqua" w:hAnsi="Book Antiqua"/>
          <w:sz w:val="24"/>
          <w:szCs w:val="24"/>
        </w:rPr>
        <w:t>: 3315-3324 [PMID: 27022213 DOI: 10.3748/wjg.v22.i12.3315]</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lastRenderedPageBreak/>
        <w:t xml:space="preserve">5 </w:t>
      </w:r>
      <w:r w:rsidRPr="00666CAA">
        <w:rPr>
          <w:rFonts w:ascii="Book Antiqua" w:hAnsi="Book Antiqua"/>
          <w:b/>
          <w:sz w:val="24"/>
          <w:szCs w:val="24"/>
        </w:rPr>
        <w:t>Raees-Jalali G</w:t>
      </w:r>
      <w:r w:rsidRPr="00666CAA">
        <w:rPr>
          <w:rFonts w:ascii="Book Antiqua" w:hAnsi="Book Antiqua"/>
          <w:sz w:val="24"/>
          <w:szCs w:val="24"/>
        </w:rPr>
        <w:t xml:space="preserve">, Eshraghian A, Faghihi A, Roozbeh J, Sagheb MM, Eshraghian H, Behzadi S. Hyperlipidemia after kidney transplantation: long-term graft outcome. </w:t>
      </w:r>
      <w:r w:rsidRPr="00666CAA">
        <w:rPr>
          <w:rFonts w:ascii="Book Antiqua" w:hAnsi="Book Antiqua"/>
          <w:i/>
          <w:sz w:val="24"/>
          <w:szCs w:val="24"/>
        </w:rPr>
        <w:t>Iran J Kidney Dis</w:t>
      </w:r>
      <w:r w:rsidRPr="00666CAA">
        <w:rPr>
          <w:rFonts w:ascii="Book Antiqua" w:hAnsi="Book Antiqua"/>
          <w:sz w:val="24"/>
          <w:szCs w:val="24"/>
        </w:rPr>
        <w:t xml:space="preserve"> 2012; </w:t>
      </w:r>
      <w:r w:rsidRPr="00666CAA">
        <w:rPr>
          <w:rFonts w:ascii="Book Antiqua" w:hAnsi="Book Antiqua"/>
          <w:b/>
          <w:sz w:val="24"/>
          <w:szCs w:val="24"/>
        </w:rPr>
        <w:t>6</w:t>
      </w:r>
      <w:r w:rsidRPr="00666CAA">
        <w:rPr>
          <w:rFonts w:ascii="Book Antiqua" w:hAnsi="Book Antiqua"/>
          <w:sz w:val="24"/>
          <w:szCs w:val="24"/>
        </w:rPr>
        <w:t>: 49-55 [PMID: 22218120]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6 </w:t>
      </w:r>
      <w:r w:rsidRPr="00666CAA">
        <w:rPr>
          <w:rFonts w:ascii="Book Antiqua" w:hAnsi="Book Antiqua"/>
          <w:b/>
          <w:sz w:val="24"/>
          <w:szCs w:val="24"/>
        </w:rPr>
        <w:t>Ling Q</w:t>
      </w:r>
      <w:r w:rsidRPr="00666CAA">
        <w:rPr>
          <w:rFonts w:ascii="Book Antiqua" w:hAnsi="Book Antiqua"/>
          <w:sz w:val="24"/>
          <w:szCs w:val="24"/>
        </w:rPr>
        <w:t xml:space="preserve">, Wang K, Lu D, Guo HJ, Jiang WS, He XX, Xu X, Zheng SS. Major influence of renal function on hyperlipidemia after living donor liver transplantation. </w:t>
      </w:r>
      <w:r w:rsidRPr="00666CAA">
        <w:rPr>
          <w:rFonts w:ascii="Book Antiqua" w:hAnsi="Book Antiqua"/>
          <w:i/>
          <w:sz w:val="24"/>
          <w:szCs w:val="24"/>
        </w:rPr>
        <w:t>World J Gastroenterol</w:t>
      </w:r>
      <w:r w:rsidRPr="00666CAA">
        <w:rPr>
          <w:rFonts w:ascii="Book Antiqua" w:hAnsi="Book Antiqua"/>
          <w:sz w:val="24"/>
          <w:szCs w:val="24"/>
        </w:rPr>
        <w:t xml:space="preserve"> 2012; </w:t>
      </w:r>
      <w:r w:rsidRPr="00666CAA">
        <w:rPr>
          <w:rFonts w:ascii="Book Antiqua" w:hAnsi="Book Antiqua"/>
          <w:b/>
          <w:sz w:val="24"/>
          <w:szCs w:val="24"/>
        </w:rPr>
        <w:t>18</w:t>
      </w:r>
      <w:r w:rsidRPr="00666CAA">
        <w:rPr>
          <w:rFonts w:ascii="Book Antiqua" w:hAnsi="Book Antiqua"/>
          <w:sz w:val="24"/>
          <w:szCs w:val="24"/>
        </w:rPr>
        <w:t>: 7033-7039 [PMID: 23323005 DOI: 10.3748/wjg.v18.i47.7033]</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7 </w:t>
      </w:r>
      <w:r w:rsidRPr="00666CAA">
        <w:rPr>
          <w:rFonts w:ascii="Book Antiqua" w:hAnsi="Book Antiqua"/>
          <w:b/>
          <w:sz w:val="24"/>
          <w:szCs w:val="24"/>
        </w:rPr>
        <w:t>Chen Z</w:t>
      </w:r>
      <w:r w:rsidRPr="00666CAA">
        <w:rPr>
          <w:rFonts w:ascii="Book Antiqua" w:hAnsi="Book Antiqua"/>
          <w:sz w:val="24"/>
          <w:szCs w:val="24"/>
        </w:rPr>
        <w:t xml:space="preserve">, Yu Y, Cai J, Li H. Emerging Molecular Targets for Treatment of Nonalcoholic Fatty Liver Disease. </w:t>
      </w:r>
      <w:r w:rsidRPr="00666CAA">
        <w:rPr>
          <w:rFonts w:ascii="Book Antiqua" w:hAnsi="Book Antiqua"/>
          <w:i/>
          <w:sz w:val="24"/>
          <w:szCs w:val="24"/>
        </w:rPr>
        <w:t>Trends Endocrinol Metab</w:t>
      </w:r>
      <w:r w:rsidRPr="00666CAA">
        <w:rPr>
          <w:rFonts w:ascii="Book Antiqua" w:hAnsi="Book Antiqua"/>
          <w:sz w:val="24"/>
          <w:szCs w:val="24"/>
        </w:rPr>
        <w:t xml:space="preserve"> 2019; </w:t>
      </w:r>
      <w:r w:rsidRPr="00666CAA">
        <w:rPr>
          <w:rFonts w:ascii="Book Antiqua" w:hAnsi="Book Antiqua"/>
          <w:b/>
          <w:sz w:val="24"/>
          <w:szCs w:val="24"/>
        </w:rPr>
        <w:t>30</w:t>
      </w:r>
      <w:r w:rsidRPr="00666CAA">
        <w:rPr>
          <w:rFonts w:ascii="Book Antiqua" w:hAnsi="Book Antiqua"/>
          <w:sz w:val="24"/>
          <w:szCs w:val="24"/>
        </w:rPr>
        <w:t>: 903-914 [PMID: 31597607 DOI: 10.1016/j.tem.2019.08.006]</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8 </w:t>
      </w:r>
      <w:r w:rsidRPr="00666CAA">
        <w:rPr>
          <w:rFonts w:ascii="Book Antiqua" w:hAnsi="Book Antiqua"/>
          <w:b/>
          <w:sz w:val="24"/>
          <w:szCs w:val="24"/>
        </w:rPr>
        <w:t>Friedman SL</w:t>
      </w:r>
      <w:r w:rsidRPr="00666CAA">
        <w:rPr>
          <w:rFonts w:ascii="Book Antiqua" w:hAnsi="Book Antiqua"/>
          <w:sz w:val="24"/>
          <w:szCs w:val="24"/>
        </w:rPr>
        <w:t xml:space="preserve">, Neuschwander-Tetri BA, Rinella M, Sanyal AJ. Mechanisms of NAFLD development and therapeutic strategies. </w:t>
      </w:r>
      <w:r w:rsidRPr="00666CAA">
        <w:rPr>
          <w:rFonts w:ascii="Book Antiqua" w:hAnsi="Book Antiqua"/>
          <w:i/>
          <w:sz w:val="24"/>
          <w:szCs w:val="24"/>
        </w:rPr>
        <w:t>Nat Med</w:t>
      </w:r>
      <w:r w:rsidRPr="00666CAA">
        <w:rPr>
          <w:rFonts w:ascii="Book Antiqua" w:hAnsi="Book Antiqua"/>
          <w:sz w:val="24"/>
          <w:szCs w:val="24"/>
        </w:rPr>
        <w:t xml:space="preserve"> 2018; </w:t>
      </w:r>
      <w:r w:rsidRPr="00666CAA">
        <w:rPr>
          <w:rFonts w:ascii="Book Antiqua" w:hAnsi="Book Antiqua"/>
          <w:b/>
          <w:sz w:val="24"/>
          <w:szCs w:val="24"/>
        </w:rPr>
        <w:t>24</w:t>
      </w:r>
      <w:r w:rsidRPr="00666CAA">
        <w:rPr>
          <w:rFonts w:ascii="Book Antiqua" w:hAnsi="Book Antiqua"/>
          <w:sz w:val="24"/>
          <w:szCs w:val="24"/>
        </w:rPr>
        <w:t>: 908-922 [PMID: 29967350 DOI: 10.1038/s41591-018-0104-9]</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9 </w:t>
      </w:r>
      <w:r w:rsidRPr="00666CAA">
        <w:rPr>
          <w:rFonts w:ascii="Book Antiqua" w:hAnsi="Book Antiqua"/>
          <w:b/>
          <w:sz w:val="24"/>
          <w:szCs w:val="24"/>
        </w:rPr>
        <w:t>Grebe A</w:t>
      </w:r>
      <w:r w:rsidRPr="00666CAA">
        <w:rPr>
          <w:rFonts w:ascii="Book Antiqua" w:hAnsi="Book Antiqua"/>
          <w:sz w:val="24"/>
          <w:szCs w:val="24"/>
        </w:rPr>
        <w:t xml:space="preserve">, Hoss F, Latz E. NLRP3 Inflammasome and the IL-1 Pathway in Atherosclerosis. </w:t>
      </w:r>
      <w:r w:rsidRPr="00666CAA">
        <w:rPr>
          <w:rFonts w:ascii="Book Antiqua" w:hAnsi="Book Antiqua"/>
          <w:i/>
          <w:sz w:val="24"/>
          <w:szCs w:val="24"/>
        </w:rPr>
        <w:t>Circ Res</w:t>
      </w:r>
      <w:r w:rsidRPr="00666CAA">
        <w:rPr>
          <w:rFonts w:ascii="Book Antiqua" w:hAnsi="Book Antiqua"/>
          <w:sz w:val="24"/>
          <w:szCs w:val="24"/>
        </w:rPr>
        <w:t xml:space="preserve"> 2018; </w:t>
      </w:r>
      <w:r w:rsidRPr="00666CAA">
        <w:rPr>
          <w:rFonts w:ascii="Book Antiqua" w:hAnsi="Book Antiqua"/>
          <w:b/>
          <w:sz w:val="24"/>
          <w:szCs w:val="24"/>
        </w:rPr>
        <w:t>122</w:t>
      </w:r>
      <w:r w:rsidRPr="00666CAA">
        <w:rPr>
          <w:rFonts w:ascii="Book Antiqua" w:hAnsi="Book Antiqua"/>
          <w:sz w:val="24"/>
          <w:szCs w:val="24"/>
        </w:rPr>
        <w:t>: 1722-1740 [PMID: 29880500 DOI: 10.1161/CIRCRESAHA.118.311362]</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10 </w:t>
      </w:r>
      <w:r w:rsidRPr="00666CAA">
        <w:rPr>
          <w:rFonts w:ascii="Book Antiqua" w:hAnsi="Book Antiqua"/>
          <w:b/>
          <w:sz w:val="24"/>
          <w:szCs w:val="24"/>
        </w:rPr>
        <w:t>Jin C</w:t>
      </w:r>
      <w:r w:rsidRPr="00666CAA">
        <w:rPr>
          <w:rFonts w:ascii="Book Antiqua" w:hAnsi="Book Antiqua"/>
          <w:sz w:val="24"/>
          <w:szCs w:val="24"/>
        </w:rPr>
        <w:t xml:space="preserve">, Henao-Mejia J, Flavell RA. Innate immune receptors: key regulators of metabolic disease progression. </w:t>
      </w:r>
      <w:r w:rsidRPr="00666CAA">
        <w:rPr>
          <w:rFonts w:ascii="Book Antiqua" w:hAnsi="Book Antiqua"/>
          <w:i/>
          <w:sz w:val="24"/>
          <w:szCs w:val="24"/>
        </w:rPr>
        <w:t>Cell Metab</w:t>
      </w:r>
      <w:r w:rsidRPr="00666CAA">
        <w:rPr>
          <w:rFonts w:ascii="Book Antiqua" w:hAnsi="Book Antiqua"/>
          <w:sz w:val="24"/>
          <w:szCs w:val="24"/>
        </w:rPr>
        <w:t xml:space="preserve"> 2013; </w:t>
      </w:r>
      <w:r w:rsidRPr="00666CAA">
        <w:rPr>
          <w:rFonts w:ascii="Book Antiqua" w:hAnsi="Book Antiqua"/>
          <w:b/>
          <w:sz w:val="24"/>
          <w:szCs w:val="24"/>
        </w:rPr>
        <w:t>17</w:t>
      </w:r>
      <w:r w:rsidRPr="00666CAA">
        <w:rPr>
          <w:rFonts w:ascii="Book Antiqua" w:hAnsi="Book Antiqua"/>
          <w:sz w:val="24"/>
          <w:szCs w:val="24"/>
        </w:rPr>
        <w:t>: 873-882 [PMID: 23747246 DOI: 10.1016/j.cmet.2013.05.011]</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11 </w:t>
      </w:r>
      <w:r w:rsidRPr="00666CAA">
        <w:rPr>
          <w:rFonts w:ascii="Book Antiqua" w:hAnsi="Book Antiqua"/>
          <w:b/>
          <w:sz w:val="24"/>
          <w:szCs w:val="24"/>
        </w:rPr>
        <w:t>O'Neill LA</w:t>
      </w:r>
      <w:r w:rsidRPr="00666CAA">
        <w:rPr>
          <w:rFonts w:ascii="Book Antiqua" w:hAnsi="Book Antiqua"/>
          <w:sz w:val="24"/>
          <w:szCs w:val="24"/>
        </w:rPr>
        <w:t xml:space="preserve">, Kishton RJ, Rathmell J. A guide to immunometabolism for immunologists. </w:t>
      </w:r>
      <w:r w:rsidRPr="00666CAA">
        <w:rPr>
          <w:rFonts w:ascii="Book Antiqua" w:hAnsi="Book Antiqua"/>
          <w:i/>
          <w:sz w:val="24"/>
          <w:szCs w:val="24"/>
        </w:rPr>
        <w:t>Nat Rev Immunol</w:t>
      </w:r>
      <w:r w:rsidRPr="00666CAA">
        <w:rPr>
          <w:rFonts w:ascii="Book Antiqua" w:hAnsi="Book Antiqua"/>
          <w:sz w:val="24"/>
          <w:szCs w:val="24"/>
        </w:rPr>
        <w:t xml:space="preserve"> 2016; </w:t>
      </w:r>
      <w:r w:rsidRPr="00666CAA">
        <w:rPr>
          <w:rFonts w:ascii="Book Antiqua" w:hAnsi="Book Antiqua"/>
          <w:b/>
          <w:sz w:val="24"/>
          <w:szCs w:val="24"/>
        </w:rPr>
        <w:t>16</w:t>
      </w:r>
      <w:r w:rsidRPr="00666CAA">
        <w:rPr>
          <w:rFonts w:ascii="Book Antiqua" w:hAnsi="Book Antiqua"/>
          <w:sz w:val="24"/>
          <w:szCs w:val="24"/>
        </w:rPr>
        <w:t>: 553-565 [PMID: 27396447 DOI: 10.1038/nri.2016.70]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12 </w:t>
      </w:r>
      <w:r w:rsidRPr="00666CAA">
        <w:rPr>
          <w:rFonts w:ascii="Book Antiqua" w:hAnsi="Book Antiqua"/>
          <w:b/>
          <w:sz w:val="24"/>
          <w:szCs w:val="24"/>
        </w:rPr>
        <w:t>Chen M</w:t>
      </w:r>
      <w:r w:rsidRPr="00666CAA">
        <w:rPr>
          <w:rFonts w:ascii="Book Antiqua" w:hAnsi="Book Antiqua"/>
          <w:sz w:val="24"/>
          <w:szCs w:val="24"/>
        </w:rPr>
        <w:t xml:space="preserve">, Zhou K, Chen X, Qiao S, Hu Y, Xu B, Xu B, Han X, Tang R, Mao Z, Dong C, Wu D, Wang Y, Wang S, Zhou Z, Xia Y, Wang X. Metabolomic analysis reveals metabolic changes caused by bisphenol A in rats. </w:t>
      </w:r>
      <w:r w:rsidRPr="00666CAA">
        <w:rPr>
          <w:rFonts w:ascii="Book Antiqua" w:hAnsi="Book Antiqua"/>
          <w:i/>
          <w:sz w:val="24"/>
          <w:szCs w:val="24"/>
        </w:rPr>
        <w:t>Toxicol Sci</w:t>
      </w:r>
      <w:r w:rsidRPr="00666CAA">
        <w:rPr>
          <w:rFonts w:ascii="Book Antiqua" w:hAnsi="Book Antiqua"/>
          <w:sz w:val="24"/>
          <w:szCs w:val="24"/>
        </w:rPr>
        <w:t xml:space="preserve"> 2014; </w:t>
      </w:r>
      <w:r w:rsidRPr="00666CAA">
        <w:rPr>
          <w:rFonts w:ascii="Book Antiqua" w:hAnsi="Book Antiqua"/>
          <w:b/>
          <w:sz w:val="24"/>
          <w:szCs w:val="24"/>
        </w:rPr>
        <w:t>138</w:t>
      </w:r>
      <w:r w:rsidRPr="00666CAA">
        <w:rPr>
          <w:rFonts w:ascii="Book Antiqua" w:hAnsi="Book Antiqua"/>
          <w:sz w:val="24"/>
          <w:szCs w:val="24"/>
        </w:rPr>
        <w:t>: 256-267 [PMID: 24449424 DOI: 10.1093/toxsci/kfu016]</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13 </w:t>
      </w:r>
      <w:r w:rsidRPr="00666CAA">
        <w:rPr>
          <w:rFonts w:ascii="Book Antiqua" w:hAnsi="Book Antiqua"/>
          <w:b/>
          <w:sz w:val="24"/>
          <w:szCs w:val="24"/>
        </w:rPr>
        <w:t>Yang M</w:t>
      </w:r>
      <w:r w:rsidRPr="00666CAA">
        <w:rPr>
          <w:rFonts w:ascii="Book Antiqua" w:hAnsi="Book Antiqua"/>
          <w:sz w:val="24"/>
          <w:szCs w:val="24"/>
        </w:rPr>
        <w:t xml:space="preserve">, Qiu W, Chen B, Chen J, Liu S, Wu M, Wang KJ. The in vitro immune modulatory effect of bisphenol A on fish macrophages via estrogen receptor α and nuclear factor-κB signaling. </w:t>
      </w:r>
      <w:r w:rsidRPr="00666CAA">
        <w:rPr>
          <w:rFonts w:ascii="Book Antiqua" w:hAnsi="Book Antiqua"/>
          <w:i/>
          <w:sz w:val="24"/>
          <w:szCs w:val="24"/>
        </w:rPr>
        <w:t>Environ Sci Technol</w:t>
      </w:r>
      <w:r w:rsidRPr="00666CAA">
        <w:rPr>
          <w:rFonts w:ascii="Book Antiqua" w:hAnsi="Book Antiqua"/>
          <w:sz w:val="24"/>
          <w:szCs w:val="24"/>
        </w:rPr>
        <w:t xml:space="preserve"> 2015; </w:t>
      </w:r>
      <w:r w:rsidRPr="00666CAA">
        <w:rPr>
          <w:rFonts w:ascii="Book Antiqua" w:hAnsi="Book Antiqua"/>
          <w:b/>
          <w:sz w:val="24"/>
          <w:szCs w:val="24"/>
        </w:rPr>
        <w:t>49</w:t>
      </w:r>
      <w:r w:rsidRPr="00666CAA">
        <w:rPr>
          <w:rFonts w:ascii="Book Antiqua" w:hAnsi="Book Antiqua"/>
          <w:sz w:val="24"/>
          <w:szCs w:val="24"/>
        </w:rPr>
        <w:t>: 1888-1895 [PMID: 25565130 DOI: 10.1021/es505163v]</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14 </w:t>
      </w:r>
      <w:r w:rsidRPr="00666CAA">
        <w:rPr>
          <w:rFonts w:ascii="Book Antiqua" w:hAnsi="Book Antiqua"/>
          <w:b/>
          <w:sz w:val="24"/>
          <w:szCs w:val="24"/>
        </w:rPr>
        <w:t>Ling Q</w:t>
      </w:r>
      <w:r w:rsidRPr="00666CAA">
        <w:rPr>
          <w:rFonts w:ascii="Book Antiqua" w:hAnsi="Book Antiqua"/>
          <w:sz w:val="24"/>
          <w:szCs w:val="24"/>
        </w:rPr>
        <w:t xml:space="preserve">, Xie H, Li J, Liu J, Cao J, Yang F, Wang C, Hu Q, Xu X, Zheng S. Donor Graft MicroRNAs: A Newly Identified Player in the Development of New-onset </w:t>
      </w:r>
      <w:r w:rsidRPr="00666CAA">
        <w:rPr>
          <w:rFonts w:ascii="Book Antiqua" w:hAnsi="Book Antiqua"/>
          <w:sz w:val="24"/>
          <w:szCs w:val="24"/>
        </w:rPr>
        <w:lastRenderedPageBreak/>
        <w:t xml:space="preserve">Diabetes After Liver Transplantation. </w:t>
      </w:r>
      <w:r w:rsidRPr="00666CAA">
        <w:rPr>
          <w:rFonts w:ascii="Book Antiqua" w:hAnsi="Book Antiqua"/>
          <w:i/>
          <w:sz w:val="24"/>
          <w:szCs w:val="24"/>
        </w:rPr>
        <w:t>Am J Transplant</w:t>
      </w:r>
      <w:r w:rsidRPr="00666CAA">
        <w:rPr>
          <w:rFonts w:ascii="Book Antiqua" w:hAnsi="Book Antiqua"/>
          <w:sz w:val="24"/>
          <w:szCs w:val="24"/>
        </w:rPr>
        <w:t xml:space="preserve"> 2017; </w:t>
      </w:r>
      <w:r w:rsidRPr="00666CAA">
        <w:rPr>
          <w:rFonts w:ascii="Book Antiqua" w:hAnsi="Book Antiqua"/>
          <w:b/>
          <w:sz w:val="24"/>
          <w:szCs w:val="24"/>
        </w:rPr>
        <w:t>17</w:t>
      </w:r>
      <w:r w:rsidRPr="00666CAA">
        <w:rPr>
          <w:rFonts w:ascii="Book Antiqua" w:hAnsi="Book Antiqua"/>
          <w:sz w:val="24"/>
          <w:szCs w:val="24"/>
        </w:rPr>
        <w:t>: 255-264 [PMID: 27458792 DOI: 10.1111/ajt.13984]</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15 </w:t>
      </w:r>
      <w:r w:rsidRPr="00666CAA">
        <w:rPr>
          <w:rFonts w:ascii="Book Antiqua" w:hAnsi="Book Antiqua"/>
          <w:b/>
          <w:sz w:val="24"/>
          <w:szCs w:val="24"/>
        </w:rPr>
        <w:t>Xu X</w:t>
      </w:r>
      <w:r w:rsidRPr="00666CAA">
        <w:rPr>
          <w:rFonts w:ascii="Book Antiqua" w:hAnsi="Book Antiqua"/>
          <w:sz w:val="24"/>
          <w:szCs w:val="24"/>
        </w:rPr>
        <w:t xml:space="preserve">, Lu D, Ling Q, Wei X, Wu J, Zhou L, Yan S, Wu L, Geng L, Ke Q, Gao F, Tu Z, Wang W, Zhang M, Shen Y, Xie H, Jiang W, Wang H, Zheng S. Liver transplantation for hepatocellular carcinoma beyond the Milan criteria. </w:t>
      </w:r>
      <w:r w:rsidRPr="00666CAA">
        <w:rPr>
          <w:rFonts w:ascii="Book Antiqua" w:hAnsi="Book Antiqua"/>
          <w:i/>
          <w:sz w:val="24"/>
          <w:szCs w:val="24"/>
        </w:rPr>
        <w:t>Gut</w:t>
      </w:r>
      <w:r w:rsidRPr="00666CAA">
        <w:rPr>
          <w:rFonts w:ascii="Book Antiqua" w:hAnsi="Book Antiqua"/>
          <w:sz w:val="24"/>
          <w:szCs w:val="24"/>
        </w:rPr>
        <w:t xml:space="preserve"> 2016; </w:t>
      </w:r>
      <w:r w:rsidRPr="00666CAA">
        <w:rPr>
          <w:rFonts w:ascii="Book Antiqua" w:hAnsi="Book Antiqua"/>
          <w:b/>
          <w:sz w:val="24"/>
          <w:szCs w:val="24"/>
        </w:rPr>
        <w:t>65</w:t>
      </w:r>
      <w:r w:rsidRPr="00666CAA">
        <w:rPr>
          <w:rFonts w:ascii="Book Antiqua" w:hAnsi="Book Antiqua"/>
          <w:sz w:val="24"/>
          <w:szCs w:val="24"/>
        </w:rPr>
        <w:t>: 1035-1041 [PMID: 25804634 DOI: 10.1136/gutjnl-2014-308513]</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16 </w:t>
      </w:r>
      <w:r w:rsidRPr="00666CAA">
        <w:rPr>
          <w:rFonts w:ascii="Book Antiqua" w:hAnsi="Book Antiqua"/>
          <w:b/>
          <w:sz w:val="24"/>
          <w:szCs w:val="24"/>
        </w:rPr>
        <w:t>Lu D</w:t>
      </w:r>
      <w:r w:rsidRPr="00666CAA">
        <w:rPr>
          <w:rFonts w:ascii="Book Antiqua" w:hAnsi="Book Antiqua"/>
          <w:sz w:val="24"/>
          <w:szCs w:val="24"/>
        </w:rPr>
        <w:t xml:space="preserve">, Zhuo J, Yang M, Wang C, Pan L, Xie H, Xu X, Zheng S. The association between donor genetic variations in one-carbon metabolism pathway genes and hepatitis B recurrence after liver transplantation. </w:t>
      </w:r>
      <w:r w:rsidRPr="00666CAA">
        <w:rPr>
          <w:rFonts w:ascii="Book Antiqua" w:hAnsi="Book Antiqua"/>
          <w:i/>
          <w:sz w:val="24"/>
          <w:szCs w:val="24"/>
        </w:rPr>
        <w:t>Gene</w:t>
      </w:r>
      <w:r w:rsidRPr="00666CAA">
        <w:rPr>
          <w:rFonts w:ascii="Book Antiqua" w:hAnsi="Book Antiqua"/>
          <w:sz w:val="24"/>
          <w:szCs w:val="24"/>
        </w:rPr>
        <w:t xml:space="preserve"> 2018; </w:t>
      </w:r>
      <w:r w:rsidRPr="00666CAA">
        <w:rPr>
          <w:rFonts w:ascii="Book Antiqua" w:hAnsi="Book Antiqua"/>
          <w:b/>
          <w:sz w:val="24"/>
          <w:szCs w:val="24"/>
        </w:rPr>
        <w:t>663</w:t>
      </w:r>
      <w:r w:rsidRPr="00666CAA">
        <w:rPr>
          <w:rFonts w:ascii="Book Antiqua" w:hAnsi="Book Antiqua"/>
          <w:sz w:val="24"/>
          <w:szCs w:val="24"/>
        </w:rPr>
        <w:t>: 121-125 [PMID: 29627528 DOI: 10.1016/j.gene.2018.03.071]</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17 </w:t>
      </w:r>
      <w:r w:rsidRPr="00666CAA">
        <w:rPr>
          <w:rFonts w:ascii="Book Antiqua" w:hAnsi="Book Antiqua"/>
          <w:b/>
          <w:sz w:val="24"/>
          <w:szCs w:val="24"/>
        </w:rPr>
        <w:t>Kopin L</w:t>
      </w:r>
      <w:r w:rsidRPr="00666CAA">
        <w:rPr>
          <w:rFonts w:ascii="Book Antiqua" w:hAnsi="Book Antiqua"/>
          <w:sz w:val="24"/>
          <w:szCs w:val="24"/>
        </w:rPr>
        <w:t xml:space="preserve">, Lowenstein C. Dyslipidemia. </w:t>
      </w:r>
      <w:r w:rsidRPr="00666CAA">
        <w:rPr>
          <w:rFonts w:ascii="Book Antiqua" w:hAnsi="Book Antiqua"/>
          <w:i/>
          <w:sz w:val="24"/>
          <w:szCs w:val="24"/>
        </w:rPr>
        <w:t>Ann Intern Med</w:t>
      </w:r>
      <w:r w:rsidRPr="00666CAA">
        <w:rPr>
          <w:rFonts w:ascii="Book Antiqua" w:hAnsi="Book Antiqua"/>
          <w:sz w:val="24"/>
          <w:szCs w:val="24"/>
        </w:rPr>
        <w:t xml:space="preserve"> 2017; </w:t>
      </w:r>
      <w:r w:rsidRPr="00666CAA">
        <w:rPr>
          <w:rFonts w:ascii="Book Antiqua" w:hAnsi="Book Antiqua"/>
          <w:b/>
          <w:sz w:val="24"/>
          <w:szCs w:val="24"/>
        </w:rPr>
        <w:t>167</w:t>
      </w:r>
      <w:r w:rsidRPr="00666CAA">
        <w:rPr>
          <w:rFonts w:ascii="Book Antiqua" w:hAnsi="Book Antiqua"/>
          <w:sz w:val="24"/>
          <w:szCs w:val="24"/>
        </w:rPr>
        <w:t>: ITC81-ITC96 [PMID: 29204622 DOI: 10.7326/AITC201712050]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18 </w:t>
      </w:r>
      <w:r w:rsidRPr="00666CAA">
        <w:rPr>
          <w:rFonts w:ascii="Book Antiqua" w:hAnsi="Book Antiqua"/>
          <w:b/>
          <w:sz w:val="24"/>
          <w:szCs w:val="24"/>
        </w:rPr>
        <w:t>Gao J</w:t>
      </w:r>
      <w:r w:rsidRPr="00666CAA">
        <w:rPr>
          <w:rFonts w:ascii="Book Antiqua" w:hAnsi="Book Antiqua"/>
          <w:sz w:val="24"/>
          <w:szCs w:val="24"/>
        </w:rPr>
        <w:t xml:space="preserve">, Tarcea VG, Karnovsky A, Mirel BR, Weymouth TE, Beecher CW, Cavalcoli JD, Athey BD, Omenn GS, Burant CF, Jagadish HV. Metscape: a Cytoscape plug-in for visualizing and interpreting metabolomic data in the context of human metabolic networks. </w:t>
      </w:r>
      <w:r w:rsidRPr="00666CAA">
        <w:rPr>
          <w:rFonts w:ascii="Book Antiqua" w:hAnsi="Book Antiqua"/>
          <w:i/>
          <w:sz w:val="24"/>
          <w:szCs w:val="24"/>
        </w:rPr>
        <w:t>Bioinformatics</w:t>
      </w:r>
      <w:r w:rsidRPr="00666CAA">
        <w:rPr>
          <w:rFonts w:ascii="Book Antiqua" w:hAnsi="Book Antiqua"/>
          <w:sz w:val="24"/>
          <w:szCs w:val="24"/>
        </w:rPr>
        <w:t xml:space="preserve"> 2010; </w:t>
      </w:r>
      <w:r w:rsidRPr="00666CAA">
        <w:rPr>
          <w:rFonts w:ascii="Book Antiqua" w:hAnsi="Book Antiqua"/>
          <w:b/>
          <w:sz w:val="24"/>
          <w:szCs w:val="24"/>
        </w:rPr>
        <w:t>26</w:t>
      </w:r>
      <w:r w:rsidRPr="00666CAA">
        <w:rPr>
          <w:rFonts w:ascii="Book Antiqua" w:hAnsi="Book Antiqua"/>
          <w:sz w:val="24"/>
          <w:szCs w:val="24"/>
        </w:rPr>
        <w:t>: 971-973 [PMID: 20139469 DOI: 10.1093/bioinformatics/btq048]</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19 </w:t>
      </w:r>
      <w:r w:rsidRPr="00666CAA">
        <w:rPr>
          <w:rFonts w:ascii="Book Antiqua" w:hAnsi="Book Antiqua"/>
          <w:b/>
          <w:sz w:val="24"/>
          <w:szCs w:val="24"/>
        </w:rPr>
        <w:t>Ling Q</w:t>
      </w:r>
      <w:r w:rsidRPr="00666CAA">
        <w:rPr>
          <w:rFonts w:ascii="Book Antiqua" w:hAnsi="Book Antiqua"/>
          <w:sz w:val="24"/>
          <w:szCs w:val="24"/>
        </w:rPr>
        <w:t xml:space="preserve">, Xie H, Lu D, Wei X, Gao F, Zhou L, Xu X, Zheng S. Association between donor and recipient TCF7L2 gene polymorphisms and the risk of new-onset diabetes mellitus after liver transplantation in a Han Chinese population. </w:t>
      </w:r>
      <w:r w:rsidRPr="00666CAA">
        <w:rPr>
          <w:rFonts w:ascii="Book Antiqua" w:hAnsi="Book Antiqua"/>
          <w:i/>
          <w:sz w:val="24"/>
          <w:szCs w:val="24"/>
        </w:rPr>
        <w:t>J Hepatol</w:t>
      </w:r>
      <w:r w:rsidRPr="00666CAA">
        <w:rPr>
          <w:rFonts w:ascii="Book Antiqua" w:hAnsi="Book Antiqua"/>
          <w:sz w:val="24"/>
          <w:szCs w:val="24"/>
        </w:rPr>
        <w:t xml:space="preserve"> 2013; </w:t>
      </w:r>
      <w:r w:rsidRPr="00666CAA">
        <w:rPr>
          <w:rFonts w:ascii="Book Antiqua" w:hAnsi="Book Antiqua"/>
          <w:b/>
          <w:sz w:val="24"/>
          <w:szCs w:val="24"/>
        </w:rPr>
        <w:t>58</w:t>
      </w:r>
      <w:r w:rsidRPr="00666CAA">
        <w:rPr>
          <w:rFonts w:ascii="Book Antiqua" w:hAnsi="Book Antiqua"/>
          <w:sz w:val="24"/>
          <w:szCs w:val="24"/>
        </w:rPr>
        <w:t>: 271-277 [PMID: 23041303 DOI: 10.1016/j.jhep.2012.09.025]</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20 </w:t>
      </w:r>
      <w:r w:rsidRPr="00666CAA">
        <w:rPr>
          <w:rFonts w:ascii="Book Antiqua" w:hAnsi="Book Antiqua"/>
          <w:b/>
          <w:sz w:val="24"/>
          <w:szCs w:val="24"/>
        </w:rPr>
        <w:t>Wolf JH</w:t>
      </w:r>
      <w:r w:rsidRPr="00666CAA">
        <w:rPr>
          <w:rFonts w:ascii="Book Antiqua" w:hAnsi="Book Antiqua"/>
          <w:sz w:val="24"/>
          <w:szCs w:val="24"/>
        </w:rPr>
        <w:t xml:space="preserve">, Holmes MV, Fouraschen S, Keating BJ, Baker T, Emond J, Rader DJ, Shaked A, Olthoff KM. Serum lipid expression correlates with function and regeneration following living donor liver transplantation. </w:t>
      </w:r>
      <w:r w:rsidRPr="00666CAA">
        <w:rPr>
          <w:rFonts w:ascii="Book Antiqua" w:hAnsi="Book Antiqua"/>
          <w:i/>
          <w:sz w:val="24"/>
          <w:szCs w:val="24"/>
        </w:rPr>
        <w:t>Liver Transpl</w:t>
      </w:r>
      <w:r w:rsidRPr="00666CAA">
        <w:rPr>
          <w:rFonts w:ascii="Book Antiqua" w:hAnsi="Book Antiqua"/>
          <w:sz w:val="24"/>
          <w:szCs w:val="24"/>
        </w:rPr>
        <w:t xml:space="preserve"> 2016; </w:t>
      </w:r>
      <w:r w:rsidRPr="00666CAA">
        <w:rPr>
          <w:rFonts w:ascii="Book Antiqua" w:hAnsi="Book Antiqua"/>
          <w:b/>
          <w:sz w:val="24"/>
          <w:szCs w:val="24"/>
        </w:rPr>
        <w:t>22</w:t>
      </w:r>
      <w:r w:rsidRPr="00666CAA">
        <w:rPr>
          <w:rFonts w:ascii="Book Antiqua" w:hAnsi="Book Antiqua"/>
          <w:sz w:val="24"/>
          <w:szCs w:val="24"/>
        </w:rPr>
        <w:t>: 103-110 [PMID: 26202132 DOI: 10.1002/lt.24220]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21 </w:t>
      </w:r>
      <w:r w:rsidRPr="00666CAA">
        <w:rPr>
          <w:rFonts w:ascii="Book Antiqua" w:hAnsi="Book Antiqua"/>
          <w:b/>
          <w:sz w:val="24"/>
          <w:szCs w:val="24"/>
        </w:rPr>
        <w:t>Warden BA</w:t>
      </w:r>
      <w:r w:rsidRPr="00666CAA">
        <w:rPr>
          <w:rFonts w:ascii="Book Antiqua" w:hAnsi="Book Antiqua"/>
          <w:sz w:val="24"/>
          <w:szCs w:val="24"/>
        </w:rPr>
        <w:t xml:space="preserve">, Duell PB. Management of dyslipidemia in adult solid organ transplant recipients. </w:t>
      </w:r>
      <w:r w:rsidRPr="00666CAA">
        <w:rPr>
          <w:rFonts w:ascii="Book Antiqua" w:hAnsi="Book Antiqua"/>
          <w:i/>
          <w:sz w:val="24"/>
          <w:szCs w:val="24"/>
        </w:rPr>
        <w:t>J Clin Lipidol</w:t>
      </w:r>
      <w:r w:rsidRPr="00666CAA">
        <w:rPr>
          <w:rFonts w:ascii="Book Antiqua" w:hAnsi="Book Antiqua"/>
          <w:sz w:val="24"/>
          <w:szCs w:val="24"/>
        </w:rPr>
        <w:t xml:space="preserve"> 2019; </w:t>
      </w:r>
      <w:r w:rsidRPr="00666CAA">
        <w:rPr>
          <w:rFonts w:ascii="Book Antiqua" w:hAnsi="Book Antiqua"/>
          <w:b/>
          <w:sz w:val="24"/>
          <w:szCs w:val="24"/>
        </w:rPr>
        <w:t>13</w:t>
      </w:r>
      <w:r w:rsidRPr="00666CAA">
        <w:rPr>
          <w:rFonts w:ascii="Book Antiqua" w:hAnsi="Book Antiqua"/>
          <w:sz w:val="24"/>
          <w:szCs w:val="24"/>
        </w:rPr>
        <w:t>: 231-245 [PMID: 30928441 DOI: 10.1016/j.jacl.2019.01.011]</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22 </w:t>
      </w:r>
      <w:r w:rsidRPr="00666CAA">
        <w:rPr>
          <w:rFonts w:ascii="Book Antiqua" w:hAnsi="Book Antiqua"/>
          <w:b/>
          <w:sz w:val="24"/>
          <w:szCs w:val="24"/>
        </w:rPr>
        <w:t>Thoefner LB</w:t>
      </w:r>
      <w:r w:rsidRPr="00666CAA">
        <w:rPr>
          <w:rFonts w:ascii="Book Antiqua" w:hAnsi="Book Antiqua"/>
          <w:sz w:val="24"/>
          <w:szCs w:val="24"/>
        </w:rPr>
        <w:t xml:space="preserve">, Rostved AA, Pommergaard HC, Rasmussen A. Risk factors for metabolic syndrome after liver transplantation: A systematic review and meta-analysis. </w:t>
      </w:r>
      <w:r w:rsidRPr="00666CAA">
        <w:rPr>
          <w:rFonts w:ascii="Book Antiqua" w:hAnsi="Book Antiqua"/>
          <w:i/>
          <w:sz w:val="24"/>
          <w:szCs w:val="24"/>
        </w:rPr>
        <w:t>Transplant Rev (Orlando)</w:t>
      </w:r>
      <w:r w:rsidRPr="00666CAA">
        <w:rPr>
          <w:rFonts w:ascii="Book Antiqua" w:hAnsi="Book Antiqua"/>
          <w:sz w:val="24"/>
          <w:szCs w:val="24"/>
        </w:rPr>
        <w:t xml:space="preserve"> 2018; </w:t>
      </w:r>
      <w:r w:rsidRPr="00666CAA">
        <w:rPr>
          <w:rFonts w:ascii="Book Antiqua" w:hAnsi="Book Antiqua"/>
          <w:b/>
          <w:sz w:val="24"/>
          <w:szCs w:val="24"/>
        </w:rPr>
        <w:t>32</w:t>
      </w:r>
      <w:r w:rsidRPr="00666CAA">
        <w:rPr>
          <w:rFonts w:ascii="Book Antiqua" w:hAnsi="Book Antiqua"/>
          <w:sz w:val="24"/>
          <w:szCs w:val="24"/>
        </w:rPr>
        <w:t xml:space="preserve">: 69-77 [PMID: 28501338 DOI: </w:t>
      </w:r>
      <w:r w:rsidRPr="00666CAA">
        <w:rPr>
          <w:rFonts w:ascii="Book Antiqua" w:hAnsi="Book Antiqua"/>
          <w:sz w:val="24"/>
          <w:szCs w:val="24"/>
        </w:rPr>
        <w:lastRenderedPageBreak/>
        <w:t>10.1016/j.trre.2017.03.004]</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23 </w:t>
      </w:r>
      <w:r w:rsidRPr="00666CAA">
        <w:rPr>
          <w:rFonts w:ascii="Book Antiqua" w:hAnsi="Book Antiqua"/>
          <w:b/>
          <w:sz w:val="24"/>
          <w:szCs w:val="24"/>
        </w:rPr>
        <w:t>Laish I</w:t>
      </w:r>
      <w:r w:rsidRPr="00666CAA">
        <w:rPr>
          <w:rFonts w:ascii="Book Antiqua" w:hAnsi="Book Antiqua"/>
          <w:sz w:val="24"/>
          <w:szCs w:val="24"/>
        </w:rPr>
        <w:t xml:space="preserve">, Braun M, Mor E, Sulkes J, Harif Y, Ben Ari Z. Metabolic syndrome in liver transplant recipients: prevalence, risk factors, and association with cardiovascular events. </w:t>
      </w:r>
      <w:r w:rsidRPr="00666CAA">
        <w:rPr>
          <w:rFonts w:ascii="Book Antiqua" w:hAnsi="Book Antiqua"/>
          <w:i/>
          <w:sz w:val="24"/>
          <w:szCs w:val="24"/>
        </w:rPr>
        <w:t>Liver Transpl</w:t>
      </w:r>
      <w:r w:rsidRPr="00666CAA">
        <w:rPr>
          <w:rFonts w:ascii="Book Antiqua" w:hAnsi="Book Antiqua"/>
          <w:sz w:val="24"/>
          <w:szCs w:val="24"/>
        </w:rPr>
        <w:t xml:space="preserve"> 2011; </w:t>
      </w:r>
      <w:r w:rsidRPr="00666CAA">
        <w:rPr>
          <w:rFonts w:ascii="Book Antiqua" w:hAnsi="Book Antiqua"/>
          <w:b/>
          <w:sz w:val="24"/>
          <w:szCs w:val="24"/>
        </w:rPr>
        <w:t>17</w:t>
      </w:r>
      <w:r w:rsidRPr="00666CAA">
        <w:rPr>
          <w:rFonts w:ascii="Book Antiqua" w:hAnsi="Book Antiqua"/>
          <w:sz w:val="24"/>
          <w:szCs w:val="24"/>
        </w:rPr>
        <w:t>: 15-22 [PMID: 21254340 DOI: 10.1002/lt.22198]</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24 </w:t>
      </w:r>
      <w:r w:rsidRPr="00666CAA">
        <w:rPr>
          <w:rFonts w:ascii="Book Antiqua" w:hAnsi="Book Antiqua"/>
          <w:b/>
          <w:sz w:val="24"/>
          <w:szCs w:val="24"/>
        </w:rPr>
        <w:t>Papapanagiotou A</w:t>
      </w:r>
      <w:r w:rsidRPr="00666CAA">
        <w:rPr>
          <w:rFonts w:ascii="Book Antiqua" w:hAnsi="Book Antiqua"/>
          <w:sz w:val="24"/>
          <w:szCs w:val="24"/>
        </w:rPr>
        <w:t xml:space="preserve">, Siasos G, Kassi E, Gargalionis AN, Papavassiliou AG. Novel Inflammatory Markers in Hyperlipidemia: Clinical Implications. </w:t>
      </w:r>
      <w:r w:rsidRPr="00666CAA">
        <w:rPr>
          <w:rFonts w:ascii="Book Antiqua" w:hAnsi="Book Antiqua"/>
          <w:i/>
          <w:sz w:val="24"/>
          <w:szCs w:val="24"/>
        </w:rPr>
        <w:t>Curr Med Chem</w:t>
      </w:r>
      <w:r w:rsidRPr="00666CAA">
        <w:rPr>
          <w:rFonts w:ascii="Book Antiqua" w:hAnsi="Book Antiqua"/>
          <w:sz w:val="24"/>
          <w:szCs w:val="24"/>
        </w:rPr>
        <w:t xml:space="preserve"> 2015; </w:t>
      </w:r>
      <w:r w:rsidRPr="00666CAA">
        <w:rPr>
          <w:rFonts w:ascii="Book Antiqua" w:hAnsi="Book Antiqua"/>
          <w:b/>
          <w:sz w:val="24"/>
          <w:szCs w:val="24"/>
        </w:rPr>
        <w:t>22</w:t>
      </w:r>
      <w:r w:rsidRPr="00666CAA">
        <w:rPr>
          <w:rFonts w:ascii="Book Antiqua" w:hAnsi="Book Antiqua"/>
          <w:sz w:val="24"/>
          <w:szCs w:val="24"/>
        </w:rPr>
        <w:t>: 2727-2743 [PMID: 25989910 DOI: 10.2174/0929867322666150520095008]</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25 </w:t>
      </w:r>
      <w:r w:rsidRPr="00666CAA">
        <w:rPr>
          <w:rFonts w:ascii="Book Antiqua" w:hAnsi="Book Antiqua"/>
          <w:b/>
          <w:sz w:val="24"/>
          <w:szCs w:val="24"/>
        </w:rPr>
        <w:t>Ke C</w:t>
      </w:r>
      <w:r w:rsidRPr="00666CAA">
        <w:rPr>
          <w:rFonts w:ascii="Book Antiqua" w:hAnsi="Book Antiqua"/>
          <w:sz w:val="24"/>
          <w:szCs w:val="24"/>
        </w:rPr>
        <w:t xml:space="preserve">, Zhu X, Zhang Y, Shen Y. Metabolomic characterization of hypertension and dyslipidemia. </w:t>
      </w:r>
      <w:r w:rsidRPr="00666CAA">
        <w:rPr>
          <w:rFonts w:ascii="Book Antiqua" w:hAnsi="Book Antiqua"/>
          <w:i/>
          <w:sz w:val="24"/>
          <w:szCs w:val="24"/>
        </w:rPr>
        <w:t>Metabolomics</w:t>
      </w:r>
      <w:r w:rsidRPr="00666CAA">
        <w:rPr>
          <w:rFonts w:ascii="Book Antiqua" w:hAnsi="Book Antiqua"/>
          <w:sz w:val="24"/>
          <w:szCs w:val="24"/>
        </w:rPr>
        <w:t xml:space="preserve"> 2018; </w:t>
      </w:r>
      <w:r w:rsidRPr="00666CAA">
        <w:rPr>
          <w:rFonts w:ascii="Book Antiqua" w:hAnsi="Book Antiqua"/>
          <w:b/>
          <w:sz w:val="24"/>
          <w:szCs w:val="24"/>
        </w:rPr>
        <w:t>14</w:t>
      </w:r>
      <w:r w:rsidRPr="00666CAA">
        <w:rPr>
          <w:rFonts w:ascii="Book Antiqua" w:hAnsi="Book Antiqua"/>
          <w:sz w:val="24"/>
          <w:szCs w:val="24"/>
        </w:rPr>
        <w:t>: 117 [PMID: 30830367 DOI: 10.1007/s11306-018-1408-y]</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26 </w:t>
      </w:r>
      <w:r w:rsidRPr="00666CAA">
        <w:rPr>
          <w:rFonts w:ascii="Book Antiqua" w:hAnsi="Book Antiqua"/>
          <w:b/>
          <w:sz w:val="24"/>
          <w:szCs w:val="24"/>
        </w:rPr>
        <w:t>Vignali DA</w:t>
      </w:r>
      <w:r w:rsidRPr="00666CAA">
        <w:rPr>
          <w:rFonts w:ascii="Book Antiqua" w:hAnsi="Book Antiqua"/>
          <w:sz w:val="24"/>
          <w:szCs w:val="24"/>
        </w:rPr>
        <w:t xml:space="preserve">, Kuchroo VK. IL-12 family cytokines: immunological playmakers. </w:t>
      </w:r>
      <w:r w:rsidRPr="00666CAA">
        <w:rPr>
          <w:rFonts w:ascii="Book Antiqua" w:hAnsi="Book Antiqua"/>
          <w:i/>
          <w:sz w:val="24"/>
          <w:szCs w:val="24"/>
        </w:rPr>
        <w:t>Nat Immunol</w:t>
      </w:r>
      <w:r w:rsidRPr="00666CAA">
        <w:rPr>
          <w:rFonts w:ascii="Book Antiqua" w:hAnsi="Book Antiqua"/>
          <w:sz w:val="24"/>
          <w:szCs w:val="24"/>
        </w:rPr>
        <w:t xml:space="preserve"> 2012; </w:t>
      </w:r>
      <w:r w:rsidRPr="00666CAA">
        <w:rPr>
          <w:rFonts w:ascii="Book Antiqua" w:hAnsi="Book Antiqua"/>
          <w:b/>
          <w:sz w:val="24"/>
          <w:szCs w:val="24"/>
        </w:rPr>
        <w:t>13</w:t>
      </w:r>
      <w:r w:rsidRPr="00666CAA">
        <w:rPr>
          <w:rFonts w:ascii="Book Antiqua" w:hAnsi="Book Antiqua"/>
          <w:sz w:val="24"/>
          <w:szCs w:val="24"/>
        </w:rPr>
        <w:t>: 722-728 [PMID: 22814351 DOI: 10.1038/ni.2366]</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27 </w:t>
      </w:r>
      <w:r w:rsidRPr="00666CAA">
        <w:rPr>
          <w:rFonts w:ascii="Book Antiqua" w:hAnsi="Book Antiqua"/>
          <w:b/>
          <w:sz w:val="24"/>
          <w:szCs w:val="24"/>
        </w:rPr>
        <w:t>Shamshiev AT</w:t>
      </w:r>
      <w:r w:rsidRPr="00666CAA">
        <w:rPr>
          <w:rFonts w:ascii="Book Antiqua" w:hAnsi="Book Antiqua"/>
          <w:sz w:val="24"/>
          <w:szCs w:val="24"/>
        </w:rPr>
        <w:t xml:space="preserve">, Ampenberger F, Ernst B, Rohrer L, Marsland BJ, Kopf M. Dyslipidemia inhibits Toll-like receptor-induced activation of CD8alpha-negative dendritic cells and protective Th1 type immunity. </w:t>
      </w:r>
      <w:r w:rsidRPr="00666CAA">
        <w:rPr>
          <w:rFonts w:ascii="Book Antiqua" w:hAnsi="Book Antiqua"/>
          <w:i/>
          <w:sz w:val="24"/>
          <w:szCs w:val="24"/>
        </w:rPr>
        <w:t>J Exp Med</w:t>
      </w:r>
      <w:r w:rsidRPr="00666CAA">
        <w:rPr>
          <w:rFonts w:ascii="Book Antiqua" w:hAnsi="Book Antiqua"/>
          <w:sz w:val="24"/>
          <w:szCs w:val="24"/>
        </w:rPr>
        <w:t xml:space="preserve"> 2007; </w:t>
      </w:r>
      <w:r w:rsidRPr="00666CAA">
        <w:rPr>
          <w:rFonts w:ascii="Book Antiqua" w:hAnsi="Book Antiqua"/>
          <w:b/>
          <w:sz w:val="24"/>
          <w:szCs w:val="24"/>
        </w:rPr>
        <w:t>204</w:t>
      </w:r>
      <w:r w:rsidRPr="00666CAA">
        <w:rPr>
          <w:rFonts w:ascii="Book Antiqua" w:hAnsi="Book Antiqua"/>
          <w:sz w:val="24"/>
          <w:szCs w:val="24"/>
        </w:rPr>
        <w:t>: 441-452 [PMID: 17296788 DOI: 10.1084/jem.20061737]</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28 </w:t>
      </w:r>
      <w:r w:rsidRPr="00666CAA">
        <w:rPr>
          <w:rFonts w:ascii="Book Antiqua" w:hAnsi="Book Antiqua"/>
          <w:b/>
          <w:sz w:val="24"/>
          <w:szCs w:val="24"/>
        </w:rPr>
        <w:t>Yuan Y</w:t>
      </w:r>
      <w:r w:rsidRPr="00666CAA">
        <w:rPr>
          <w:rFonts w:ascii="Book Antiqua" w:hAnsi="Book Antiqua"/>
          <w:sz w:val="24"/>
          <w:szCs w:val="24"/>
        </w:rPr>
        <w:t xml:space="preserve">, Liu Q, Zhao F, Cao J, Shen X, Li C. </w:t>
      </w:r>
      <w:r w:rsidRPr="00666CAA">
        <w:rPr>
          <w:rFonts w:ascii="Book Antiqua" w:hAnsi="Book Antiqua"/>
          <w:i/>
          <w:sz w:val="24"/>
          <w:szCs w:val="24"/>
        </w:rPr>
        <w:t>Holothuria Leucospilota</w:t>
      </w:r>
      <w:r w:rsidRPr="00666CAA">
        <w:rPr>
          <w:rFonts w:ascii="Book Antiqua" w:hAnsi="Book Antiqua"/>
          <w:sz w:val="24"/>
          <w:szCs w:val="24"/>
        </w:rPr>
        <w:t xml:space="preserve"> Polysaccharides Ameliorate Hyperlipidemia in High-Fat Diet-Induced Rats via Short-Chain Fatty Acids Production and Lipid Metabolism Regulation. </w:t>
      </w:r>
      <w:r w:rsidRPr="00666CAA">
        <w:rPr>
          <w:rFonts w:ascii="Book Antiqua" w:hAnsi="Book Antiqua"/>
          <w:i/>
          <w:sz w:val="24"/>
          <w:szCs w:val="24"/>
        </w:rPr>
        <w:t>Int J Mol Sci</w:t>
      </w:r>
      <w:r w:rsidRPr="00666CAA">
        <w:rPr>
          <w:rFonts w:ascii="Book Antiqua" w:hAnsi="Book Antiqua"/>
          <w:sz w:val="24"/>
          <w:szCs w:val="24"/>
        </w:rPr>
        <w:t xml:space="preserve"> 2019; </w:t>
      </w:r>
      <w:r w:rsidRPr="00666CAA">
        <w:rPr>
          <w:rFonts w:ascii="Book Antiqua" w:hAnsi="Book Antiqua"/>
          <w:b/>
          <w:sz w:val="24"/>
          <w:szCs w:val="24"/>
        </w:rPr>
        <w:t>20</w:t>
      </w:r>
      <w:r w:rsidR="00D40231" w:rsidRPr="00666CAA">
        <w:rPr>
          <w:rFonts w:ascii="Book Antiqua" w:hAnsi="Book Antiqua"/>
          <w:sz w:val="24"/>
          <w:szCs w:val="24"/>
        </w:rPr>
        <w:t xml:space="preserve"> </w:t>
      </w:r>
      <w:r w:rsidRPr="00666CAA">
        <w:rPr>
          <w:rFonts w:ascii="Book Antiqua" w:hAnsi="Book Antiqua"/>
          <w:sz w:val="24"/>
          <w:szCs w:val="24"/>
        </w:rPr>
        <w:t>[PMID: 31554265 DOI: 10.3390/ijms20194738]</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29 </w:t>
      </w:r>
      <w:r w:rsidRPr="00666CAA">
        <w:rPr>
          <w:rFonts w:ascii="Book Antiqua" w:hAnsi="Book Antiqua"/>
          <w:b/>
          <w:sz w:val="24"/>
          <w:szCs w:val="24"/>
        </w:rPr>
        <w:t>Fu H</w:t>
      </w:r>
      <w:r w:rsidRPr="00666CAA">
        <w:rPr>
          <w:rFonts w:ascii="Book Antiqua" w:hAnsi="Book Antiqua"/>
          <w:sz w:val="24"/>
          <w:szCs w:val="24"/>
        </w:rPr>
        <w:t xml:space="preserve">, Tang YY, Ouyang XP, Tang SL, Su H, Li X, Huang LP, He M, Lv YC, He PP, Yao F, Tan YL, Xie W, Zhang M, Wu J, Li Y, Chen K, Liu D, Lan G, Zeng MY, Zheng XL, Tang CK. Interleukin-27 inhibits foam cell formation by promoting macrophage ABCA1 expression through JAK2/STAT3 pathway. </w:t>
      </w:r>
      <w:r w:rsidRPr="00666CAA">
        <w:rPr>
          <w:rFonts w:ascii="Book Antiqua" w:hAnsi="Book Antiqua"/>
          <w:i/>
          <w:sz w:val="24"/>
          <w:szCs w:val="24"/>
        </w:rPr>
        <w:t>Biochem Biophys Res Commun</w:t>
      </w:r>
      <w:r w:rsidRPr="00666CAA">
        <w:rPr>
          <w:rFonts w:ascii="Book Antiqua" w:hAnsi="Book Antiqua"/>
          <w:sz w:val="24"/>
          <w:szCs w:val="24"/>
        </w:rPr>
        <w:t xml:space="preserve"> 2014; </w:t>
      </w:r>
      <w:r w:rsidRPr="00666CAA">
        <w:rPr>
          <w:rFonts w:ascii="Book Antiqua" w:hAnsi="Book Antiqua"/>
          <w:b/>
          <w:sz w:val="24"/>
          <w:szCs w:val="24"/>
        </w:rPr>
        <w:t>452</w:t>
      </w:r>
      <w:r w:rsidRPr="00666CAA">
        <w:rPr>
          <w:rFonts w:ascii="Book Antiqua" w:hAnsi="Book Antiqua"/>
          <w:sz w:val="24"/>
          <w:szCs w:val="24"/>
        </w:rPr>
        <w:t>: 881-887 [PMID: 25194807 DOI: 10.1016/j.bbrc.2014.08.120]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30 </w:t>
      </w:r>
      <w:r w:rsidRPr="00666CAA">
        <w:rPr>
          <w:rFonts w:ascii="Book Antiqua" w:hAnsi="Book Antiqua"/>
          <w:b/>
          <w:sz w:val="24"/>
          <w:szCs w:val="24"/>
        </w:rPr>
        <w:t>Manti S</w:t>
      </w:r>
      <w:r w:rsidRPr="00666CAA">
        <w:rPr>
          <w:rFonts w:ascii="Book Antiqua" w:hAnsi="Book Antiqua"/>
          <w:sz w:val="24"/>
          <w:szCs w:val="24"/>
        </w:rPr>
        <w:t xml:space="preserve">, Leonardi S, Panasiti I, Arrigo T, Salpietro C, Cuppari C. Serum IL-10, IL-17 and IL-23 levels as "bioumoral bridges" between dyslipidemia and atopy. </w:t>
      </w:r>
      <w:r w:rsidRPr="00666CAA">
        <w:rPr>
          <w:rFonts w:ascii="Book Antiqua" w:hAnsi="Book Antiqua"/>
          <w:i/>
          <w:sz w:val="24"/>
          <w:szCs w:val="24"/>
        </w:rPr>
        <w:t>Cytokine</w:t>
      </w:r>
      <w:r w:rsidRPr="00666CAA">
        <w:rPr>
          <w:rFonts w:ascii="Book Antiqua" w:hAnsi="Book Antiqua"/>
          <w:sz w:val="24"/>
          <w:szCs w:val="24"/>
        </w:rPr>
        <w:t xml:space="preserve"> 2017; </w:t>
      </w:r>
      <w:r w:rsidRPr="00666CAA">
        <w:rPr>
          <w:rFonts w:ascii="Book Antiqua" w:hAnsi="Book Antiqua"/>
          <w:b/>
          <w:sz w:val="24"/>
          <w:szCs w:val="24"/>
        </w:rPr>
        <w:t>99</w:t>
      </w:r>
      <w:r w:rsidRPr="00666CAA">
        <w:rPr>
          <w:rFonts w:ascii="Book Antiqua" w:hAnsi="Book Antiqua"/>
          <w:sz w:val="24"/>
          <w:szCs w:val="24"/>
        </w:rPr>
        <w:t>: 43-49 [PMID: 28692864 DOI: 10.1016/j.cyto.2017.07.002]</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31 </w:t>
      </w:r>
      <w:r w:rsidRPr="00666CAA">
        <w:rPr>
          <w:rFonts w:ascii="Book Antiqua" w:hAnsi="Book Antiqua"/>
          <w:b/>
          <w:sz w:val="24"/>
          <w:szCs w:val="24"/>
        </w:rPr>
        <w:t>Lin Y</w:t>
      </w:r>
      <w:r w:rsidRPr="00666CAA">
        <w:rPr>
          <w:rFonts w:ascii="Book Antiqua" w:hAnsi="Book Antiqua"/>
          <w:sz w:val="24"/>
          <w:szCs w:val="24"/>
        </w:rPr>
        <w:t xml:space="preserve">, Peng Y, He S, Xu J, Shi Y, Su Y, Zhu C, Zhang X, Zhou R, Cui D. Serum IL-1ra, a novel biomarker predicting olanzapine-induced hypercholesterolemia and hyperleptinemia in schizophrenia. </w:t>
      </w:r>
      <w:r w:rsidRPr="00666CAA">
        <w:rPr>
          <w:rFonts w:ascii="Book Antiqua" w:hAnsi="Book Antiqua"/>
          <w:i/>
          <w:sz w:val="24"/>
          <w:szCs w:val="24"/>
        </w:rPr>
        <w:t>Prog Neuropsychopharmacol Biol Psychiatry</w:t>
      </w:r>
      <w:r w:rsidRPr="00666CAA">
        <w:rPr>
          <w:rFonts w:ascii="Book Antiqua" w:hAnsi="Book Antiqua"/>
          <w:sz w:val="24"/>
          <w:szCs w:val="24"/>
        </w:rPr>
        <w:t xml:space="preserve"> 2018; </w:t>
      </w:r>
      <w:r w:rsidRPr="00666CAA">
        <w:rPr>
          <w:rFonts w:ascii="Book Antiqua" w:hAnsi="Book Antiqua"/>
          <w:b/>
          <w:sz w:val="24"/>
          <w:szCs w:val="24"/>
        </w:rPr>
        <w:t>84</w:t>
      </w:r>
      <w:r w:rsidRPr="00666CAA">
        <w:rPr>
          <w:rFonts w:ascii="Book Antiqua" w:hAnsi="Book Antiqua"/>
          <w:sz w:val="24"/>
          <w:szCs w:val="24"/>
        </w:rPr>
        <w:t xml:space="preserve">: </w:t>
      </w:r>
      <w:r w:rsidRPr="00666CAA">
        <w:rPr>
          <w:rFonts w:ascii="Book Antiqua" w:hAnsi="Book Antiqua"/>
          <w:sz w:val="24"/>
          <w:szCs w:val="24"/>
        </w:rPr>
        <w:lastRenderedPageBreak/>
        <w:t>71-78 [PMID: 29410009 DOI: 10.1016/j.pnpbp.2018.01.020]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32 </w:t>
      </w:r>
      <w:r w:rsidRPr="00666CAA">
        <w:rPr>
          <w:rFonts w:ascii="Book Antiqua" w:hAnsi="Book Antiqua"/>
          <w:b/>
          <w:sz w:val="24"/>
          <w:szCs w:val="24"/>
        </w:rPr>
        <w:t>Rodriguez-Broadbent H</w:t>
      </w:r>
      <w:r w:rsidRPr="00666CAA">
        <w:rPr>
          <w:rFonts w:ascii="Book Antiqua" w:hAnsi="Book Antiqua"/>
          <w:sz w:val="24"/>
          <w:szCs w:val="24"/>
        </w:rPr>
        <w:t xml:space="preserve">, Law PJ, Sud A, Palin K, Tuupanen S, Gylfe A, Hänninen UA, Cajuso T, Tanskanen T, Kondelin J, Kaasinen E, Sarin AP, Ripatti S, Eriksson JG, Rissanen H, Knekt P, Pukkala E, Jousilahti P, Salomaa V, Palotie A, Renkonen-Sinisalo L, Lepistö A, Böhm J, Mecklin JP, Al-Tassan NA, Palles C, Martin L, Barclay E, Farrington SM, Timofeeva MN, Meyer BF, Wakil SM, Campbell H, Smith CG, Idziaszczyk S, Maughan TS, Kaplan R, Kerr R, Kerr D, Passarelli MN, Figueiredo JC, Buchanan DD, Win AK, Hopper JL, Jenkins MA, Lindor NM, Newcomb PA, Gallinger S, Conti D, Schumacher F, Casey G, Aaltonen LA, Cheadle JP, Tomlinson IP, Dunlop MG, Houlston RS. Mendelian randomisation implicates hyperlipidaemia as a risk factor for colorectal cancer. </w:t>
      </w:r>
      <w:r w:rsidRPr="00666CAA">
        <w:rPr>
          <w:rFonts w:ascii="Book Antiqua" w:hAnsi="Book Antiqua"/>
          <w:i/>
          <w:sz w:val="24"/>
          <w:szCs w:val="24"/>
        </w:rPr>
        <w:t>Int J Cancer</w:t>
      </w:r>
      <w:r w:rsidRPr="00666CAA">
        <w:rPr>
          <w:rFonts w:ascii="Book Antiqua" w:hAnsi="Book Antiqua"/>
          <w:sz w:val="24"/>
          <w:szCs w:val="24"/>
        </w:rPr>
        <w:t xml:space="preserve"> 2017; </w:t>
      </w:r>
      <w:r w:rsidRPr="00666CAA">
        <w:rPr>
          <w:rFonts w:ascii="Book Antiqua" w:hAnsi="Book Antiqua"/>
          <w:b/>
          <w:sz w:val="24"/>
          <w:szCs w:val="24"/>
        </w:rPr>
        <w:t>140</w:t>
      </w:r>
      <w:r w:rsidRPr="00666CAA">
        <w:rPr>
          <w:rFonts w:ascii="Book Antiqua" w:hAnsi="Book Antiqua"/>
          <w:sz w:val="24"/>
          <w:szCs w:val="24"/>
        </w:rPr>
        <w:t>: 2701-2708 [PMID: 28340513 DOI: 10.1002/ijc.30709]</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33 </w:t>
      </w:r>
      <w:r w:rsidRPr="00666CAA">
        <w:rPr>
          <w:rFonts w:ascii="Book Antiqua" w:hAnsi="Book Antiqua"/>
          <w:b/>
          <w:sz w:val="24"/>
          <w:szCs w:val="24"/>
        </w:rPr>
        <w:t>La Torre G</w:t>
      </w:r>
      <w:r w:rsidRPr="00666CAA">
        <w:rPr>
          <w:rFonts w:ascii="Book Antiqua" w:hAnsi="Book Antiqua"/>
          <w:sz w:val="24"/>
          <w:szCs w:val="24"/>
        </w:rPr>
        <w:t xml:space="preserve">, Sferrazza A, Gualano MR, de Waure C, Clemente G, De Rose AM, Nicolotti N, Nuzzo G, Siliquini R, Boccia A, Ricciardi W. Investigating the synergistic interaction of diabetes, tobacco smoking, alcohol consumption, and hypercholesterolemia on the risk of pancreatic cancer: a case-control study in Italy. </w:t>
      </w:r>
      <w:r w:rsidRPr="00666CAA">
        <w:rPr>
          <w:rFonts w:ascii="Book Antiqua" w:hAnsi="Book Antiqua"/>
          <w:i/>
          <w:sz w:val="24"/>
          <w:szCs w:val="24"/>
        </w:rPr>
        <w:t>Biomed Res Int</w:t>
      </w:r>
      <w:r w:rsidRPr="00666CAA">
        <w:rPr>
          <w:rFonts w:ascii="Book Antiqua" w:hAnsi="Book Antiqua"/>
          <w:sz w:val="24"/>
          <w:szCs w:val="24"/>
        </w:rPr>
        <w:t xml:space="preserve"> 2014; </w:t>
      </w:r>
      <w:r w:rsidRPr="00666CAA">
        <w:rPr>
          <w:rFonts w:ascii="Book Antiqua" w:hAnsi="Book Antiqua"/>
          <w:b/>
          <w:sz w:val="24"/>
          <w:szCs w:val="24"/>
        </w:rPr>
        <w:t>2014</w:t>
      </w:r>
      <w:r w:rsidRPr="00666CAA">
        <w:rPr>
          <w:rFonts w:ascii="Book Antiqua" w:hAnsi="Book Antiqua"/>
          <w:sz w:val="24"/>
          <w:szCs w:val="24"/>
        </w:rPr>
        <w:t>: 481019 [PMID: 24877100 DOI: 10.1155/2014/481019]</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34 </w:t>
      </w:r>
      <w:r w:rsidRPr="00666CAA">
        <w:rPr>
          <w:rFonts w:ascii="Book Antiqua" w:hAnsi="Book Antiqua"/>
          <w:b/>
          <w:sz w:val="24"/>
          <w:szCs w:val="24"/>
        </w:rPr>
        <w:t>Phan J</w:t>
      </w:r>
      <w:r w:rsidRPr="00666CAA">
        <w:rPr>
          <w:rFonts w:ascii="Book Antiqua" w:hAnsi="Book Antiqua"/>
          <w:sz w:val="24"/>
          <w:szCs w:val="24"/>
        </w:rPr>
        <w:t xml:space="preserve">, Ng V, Sheinbaum A, French S, Choi G, El Kabany M, Durazo F, Saab S, Tong M, Busuttil R, Han SH. Hyperlipidemia and Nonalcoholic Steatohepatitis Predispose to Hepatocellular Carcinoma Development Without Cirrhosis. </w:t>
      </w:r>
      <w:r w:rsidRPr="00666CAA">
        <w:rPr>
          <w:rFonts w:ascii="Book Antiqua" w:hAnsi="Book Antiqua"/>
          <w:i/>
          <w:sz w:val="24"/>
          <w:szCs w:val="24"/>
        </w:rPr>
        <w:t>J Clin Gastroenterol</w:t>
      </w:r>
      <w:r w:rsidRPr="00666CAA">
        <w:rPr>
          <w:rFonts w:ascii="Book Antiqua" w:hAnsi="Book Antiqua"/>
          <w:sz w:val="24"/>
          <w:szCs w:val="24"/>
        </w:rPr>
        <w:t xml:space="preserve"> 2019; </w:t>
      </w:r>
      <w:r w:rsidRPr="00666CAA">
        <w:rPr>
          <w:rFonts w:ascii="Book Antiqua" w:hAnsi="Book Antiqua"/>
          <w:b/>
          <w:sz w:val="24"/>
          <w:szCs w:val="24"/>
        </w:rPr>
        <w:t>53</w:t>
      </w:r>
      <w:r w:rsidRPr="00666CAA">
        <w:rPr>
          <w:rFonts w:ascii="Book Antiqua" w:hAnsi="Book Antiqua"/>
          <w:sz w:val="24"/>
          <w:szCs w:val="24"/>
        </w:rPr>
        <w:t>: 309-313 [PMID: 29912756 DOI: 10.1097/MCG.0000000000001062]</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35 </w:t>
      </w:r>
      <w:r w:rsidRPr="00666CAA">
        <w:rPr>
          <w:rFonts w:ascii="Book Antiqua" w:hAnsi="Book Antiqua"/>
          <w:b/>
          <w:sz w:val="24"/>
          <w:szCs w:val="24"/>
        </w:rPr>
        <w:t>Alikhani N</w:t>
      </w:r>
      <w:r w:rsidRPr="00666CAA">
        <w:rPr>
          <w:rFonts w:ascii="Book Antiqua" w:hAnsi="Book Antiqua"/>
          <w:sz w:val="24"/>
          <w:szCs w:val="24"/>
        </w:rPr>
        <w:t xml:space="preserve">, Ferguson RD, Novosyadlyy R, Gallagher EJ, Scheinman EJ, Yakar S, LeRoith D. Mammary tumor growth and pulmonary metastasis are enhanced in a hyperlipidemic mouse model. </w:t>
      </w:r>
      <w:r w:rsidRPr="00666CAA">
        <w:rPr>
          <w:rFonts w:ascii="Book Antiqua" w:hAnsi="Book Antiqua"/>
          <w:i/>
          <w:sz w:val="24"/>
          <w:szCs w:val="24"/>
        </w:rPr>
        <w:t>Oncogene</w:t>
      </w:r>
      <w:r w:rsidRPr="00666CAA">
        <w:rPr>
          <w:rFonts w:ascii="Book Antiqua" w:hAnsi="Book Antiqua"/>
          <w:sz w:val="24"/>
          <w:szCs w:val="24"/>
        </w:rPr>
        <w:t xml:space="preserve"> 2013; </w:t>
      </w:r>
      <w:r w:rsidRPr="00666CAA">
        <w:rPr>
          <w:rFonts w:ascii="Book Antiqua" w:hAnsi="Book Antiqua"/>
          <w:b/>
          <w:sz w:val="24"/>
          <w:szCs w:val="24"/>
        </w:rPr>
        <w:t>32</w:t>
      </w:r>
      <w:r w:rsidRPr="00666CAA">
        <w:rPr>
          <w:rFonts w:ascii="Book Antiqua" w:hAnsi="Book Antiqua"/>
          <w:sz w:val="24"/>
          <w:szCs w:val="24"/>
        </w:rPr>
        <w:t>: 961-967 [PMID: 22469977 DOI: 10.1038/onc.2012.113]</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36 </w:t>
      </w:r>
      <w:r w:rsidRPr="00666CAA">
        <w:rPr>
          <w:rFonts w:ascii="Book Antiqua" w:hAnsi="Book Antiqua"/>
          <w:b/>
          <w:sz w:val="24"/>
          <w:szCs w:val="24"/>
        </w:rPr>
        <w:t>Huang J</w:t>
      </w:r>
      <w:r w:rsidRPr="00666CAA">
        <w:rPr>
          <w:rFonts w:ascii="Book Antiqua" w:hAnsi="Book Antiqua"/>
          <w:sz w:val="24"/>
          <w:szCs w:val="24"/>
        </w:rPr>
        <w:t xml:space="preserve">, Li L, Lian J, Schauer S, Vesely PW, Kratky D, Hoefler G, Lehner R. Tumor-Induced Hyperlipidemia Contributes to Tumor Growth. </w:t>
      </w:r>
      <w:r w:rsidRPr="00666CAA">
        <w:rPr>
          <w:rFonts w:ascii="Book Antiqua" w:hAnsi="Book Antiqua"/>
          <w:i/>
          <w:sz w:val="24"/>
          <w:szCs w:val="24"/>
        </w:rPr>
        <w:t>Cell Rep</w:t>
      </w:r>
      <w:r w:rsidRPr="00666CAA">
        <w:rPr>
          <w:rFonts w:ascii="Book Antiqua" w:hAnsi="Book Antiqua"/>
          <w:sz w:val="24"/>
          <w:szCs w:val="24"/>
        </w:rPr>
        <w:t xml:space="preserve"> 2016; </w:t>
      </w:r>
      <w:r w:rsidRPr="00666CAA">
        <w:rPr>
          <w:rFonts w:ascii="Book Antiqua" w:hAnsi="Book Antiqua"/>
          <w:b/>
          <w:sz w:val="24"/>
          <w:szCs w:val="24"/>
        </w:rPr>
        <w:t>15</w:t>
      </w:r>
      <w:r w:rsidRPr="00666CAA">
        <w:rPr>
          <w:rFonts w:ascii="Book Antiqua" w:hAnsi="Book Antiqua"/>
          <w:sz w:val="24"/>
          <w:szCs w:val="24"/>
        </w:rPr>
        <w:t>: 336-348 [PMID: 27050512 DOI: 10.1016/j.celrep.2016.03.020]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37 </w:t>
      </w:r>
      <w:r w:rsidRPr="00666CAA">
        <w:rPr>
          <w:rFonts w:ascii="Book Antiqua" w:hAnsi="Book Antiqua"/>
          <w:b/>
          <w:sz w:val="24"/>
          <w:szCs w:val="24"/>
        </w:rPr>
        <w:t>Colombo MP</w:t>
      </w:r>
      <w:r w:rsidRPr="00666CAA">
        <w:rPr>
          <w:rFonts w:ascii="Book Antiqua" w:hAnsi="Book Antiqua"/>
          <w:sz w:val="24"/>
          <w:szCs w:val="24"/>
        </w:rPr>
        <w:t xml:space="preserve">, Trinchieri G. Interleukin-12 in anti-tumor immunity and immunotherapy. </w:t>
      </w:r>
      <w:r w:rsidRPr="00666CAA">
        <w:rPr>
          <w:rFonts w:ascii="Book Antiqua" w:hAnsi="Book Antiqua"/>
          <w:i/>
          <w:sz w:val="24"/>
          <w:szCs w:val="24"/>
        </w:rPr>
        <w:t>Cytokine Growth Factor Rev</w:t>
      </w:r>
      <w:r w:rsidRPr="00666CAA">
        <w:rPr>
          <w:rFonts w:ascii="Book Antiqua" w:hAnsi="Book Antiqua"/>
          <w:sz w:val="24"/>
          <w:szCs w:val="24"/>
        </w:rPr>
        <w:t xml:space="preserve"> 2002; </w:t>
      </w:r>
      <w:r w:rsidRPr="00666CAA">
        <w:rPr>
          <w:rFonts w:ascii="Book Antiqua" w:hAnsi="Book Antiqua"/>
          <w:b/>
          <w:sz w:val="24"/>
          <w:szCs w:val="24"/>
        </w:rPr>
        <w:t>13</w:t>
      </w:r>
      <w:r w:rsidRPr="00666CAA">
        <w:rPr>
          <w:rFonts w:ascii="Book Antiqua" w:hAnsi="Book Antiqua"/>
          <w:sz w:val="24"/>
          <w:szCs w:val="24"/>
        </w:rPr>
        <w:t xml:space="preserve">: 155-168 [PMID: 11900991 DOI: </w:t>
      </w:r>
      <w:r w:rsidRPr="00666CAA">
        <w:rPr>
          <w:rFonts w:ascii="Book Antiqua" w:hAnsi="Book Antiqua"/>
          <w:sz w:val="24"/>
          <w:szCs w:val="24"/>
        </w:rPr>
        <w:lastRenderedPageBreak/>
        <w:t>10.1016/s1359-6101(01)00032-6]</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38 </w:t>
      </w:r>
      <w:r w:rsidRPr="00666CAA">
        <w:rPr>
          <w:rFonts w:ascii="Book Antiqua" w:hAnsi="Book Antiqua"/>
          <w:b/>
          <w:sz w:val="24"/>
          <w:szCs w:val="24"/>
        </w:rPr>
        <w:t>Wang Q</w:t>
      </w:r>
      <w:r w:rsidRPr="00666CAA">
        <w:rPr>
          <w:rFonts w:ascii="Book Antiqua" w:hAnsi="Book Antiqua"/>
          <w:sz w:val="24"/>
          <w:szCs w:val="24"/>
        </w:rPr>
        <w:t xml:space="preserve">, Cheng F, Ma TT, Xiong HY, Li ZW, Xie CL, Liu CY, Tu ZG. Interleukin-12 inhibits the hepatocellular carcinoma growth by inducing macrophage polarization to the M1-like phenotype through downregulation of Stat-3. </w:t>
      </w:r>
      <w:r w:rsidRPr="00666CAA">
        <w:rPr>
          <w:rFonts w:ascii="Book Antiqua" w:hAnsi="Book Antiqua"/>
          <w:i/>
          <w:sz w:val="24"/>
          <w:szCs w:val="24"/>
        </w:rPr>
        <w:t>Mol Cell Biochem</w:t>
      </w:r>
      <w:r w:rsidRPr="00666CAA">
        <w:rPr>
          <w:rFonts w:ascii="Book Antiqua" w:hAnsi="Book Antiqua"/>
          <w:sz w:val="24"/>
          <w:szCs w:val="24"/>
        </w:rPr>
        <w:t xml:space="preserve"> 2016; </w:t>
      </w:r>
      <w:r w:rsidRPr="00666CAA">
        <w:rPr>
          <w:rFonts w:ascii="Book Antiqua" w:hAnsi="Book Antiqua"/>
          <w:b/>
          <w:sz w:val="24"/>
          <w:szCs w:val="24"/>
        </w:rPr>
        <w:t>415</w:t>
      </w:r>
      <w:r w:rsidRPr="00666CAA">
        <w:rPr>
          <w:rFonts w:ascii="Book Antiqua" w:hAnsi="Book Antiqua"/>
          <w:sz w:val="24"/>
          <w:szCs w:val="24"/>
        </w:rPr>
        <w:t>: 157-168 [PMID: 27003285 DOI: 10.1007/s11010-016-2687-0]</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39 </w:t>
      </w:r>
      <w:r w:rsidRPr="00666CAA">
        <w:rPr>
          <w:rFonts w:ascii="Book Antiqua" w:hAnsi="Book Antiqua"/>
          <w:b/>
          <w:sz w:val="24"/>
          <w:szCs w:val="24"/>
        </w:rPr>
        <w:t>Huang H</w:t>
      </w:r>
      <w:r w:rsidRPr="00666CAA">
        <w:rPr>
          <w:rFonts w:ascii="Book Antiqua" w:hAnsi="Book Antiqua"/>
          <w:sz w:val="24"/>
          <w:szCs w:val="24"/>
        </w:rPr>
        <w:t xml:space="preserve">, Zhang X, Zhang C, Chen H, Ling Q, Zheng S. The time-dependent shift in the hepatic graft and recipient macrophage pool following liver transplantation. </w:t>
      </w:r>
      <w:r w:rsidRPr="00666CAA">
        <w:rPr>
          <w:rFonts w:ascii="Book Antiqua" w:hAnsi="Book Antiqua"/>
          <w:i/>
          <w:sz w:val="24"/>
          <w:szCs w:val="24"/>
        </w:rPr>
        <w:t>Cell Mol Immunol</w:t>
      </w:r>
      <w:r w:rsidRPr="00666CAA">
        <w:rPr>
          <w:rFonts w:ascii="Book Antiqua" w:hAnsi="Book Antiqua"/>
          <w:sz w:val="24"/>
          <w:szCs w:val="24"/>
        </w:rPr>
        <w:t xml:space="preserve"> 2020; </w:t>
      </w:r>
      <w:r w:rsidRPr="00666CAA">
        <w:rPr>
          <w:rFonts w:ascii="Book Antiqua" w:hAnsi="Book Antiqua"/>
          <w:b/>
          <w:sz w:val="24"/>
          <w:szCs w:val="24"/>
        </w:rPr>
        <w:t>17</w:t>
      </w:r>
      <w:r w:rsidRPr="00666CAA">
        <w:rPr>
          <w:rFonts w:ascii="Book Antiqua" w:hAnsi="Book Antiqua"/>
          <w:sz w:val="24"/>
          <w:szCs w:val="24"/>
        </w:rPr>
        <w:t>: 412-414 [PMID: 31243358 DOI: 10.1038/s41423-019-0253-x]</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40 </w:t>
      </w:r>
      <w:r w:rsidRPr="00666CAA">
        <w:rPr>
          <w:rFonts w:ascii="Book Antiqua" w:hAnsi="Book Antiqua"/>
          <w:b/>
          <w:sz w:val="24"/>
          <w:szCs w:val="24"/>
        </w:rPr>
        <w:t>Ling Q</w:t>
      </w:r>
      <w:r w:rsidRPr="00666CAA">
        <w:rPr>
          <w:rFonts w:ascii="Book Antiqua" w:hAnsi="Book Antiqua"/>
          <w:sz w:val="24"/>
          <w:szCs w:val="24"/>
        </w:rPr>
        <w:t xml:space="preserve">, Xu X, Wang B, Li L, Zheng S. The Origin of New-Onset Diabetes After Liver Transplantation: Liver, Islets, or Gut? </w:t>
      </w:r>
      <w:r w:rsidRPr="00666CAA">
        <w:rPr>
          <w:rFonts w:ascii="Book Antiqua" w:hAnsi="Book Antiqua"/>
          <w:i/>
          <w:sz w:val="24"/>
          <w:szCs w:val="24"/>
        </w:rPr>
        <w:t>Transplantation</w:t>
      </w:r>
      <w:r w:rsidRPr="00666CAA">
        <w:rPr>
          <w:rFonts w:ascii="Book Antiqua" w:hAnsi="Book Antiqua"/>
          <w:sz w:val="24"/>
          <w:szCs w:val="24"/>
        </w:rPr>
        <w:t xml:space="preserve"> 2016; </w:t>
      </w:r>
      <w:r w:rsidRPr="00666CAA">
        <w:rPr>
          <w:rFonts w:ascii="Book Antiqua" w:hAnsi="Book Antiqua"/>
          <w:b/>
          <w:sz w:val="24"/>
          <w:szCs w:val="24"/>
        </w:rPr>
        <w:t>100</w:t>
      </w:r>
      <w:r w:rsidRPr="00666CAA">
        <w:rPr>
          <w:rFonts w:ascii="Book Antiqua" w:hAnsi="Book Antiqua"/>
          <w:sz w:val="24"/>
          <w:szCs w:val="24"/>
        </w:rPr>
        <w:t>: 808-813 [PMID: 26910326 DOI: 10.1097/TP.0000000000001111]</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41 </w:t>
      </w:r>
      <w:r w:rsidRPr="00666CAA">
        <w:rPr>
          <w:rFonts w:ascii="Book Antiqua" w:hAnsi="Book Antiqua"/>
          <w:b/>
          <w:sz w:val="24"/>
          <w:szCs w:val="24"/>
        </w:rPr>
        <w:t>Ling Q</w:t>
      </w:r>
      <w:r w:rsidRPr="00666CAA">
        <w:rPr>
          <w:rFonts w:ascii="Book Antiqua" w:hAnsi="Book Antiqua"/>
          <w:sz w:val="24"/>
          <w:szCs w:val="24"/>
        </w:rPr>
        <w:t xml:space="preserve">, Huang H, Han Y, Zhang C, Zhang X, Chen K, Wu L, Tang R, Zheng Z, Zheng S, Li L, Wang B. The tacrolimus-induced glucose homeostasis imbalance in terms of the liver: From bench to bedside. </w:t>
      </w:r>
      <w:r w:rsidRPr="00666CAA">
        <w:rPr>
          <w:rFonts w:ascii="Book Antiqua" w:hAnsi="Book Antiqua"/>
          <w:i/>
          <w:sz w:val="24"/>
          <w:szCs w:val="24"/>
        </w:rPr>
        <w:t>Am J Transplant</w:t>
      </w:r>
      <w:r w:rsidRPr="00666CAA">
        <w:rPr>
          <w:rFonts w:ascii="Book Antiqua" w:hAnsi="Book Antiqua"/>
          <w:sz w:val="24"/>
          <w:szCs w:val="24"/>
        </w:rPr>
        <w:t xml:space="preserve"> 2020; </w:t>
      </w:r>
      <w:r w:rsidRPr="00666CAA">
        <w:rPr>
          <w:rFonts w:ascii="Book Antiqua" w:hAnsi="Book Antiqua"/>
          <w:b/>
          <w:sz w:val="24"/>
          <w:szCs w:val="24"/>
        </w:rPr>
        <w:t>20</w:t>
      </w:r>
      <w:r w:rsidRPr="00666CAA">
        <w:rPr>
          <w:rFonts w:ascii="Book Antiqua" w:hAnsi="Book Antiqua"/>
          <w:sz w:val="24"/>
          <w:szCs w:val="24"/>
        </w:rPr>
        <w:t>: 701-713 [PMID: 31654553 DOI: 10.1111/ajt.15665]</w:t>
      </w:r>
    </w:p>
    <w:p w:rsidR="00F316DB" w:rsidRPr="00666CAA" w:rsidRDefault="00F316DB" w:rsidP="00DF2A21">
      <w:pPr>
        <w:snapToGrid w:val="0"/>
        <w:spacing w:line="360" w:lineRule="auto"/>
        <w:rPr>
          <w:rFonts w:ascii="Book Antiqua" w:hAnsi="Book Antiqua"/>
          <w:sz w:val="24"/>
          <w:szCs w:val="24"/>
        </w:rPr>
      </w:pPr>
      <w:r w:rsidRPr="00666CAA">
        <w:rPr>
          <w:rFonts w:ascii="Book Antiqua" w:hAnsi="Book Antiqua"/>
          <w:sz w:val="24"/>
          <w:szCs w:val="24"/>
        </w:rPr>
        <w:t xml:space="preserve">42 </w:t>
      </w:r>
      <w:r w:rsidRPr="00666CAA">
        <w:rPr>
          <w:rFonts w:ascii="Book Antiqua" w:hAnsi="Book Antiqua"/>
          <w:b/>
          <w:sz w:val="24"/>
          <w:szCs w:val="24"/>
        </w:rPr>
        <w:t>Ganda OP</w:t>
      </w:r>
      <w:r w:rsidRPr="00666CAA">
        <w:rPr>
          <w:rFonts w:ascii="Book Antiqua" w:hAnsi="Book Antiqua"/>
          <w:sz w:val="24"/>
          <w:szCs w:val="24"/>
        </w:rPr>
        <w:t xml:space="preserve">, Bhatt DL, Mason RP, Miller M, Boden WE. Unmet Need for Adjunctive Dyslipidemia Therapy in Hypertriglyceridemia Management. </w:t>
      </w:r>
      <w:r w:rsidRPr="00666CAA">
        <w:rPr>
          <w:rFonts w:ascii="Book Antiqua" w:hAnsi="Book Antiqua"/>
          <w:i/>
          <w:sz w:val="24"/>
          <w:szCs w:val="24"/>
        </w:rPr>
        <w:t>J Am Coll Cardiol</w:t>
      </w:r>
      <w:r w:rsidRPr="00666CAA">
        <w:rPr>
          <w:rFonts w:ascii="Book Antiqua" w:hAnsi="Book Antiqua"/>
          <w:sz w:val="24"/>
          <w:szCs w:val="24"/>
        </w:rPr>
        <w:t xml:space="preserve"> 2018; </w:t>
      </w:r>
      <w:r w:rsidRPr="00666CAA">
        <w:rPr>
          <w:rFonts w:ascii="Book Antiqua" w:hAnsi="Book Antiqua"/>
          <w:b/>
          <w:sz w:val="24"/>
          <w:szCs w:val="24"/>
        </w:rPr>
        <w:t>72</w:t>
      </w:r>
      <w:r w:rsidRPr="00666CAA">
        <w:rPr>
          <w:rFonts w:ascii="Book Antiqua" w:hAnsi="Book Antiqua"/>
          <w:sz w:val="24"/>
          <w:szCs w:val="24"/>
        </w:rPr>
        <w:t>: 330-343 [PMID: 29935936 DOI: 10.1016/j.jacc.2018.04.061]</w:t>
      </w:r>
    </w:p>
    <w:p w:rsidR="006E37AF" w:rsidRPr="00666CAA" w:rsidRDefault="006E37AF" w:rsidP="00DF2A21">
      <w:pPr>
        <w:adjustRightInd w:val="0"/>
        <w:snapToGrid w:val="0"/>
        <w:spacing w:line="360" w:lineRule="auto"/>
        <w:rPr>
          <w:rFonts w:ascii="Book Antiqua" w:hAnsi="Book Antiqua"/>
          <w:b/>
          <w:sz w:val="24"/>
          <w:szCs w:val="24"/>
        </w:rPr>
      </w:pPr>
    </w:p>
    <w:p w:rsidR="00086071" w:rsidRPr="00666CAA" w:rsidRDefault="00E51D12" w:rsidP="00DF2A21">
      <w:pPr>
        <w:widowControl/>
        <w:adjustRightInd w:val="0"/>
        <w:snapToGrid w:val="0"/>
        <w:spacing w:line="360" w:lineRule="auto"/>
        <w:rPr>
          <w:rFonts w:ascii="Book Antiqua" w:hAnsi="Book Antiqua"/>
          <w:b/>
          <w:bCs/>
          <w:sz w:val="24"/>
          <w:szCs w:val="24"/>
        </w:rPr>
      </w:pPr>
      <w:r w:rsidRPr="00666CAA">
        <w:rPr>
          <w:rFonts w:ascii="Book Antiqua" w:hAnsi="Book Antiqua"/>
          <w:sz w:val="24"/>
          <w:szCs w:val="24"/>
        </w:rPr>
        <w:br w:type="page"/>
      </w:r>
      <w:r w:rsidR="00086071" w:rsidRPr="00666CAA">
        <w:rPr>
          <w:rFonts w:ascii="Book Antiqua" w:hAnsi="Book Antiqua"/>
          <w:b/>
          <w:bCs/>
          <w:sz w:val="24"/>
          <w:szCs w:val="24"/>
        </w:rPr>
        <w:lastRenderedPageBreak/>
        <w:t>Footnotes</w:t>
      </w:r>
    </w:p>
    <w:p w:rsidR="00086071" w:rsidRPr="00666CAA" w:rsidRDefault="00086071"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Institutional review board statement:</w:t>
      </w:r>
      <w:r w:rsidRPr="00666CAA">
        <w:rPr>
          <w:rFonts w:ascii="Book Antiqua" w:hAnsi="Book Antiqua"/>
          <w:sz w:val="24"/>
          <w:szCs w:val="24"/>
        </w:rPr>
        <w:t xml:space="preserve"> The study was reviewed and approved by the First Affiliated Hospital, Zhejiang University School of Medicine Institutional Review Board.</w:t>
      </w:r>
    </w:p>
    <w:p w:rsidR="00F176CB" w:rsidRPr="00666CAA" w:rsidRDefault="00F176CB" w:rsidP="00DF2A21">
      <w:pPr>
        <w:adjustRightInd w:val="0"/>
        <w:snapToGrid w:val="0"/>
        <w:spacing w:line="360" w:lineRule="auto"/>
        <w:rPr>
          <w:rFonts w:ascii="Book Antiqua" w:hAnsi="Book Antiqua"/>
          <w:sz w:val="24"/>
          <w:szCs w:val="24"/>
        </w:rPr>
      </w:pPr>
    </w:p>
    <w:p w:rsidR="00B921AD" w:rsidRPr="00666CAA" w:rsidRDefault="00B921AD" w:rsidP="00DF2A21">
      <w:pPr>
        <w:autoSpaceDE w:val="0"/>
        <w:autoSpaceDN w:val="0"/>
        <w:adjustRightInd w:val="0"/>
        <w:snapToGrid w:val="0"/>
        <w:spacing w:line="360" w:lineRule="auto"/>
        <w:rPr>
          <w:rFonts w:ascii="Book Antiqua" w:hAnsi="Book Antiqua"/>
          <w:b/>
          <w:bCs/>
          <w:iCs/>
          <w:sz w:val="24"/>
          <w:szCs w:val="24"/>
        </w:rPr>
      </w:pPr>
      <w:r w:rsidRPr="00666CAA">
        <w:rPr>
          <w:rFonts w:ascii="Book Antiqua" w:hAnsi="Book Antiqua"/>
          <w:b/>
          <w:bCs/>
          <w:iCs/>
          <w:sz w:val="24"/>
          <w:szCs w:val="24"/>
        </w:rPr>
        <w:t xml:space="preserve">Informed consent statement: </w:t>
      </w:r>
      <w:r w:rsidRPr="00666CAA">
        <w:rPr>
          <w:rFonts w:ascii="Book Antiqua" w:hAnsi="Book Antiqua"/>
          <w:bCs/>
          <w:iCs/>
          <w:sz w:val="24"/>
          <w:szCs w:val="24"/>
        </w:rPr>
        <w:t>All study participants, or their legal guardian, provided informed written consent prior to study enrollment.</w:t>
      </w:r>
    </w:p>
    <w:p w:rsidR="00B921AD" w:rsidRPr="00666CAA" w:rsidRDefault="00B921AD" w:rsidP="00DF2A21">
      <w:pPr>
        <w:adjustRightInd w:val="0"/>
        <w:snapToGrid w:val="0"/>
        <w:spacing w:line="360" w:lineRule="auto"/>
        <w:rPr>
          <w:rFonts w:ascii="Book Antiqua" w:hAnsi="Book Antiqua"/>
          <w:b/>
          <w:bCs/>
          <w:sz w:val="24"/>
          <w:szCs w:val="24"/>
        </w:rPr>
      </w:pPr>
    </w:p>
    <w:p w:rsidR="00B921AD" w:rsidRPr="00666CAA" w:rsidRDefault="00B921AD"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Conflict-of-interest statement: </w:t>
      </w:r>
      <w:r w:rsidRPr="00666CAA">
        <w:rPr>
          <w:rFonts w:ascii="Book Antiqua" w:hAnsi="Book Antiqua"/>
          <w:sz w:val="24"/>
          <w:szCs w:val="24"/>
        </w:rPr>
        <w:t>The authors declare that there is no conflict of interest to be disclosed.</w:t>
      </w:r>
    </w:p>
    <w:p w:rsidR="00B921AD" w:rsidRPr="00666CAA" w:rsidRDefault="00B921AD" w:rsidP="00DF2A21">
      <w:pPr>
        <w:adjustRightInd w:val="0"/>
        <w:snapToGrid w:val="0"/>
        <w:spacing w:line="360" w:lineRule="auto"/>
        <w:rPr>
          <w:rFonts w:ascii="Book Antiqua" w:hAnsi="Book Antiqua"/>
          <w:sz w:val="24"/>
          <w:szCs w:val="24"/>
        </w:rPr>
      </w:pPr>
    </w:p>
    <w:p w:rsidR="00B921AD" w:rsidRPr="00666CAA" w:rsidRDefault="00B921AD" w:rsidP="00DF2A21">
      <w:pPr>
        <w:snapToGrid w:val="0"/>
        <w:spacing w:line="360" w:lineRule="auto"/>
        <w:rPr>
          <w:rStyle w:val="src"/>
          <w:rFonts w:ascii="Book Antiqua" w:hAnsi="Book Antiqua" w:cs="Arial"/>
          <w:sz w:val="24"/>
          <w:szCs w:val="24"/>
        </w:rPr>
      </w:pPr>
      <w:r w:rsidRPr="00666CAA">
        <w:rPr>
          <w:rFonts w:ascii="Book Antiqua" w:hAnsi="Book Antiqua"/>
          <w:b/>
          <w:bCs/>
          <w:sz w:val="24"/>
          <w:szCs w:val="24"/>
        </w:rPr>
        <w:t xml:space="preserve">Data sharing statement: </w:t>
      </w:r>
      <w:r w:rsidRPr="00666CAA">
        <w:rPr>
          <w:rStyle w:val="src"/>
          <w:rFonts w:ascii="Book Antiqua" w:hAnsi="Book Antiqua" w:cs="Arial"/>
          <w:sz w:val="24"/>
          <w:szCs w:val="24"/>
        </w:rPr>
        <w:t>The original anonymous dataset is available on request from the corresponding author at lingqi@zju.edu.cn.</w:t>
      </w:r>
    </w:p>
    <w:p w:rsidR="00B921AD" w:rsidRPr="00666CAA" w:rsidRDefault="00B921AD" w:rsidP="00DF2A21">
      <w:pPr>
        <w:adjustRightInd w:val="0"/>
        <w:snapToGrid w:val="0"/>
        <w:spacing w:line="360" w:lineRule="auto"/>
        <w:rPr>
          <w:rFonts w:ascii="Book Antiqua" w:hAnsi="Book Antiqua"/>
          <w:b/>
          <w:bCs/>
          <w:sz w:val="24"/>
          <w:szCs w:val="24"/>
        </w:rPr>
      </w:pPr>
    </w:p>
    <w:p w:rsidR="00B921AD" w:rsidRPr="00666CAA" w:rsidRDefault="00B921AD" w:rsidP="00DF2A21">
      <w:pPr>
        <w:adjustRightInd w:val="0"/>
        <w:snapToGrid w:val="0"/>
        <w:spacing w:line="360" w:lineRule="auto"/>
        <w:rPr>
          <w:rFonts w:ascii="Book Antiqua" w:hAnsi="Book Antiqua" w:cs="宋体"/>
          <w:sz w:val="24"/>
          <w:szCs w:val="24"/>
        </w:rPr>
      </w:pPr>
      <w:r w:rsidRPr="00666CAA">
        <w:rPr>
          <w:rFonts w:ascii="Book Antiqua" w:hAnsi="Book Antiqua"/>
          <w:b/>
          <w:sz w:val="24"/>
          <w:szCs w:val="24"/>
        </w:rPr>
        <w:t>Open-Access:</w:t>
      </w:r>
      <w:r w:rsidRPr="00666CAA">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921AD" w:rsidRPr="00666CAA" w:rsidRDefault="00B921AD" w:rsidP="00DF2A21">
      <w:pPr>
        <w:adjustRightInd w:val="0"/>
        <w:snapToGrid w:val="0"/>
        <w:spacing w:line="360" w:lineRule="auto"/>
        <w:rPr>
          <w:rFonts w:ascii="Book Antiqua" w:hAnsi="Book Antiqua"/>
          <w:b/>
          <w:sz w:val="24"/>
          <w:szCs w:val="24"/>
        </w:rPr>
      </w:pPr>
    </w:p>
    <w:p w:rsidR="00086071" w:rsidRPr="00666CAA" w:rsidRDefault="00086071"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Manuscript source: </w:t>
      </w:r>
      <w:r w:rsidRPr="00666CAA">
        <w:rPr>
          <w:rFonts w:ascii="Book Antiqua" w:hAnsi="Book Antiqua"/>
          <w:sz w:val="24"/>
          <w:szCs w:val="24"/>
        </w:rPr>
        <w:t>Invited manuscript</w:t>
      </w:r>
    </w:p>
    <w:p w:rsidR="00B921AD" w:rsidRPr="00666CAA" w:rsidRDefault="00B921AD" w:rsidP="00DF2A21">
      <w:pPr>
        <w:adjustRightInd w:val="0"/>
        <w:snapToGrid w:val="0"/>
        <w:spacing w:line="360" w:lineRule="auto"/>
        <w:rPr>
          <w:rFonts w:ascii="Book Antiqua" w:hAnsi="Book Antiqua"/>
          <w:sz w:val="24"/>
          <w:szCs w:val="24"/>
        </w:rPr>
      </w:pPr>
    </w:p>
    <w:p w:rsidR="00B921AD" w:rsidRPr="00666CAA" w:rsidRDefault="00B921AD" w:rsidP="00DF2A21">
      <w:pPr>
        <w:adjustRightInd w:val="0"/>
        <w:snapToGrid w:val="0"/>
        <w:spacing w:line="360" w:lineRule="auto"/>
        <w:rPr>
          <w:rFonts w:ascii="Book Antiqua" w:eastAsia="宋体" w:hAnsi="Book Antiqua"/>
          <w:b/>
          <w:sz w:val="24"/>
          <w:szCs w:val="24"/>
        </w:rPr>
      </w:pPr>
      <w:r w:rsidRPr="00666CAA">
        <w:rPr>
          <w:rFonts w:ascii="Book Antiqua" w:hAnsi="Book Antiqua"/>
          <w:b/>
          <w:sz w:val="24"/>
          <w:szCs w:val="24"/>
        </w:rPr>
        <w:t>Peer-review started:</w:t>
      </w:r>
      <w:r w:rsidRPr="00666CAA">
        <w:rPr>
          <w:rFonts w:ascii="Book Antiqua" w:eastAsia="宋体" w:hAnsi="Book Antiqua"/>
          <w:b/>
          <w:sz w:val="24"/>
          <w:szCs w:val="24"/>
        </w:rPr>
        <w:t xml:space="preserve"> </w:t>
      </w:r>
      <w:r w:rsidRPr="00666CAA">
        <w:rPr>
          <w:rFonts w:ascii="Book Antiqua" w:hAnsi="Book Antiqua"/>
          <w:sz w:val="24"/>
          <w:szCs w:val="24"/>
        </w:rPr>
        <w:t>December</w:t>
      </w:r>
      <w:r w:rsidRPr="00666CAA">
        <w:rPr>
          <w:rFonts w:ascii="Book Antiqua" w:eastAsia="宋体" w:hAnsi="Book Antiqua"/>
          <w:sz w:val="24"/>
          <w:szCs w:val="24"/>
        </w:rPr>
        <w:t xml:space="preserve"> 30, 2019</w:t>
      </w:r>
    </w:p>
    <w:p w:rsidR="00B921AD" w:rsidRPr="00666CAA" w:rsidRDefault="00B921AD" w:rsidP="00DF2A21">
      <w:pPr>
        <w:adjustRightInd w:val="0"/>
        <w:snapToGrid w:val="0"/>
        <w:spacing w:line="360" w:lineRule="auto"/>
        <w:rPr>
          <w:rFonts w:ascii="Book Antiqua" w:eastAsia="宋体" w:hAnsi="Book Antiqua"/>
          <w:b/>
          <w:sz w:val="24"/>
          <w:szCs w:val="24"/>
        </w:rPr>
      </w:pPr>
      <w:r w:rsidRPr="00666CAA">
        <w:rPr>
          <w:rFonts w:ascii="Book Antiqua" w:hAnsi="Book Antiqua"/>
          <w:b/>
          <w:sz w:val="24"/>
          <w:szCs w:val="24"/>
        </w:rPr>
        <w:t>First decision:</w:t>
      </w:r>
      <w:r w:rsidRPr="00666CAA">
        <w:rPr>
          <w:rFonts w:ascii="Book Antiqua" w:eastAsia="宋体" w:hAnsi="Book Antiqua"/>
          <w:b/>
          <w:sz w:val="24"/>
          <w:szCs w:val="24"/>
        </w:rPr>
        <w:t xml:space="preserve"> </w:t>
      </w:r>
      <w:r w:rsidRPr="00666CAA">
        <w:rPr>
          <w:rFonts w:ascii="Book Antiqua" w:hAnsi="Book Antiqua"/>
          <w:sz w:val="24"/>
          <w:szCs w:val="24"/>
        </w:rPr>
        <w:t>March</w:t>
      </w:r>
      <w:r w:rsidRPr="00666CAA">
        <w:rPr>
          <w:rFonts w:ascii="Book Antiqua" w:eastAsia="宋体" w:hAnsi="Book Antiqua"/>
          <w:sz w:val="24"/>
          <w:szCs w:val="24"/>
        </w:rPr>
        <w:t xml:space="preserve"> 26, 2020</w:t>
      </w:r>
    </w:p>
    <w:p w:rsidR="00B921AD" w:rsidRPr="00666CAA" w:rsidRDefault="00B921AD" w:rsidP="00DF2A21">
      <w:pPr>
        <w:autoSpaceDE w:val="0"/>
        <w:autoSpaceDN w:val="0"/>
        <w:adjustRightInd w:val="0"/>
        <w:snapToGrid w:val="0"/>
        <w:spacing w:line="360" w:lineRule="auto"/>
        <w:rPr>
          <w:rFonts w:ascii="Book Antiqua" w:eastAsia="宋体" w:hAnsi="Book Antiqua"/>
          <w:b/>
          <w:sz w:val="24"/>
          <w:szCs w:val="24"/>
        </w:rPr>
      </w:pPr>
      <w:r w:rsidRPr="00666CAA">
        <w:rPr>
          <w:rFonts w:ascii="Book Antiqua" w:hAnsi="Book Antiqua"/>
          <w:b/>
          <w:sz w:val="24"/>
          <w:szCs w:val="24"/>
        </w:rPr>
        <w:t>Article in press:</w:t>
      </w:r>
      <w:r w:rsidR="00666CAA" w:rsidRPr="00666CAA">
        <w:rPr>
          <w:rFonts w:ascii="Book Antiqua" w:hAnsi="Book Antiqua"/>
          <w:bCs/>
          <w:sz w:val="24"/>
          <w:szCs w:val="24"/>
        </w:rPr>
        <w:t xml:space="preserve"> </w:t>
      </w:r>
      <w:r w:rsidR="00666CAA" w:rsidRPr="00666CAA">
        <w:rPr>
          <w:rFonts w:ascii="Book Antiqua" w:hAnsi="Book Antiqua"/>
          <w:bCs/>
          <w:sz w:val="24"/>
          <w:szCs w:val="24"/>
        </w:rPr>
        <w:t>April 24, 2020</w:t>
      </w:r>
    </w:p>
    <w:p w:rsidR="00B921AD" w:rsidRPr="00666CAA" w:rsidRDefault="00B921AD" w:rsidP="00DF2A21">
      <w:pPr>
        <w:autoSpaceDE w:val="0"/>
        <w:autoSpaceDN w:val="0"/>
        <w:adjustRightInd w:val="0"/>
        <w:snapToGrid w:val="0"/>
        <w:spacing w:line="360" w:lineRule="auto"/>
        <w:rPr>
          <w:rFonts w:ascii="Book Antiqua" w:eastAsia="宋体" w:hAnsi="Book Antiqua"/>
          <w:b/>
          <w:sz w:val="24"/>
          <w:szCs w:val="24"/>
        </w:rPr>
      </w:pPr>
    </w:p>
    <w:p w:rsidR="00B921AD" w:rsidRPr="00666CAA" w:rsidRDefault="00B921AD" w:rsidP="00DF2A21">
      <w:pPr>
        <w:adjustRightInd w:val="0"/>
        <w:snapToGrid w:val="0"/>
        <w:spacing w:line="360" w:lineRule="auto"/>
        <w:rPr>
          <w:rFonts w:ascii="Book Antiqua" w:eastAsia="微软雅黑" w:hAnsi="Book Antiqua" w:cs="宋体"/>
          <w:sz w:val="24"/>
          <w:szCs w:val="24"/>
        </w:rPr>
      </w:pPr>
      <w:r w:rsidRPr="00666CAA">
        <w:rPr>
          <w:rFonts w:ascii="Book Antiqua" w:hAnsi="Book Antiqua" w:cs="宋体"/>
          <w:b/>
          <w:sz w:val="24"/>
          <w:szCs w:val="24"/>
        </w:rPr>
        <w:t xml:space="preserve">Specialty type: </w:t>
      </w:r>
      <w:r w:rsidRPr="00666CAA">
        <w:rPr>
          <w:rFonts w:ascii="Book Antiqua" w:eastAsia="微软雅黑" w:hAnsi="Book Antiqua" w:cs="宋体"/>
          <w:sz w:val="24"/>
          <w:szCs w:val="24"/>
        </w:rPr>
        <w:t>Gastroenterology and hepatology</w:t>
      </w:r>
    </w:p>
    <w:p w:rsidR="00B921AD" w:rsidRPr="00666CAA" w:rsidRDefault="00B921AD" w:rsidP="00DF2A21">
      <w:pPr>
        <w:adjustRightInd w:val="0"/>
        <w:snapToGrid w:val="0"/>
        <w:spacing w:line="360" w:lineRule="auto"/>
        <w:rPr>
          <w:rFonts w:ascii="Book Antiqua" w:hAnsi="Book Antiqua" w:cs="宋体"/>
          <w:sz w:val="24"/>
          <w:szCs w:val="24"/>
        </w:rPr>
      </w:pPr>
      <w:r w:rsidRPr="00666CAA">
        <w:rPr>
          <w:rFonts w:ascii="Book Antiqua" w:hAnsi="Book Antiqua" w:cs="宋体"/>
          <w:b/>
          <w:sz w:val="24"/>
          <w:szCs w:val="24"/>
        </w:rPr>
        <w:t xml:space="preserve">Country/Territory of origin: </w:t>
      </w:r>
      <w:r w:rsidRPr="00666CAA">
        <w:rPr>
          <w:rFonts w:ascii="Book Antiqua" w:hAnsi="Book Antiqua"/>
          <w:sz w:val="24"/>
          <w:szCs w:val="24"/>
        </w:rPr>
        <w:t>China</w:t>
      </w:r>
    </w:p>
    <w:p w:rsidR="00B921AD" w:rsidRPr="00666CAA" w:rsidRDefault="00B921AD" w:rsidP="00DF2A21">
      <w:pPr>
        <w:adjustRightInd w:val="0"/>
        <w:snapToGrid w:val="0"/>
        <w:spacing w:line="360" w:lineRule="auto"/>
        <w:rPr>
          <w:rFonts w:ascii="Book Antiqua" w:hAnsi="Book Antiqua" w:cs="宋体"/>
          <w:b/>
          <w:sz w:val="24"/>
          <w:szCs w:val="24"/>
        </w:rPr>
      </w:pPr>
      <w:r w:rsidRPr="00666CAA">
        <w:rPr>
          <w:rFonts w:ascii="Book Antiqua" w:hAnsi="Book Antiqua" w:cs="宋体"/>
          <w:b/>
          <w:sz w:val="24"/>
          <w:szCs w:val="24"/>
        </w:rPr>
        <w:t>Peer-review report’s scientific quality classification</w:t>
      </w:r>
    </w:p>
    <w:p w:rsidR="00B921AD" w:rsidRPr="00666CAA" w:rsidRDefault="00B921AD" w:rsidP="00DF2A21">
      <w:pPr>
        <w:adjustRightInd w:val="0"/>
        <w:snapToGrid w:val="0"/>
        <w:spacing w:line="360" w:lineRule="auto"/>
        <w:rPr>
          <w:rFonts w:ascii="Book Antiqua" w:eastAsia="宋体" w:hAnsi="Book Antiqua" w:cs="宋体"/>
          <w:sz w:val="24"/>
          <w:szCs w:val="24"/>
        </w:rPr>
      </w:pPr>
      <w:r w:rsidRPr="00666CAA">
        <w:rPr>
          <w:rFonts w:ascii="Book Antiqua" w:hAnsi="Book Antiqua" w:cs="宋体"/>
          <w:sz w:val="24"/>
          <w:szCs w:val="24"/>
        </w:rPr>
        <w:lastRenderedPageBreak/>
        <w:t>Grade A (Excellent): 0</w:t>
      </w:r>
    </w:p>
    <w:p w:rsidR="00B921AD" w:rsidRPr="00666CAA" w:rsidRDefault="00B921AD" w:rsidP="00DF2A21">
      <w:pPr>
        <w:adjustRightInd w:val="0"/>
        <w:snapToGrid w:val="0"/>
        <w:spacing w:line="360" w:lineRule="auto"/>
        <w:rPr>
          <w:rFonts w:ascii="Book Antiqua" w:eastAsia="宋体" w:hAnsi="Book Antiqua" w:cs="宋体"/>
          <w:sz w:val="24"/>
          <w:szCs w:val="24"/>
        </w:rPr>
      </w:pPr>
      <w:r w:rsidRPr="00666CAA">
        <w:rPr>
          <w:rFonts w:ascii="Book Antiqua" w:hAnsi="Book Antiqua" w:cs="宋体"/>
          <w:sz w:val="24"/>
          <w:szCs w:val="24"/>
        </w:rPr>
        <w:t xml:space="preserve">Grade B (Very good): </w:t>
      </w:r>
      <w:r w:rsidRPr="00666CAA">
        <w:rPr>
          <w:rFonts w:ascii="Book Antiqua" w:eastAsia="宋体" w:hAnsi="Book Antiqua" w:cs="宋体"/>
          <w:sz w:val="24"/>
          <w:szCs w:val="24"/>
        </w:rPr>
        <w:t>B, B, B</w:t>
      </w:r>
    </w:p>
    <w:p w:rsidR="00B921AD" w:rsidRPr="00666CAA" w:rsidRDefault="00B921AD" w:rsidP="00DF2A21">
      <w:pPr>
        <w:adjustRightInd w:val="0"/>
        <w:snapToGrid w:val="0"/>
        <w:spacing w:line="360" w:lineRule="auto"/>
        <w:rPr>
          <w:rFonts w:ascii="Book Antiqua" w:eastAsia="宋体" w:hAnsi="Book Antiqua" w:cs="宋体"/>
          <w:sz w:val="24"/>
          <w:szCs w:val="24"/>
        </w:rPr>
      </w:pPr>
      <w:r w:rsidRPr="00666CAA">
        <w:rPr>
          <w:rFonts w:ascii="Book Antiqua" w:hAnsi="Book Antiqua" w:cs="宋体"/>
          <w:sz w:val="24"/>
          <w:szCs w:val="24"/>
        </w:rPr>
        <w:t>Grade C (Good): C, C</w:t>
      </w:r>
    </w:p>
    <w:p w:rsidR="00B921AD" w:rsidRPr="00666CAA" w:rsidRDefault="00B921AD" w:rsidP="00DF2A21">
      <w:pPr>
        <w:adjustRightInd w:val="0"/>
        <w:snapToGrid w:val="0"/>
        <w:spacing w:line="360" w:lineRule="auto"/>
        <w:rPr>
          <w:rFonts w:ascii="Book Antiqua" w:hAnsi="Book Antiqua" w:cs="宋体"/>
          <w:sz w:val="24"/>
          <w:szCs w:val="24"/>
        </w:rPr>
      </w:pPr>
      <w:r w:rsidRPr="00666CAA">
        <w:rPr>
          <w:rFonts w:ascii="Book Antiqua" w:hAnsi="Book Antiqua" w:cs="宋体"/>
          <w:sz w:val="24"/>
          <w:szCs w:val="24"/>
        </w:rPr>
        <w:t>Grade D (Fair): 0</w:t>
      </w:r>
    </w:p>
    <w:p w:rsidR="00B921AD" w:rsidRPr="00666CAA" w:rsidRDefault="00B921AD" w:rsidP="00DF2A21">
      <w:pPr>
        <w:adjustRightInd w:val="0"/>
        <w:snapToGrid w:val="0"/>
        <w:spacing w:line="360" w:lineRule="auto"/>
        <w:rPr>
          <w:rFonts w:ascii="Book Antiqua" w:hAnsi="Book Antiqua"/>
          <w:sz w:val="24"/>
          <w:szCs w:val="24"/>
        </w:rPr>
      </w:pPr>
      <w:r w:rsidRPr="00666CAA">
        <w:rPr>
          <w:rFonts w:ascii="Book Antiqua" w:hAnsi="Book Antiqua" w:cs="宋体"/>
          <w:sz w:val="24"/>
          <w:szCs w:val="24"/>
        </w:rPr>
        <w:t>Grade E (Poor): 0</w:t>
      </w:r>
    </w:p>
    <w:p w:rsidR="00B921AD" w:rsidRPr="00666CAA" w:rsidRDefault="00B921AD" w:rsidP="00DF2A21">
      <w:pPr>
        <w:adjustRightInd w:val="0"/>
        <w:snapToGrid w:val="0"/>
        <w:spacing w:line="360" w:lineRule="auto"/>
        <w:rPr>
          <w:rFonts w:ascii="Book Antiqua" w:hAnsi="Book Antiqua"/>
          <w:sz w:val="24"/>
          <w:szCs w:val="24"/>
        </w:rPr>
      </w:pPr>
    </w:p>
    <w:p w:rsidR="00B921AD" w:rsidRPr="00666CAA" w:rsidRDefault="00B921AD" w:rsidP="00DF2A21">
      <w:pPr>
        <w:adjustRightInd w:val="0"/>
        <w:snapToGrid w:val="0"/>
        <w:spacing w:line="360" w:lineRule="auto"/>
        <w:rPr>
          <w:rFonts w:ascii="Book Antiqua" w:eastAsia="宋体" w:hAnsi="Book Antiqua" w:cs="Arial"/>
          <w:sz w:val="24"/>
          <w:szCs w:val="24"/>
        </w:rPr>
      </w:pPr>
      <w:r w:rsidRPr="00666CAA">
        <w:rPr>
          <w:rFonts w:ascii="Book Antiqua" w:hAnsi="Book Antiqua"/>
          <w:b/>
          <w:bCs/>
          <w:sz w:val="24"/>
          <w:szCs w:val="24"/>
        </w:rPr>
        <w:t xml:space="preserve">P-Reviewer: </w:t>
      </w:r>
      <w:r w:rsidRPr="00666CAA">
        <w:rPr>
          <w:rFonts w:ascii="Book Antiqua" w:hAnsi="Book Antiqua"/>
          <w:bCs/>
          <w:sz w:val="24"/>
          <w:szCs w:val="24"/>
        </w:rPr>
        <w:t>Akbulut S, Chiu KW, Gassler N,</w:t>
      </w:r>
      <w:r w:rsidRPr="00666CAA">
        <w:rPr>
          <w:rFonts w:ascii="Book Antiqua" w:hAnsi="Book Antiqua"/>
          <w:sz w:val="24"/>
          <w:szCs w:val="24"/>
        </w:rPr>
        <w:t xml:space="preserve"> Salvadori M, </w:t>
      </w:r>
      <w:r w:rsidRPr="00666CAA">
        <w:rPr>
          <w:rFonts w:ascii="Book Antiqua" w:hAnsi="Book Antiqua"/>
          <w:bCs/>
          <w:sz w:val="24"/>
          <w:szCs w:val="24"/>
        </w:rPr>
        <w:t>Tajiri K</w:t>
      </w:r>
      <w:r w:rsidRPr="00666CAA">
        <w:rPr>
          <w:rFonts w:ascii="Book Antiqua" w:hAnsi="Book Antiqua"/>
          <w:b/>
          <w:bCs/>
          <w:sz w:val="24"/>
          <w:szCs w:val="24"/>
        </w:rPr>
        <w:t xml:space="preserve"> S-Editor:</w:t>
      </w:r>
      <w:r w:rsidRPr="00666CAA">
        <w:rPr>
          <w:rFonts w:ascii="Book Antiqua" w:hAnsi="Book Antiqua"/>
          <w:sz w:val="24"/>
          <w:szCs w:val="24"/>
        </w:rPr>
        <w:t xml:space="preserve"> </w:t>
      </w:r>
      <w:r w:rsidRPr="00666CAA">
        <w:rPr>
          <w:rFonts w:ascii="Book Antiqua" w:eastAsia="宋体" w:hAnsi="Book Antiqua"/>
          <w:sz w:val="24"/>
          <w:szCs w:val="24"/>
        </w:rPr>
        <w:t xml:space="preserve">Zhang L </w:t>
      </w:r>
      <w:r w:rsidRPr="00666CAA">
        <w:rPr>
          <w:rFonts w:ascii="Book Antiqua" w:hAnsi="Book Antiqua"/>
          <w:b/>
          <w:bCs/>
          <w:sz w:val="24"/>
          <w:szCs w:val="24"/>
        </w:rPr>
        <w:t>L-Editor:</w:t>
      </w:r>
      <w:r w:rsidRPr="00666CAA">
        <w:rPr>
          <w:rFonts w:ascii="Book Antiqua" w:hAnsi="Book Antiqua"/>
          <w:sz w:val="24"/>
          <w:szCs w:val="24"/>
        </w:rPr>
        <w:t xml:space="preserve"> </w:t>
      </w:r>
      <w:r w:rsidR="00A0396F" w:rsidRPr="00666CAA">
        <w:rPr>
          <w:rFonts w:ascii="Book Antiqua" w:hAnsi="Book Antiqua"/>
          <w:sz w:val="24"/>
          <w:szCs w:val="24"/>
        </w:rPr>
        <w:t xml:space="preserve">Wang TQ </w:t>
      </w:r>
      <w:r w:rsidRPr="00666CAA">
        <w:rPr>
          <w:rFonts w:ascii="Book Antiqua" w:hAnsi="Book Antiqua"/>
          <w:b/>
          <w:bCs/>
          <w:sz w:val="24"/>
          <w:szCs w:val="24"/>
        </w:rPr>
        <w:t>E-Editor:</w:t>
      </w:r>
      <w:r w:rsidR="00666CAA" w:rsidRPr="00666CAA">
        <w:rPr>
          <w:rFonts w:ascii="Book Antiqua" w:hAnsi="Book Antiqua" w:hint="eastAsia"/>
          <w:b/>
          <w:bCs/>
          <w:sz w:val="24"/>
          <w:szCs w:val="24"/>
        </w:rPr>
        <w:t xml:space="preserve"> </w:t>
      </w:r>
      <w:r w:rsidR="00666CAA" w:rsidRPr="00666CAA">
        <w:rPr>
          <w:rFonts w:ascii="Book Antiqua" w:hAnsi="Book Antiqua" w:hint="eastAsia"/>
          <w:bCs/>
          <w:sz w:val="24"/>
          <w:szCs w:val="24"/>
        </w:rPr>
        <w:t>Ma YJ</w:t>
      </w:r>
    </w:p>
    <w:p w:rsidR="00B921AD" w:rsidRPr="00666CAA" w:rsidRDefault="00086071" w:rsidP="00DF2A21">
      <w:pPr>
        <w:adjustRightInd w:val="0"/>
        <w:snapToGrid w:val="0"/>
        <w:spacing w:line="360" w:lineRule="auto"/>
        <w:rPr>
          <w:rFonts w:ascii="Book Antiqua" w:hAnsi="Book Antiqua"/>
          <w:b/>
          <w:sz w:val="24"/>
          <w:szCs w:val="24"/>
        </w:rPr>
      </w:pPr>
      <w:r w:rsidRPr="00666CAA">
        <w:rPr>
          <w:rFonts w:ascii="Book Antiqua" w:hAnsi="Book Antiqua"/>
          <w:sz w:val="24"/>
          <w:szCs w:val="24"/>
        </w:rPr>
        <w:br w:type="page"/>
      </w:r>
      <w:r w:rsidR="00B921AD" w:rsidRPr="00666CAA">
        <w:rPr>
          <w:rFonts w:ascii="Book Antiqua" w:hAnsi="Book Antiqua"/>
          <w:b/>
          <w:sz w:val="24"/>
          <w:szCs w:val="24"/>
        </w:rPr>
        <w:lastRenderedPageBreak/>
        <w:t>Figure Legends</w:t>
      </w:r>
    </w:p>
    <w:p w:rsidR="00B921AD" w:rsidRPr="00666CAA" w:rsidRDefault="00666CAA" w:rsidP="00DF2A21">
      <w:pPr>
        <w:widowControl/>
        <w:adjustRightInd w:val="0"/>
        <w:snapToGrid w:val="0"/>
        <w:spacing w:line="360" w:lineRule="auto"/>
        <w:rPr>
          <w:rFonts w:ascii="Book Antiqua" w:hAnsi="Book Antiqua"/>
          <w:b/>
          <w:bCs/>
          <w:sz w:val="24"/>
          <w:szCs w:val="24"/>
        </w:rPr>
      </w:pPr>
      <w:r>
        <w:rPr>
          <w:rFonts w:ascii="Book Antiqua" w:hAnsi="Book Antiqua"/>
          <w:b/>
          <w:bCs/>
          <w:noProof/>
          <w:sz w:val="24"/>
          <w:szCs w:val="24"/>
        </w:rPr>
        <w:drawing>
          <wp:inline distT="0" distB="0" distL="0" distR="0">
            <wp:extent cx="5734685" cy="258826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685" cy="2588260"/>
                    </a:xfrm>
                    <a:prstGeom prst="rect">
                      <a:avLst/>
                    </a:prstGeom>
                    <a:noFill/>
                    <a:ln>
                      <a:noFill/>
                    </a:ln>
                  </pic:spPr>
                </pic:pic>
              </a:graphicData>
            </a:graphic>
          </wp:inline>
        </w:drawing>
      </w:r>
    </w:p>
    <w:p w:rsidR="00333AD3" w:rsidRPr="00666CAA" w:rsidRDefault="00333AD3" w:rsidP="00DF2A21">
      <w:pPr>
        <w:widowControl/>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Figure 1 Dynamic process of lipid profile after </w:t>
      </w:r>
      <w:r w:rsidR="006213C5" w:rsidRPr="00666CAA">
        <w:rPr>
          <w:rFonts w:ascii="Book Antiqua" w:hAnsi="Book Antiqua"/>
          <w:b/>
          <w:bCs/>
          <w:sz w:val="24"/>
          <w:szCs w:val="24"/>
        </w:rPr>
        <w:t>liver transplantation</w:t>
      </w:r>
      <w:r w:rsidRPr="00666CAA">
        <w:rPr>
          <w:rFonts w:ascii="Book Antiqua" w:hAnsi="Book Antiqua"/>
          <w:b/>
          <w:bCs/>
          <w:sz w:val="24"/>
          <w:szCs w:val="24"/>
        </w:rPr>
        <w:t>.</w:t>
      </w:r>
      <w:r w:rsidRPr="00666CAA">
        <w:rPr>
          <w:rFonts w:ascii="Book Antiqua" w:hAnsi="Book Antiqua"/>
          <w:sz w:val="24"/>
          <w:szCs w:val="24"/>
        </w:rPr>
        <w:t xml:space="preserve"> A: </w:t>
      </w:r>
      <w:r w:rsidR="00F41816" w:rsidRPr="00666CAA">
        <w:rPr>
          <w:rFonts w:ascii="Book Antiqua" w:hAnsi="Book Antiqua"/>
          <w:sz w:val="24"/>
          <w:szCs w:val="24"/>
        </w:rPr>
        <w:t>D</w:t>
      </w:r>
      <w:r w:rsidRPr="00666CAA">
        <w:rPr>
          <w:rFonts w:ascii="Book Antiqua" w:hAnsi="Book Antiqua"/>
          <w:sz w:val="24"/>
          <w:szCs w:val="24"/>
        </w:rPr>
        <w:t>ynamic change</w:t>
      </w:r>
      <w:r w:rsidR="00F41816" w:rsidRPr="00666CAA">
        <w:rPr>
          <w:rFonts w:ascii="Book Antiqua" w:hAnsi="Book Antiqua"/>
          <w:sz w:val="24"/>
          <w:szCs w:val="24"/>
        </w:rPr>
        <w:t>s</w:t>
      </w:r>
      <w:r w:rsidRPr="00666CAA">
        <w:rPr>
          <w:rFonts w:ascii="Book Antiqua" w:hAnsi="Book Antiqua"/>
          <w:sz w:val="24"/>
          <w:szCs w:val="24"/>
        </w:rPr>
        <w:t xml:space="preserve"> of </w:t>
      </w:r>
      <w:r w:rsidR="00B921AD" w:rsidRPr="00666CAA">
        <w:rPr>
          <w:rFonts w:ascii="Book Antiqua" w:hAnsi="Book Antiqua"/>
          <w:sz w:val="24"/>
          <w:szCs w:val="24"/>
        </w:rPr>
        <w:t>total cholesterol</w:t>
      </w:r>
      <w:r w:rsidRPr="00666CAA">
        <w:rPr>
          <w:rFonts w:ascii="Book Antiqua" w:hAnsi="Book Antiqua"/>
          <w:sz w:val="24"/>
          <w:szCs w:val="24"/>
        </w:rPr>
        <w:t xml:space="preserve">, </w:t>
      </w:r>
      <w:r w:rsidR="00AF3E4C" w:rsidRPr="00666CAA">
        <w:rPr>
          <w:rFonts w:ascii="Book Antiqua" w:hAnsi="Book Antiqua"/>
          <w:sz w:val="24"/>
          <w:szCs w:val="24"/>
        </w:rPr>
        <w:t>triglyceride</w:t>
      </w:r>
      <w:r w:rsidRPr="00666CAA">
        <w:rPr>
          <w:rFonts w:ascii="Book Antiqua" w:hAnsi="Book Antiqua"/>
          <w:sz w:val="24"/>
          <w:szCs w:val="24"/>
        </w:rPr>
        <w:t xml:space="preserve">, </w:t>
      </w:r>
      <w:r w:rsidR="00AF3E4C" w:rsidRPr="00666CAA">
        <w:rPr>
          <w:rFonts w:ascii="Book Antiqua" w:hAnsi="Book Antiqua"/>
          <w:sz w:val="24"/>
          <w:szCs w:val="24"/>
        </w:rPr>
        <w:t>high-density lipoprotein cholesterol</w:t>
      </w:r>
      <w:r w:rsidRPr="00666CAA">
        <w:rPr>
          <w:rFonts w:ascii="Book Antiqua" w:hAnsi="Book Antiqua"/>
          <w:sz w:val="24"/>
          <w:szCs w:val="24"/>
        </w:rPr>
        <w:t xml:space="preserve">, </w:t>
      </w:r>
      <w:r w:rsidR="00AF3E4C" w:rsidRPr="00666CAA">
        <w:rPr>
          <w:rFonts w:ascii="Book Antiqua" w:hAnsi="Book Antiqua"/>
          <w:sz w:val="24"/>
          <w:szCs w:val="24"/>
        </w:rPr>
        <w:t>low-density lipoprotein cholesterol</w:t>
      </w:r>
      <w:r w:rsidR="00F41816" w:rsidRPr="00666CAA">
        <w:rPr>
          <w:rFonts w:ascii="Book Antiqua" w:hAnsi="Book Antiqua"/>
          <w:sz w:val="24"/>
          <w:szCs w:val="24"/>
        </w:rPr>
        <w:t>,</w:t>
      </w:r>
      <w:r w:rsidRPr="00666CAA">
        <w:rPr>
          <w:rFonts w:ascii="Book Antiqua" w:hAnsi="Book Antiqua"/>
          <w:sz w:val="24"/>
          <w:szCs w:val="24"/>
        </w:rPr>
        <w:t xml:space="preserve"> and </w:t>
      </w:r>
      <w:r w:rsidR="00AF3E4C" w:rsidRPr="00666CAA">
        <w:rPr>
          <w:rFonts w:ascii="Book Antiqua" w:hAnsi="Book Antiqua"/>
          <w:sz w:val="24"/>
          <w:szCs w:val="24"/>
        </w:rPr>
        <w:t>very low-density lipoprotein cholesterol</w:t>
      </w:r>
      <w:r w:rsidRPr="00666CAA">
        <w:rPr>
          <w:rFonts w:ascii="Book Antiqua" w:hAnsi="Book Antiqua"/>
          <w:sz w:val="24"/>
          <w:szCs w:val="24"/>
        </w:rPr>
        <w:t xml:space="preserve"> during 10 d after </w:t>
      </w:r>
      <w:r w:rsidR="00AF3E4C" w:rsidRPr="00666CAA">
        <w:rPr>
          <w:rFonts w:ascii="Book Antiqua" w:hAnsi="Book Antiqua"/>
          <w:sz w:val="24"/>
          <w:szCs w:val="24"/>
        </w:rPr>
        <w:t>liver transplantation</w:t>
      </w:r>
      <w:r w:rsidRPr="00666CAA">
        <w:rPr>
          <w:rFonts w:ascii="Book Antiqua" w:hAnsi="Book Antiqua"/>
          <w:sz w:val="24"/>
          <w:szCs w:val="24"/>
        </w:rPr>
        <w:t xml:space="preserve">; B: </w:t>
      </w:r>
      <w:r w:rsidR="00F41816" w:rsidRPr="00666CAA">
        <w:rPr>
          <w:rFonts w:ascii="Book Antiqua" w:hAnsi="Book Antiqua"/>
          <w:sz w:val="24"/>
          <w:szCs w:val="24"/>
        </w:rPr>
        <w:t>D</w:t>
      </w:r>
      <w:r w:rsidRPr="00666CAA">
        <w:rPr>
          <w:rFonts w:ascii="Book Antiqua" w:hAnsi="Book Antiqua"/>
          <w:sz w:val="24"/>
          <w:szCs w:val="24"/>
        </w:rPr>
        <w:t>ynamic change</w:t>
      </w:r>
      <w:r w:rsidR="00F41816" w:rsidRPr="00666CAA">
        <w:rPr>
          <w:rFonts w:ascii="Book Antiqua" w:hAnsi="Book Antiqua"/>
          <w:sz w:val="24"/>
          <w:szCs w:val="24"/>
        </w:rPr>
        <w:t>s</w:t>
      </w:r>
      <w:r w:rsidRPr="00666CAA">
        <w:rPr>
          <w:rFonts w:ascii="Book Antiqua" w:hAnsi="Book Antiqua"/>
          <w:sz w:val="24"/>
          <w:szCs w:val="24"/>
        </w:rPr>
        <w:t xml:space="preserve"> of </w:t>
      </w:r>
      <w:r w:rsidR="00AF3E4C" w:rsidRPr="00666CAA">
        <w:rPr>
          <w:rFonts w:ascii="Book Antiqua" w:hAnsi="Book Antiqua"/>
          <w:sz w:val="24"/>
          <w:szCs w:val="24"/>
        </w:rPr>
        <w:t>total cholesterol</w:t>
      </w:r>
      <w:r w:rsidRPr="00666CAA">
        <w:rPr>
          <w:rFonts w:ascii="Book Antiqua" w:hAnsi="Book Antiqua"/>
          <w:sz w:val="24"/>
          <w:szCs w:val="24"/>
        </w:rPr>
        <w:t xml:space="preserve">, </w:t>
      </w:r>
      <w:r w:rsidR="00AF3E4C" w:rsidRPr="00666CAA">
        <w:rPr>
          <w:rFonts w:ascii="Book Antiqua" w:hAnsi="Book Antiqua"/>
          <w:sz w:val="24"/>
          <w:szCs w:val="24"/>
        </w:rPr>
        <w:t>triglyceride</w:t>
      </w:r>
      <w:r w:rsidRPr="00666CAA">
        <w:rPr>
          <w:rFonts w:ascii="Book Antiqua" w:hAnsi="Book Antiqua"/>
          <w:sz w:val="24"/>
          <w:szCs w:val="24"/>
        </w:rPr>
        <w:t xml:space="preserve">, </w:t>
      </w:r>
      <w:r w:rsidR="00AF3E4C" w:rsidRPr="00666CAA">
        <w:rPr>
          <w:rFonts w:ascii="Book Antiqua" w:hAnsi="Book Antiqua"/>
          <w:sz w:val="24"/>
          <w:szCs w:val="24"/>
        </w:rPr>
        <w:t>high-density lipoprotein cholesterol</w:t>
      </w:r>
      <w:r w:rsidRPr="00666CAA">
        <w:rPr>
          <w:rFonts w:ascii="Book Antiqua" w:hAnsi="Book Antiqua"/>
          <w:sz w:val="24"/>
          <w:szCs w:val="24"/>
        </w:rPr>
        <w:t xml:space="preserve">, </w:t>
      </w:r>
      <w:r w:rsidR="00AF3E4C" w:rsidRPr="00666CAA">
        <w:rPr>
          <w:rFonts w:ascii="Book Antiqua" w:hAnsi="Book Antiqua"/>
          <w:sz w:val="24"/>
          <w:szCs w:val="24"/>
        </w:rPr>
        <w:t>low-density lipoprotein cholesterol</w:t>
      </w:r>
      <w:r w:rsidR="00F41816" w:rsidRPr="00666CAA">
        <w:rPr>
          <w:rFonts w:ascii="Book Antiqua" w:hAnsi="Book Antiqua"/>
          <w:sz w:val="24"/>
          <w:szCs w:val="24"/>
        </w:rPr>
        <w:t>,</w:t>
      </w:r>
      <w:r w:rsidRPr="00666CAA">
        <w:rPr>
          <w:rFonts w:ascii="Book Antiqua" w:hAnsi="Book Antiqua"/>
          <w:sz w:val="24"/>
          <w:szCs w:val="24"/>
        </w:rPr>
        <w:t xml:space="preserve"> and </w:t>
      </w:r>
      <w:r w:rsidR="00AF3E4C" w:rsidRPr="00666CAA">
        <w:rPr>
          <w:rFonts w:ascii="Book Antiqua" w:hAnsi="Book Antiqua"/>
          <w:sz w:val="24"/>
          <w:szCs w:val="24"/>
        </w:rPr>
        <w:t>very low-density lipoprotein cholesterol</w:t>
      </w:r>
      <w:r w:rsidRPr="00666CAA">
        <w:rPr>
          <w:rFonts w:ascii="Book Antiqua" w:hAnsi="Book Antiqua"/>
          <w:sz w:val="24"/>
          <w:szCs w:val="24"/>
        </w:rPr>
        <w:t xml:space="preserve"> during 24 mo after </w:t>
      </w:r>
      <w:r w:rsidR="00AF3E4C" w:rsidRPr="00666CAA">
        <w:rPr>
          <w:rFonts w:ascii="Book Antiqua" w:hAnsi="Book Antiqua"/>
          <w:sz w:val="24"/>
          <w:szCs w:val="24"/>
        </w:rPr>
        <w:t>liver transplantation</w:t>
      </w:r>
      <w:r w:rsidRPr="00666CAA">
        <w:rPr>
          <w:rFonts w:ascii="Book Antiqua" w:hAnsi="Book Antiqua"/>
          <w:sz w:val="24"/>
          <w:szCs w:val="24"/>
        </w:rPr>
        <w:t>. Data are expressed as the mean ± SD or median (10-90 percentile</w:t>
      </w:r>
      <w:r w:rsidR="00F41816" w:rsidRPr="00666CAA">
        <w:rPr>
          <w:rFonts w:ascii="Book Antiqua" w:hAnsi="Book Antiqua"/>
          <w:sz w:val="24"/>
          <w:szCs w:val="24"/>
        </w:rPr>
        <w:t>s</w:t>
      </w:r>
      <w:r w:rsidRPr="00666CAA">
        <w:rPr>
          <w:rFonts w:ascii="Book Antiqua" w:hAnsi="Book Antiqua"/>
          <w:sz w:val="24"/>
          <w:szCs w:val="24"/>
        </w:rPr>
        <w:t>).</w:t>
      </w:r>
      <w:r w:rsidR="003415E5" w:rsidRPr="00666CAA">
        <w:rPr>
          <w:rFonts w:ascii="Book Antiqua" w:hAnsi="Book Antiqua"/>
          <w:sz w:val="24"/>
          <w:szCs w:val="24"/>
        </w:rPr>
        <w:t xml:space="preserve"> </w:t>
      </w:r>
      <w:r w:rsidR="003415E5" w:rsidRPr="00666CAA">
        <w:rPr>
          <w:rFonts w:ascii="Book Antiqua" w:hAnsi="Book Antiqua"/>
          <w:sz w:val="24"/>
          <w:szCs w:val="24"/>
          <w:vertAlign w:val="superscript"/>
        </w:rPr>
        <w:t>a</w:t>
      </w:r>
      <w:r w:rsidR="003415E5" w:rsidRPr="00666CAA">
        <w:rPr>
          <w:rFonts w:ascii="Book Antiqua" w:hAnsi="Book Antiqua"/>
          <w:i/>
          <w:iCs/>
          <w:sz w:val="24"/>
          <w:szCs w:val="24"/>
        </w:rPr>
        <w:t xml:space="preserve">P </w:t>
      </w:r>
      <w:r w:rsidR="003415E5" w:rsidRPr="00666CAA">
        <w:rPr>
          <w:rFonts w:ascii="Book Antiqua" w:hAnsi="Book Antiqua"/>
          <w:sz w:val="24"/>
          <w:szCs w:val="24"/>
        </w:rPr>
        <w:t>&lt; 0</w:t>
      </w:r>
      <w:r w:rsidR="006B5B81" w:rsidRPr="00666CAA">
        <w:rPr>
          <w:rFonts w:ascii="Book Antiqua" w:hAnsi="Book Antiqua"/>
          <w:sz w:val="24"/>
          <w:szCs w:val="24"/>
        </w:rPr>
        <w:t>.</w:t>
      </w:r>
      <w:r w:rsidR="003415E5" w:rsidRPr="00666CAA">
        <w:rPr>
          <w:rFonts w:ascii="Book Antiqua" w:hAnsi="Book Antiqua"/>
          <w:sz w:val="24"/>
          <w:szCs w:val="24"/>
        </w:rPr>
        <w:t xml:space="preserve">05 </w:t>
      </w:r>
      <w:r w:rsidR="003415E5" w:rsidRPr="00666CAA">
        <w:rPr>
          <w:rFonts w:ascii="Book Antiqua" w:hAnsi="Book Antiqua"/>
          <w:i/>
          <w:iCs/>
          <w:sz w:val="24"/>
          <w:szCs w:val="24"/>
        </w:rPr>
        <w:t>vs</w:t>
      </w:r>
      <w:r w:rsidR="003415E5" w:rsidRPr="00666CAA">
        <w:rPr>
          <w:rFonts w:ascii="Book Antiqua" w:hAnsi="Book Antiqua"/>
          <w:sz w:val="24"/>
          <w:szCs w:val="24"/>
        </w:rPr>
        <w:t xml:space="preserve"> pre-transplant; </w:t>
      </w:r>
      <w:r w:rsidR="003415E5" w:rsidRPr="00666CAA">
        <w:rPr>
          <w:rFonts w:ascii="Book Antiqua" w:hAnsi="Book Antiqua"/>
          <w:sz w:val="24"/>
          <w:szCs w:val="24"/>
          <w:vertAlign w:val="superscript"/>
        </w:rPr>
        <w:t>b</w:t>
      </w:r>
      <w:r w:rsidR="003415E5" w:rsidRPr="00666CAA">
        <w:rPr>
          <w:rFonts w:ascii="Book Antiqua" w:hAnsi="Book Antiqua"/>
          <w:i/>
          <w:iCs/>
          <w:sz w:val="24"/>
          <w:szCs w:val="24"/>
        </w:rPr>
        <w:t xml:space="preserve">P </w:t>
      </w:r>
      <w:r w:rsidR="003415E5" w:rsidRPr="00666CAA">
        <w:rPr>
          <w:rFonts w:ascii="Book Antiqua" w:hAnsi="Book Antiqua"/>
          <w:sz w:val="24"/>
          <w:szCs w:val="24"/>
        </w:rPr>
        <w:t>&lt; 0</w:t>
      </w:r>
      <w:r w:rsidR="006B5B81" w:rsidRPr="00666CAA">
        <w:rPr>
          <w:rFonts w:ascii="Book Antiqua" w:hAnsi="Book Antiqua"/>
          <w:sz w:val="24"/>
          <w:szCs w:val="24"/>
        </w:rPr>
        <w:t>.</w:t>
      </w:r>
      <w:r w:rsidR="003415E5" w:rsidRPr="00666CAA">
        <w:rPr>
          <w:rFonts w:ascii="Book Antiqua" w:hAnsi="Book Antiqua"/>
          <w:sz w:val="24"/>
          <w:szCs w:val="24"/>
        </w:rPr>
        <w:t xml:space="preserve">05 </w:t>
      </w:r>
      <w:r w:rsidR="003415E5" w:rsidRPr="00666CAA">
        <w:rPr>
          <w:rFonts w:ascii="Book Antiqua" w:hAnsi="Book Antiqua"/>
          <w:i/>
          <w:iCs/>
          <w:sz w:val="24"/>
          <w:szCs w:val="24"/>
        </w:rPr>
        <w:t xml:space="preserve">vs </w:t>
      </w:r>
      <w:r w:rsidR="003415E5" w:rsidRPr="00666CAA">
        <w:rPr>
          <w:rFonts w:ascii="Book Antiqua" w:hAnsi="Book Antiqua"/>
          <w:sz w:val="24"/>
          <w:szCs w:val="24"/>
        </w:rPr>
        <w:t>day</w:t>
      </w:r>
      <w:r w:rsidR="00F41816" w:rsidRPr="00666CAA">
        <w:rPr>
          <w:rFonts w:ascii="Book Antiqua" w:hAnsi="Book Antiqua"/>
          <w:sz w:val="24"/>
          <w:szCs w:val="24"/>
        </w:rPr>
        <w:t xml:space="preserve"> </w:t>
      </w:r>
      <w:r w:rsidR="003415E5" w:rsidRPr="00666CAA">
        <w:rPr>
          <w:rFonts w:ascii="Book Antiqua" w:hAnsi="Book Antiqua"/>
          <w:sz w:val="24"/>
          <w:szCs w:val="24"/>
        </w:rPr>
        <w:t>1</w:t>
      </w:r>
      <w:r w:rsidR="00AF3E4C" w:rsidRPr="00666CAA">
        <w:rPr>
          <w:rFonts w:ascii="Book Antiqua" w:hAnsi="Book Antiqua"/>
          <w:sz w:val="24"/>
          <w:szCs w:val="24"/>
        </w:rPr>
        <w:t xml:space="preserve">. </w:t>
      </w:r>
      <w:r w:rsidRPr="00666CAA">
        <w:rPr>
          <w:rFonts w:ascii="Book Antiqua" w:hAnsi="Book Antiqua"/>
          <w:sz w:val="24"/>
          <w:szCs w:val="24"/>
        </w:rPr>
        <w:t>TC</w:t>
      </w:r>
      <w:r w:rsidR="006213C5" w:rsidRPr="00666CAA">
        <w:rPr>
          <w:rFonts w:ascii="Book Antiqua" w:hAnsi="Book Antiqua"/>
          <w:sz w:val="24"/>
          <w:szCs w:val="24"/>
        </w:rPr>
        <w:t>:</w:t>
      </w:r>
      <w:r w:rsidRPr="00666CAA">
        <w:rPr>
          <w:rFonts w:ascii="Book Antiqua" w:hAnsi="Book Antiqua"/>
          <w:sz w:val="24"/>
          <w:szCs w:val="24"/>
        </w:rPr>
        <w:t xml:space="preserve"> Total cholesterol; TG</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Triglyceride</w:t>
      </w:r>
      <w:r w:rsidRPr="00666CAA">
        <w:rPr>
          <w:rFonts w:ascii="Book Antiqua" w:hAnsi="Book Antiqua"/>
          <w:sz w:val="24"/>
          <w:szCs w:val="24"/>
        </w:rPr>
        <w:t>; HDLC</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High</w:t>
      </w:r>
      <w:r w:rsidRPr="00666CAA">
        <w:rPr>
          <w:rFonts w:ascii="Book Antiqua" w:hAnsi="Book Antiqua"/>
          <w:sz w:val="24"/>
          <w:szCs w:val="24"/>
        </w:rPr>
        <w:t>-density lipoprotein cholesterol; LDLC</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Low</w:t>
      </w:r>
      <w:r w:rsidRPr="00666CAA">
        <w:rPr>
          <w:rFonts w:ascii="Book Antiqua" w:hAnsi="Book Antiqua"/>
          <w:sz w:val="24"/>
          <w:szCs w:val="24"/>
        </w:rPr>
        <w:t>-density lipoprotein cholesterol; VLDLC</w:t>
      </w:r>
      <w:r w:rsidR="006213C5" w:rsidRPr="00666CAA">
        <w:rPr>
          <w:rFonts w:ascii="Book Antiqua" w:hAnsi="Book Antiqua"/>
          <w:sz w:val="24"/>
          <w:szCs w:val="24"/>
        </w:rPr>
        <w:t xml:space="preserve">: </w:t>
      </w:r>
      <w:r w:rsidR="00AF3E4C" w:rsidRPr="00666CAA">
        <w:rPr>
          <w:rFonts w:ascii="Book Antiqua" w:hAnsi="Book Antiqua"/>
          <w:sz w:val="24"/>
          <w:szCs w:val="24"/>
        </w:rPr>
        <w:t xml:space="preserve">Very </w:t>
      </w:r>
      <w:r w:rsidRPr="00666CAA">
        <w:rPr>
          <w:rFonts w:ascii="Book Antiqua" w:hAnsi="Book Antiqua"/>
          <w:sz w:val="24"/>
          <w:szCs w:val="24"/>
        </w:rPr>
        <w:t>low-density lipoprotein cholesterol; LT</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Liver transplantation.</w:t>
      </w:r>
    </w:p>
    <w:p w:rsidR="00AF3E4C" w:rsidRPr="00666CAA" w:rsidRDefault="00B921AD" w:rsidP="00DF2A21">
      <w:pPr>
        <w:adjustRightInd w:val="0"/>
        <w:snapToGrid w:val="0"/>
        <w:spacing w:line="360" w:lineRule="auto"/>
        <w:rPr>
          <w:rFonts w:ascii="Book Antiqua" w:hAnsi="Book Antiqua"/>
          <w:b/>
          <w:bCs/>
          <w:sz w:val="24"/>
          <w:szCs w:val="24"/>
        </w:rPr>
      </w:pPr>
      <w:r w:rsidRPr="00666CAA">
        <w:rPr>
          <w:rFonts w:ascii="Book Antiqua" w:hAnsi="Book Antiqua"/>
          <w:b/>
          <w:bCs/>
          <w:sz w:val="24"/>
          <w:szCs w:val="24"/>
        </w:rPr>
        <w:br w:type="page"/>
      </w:r>
      <w:r w:rsidR="00666CAA">
        <w:rPr>
          <w:rFonts w:ascii="Book Antiqua" w:hAnsi="Book Antiqua"/>
          <w:b/>
          <w:bCs/>
          <w:noProof/>
          <w:sz w:val="24"/>
          <w:szCs w:val="24"/>
        </w:rPr>
        <w:lastRenderedPageBreak/>
        <w:drawing>
          <wp:inline distT="0" distB="0" distL="0" distR="0">
            <wp:extent cx="5734685" cy="2030095"/>
            <wp:effectExtent l="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685" cy="2030095"/>
                    </a:xfrm>
                    <a:prstGeom prst="rect">
                      <a:avLst/>
                    </a:prstGeom>
                    <a:noFill/>
                    <a:ln>
                      <a:noFill/>
                    </a:ln>
                  </pic:spPr>
                </pic:pic>
              </a:graphicData>
            </a:graphic>
          </wp:inline>
        </w:drawing>
      </w:r>
    </w:p>
    <w:p w:rsidR="00333AD3" w:rsidRPr="00666CAA" w:rsidRDefault="00AF3E4C"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Figure 2 </w:t>
      </w:r>
      <w:r w:rsidR="000C2C1D" w:rsidRPr="00666CAA">
        <w:rPr>
          <w:rFonts w:ascii="Book Antiqua" w:hAnsi="Book Antiqua"/>
          <w:b/>
          <w:bCs/>
          <w:sz w:val="24"/>
          <w:szCs w:val="24"/>
        </w:rPr>
        <w:t>I</w:t>
      </w:r>
      <w:r w:rsidR="00333AD3" w:rsidRPr="00666CAA">
        <w:rPr>
          <w:rFonts w:ascii="Book Antiqua" w:hAnsi="Book Antiqua"/>
          <w:b/>
          <w:bCs/>
          <w:sz w:val="24"/>
          <w:szCs w:val="24"/>
        </w:rPr>
        <w:t xml:space="preserve">mpact of </w:t>
      </w:r>
      <w:r w:rsidR="006213C5" w:rsidRPr="00666CAA">
        <w:rPr>
          <w:rFonts w:ascii="Book Antiqua" w:hAnsi="Book Antiqua"/>
          <w:b/>
          <w:bCs/>
          <w:kern w:val="0"/>
          <w:sz w:val="24"/>
          <w:szCs w:val="24"/>
        </w:rPr>
        <w:t>post-transplant dyslipidemia</w:t>
      </w:r>
      <w:r w:rsidR="00333AD3" w:rsidRPr="00666CAA">
        <w:rPr>
          <w:rFonts w:ascii="Book Antiqua" w:hAnsi="Book Antiqua"/>
          <w:b/>
          <w:bCs/>
          <w:sz w:val="24"/>
          <w:szCs w:val="24"/>
        </w:rPr>
        <w:t xml:space="preserve"> on survival.</w:t>
      </w:r>
      <w:r w:rsidR="00333AD3" w:rsidRPr="00666CAA">
        <w:rPr>
          <w:rFonts w:ascii="Book Antiqua" w:hAnsi="Book Antiqua"/>
          <w:sz w:val="24"/>
          <w:szCs w:val="24"/>
        </w:rPr>
        <w:t xml:space="preserve"> A: </w:t>
      </w:r>
      <w:r w:rsidR="000C2C1D" w:rsidRPr="00666CAA">
        <w:rPr>
          <w:rFonts w:ascii="Book Antiqua" w:hAnsi="Book Antiqua"/>
          <w:sz w:val="24"/>
          <w:szCs w:val="24"/>
        </w:rPr>
        <w:t>C</w:t>
      </w:r>
      <w:r w:rsidR="00333AD3" w:rsidRPr="00666CAA">
        <w:rPr>
          <w:rFonts w:ascii="Book Antiqua" w:hAnsi="Book Antiqua"/>
          <w:sz w:val="24"/>
          <w:szCs w:val="24"/>
        </w:rPr>
        <w:t xml:space="preserve">omparison of overall survival between </w:t>
      </w:r>
      <w:r w:rsidR="006213C5" w:rsidRPr="00666CAA">
        <w:rPr>
          <w:rFonts w:ascii="Book Antiqua" w:hAnsi="Book Antiqua"/>
          <w:kern w:val="0"/>
          <w:sz w:val="24"/>
          <w:szCs w:val="24"/>
        </w:rPr>
        <w:t>post-transplant dyslipidemia</w:t>
      </w:r>
      <w:r w:rsidR="00333AD3" w:rsidRPr="00666CAA">
        <w:rPr>
          <w:rFonts w:ascii="Book Antiqua" w:hAnsi="Book Antiqua"/>
          <w:sz w:val="24"/>
          <w:szCs w:val="24"/>
        </w:rPr>
        <w:t xml:space="preserve"> and non-</w:t>
      </w:r>
      <w:r w:rsidR="006213C5" w:rsidRPr="00666CAA">
        <w:rPr>
          <w:rFonts w:ascii="Book Antiqua" w:hAnsi="Book Antiqua"/>
          <w:sz w:val="24"/>
          <w:szCs w:val="24"/>
        </w:rPr>
        <w:t>post-transplant dyslipidemia</w:t>
      </w:r>
      <w:r w:rsidRPr="00666CAA">
        <w:rPr>
          <w:rFonts w:ascii="Book Antiqua" w:hAnsi="Book Antiqua"/>
          <w:sz w:val="24"/>
          <w:szCs w:val="24"/>
        </w:rPr>
        <w:t xml:space="preserve"> groups in all patients;</w:t>
      </w:r>
      <w:r w:rsidR="00333AD3" w:rsidRPr="00666CAA">
        <w:rPr>
          <w:rFonts w:ascii="Book Antiqua" w:hAnsi="Book Antiqua"/>
          <w:sz w:val="24"/>
          <w:szCs w:val="24"/>
        </w:rPr>
        <w:t xml:space="preserve"> B: </w:t>
      </w:r>
      <w:r w:rsidR="000C2C1D" w:rsidRPr="00666CAA">
        <w:rPr>
          <w:rFonts w:ascii="Book Antiqua" w:hAnsi="Book Antiqua"/>
          <w:sz w:val="24"/>
          <w:szCs w:val="24"/>
        </w:rPr>
        <w:t>C</w:t>
      </w:r>
      <w:r w:rsidR="00333AD3" w:rsidRPr="00666CAA">
        <w:rPr>
          <w:rFonts w:ascii="Book Antiqua" w:hAnsi="Book Antiqua"/>
          <w:sz w:val="24"/>
          <w:szCs w:val="24"/>
        </w:rPr>
        <w:t xml:space="preserve">omparison of overall survival between </w:t>
      </w:r>
      <w:r w:rsidRPr="00666CAA">
        <w:rPr>
          <w:rFonts w:ascii="Book Antiqua" w:hAnsi="Book Antiqua"/>
          <w:sz w:val="24"/>
          <w:szCs w:val="24"/>
        </w:rPr>
        <w:t>post-transplant dyslipidemia</w:t>
      </w:r>
      <w:r w:rsidR="00333AD3" w:rsidRPr="00666CAA">
        <w:rPr>
          <w:rFonts w:ascii="Book Antiqua" w:hAnsi="Book Antiqua"/>
          <w:sz w:val="24"/>
          <w:szCs w:val="24"/>
        </w:rPr>
        <w:t xml:space="preserve"> and non-</w:t>
      </w:r>
      <w:r w:rsidRPr="00666CAA">
        <w:rPr>
          <w:rFonts w:ascii="Book Antiqua" w:hAnsi="Book Antiqua"/>
          <w:sz w:val="24"/>
          <w:szCs w:val="24"/>
        </w:rPr>
        <w:t>post-transplant dyslipidemia</w:t>
      </w:r>
      <w:r w:rsidR="00333AD3" w:rsidRPr="00666CAA">
        <w:rPr>
          <w:rFonts w:ascii="Book Antiqua" w:hAnsi="Book Antiqua"/>
          <w:sz w:val="24"/>
          <w:szCs w:val="24"/>
        </w:rPr>
        <w:t xml:space="preserve"> groups in </w:t>
      </w:r>
      <w:r w:rsidRPr="00666CAA">
        <w:rPr>
          <w:rFonts w:ascii="Book Antiqua" w:hAnsi="Book Antiqua"/>
          <w:sz w:val="24"/>
          <w:szCs w:val="24"/>
        </w:rPr>
        <w:t>hepatocellular carcinoma patients;</w:t>
      </w:r>
      <w:r w:rsidR="00333AD3" w:rsidRPr="00666CAA">
        <w:rPr>
          <w:rFonts w:ascii="Book Antiqua" w:hAnsi="Book Antiqua"/>
          <w:sz w:val="24"/>
          <w:szCs w:val="24"/>
        </w:rPr>
        <w:t xml:space="preserve"> C: </w:t>
      </w:r>
      <w:r w:rsidR="000C2C1D" w:rsidRPr="00666CAA">
        <w:rPr>
          <w:rFonts w:ascii="Book Antiqua" w:hAnsi="Book Antiqua"/>
          <w:sz w:val="24"/>
          <w:szCs w:val="24"/>
        </w:rPr>
        <w:t>C</w:t>
      </w:r>
      <w:r w:rsidR="00333AD3" w:rsidRPr="00666CAA">
        <w:rPr>
          <w:rFonts w:ascii="Book Antiqua" w:hAnsi="Book Antiqua"/>
          <w:sz w:val="24"/>
          <w:szCs w:val="24"/>
        </w:rPr>
        <w:t xml:space="preserve">omparison of tumor-free survival between </w:t>
      </w:r>
      <w:r w:rsidRPr="00666CAA">
        <w:rPr>
          <w:rFonts w:ascii="Book Antiqua" w:hAnsi="Book Antiqua"/>
          <w:sz w:val="24"/>
          <w:szCs w:val="24"/>
        </w:rPr>
        <w:t>post-transplant dyslipidemia</w:t>
      </w:r>
      <w:r w:rsidR="00333AD3" w:rsidRPr="00666CAA">
        <w:rPr>
          <w:rFonts w:ascii="Book Antiqua" w:hAnsi="Book Antiqua"/>
          <w:sz w:val="24"/>
          <w:szCs w:val="24"/>
        </w:rPr>
        <w:t xml:space="preserve"> and non-</w:t>
      </w:r>
      <w:r w:rsidRPr="00666CAA">
        <w:rPr>
          <w:rFonts w:ascii="Book Antiqua" w:hAnsi="Book Antiqua"/>
          <w:sz w:val="24"/>
          <w:szCs w:val="24"/>
        </w:rPr>
        <w:t>post-transplant dyslipidemia</w:t>
      </w:r>
      <w:r w:rsidR="00333AD3" w:rsidRPr="00666CAA">
        <w:rPr>
          <w:rFonts w:ascii="Book Antiqua" w:hAnsi="Book Antiqua"/>
          <w:sz w:val="24"/>
          <w:szCs w:val="24"/>
        </w:rPr>
        <w:t xml:space="preserve"> groups in </w:t>
      </w:r>
      <w:r w:rsidRPr="00666CAA">
        <w:rPr>
          <w:rFonts w:ascii="Book Antiqua" w:hAnsi="Book Antiqua"/>
          <w:sz w:val="24"/>
          <w:szCs w:val="24"/>
        </w:rPr>
        <w:t>hepatocellular carcinoma</w:t>
      </w:r>
      <w:r w:rsidR="00333AD3" w:rsidRPr="00666CAA">
        <w:rPr>
          <w:rFonts w:ascii="Book Antiqua" w:hAnsi="Book Antiqua"/>
          <w:sz w:val="24"/>
          <w:szCs w:val="24"/>
        </w:rPr>
        <w:t xml:space="preserve"> patients. PTDL</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Post</w:t>
      </w:r>
      <w:r w:rsidR="00333AD3" w:rsidRPr="00666CAA">
        <w:rPr>
          <w:rFonts w:ascii="Book Antiqua" w:hAnsi="Book Antiqua"/>
          <w:sz w:val="24"/>
          <w:szCs w:val="24"/>
        </w:rPr>
        <w:t>-transplant dyslipidemia; LT</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Liver </w:t>
      </w:r>
      <w:r w:rsidR="00333AD3" w:rsidRPr="00666CAA">
        <w:rPr>
          <w:rFonts w:ascii="Book Antiqua" w:hAnsi="Book Antiqua"/>
          <w:sz w:val="24"/>
          <w:szCs w:val="24"/>
        </w:rPr>
        <w:t>transplantation; HCC</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Hepatocellular </w:t>
      </w:r>
      <w:r w:rsidR="00333AD3" w:rsidRPr="00666CAA">
        <w:rPr>
          <w:rFonts w:ascii="Book Antiqua" w:hAnsi="Book Antiqua"/>
          <w:sz w:val="24"/>
          <w:szCs w:val="24"/>
        </w:rPr>
        <w:t>carcinoma.</w:t>
      </w:r>
    </w:p>
    <w:p w:rsidR="00AF3E4C" w:rsidRPr="00666CAA" w:rsidRDefault="00AF3E4C" w:rsidP="00DF2A21">
      <w:pPr>
        <w:adjustRightInd w:val="0"/>
        <w:snapToGrid w:val="0"/>
        <w:spacing w:line="360" w:lineRule="auto"/>
        <w:rPr>
          <w:rFonts w:ascii="Book Antiqua" w:hAnsi="Book Antiqua"/>
          <w:b/>
          <w:bCs/>
          <w:sz w:val="24"/>
          <w:szCs w:val="24"/>
        </w:rPr>
      </w:pPr>
      <w:r w:rsidRPr="00666CAA">
        <w:rPr>
          <w:rFonts w:ascii="Book Antiqua" w:hAnsi="Book Antiqua"/>
          <w:b/>
          <w:bCs/>
          <w:sz w:val="24"/>
          <w:szCs w:val="24"/>
        </w:rPr>
        <w:br w:type="page"/>
      </w:r>
      <w:r w:rsidR="00666CAA">
        <w:rPr>
          <w:rFonts w:ascii="Book Antiqua" w:hAnsi="Book Antiqua"/>
          <w:b/>
          <w:bCs/>
          <w:noProof/>
          <w:sz w:val="24"/>
          <w:szCs w:val="24"/>
        </w:rPr>
        <w:lastRenderedPageBreak/>
        <w:drawing>
          <wp:inline distT="0" distB="0" distL="0" distR="0">
            <wp:extent cx="5718810" cy="4944110"/>
            <wp:effectExtent l="0" t="0" r="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810" cy="4944110"/>
                    </a:xfrm>
                    <a:prstGeom prst="rect">
                      <a:avLst/>
                    </a:prstGeom>
                    <a:noFill/>
                    <a:ln>
                      <a:noFill/>
                    </a:ln>
                  </pic:spPr>
                </pic:pic>
              </a:graphicData>
            </a:graphic>
          </wp:inline>
        </w:drawing>
      </w:r>
    </w:p>
    <w:p w:rsidR="00333AD3" w:rsidRPr="00666CAA" w:rsidRDefault="00333AD3"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Figure 3 </w:t>
      </w:r>
      <w:bookmarkStart w:id="77" w:name="OLE_LINK30"/>
      <w:r w:rsidRPr="00666CAA">
        <w:rPr>
          <w:rFonts w:ascii="Book Antiqua" w:hAnsi="Book Antiqua"/>
          <w:b/>
          <w:bCs/>
          <w:sz w:val="24"/>
          <w:szCs w:val="24"/>
        </w:rPr>
        <w:t xml:space="preserve">Metabolomic profiles of </w:t>
      </w:r>
      <w:r w:rsidR="006213C5" w:rsidRPr="00666CAA">
        <w:rPr>
          <w:rFonts w:ascii="Book Antiqua" w:hAnsi="Book Antiqua"/>
          <w:b/>
          <w:bCs/>
          <w:kern w:val="0"/>
          <w:sz w:val="24"/>
          <w:szCs w:val="24"/>
        </w:rPr>
        <w:t>post-transplant dyslipidemia</w:t>
      </w:r>
      <w:r w:rsidRPr="00666CAA">
        <w:rPr>
          <w:rFonts w:ascii="Book Antiqua" w:hAnsi="Book Antiqua"/>
          <w:b/>
          <w:bCs/>
          <w:sz w:val="24"/>
          <w:szCs w:val="24"/>
        </w:rPr>
        <w:t xml:space="preserve"> and non-</w:t>
      </w:r>
      <w:r w:rsidR="006213C5" w:rsidRPr="00666CAA">
        <w:rPr>
          <w:rFonts w:ascii="Book Antiqua" w:hAnsi="Book Antiqua"/>
          <w:b/>
          <w:bCs/>
          <w:kern w:val="0"/>
          <w:sz w:val="24"/>
          <w:szCs w:val="24"/>
        </w:rPr>
        <w:t>post-transplant dyslipidemia</w:t>
      </w:r>
      <w:r w:rsidRPr="00666CAA">
        <w:rPr>
          <w:rFonts w:ascii="Book Antiqua" w:hAnsi="Book Antiqua"/>
          <w:b/>
          <w:bCs/>
          <w:sz w:val="24"/>
          <w:szCs w:val="24"/>
        </w:rPr>
        <w:t xml:space="preserve"> group</w:t>
      </w:r>
      <w:r w:rsidR="000C2C1D" w:rsidRPr="00666CAA">
        <w:rPr>
          <w:rFonts w:ascii="Book Antiqua" w:hAnsi="Book Antiqua"/>
          <w:b/>
          <w:bCs/>
          <w:sz w:val="24"/>
          <w:szCs w:val="24"/>
        </w:rPr>
        <w:t>s</w:t>
      </w:r>
      <w:r w:rsidRPr="00666CAA">
        <w:rPr>
          <w:rFonts w:ascii="Book Antiqua" w:hAnsi="Book Antiqua"/>
          <w:b/>
          <w:bCs/>
          <w:sz w:val="24"/>
          <w:szCs w:val="24"/>
        </w:rPr>
        <w:t>.</w:t>
      </w:r>
      <w:r w:rsidRPr="00666CAA">
        <w:rPr>
          <w:rFonts w:ascii="Book Antiqua" w:hAnsi="Book Antiqua"/>
          <w:sz w:val="24"/>
          <w:szCs w:val="24"/>
        </w:rPr>
        <w:t xml:space="preserve"> A: 3-D scores plot between selected components in </w:t>
      </w:r>
      <w:r w:rsidR="009C4A73" w:rsidRPr="00666CAA">
        <w:rPr>
          <w:rFonts w:ascii="Book Antiqua" w:hAnsi="Book Antiqua"/>
          <w:sz w:val="24"/>
          <w:szCs w:val="24"/>
        </w:rPr>
        <w:t>partial least squares-discriminant analysis</w:t>
      </w:r>
      <w:r w:rsidR="00AF3E4C" w:rsidRPr="00666CAA">
        <w:rPr>
          <w:rFonts w:ascii="Book Antiqua" w:hAnsi="Book Antiqua"/>
          <w:sz w:val="24"/>
          <w:szCs w:val="24"/>
        </w:rPr>
        <w:t>;</w:t>
      </w:r>
      <w:r w:rsidRPr="00666CAA">
        <w:rPr>
          <w:rFonts w:ascii="Book Antiqua" w:hAnsi="Book Antiqua"/>
          <w:sz w:val="24"/>
          <w:szCs w:val="24"/>
        </w:rPr>
        <w:t xml:space="preserve"> B: Th</w:t>
      </w:r>
      <w:r w:rsidR="000C2C1D" w:rsidRPr="00666CAA">
        <w:rPr>
          <w:rFonts w:ascii="Book Antiqua" w:hAnsi="Book Antiqua"/>
          <w:sz w:val="24"/>
          <w:szCs w:val="24"/>
        </w:rPr>
        <w:t>irty</w:t>
      </w:r>
      <w:r w:rsidRPr="00666CAA">
        <w:rPr>
          <w:rFonts w:ascii="Book Antiqua" w:hAnsi="Book Antiqua"/>
          <w:sz w:val="24"/>
          <w:szCs w:val="24"/>
        </w:rPr>
        <w:t xml:space="preserve"> different</w:t>
      </w:r>
      <w:r w:rsidR="000C2C1D" w:rsidRPr="00666CAA">
        <w:rPr>
          <w:rFonts w:ascii="Book Antiqua" w:hAnsi="Book Antiqua"/>
          <w:sz w:val="24"/>
          <w:szCs w:val="24"/>
        </w:rPr>
        <w:t>ially</w:t>
      </w:r>
      <w:r w:rsidRPr="00666CAA">
        <w:rPr>
          <w:rFonts w:ascii="Book Antiqua" w:hAnsi="Book Antiqua"/>
          <w:sz w:val="24"/>
          <w:szCs w:val="24"/>
        </w:rPr>
        <w:t xml:space="preserve"> </w:t>
      </w:r>
      <w:r w:rsidR="000C2C1D" w:rsidRPr="00666CAA">
        <w:rPr>
          <w:rFonts w:ascii="Book Antiqua" w:hAnsi="Book Antiqua"/>
          <w:sz w:val="24"/>
          <w:szCs w:val="24"/>
        </w:rPr>
        <w:t xml:space="preserve">expressed </w:t>
      </w:r>
      <w:r w:rsidRPr="00666CAA">
        <w:rPr>
          <w:rFonts w:ascii="Book Antiqua" w:hAnsi="Book Antiqua"/>
          <w:sz w:val="24"/>
          <w:szCs w:val="24"/>
        </w:rPr>
        <w:t>metabolites (scatter plot</w:t>
      </w:r>
      <w:r w:rsidR="000C2C1D" w:rsidRPr="00666CAA">
        <w:rPr>
          <w:rFonts w:ascii="Book Antiqua" w:hAnsi="Book Antiqua"/>
          <w:sz w:val="24"/>
          <w:szCs w:val="24"/>
        </w:rPr>
        <w:t xml:space="preserve">; </w:t>
      </w:r>
      <w:r w:rsidR="00AF3E4C" w:rsidRPr="00666CAA">
        <w:rPr>
          <w:rFonts w:ascii="Book Antiqua" w:hAnsi="Book Antiqua"/>
          <w:sz w:val="24"/>
          <w:szCs w:val="24"/>
        </w:rPr>
        <w:t xml:space="preserve">variable importance in the projection </w:t>
      </w:r>
      <w:r w:rsidRPr="00666CAA">
        <w:rPr>
          <w:rFonts w:ascii="Book Antiqua" w:hAnsi="Book Antiqua"/>
          <w:sz w:val="24"/>
          <w:szCs w:val="24"/>
        </w:rPr>
        <w:t xml:space="preserve">&gt; 1, </w:t>
      </w:r>
      <w:r w:rsidRPr="00666CAA">
        <w:rPr>
          <w:rFonts w:ascii="Book Antiqua" w:hAnsi="Book Antiqua"/>
          <w:i/>
          <w:iCs/>
          <w:sz w:val="24"/>
          <w:szCs w:val="24"/>
        </w:rPr>
        <w:t>P</w:t>
      </w:r>
      <w:r w:rsidRPr="00666CAA">
        <w:rPr>
          <w:rFonts w:ascii="Book Antiqua" w:hAnsi="Book Antiqua"/>
          <w:sz w:val="24"/>
          <w:szCs w:val="24"/>
        </w:rPr>
        <w:t xml:space="preserve"> &lt; 0.05) were annotated with red c</w:t>
      </w:r>
      <w:r w:rsidR="00AF3E4C" w:rsidRPr="00666CAA">
        <w:rPr>
          <w:rFonts w:ascii="Book Antiqua" w:hAnsi="Book Antiqua"/>
          <w:sz w:val="24"/>
          <w:szCs w:val="24"/>
        </w:rPr>
        <w:t>olor;</w:t>
      </w:r>
      <w:r w:rsidRPr="00666CAA">
        <w:rPr>
          <w:rFonts w:ascii="Book Antiqua" w:hAnsi="Book Antiqua"/>
          <w:sz w:val="24"/>
          <w:szCs w:val="24"/>
        </w:rPr>
        <w:t xml:space="preserve"> C: Concentrated display of the abundant differential features (positive and negative ion modes on the top and bottom, respectively) between non-</w:t>
      </w:r>
      <w:r w:rsidR="00AF3E4C" w:rsidRPr="00666CAA">
        <w:rPr>
          <w:rFonts w:ascii="Book Antiqua" w:hAnsi="Book Antiqua"/>
          <w:sz w:val="24"/>
          <w:szCs w:val="24"/>
        </w:rPr>
        <w:t>post-transplant dyslipidemia</w:t>
      </w:r>
      <w:r w:rsidRPr="00666CAA">
        <w:rPr>
          <w:rFonts w:ascii="Book Antiqua" w:hAnsi="Book Antiqua"/>
          <w:sz w:val="24"/>
          <w:szCs w:val="24"/>
        </w:rPr>
        <w:t xml:space="preserve"> and</w:t>
      </w:r>
      <w:r w:rsidR="00AF3E4C" w:rsidRPr="00666CAA">
        <w:rPr>
          <w:rFonts w:ascii="Book Antiqua" w:hAnsi="Book Antiqua"/>
          <w:sz w:val="24"/>
          <w:szCs w:val="24"/>
        </w:rPr>
        <w:t xml:space="preserve"> post-transplant dyslipidemia group</w:t>
      </w:r>
      <w:r w:rsidR="000C2C1D" w:rsidRPr="00666CAA">
        <w:rPr>
          <w:rFonts w:ascii="Book Antiqua" w:hAnsi="Book Antiqua"/>
          <w:sz w:val="24"/>
          <w:szCs w:val="24"/>
        </w:rPr>
        <w:t>s</w:t>
      </w:r>
      <w:r w:rsidR="00AF3E4C" w:rsidRPr="00666CAA">
        <w:rPr>
          <w:rFonts w:ascii="Book Antiqua" w:hAnsi="Book Antiqua"/>
          <w:sz w:val="24"/>
          <w:szCs w:val="24"/>
        </w:rPr>
        <w:t xml:space="preserve"> using Mummichog 2.0;</w:t>
      </w:r>
      <w:r w:rsidRPr="00666CAA">
        <w:rPr>
          <w:rFonts w:ascii="Book Antiqua" w:hAnsi="Book Antiqua"/>
          <w:sz w:val="24"/>
          <w:szCs w:val="24"/>
        </w:rPr>
        <w:t xml:space="preserve"> D: Correlation between metabolites and lipid profile in recipients.</w:t>
      </w:r>
      <w:r w:rsidR="003415E5" w:rsidRPr="00666CAA">
        <w:rPr>
          <w:rFonts w:ascii="Book Antiqua" w:hAnsi="Book Antiqua"/>
          <w:sz w:val="24"/>
          <w:szCs w:val="24"/>
        </w:rPr>
        <w:t xml:space="preserve"> </w:t>
      </w:r>
      <w:r w:rsidR="003415E5" w:rsidRPr="00666CAA">
        <w:rPr>
          <w:rFonts w:ascii="Book Antiqua" w:hAnsi="Book Antiqua"/>
          <w:sz w:val="24"/>
          <w:szCs w:val="24"/>
          <w:vertAlign w:val="superscript"/>
        </w:rPr>
        <w:t>a</w:t>
      </w:r>
      <w:r w:rsidR="003415E5" w:rsidRPr="00666CAA">
        <w:rPr>
          <w:rFonts w:ascii="Book Antiqua" w:hAnsi="Book Antiqua"/>
          <w:i/>
          <w:iCs/>
          <w:sz w:val="24"/>
          <w:szCs w:val="24"/>
        </w:rPr>
        <w:t>P</w:t>
      </w:r>
      <w:r w:rsidR="003415E5" w:rsidRPr="00666CAA">
        <w:rPr>
          <w:rFonts w:ascii="Book Antiqua" w:hAnsi="Book Antiqua"/>
          <w:sz w:val="24"/>
          <w:szCs w:val="24"/>
        </w:rPr>
        <w:t xml:space="preserve"> &lt; 0</w:t>
      </w:r>
      <w:r w:rsidR="006B5B81" w:rsidRPr="00666CAA">
        <w:rPr>
          <w:rFonts w:ascii="Book Antiqua" w:hAnsi="Book Antiqua"/>
          <w:sz w:val="24"/>
          <w:szCs w:val="24"/>
        </w:rPr>
        <w:t>.</w:t>
      </w:r>
      <w:r w:rsidR="003415E5" w:rsidRPr="00666CAA">
        <w:rPr>
          <w:rFonts w:ascii="Book Antiqua" w:hAnsi="Book Antiqua"/>
          <w:sz w:val="24"/>
          <w:szCs w:val="24"/>
        </w:rPr>
        <w:t xml:space="preserve">05; </w:t>
      </w:r>
      <w:r w:rsidR="003415E5" w:rsidRPr="00666CAA">
        <w:rPr>
          <w:rFonts w:ascii="Book Antiqua" w:hAnsi="Book Antiqua"/>
          <w:sz w:val="24"/>
          <w:szCs w:val="24"/>
          <w:vertAlign w:val="superscript"/>
        </w:rPr>
        <w:t>b</w:t>
      </w:r>
      <w:r w:rsidR="003415E5" w:rsidRPr="00666CAA">
        <w:rPr>
          <w:rFonts w:ascii="Book Antiqua" w:hAnsi="Book Antiqua"/>
          <w:i/>
          <w:iCs/>
          <w:sz w:val="24"/>
          <w:szCs w:val="24"/>
        </w:rPr>
        <w:t>P</w:t>
      </w:r>
      <w:r w:rsidR="003415E5" w:rsidRPr="00666CAA">
        <w:rPr>
          <w:rFonts w:ascii="Book Antiqua" w:hAnsi="Book Antiqua"/>
          <w:sz w:val="24"/>
          <w:szCs w:val="24"/>
        </w:rPr>
        <w:t xml:space="preserve"> &lt; 0</w:t>
      </w:r>
      <w:r w:rsidR="006B5B81" w:rsidRPr="00666CAA">
        <w:rPr>
          <w:rFonts w:ascii="Book Antiqua" w:hAnsi="Book Antiqua"/>
          <w:sz w:val="24"/>
          <w:szCs w:val="24"/>
        </w:rPr>
        <w:t>.</w:t>
      </w:r>
      <w:r w:rsidR="003415E5" w:rsidRPr="00666CAA">
        <w:rPr>
          <w:rFonts w:ascii="Book Antiqua" w:hAnsi="Book Antiqua"/>
          <w:sz w:val="24"/>
          <w:szCs w:val="24"/>
        </w:rPr>
        <w:t xml:space="preserve">01; </w:t>
      </w:r>
      <w:r w:rsidR="003415E5" w:rsidRPr="00666CAA">
        <w:rPr>
          <w:rFonts w:ascii="Book Antiqua" w:hAnsi="Book Antiqua"/>
          <w:sz w:val="24"/>
          <w:szCs w:val="24"/>
          <w:vertAlign w:val="superscript"/>
        </w:rPr>
        <w:t>c</w:t>
      </w:r>
      <w:r w:rsidR="003415E5" w:rsidRPr="00666CAA">
        <w:rPr>
          <w:rFonts w:ascii="Book Antiqua" w:hAnsi="Book Antiqua"/>
          <w:i/>
          <w:iCs/>
          <w:sz w:val="24"/>
          <w:szCs w:val="24"/>
        </w:rPr>
        <w:t>P</w:t>
      </w:r>
      <w:r w:rsidR="003415E5" w:rsidRPr="00666CAA">
        <w:rPr>
          <w:rFonts w:ascii="Book Antiqua" w:hAnsi="Book Antiqua"/>
          <w:sz w:val="24"/>
          <w:szCs w:val="24"/>
        </w:rPr>
        <w:t xml:space="preserve"> &lt; 0</w:t>
      </w:r>
      <w:r w:rsidR="006B5B81" w:rsidRPr="00666CAA">
        <w:rPr>
          <w:rFonts w:ascii="Book Antiqua" w:hAnsi="Book Antiqua"/>
          <w:sz w:val="24"/>
          <w:szCs w:val="24"/>
        </w:rPr>
        <w:t>.</w:t>
      </w:r>
      <w:r w:rsidR="003415E5" w:rsidRPr="00666CAA">
        <w:rPr>
          <w:rFonts w:ascii="Book Antiqua" w:hAnsi="Book Antiqua"/>
          <w:sz w:val="24"/>
          <w:szCs w:val="24"/>
        </w:rPr>
        <w:t>001</w:t>
      </w:r>
      <w:r w:rsidR="00AF3E4C" w:rsidRPr="00666CAA">
        <w:rPr>
          <w:rFonts w:ascii="Book Antiqua" w:hAnsi="Book Antiqua"/>
          <w:sz w:val="24"/>
          <w:szCs w:val="24"/>
        </w:rPr>
        <w:t>.</w:t>
      </w:r>
      <w:r w:rsidRPr="00666CAA">
        <w:rPr>
          <w:rFonts w:ascii="Book Antiqua" w:hAnsi="Book Antiqua"/>
          <w:sz w:val="24"/>
          <w:szCs w:val="24"/>
        </w:rPr>
        <w:t xml:space="preserve"> PTDL</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Post</w:t>
      </w:r>
      <w:r w:rsidRPr="00666CAA">
        <w:rPr>
          <w:rFonts w:ascii="Book Antiqua" w:hAnsi="Book Antiqua"/>
          <w:sz w:val="24"/>
          <w:szCs w:val="24"/>
        </w:rPr>
        <w:t>-transplant dyslipidemia; VIP</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 xml:space="preserve">Variable </w:t>
      </w:r>
      <w:r w:rsidRPr="00666CAA">
        <w:rPr>
          <w:rFonts w:ascii="Book Antiqua" w:hAnsi="Book Antiqua"/>
          <w:sz w:val="24"/>
          <w:szCs w:val="24"/>
        </w:rPr>
        <w:t>Importance in the Projection</w:t>
      </w:r>
      <w:r w:rsidR="006213C5" w:rsidRPr="00666CAA">
        <w:rPr>
          <w:rFonts w:ascii="Book Antiqua" w:hAnsi="Book Antiqua"/>
          <w:sz w:val="24"/>
          <w:szCs w:val="24"/>
        </w:rPr>
        <w:t>;</w:t>
      </w:r>
      <w:r w:rsidRPr="00666CAA">
        <w:rPr>
          <w:rFonts w:ascii="Book Antiqua" w:hAnsi="Book Antiqua"/>
          <w:sz w:val="24"/>
          <w:szCs w:val="24"/>
        </w:rPr>
        <w:t xml:space="preserve"> TC</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 xml:space="preserve">Total </w:t>
      </w:r>
      <w:r w:rsidRPr="00666CAA">
        <w:rPr>
          <w:rFonts w:ascii="Book Antiqua" w:hAnsi="Book Antiqua"/>
          <w:sz w:val="24"/>
          <w:szCs w:val="24"/>
        </w:rPr>
        <w:t>cholesterol; TG</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Triglycerides</w:t>
      </w:r>
      <w:r w:rsidRPr="00666CAA">
        <w:rPr>
          <w:rFonts w:ascii="Book Antiqua" w:hAnsi="Book Antiqua"/>
          <w:sz w:val="24"/>
          <w:szCs w:val="24"/>
        </w:rPr>
        <w:t>; HDLC</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High</w:t>
      </w:r>
      <w:r w:rsidRPr="00666CAA">
        <w:rPr>
          <w:rFonts w:ascii="Book Antiqua" w:hAnsi="Book Antiqua"/>
          <w:sz w:val="24"/>
          <w:szCs w:val="24"/>
        </w:rPr>
        <w:t>-density lipoprotein cholesterol; LDLC</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Low</w:t>
      </w:r>
      <w:r w:rsidRPr="00666CAA">
        <w:rPr>
          <w:rFonts w:ascii="Book Antiqua" w:hAnsi="Book Antiqua"/>
          <w:sz w:val="24"/>
          <w:szCs w:val="24"/>
        </w:rPr>
        <w:t>-density lipoprotein cholesterol; CORR</w:t>
      </w:r>
      <w:r w:rsidR="006213C5" w:rsidRPr="00666CAA">
        <w:rPr>
          <w:rFonts w:ascii="Book Antiqua" w:hAnsi="Book Antiqua"/>
          <w:sz w:val="24"/>
          <w:szCs w:val="24"/>
        </w:rPr>
        <w:t>:</w:t>
      </w:r>
      <w:r w:rsidRPr="00666CAA">
        <w:rPr>
          <w:rFonts w:ascii="Book Antiqua" w:hAnsi="Book Antiqua"/>
          <w:sz w:val="24"/>
          <w:szCs w:val="24"/>
        </w:rPr>
        <w:t xml:space="preserve"> </w:t>
      </w:r>
      <w:r w:rsidR="00AF3E4C" w:rsidRPr="00666CAA">
        <w:rPr>
          <w:rFonts w:ascii="Book Antiqua" w:hAnsi="Book Antiqua"/>
          <w:sz w:val="24"/>
          <w:szCs w:val="24"/>
        </w:rPr>
        <w:t>Correlation</w:t>
      </w:r>
      <w:r w:rsidRPr="00666CAA">
        <w:rPr>
          <w:rFonts w:ascii="Book Antiqua" w:hAnsi="Book Antiqua"/>
          <w:sz w:val="24"/>
          <w:szCs w:val="24"/>
        </w:rPr>
        <w:t>.</w:t>
      </w:r>
      <w:bookmarkEnd w:id="77"/>
    </w:p>
    <w:p w:rsidR="00333AD3" w:rsidRPr="00666CAA" w:rsidRDefault="00AF3E4C"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br w:type="page"/>
      </w:r>
      <w:r w:rsidR="00666CAA">
        <w:rPr>
          <w:rFonts w:ascii="Book Antiqua" w:hAnsi="Book Antiqua"/>
          <w:b/>
          <w:bCs/>
          <w:noProof/>
          <w:sz w:val="24"/>
          <w:szCs w:val="24"/>
        </w:rPr>
        <w:lastRenderedPageBreak/>
        <mc:AlternateContent>
          <mc:Choice Requires="wps">
            <w:drawing>
              <wp:anchor distT="0" distB="0" distL="114300" distR="114300" simplePos="0" relativeHeight="251658752" behindDoc="0" locked="0" layoutInCell="1" allowOverlap="1">
                <wp:simplePos x="0" y="0"/>
                <wp:positionH relativeFrom="column">
                  <wp:posOffset>723900</wp:posOffset>
                </wp:positionH>
                <wp:positionV relativeFrom="paragraph">
                  <wp:posOffset>504825</wp:posOffset>
                </wp:positionV>
                <wp:extent cx="190500" cy="285115"/>
                <wp:effectExtent l="9525" t="9525" r="9525"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85115"/>
                        </a:xfrm>
                        <a:prstGeom prst="rect">
                          <a:avLst/>
                        </a:prstGeom>
                        <a:solidFill>
                          <a:srgbClr val="FFFFFF"/>
                        </a:solidFill>
                        <a:ln w="9525">
                          <a:solidFill>
                            <a:srgbClr val="FFFFFF"/>
                          </a:solidFill>
                          <a:miter lim="800000"/>
                          <a:headEnd/>
                          <a:tailEnd/>
                        </a:ln>
                      </wps:spPr>
                      <wps:txbx>
                        <w:txbxContent>
                          <w:p w:rsidR="00702851" w:rsidRPr="00702851" w:rsidRDefault="00702851">
                            <w:pPr>
                              <w:rPr>
                                <w:sz w:val="18"/>
                                <w:szCs w:val="18"/>
                              </w:rPr>
                            </w:pPr>
                            <w:r w:rsidRPr="00702851">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7pt;margin-top:39.75pt;width:15pt;height:2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" strokecolor="white">
                <v:textbox>
                  <w:txbxContent>
                    <w:p w:rsidR="00702851" w:rsidRPr="00702851" w:rsidRDefault="00702851">
                      <w:pPr>
                        <w:rPr>
                          <w:sz w:val="18"/>
                          <w:szCs w:val="18"/>
                        </w:rPr>
                      </w:pPr>
                      <w:r w:rsidRPr="00702851">
                        <w:rPr>
                          <w:rFonts w:hint="eastAsia"/>
                          <w:sz w:val="18"/>
                          <w:szCs w:val="18"/>
                        </w:rPr>
                        <w:t>a</w:t>
                      </w:r>
                    </w:p>
                  </w:txbxContent>
                </v:textbox>
              </v:shape>
            </w:pict>
          </mc:Fallback>
        </mc:AlternateContent>
      </w:r>
      <w:r w:rsidR="00666CAA">
        <w:rPr>
          <w:rFonts w:ascii="Book Antiqua" w:hAnsi="Book Antiqua"/>
          <w:b/>
          <w:bCs/>
          <w:noProof/>
          <w:sz w:val="24"/>
          <w:szCs w:val="24"/>
        </w:rPr>
        <mc:AlternateContent>
          <mc:Choice Requires="wps">
            <w:drawing>
              <wp:anchor distT="0" distB="0" distL="114300" distR="114300" simplePos="0" relativeHeight="251657728" behindDoc="0" locked="0" layoutInCell="1" allowOverlap="1">
                <wp:simplePos x="0" y="0"/>
                <wp:positionH relativeFrom="column">
                  <wp:posOffset>650875</wp:posOffset>
                </wp:positionH>
                <wp:positionV relativeFrom="paragraph">
                  <wp:posOffset>1660525</wp:posOffset>
                </wp:positionV>
                <wp:extent cx="241300" cy="270510"/>
                <wp:effectExtent l="12700" t="12700" r="12700" b="1206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70510"/>
                        </a:xfrm>
                        <a:prstGeom prst="rect">
                          <a:avLst/>
                        </a:prstGeom>
                        <a:solidFill>
                          <a:srgbClr val="FFFFFF"/>
                        </a:solidFill>
                        <a:ln w="9525">
                          <a:solidFill>
                            <a:srgbClr val="FFFFFF"/>
                          </a:solidFill>
                          <a:miter lim="800000"/>
                          <a:headEnd/>
                          <a:tailEnd/>
                        </a:ln>
                      </wps:spPr>
                      <wps:txbx>
                        <w:txbxContent>
                          <w:p w:rsidR="00702851" w:rsidRPr="00702851" w:rsidRDefault="00702851">
                            <w:pPr>
                              <w:rPr>
                                <w:sz w:val="18"/>
                                <w:szCs w:val="18"/>
                              </w:rPr>
                            </w:pPr>
                            <w:r w:rsidRPr="00702851">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1.25pt;margin-top:130.75pt;width:19pt;height:2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" strokecolor="white">
                <v:textbox>
                  <w:txbxContent>
                    <w:p w:rsidR="00702851" w:rsidRPr="00702851" w:rsidRDefault="00702851">
                      <w:pPr>
                        <w:rPr>
                          <w:sz w:val="18"/>
                          <w:szCs w:val="18"/>
                        </w:rPr>
                      </w:pPr>
                      <w:r w:rsidRPr="00702851">
                        <w:rPr>
                          <w:rFonts w:hint="eastAsia"/>
                          <w:sz w:val="18"/>
                          <w:szCs w:val="18"/>
                        </w:rPr>
                        <w:t>a</w:t>
                      </w:r>
                    </w:p>
                  </w:txbxContent>
                </v:textbox>
              </v:shape>
            </w:pict>
          </mc:Fallback>
        </mc:AlternateContent>
      </w:r>
      <w:r w:rsidR="00666CAA">
        <w:rPr>
          <w:rFonts w:ascii="Book Antiqua" w:hAnsi="Book Antiqua"/>
          <w:b/>
          <w:bCs/>
          <w:noProof/>
          <w:sz w:val="24"/>
          <w:szCs w:val="24"/>
        </w:rPr>
        <mc:AlternateContent>
          <mc:Choice Requires="wps">
            <w:drawing>
              <wp:anchor distT="0" distB="0" distL="114300" distR="114300" simplePos="0" relativeHeight="251659776" behindDoc="0" locked="0" layoutInCell="1" allowOverlap="1">
                <wp:simplePos x="0" y="0"/>
                <wp:positionH relativeFrom="column">
                  <wp:posOffset>731520</wp:posOffset>
                </wp:positionH>
                <wp:positionV relativeFrom="paragraph">
                  <wp:posOffset>2779395</wp:posOffset>
                </wp:positionV>
                <wp:extent cx="227330" cy="307340"/>
                <wp:effectExtent l="7620" t="7620" r="12700" b="889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07340"/>
                        </a:xfrm>
                        <a:prstGeom prst="rect">
                          <a:avLst/>
                        </a:prstGeom>
                        <a:solidFill>
                          <a:srgbClr val="FFFFFF"/>
                        </a:solidFill>
                        <a:ln w="9525">
                          <a:solidFill>
                            <a:srgbClr val="FFFFFF"/>
                          </a:solidFill>
                          <a:miter lim="800000"/>
                          <a:headEnd/>
                          <a:tailEnd/>
                        </a:ln>
                      </wps:spPr>
                      <wps:txbx>
                        <w:txbxContent>
                          <w:p w:rsidR="00702851" w:rsidRPr="00702851" w:rsidRDefault="00702851" w:rsidP="00702851">
                            <w:pPr>
                              <w:rPr>
                                <w:sz w:val="18"/>
                                <w:szCs w:val="18"/>
                              </w:rPr>
                            </w:pPr>
                            <w:r w:rsidRPr="00702851">
                              <w:rPr>
                                <w:rFonts w:hint="eastAsia"/>
                                <w:sz w:val="18"/>
                                <w:szCs w:val="18"/>
                              </w:rPr>
                              <w:t>a</w:t>
                            </w:r>
                          </w:p>
                          <w:p w:rsidR="00702851" w:rsidRDefault="007028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57.6pt;margin-top:218.85pt;width:17.9pt;height:2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" strokecolor="white">
                <v:textbox>
                  <w:txbxContent>
                    <w:p w:rsidR="00702851" w:rsidRPr="00702851" w:rsidRDefault="00702851" w:rsidP="00702851">
                      <w:pPr>
                        <w:rPr>
                          <w:sz w:val="18"/>
                          <w:szCs w:val="18"/>
                        </w:rPr>
                      </w:pPr>
                      <w:r w:rsidRPr="00702851">
                        <w:rPr>
                          <w:rFonts w:hint="eastAsia"/>
                          <w:sz w:val="18"/>
                          <w:szCs w:val="18"/>
                        </w:rPr>
                        <w:t>a</w:t>
                      </w:r>
                    </w:p>
                    <w:p w:rsidR="00702851" w:rsidRDefault="00702851"/>
                  </w:txbxContent>
                </v:textbox>
              </v:shape>
            </w:pict>
          </mc:Fallback>
        </mc:AlternateContent>
      </w:r>
      <w:r w:rsidR="00666CAA">
        <w:rPr>
          <w:rFonts w:ascii="Book Antiqua" w:hAnsi="Book Antiqua"/>
          <w:b/>
          <w:bCs/>
          <w:noProof/>
          <w:sz w:val="24"/>
          <w:szCs w:val="24"/>
        </w:rPr>
        <mc:AlternateContent>
          <mc:Choice Requires="wps">
            <w:drawing>
              <wp:anchor distT="0" distB="0" distL="114300" distR="114300" simplePos="0" relativeHeight="251655680" behindDoc="0" locked="0" layoutInCell="1" allowOverlap="1">
                <wp:simplePos x="0" y="0"/>
                <wp:positionH relativeFrom="column">
                  <wp:posOffset>702310</wp:posOffset>
                </wp:positionH>
                <wp:positionV relativeFrom="paragraph">
                  <wp:posOffset>2721610</wp:posOffset>
                </wp:positionV>
                <wp:extent cx="204470" cy="241300"/>
                <wp:effectExtent l="6985" t="6985" r="7620" b="889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41300"/>
                        </a:xfrm>
                        <a:prstGeom prst="rect">
                          <a:avLst/>
                        </a:prstGeom>
                        <a:solidFill>
                          <a:srgbClr val="FFFFFF"/>
                        </a:solidFill>
                        <a:ln w="9525">
                          <a:solidFill>
                            <a:srgbClr val="FFFFFF"/>
                          </a:solidFill>
                          <a:miter lim="800000"/>
                          <a:headEnd/>
                          <a:tailEnd/>
                        </a:ln>
                      </wps:spPr>
                      <wps:txbx>
                        <w:txbxContent>
                          <w:p w:rsidR="00702851" w:rsidRPr="00702851" w:rsidRDefault="00702851">
                            <w:pPr>
                              <w:rPr>
                                <w:sz w:val="18"/>
                                <w:szCs w:val="18"/>
                              </w:rPr>
                            </w:pPr>
                            <w:r w:rsidRPr="00702851">
                              <w:rPr>
                                <w:rFonts w:hint="eastAsia"/>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55.3pt;margin-top:214.3pt;width:16.1pt;height: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" strokecolor="white">
                <v:textbox>
                  <w:txbxContent>
                    <w:p w:rsidR="00702851" w:rsidRPr="00702851" w:rsidRDefault="00702851">
                      <w:pPr>
                        <w:rPr>
                          <w:sz w:val="18"/>
                          <w:szCs w:val="18"/>
                        </w:rPr>
                      </w:pPr>
                      <w:r w:rsidRPr="00702851">
                        <w:rPr>
                          <w:rFonts w:hint="eastAsia"/>
                          <w:sz w:val="18"/>
                          <w:szCs w:val="18"/>
                        </w:rPr>
                        <w:t>a</w:t>
                      </w:r>
                    </w:p>
                  </w:txbxContent>
                </v:textbox>
              </v:shape>
            </w:pict>
          </mc:Fallback>
        </mc:AlternateContent>
      </w:r>
      <w:r w:rsidR="00666CAA">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5485130" cy="5367655"/>
                <wp:effectExtent l="9525" t="9525" r="10795" b="1397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5367655"/>
                        </a:xfrm>
                        <a:prstGeom prst="rect">
                          <a:avLst/>
                        </a:prstGeom>
                        <a:solidFill>
                          <a:srgbClr val="FFFFFF"/>
                        </a:solidFill>
                        <a:ln w="9525">
                          <a:solidFill>
                            <a:srgbClr val="000000"/>
                          </a:solidFill>
                          <a:miter lim="800000"/>
                          <a:headEnd/>
                          <a:tailEnd/>
                        </a:ln>
                      </wps:spPr>
                      <wps:txbx>
                        <w:txbxContent>
                          <w:p w:rsidR="00702851" w:rsidRPr="00425BB6" w:rsidRDefault="00666CAA" w:rsidP="001552D3">
                            <w:pPr>
                              <w:adjustRightInd w:val="0"/>
                              <w:snapToGrid w:val="0"/>
                              <w:spacing w:line="360" w:lineRule="auto"/>
                              <w:rPr>
                                <w:rFonts w:ascii="Book Antiqua" w:hAnsi="Book Antiqua"/>
                                <w:b/>
                                <w:bCs/>
                                <w:sz w:val="24"/>
                                <w:szCs w:val="24"/>
                              </w:rPr>
                            </w:pPr>
                            <w:r>
                              <w:rPr>
                                <w:rFonts w:ascii="Book Antiqua" w:hAnsi="Book Antiqua"/>
                                <w:b/>
                                <w:bCs/>
                                <w:noProof/>
                                <w:sz w:val="24"/>
                                <w:szCs w:val="24"/>
                              </w:rPr>
                              <w:drawing>
                                <wp:inline distT="0" distB="0" distL="0" distR="0">
                                  <wp:extent cx="5285105" cy="5176520"/>
                                  <wp:effectExtent l="0" t="0" r="0" b="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105" cy="5176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0;margin-top:0;width:431.9pt;height:422.6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">
                <v:textbox style="mso-fit-shape-to-text:t">
                  <w:txbxContent>
                    <w:p w:rsidR="00702851" w:rsidRPr="00425BB6" w:rsidRDefault="00666CAA" w:rsidP="001552D3">
                      <w:pPr>
                        <w:adjustRightInd w:val="0"/>
                        <w:snapToGrid w:val="0"/>
                        <w:spacing w:line="360" w:lineRule="auto"/>
                        <w:rPr>
                          <w:rFonts w:ascii="Book Antiqua" w:hAnsi="Book Antiqua"/>
                          <w:b/>
                          <w:bCs/>
                          <w:sz w:val="24"/>
                          <w:szCs w:val="24"/>
                        </w:rPr>
                      </w:pPr>
                      <w:r>
                        <w:rPr>
                          <w:rFonts w:ascii="Book Antiqua" w:hAnsi="Book Antiqua"/>
                          <w:b/>
                          <w:bCs/>
                          <w:noProof/>
                          <w:sz w:val="24"/>
                          <w:szCs w:val="24"/>
                        </w:rPr>
                        <w:drawing>
                          <wp:inline distT="0" distB="0" distL="0" distR="0">
                            <wp:extent cx="5285105" cy="5176520"/>
                            <wp:effectExtent l="0" t="0" r="0" b="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105" cy="5176520"/>
                                    </a:xfrm>
                                    <a:prstGeom prst="rect">
                                      <a:avLst/>
                                    </a:prstGeom>
                                    <a:noFill/>
                                    <a:ln>
                                      <a:noFill/>
                                    </a:ln>
                                  </pic:spPr>
                                </pic:pic>
                              </a:graphicData>
                            </a:graphic>
                          </wp:inline>
                        </w:drawing>
                      </w:r>
                    </w:p>
                  </w:txbxContent>
                </v:textbox>
                <w10:wrap type="square"/>
              </v:shape>
            </w:pict>
          </mc:Fallback>
        </mc:AlternateContent>
      </w:r>
      <w:r w:rsidR="00333AD3" w:rsidRPr="00666CAA">
        <w:rPr>
          <w:rFonts w:ascii="Book Antiqua" w:hAnsi="Book Antiqua"/>
          <w:b/>
          <w:bCs/>
          <w:sz w:val="24"/>
          <w:szCs w:val="24"/>
        </w:rPr>
        <w:t xml:space="preserve">Figure 4 Peripheral cytokine profile of </w:t>
      </w:r>
      <w:r w:rsidR="006213C5" w:rsidRPr="00666CAA">
        <w:rPr>
          <w:rFonts w:ascii="Book Antiqua" w:hAnsi="Book Antiqua"/>
          <w:b/>
          <w:bCs/>
          <w:kern w:val="0"/>
          <w:sz w:val="24"/>
          <w:szCs w:val="24"/>
        </w:rPr>
        <w:t>post-transplant dyslipidemia</w:t>
      </w:r>
      <w:r w:rsidR="00333AD3" w:rsidRPr="00666CAA">
        <w:rPr>
          <w:rFonts w:ascii="Book Antiqua" w:hAnsi="Book Antiqua"/>
          <w:b/>
          <w:bCs/>
          <w:sz w:val="24"/>
          <w:szCs w:val="24"/>
        </w:rPr>
        <w:t xml:space="preserve"> and non-</w:t>
      </w:r>
      <w:r w:rsidR="006213C5" w:rsidRPr="00666CAA">
        <w:rPr>
          <w:rFonts w:ascii="Book Antiqua" w:hAnsi="Book Antiqua"/>
          <w:b/>
          <w:bCs/>
          <w:kern w:val="0"/>
          <w:sz w:val="24"/>
          <w:szCs w:val="24"/>
        </w:rPr>
        <w:t>post-transplant dyslipidemia</w:t>
      </w:r>
      <w:r w:rsidR="00333AD3" w:rsidRPr="00666CAA">
        <w:rPr>
          <w:rFonts w:ascii="Book Antiqua" w:hAnsi="Book Antiqua"/>
          <w:b/>
          <w:bCs/>
          <w:sz w:val="24"/>
          <w:szCs w:val="24"/>
        </w:rPr>
        <w:t xml:space="preserve"> group</w:t>
      </w:r>
      <w:r w:rsidR="000C2C1D" w:rsidRPr="00666CAA">
        <w:rPr>
          <w:rFonts w:ascii="Book Antiqua" w:hAnsi="Book Antiqua"/>
          <w:b/>
          <w:bCs/>
          <w:sz w:val="24"/>
          <w:szCs w:val="24"/>
        </w:rPr>
        <w:t>s</w:t>
      </w:r>
      <w:r w:rsidR="00333AD3" w:rsidRPr="00666CAA">
        <w:rPr>
          <w:rFonts w:ascii="Book Antiqua" w:hAnsi="Book Antiqua"/>
          <w:b/>
          <w:bCs/>
          <w:sz w:val="24"/>
          <w:szCs w:val="24"/>
        </w:rPr>
        <w:t xml:space="preserve">. </w:t>
      </w:r>
      <w:r w:rsidR="00333AD3" w:rsidRPr="00666CAA">
        <w:rPr>
          <w:rFonts w:ascii="Book Antiqua" w:hAnsi="Book Antiqua"/>
          <w:sz w:val="24"/>
          <w:szCs w:val="24"/>
        </w:rPr>
        <w:t xml:space="preserve">A-C: The </w:t>
      </w:r>
      <w:r w:rsidRPr="00666CAA">
        <w:rPr>
          <w:rFonts w:ascii="Book Antiqua" w:hAnsi="Book Antiqua"/>
          <w:sz w:val="24"/>
          <w:szCs w:val="24"/>
        </w:rPr>
        <w:t>interleukin (</w:t>
      </w:r>
      <w:r w:rsidR="00333AD3" w:rsidRPr="00666CAA">
        <w:rPr>
          <w:rFonts w:ascii="Book Antiqua" w:hAnsi="Book Antiqua"/>
          <w:sz w:val="24"/>
          <w:szCs w:val="24"/>
        </w:rPr>
        <w:t>IL</w:t>
      </w:r>
      <w:r w:rsidRPr="00666CAA">
        <w:rPr>
          <w:rFonts w:ascii="Book Antiqua" w:hAnsi="Book Antiqua"/>
          <w:sz w:val="24"/>
          <w:szCs w:val="24"/>
        </w:rPr>
        <w:t>)</w:t>
      </w:r>
      <w:r w:rsidR="00333AD3" w:rsidRPr="00666CAA">
        <w:rPr>
          <w:rFonts w:ascii="Book Antiqua" w:hAnsi="Book Antiqua"/>
          <w:sz w:val="24"/>
          <w:szCs w:val="24"/>
        </w:rPr>
        <w:t>-12</w:t>
      </w:r>
      <w:r w:rsidRPr="00666CAA">
        <w:rPr>
          <w:rFonts w:ascii="Book Antiqua" w:hAnsi="Book Antiqua"/>
          <w:sz w:val="24"/>
          <w:szCs w:val="24"/>
        </w:rPr>
        <w:t xml:space="preserve"> </w:t>
      </w:r>
      <w:r w:rsidR="006B5B81" w:rsidRPr="00666CAA">
        <w:rPr>
          <w:rFonts w:ascii="Book Antiqua" w:hAnsi="Book Antiqua"/>
          <w:sz w:val="24"/>
          <w:szCs w:val="24"/>
        </w:rPr>
        <w:t>(</w:t>
      </w:r>
      <w:r w:rsidR="00333AD3" w:rsidRPr="00666CAA">
        <w:rPr>
          <w:rFonts w:ascii="Book Antiqua" w:hAnsi="Book Antiqua"/>
          <w:sz w:val="24"/>
          <w:szCs w:val="24"/>
        </w:rPr>
        <w:t>p70</w:t>
      </w:r>
      <w:r w:rsidR="006B5B81" w:rsidRPr="00666CAA">
        <w:rPr>
          <w:rFonts w:ascii="Book Antiqua" w:hAnsi="Book Antiqua"/>
          <w:sz w:val="24"/>
          <w:szCs w:val="24"/>
        </w:rPr>
        <w:t>)</w:t>
      </w:r>
      <w:r w:rsidR="00333AD3" w:rsidRPr="00666CAA">
        <w:rPr>
          <w:rFonts w:ascii="Book Antiqua" w:hAnsi="Book Antiqua"/>
          <w:sz w:val="24"/>
          <w:szCs w:val="24"/>
        </w:rPr>
        <w:t xml:space="preserve">, IFN-α2, </w:t>
      </w:r>
      <w:r w:rsidR="000C2C1D" w:rsidRPr="00666CAA">
        <w:rPr>
          <w:rFonts w:ascii="Book Antiqua" w:hAnsi="Book Antiqua"/>
          <w:sz w:val="24"/>
          <w:szCs w:val="24"/>
        </w:rPr>
        <w:t xml:space="preserve">and </w:t>
      </w:r>
      <w:r w:rsidR="00333AD3" w:rsidRPr="00666CAA">
        <w:rPr>
          <w:rFonts w:ascii="Book Antiqua" w:hAnsi="Book Antiqua"/>
          <w:sz w:val="24"/>
          <w:szCs w:val="24"/>
        </w:rPr>
        <w:t>IFN-β levels were significantly differentially expressed betwee</w:t>
      </w:r>
      <w:r w:rsidRPr="00666CAA">
        <w:rPr>
          <w:rFonts w:ascii="Book Antiqua" w:hAnsi="Book Antiqua"/>
          <w:sz w:val="24"/>
          <w:szCs w:val="24"/>
        </w:rPr>
        <w:t>n post-transplant dyslipidemia group and non-post-transplant dyslipidemia group;</w:t>
      </w:r>
      <w:r w:rsidR="00333AD3" w:rsidRPr="00666CAA">
        <w:rPr>
          <w:rFonts w:ascii="Book Antiqua" w:hAnsi="Book Antiqua"/>
          <w:sz w:val="24"/>
          <w:szCs w:val="24"/>
        </w:rPr>
        <w:t xml:space="preserve"> D: </w:t>
      </w:r>
      <w:r w:rsidR="000C2C1D" w:rsidRPr="00666CAA">
        <w:rPr>
          <w:rFonts w:ascii="Book Antiqua" w:hAnsi="Book Antiqua"/>
          <w:sz w:val="24"/>
          <w:szCs w:val="24"/>
        </w:rPr>
        <w:t>C</w:t>
      </w:r>
      <w:r w:rsidR="00333AD3" w:rsidRPr="00666CAA">
        <w:rPr>
          <w:rFonts w:ascii="Book Antiqua" w:hAnsi="Book Antiqua"/>
          <w:sz w:val="24"/>
          <w:szCs w:val="24"/>
        </w:rPr>
        <w:t>orrelations between differential c</w:t>
      </w:r>
      <w:r w:rsidRPr="00666CAA">
        <w:rPr>
          <w:rFonts w:ascii="Book Antiqua" w:hAnsi="Book Antiqua"/>
          <w:sz w:val="24"/>
          <w:szCs w:val="24"/>
        </w:rPr>
        <w:t>ytokines and metabolic profiles;</w:t>
      </w:r>
      <w:r w:rsidR="00333AD3" w:rsidRPr="00666CAA">
        <w:rPr>
          <w:rFonts w:ascii="Book Antiqua" w:hAnsi="Book Antiqua"/>
          <w:sz w:val="24"/>
          <w:szCs w:val="24"/>
        </w:rPr>
        <w:t xml:space="preserve"> E: </w:t>
      </w:r>
      <w:r w:rsidR="000C2C1D" w:rsidRPr="00666CAA">
        <w:rPr>
          <w:rFonts w:ascii="Book Antiqua" w:hAnsi="Book Antiqua"/>
          <w:sz w:val="24"/>
          <w:szCs w:val="24"/>
        </w:rPr>
        <w:t>C</w:t>
      </w:r>
      <w:r w:rsidR="00333AD3" w:rsidRPr="00666CAA">
        <w:rPr>
          <w:rFonts w:ascii="Book Antiqua" w:hAnsi="Book Antiqua"/>
          <w:sz w:val="24"/>
          <w:szCs w:val="24"/>
        </w:rPr>
        <w:t xml:space="preserve">orrelation between differential cytokines and recipients’ pre-transplant clinical metabolic parameters. </w:t>
      </w:r>
      <w:r w:rsidR="003415E5" w:rsidRPr="00666CAA">
        <w:rPr>
          <w:rFonts w:ascii="Book Antiqua" w:hAnsi="Book Antiqua"/>
          <w:sz w:val="24"/>
          <w:szCs w:val="24"/>
          <w:vertAlign w:val="superscript"/>
        </w:rPr>
        <w:t>a</w:t>
      </w:r>
      <w:r w:rsidR="003415E5" w:rsidRPr="00666CAA">
        <w:rPr>
          <w:rFonts w:ascii="Book Antiqua" w:hAnsi="Book Antiqua"/>
          <w:i/>
          <w:iCs/>
          <w:sz w:val="24"/>
          <w:szCs w:val="24"/>
        </w:rPr>
        <w:t>P</w:t>
      </w:r>
      <w:r w:rsidR="003415E5" w:rsidRPr="00666CAA">
        <w:rPr>
          <w:rFonts w:ascii="Book Antiqua" w:hAnsi="Book Antiqua"/>
          <w:sz w:val="24"/>
          <w:szCs w:val="24"/>
        </w:rPr>
        <w:t xml:space="preserve"> &lt; 0</w:t>
      </w:r>
      <w:r w:rsidR="006B5B81" w:rsidRPr="00666CAA">
        <w:rPr>
          <w:rFonts w:ascii="Book Antiqua" w:hAnsi="Book Antiqua"/>
          <w:sz w:val="24"/>
          <w:szCs w:val="24"/>
        </w:rPr>
        <w:t>.</w:t>
      </w:r>
      <w:r w:rsidR="003415E5" w:rsidRPr="00666CAA">
        <w:rPr>
          <w:rFonts w:ascii="Book Antiqua" w:hAnsi="Book Antiqua"/>
          <w:sz w:val="24"/>
          <w:szCs w:val="24"/>
        </w:rPr>
        <w:t>05</w:t>
      </w:r>
      <w:r w:rsidRPr="00666CAA">
        <w:rPr>
          <w:rFonts w:ascii="Book Antiqua" w:hAnsi="Book Antiqua"/>
          <w:sz w:val="24"/>
          <w:szCs w:val="24"/>
        </w:rPr>
        <w:t xml:space="preserve">. </w:t>
      </w:r>
      <w:r w:rsidR="00333AD3" w:rsidRPr="00666CAA">
        <w:rPr>
          <w:rFonts w:ascii="Book Antiqua" w:hAnsi="Book Antiqua"/>
          <w:sz w:val="24"/>
          <w:szCs w:val="24"/>
        </w:rPr>
        <w:t>PTDL</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Post</w:t>
      </w:r>
      <w:r w:rsidR="00333AD3" w:rsidRPr="00666CAA">
        <w:rPr>
          <w:rFonts w:ascii="Book Antiqua" w:hAnsi="Book Antiqua"/>
          <w:sz w:val="24"/>
          <w:szCs w:val="24"/>
        </w:rPr>
        <w:t>-transplant dyslipidemia; ALB</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Albumin</w:t>
      </w:r>
      <w:r w:rsidR="00333AD3" w:rsidRPr="00666CAA">
        <w:rPr>
          <w:rFonts w:ascii="Book Antiqua" w:hAnsi="Book Antiqua"/>
          <w:sz w:val="24"/>
          <w:szCs w:val="24"/>
        </w:rPr>
        <w:t>; AST</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Aspartate </w:t>
      </w:r>
      <w:r w:rsidR="00333AD3" w:rsidRPr="00666CAA">
        <w:rPr>
          <w:rFonts w:ascii="Book Antiqua" w:hAnsi="Book Antiqua"/>
          <w:sz w:val="24"/>
          <w:szCs w:val="24"/>
        </w:rPr>
        <w:t>aminotransferase; ALT</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Alanine </w:t>
      </w:r>
      <w:r w:rsidR="00333AD3" w:rsidRPr="00666CAA">
        <w:rPr>
          <w:rFonts w:ascii="Book Antiqua" w:hAnsi="Book Antiqua"/>
          <w:sz w:val="24"/>
          <w:szCs w:val="24"/>
        </w:rPr>
        <w:t>aminotransferase; TB</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Total </w:t>
      </w:r>
      <w:r w:rsidR="00333AD3" w:rsidRPr="00666CAA">
        <w:rPr>
          <w:rFonts w:ascii="Book Antiqua" w:hAnsi="Book Antiqua"/>
          <w:sz w:val="24"/>
          <w:szCs w:val="24"/>
        </w:rPr>
        <w:t>bilirubin; CR</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Creatinine</w:t>
      </w:r>
      <w:r w:rsidR="00333AD3" w:rsidRPr="00666CAA">
        <w:rPr>
          <w:rFonts w:ascii="Book Antiqua" w:hAnsi="Book Antiqua"/>
          <w:sz w:val="24"/>
          <w:szCs w:val="24"/>
        </w:rPr>
        <w:t>; TC</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Total </w:t>
      </w:r>
      <w:r w:rsidR="00333AD3" w:rsidRPr="00666CAA">
        <w:rPr>
          <w:rFonts w:ascii="Book Antiqua" w:hAnsi="Book Antiqua"/>
          <w:sz w:val="24"/>
          <w:szCs w:val="24"/>
        </w:rPr>
        <w:t>cholesterol; TG</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Triglyceride</w:t>
      </w:r>
      <w:r w:rsidR="00333AD3" w:rsidRPr="00666CAA">
        <w:rPr>
          <w:rFonts w:ascii="Book Antiqua" w:hAnsi="Book Antiqua"/>
          <w:sz w:val="24"/>
          <w:szCs w:val="24"/>
        </w:rPr>
        <w:t>; HDLC</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High</w:t>
      </w:r>
      <w:r w:rsidR="00333AD3" w:rsidRPr="00666CAA">
        <w:rPr>
          <w:rFonts w:ascii="Book Antiqua" w:hAnsi="Book Antiqua"/>
          <w:sz w:val="24"/>
          <w:szCs w:val="24"/>
        </w:rPr>
        <w:t>-density lipoprotein cholesterol; LDLC</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Low </w:t>
      </w:r>
      <w:r w:rsidR="00333AD3" w:rsidRPr="00666CAA">
        <w:rPr>
          <w:rFonts w:ascii="Book Antiqua" w:hAnsi="Book Antiqua"/>
          <w:sz w:val="24"/>
          <w:szCs w:val="24"/>
        </w:rPr>
        <w:t>density lipoprotein cholesterol; VLDLC</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Very </w:t>
      </w:r>
      <w:r w:rsidR="00333AD3" w:rsidRPr="00666CAA">
        <w:rPr>
          <w:rFonts w:ascii="Book Antiqua" w:hAnsi="Book Antiqua"/>
          <w:sz w:val="24"/>
          <w:szCs w:val="24"/>
        </w:rPr>
        <w:t>low-density lipoprotein cholesterol; UA</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Uric </w:t>
      </w:r>
      <w:r w:rsidR="00333AD3" w:rsidRPr="00666CAA">
        <w:rPr>
          <w:rFonts w:ascii="Book Antiqua" w:hAnsi="Book Antiqua"/>
          <w:sz w:val="24"/>
          <w:szCs w:val="24"/>
        </w:rPr>
        <w:t>acid; FBG</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Fasting </w:t>
      </w:r>
      <w:r w:rsidR="00333AD3" w:rsidRPr="00666CAA">
        <w:rPr>
          <w:rFonts w:ascii="Book Antiqua" w:hAnsi="Book Antiqua"/>
          <w:sz w:val="24"/>
          <w:szCs w:val="24"/>
        </w:rPr>
        <w:t>blood glucose; BMI</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 xml:space="preserve">Body </w:t>
      </w:r>
      <w:r w:rsidR="00333AD3" w:rsidRPr="00666CAA">
        <w:rPr>
          <w:rFonts w:ascii="Book Antiqua" w:hAnsi="Book Antiqua"/>
          <w:sz w:val="24"/>
          <w:szCs w:val="24"/>
        </w:rPr>
        <w:t>mass index; CORR</w:t>
      </w:r>
      <w:r w:rsidR="006213C5" w:rsidRPr="00666CAA">
        <w:rPr>
          <w:rFonts w:ascii="Book Antiqua" w:hAnsi="Book Antiqua"/>
          <w:sz w:val="24"/>
          <w:szCs w:val="24"/>
        </w:rPr>
        <w:t>:</w:t>
      </w:r>
      <w:r w:rsidR="00333AD3" w:rsidRPr="00666CAA">
        <w:rPr>
          <w:rFonts w:ascii="Book Antiqua" w:hAnsi="Book Antiqua"/>
          <w:sz w:val="24"/>
          <w:szCs w:val="24"/>
        </w:rPr>
        <w:t xml:space="preserve"> </w:t>
      </w:r>
      <w:r w:rsidRPr="00666CAA">
        <w:rPr>
          <w:rFonts w:ascii="Book Antiqua" w:hAnsi="Book Antiqua"/>
          <w:sz w:val="24"/>
          <w:szCs w:val="24"/>
        </w:rPr>
        <w:t>Correlation</w:t>
      </w:r>
      <w:r w:rsidR="00333AD3" w:rsidRPr="00666CAA">
        <w:rPr>
          <w:rFonts w:ascii="Book Antiqua" w:hAnsi="Book Antiqua"/>
          <w:sz w:val="24"/>
          <w:szCs w:val="24"/>
        </w:rPr>
        <w:t>.</w:t>
      </w:r>
    </w:p>
    <w:p w:rsidR="00AF3E4C" w:rsidRPr="00666CAA" w:rsidRDefault="00AF3E4C" w:rsidP="00DF2A21">
      <w:pPr>
        <w:widowControl/>
        <w:adjustRightInd w:val="0"/>
        <w:snapToGrid w:val="0"/>
        <w:spacing w:line="360" w:lineRule="auto"/>
        <w:rPr>
          <w:rFonts w:ascii="Book Antiqua" w:hAnsi="Book Antiqua"/>
          <w:b/>
          <w:bCs/>
          <w:sz w:val="24"/>
          <w:szCs w:val="24"/>
        </w:rPr>
      </w:pPr>
      <w:r w:rsidRPr="00666CAA">
        <w:rPr>
          <w:rFonts w:ascii="Book Antiqua" w:hAnsi="Book Antiqua"/>
          <w:b/>
          <w:bCs/>
          <w:sz w:val="24"/>
          <w:szCs w:val="24"/>
        </w:rPr>
        <w:br w:type="page"/>
      </w:r>
      <w:r w:rsidR="00666CAA">
        <w:rPr>
          <w:rFonts w:ascii="Book Antiqua" w:hAnsi="Book Antiqua"/>
          <w:b/>
          <w:bCs/>
          <w:noProof/>
          <w:sz w:val="24"/>
          <w:szCs w:val="24"/>
        </w:rPr>
        <w:lastRenderedPageBreak/>
        <w:drawing>
          <wp:inline distT="0" distB="0" distL="0" distR="0">
            <wp:extent cx="4463415" cy="2573020"/>
            <wp:effectExtent l="0" t="0" r="0" b="0"/>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3415" cy="2573020"/>
                    </a:xfrm>
                    <a:prstGeom prst="rect">
                      <a:avLst/>
                    </a:prstGeom>
                    <a:noFill/>
                    <a:ln>
                      <a:noFill/>
                    </a:ln>
                  </pic:spPr>
                </pic:pic>
              </a:graphicData>
            </a:graphic>
          </wp:inline>
        </w:drawing>
      </w:r>
    </w:p>
    <w:p w:rsidR="00333AD3" w:rsidRPr="00666CAA" w:rsidRDefault="00333AD3" w:rsidP="00DF2A21">
      <w:pPr>
        <w:widowControl/>
        <w:adjustRightInd w:val="0"/>
        <w:snapToGrid w:val="0"/>
        <w:spacing w:line="360" w:lineRule="auto"/>
        <w:rPr>
          <w:rFonts w:ascii="Book Antiqua" w:hAnsi="Book Antiqua"/>
          <w:sz w:val="24"/>
          <w:szCs w:val="24"/>
        </w:rPr>
      </w:pPr>
      <w:r w:rsidRPr="00666CAA">
        <w:rPr>
          <w:rFonts w:ascii="Book Antiqua" w:hAnsi="Book Antiqua"/>
          <w:b/>
          <w:bCs/>
          <w:sz w:val="24"/>
          <w:szCs w:val="24"/>
        </w:rPr>
        <w:t xml:space="preserve">Figure 5 </w:t>
      </w:r>
      <w:r w:rsidR="000C2C1D" w:rsidRPr="00666CAA">
        <w:rPr>
          <w:rFonts w:ascii="Book Antiqua" w:hAnsi="Book Antiqua"/>
          <w:b/>
          <w:bCs/>
          <w:sz w:val="24"/>
          <w:szCs w:val="24"/>
        </w:rPr>
        <w:t>C</w:t>
      </w:r>
      <w:r w:rsidR="005129D9" w:rsidRPr="00666CAA">
        <w:rPr>
          <w:rFonts w:ascii="Book Antiqua" w:hAnsi="Book Antiqua"/>
          <w:b/>
          <w:bCs/>
          <w:sz w:val="24"/>
          <w:szCs w:val="24"/>
        </w:rPr>
        <w:t>omparison of predictive ability between clinical model (model 1) and integrated model (model 2)</w:t>
      </w:r>
      <w:r w:rsidRPr="00666CAA">
        <w:rPr>
          <w:rFonts w:ascii="Book Antiqua" w:hAnsi="Book Antiqua"/>
          <w:b/>
          <w:bCs/>
          <w:sz w:val="24"/>
          <w:szCs w:val="24"/>
        </w:rPr>
        <w:t xml:space="preserve">. </w:t>
      </w:r>
      <w:r w:rsidRPr="00666CAA">
        <w:rPr>
          <w:rFonts w:ascii="Book Antiqua" w:hAnsi="Book Antiqua"/>
          <w:sz w:val="24"/>
          <w:szCs w:val="24"/>
        </w:rPr>
        <w:t xml:space="preserve">A: </w:t>
      </w:r>
      <w:r w:rsidR="00AF3E4C" w:rsidRPr="00666CAA">
        <w:rPr>
          <w:rFonts w:ascii="Book Antiqua" w:hAnsi="Book Antiqua"/>
          <w:sz w:val="24"/>
          <w:szCs w:val="24"/>
        </w:rPr>
        <w:t>Area</w:t>
      </w:r>
      <w:r w:rsidR="000C2C1D" w:rsidRPr="00666CAA">
        <w:rPr>
          <w:rFonts w:ascii="Book Antiqua" w:hAnsi="Book Antiqua"/>
          <w:sz w:val="24"/>
          <w:szCs w:val="24"/>
        </w:rPr>
        <w:t>s</w:t>
      </w:r>
      <w:r w:rsidR="00AF3E4C" w:rsidRPr="00666CAA">
        <w:rPr>
          <w:rFonts w:ascii="Book Antiqua" w:hAnsi="Book Antiqua"/>
          <w:sz w:val="24"/>
          <w:szCs w:val="24"/>
        </w:rPr>
        <w:t xml:space="preserve"> under the receiver operating characteristic curve</w:t>
      </w:r>
      <w:r w:rsidR="000C2C1D" w:rsidRPr="00666CAA">
        <w:rPr>
          <w:rFonts w:ascii="Book Antiqua" w:hAnsi="Book Antiqua"/>
          <w:sz w:val="24"/>
          <w:szCs w:val="24"/>
        </w:rPr>
        <w:t>s</w:t>
      </w:r>
      <w:r w:rsidRPr="00666CAA">
        <w:rPr>
          <w:rFonts w:ascii="Book Antiqua" w:hAnsi="Book Antiqua"/>
          <w:sz w:val="24"/>
          <w:szCs w:val="24"/>
        </w:rPr>
        <w:t xml:space="preserve"> of model 1 and model 2 in training set (</w:t>
      </w:r>
      <w:r w:rsidRPr="00666CAA">
        <w:rPr>
          <w:rFonts w:ascii="Book Antiqua" w:hAnsi="Book Antiqua"/>
          <w:i/>
          <w:iCs/>
          <w:sz w:val="24"/>
          <w:szCs w:val="24"/>
        </w:rPr>
        <w:t>n</w:t>
      </w:r>
      <w:r w:rsidR="00AF3E4C" w:rsidRPr="00666CAA">
        <w:rPr>
          <w:rFonts w:ascii="Book Antiqua" w:hAnsi="Book Antiqua"/>
          <w:sz w:val="24"/>
          <w:szCs w:val="24"/>
        </w:rPr>
        <w:t xml:space="preserve"> = 72); </w:t>
      </w:r>
      <w:r w:rsidRPr="00666CAA">
        <w:rPr>
          <w:rFonts w:ascii="Book Antiqua" w:hAnsi="Book Antiqua"/>
          <w:sz w:val="24"/>
          <w:szCs w:val="24"/>
        </w:rPr>
        <w:t xml:space="preserve">B: </w:t>
      </w:r>
      <w:r w:rsidR="00AF3E4C" w:rsidRPr="00666CAA">
        <w:rPr>
          <w:rFonts w:ascii="Book Antiqua" w:hAnsi="Book Antiqua"/>
          <w:sz w:val="24"/>
          <w:szCs w:val="24"/>
        </w:rPr>
        <w:t>Area</w:t>
      </w:r>
      <w:r w:rsidR="000C2C1D" w:rsidRPr="00666CAA">
        <w:rPr>
          <w:rFonts w:ascii="Book Antiqua" w:hAnsi="Book Antiqua"/>
          <w:sz w:val="24"/>
          <w:szCs w:val="24"/>
        </w:rPr>
        <w:t>s</w:t>
      </w:r>
      <w:r w:rsidR="00AF3E4C" w:rsidRPr="00666CAA">
        <w:rPr>
          <w:rFonts w:ascii="Book Antiqua" w:hAnsi="Book Antiqua"/>
          <w:sz w:val="24"/>
          <w:szCs w:val="24"/>
        </w:rPr>
        <w:t xml:space="preserve"> under the receiver operating characteristic curve</w:t>
      </w:r>
      <w:r w:rsidR="000C2C1D" w:rsidRPr="00666CAA">
        <w:rPr>
          <w:rFonts w:ascii="Book Antiqua" w:hAnsi="Book Antiqua"/>
          <w:sz w:val="24"/>
          <w:szCs w:val="24"/>
        </w:rPr>
        <w:t>s</w:t>
      </w:r>
      <w:r w:rsidRPr="00666CAA">
        <w:rPr>
          <w:rFonts w:ascii="Book Antiqua" w:hAnsi="Book Antiqua"/>
          <w:sz w:val="24"/>
          <w:szCs w:val="24"/>
        </w:rPr>
        <w:t xml:space="preserve"> of model 1 and model 2 in validation set (</w:t>
      </w:r>
      <w:r w:rsidRPr="00666CAA">
        <w:rPr>
          <w:rFonts w:ascii="Book Antiqua" w:hAnsi="Book Antiqua"/>
          <w:i/>
          <w:iCs/>
          <w:sz w:val="24"/>
          <w:szCs w:val="24"/>
        </w:rPr>
        <w:t>n</w:t>
      </w:r>
      <w:r w:rsidR="00AF3E4C" w:rsidRPr="00666CAA">
        <w:rPr>
          <w:rFonts w:ascii="Book Antiqua" w:hAnsi="Book Antiqua"/>
          <w:sz w:val="24"/>
          <w:szCs w:val="24"/>
        </w:rPr>
        <w:t xml:space="preserve"> = 144).</w:t>
      </w:r>
    </w:p>
    <w:p w:rsidR="00D731F3" w:rsidRPr="00666CAA" w:rsidRDefault="00E51D12" w:rsidP="00DF2A21">
      <w:pPr>
        <w:widowControl/>
        <w:adjustRightInd w:val="0"/>
        <w:snapToGrid w:val="0"/>
        <w:spacing w:line="360" w:lineRule="auto"/>
        <w:rPr>
          <w:rFonts w:ascii="Book Antiqua" w:hAnsi="Book Antiqua"/>
          <w:b/>
          <w:bCs/>
          <w:sz w:val="24"/>
          <w:szCs w:val="24"/>
        </w:rPr>
      </w:pPr>
      <w:r w:rsidRPr="00666CAA">
        <w:rPr>
          <w:rFonts w:ascii="Book Antiqua" w:hAnsi="Book Antiqua"/>
          <w:b/>
          <w:bCs/>
          <w:sz w:val="24"/>
          <w:szCs w:val="24"/>
        </w:rPr>
        <w:br w:type="page"/>
      </w:r>
      <w:r w:rsidR="00D731F3" w:rsidRPr="00666CAA">
        <w:rPr>
          <w:rFonts w:ascii="Book Antiqua" w:hAnsi="Book Antiqua"/>
          <w:b/>
          <w:bCs/>
          <w:sz w:val="24"/>
          <w:szCs w:val="24"/>
        </w:rPr>
        <w:lastRenderedPageBreak/>
        <w:t xml:space="preserve">Table 1 </w:t>
      </w:r>
      <w:bookmarkStart w:id="78" w:name="_Hlk36589931"/>
      <w:r w:rsidR="00D731F3" w:rsidRPr="00666CAA">
        <w:rPr>
          <w:rFonts w:ascii="Book Antiqua" w:hAnsi="Book Antiqua"/>
          <w:b/>
          <w:bCs/>
          <w:sz w:val="24"/>
          <w:szCs w:val="24"/>
        </w:rPr>
        <w:t xml:space="preserve">Comparison of perioperative findings between </w:t>
      </w:r>
      <w:r w:rsidR="003A59B6" w:rsidRPr="00666CAA">
        <w:rPr>
          <w:rFonts w:ascii="Book Antiqua" w:hAnsi="Book Antiqua"/>
          <w:b/>
          <w:bCs/>
          <w:kern w:val="0"/>
          <w:sz w:val="24"/>
          <w:szCs w:val="24"/>
        </w:rPr>
        <w:t>post-transplant dyslipidemia</w:t>
      </w:r>
      <w:r w:rsidR="003A59B6" w:rsidRPr="00666CAA">
        <w:rPr>
          <w:rFonts w:ascii="Book Antiqua" w:hAnsi="Book Antiqua"/>
          <w:b/>
          <w:bCs/>
          <w:sz w:val="24"/>
          <w:szCs w:val="24"/>
        </w:rPr>
        <w:t xml:space="preserve"> </w:t>
      </w:r>
      <w:r w:rsidR="00933129" w:rsidRPr="00666CAA">
        <w:rPr>
          <w:rFonts w:ascii="Book Antiqua" w:hAnsi="Book Antiqua"/>
          <w:b/>
          <w:bCs/>
          <w:sz w:val="24"/>
          <w:szCs w:val="24"/>
        </w:rPr>
        <w:t xml:space="preserve">and </w:t>
      </w:r>
      <w:r w:rsidR="002E31E6" w:rsidRPr="00666CAA">
        <w:rPr>
          <w:rFonts w:ascii="Book Antiqua" w:hAnsi="Book Antiqua"/>
          <w:b/>
          <w:bCs/>
          <w:sz w:val="24"/>
          <w:szCs w:val="24"/>
        </w:rPr>
        <w:t>non</w:t>
      </w:r>
      <w:r w:rsidR="00933129" w:rsidRPr="00666CAA">
        <w:rPr>
          <w:rFonts w:ascii="Book Antiqua" w:hAnsi="Book Antiqua"/>
          <w:b/>
          <w:bCs/>
          <w:sz w:val="24"/>
          <w:szCs w:val="24"/>
        </w:rPr>
        <w:t>-</w:t>
      </w:r>
      <w:r w:rsidR="003A59B6" w:rsidRPr="00666CAA">
        <w:rPr>
          <w:rFonts w:ascii="Book Antiqua" w:hAnsi="Book Antiqua"/>
          <w:b/>
          <w:bCs/>
          <w:kern w:val="0"/>
          <w:sz w:val="24"/>
          <w:szCs w:val="24"/>
        </w:rPr>
        <w:t>post-transplant dyslipidemia</w:t>
      </w:r>
      <w:r w:rsidR="00933129" w:rsidRPr="00666CAA">
        <w:rPr>
          <w:rFonts w:ascii="Book Antiqua" w:hAnsi="Book Antiqua"/>
          <w:b/>
          <w:bCs/>
          <w:sz w:val="24"/>
          <w:szCs w:val="24"/>
        </w:rPr>
        <w:t xml:space="preserve"> groups</w:t>
      </w:r>
      <w:bookmarkEnd w:id="78"/>
    </w:p>
    <w:tbl>
      <w:tblPr>
        <w:tblW w:w="9506" w:type="dxa"/>
        <w:tblBorders>
          <w:top w:val="single" w:sz="4" w:space="0" w:color="auto"/>
          <w:bottom w:val="single" w:sz="4" w:space="0" w:color="auto"/>
        </w:tblBorders>
        <w:tblLayout w:type="fixed"/>
        <w:tblLook w:val="0000" w:firstRow="0" w:lastRow="0" w:firstColumn="0" w:lastColumn="0" w:noHBand="0" w:noVBand="0"/>
      </w:tblPr>
      <w:tblGrid>
        <w:gridCol w:w="3448"/>
        <w:gridCol w:w="2308"/>
        <w:gridCol w:w="2575"/>
        <w:gridCol w:w="1175"/>
      </w:tblGrid>
      <w:tr w:rsidR="00027785" w:rsidRPr="00666CAA" w:rsidTr="00027785">
        <w:trPr>
          <w:trHeight w:val="266"/>
        </w:trPr>
        <w:tc>
          <w:tcPr>
            <w:tcW w:w="3448" w:type="dxa"/>
            <w:tcBorders>
              <w:top w:val="single" w:sz="4" w:space="0" w:color="auto"/>
              <w:bottom w:val="single" w:sz="4" w:space="0" w:color="auto"/>
            </w:tcBorders>
          </w:tcPr>
          <w:p w:rsidR="004C5D4D" w:rsidRPr="00666CAA" w:rsidRDefault="004C5D4D" w:rsidP="004C5D4D">
            <w:pPr>
              <w:widowControl/>
              <w:adjustRightInd w:val="0"/>
              <w:snapToGrid w:val="0"/>
              <w:spacing w:line="360" w:lineRule="auto"/>
              <w:rPr>
                <w:rFonts w:ascii="Book Antiqua" w:hAnsi="Book Antiqua"/>
                <w:b/>
                <w:sz w:val="24"/>
                <w:szCs w:val="24"/>
              </w:rPr>
            </w:pPr>
          </w:p>
        </w:tc>
        <w:tc>
          <w:tcPr>
            <w:tcW w:w="2308" w:type="dxa"/>
            <w:tcBorders>
              <w:top w:val="single" w:sz="4" w:space="0" w:color="auto"/>
              <w:bottom w:val="single" w:sz="4" w:space="0" w:color="auto"/>
            </w:tcBorders>
          </w:tcPr>
          <w:p w:rsidR="004C5D4D" w:rsidRPr="00666CAA" w:rsidRDefault="004C5D4D" w:rsidP="004C5D4D">
            <w:pPr>
              <w:adjustRightInd w:val="0"/>
              <w:snapToGrid w:val="0"/>
              <w:spacing w:line="360" w:lineRule="auto"/>
              <w:rPr>
                <w:rFonts w:ascii="Book Antiqua" w:hAnsi="Book Antiqua"/>
                <w:b/>
                <w:sz w:val="24"/>
                <w:szCs w:val="24"/>
              </w:rPr>
            </w:pPr>
            <w:r w:rsidRPr="00666CAA">
              <w:rPr>
                <w:rFonts w:ascii="Book Antiqua" w:hAnsi="Book Antiqua"/>
                <w:b/>
                <w:sz w:val="24"/>
                <w:szCs w:val="24"/>
              </w:rPr>
              <w:t>PTDL (</w:t>
            </w:r>
            <w:r w:rsidRPr="00666CAA">
              <w:rPr>
                <w:rFonts w:ascii="Book Antiqua" w:hAnsi="Book Antiqua"/>
                <w:b/>
                <w:i/>
                <w:iCs/>
                <w:sz w:val="24"/>
                <w:szCs w:val="24"/>
              </w:rPr>
              <w:t>n</w:t>
            </w:r>
            <w:r w:rsidRPr="00666CAA">
              <w:rPr>
                <w:rFonts w:ascii="Book Antiqua" w:hAnsi="Book Antiqua"/>
                <w:b/>
                <w:sz w:val="24"/>
                <w:szCs w:val="24"/>
              </w:rPr>
              <w:t xml:space="preserve"> = 278)</w:t>
            </w:r>
          </w:p>
        </w:tc>
        <w:tc>
          <w:tcPr>
            <w:tcW w:w="2575" w:type="dxa"/>
            <w:tcBorders>
              <w:top w:val="single" w:sz="4" w:space="0" w:color="auto"/>
              <w:bottom w:val="single" w:sz="4" w:space="0" w:color="auto"/>
            </w:tcBorders>
          </w:tcPr>
          <w:p w:rsidR="004C5D4D" w:rsidRPr="00666CAA" w:rsidRDefault="004C5D4D" w:rsidP="004C5D4D">
            <w:pPr>
              <w:widowControl/>
              <w:adjustRightInd w:val="0"/>
              <w:snapToGrid w:val="0"/>
              <w:spacing w:line="360" w:lineRule="auto"/>
              <w:rPr>
                <w:rFonts w:ascii="Book Antiqua" w:hAnsi="Book Antiqua"/>
                <w:b/>
                <w:sz w:val="24"/>
                <w:szCs w:val="24"/>
              </w:rPr>
            </w:pPr>
            <w:r w:rsidRPr="00666CAA">
              <w:rPr>
                <w:rFonts w:ascii="Book Antiqua" w:hAnsi="Book Antiqua"/>
                <w:b/>
                <w:sz w:val="24"/>
                <w:szCs w:val="24"/>
              </w:rPr>
              <w:t>Non-PTDL (</w:t>
            </w:r>
            <w:r w:rsidRPr="00666CAA">
              <w:rPr>
                <w:rFonts w:ascii="Book Antiqua" w:hAnsi="Book Antiqua"/>
                <w:b/>
                <w:i/>
                <w:iCs/>
                <w:sz w:val="24"/>
                <w:szCs w:val="24"/>
              </w:rPr>
              <w:t xml:space="preserve">n </w:t>
            </w:r>
            <w:r w:rsidRPr="00666CAA">
              <w:rPr>
                <w:rFonts w:ascii="Book Antiqua" w:hAnsi="Book Antiqua"/>
                <w:b/>
                <w:sz w:val="24"/>
                <w:szCs w:val="24"/>
              </w:rPr>
              <w:t>= 118)</w:t>
            </w:r>
          </w:p>
        </w:tc>
        <w:tc>
          <w:tcPr>
            <w:tcW w:w="1175" w:type="dxa"/>
            <w:tcBorders>
              <w:top w:val="single" w:sz="4" w:space="0" w:color="auto"/>
              <w:bottom w:val="single" w:sz="4" w:space="0" w:color="auto"/>
            </w:tcBorders>
          </w:tcPr>
          <w:p w:rsidR="004C5D4D" w:rsidRPr="00666CAA" w:rsidRDefault="004C5D4D" w:rsidP="004C5D4D">
            <w:pPr>
              <w:adjustRightInd w:val="0"/>
              <w:snapToGrid w:val="0"/>
              <w:spacing w:line="360" w:lineRule="auto"/>
              <w:rPr>
                <w:rFonts w:ascii="Book Antiqua" w:hAnsi="Book Antiqua"/>
                <w:b/>
                <w:i/>
                <w:iCs/>
                <w:sz w:val="24"/>
                <w:szCs w:val="24"/>
              </w:rPr>
            </w:pPr>
            <w:r w:rsidRPr="00666CAA">
              <w:rPr>
                <w:rFonts w:ascii="Book Antiqua" w:hAnsi="Book Antiqua"/>
                <w:b/>
                <w:i/>
                <w:iCs/>
                <w:sz w:val="24"/>
                <w:szCs w:val="24"/>
              </w:rPr>
              <w:t xml:space="preserve">P </w:t>
            </w:r>
            <w:r w:rsidRPr="00666CAA">
              <w:rPr>
                <w:rFonts w:ascii="Book Antiqua" w:hAnsi="Book Antiqua"/>
                <w:b/>
                <w:iCs/>
                <w:sz w:val="24"/>
                <w:szCs w:val="24"/>
              </w:rPr>
              <w:t>value</w:t>
            </w:r>
          </w:p>
        </w:tc>
      </w:tr>
      <w:tr w:rsidR="00027785" w:rsidRPr="00666CAA" w:rsidTr="00027785">
        <w:trPr>
          <w:trHeight w:val="151"/>
        </w:trPr>
        <w:tc>
          <w:tcPr>
            <w:tcW w:w="3448"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Recipient factors</w:t>
            </w:r>
          </w:p>
        </w:tc>
        <w:tc>
          <w:tcPr>
            <w:tcW w:w="2308" w:type="dxa"/>
          </w:tcPr>
          <w:p w:rsidR="004C5D4D" w:rsidRPr="00666CAA" w:rsidRDefault="004C5D4D" w:rsidP="004C5D4D">
            <w:pPr>
              <w:adjustRightInd w:val="0"/>
              <w:snapToGrid w:val="0"/>
              <w:spacing w:line="360" w:lineRule="auto"/>
              <w:rPr>
                <w:rFonts w:ascii="Book Antiqua" w:hAnsi="Book Antiqua"/>
                <w:kern w:val="0"/>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kern w:val="0"/>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kern w:val="0"/>
                <w:sz w:val="24"/>
                <w:szCs w:val="24"/>
              </w:rPr>
            </w:pP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Age (yr)</w:t>
            </w:r>
          </w:p>
        </w:tc>
        <w:tc>
          <w:tcPr>
            <w:tcW w:w="2308"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48.2 ± 9.6</w:t>
            </w:r>
          </w:p>
        </w:tc>
        <w:tc>
          <w:tcPr>
            <w:tcW w:w="2575"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49.1 ± 9.1</w:t>
            </w:r>
          </w:p>
        </w:tc>
        <w:tc>
          <w:tcPr>
            <w:tcW w:w="1175"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0.411</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Male</w:t>
            </w:r>
            <w:r w:rsidR="0083422F" w:rsidRPr="00666CAA">
              <w:rPr>
                <w:rFonts w:ascii="Book Antiqua" w:hAnsi="Book Antiqua"/>
                <w:sz w:val="24"/>
                <w:szCs w:val="24"/>
              </w:rPr>
              <w:t>,</w:t>
            </w:r>
            <w:r w:rsidR="0083422F" w:rsidRPr="00666CAA">
              <w:rPr>
                <w:rFonts w:ascii="Book Antiqua" w:hAnsi="Book Antiqua"/>
                <w:i/>
                <w:kern w:val="0"/>
                <w:sz w:val="24"/>
                <w:szCs w:val="24"/>
              </w:rPr>
              <w:t xml:space="preserve"> n</w:t>
            </w:r>
            <w:r w:rsidR="0083422F" w:rsidRPr="00666CAA">
              <w:rPr>
                <w:rFonts w:ascii="Book Antiqua" w:hAnsi="Book Antiqua"/>
                <w:kern w:val="0"/>
                <w:sz w:val="24"/>
                <w:szCs w:val="24"/>
              </w:rPr>
              <w:t xml:space="preserve"> (%)</w:t>
            </w:r>
          </w:p>
        </w:tc>
        <w:tc>
          <w:tcPr>
            <w:tcW w:w="2308"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237 (85.3)</w:t>
            </w:r>
          </w:p>
        </w:tc>
        <w:tc>
          <w:tcPr>
            <w:tcW w:w="2575"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102 (86.4)</w:t>
            </w:r>
          </w:p>
        </w:tc>
        <w:tc>
          <w:tcPr>
            <w:tcW w:w="1175"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0.758</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BMI (kg/m</w:t>
            </w:r>
            <w:r w:rsidRPr="00666CAA">
              <w:rPr>
                <w:rFonts w:ascii="Book Antiqua" w:hAnsi="Book Antiqua"/>
                <w:kern w:val="0"/>
                <w:sz w:val="24"/>
                <w:szCs w:val="24"/>
                <w:vertAlign w:val="superscript"/>
              </w:rPr>
              <w:t>2</w:t>
            </w:r>
            <w:r w:rsidRPr="00666CAA">
              <w:rPr>
                <w:rFonts w:ascii="Book Antiqua" w:hAnsi="Book Antiqua"/>
                <w:kern w:val="0"/>
                <w:sz w:val="24"/>
                <w:szCs w:val="24"/>
              </w:rPr>
              <w:t>)</w:t>
            </w:r>
          </w:p>
        </w:tc>
        <w:tc>
          <w:tcPr>
            <w:tcW w:w="2308"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23.2 ± 3.2</w:t>
            </w:r>
          </w:p>
        </w:tc>
        <w:tc>
          <w:tcPr>
            <w:tcW w:w="2575"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22.3 ± 2.9</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0.012</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MELD score</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20.9 ± 10.9</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20.6 ± 11.7</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0.777</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Laboratory value</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Creatinine (μmol/L)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65.0 (53.0-83.8)</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66.0 (55.0-78.0)</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0.925</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bookmarkStart w:id="79" w:name="OLE_LINK1"/>
            <w:bookmarkStart w:id="80" w:name="OLE_LINK6"/>
            <w:r w:rsidRPr="00666CAA">
              <w:rPr>
                <w:rFonts w:ascii="Book Antiqua" w:hAnsi="Book Antiqua"/>
                <w:kern w:val="0"/>
                <w:sz w:val="24"/>
                <w:szCs w:val="24"/>
              </w:rPr>
              <w:t>Albumin</w:t>
            </w:r>
            <w:bookmarkEnd w:id="79"/>
            <w:bookmarkEnd w:id="80"/>
            <w:r w:rsidRPr="00666CAA">
              <w:rPr>
                <w:rFonts w:ascii="Book Antiqua" w:hAnsi="Book Antiqua"/>
                <w:kern w:val="0"/>
                <w:sz w:val="24"/>
                <w:szCs w:val="24"/>
              </w:rPr>
              <w:t xml:space="preserve"> (g/L)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34.7 (31.0-38.2)</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35.5 (32.2-39.6)</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0.218</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TB (μmol/L)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63.5 (28.0-335.5)</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58.5 (22.3-205.8)</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0.066</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INR</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1.5 (1.3-1.9)</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1.4 (1.2-1.7)</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0.087</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AST (U/L)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66.0 (37.0-128.8)</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71.5 (38.3-125.5)</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0.694</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ALT (U/L)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43 (24.0-93.3)</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40.5 (26.0-125.0)</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0.621</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TC (mg/dL)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100.5 (65.7-139.2)</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104.4 (73.5-135.3)</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0.947</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TG (mg/dL)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88.6 (62.0-115.1)</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70.9 (53.1-97.4)</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0.017</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HDLC (mg/dL)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23.2 (11.6-34.8)</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27.1 (15.5-42.5)</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0.024</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LDLC (mg/dL)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47.6 (27.1-73.5)</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46.4 (30.9-69.6)</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0.676</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VLDLC (mg/dL)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23.2 (15.5-38.7)</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19.3 (11.6-30.9)</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0.052</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FBG (mmol/L)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6.3 (5.3-8.0)</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6.0 (5.3-7.4)</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0.328</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Cirrhosis</w:t>
            </w:r>
            <w:r w:rsidR="0083422F" w:rsidRPr="00666CAA">
              <w:rPr>
                <w:rFonts w:ascii="Book Antiqua" w:hAnsi="Book Antiqua"/>
                <w:sz w:val="24"/>
                <w:szCs w:val="24"/>
              </w:rPr>
              <w:t>,</w:t>
            </w:r>
            <w:r w:rsidR="0083422F" w:rsidRPr="00666CAA">
              <w:rPr>
                <w:rFonts w:ascii="Book Antiqua" w:hAnsi="Book Antiqua"/>
                <w:i/>
                <w:kern w:val="0"/>
                <w:sz w:val="24"/>
                <w:szCs w:val="24"/>
              </w:rPr>
              <w:t xml:space="preserve"> n</w:t>
            </w:r>
            <w:r w:rsidR="0083422F" w:rsidRPr="00666CAA">
              <w:rPr>
                <w:rFonts w:ascii="Book Antiqua" w:hAnsi="Book Antiqua"/>
                <w:kern w:val="0"/>
                <w:sz w:val="24"/>
                <w:szCs w:val="24"/>
              </w:rPr>
              <w:t xml:space="preserve"> (%)</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206 </w:t>
            </w:r>
            <w:r w:rsidRPr="00666CAA">
              <w:rPr>
                <w:rFonts w:ascii="Book Antiqua" w:hAnsi="Book Antiqua"/>
                <w:kern w:val="0"/>
                <w:sz w:val="24"/>
                <w:szCs w:val="24"/>
              </w:rPr>
              <w:t>(74.1)</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94</w:t>
            </w:r>
            <w:r w:rsidRPr="00666CAA">
              <w:rPr>
                <w:rFonts w:ascii="Book Antiqua" w:hAnsi="Book Antiqua"/>
                <w:kern w:val="0"/>
                <w:sz w:val="24"/>
                <w:szCs w:val="24"/>
              </w:rPr>
              <w:t xml:space="preserve"> (79.7)</w:t>
            </w:r>
          </w:p>
        </w:tc>
        <w:tc>
          <w:tcPr>
            <w:tcW w:w="1175" w:type="dxa"/>
          </w:tcPr>
          <w:p w:rsidR="004C5D4D" w:rsidRPr="00666CAA" w:rsidRDefault="004C5D4D" w:rsidP="004C5D4D">
            <w:pPr>
              <w:adjustRightInd w:val="0"/>
              <w:snapToGrid w:val="0"/>
              <w:spacing w:line="360" w:lineRule="auto"/>
              <w:rPr>
                <w:rFonts w:ascii="Book Antiqua" w:hAnsi="Book Antiqua"/>
                <w:bCs/>
                <w:sz w:val="24"/>
                <w:szCs w:val="24"/>
              </w:rPr>
            </w:pPr>
            <w:r w:rsidRPr="00666CAA">
              <w:rPr>
                <w:rFonts w:ascii="Book Antiqua" w:hAnsi="Book Antiqua"/>
                <w:sz w:val="24"/>
                <w:szCs w:val="24"/>
              </w:rPr>
              <w:t>0.238</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HCC</w:t>
            </w:r>
            <w:r w:rsidR="00CB5C60" w:rsidRPr="00666CAA">
              <w:rPr>
                <w:rFonts w:ascii="Book Antiqua" w:hAnsi="Book Antiqua"/>
                <w:sz w:val="24"/>
                <w:szCs w:val="24"/>
              </w:rPr>
              <w:t>,</w:t>
            </w:r>
            <w:r w:rsidR="00CB5C60" w:rsidRPr="00666CAA">
              <w:rPr>
                <w:rFonts w:ascii="Book Antiqua" w:hAnsi="Book Antiqua"/>
                <w:i/>
                <w:kern w:val="0"/>
                <w:sz w:val="24"/>
                <w:szCs w:val="24"/>
              </w:rPr>
              <w:t xml:space="preserve"> n</w:t>
            </w:r>
            <w:r w:rsidR="00CB5C60" w:rsidRPr="00666CAA">
              <w:rPr>
                <w:rFonts w:ascii="Book Antiqua" w:hAnsi="Book Antiqua"/>
                <w:kern w:val="0"/>
                <w:sz w:val="24"/>
                <w:szCs w:val="24"/>
              </w:rPr>
              <w:t xml:space="preserve"> (%)</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108 </w:t>
            </w:r>
            <w:r w:rsidRPr="00666CAA">
              <w:rPr>
                <w:rFonts w:ascii="Book Antiqua" w:hAnsi="Book Antiqua"/>
                <w:kern w:val="0"/>
                <w:sz w:val="24"/>
                <w:szCs w:val="24"/>
              </w:rPr>
              <w:t>(38.8)</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61</w:t>
            </w:r>
            <w:r w:rsidRPr="00666CAA">
              <w:rPr>
                <w:rFonts w:ascii="Book Antiqua" w:hAnsi="Book Antiqua"/>
                <w:kern w:val="0"/>
                <w:sz w:val="24"/>
                <w:szCs w:val="24"/>
              </w:rPr>
              <w:t xml:space="preserve"> (51.7)</w:t>
            </w:r>
          </w:p>
        </w:tc>
        <w:tc>
          <w:tcPr>
            <w:tcW w:w="1175" w:type="dxa"/>
          </w:tcPr>
          <w:p w:rsidR="004C5D4D" w:rsidRPr="00666CAA" w:rsidRDefault="004C5D4D" w:rsidP="004C5D4D">
            <w:pPr>
              <w:adjustRightInd w:val="0"/>
              <w:snapToGrid w:val="0"/>
              <w:spacing w:line="360" w:lineRule="auto"/>
              <w:rPr>
                <w:rFonts w:ascii="Book Antiqua" w:hAnsi="Book Antiqua"/>
                <w:bCs/>
                <w:sz w:val="24"/>
                <w:szCs w:val="24"/>
              </w:rPr>
            </w:pPr>
            <w:r w:rsidRPr="00666CAA">
              <w:rPr>
                <w:rFonts w:ascii="Book Antiqua" w:hAnsi="Book Antiqua"/>
                <w:sz w:val="24"/>
                <w:szCs w:val="24"/>
              </w:rPr>
              <w:t>0.018</w:t>
            </w:r>
          </w:p>
        </w:tc>
      </w:tr>
      <w:tr w:rsidR="00027785" w:rsidRPr="00666CAA" w:rsidTr="00027785">
        <w:trPr>
          <w:trHeight w:val="151"/>
        </w:trPr>
        <w:tc>
          <w:tcPr>
            <w:tcW w:w="3448" w:type="dxa"/>
            <w:vAlign w:val="center"/>
          </w:tcPr>
          <w:p w:rsidR="004C5D4D" w:rsidRPr="00666CAA" w:rsidRDefault="004C5D4D" w:rsidP="00CB5C60">
            <w:pPr>
              <w:adjustRightInd w:val="0"/>
              <w:snapToGrid w:val="0"/>
              <w:spacing w:line="360" w:lineRule="auto"/>
              <w:rPr>
                <w:rFonts w:ascii="Book Antiqua" w:hAnsi="Book Antiqua"/>
                <w:kern w:val="0"/>
                <w:sz w:val="24"/>
                <w:szCs w:val="24"/>
              </w:rPr>
            </w:pPr>
            <w:r w:rsidRPr="00666CAA">
              <w:rPr>
                <w:rFonts w:ascii="Book Antiqua" w:hAnsi="Book Antiqua"/>
                <w:sz w:val="24"/>
                <w:szCs w:val="24"/>
              </w:rPr>
              <w:t>HBV status</w:t>
            </w:r>
            <w:r w:rsidR="00CB5C60" w:rsidRPr="00666CAA">
              <w:rPr>
                <w:rFonts w:ascii="Book Antiqua" w:hAnsi="Book Antiqua"/>
                <w:sz w:val="24"/>
                <w:szCs w:val="24"/>
              </w:rPr>
              <w:t>,</w:t>
            </w:r>
            <w:r w:rsidR="00CB5C60" w:rsidRPr="00666CAA">
              <w:rPr>
                <w:rFonts w:ascii="Book Antiqua" w:hAnsi="Book Antiqua"/>
                <w:i/>
                <w:kern w:val="0"/>
                <w:sz w:val="24"/>
                <w:szCs w:val="24"/>
              </w:rPr>
              <w:t xml:space="preserve"> n</w:t>
            </w:r>
            <w:r w:rsidRPr="00666CAA">
              <w:rPr>
                <w:rFonts w:ascii="Book Antiqua" w:hAnsi="Book Antiqua"/>
                <w:kern w:val="0"/>
                <w:sz w:val="24"/>
                <w:szCs w:val="24"/>
              </w:rPr>
              <w:t xml:space="preserve"> (%)</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 xml:space="preserve">HBsAg </w:t>
            </w:r>
            <w:bookmarkStart w:id="81" w:name="OLE_LINK38"/>
            <w:bookmarkStart w:id="82" w:name="OLE_LINK39"/>
            <w:r w:rsidRPr="00666CAA">
              <w:rPr>
                <w:rFonts w:ascii="Book Antiqua" w:hAnsi="Book Antiqua"/>
                <w:kern w:val="0"/>
                <w:sz w:val="24"/>
                <w:szCs w:val="24"/>
              </w:rPr>
              <w:t>positive</w:t>
            </w:r>
            <w:bookmarkEnd w:id="81"/>
            <w:bookmarkEnd w:id="82"/>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215 (77.3)</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102 (86.4)</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0.038</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HBeAg positive</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81 (29.1)</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27 (22.9)</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0.201</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left="43" w:hangingChars="18" w:hanging="43"/>
              <w:rPr>
                <w:rFonts w:ascii="Book Antiqua" w:hAnsi="Book Antiqua"/>
                <w:kern w:val="0"/>
                <w:sz w:val="24"/>
                <w:szCs w:val="24"/>
              </w:rPr>
            </w:pPr>
            <w:r w:rsidRPr="00666CAA">
              <w:rPr>
                <w:rFonts w:ascii="Book Antiqua" w:hAnsi="Book Antiqua"/>
                <w:kern w:val="0"/>
                <w:sz w:val="24"/>
                <w:szCs w:val="24"/>
              </w:rPr>
              <w:t>HBV DNA &gt; 1000 copies/mL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39 (14.0)</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18 (15.3)</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0.751</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Pre-LT AVT</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108 (38.8)</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52 (44.1)</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0.333</w:t>
            </w: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Comorbidities</w:t>
            </w:r>
            <w:r w:rsidR="0012426F" w:rsidRPr="00666CAA">
              <w:rPr>
                <w:rFonts w:ascii="Book Antiqua" w:hAnsi="Book Antiqua"/>
                <w:sz w:val="24"/>
                <w:szCs w:val="24"/>
              </w:rPr>
              <w:t>,</w:t>
            </w:r>
            <w:r w:rsidR="0012426F" w:rsidRPr="00666CAA">
              <w:rPr>
                <w:rFonts w:ascii="Book Antiqua" w:hAnsi="Book Antiqua"/>
                <w:i/>
                <w:kern w:val="0"/>
                <w:sz w:val="24"/>
                <w:szCs w:val="24"/>
              </w:rPr>
              <w:t xml:space="preserve"> n</w:t>
            </w:r>
            <w:r w:rsidR="0012426F" w:rsidRPr="00666CAA">
              <w:rPr>
                <w:rFonts w:ascii="Book Antiqua" w:hAnsi="Book Antiqua"/>
                <w:kern w:val="0"/>
                <w:sz w:val="24"/>
                <w:szCs w:val="24"/>
              </w:rPr>
              <w:t xml:space="preserve"> (%)</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p>
        </w:tc>
      </w:tr>
      <w:tr w:rsidR="00027785" w:rsidRPr="00666CAA" w:rsidTr="00027785">
        <w:trPr>
          <w:trHeight w:val="15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Hepatic encephalopathy</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50 </w:t>
            </w:r>
            <w:r w:rsidRPr="00666CAA">
              <w:rPr>
                <w:rFonts w:ascii="Book Antiqua" w:hAnsi="Book Antiqua"/>
                <w:kern w:val="0"/>
                <w:sz w:val="24"/>
                <w:szCs w:val="24"/>
              </w:rPr>
              <w:t>(18.0)</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25</w:t>
            </w:r>
            <w:r w:rsidRPr="00666CAA">
              <w:rPr>
                <w:rFonts w:ascii="Book Antiqua" w:hAnsi="Book Antiqua"/>
                <w:kern w:val="0"/>
                <w:sz w:val="24"/>
                <w:szCs w:val="24"/>
              </w:rPr>
              <w:t xml:space="preserve"> (21.2)</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0.457</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Hepatorenal syndrome</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22 </w:t>
            </w:r>
            <w:r w:rsidRPr="00666CAA">
              <w:rPr>
                <w:rFonts w:ascii="Book Antiqua" w:hAnsi="Book Antiqua"/>
                <w:kern w:val="0"/>
                <w:sz w:val="24"/>
                <w:szCs w:val="24"/>
              </w:rPr>
              <w:t>(7.9)</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10</w:t>
            </w:r>
            <w:r w:rsidRPr="00666CAA">
              <w:rPr>
                <w:rFonts w:ascii="Book Antiqua" w:hAnsi="Book Antiqua"/>
                <w:kern w:val="0"/>
                <w:sz w:val="24"/>
                <w:szCs w:val="24"/>
              </w:rPr>
              <w:t xml:space="preserve"> (8.5)</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0.851</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lastRenderedPageBreak/>
              <w:t>Gastrointestinal bleeding</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57 </w:t>
            </w:r>
            <w:r w:rsidRPr="00666CAA">
              <w:rPr>
                <w:rFonts w:ascii="Book Antiqua" w:hAnsi="Book Antiqua"/>
                <w:kern w:val="0"/>
                <w:sz w:val="24"/>
                <w:szCs w:val="24"/>
              </w:rPr>
              <w:t>(20.5)</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14</w:t>
            </w:r>
            <w:r w:rsidRPr="00666CAA">
              <w:rPr>
                <w:rFonts w:ascii="Book Antiqua" w:hAnsi="Book Antiqua"/>
                <w:kern w:val="0"/>
                <w:sz w:val="24"/>
                <w:szCs w:val="24"/>
              </w:rPr>
              <w:t xml:space="preserve"> (11.9)</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0.040</w:t>
            </w:r>
          </w:p>
        </w:tc>
      </w:tr>
      <w:tr w:rsidR="00027785" w:rsidRPr="00666CAA" w:rsidTr="00027785">
        <w:trPr>
          <w:trHeight w:val="459"/>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bookmarkStart w:id="83" w:name="OLE_LINK34"/>
            <w:r w:rsidRPr="00666CAA">
              <w:rPr>
                <w:rFonts w:ascii="Book Antiqua" w:hAnsi="Book Antiqua"/>
                <w:kern w:val="0"/>
                <w:sz w:val="24"/>
                <w:szCs w:val="24"/>
              </w:rPr>
              <w:t>Ascites</w:t>
            </w:r>
            <w:bookmarkEnd w:id="83"/>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104 </w:t>
            </w:r>
            <w:r w:rsidRPr="00666CAA">
              <w:rPr>
                <w:rFonts w:ascii="Book Antiqua" w:hAnsi="Book Antiqua"/>
                <w:kern w:val="0"/>
                <w:sz w:val="24"/>
                <w:szCs w:val="24"/>
              </w:rPr>
              <w:t>(37.4)</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31</w:t>
            </w:r>
            <w:r w:rsidRPr="00666CAA">
              <w:rPr>
                <w:rFonts w:ascii="Book Antiqua" w:hAnsi="Book Antiqua"/>
                <w:kern w:val="0"/>
                <w:sz w:val="24"/>
                <w:szCs w:val="24"/>
              </w:rPr>
              <w:t xml:space="preserve"> (26.3)</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0.032</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Donor factors</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Age (yr)</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38.8 ± 12.3</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41.3 ± 12.8</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0.071</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Male</w:t>
            </w:r>
            <w:r w:rsidR="00EC74A0" w:rsidRPr="00666CAA">
              <w:rPr>
                <w:rFonts w:ascii="Book Antiqua" w:hAnsi="Book Antiqua"/>
                <w:sz w:val="24"/>
                <w:szCs w:val="24"/>
              </w:rPr>
              <w:t>,</w:t>
            </w:r>
            <w:r w:rsidR="00EC74A0" w:rsidRPr="00666CAA">
              <w:rPr>
                <w:rFonts w:ascii="Book Antiqua" w:hAnsi="Book Antiqua"/>
                <w:i/>
                <w:kern w:val="0"/>
                <w:sz w:val="24"/>
                <w:szCs w:val="24"/>
              </w:rPr>
              <w:t xml:space="preserve"> n</w:t>
            </w:r>
            <w:r w:rsidR="00EC74A0" w:rsidRPr="00666CAA">
              <w:rPr>
                <w:rFonts w:ascii="Book Antiqua" w:hAnsi="Book Antiqua"/>
                <w:kern w:val="0"/>
                <w:sz w:val="24"/>
                <w:szCs w:val="24"/>
              </w:rPr>
              <w:t xml:space="preserve"> (%)</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235 </w:t>
            </w:r>
            <w:r w:rsidRPr="00666CAA">
              <w:rPr>
                <w:rFonts w:ascii="Book Antiqua" w:hAnsi="Book Antiqua"/>
                <w:kern w:val="0"/>
                <w:sz w:val="24"/>
                <w:szCs w:val="24"/>
              </w:rPr>
              <w:t>(84.5)</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99</w:t>
            </w:r>
            <w:r w:rsidRPr="00666CAA">
              <w:rPr>
                <w:rFonts w:ascii="Book Antiqua" w:hAnsi="Book Antiqua"/>
                <w:kern w:val="0"/>
                <w:sz w:val="24"/>
                <w:szCs w:val="24"/>
              </w:rPr>
              <w:t xml:space="preserve"> (83.9)</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0.874</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Cause of death</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Trauma</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171 (61.5)</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71 (60.2)</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0.802</w:t>
            </w:r>
          </w:p>
        </w:tc>
      </w:tr>
      <w:tr w:rsidR="00027785" w:rsidRPr="00666CAA" w:rsidTr="00027785">
        <w:trPr>
          <w:trHeight w:val="459"/>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CVA</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87 (31.3)</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37 (31.4)</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0.934</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Other</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21 </w:t>
            </w:r>
            <w:r w:rsidRPr="00666CAA">
              <w:rPr>
                <w:rFonts w:ascii="Book Antiqua" w:hAnsi="Book Antiqua"/>
                <w:kern w:val="0"/>
                <w:sz w:val="24"/>
                <w:szCs w:val="24"/>
              </w:rPr>
              <w:t>(7.6)</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10 </w:t>
            </w:r>
            <w:r w:rsidRPr="00666CAA">
              <w:rPr>
                <w:rFonts w:ascii="Book Antiqua" w:hAnsi="Book Antiqua"/>
                <w:kern w:val="0"/>
                <w:sz w:val="24"/>
                <w:szCs w:val="24"/>
              </w:rPr>
              <w:t>(8.5)</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0.755</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DBD (</w:t>
            </w:r>
            <w:r w:rsidRPr="00666CAA">
              <w:rPr>
                <w:rFonts w:ascii="Book Antiqua" w:hAnsi="Book Antiqua"/>
                <w:i/>
                <w:kern w:val="0"/>
                <w:sz w:val="24"/>
                <w:szCs w:val="24"/>
              </w:rPr>
              <w:t>vs</w:t>
            </w:r>
            <w:r w:rsidRPr="00666CAA">
              <w:rPr>
                <w:rFonts w:ascii="Book Antiqua" w:hAnsi="Book Antiqua"/>
                <w:kern w:val="0"/>
                <w:sz w:val="24"/>
                <w:szCs w:val="24"/>
              </w:rPr>
              <w:t xml:space="preserve"> DCD)</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49 (17.6)</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17 (14.4)</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0.432</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BMI (kg/m</w:t>
            </w:r>
            <w:r w:rsidRPr="00666CAA">
              <w:rPr>
                <w:rFonts w:ascii="Book Antiqua" w:hAnsi="Book Antiqua"/>
                <w:kern w:val="0"/>
                <w:sz w:val="24"/>
                <w:szCs w:val="24"/>
                <w:vertAlign w:val="superscript"/>
              </w:rPr>
              <w:t>2</w:t>
            </w:r>
            <w:r w:rsidRPr="00666CAA">
              <w:rPr>
                <w:rFonts w:ascii="Book Antiqua" w:hAnsi="Book Antiqua"/>
                <w:kern w:val="0"/>
                <w:sz w:val="24"/>
                <w:szCs w:val="24"/>
              </w:rPr>
              <w:t>)</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22.6 ± 2.6</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23.0 ± 2.7</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0.169</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Graft weight (kg)</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1.4 ± 0.3</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1.4 ± 0.3</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0.228</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Macrovesicular steatosis</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50 (18.0)</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22 (18.6)</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0.877</w:t>
            </w:r>
          </w:p>
        </w:tc>
      </w:tr>
      <w:tr w:rsidR="00027785" w:rsidRPr="00666CAA" w:rsidTr="00027785">
        <w:trPr>
          <w:trHeight w:val="459"/>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Creatinine (μmol/L)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77.0 (56.5-118.5)</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82.2 (56.1-121.3)</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0.685</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Albumin (g/L)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31.0 (28.0-36.5)</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30.9 (26.7-36.7)</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0.474</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TB (μmol/L)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14.1 (9.1-23.4)</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16.5 (11.1-26.5)</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0.078</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AST (U/L)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52.0 (33.0-87.2)</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51.5 (31.3-94.5)</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0.694</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ALT (U/L)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34.0 (22.0-69.0)</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39.0 (22.5-76.3)</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0.345</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Operative factors</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p>
        </w:tc>
      </w:tr>
      <w:tr w:rsidR="00027785" w:rsidRPr="00666CAA" w:rsidTr="00027785">
        <w:trPr>
          <w:trHeight w:val="459"/>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WIT (min)</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50.7 ± 14.3</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47.0 ± 10.8</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0.006</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CIT (h)</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8.4 ± 3.1</w:t>
            </w:r>
          </w:p>
        </w:tc>
        <w:tc>
          <w:tcPr>
            <w:tcW w:w="2575"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sz w:val="24"/>
                <w:szCs w:val="24"/>
              </w:rPr>
              <w:t>8.7 ± 3.4</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0.359</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Blood loss (L)</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1.0 (0.8-2.0)</w:t>
            </w:r>
          </w:p>
        </w:tc>
        <w:tc>
          <w:tcPr>
            <w:tcW w:w="2575" w:type="dxa"/>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sz w:val="24"/>
                <w:szCs w:val="24"/>
              </w:rPr>
              <w:t>1.0 (0.8-1.5)</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0.117</w:t>
            </w:r>
          </w:p>
        </w:tc>
      </w:tr>
      <w:tr w:rsidR="00027785" w:rsidRPr="00666CAA" w:rsidTr="00027785">
        <w:trPr>
          <w:trHeight w:val="471"/>
        </w:trPr>
        <w:tc>
          <w:tcPr>
            <w:tcW w:w="3448" w:type="dxa"/>
            <w:vAlign w:val="center"/>
          </w:tcPr>
          <w:p w:rsidR="004C5D4D" w:rsidRPr="00666CAA" w:rsidRDefault="004C5D4D" w:rsidP="004C5D4D">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Immunosuppressant</w:t>
            </w:r>
            <w:r w:rsidR="00027785" w:rsidRPr="00666CAA">
              <w:rPr>
                <w:rFonts w:ascii="Book Antiqua" w:hAnsi="Book Antiqua"/>
                <w:sz w:val="24"/>
                <w:szCs w:val="24"/>
              </w:rPr>
              <w:t>,</w:t>
            </w:r>
            <w:r w:rsidR="00027785" w:rsidRPr="00666CAA">
              <w:rPr>
                <w:rFonts w:ascii="Book Antiqua" w:hAnsi="Book Antiqua"/>
                <w:i/>
                <w:kern w:val="0"/>
                <w:sz w:val="24"/>
                <w:szCs w:val="24"/>
              </w:rPr>
              <w:t xml:space="preserve"> n</w:t>
            </w:r>
            <w:r w:rsidR="00027785" w:rsidRPr="00666CAA">
              <w:rPr>
                <w:rFonts w:ascii="Book Antiqua" w:hAnsi="Book Antiqua"/>
                <w:kern w:val="0"/>
                <w:sz w:val="24"/>
                <w:szCs w:val="24"/>
              </w:rPr>
              <w:t xml:space="preserve"> (%)</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p>
        </w:tc>
      </w:tr>
      <w:tr w:rsidR="00027785" w:rsidRPr="00666CAA" w:rsidTr="00027785">
        <w:trPr>
          <w:trHeight w:val="83"/>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sz w:val="24"/>
                <w:szCs w:val="24"/>
              </w:rPr>
              <w:t>IL2R antibody</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204 </w:t>
            </w:r>
            <w:r w:rsidRPr="00666CAA">
              <w:rPr>
                <w:rFonts w:ascii="Book Antiqua" w:hAnsi="Book Antiqua"/>
                <w:kern w:val="0"/>
                <w:sz w:val="24"/>
                <w:szCs w:val="24"/>
              </w:rPr>
              <w:t>(73.4)</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93</w:t>
            </w:r>
            <w:r w:rsidRPr="00666CAA">
              <w:rPr>
                <w:rFonts w:ascii="Book Antiqua" w:hAnsi="Book Antiqua"/>
                <w:kern w:val="0"/>
                <w:sz w:val="24"/>
                <w:szCs w:val="24"/>
              </w:rPr>
              <w:t xml:space="preserve"> (78.8)</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0.254</w:t>
            </w:r>
          </w:p>
        </w:tc>
      </w:tr>
      <w:tr w:rsidR="00027785" w:rsidRPr="00666CAA" w:rsidTr="00027785">
        <w:trPr>
          <w:trHeight w:val="83"/>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Corticosteroid</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156 </w:t>
            </w:r>
            <w:r w:rsidRPr="00666CAA">
              <w:rPr>
                <w:rFonts w:ascii="Book Antiqua" w:hAnsi="Book Antiqua"/>
                <w:kern w:val="0"/>
                <w:sz w:val="24"/>
                <w:szCs w:val="24"/>
              </w:rPr>
              <w:t>(56.1)</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58</w:t>
            </w:r>
            <w:r w:rsidRPr="00666CAA">
              <w:rPr>
                <w:rFonts w:ascii="Book Antiqua" w:hAnsi="Book Antiqua"/>
                <w:kern w:val="0"/>
                <w:sz w:val="24"/>
                <w:szCs w:val="24"/>
              </w:rPr>
              <w:t xml:space="preserve"> (49.2)</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0.204</w:t>
            </w:r>
          </w:p>
        </w:tc>
      </w:tr>
      <w:tr w:rsidR="00027785" w:rsidRPr="00666CAA" w:rsidTr="00027785">
        <w:trPr>
          <w:trHeight w:val="83"/>
        </w:trPr>
        <w:tc>
          <w:tcPr>
            <w:tcW w:w="3448" w:type="dxa"/>
            <w:vAlign w:val="center"/>
          </w:tcPr>
          <w:p w:rsidR="004C5D4D" w:rsidRPr="00666CAA" w:rsidRDefault="004C5D4D" w:rsidP="004C5D4D">
            <w:pPr>
              <w:adjustRightInd w:val="0"/>
              <w:snapToGrid w:val="0"/>
              <w:spacing w:line="360" w:lineRule="auto"/>
              <w:ind w:firstLineChars="100" w:firstLine="240"/>
              <w:rPr>
                <w:rFonts w:ascii="Book Antiqua" w:hAnsi="Book Antiqua"/>
                <w:kern w:val="0"/>
                <w:sz w:val="24"/>
                <w:szCs w:val="24"/>
              </w:rPr>
            </w:pPr>
            <w:r w:rsidRPr="00666CAA">
              <w:rPr>
                <w:rFonts w:ascii="Book Antiqua" w:hAnsi="Book Antiqua"/>
                <w:kern w:val="0"/>
                <w:sz w:val="24"/>
                <w:szCs w:val="24"/>
              </w:rPr>
              <w:t>Tacrolimus</w:t>
            </w:r>
          </w:p>
        </w:tc>
        <w:tc>
          <w:tcPr>
            <w:tcW w:w="2308"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245 </w:t>
            </w:r>
            <w:r w:rsidRPr="00666CAA">
              <w:rPr>
                <w:rFonts w:ascii="Book Antiqua" w:hAnsi="Book Antiqua"/>
                <w:kern w:val="0"/>
                <w:sz w:val="24"/>
                <w:szCs w:val="24"/>
              </w:rPr>
              <w:t>(88.1)</w:t>
            </w:r>
          </w:p>
        </w:tc>
        <w:tc>
          <w:tcPr>
            <w:tcW w:w="25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103</w:t>
            </w:r>
            <w:r w:rsidRPr="00666CAA">
              <w:rPr>
                <w:rFonts w:ascii="Book Antiqua" w:hAnsi="Book Antiqua"/>
                <w:kern w:val="0"/>
                <w:sz w:val="24"/>
                <w:szCs w:val="24"/>
              </w:rPr>
              <w:t xml:space="preserve"> (87.3)</w:t>
            </w:r>
          </w:p>
        </w:tc>
        <w:tc>
          <w:tcPr>
            <w:tcW w:w="1175" w:type="dxa"/>
          </w:tcPr>
          <w:p w:rsidR="004C5D4D" w:rsidRPr="00666CAA" w:rsidRDefault="004C5D4D" w:rsidP="004C5D4D">
            <w:pPr>
              <w:adjustRightInd w:val="0"/>
              <w:snapToGrid w:val="0"/>
              <w:spacing w:line="360" w:lineRule="auto"/>
              <w:rPr>
                <w:rFonts w:ascii="Book Antiqua" w:hAnsi="Book Antiqua"/>
                <w:sz w:val="24"/>
                <w:szCs w:val="24"/>
              </w:rPr>
            </w:pPr>
            <w:r w:rsidRPr="00666CAA">
              <w:rPr>
                <w:rFonts w:ascii="Book Antiqua" w:hAnsi="Book Antiqua"/>
                <w:sz w:val="24"/>
                <w:szCs w:val="24"/>
              </w:rPr>
              <w:t>0.814</w:t>
            </w:r>
          </w:p>
        </w:tc>
      </w:tr>
    </w:tbl>
    <w:p w:rsidR="00D731F3" w:rsidRPr="00666CAA" w:rsidRDefault="00523423" w:rsidP="00DF2A21">
      <w:pPr>
        <w:adjustRightInd w:val="0"/>
        <w:snapToGrid w:val="0"/>
        <w:spacing w:line="360" w:lineRule="auto"/>
        <w:rPr>
          <w:rFonts w:ascii="Book Antiqua" w:hAnsi="Book Antiqua"/>
          <w:bCs/>
          <w:sz w:val="24"/>
          <w:szCs w:val="24"/>
        </w:rPr>
      </w:pPr>
      <w:r w:rsidRPr="00666CAA">
        <w:rPr>
          <w:rFonts w:ascii="Book Antiqua" w:hAnsi="Book Antiqua"/>
          <w:sz w:val="24"/>
          <w:szCs w:val="24"/>
        </w:rPr>
        <w:t xml:space="preserve">PTDL: </w:t>
      </w:r>
      <w:r w:rsidR="008D60DE" w:rsidRPr="00666CAA">
        <w:rPr>
          <w:rFonts w:ascii="Book Antiqua" w:hAnsi="Book Antiqua"/>
          <w:sz w:val="24"/>
          <w:szCs w:val="24"/>
        </w:rPr>
        <w:t>Post</w:t>
      </w:r>
      <w:r w:rsidRPr="00666CAA">
        <w:rPr>
          <w:rFonts w:ascii="Book Antiqua" w:hAnsi="Book Antiqua"/>
          <w:sz w:val="24"/>
          <w:szCs w:val="24"/>
        </w:rPr>
        <w:t>-transplant dyslipidemia</w:t>
      </w:r>
      <w:r w:rsidRPr="00666CAA">
        <w:rPr>
          <w:rFonts w:ascii="Book Antiqua" w:hAnsi="Book Antiqua"/>
          <w:bCs/>
          <w:sz w:val="24"/>
          <w:szCs w:val="24"/>
        </w:rPr>
        <w:t xml:space="preserve">; </w:t>
      </w:r>
      <w:r w:rsidR="00D731F3" w:rsidRPr="00666CAA">
        <w:rPr>
          <w:rFonts w:ascii="Book Antiqua" w:hAnsi="Book Antiqua"/>
          <w:bCs/>
          <w:sz w:val="24"/>
          <w:szCs w:val="24"/>
        </w:rPr>
        <w:t>BMI</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Body </w:t>
      </w:r>
      <w:r w:rsidR="00D731F3" w:rsidRPr="00666CAA">
        <w:rPr>
          <w:rFonts w:ascii="Book Antiqua" w:hAnsi="Book Antiqua"/>
          <w:bCs/>
          <w:sz w:val="24"/>
          <w:szCs w:val="24"/>
        </w:rPr>
        <w:t>mass index; MELD</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Model </w:t>
      </w:r>
      <w:r w:rsidR="00D731F3" w:rsidRPr="00666CAA">
        <w:rPr>
          <w:rFonts w:ascii="Book Antiqua" w:hAnsi="Book Antiqua"/>
          <w:bCs/>
          <w:sz w:val="24"/>
          <w:szCs w:val="24"/>
        </w:rPr>
        <w:t>for end-stage liver disease;</w:t>
      </w:r>
      <w:r w:rsidR="005355E3" w:rsidRPr="00666CAA">
        <w:rPr>
          <w:rFonts w:ascii="Book Antiqua" w:hAnsi="Book Antiqua"/>
          <w:bCs/>
          <w:sz w:val="24"/>
          <w:szCs w:val="24"/>
        </w:rPr>
        <w:t xml:space="preserve"> </w:t>
      </w:r>
      <w:r w:rsidR="001B05B4" w:rsidRPr="00666CAA">
        <w:rPr>
          <w:rFonts w:ascii="Book Antiqua" w:hAnsi="Book Antiqua"/>
          <w:bCs/>
          <w:sz w:val="24"/>
          <w:szCs w:val="24"/>
        </w:rPr>
        <w:t>TB</w:t>
      </w:r>
      <w:r w:rsidR="003A59B6" w:rsidRPr="00666CAA">
        <w:rPr>
          <w:rFonts w:ascii="Book Antiqua" w:hAnsi="Book Antiqua"/>
          <w:bCs/>
          <w:sz w:val="24"/>
          <w:szCs w:val="24"/>
        </w:rPr>
        <w:t>:</w:t>
      </w:r>
      <w:r w:rsidR="001B05B4" w:rsidRPr="00666CAA">
        <w:rPr>
          <w:rFonts w:ascii="Book Antiqua" w:hAnsi="Book Antiqua"/>
          <w:bCs/>
          <w:sz w:val="24"/>
          <w:szCs w:val="24"/>
        </w:rPr>
        <w:t xml:space="preserve"> </w:t>
      </w:r>
      <w:r w:rsidR="008D60DE" w:rsidRPr="00666CAA">
        <w:rPr>
          <w:rFonts w:ascii="Book Antiqua" w:hAnsi="Book Antiqua"/>
          <w:kern w:val="0"/>
          <w:sz w:val="24"/>
          <w:szCs w:val="24"/>
        </w:rPr>
        <w:t xml:space="preserve">Total </w:t>
      </w:r>
      <w:r w:rsidR="001B05B4" w:rsidRPr="00666CAA">
        <w:rPr>
          <w:rFonts w:ascii="Book Antiqua" w:hAnsi="Book Antiqua"/>
          <w:kern w:val="0"/>
          <w:sz w:val="24"/>
          <w:szCs w:val="24"/>
        </w:rPr>
        <w:t>bilirubin;</w:t>
      </w:r>
      <w:r w:rsidR="001B05B4" w:rsidRPr="00666CAA">
        <w:rPr>
          <w:rFonts w:ascii="Book Antiqua" w:hAnsi="Book Antiqua"/>
          <w:bCs/>
          <w:sz w:val="24"/>
          <w:szCs w:val="24"/>
        </w:rPr>
        <w:t xml:space="preserve"> </w:t>
      </w:r>
      <w:r w:rsidR="005355E3" w:rsidRPr="00666CAA">
        <w:rPr>
          <w:rFonts w:ascii="Book Antiqua" w:hAnsi="Book Antiqua"/>
          <w:bCs/>
          <w:sz w:val="24"/>
          <w:szCs w:val="24"/>
        </w:rPr>
        <w:t>INR</w:t>
      </w:r>
      <w:r w:rsidR="003A59B6" w:rsidRPr="00666CAA">
        <w:rPr>
          <w:rFonts w:ascii="Book Antiqua" w:hAnsi="Book Antiqua"/>
          <w:bCs/>
          <w:sz w:val="24"/>
          <w:szCs w:val="24"/>
        </w:rPr>
        <w:t>:</w:t>
      </w:r>
      <w:r w:rsidR="005355E3" w:rsidRPr="00666CAA">
        <w:rPr>
          <w:rFonts w:ascii="Book Antiqua" w:hAnsi="Book Antiqua"/>
          <w:bCs/>
          <w:sz w:val="24"/>
          <w:szCs w:val="24"/>
        </w:rPr>
        <w:t xml:space="preserve"> </w:t>
      </w:r>
      <w:r w:rsidR="008D60DE" w:rsidRPr="00666CAA">
        <w:rPr>
          <w:rFonts w:ascii="Book Antiqua" w:hAnsi="Book Antiqua"/>
          <w:bCs/>
          <w:sz w:val="24"/>
          <w:szCs w:val="24"/>
        </w:rPr>
        <w:t xml:space="preserve">International </w:t>
      </w:r>
      <w:r w:rsidR="005355E3" w:rsidRPr="00666CAA">
        <w:rPr>
          <w:rFonts w:ascii="Book Antiqua" w:hAnsi="Book Antiqua"/>
          <w:bCs/>
          <w:sz w:val="24"/>
          <w:szCs w:val="24"/>
        </w:rPr>
        <w:t>normalized ratio;</w:t>
      </w:r>
      <w:r w:rsidR="00D731F3" w:rsidRPr="00666CAA">
        <w:rPr>
          <w:rFonts w:ascii="Book Antiqua" w:hAnsi="Book Antiqua"/>
          <w:bCs/>
          <w:sz w:val="24"/>
          <w:szCs w:val="24"/>
        </w:rPr>
        <w:t xml:space="preserve"> </w:t>
      </w:r>
      <w:r w:rsidR="00E31F53" w:rsidRPr="00666CAA">
        <w:rPr>
          <w:rFonts w:ascii="Book Antiqua" w:hAnsi="Book Antiqua"/>
          <w:bCs/>
          <w:sz w:val="24"/>
          <w:szCs w:val="24"/>
        </w:rPr>
        <w:t>AST</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Aspartate </w:t>
      </w:r>
      <w:r w:rsidR="00E31F53" w:rsidRPr="00666CAA">
        <w:rPr>
          <w:rFonts w:ascii="Book Antiqua" w:hAnsi="Book Antiqua"/>
          <w:bCs/>
          <w:sz w:val="24"/>
          <w:szCs w:val="24"/>
        </w:rPr>
        <w:t>aminotransferase</w:t>
      </w:r>
      <w:r w:rsidR="00D731F3" w:rsidRPr="00666CAA">
        <w:rPr>
          <w:rFonts w:ascii="Book Antiqua" w:hAnsi="Book Antiqua"/>
          <w:bCs/>
          <w:sz w:val="24"/>
          <w:szCs w:val="24"/>
        </w:rPr>
        <w:t>;</w:t>
      </w:r>
      <w:r w:rsidR="00E31F53" w:rsidRPr="00666CAA">
        <w:rPr>
          <w:rFonts w:ascii="Book Antiqua" w:hAnsi="Book Antiqua"/>
          <w:bCs/>
          <w:sz w:val="24"/>
          <w:szCs w:val="24"/>
        </w:rPr>
        <w:t xml:space="preserve"> ALT</w:t>
      </w:r>
      <w:r w:rsidR="003A59B6" w:rsidRPr="00666CAA">
        <w:rPr>
          <w:rFonts w:ascii="Book Antiqua" w:hAnsi="Book Antiqua"/>
          <w:bCs/>
          <w:sz w:val="24"/>
          <w:szCs w:val="24"/>
        </w:rPr>
        <w:t>:</w:t>
      </w:r>
      <w:r w:rsidR="00E31F53" w:rsidRPr="00666CAA">
        <w:rPr>
          <w:rFonts w:ascii="Book Antiqua" w:hAnsi="Book Antiqua"/>
          <w:bCs/>
          <w:sz w:val="24"/>
          <w:szCs w:val="24"/>
        </w:rPr>
        <w:t xml:space="preserve"> </w:t>
      </w:r>
      <w:r w:rsidR="008D60DE" w:rsidRPr="00666CAA">
        <w:rPr>
          <w:rFonts w:ascii="Book Antiqua" w:hAnsi="Book Antiqua"/>
          <w:bCs/>
          <w:sz w:val="24"/>
          <w:szCs w:val="24"/>
        </w:rPr>
        <w:t xml:space="preserve">Alanine </w:t>
      </w:r>
      <w:r w:rsidR="00E31F53" w:rsidRPr="00666CAA">
        <w:rPr>
          <w:rFonts w:ascii="Book Antiqua" w:hAnsi="Book Antiqua"/>
          <w:bCs/>
          <w:sz w:val="24"/>
          <w:szCs w:val="24"/>
        </w:rPr>
        <w:t>aminotransferase;</w:t>
      </w:r>
      <w:r w:rsidR="00D731F3" w:rsidRPr="00666CAA">
        <w:rPr>
          <w:rFonts w:ascii="Book Antiqua" w:hAnsi="Book Antiqua"/>
          <w:bCs/>
          <w:sz w:val="24"/>
          <w:szCs w:val="24"/>
        </w:rPr>
        <w:t xml:space="preserve"> TC</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Total </w:t>
      </w:r>
      <w:r w:rsidR="00D731F3" w:rsidRPr="00666CAA">
        <w:rPr>
          <w:rFonts w:ascii="Book Antiqua" w:hAnsi="Book Antiqua"/>
          <w:bCs/>
          <w:sz w:val="24"/>
          <w:szCs w:val="24"/>
        </w:rPr>
        <w:t>cholesterol; TG</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Triglyceride</w:t>
      </w:r>
      <w:r w:rsidR="00D731F3" w:rsidRPr="00666CAA">
        <w:rPr>
          <w:rFonts w:ascii="Book Antiqua" w:hAnsi="Book Antiqua"/>
          <w:bCs/>
          <w:sz w:val="24"/>
          <w:szCs w:val="24"/>
        </w:rPr>
        <w:t>; HDLC</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High</w:t>
      </w:r>
      <w:r w:rsidR="00D731F3" w:rsidRPr="00666CAA">
        <w:rPr>
          <w:rFonts w:ascii="Book Antiqua" w:hAnsi="Book Antiqua"/>
          <w:bCs/>
          <w:sz w:val="24"/>
          <w:szCs w:val="24"/>
        </w:rPr>
        <w:t>-density lipoprotein cholesterol; LDLC</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Low </w:t>
      </w:r>
      <w:r w:rsidR="00D731F3" w:rsidRPr="00666CAA">
        <w:rPr>
          <w:rFonts w:ascii="Book Antiqua" w:hAnsi="Book Antiqua"/>
          <w:bCs/>
          <w:sz w:val="24"/>
          <w:szCs w:val="24"/>
        </w:rPr>
        <w:t xml:space="preserve">density </w:t>
      </w:r>
      <w:r w:rsidR="00D731F3" w:rsidRPr="00666CAA">
        <w:rPr>
          <w:rFonts w:ascii="Book Antiqua" w:hAnsi="Book Antiqua"/>
          <w:bCs/>
          <w:sz w:val="24"/>
          <w:szCs w:val="24"/>
        </w:rPr>
        <w:lastRenderedPageBreak/>
        <w:t>lipoprotein cholesterol; VLDLC</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Very </w:t>
      </w:r>
      <w:r w:rsidR="00D731F3" w:rsidRPr="00666CAA">
        <w:rPr>
          <w:rFonts w:ascii="Book Antiqua" w:hAnsi="Book Antiqua"/>
          <w:bCs/>
          <w:sz w:val="24"/>
          <w:szCs w:val="24"/>
        </w:rPr>
        <w:t>low-density lipoprotein cholesterol; FBG</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Fasting </w:t>
      </w:r>
      <w:r w:rsidR="00D731F3" w:rsidRPr="00666CAA">
        <w:rPr>
          <w:rFonts w:ascii="Book Antiqua" w:hAnsi="Book Antiqua"/>
          <w:bCs/>
          <w:sz w:val="24"/>
          <w:szCs w:val="24"/>
        </w:rPr>
        <w:t xml:space="preserve">blood glucose; </w:t>
      </w:r>
      <w:r w:rsidR="00AD6ED1" w:rsidRPr="00666CAA">
        <w:rPr>
          <w:rFonts w:ascii="Book Antiqua" w:hAnsi="Book Antiqua"/>
          <w:bCs/>
          <w:sz w:val="24"/>
          <w:szCs w:val="24"/>
        </w:rPr>
        <w:t>HCC</w:t>
      </w:r>
      <w:r w:rsidR="003A59B6" w:rsidRPr="00666CAA">
        <w:rPr>
          <w:rFonts w:ascii="Book Antiqua" w:hAnsi="Book Antiqua"/>
          <w:bCs/>
          <w:sz w:val="24"/>
          <w:szCs w:val="24"/>
        </w:rPr>
        <w:t>:</w:t>
      </w:r>
      <w:r w:rsidR="00AD6ED1" w:rsidRPr="00666CAA">
        <w:rPr>
          <w:rFonts w:ascii="Book Antiqua" w:hAnsi="Book Antiqua"/>
          <w:bCs/>
          <w:sz w:val="24"/>
          <w:szCs w:val="24"/>
        </w:rPr>
        <w:t xml:space="preserve"> </w:t>
      </w:r>
      <w:r w:rsidR="008D60DE" w:rsidRPr="00666CAA">
        <w:rPr>
          <w:rFonts w:ascii="Book Antiqua" w:hAnsi="Book Antiqua"/>
          <w:bCs/>
          <w:sz w:val="24"/>
          <w:szCs w:val="24"/>
        </w:rPr>
        <w:t xml:space="preserve">Hepatocellular </w:t>
      </w:r>
      <w:r w:rsidR="00AD6ED1" w:rsidRPr="00666CAA">
        <w:rPr>
          <w:rFonts w:ascii="Book Antiqua" w:hAnsi="Book Antiqua"/>
          <w:bCs/>
          <w:sz w:val="24"/>
          <w:szCs w:val="24"/>
        </w:rPr>
        <w:t xml:space="preserve">carcinoma; </w:t>
      </w:r>
      <w:r w:rsidR="004F005D" w:rsidRPr="00666CAA">
        <w:rPr>
          <w:rFonts w:ascii="Book Antiqua" w:hAnsi="Book Antiqua"/>
          <w:bCs/>
          <w:sz w:val="24"/>
          <w:szCs w:val="24"/>
        </w:rPr>
        <w:t>HB</w:t>
      </w:r>
      <w:r w:rsidR="003E360B" w:rsidRPr="00666CAA">
        <w:rPr>
          <w:rFonts w:ascii="Book Antiqua" w:hAnsi="Book Antiqua"/>
          <w:bCs/>
          <w:sz w:val="24"/>
          <w:szCs w:val="24"/>
        </w:rPr>
        <w:t>V</w:t>
      </w:r>
      <w:r w:rsidR="003A59B6" w:rsidRPr="00666CAA">
        <w:rPr>
          <w:rFonts w:ascii="Book Antiqua" w:hAnsi="Book Antiqua"/>
          <w:bCs/>
          <w:sz w:val="24"/>
          <w:szCs w:val="24"/>
        </w:rPr>
        <w:t>:</w:t>
      </w:r>
      <w:r w:rsidR="004F005D" w:rsidRPr="00666CAA">
        <w:rPr>
          <w:rFonts w:ascii="Book Antiqua" w:hAnsi="Book Antiqua"/>
          <w:bCs/>
          <w:sz w:val="24"/>
          <w:szCs w:val="24"/>
        </w:rPr>
        <w:t xml:space="preserve"> Hepatitis B virus; </w:t>
      </w:r>
      <w:r w:rsidR="004439D4" w:rsidRPr="00666CAA">
        <w:rPr>
          <w:rFonts w:ascii="Book Antiqua" w:hAnsi="Book Antiqua"/>
          <w:bCs/>
          <w:sz w:val="24"/>
          <w:szCs w:val="24"/>
        </w:rPr>
        <w:t xml:space="preserve">LT: </w:t>
      </w:r>
      <w:r w:rsidR="008D60DE" w:rsidRPr="00666CAA">
        <w:rPr>
          <w:rFonts w:ascii="Book Antiqua" w:hAnsi="Book Antiqua"/>
          <w:bCs/>
          <w:sz w:val="24"/>
          <w:szCs w:val="24"/>
        </w:rPr>
        <w:t xml:space="preserve">Liver </w:t>
      </w:r>
      <w:r w:rsidR="004439D4" w:rsidRPr="00666CAA">
        <w:rPr>
          <w:rFonts w:ascii="Book Antiqua" w:hAnsi="Book Antiqua"/>
          <w:bCs/>
          <w:sz w:val="24"/>
          <w:szCs w:val="24"/>
        </w:rPr>
        <w:t xml:space="preserve">transplantation; </w:t>
      </w:r>
      <w:r w:rsidR="003E360B" w:rsidRPr="00666CAA">
        <w:rPr>
          <w:rFonts w:ascii="Book Antiqua" w:hAnsi="Book Antiqua"/>
          <w:bCs/>
          <w:sz w:val="24"/>
          <w:szCs w:val="24"/>
        </w:rPr>
        <w:t>AVT</w:t>
      </w:r>
      <w:r w:rsidR="003A59B6" w:rsidRPr="00666CAA">
        <w:rPr>
          <w:rFonts w:ascii="Book Antiqua" w:hAnsi="Book Antiqua"/>
          <w:bCs/>
          <w:sz w:val="24"/>
          <w:szCs w:val="24"/>
        </w:rPr>
        <w:t>:</w:t>
      </w:r>
      <w:r w:rsidR="003E360B" w:rsidRPr="00666CAA">
        <w:rPr>
          <w:rFonts w:ascii="Book Antiqua" w:hAnsi="Book Antiqua"/>
          <w:bCs/>
          <w:sz w:val="24"/>
          <w:szCs w:val="24"/>
        </w:rPr>
        <w:t xml:space="preserve"> </w:t>
      </w:r>
      <w:r w:rsidR="008D60DE" w:rsidRPr="00666CAA">
        <w:rPr>
          <w:rFonts w:ascii="Book Antiqua" w:hAnsi="Book Antiqua"/>
          <w:bCs/>
          <w:sz w:val="24"/>
          <w:szCs w:val="24"/>
        </w:rPr>
        <w:t xml:space="preserve">Antiviral </w:t>
      </w:r>
      <w:r w:rsidR="003E360B" w:rsidRPr="00666CAA">
        <w:rPr>
          <w:rFonts w:ascii="Book Antiqua" w:hAnsi="Book Antiqua"/>
          <w:bCs/>
          <w:sz w:val="24"/>
          <w:szCs w:val="24"/>
        </w:rPr>
        <w:t xml:space="preserve">treatment; </w:t>
      </w:r>
      <w:r w:rsidR="00AD6ED1" w:rsidRPr="00666CAA">
        <w:rPr>
          <w:rFonts w:ascii="Book Antiqua" w:hAnsi="Book Antiqua"/>
          <w:bCs/>
          <w:sz w:val="24"/>
          <w:szCs w:val="24"/>
        </w:rPr>
        <w:t>CVA</w:t>
      </w:r>
      <w:r w:rsidR="003A59B6" w:rsidRPr="00666CAA">
        <w:rPr>
          <w:rFonts w:ascii="Book Antiqua" w:hAnsi="Book Antiqua"/>
          <w:bCs/>
          <w:sz w:val="24"/>
          <w:szCs w:val="24"/>
        </w:rPr>
        <w:t>:</w:t>
      </w:r>
      <w:r w:rsidR="005355E3" w:rsidRPr="00666CAA">
        <w:rPr>
          <w:rFonts w:ascii="Book Antiqua" w:hAnsi="Book Antiqua"/>
          <w:bCs/>
          <w:sz w:val="24"/>
          <w:szCs w:val="24"/>
        </w:rPr>
        <w:t xml:space="preserve"> </w:t>
      </w:r>
      <w:r w:rsidR="008D60DE" w:rsidRPr="00666CAA">
        <w:rPr>
          <w:rFonts w:ascii="Book Antiqua" w:hAnsi="Book Antiqua"/>
          <w:bCs/>
          <w:sz w:val="24"/>
          <w:szCs w:val="24"/>
        </w:rPr>
        <w:t xml:space="preserve">Cerebral </w:t>
      </w:r>
      <w:r w:rsidR="005355E3" w:rsidRPr="00666CAA">
        <w:rPr>
          <w:rFonts w:ascii="Book Antiqua" w:hAnsi="Book Antiqua"/>
          <w:bCs/>
          <w:sz w:val="24"/>
          <w:szCs w:val="24"/>
        </w:rPr>
        <w:t>vascular accident</w:t>
      </w:r>
      <w:r w:rsidR="00AD6ED1" w:rsidRPr="00666CAA">
        <w:rPr>
          <w:rFonts w:ascii="Book Antiqua" w:hAnsi="Book Antiqua"/>
          <w:bCs/>
          <w:sz w:val="24"/>
          <w:szCs w:val="24"/>
        </w:rPr>
        <w:t>;</w:t>
      </w:r>
      <w:r w:rsidR="005E61F7" w:rsidRPr="00666CAA">
        <w:rPr>
          <w:rFonts w:ascii="Book Antiqua" w:hAnsi="Book Antiqua"/>
          <w:bCs/>
          <w:sz w:val="24"/>
          <w:szCs w:val="24"/>
        </w:rPr>
        <w:t xml:space="preserve"> DBD</w:t>
      </w:r>
      <w:r w:rsidR="003A59B6" w:rsidRPr="00666CAA">
        <w:rPr>
          <w:rFonts w:ascii="Book Antiqua" w:hAnsi="Book Antiqua"/>
          <w:bCs/>
          <w:sz w:val="24"/>
          <w:szCs w:val="24"/>
        </w:rPr>
        <w:t>:</w:t>
      </w:r>
      <w:r w:rsidR="005E61F7" w:rsidRPr="00666CAA">
        <w:rPr>
          <w:rFonts w:ascii="Book Antiqua" w:hAnsi="Book Antiqua"/>
          <w:bCs/>
          <w:sz w:val="24"/>
          <w:szCs w:val="24"/>
        </w:rPr>
        <w:t xml:space="preserve"> </w:t>
      </w:r>
      <w:r w:rsidR="008D60DE" w:rsidRPr="00666CAA">
        <w:rPr>
          <w:rFonts w:ascii="Book Antiqua" w:hAnsi="Book Antiqua"/>
          <w:bCs/>
          <w:sz w:val="24"/>
          <w:szCs w:val="24"/>
        </w:rPr>
        <w:t xml:space="preserve">Donation </w:t>
      </w:r>
      <w:r w:rsidR="005E61F7" w:rsidRPr="00666CAA">
        <w:rPr>
          <w:rFonts w:ascii="Book Antiqua" w:hAnsi="Book Antiqua"/>
          <w:bCs/>
          <w:sz w:val="24"/>
          <w:szCs w:val="24"/>
        </w:rPr>
        <w:t>after brain death; DCD</w:t>
      </w:r>
      <w:r w:rsidR="003A59B6" w:rsidRPr="00666CAA">
        <w:rPr>
          <w:rFonts w:ascii="Book Antiqua" w:hAnsi="Book Antiqua"/>
          <w:bCs/>
          <w:sz w:val="24"/>
          <w:szCs w:val="24"/>
        </w:rPr>
        <w:t>:</w:t>
      </w:r>
      <w:r w:rsidR="005E61F7" w:rsidRPr="00666CAA">
        <w:rPr>
          <w:rFonts w:ascii="Book Antiqua" w:hAnsi="Book Antiqua"/>
          <w:bCs/>
          <w:sz w:val="24"/>
          <w:szCs w:val="24"/>
        </w:rPr>
        <w:t xml:space="preserve"> </w:t>
      </w:r>
      <w:r w:rsidR="008D60DE" w:rsidRPr="00666CAA">
        <w:rPr>
          <w:rFonts w:ascii="Book Antiqua" w:hAnsi="Book Antiqua"/>
          <w:bCs/>
          <w:sz w:val="24"/>
          <w:szCs w:val="24"/>
        </w:rPr>
        <w:t xml:space="preserve">Donor </w:t>
      </w:r>
      <w:r w:rsidR="005E61F7" w:rsidRPr="00666CAA">
        <w:rPr>
          <w:rFonts w:ascii="Book Antiqua" w:hAnsi="Book Antiqua"/>
          <w:bCs/>
          <w:sz w:val="24"/>
          <w:szCs w:val="24"/>
        </w:rPr>
        <w:t xml:space="preserve">after circulatory death; </w:t>
      </w:r>
      <w:r w:rsidR="00D731F3" w:rsidRPr="00666CAA">
        <w:rPr>
          <w:rFonts w:ascii="Book Antiqua" w:hAnsi="Book Antiqua"/>
          <w:bCs/>
          <w:sz w:val="24"/>
          <w:szCs w:val="24"/>
        </w:rPr>
        <w:t>WIT</w:t>
      </w:r>
      <w:r w:rsidR="003A59B6" w:rsidRPr="00666CAA">
        <w:rPr>
          <w:rFonts w:ascii="Book Antiqua" w:hAnsi="Book Antiqua"/>
          <w:bCs/>
          <w:sz w:val="24"/>
          <w:szCs w:val="24"/>
        </w:rPr>
        <w:t>:</w:t>
      </w:r>
      <w:r w:rsidR="00D731F3" w:rsidRPr="00666CAA">
        <w:rPr>
          <w:rFonts w:ascii="Book Antiqua" w:hAnsi="Book Antiqua"/>
          <w:bCs/>
          <w:sz w:val="24"/>
          <w:szCs w:val="24"/>
        </w:rPr>
        <w:t xml:space="preserve"> </w:t>
      </w:r>
      <w:r w:rsidR="008D60DE" w:rsidRPr="00666CAA">
        <w:rPr>
          <w:rFonts w:ascii="Book Antiqua" w:hAnsi="Book Antiqua"/>
          <w:bCs/>
          <w:sz w:val="24"/>
          <w:szCs w:val="24"/>
        </w:rPr>
        <w:t xml:space="preserve">Warm </w:t>
      </w:r>
      <w:r w:rsidR="00D731F3" w:rsidRPr="00666CAA">
        <w:rPr>
          <w:rFonts w:ascii="Book Antiqua" w:hAnsi="Book Antiqua"/>
          <w:bCs/>
          <w:sz w:val="24"/>
          <w:szCs w:val="24"/>
        </w:rPr>
        <w:t>ischemia time; CIT</w:t>
      </w:r>
      <w:r w:rsidR="003A59B6" w:rsidRPr="00666CAA">
        <w:rPr>
          <w:rFonts w:ascii="Book Antiqua" w:hAnsi="Book Antiqua"/>
          <w:bCs/>
          <w:sz w:val="24"/>
          <w:szCs w:val="24"/>
        </w:rPr>
        <w:t xml:space="preserve">: </w:t>
      </w:r>
      <w:r w:rsidR="00D731F3" w:rsidRPr="00666CAA">
        <w:rPr>
          <w:rFonts w:ascii="Book Antiqua" w:hAnsi="Book Antiqua"/>
          <w:bCs/>
          <w:sz w:val="24"/>
          <w:szCs w:val="24"/>
        </w:rPr>
        <w:t>Cold ischemia time.</w:t>
      </w:r>
    </w:p>
    <w:p w:rsidR="00D731F3" w:rsidRPr="00666CAA" w:rsidRDefault="00D731F3" w:rsidP="00DF2A21">
      <w:pPr>
        <w:autoSpaceDE w:val="0"/>
        <w:autoSpaceDN w:val="0"/>
        <w:adjustRightInd w:val="0"/>
        <w:snapToGrid w:val="0"/>
        <w:spacing w:line="360" w:lineRule="auto"/>
        <w:rPr>
          <w:rFonts w:ascii="Book Antiqua" w:hAnsi="Book Antiqua"/>
          <w:b/>
          <w:kern w:val="0"/>
          <w:sz w:val="24"/>
          <w:szCs w:val="24"/>
        </w:rPr>
      </w:pPr>
      <w:r w:rsidRPr="00666CAA">
        <w:rPr>
          <w:rFonts w:ascii="Book Antiqua" w:hAnsi="Book Antiqua"/>
          <w:kern w:val="0"/>
          <w:sz w:val="24"/>
          <w:szCs w:val="24"/>
        </w:rPr>
        <w:br w:type="page"/>
      </w:r>
      <w:r w:rsidRPr="00666CAA">
        <w:rPr>
          <w:rFonts w:ascii="Book Antiqua" w:hAnsi="Book Antiqua"/>
          <w:b/>
          <w:kern w:val="0"/>
          <w:sz w:val="24"/>
          <w:szCs w:val="24"/>
        </w:rPr>
        <w:lastRenderedPageBreak/>
        <w:t xml:space="preserve">Table 2 Comparison of post-transplant complications between </w:t>
      </w:r>
      <w:r w:rsidR="003A59B6" w:rsidRPr="00666CAA">
        <w:rPr>
          <w:rFonts w:ascii="Book Antiqua" w:hAnsi="Book Antiqua"/>
          <w:b/>
          <w:bCs/>
          <w:kern w:val="0"/>
          <w:sz w:val="24"/>
          <w:szCs w:val="24"/>
        </w:rPr>
        <w:t>post-transplant dyslipidemia</w:t>
      </w:r>
      <w:r w:rsidRPr="00666CAA">
        <w:rPr>
          <w:rFonts w:ascii="Book Antiqua" w:hAnsi="Book Antiqua"/>
          <w:b/>
          <w:kern w:val="0"/>
          <w:sz w:val="24"/>
          <w:szCs w:val="24"/>
        </w:rPr>
        <w:t xml:space="preserve"> and </w:t>
      </w:r>
      <w:r w:rsidR="00933129" w:rsidRPr="00666CAA">
        <w:rPr>
          <w:rFonts w:ascii="Book Antiqua" w:hAnsi="Book Antiqua"/>
          <w:b/>
          <w:kern w:val="0"/>
          <w:sz w:val="24"/>
          <w:szCs w:val="24"/>
        </w:rPr>
        <w:t>non-</w:t>
      </w:r>
      <w:r w:rsidR="003A59B6" w:rsidRPr="00666CAA">
        <w:rPr>
          <w:rFonts w:ascii="Book Antiqua" w:hAnsi="Book Antiqua"/>
          <w:b/>
          <w:bCs/>
          <w:kern w:val="0"/>
          <w:sz w:val="24"/>
          <w:szCs w:val="24"/>
        </w:rPr>
        <w:t>post-transplant dyslipidemia</w:t>
      </w:r>
      <w:r w:rsidR="003A59B6" w:rsidRPr="00666CAA">
        <w:rPr>
          <w:rFonts w:ascii="Book Antiqua" w:hAnsi="Book Antiqua"/>
          <w:b/>
          <w:kern w:val="0"/>
          <w:sz w:val="24"/>
          <w:szCs w:val="24"/>
        </w:rPr>
        <w:t xml:space="preserve"> </w:t>
      </w:r>
      <w:r w:rsidR="00933129" w:rsidRPr="00666CAA">
        <w:rPr>
          <w:rFonts w:ascii="Book Antiqua" w:hAnsi="Book Antiqua"/>
          <w:b/>
          <w:kern w:val="0"/>
          <w:sz w:val="24"/>
          <w:szCs w:val="24"/>
        </w:rPr>
        <w:t>groups</w:t>
      </w:r>
    </w:p>
    <w:tbl>
      <w:tblPr>
        <w:tblW w:w="9464" w:type="dxa"/>
        <w:tblBorders>
          <w:top w:val="single" w:sz="4" w:space="0" w:color="auto"/>
          <w:bottom w:val="single" w:sz="4" w:space="0" w:color="auto"/>
        </w:tblBorders>
        <w:tblLayout w:type="fixed"/>
        <w:tblLook w:val="0000" w:firstRow="0" w:lastRow="0" w:firstColumn="0" w:lastColumn="0" w:noHBand="0" w:noVBand="0"/>
      </w:tblPr>
      <w:tblGrid>
        <w:gridCol w:w="3652"/>
        <w:gridCol w:w="2268"/>
        <w:gridCol w:w="2410"/>
        <w:gridCol w:w="1134"/>
      </w:tblGrid>
      <w:tr w:rsidR="005A0893" w:rsidRPr="00666CAA" w:rsidTr="005A0893">
        <w:trPr>
          <w:trHeight w:val="258"/>
        </w:trPr>
        <w:tc>
          <w:tcPr>
            <w:tcW w:w="3652" w:type="dxa"/>
            <w:tcBorders>
              <w:top w:val="single" w:sz="4" w:space="0" w:color="auto"/>
              <w:bottom w:val="single" w:sz="4" w:space="0" w:color="auto"/>
            </w:tcBorders>
          </w:tcPr>
          <w:p w:rsidR="00896410" w:rsidRPr="00666CAA" w:rsidRDefault="00896410" w:rsidP="00DF2A21">
            <w:pPr>
              <w:widowControl/>
              <w:adjustRightInd w:val="0"/>
              <w:snapToGrid w:val="0"/>
              <w:spacing w:line="360" w:lineRule="auto"/>
              <w:rPr>
                <w:rFonts w:ascii="Book Antiqua" w:hAnsi="Book Antiqua"/>
                <w:sz w:val="24"/>
                <w:szCs w:val="24"/>
              </w:rPr>
            </w:pPr>
          </w:p>
        </w:tc>
        <w:tc>
          <w:tcPr>
            <w:tcW w:w="2268" w:type="dxa"/>
            <w:tcBorders>
              <w:top w:val="single" w:sz="4" w:space="0" w:color="auto"/>
              <w:bottom w:val="single" w:sz="4" w:space="0" w:color="auto"/>
            </w:tcBorders>
          </w:tcPr>
          <w:p w:rsidR="00896410" w:rsidRPr="00666CAA" w:rsidRDefault="00896410" w:rsidP="00DF2A21">
            <w:pPr>
              <w:adjustRightInd w:val="0"/>
              <w:snapToGrid w:val="0"/>
              <w:spacing w:line="360" w:lineRule="auto"/>
              <w:rPr>
                <w:rFonts w:ascii="Book Antiqua" w:hAnsi="Book Antiqua"/>
                <w:b/>
                <w:sz w:val="24"/>
                <w:szCs w:val="24"/>
              </w:rPr>
            </w:pPr>
            <w:r w:rsidRPr="00666CAA">
              <w:rPr>
                <w:rFonts w:ascii="Book Antiqua" w:hAnsi="Book Antiqua"/>
                <w:b/>
                <w:sz w:val="24"/>
                <w:szCs w:val="24"/>
              </w:rPr>
              <w:t xml:space="preserve">PTDL </w:t>
            </w:r>
            <w:r w:rsidR="005A0893" w:rsidRPr="00666CAA">
              <w:rPr>
                <w:rFonts w:ascii="Book Antiqua" w:hAnsi="Book Antiqua"/>
                <w:b/>
                <w:sz w:val="24"/>
                <w:szCs w:val="24"/>
              </w:rPr>
              <w:t>(</w:t>
            </w:r>
            <w:r w:rsidR="005A0893" w:rsidRPr="00666CAA">
              <w:rPr>
                <w:rFonts w:ascii="Book Antiqua" w:hAnsi="Book Antiqua"/>
                <w:b/>
                <w:i/>
                <w:iCs/>
                <w:sz w:val="24"/>
                <w:szCs w:val="24"/>
              </w:rPr>
              <w:t xml:space="preserve">n </w:t>
            </w:r>
            <w:r w:rsidR="005A0893" w:rsidRPr="00666CAA">
              <w:rPr>
                <w:rFonts w:ascii="Book Antiqua" w:hAnsi="Book Antiqua"/>
                <w:b/>
                <w:sz w:val="24"/>
                <w:szCs w:val="24"/>
              </w:rPr>
              <w:t>= 278)</w:t>
            </w:r>
          </w:p>
        </w:tc>
        <w:tc>
          <w:tcPr>
            <w:tcW w:w="2410" w:type="dxa"/>
            <w:tcBorders>
              <w:top w:val="single" w:sz="4" w:space="0" w:color="auto"/>
              <w:bottom w:val="single" w:sz="4" w:space="0" w:color="auto"/>
            </w:tcBorders>
          </w:tcPr>
          <w:p w:rsidR="00896410" w:rsidRPr="00666CAA" w:rsidRDefault="00896410" w:rsidP="00DF2A21">
            <w:pPr>
              <w:widowControl/>
              <w:adjustRightInd w:val="0"/>
              <w:snapToGrid w:val="0"/>
              <w:spacing w:line="360" w:lineRule="auto"/>
              <w:rPr>
                <w:rFonts w:ascii="Book Antiqua" w:hAnsi="Book Antiqua"/>
                <w:b/>
                <w:sz w:val="24"/>
                <w:szCs w:val="24"/>
              </w:rPr>
            </w:pPr>
            <w:r w:rsidRPr="00666CAA">
              <w:rPr>
                <w:rFonts w:ascii="Book Antiqua" w:hAnsi="Book Antiqua"/>
                <w:b/>
                <w:sz w:val="24"/>
                <w:szCs w:val="24"/>
              </w:rPr>
              <w:t>Non-PTDL</w:t>
            </w:r>
            <w:r w:rsidR="005A0893" w:rsidRPr="00666CAA">
              <w:rPr>
                <w:rFonts w:ascii="Book Antiqua" w:hAnsi="Book Antiqua"/>
                <w:b/>
                <w:sz w:val="24"/>
                <w:szCs w:val="24"/>
              </w:rPr>
              <w:t xml:space="preserve"> (</w:t>
            </w:r>
            <w:r w:rsidR="005A0893" w:rsidRPr="00666CAA">
              <w:rPr>
                <w:rFonts w:ascii="Book Antiqua" w:hAnsi="Book Antiqua"/>
                <w:b/>
                <w:i/>
                <w:iCs/>
                <w:sz w:val="24"/>
                <w:szCs w:val="24"/>
              </w:rPr>
              <w:t xml:space="preserve">n </w:t>
            </w:r>
            <w:r w:rsidR="005A0893" w:rsidRPr="00666CAA">
              <w:rPr>
                <w:rFonts w:ascii="Book Antiqua" w:hAnsi="Book Antiqua"/>
                <w:b/>
                <w:sz w:val="24"/>
                <w:szCs w:val="24"/>
              </w:rPr>
              <w:t>= 118)</w:t>
            </w:r>
          </w:p>
        </w:tc>
        <w:tc>
          <w:tcPr>
            <w:tcW w:w="1134" w:type="dxa"/>
            <w:tcBorders>
              <w:top w:val="single" w:sz="4" w:space="0" w:color="auto"/>
              <w:bottom w:val="single" w:sz="4" w:space="0" w:color="auto"/>
            </w:tcBorders>
          </w:tcPr>
          <w:p w:rsidR="00896410" w:rsidRPr="00666CAA" w:rsidRDefault="005A0893" w:rsidP="00DF2A21">
            <w:pPr>
              <w:adjustRightInd w:val="0"/>
              <w:snapToGrid w:val="0"/>
              <w:spacing w:line="360" w:lineRule="auto"/>
              <w:rPr>
                <w:rFonts w:ascii="Book Antiqua" w:hAnsi="Book Antiqua"/>
                <w:b/>
                <w:sz w:val="24"/>
                <w:szCs w:val="24"/>
              </w:rPr>
            </w:pPr>
            <w:r w:rsidRPr="00666CAA">
              <w:rPr>
                <w:rFonts w:ascii="Book Antiqua" w:hAnsi="Book Antiqua"/>
                <w:b/>
                <w:i/>
                <w:iCs/>
                <w:sz w:val="24"/>
                <w:szCs w:val="24"/>
              </w:rPr>
              <w:t xml:space="preserve">P </w:t>
            </w:r>
            <w:r w:rsidRPr="00666CAA">
              <w:rPr>
                <w:rFonts w:ascii="Book Antiqua" w:hAnsi="Book Antiqua"/>
                <w:b/>
                <w:iCs/>
                <w:sz w:val="24"/>
                <w:szCs w:val="24"/>
              </w:rPr>
              <w:t>value</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Acute kidney injury</w:t>
            </w:r>
          </w:p>
        </w:tc>
        <w:tc>
          <w:tcPr>
            <w:tcW w:w="2268"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69 (24.8)</w:t>
            </w:r>
          </w:p>
        </w:tc>
        <w:tc>
          <w:tcPr>
            <w:tcW w:w="2410"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27 (22.9)</w:t>
            </w:r>
          </w:p>
        </w:tc>
        <w:tc>
          <w:tcPr>
            <w:tcW w:w="1134"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0.681</w:t>
            </w:r>
          </w:p>
        </w:tc>
      </w:tr>
      <w:tr w:rsidR="005A0893" w:rsidRPr="00666CAA" w:rsidTr="005A0893">
        <w:tc>
          <w:tcPr>
            <w:tcW w:w="3652" w:type="dxa"/>
            <w:vAlign w:val="center"/>
          </w:tcPr>
          <w:p w:rsidR="00896410" w:rsidRPr="00666CAA" w:rsidRDefault="00940D32" w:rsidP="00DF2A21">
            <w:pPr>
              <w:adjustRightInd w:val="0"/>
              <w:snapToGrid w:val="0"/>
              <w:spacing w:line="360" w:lineRule="auto"/>
              <w:rPr>
                <w:rFonts w:ascii="Book Antiqua" w:hAnsi="Book Antiqua"/>
                <w:kern w:val="0"/>
                <w:sz w:val="24"/>
                <w:szCs w:val="24"/>
              </w:rPr>
            </w:pPr>
            <w:r w:rsidRPr="00666CAA">
              <w:rPr>
                <w:rFonts w:ascii="Book Antiqua" w:hAnsi="Book Antiqua"/>
                <w:bCs/>
                <w:sz w:val="24"/>
                <w:szCs w:val="24"/>
              </w:rPr>
              <w:t>Early allograft dysfunction</w:t>
            </w:r>
          </w:p>
        </w:tc>
        <w:tc>
          <w:tcPr>
            <w:tcW w:w="2268"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84 (30.2)</w:t>
            </w:r>
          </w:p>
        </w:tc>
        <w:tc>
          <w:tcPr>
            <w:tcW w:w="2410"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37 (31.4)</w:t>
            </w:r>
          </w:p>
        </w:tc>
        <w:tc>
          <w:tcPr>
            <w:tcW w:w="1134"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0.822</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Portal vein stenosis</w:t>
            </w:r>
          </w:p>
        </w:tc>
        <w:tc>
          <w:tcPr>
            <w:tcW w:w="2268"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5 (1.8)</w:t>
            </w:r>
          </w:p>
        </w:tc>
        <w:tc>
          <w:tcPr>
            <w:tcW w:w="2410"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 (1.7)</w:t>
            </w:r>
          </w:p>
        </w:tc>
        <w:tc>
          <w:tcPr>
            <w:tcW w:w="1134"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0.943</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CMV infection</w:t>
            </w:r>
          </w:p>
        </w:tc>
        <w:tc>
          <w:tcPr>
            <w:tcW w:w="2268"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4 (1.4)</w:t>
            </w:r>
          </w:p>
        </w:tc>
        <w:tc>
          <w:tcPr>
            <w:tcW w:w="2410" w:type="dxa"/>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3 (2.5)</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0.730</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Bacterial infection</w:t>
            </w:r>
          </w:p>
        </w:tc>
        <w:tc>
          <w:tcPr>
            <w:tcW w:w="2268"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28 </w:t>
            </w:r>
            <w:r w:rsidRPr="00666CAA">
              <w:rPr>
                <w:rFonts w:ascii="Book Antiqua" w:hAnsi="Book Antiqua"/>
                <w:kern w:val="0"/>
                <w:sz w:val="24"/>
                <w:szCs w:val="24"/>
              </w:rPr>
              <w:t>(10.1)</w:t>
            </w:r>
          </w:p>
        </w:tc>
        <w:tc>
          <w:tcPr>
            <w:tcW w:w="2410"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7 </w:t>
            </w:r>
            <w:r w:rsidRPr="00666CAA">
              <w:rPr>
                <w:rFonts w:ascii="Book Antiqua" w:hAnsi="Book Antiqua"/>
                <w:kern w:val="0"/>
                <w:sz w:val="24"/>
                <w:szCs w:val="24"/>
              </w:rPr>
              <w:t>(5.9)</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0.184</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Diabetes mellitus</w:t>
            </w:r>
          </w:p>
        </w:tc>
        <w:tc>
          <w:tcPr>
            <w:tcW w:w="2268"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21 </w:t>
            </w:r>
            <w:r w:rsidRPr="00666CAA">
              <w:rPr>
                <w:rFonts w:ascii="Book Antiqua" w:hAnsi="Book Antiqua"/>
                <w:kern w:val="0"/>
                <w:sz w:val="24"/>
                <w:szCs w:val="24"/>
              </w:rPr>
              <w:t>(7.6)</w:t>
            </w:r>
          </w:p>
        </w:tc>
        <w:tc>
          <w:tcPr>
            <w:tcW w:w="2410"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5 </w:t>
            </w:r>
            <w:r w:rsidRPr="00666CAA">
              <w:rPr>
                <w:rFonts w:ascii="Book Antiqua" w:hAnsi="Book Antiqua"/>
                <w:kern w:val="0"/>
                <w:sz w:val="24"/>
                <w:szCs w:val="24"/>
              </w:rPr>
              <w:t>(4.2)</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0.233</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Hypertension</w:t>
            </w:r>
          </w:p>
        </w:tc>
        <w:tc>
          <w:tcPr>
            <w:tcW w:w="2268"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13 </w:t>
            </w:r>
            <w:r w:rsidRPr="00666CAA">
              <w:rPr>
                <w:rFonts w:ascii="Book Antiqua" w:hAnsi="Book Antiqua"/>
                <w:kern w:val="0"/>
                <w:sz w:val="24"/>
                <w:szCs w:val="24"/>
              </w:rPr>
              <w:t>(4.7)</w:t>
            </w:r>
          </w:p>
        </w:tc>
        <w:tc>
          <w:tcPr>
            <w:tcW w:w="2410"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7 </w:t>
            </w:r>
            <w:r w:rsidRPr="00666CAA">
              <w:rPr>
                <w:rFonts w:ascii="Book Antiqua" w:hAnsi="Book Antiqua"/>
                <w:kern w:val="0"/>
                <w:sz w:val="24"/>
                <w:szCs w:val="24"/>
              </w:rPr>
              <w:t>(5.9)</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0.602</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Cardiovascular diseases</w:t>
            </w:r>
          </w:p>
        </w:tc>
        <w:tc>
          <w:tcPr>
            <w:tcW w:w="2268"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7 </w:t>
            </w:r>
            <w:r w:rsidRPr="00666CAA">
              <w:rPr>
                <w:rFonts w:ascii="Book Antiqua" w:hAnsi="Book Antiqua"/>
                <w:kern w:val="0"/>
                <w:sz w:val="24"/>
                <w:szCs w:val="24"/>
              </w:rPr>
              <w:t>(2.5)</w:t>
            </w:r>
          </w:p>
        </w:tc>
        <w:tc>
          <w:tcPr>
            <w:tcW w:w="2410"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1 </w:t>
            </w:r>
            <w:r w:rsidRPr="00666CAA">
              <w:rPr>
                <w:rFonts w:ascii="Book Antiqua" w:hAnsi="Book Antiqua"/>
                <w:kern w:val="0"/>
                <w:sz w:val="24"/>
                <w:szCs w:val="24"/>
              </w:rPr>
              <w:t>(0.8)</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0.490</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Chronic kidney failure</w:t>
            </w:r>
          </w:p>
        </w:tc>
        <w:tc>
          <w:tcPr>
            <w:tcW w:w="2268"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3 </w:t>
            </w:r>
            <w:r w:rsidRPr="00666CAA">
              <w:rPr>
                <w:rFonts w:ascii="Book Antiqua" w:hAnsi="Book Antiqua"/>
                <w:kern w:val="0"/>
                <w:sz w:val="24"/>
                <w:szCs w:val="24"/>
              </w:rPr>
              <w:t>(1.1)</w:t>
            </w:r>
          </w:p>
        </w:tc>
        <w:tc>
          <w:tcPr>
            <w:tcW w:w="2410"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0 </w:t>
            </w:r>
            <w:r w:rsidRPr="00666CAA">
              <w:rPr>
                <w:rFonts w:ascii="Book Antiqua" w:hAnsi="Book Antiqua"/>
                <w:kern w:val="0"/>
                <w:sz w:val="24"/>
                <w:szCs w:val="24"/>
              </w:rPr>
              <w:t>(0)</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0.681</w:t>
            </w:r>
          </w:p>
        </w:tc>
      </w:tr>
      <w:tr w:rsidR="005A0893" w:rsidRPr="00666CAA" w:rsidTr="005A0893">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Biliary complications</w:t>
            </w:r>
          </w:p>
        </w:tc>
        <w:tc>
          <w:tcPr>
            <w:tcW w:w="2268"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40 </w:t>
            </w:r>
            <w:r w:rsidRPr="00666CAA">
              <w:rPr>
                <w:rFonts w:ascii="Book Antiqua" w:hAnsi="Book Antiqua"/>
                <w:kern w:val="0"/>
                <w:sz w:val="24"/>
                <w:szCs w:val="24"/>
              </w:rPr>
              <w:t>(14.4)</w:t>
            </w:r>
          </w:p>
        </w:tc>
        <w:tc>
          <w:tcPr>
            <w:tcW w:w="2410"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 xml:space="preserve">15 </w:t>
            </w:r>
            <w:r w:rsidRPr="00666CAA">
              <w:rPr>
                <w:rFonts w:ascii="Book Antiqua" w:hAnsi="Book Antiqua"/>
                <w:kern w:val="0"/>
                <w:sz w:val="24"/>
                <w:szCs w:val="24"/>
              </w:rPr>
              <w:t>(12.7)</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0.659</w:t>
            </w:r>
          </w:p>
        </w:tc>
      </w:tr>
      <w:tr w:rsidR="005A0893" w:rsidRPr="00666CAA" w:rsidTr="005A0893">
        <w:trPr>
          <w:trHeight w:val="80"/>
        </w:trPr>
        <w:tc>
          <w:tcPr>
            <w:tcW w:w="3652" w:type="dxa"/>
            <w:vAlign w:val="center"/>
          </w:tcPr>
          <w:p w:rsidR="00896410" w:rsidRPr="00666CAA" w:rsidRDefault="00896410" w:rsidP="00DF2A21">
            <w:pPr>
              <w:adjustRightInd w:val="0"/>
              <w:snapToGrid w:val="0"/>
              <w:spacing w:line="360" w:lineRule="auto"/>
              <w:rPr>
                <w:rFonts w:ascii="Book Antiqua" w:hAnsi="Book Antiqua"/>
                <w:kern w:val="0"/>
                <w:sz w:val="24"/>
                <w:szCs w:val="24"/>
              </w:rPr>
            </w:pPr>
            <w:bookmarkStart w:id="84" w:name="_Hlk28198412"/>
            <w:r w:rsidRPr="00666CAA">
              <w:rPr>
                <w:rFonts w:ascii="Book Antiqua" w:hAnsi="Book Antiqua"/>
                <w:kern w:val="0"/>
                <w:sz w:val="24"/>
                <w:szCs w:val="24"/>
              </w:rPr>
              <w:t>HCC recurrence</w:t>
            </w:r>
            <w:r w:rsidR="003A59B6" w:rsidRPr="00666CAA">
              <w:rPr>
                <w:rFonts w:ascii="Book Antiqua" w:hAnsi="Book Antiqua"/>
                <w:kern w:val="0"/>
                <w:sz w:val="24"/>
                <w:szCs w:val="24"/>
                <w:vertAlign w:val="superscript"/>
              </w:rPr>
              <w:t>1</w:t>
            </w:r>
          </w:p>
        </w:tc>
        <w:tc>
          <w:tcPr>
            <w:tcW w:w="2268"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60 (</w:t>
            </w:r>
            <w:r w:rsidR="00E31F53" w:rsidRPr="00666CAA">
              <w:rPr>
                <w:rFonts w:ascii="Book Antiqua" w:hAnsi="Book Antiqua"/>
                <w:sz w:val="24"/>
                <w:szCs w:val="24"/>
              </w:rPr>
              <w:t>55.5</w:t>
            </w:r>
            <w:r w:rsidRPr="00666CAA">
              <w:rPr>
                <w:rFonts w:ascii="Book Antiqua" w:hAnsi="Book Antiqua"/>
                <w:kern w:val="0"/>
                <w:sz w:val="24"/>
                <w:szCs w:val="24"/>
              </w:rPr>
              <w:t>)</w:t>
            </w:r>
          </w:p>
        </w:tc>
        <w:tc>
          <w:tcPr>
            <w:tcW w:w="2410"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kern w:val="0"/>
                <w:sz w:val="24"/>
                <w:szCs w:val="24"/>
              </w:rPr>
              <w:t>21 (</w:t>
            </w:r>
            <w:r w:rsidR="00E31F53" w:rsidRPr="00666CAA">
              <w:rPr>
                <w:rFonts w:ascii="Book Antiqua" w:hAnsi="Book Antiqua"/>
                <w:kern w:val="0"/>
                <w:sz w:val="24"/>
                <w:szCs w:val="24"/>
              </w:rPr>
              <w:t>34.4</w:t>
            </w:r>
            <w:r w:rsidRPr="00666CAA">
              <w:rPr>
                <w:rFonts w:ascii="Book Antiqua" w:hAnsi="Book Antiqua"/>
                <w:kern w:val="0"/>
                <w:sz w:val="24"/>
                <w:szCs w:val="24"/>
              </w:rPr>
              <w:t>)</w:t>
            </w:r>
          </w:p>
        </w:tc>
        <w:tc>
          <w:tcPr>
            <w:tcW w:w="1134" w:type="dxa"/>
          </w:tcPr>
          <w:p w:rsidR="00896410" w:rsidRPr="00666CAA" w:rsidRDefault="00896410" w:rsidP="00DF2A21">
            <w:pPr>
              <w:adjustRightInd w:val="0"/>
              <w:snapToGrid w:val="0"/>
              <w:spacing w:line="360" w:lineRule="auto"/>
              <w:rPr>
                <w:rFonts w:ascii="Book Antiqua" w:hAnsi="Book Antiqua"/>
                <w:sz w:val="24"/>
                <w:szCs w:val="24"/>
              </w:rPr>
            </w:pPr>
            <w:r w:rsidRPr="00666CAA">
              <w:rPr>
                <w:rFonts w:ascii="Book Antiqua" w:hAnsi="Book Antiqua"/>
                <w:sz w:val="24"/>
                <w:szCs w:val="24"/>
              </w:rPr>
              <w:t>0.008</w:t>
            </w:r>
          </w:p>
        </w:tc>
      </w:tr>
    </w:tbl>
    <w:bookmarkEnd w:id="84"/>
    <w:p w:rsidR="00E51D12" w:rsidRPr="00666CAA" w:rsidRDefault="003A59B6" w:rsidP="00DF2A21">
      <w:pPr>
        <w:adjustRightInd w:val="0"/>
        <w:snapToGrid w:val="0"/>
        <w:spacing w:line="360" w:lineRule="auto"/>
        <w:rPr>
          <w:rFonts w:ascii="Book Antiqua" w:hAnsi="Book Antiqua"/>
          <w:bCs/>
          <w:sz w:val="24"/>
          <w:szCs w:val="24"/>
        </w:rPr>
      </w:pPr>
      <w:r w:rsidRPr="00666CAA">
        <w:rPr>
          <w:rFonts w:ascii="Book Antiqua" w:hAnsi="Book Antiqua"/>
          <w:bCs/>
          <w:sz w:val="24"/>
          <w:szCs w:val="24"/>
          <w:vertAlign w:val="superscript"/>
        </w:rPr>
        <w:t>1</w:t>
      </w:r>
      <w:r w:rsidR="008D60DE" w:rsidRPr="00666CAA">
        <w:rPr>
          <w:rFonts w:ascii="Book Antiqua" w:hAnsi="Book Antiqua"/>
          <w:bCs/>
          <w:sz w:val="24"/>
          <w:szCs w:val="24"/>
        </w:rPr>
        <w:t xml:space="preserve">In 169 HCC patients. </w:t>
      </w:r>
      <w:r w:rsidR="004439D4" w:rsidRPr="00666CAA">
        <w:rPr>
          <w:rFonts w:ascii="Book Antiqua" w:hAnsi="Book Antiqua"/>
          <w:sz w:val="24"/>
          <w:szCs w:val="24"/>
        </w:rPr>
        <w:t xml:space="preserve">PTDL: </w:t>
      </w:r>
      <w:r w:rsidR="008D60DE" w:rsidRPr="00666CAA">
        <w:rPr>
          <w:rFonts w:ascii="Book Antiqua" w:hAnsi="Book Antiqua"/>
          <w:sz w:val="24"/>
          <w:szCs w:val="24"/>
        </w:rPr>
        <w:t>Post</w:t>
      </w:r>
      <w:r w:rsidR="004439D4" w:rsidRPr="00666CAA">
        <w:rPr>
          <w:rFonts w:ascii="Book Antiqua" w:hAnsi="Book Antiqua"/>
          <w:sz w:val="24"/>
          <w:szCs w:val="24"/>
        </w:rPr>
        <w:t>-transplant dyslipidemia</w:t>
      </w:r>
      <w:r w:rsidR="004439D4" w:rsidRPr="00666CAA">
        <w:rPr>
          <w:rFonts w:ascii="Book Antiqua" w:hAnsi="Book Antiqua"/>
          <w:bCs/>
          <w:sz w:val="24"/>
          <w:szCs w:val="24"/>
        </w:rPr>
        <w:t xml:space="preserve">; </w:t>
      </w:r>
      <w:r w:rsidR="00B84322" w:rsidRPr="00666CAA">
        <w:rPr>
          <w:rFonts w:ascii="Book Antiqua" w:hAnsi="Book Antiqua"/>
          <w:bCs/>
          <w:sz w:val="24"/>
          <w:szCs w:val="24"/>
        </w:rPr>
        <w:t>CMV</w:t>
      </w:r>
      <w:r w:rsidRPr="00666CAA">
        <w:rPr>
          <w:rFonts w:ascii="Book Antiqua" w:hAnsi="Book Antiqua"/>
          <w:bCs/>
          <w:sz w:val="24"/>
          <w:szCs w:val="24"/>
        </w:rPr>
        <w:t>:</w:t>
      </w:r>
      <w:r w:rsidR="00B84322" w:rsidRPr="00666CAA">
        <w:rPr>
          <w:rFonts w:ascii="Book Antiqua" w:hAnsi="Book Antiqua"/>
          <w:bCs/>
          <w:sz w:val="24"/>
          <w:szCs w:val="24"/>
        </w:rPr>
        <w:t xml:space="preserve"> </w:t>
      </w:r>
      <w:r w:rsidR="008D60DE" w:rsidRPr="00666CAA">
        <w:rPr>
          <w:rFonts w:ascii="Book Antiqua" w:hAnsi="Book Antiqua"/>
          <w:bCs/>
          <w:sz w:val="24"/>
          <w:szCs w:val="24"/>
        </w:rPr>
        <w:t>Cytomegalovirus</w:t>
      </w:r>
      <w:r w:rsidR="00B84322" w:rsidRPr="00666CAA">
        <w:rPr>
          <w:rFonts w:ascii="Book Antiqua" w:hAnsi="Book Antiqua"/>
          <w:bCs/>
          <w:sz w:val="24"/>
          <w:szCs w:val="24"/>
        </w:rPr>
        <w:t>; HCC</w:t>
      </w:r>
      <w:r w:rsidRPr="00666CAA">
        <w:rPr>
          <w:rFonts w:ascii="Book Antiqua" w:hAnsi="Book Antiqua"/>
          <w:bCs/>
          <w:sz w:val="24"/>
          <w:szCs w:val="24"/>
        </w:rPr>
        <w:t>:</w:t>
      </w:r>
      <w:r w:rsidR="00B84322" w:rsidRPr="00666CAA">
        <w:rPr>
          <w:rFonts w:ascii="Book Antiqua" w:hAnsi="Book Antiqua"/>
          <w:bCs/>
          <w:sz w:val="24"/>
          <w:szCs w:val="24"/>
        </w:rPr>
        <w:t xml:space="preserve"> </w:t>
      </w:r>
      <w:r w:rsidR="008D60DE" w:rsidRPr="00666CAA">
        <w:rPr>
          <w:rFonts w:ascii="Book Antiqua" w:hAnsi="Book Antiqua"/>
          <w:bCs/>
          <w:sz w:val="24"/>
          <w:szCs w:val="24"/>
        </w:rPr>
        <w:t xml:space="preserve">Hepatocellular </w:t>
      </w:r>
      <w:r w:rsidR="00B84322" w:rsidRPr="00666CAA">
        <w:rPr>
          <w:rFonts w:ascii="Book Antiqua" w:hAnsi="Book Antiqua"/>
          <w:bCs/>
          <w:sz w:val="24"/>
          <w:szCs w:val="24"/>
        </w:rPr>
        <w:t>carcinoma.</w:t>
      </w:r>
    </w:p>
    <w:p w:rsidR="00E51D12" w:rsidRPr="00666CAA" w:rsidRDefault="00E51D12" w:rsidP="00DF2A21">
      <w:pPr>
        <w:widowControl/>
        <w:adjustRightInd w:val="0"/>
        <w:snapToGrid w:val="0"/>
        <w:spacing w:line="360" w:lineRule="auto"/>
        <w:rPr>
          <w:rFonts w:ascii="Book Antiqua" w:hAnsi="Book Antiqua"/>
          <w:b/>
          <w:bCs/>
          <w:kern w:val="0"/>
          <w:sz w:val="24"/>
          <w:szCs w:val="24"/>
        </w:rPr>
      </w:pPr>
      <w:r w:rsidRPr="00666CAA">
        <w:rPr>
          <w:rFonts w:ascii="Book Antiqua" w:hAnsi="Book Antiqua"/>
          <w:sz w:val="24"/>
          <w:szCs w:val="24"/>
        </w:rPr>
        <w:br w:type="page"/>
      </w:r>
      <w:r w:rsidRPr="00666CAA">
        <w:rPr>
          <w:rFonts w:ascii="Book Antiqua" w:hAnsi="Book Antiqua"/>
          <w:b/>
          <w:bCs/>
          <w:kern w:val="0"/>
          <w:sz w:val="24"/>
          <w:szCs w:val="24"/>
        </w:rPr>
        <w:lastRenderedPageBreak/>
        <w:t xml:space="preserve">Table </w:t>
      </w:r>
      <w:r w:rsidR="00D731F3" w:rsidRPr="00666CAA">
        <w:rPr>
          <w:rFonts w:ascii="Book Antiqua" w:hAnsi="Book Antiqua"/>
          <w:b/>
          <w:bCs/>
          <w:kern w:val="0"/>
          <w:sz w:val="24"/>
          <w:szCs w:val="24"/>
        </w:rPr>
        <w:t>3</w:t>
      </w:r>
      <w:r w:rsidRPr="00666CAA">
        <w:rPr>
          <w:rFonts w:ascii="Book Antiqua" w:hAnsi="Book Antiqua"/>
          <w:b/>
          <w:bCs/>
          <w:kern w:val="0"/>
          <w:sz w:val="24"/>
          <w:szCs w:val="24"/>
        </w:rPr>
        <w:t xml:space="preserve"> Logistic regression analysis of variables </w:t>
      </w:r>
      <w:r w:rsidR="000C2C1D" w:rsidRPr="00666CAA">
        <w:rPr>
          <w:rFonts w:ascii="Book Antiqua" w:hAnsi="Book Antiqua"/>
          <w:b/>
          <w:bCs/>
          <w:kern w:val="0"/>
          <w:sz w:val="24"/>
          <w:szCs w:val="24"/>
        </w:rPr>
        <w:t xml:space="preserve">related </w:t>
      </w:r>
      <w:r w:rsidRPr="00666CAA">
        <w:rPr>
          <w:rFonts w:ascii="Book Antiqua" w:hAnsi="Book Antiqua"/>
          <w:b/>
          <w:bCs/>
          <w:kern w:val="0"/>
          <w:sz w:val="24"/>
          <w:szCs w:val="24"/>
        </w:rPr>
        <w:t xml:space="preserve">to </w:t>
      </w:r>
      <w:r w:rsidR="0067623A" w:rsidRPr="00666CAA">
        <w:rPr>
          <w:rFonts w:ascii="Book Antiqua" w:hAnsi="Book Antiqua"/>
          <w:b/>
          <w:bCs/>
          <w:kern w:val="0"/>
          <w:sz w:val="24"/>
          <w:szCs w:val="24"/>
        </w:rPr>
        <w:t>post-transplant dyslipidemia</w:t>
      </w:r>
    </w:p>
    <w:tbl>
      <w:tblPr>
        <w:tblW w:w="9464" w:type="dxa"/>
        <w:tblBorders>
          <w:top w:val="single" w:sz="4" w:space="0" w:color="auto"/>
          <w:bottom w:val="single" w:sz="4" w:space="0" w:color="auto"/>
        </w:tblBorders>
        <w:tblLook w:val="0000" w:firstRow="0" w:lastRow="0" w:firstColumn="0" w:lastColumn="0" w:noHBand="0" w:noVBand="0"/>
      </w:tblPr>
      <w:tblGrid>
        <w:gridCol w:w="2235"/>
        <w:gridCol w:w="2551"/>
        <w:gridCol w:w="1242"/>
        <w:gridCol w:w="2237"/>
        <w:gridCol w:w="1199"/>
      </w:tblGrid>
      <w:tr w:rsidR="00E51D12" w:rsidRPr="00666CAA" w:rsidTr="00D40231">
        <w:trPr>
          <w:trHeight w:val="254"/>
        </w:trPr>
        <w:tc>
          <w:tcPr>
            <w:tcW w:w="2235" w:type="dxa"/>
            <w:tcBorders>
              <w:top w:val="single" w:sz="4" w:space="0" w:color="auto"/>
              <w:bottom w:val="nil"/>
            </w:tcBorders>
            <w:vAlign w:val="center"/>
          </w:tcPr>
          <w:p w:rsidR="00E51D12" w:rsidRPr="00666CAA" w:rsidRDefault="00E51D12" w:rsidP="00DF2A21">
            <w:pPr>
              <w:adjustRightInd w:val="0"/>
              <w:snapToGrid w:val="0"/>
              <w:spacing w:line="360" w:lineRule="auto"/>
              <w:rPr>
                <w:rFonts w:ascii="Book Antiqua" w:hAnsi="Book Antiqua"/>
                <w:b/>
                <w:kern w:val="0"/>
                <w:sz w:val="24"/>
                <w:szCs w:val="24"/>
              </w:rPr>
            </w:pPr>
          </w:p>
        </w:tc>
        <w:tc>
          <w:tcPr>
            <w:tcW w:w="2551" w:type="dxa"/>
            <w:tcBorders>
              <w:top w:val="single" w:sz="4" w:space="0" w:color="auto"/>
              <w:bottom w:val="single" w:sz="4" w:space="0" w:color="auto"/>
            </w:tcBorders>
            <w:vAlign w:val="bottom"/>
          </w:tcPr>
          <w:p w:rsidR="00E51D12" w:rsidRPr="00666CAA" w:rsidRDefault="00E51D12" w:rsidP="00D9454A">
            <w:pPr>
              <w:adjustRightInd w:val="0"/>
              <w:snapToGrid w:val="0"/>
              <w:spacing w:line="360" w:lineRule="auto"/>
              <w:jc w:val="center"/>
              <w:textAlignment w:val="center"/>
              <w:rPr>
                <w:rFonts w:ascii="Book Antiqua" w:hAnsi="Book Antiqua"/>
                <w:b/>
                <w:kern w:val="0"/>
                <w:sz w:val="24"/>
                <w:szCs w:val="24"/>
              </w:rPr>
            </w:pPr>
            <w:r w:rsidRPr="00666CAA">
              <w:rPr>
                <w:rFonts w:ascii="Book Antiqua" w:hAnsi="Book Antiqua"/>
                <w:b/>
                <w:kern w:val="0"/>
                <w:sz w:val="24"/>
                <w:szCs w:val="24"/>
              </w:rPr>
              <w:t>Univariate</w:t>
            </w:r>
          </w:p>
        </w:tc>
        <w:tc>
          <w:tcPr>
            <w:tcW w:w="1242" w:type="dxa"/>
            <w:tcBorders>
              <w:top w:val="single" w:sz="4" w:space="0" w:color="auto"/>
              <w:bottom w:val="single" w:sz="4" w:space="0" w:color="auto"/>
            </w:tcBorders>
            <w:vAlign w:val="bottom"/>
          </w:tcPr>
          <w:p w:rsidR="00E51D12" w:rsidRPr="00666CAA" w:rsidRDefault="00E51D12" w:rsidP="00D9454A">
            <w:pPr>
              <w:adjustRightInd w:val="0"/>
              <w:snapToGrid w:val="0"/>
              <w:spacing w:line="360" w:lineRule="auto"/>
              <w:jc w:val="center"/>
              <w:textAlignment w:val="center"/>
              <w:rPr>
                <w:rFonts w:ascii="Book Antiqua" w:hAnsi="Book Antiqua"/>
                <w:b/>
                <w:kern w:val="0"/>
                <w:sz w:val="24"/>
                <w:szCs w:val="24"/>
              </w:rPr>
            </w:pPr>
          </w:p>
        </w:tc>
        <w:tc>
          <w:tcPr>
            <w:tcW w:w="2237" w:type="dxa"/>
            <w:tcBorders>
              <w:top w:val="single" w:sz="4" w:space="0" w:color="auto"/>
              <w:bottom w:val="single" w:sz="4" w:space="0" w:color="auto"/>
            </w:tcBorders>
            <w:vAlign w:val="bottom"/>
          </w:tcPr>
          <w:p w:rsidR="00E51D12" w:rsidRPr="00666CAA" w:rsidRDefault="00E51D12" w:rsidP="00D9454A">
            <w:pPr>
              <w:adjustRightInd w:val="0"/>
              <w:snapToGrid w:val="0"/>
              <w:spacing w:line="360" w:lineRule="auto"/>
              <w:jc w:val="center"/>
              <w:textAlignment w:val="center"/>
              <w:rPr>
                <w:rFonts w:ascii="Book Antiqua" w:hAnsi="Book Antiqua"/>
                <w:b/>
                <w:kern w:val="0"/>
                <w:sz w:val="24"/>
                <w:szCs w:val="24"/>
              </w:rPr>
            </w:pPr>
            <w:r w:rsidRPr="00666CAA">
              <w:rPr>
                <w:rFonts w:ascii="Book Antiqua" w:hAnsi="Book Antiqua"/>
                <w:b/>
                <w:kern w:val="0"/>
                <w:sz w:val="24"/>
                <w:szCs w:val="24"/>
              </w:rPr>
              <w:t>Multivariate</w:t>
            </w:r>
          </w:p>
        </w:tc>
        <w:tc>
          <w:tcPr>
            <w:tcW w:w="1199" w:type="dxa"/>
            <w:tcBorders>
              <w:top w:val="single" w:sz="4" w:space="0" w:color="auto"/>
              <w:bottom w:val="single" w:sz="4" w:space="0" w:color="auto"/>
            </w:tcBorders>
            <w:vAlign w:val="bottom"/>
          </w:tcPr>
          <w:p w:rsidR="00E51D12" w:rsidRPr="00666CAA" w:rsidRDefault="00E51D12" w:rsidP="00DF2A21">
            <w:pPr>
              <w:adjustRightInd w:val="0"/>
              <w:snapToGrid w:val="0"/>
              <w:spacing w:line="360" w:lineRule="auto"/>
              <w:textAlignment w:val="center"/>
              <w:rPr>
                <w:rFonts w:ascii="Book Antiqua" w:hAnsi="Book Antiqua"/>
                <w:b/>
                <w:kern w:val="0"/>
                <w:sz w:val="24"/>
                <w:szCs w:val="24"/>
              </w:rPr>
            </w:pPr>
          </w:p>
        </w:tc>
      </w:tr>
      <w:tr w:rsidR="00E51D12" w:rsidRPr="00666CAA" w:rsidTr="00D40231">
        <w:tc>
          <w:tcPr>
            <w:tcW w:w="2235" w:type="dxa"/>
            <w:tcBorders>
              <w:top w:val="nil"/>
              <w:bottom w:val="single" w:sz="4" w:space="0" w:color="auto"/>
            </w:tcBorders>
            <w:vAlign w:val="center"/>
          </w:tcPr>
          <w:p w:rsidR="00E51D12" w:rsidRPr="00666CAA" w:rsidRDefault="00E51D12" w:rsidP="00DF2A21">
            <w:pPr>
              <w:adjustRightInd w:val="0"/>
              <w:snapToGrid w:val="0"/>
              <w:spacing w:line="360" w:lineRule="auto"/>
              <w:rPr>
                <w:rFonts w:ascii="Book Antiqua" w:hAnsi="Book Antiqua"/>
                <w:kern w:val="0"/>
                <w:sz w:val="24"/>
                <w:szCs w:val="24"/>
              </w:rPr>
            </w:pPr>
          </w:p>
        </w:tc>
        <w:tc>
          <w:tcPr>
            <w:tcW w:w="2551" w:type="dxa"/>
            <w:tcBorders>
              <w:top w:val="single" w:sz="4" w:space="0" w:color="auto"/>
              <w:bottom w:val="single" w:sz="4" w:space="0" w:color="auto"/>
            </w:tcBorders>
            <w:vAlign w:val="bottom"/>
          </w:tcPr>
          <w:p w:rsidR="00E51D12" w:rsidRPr="00666CAA" w:rsidRDefault="00E51D12" w:rsidP="00DF2A21">
            <w:pPr>
              <w:adjustRightInd w:val="0"/>
              <w:snapToGrid w:val="0"/>
              <w:spacing w:line="360" w:lineRule="auto"/>
              <w:textAlignment w:val="center"/>
              <w:rPr>
                <w:rFonts w:ascii="Book Antiqua" w:hAnsi="Book Antiqua"/>
                <w:b/>
                <w:kern w:val="0"/>
                <w:sz w:val="24"/>
                <w:szCs w:val="24"/>
              </w:rPr>
            </w:pPr>
            <w:r w:rsidRPr="00666CAA">
              <w:rPr>
                <w:rFonts w:ascii="Book Antiqua" w:hAnsi="Book Antiqua"/>
                <w:b/>
                <w:kern w:val="0"/>
                <w:sz w:val="24"/>
                <w:szCs w:val="24"/>
              </w:rPr>
              <w:t>OR (95%</w:t>
            </w:r>
            <w:r w:rsidR="00E31F53" w:rsidRPr="00666CAA">
              <w:rPr>
                <w:rFonts w:ascii="Book Antiqua" w:hAnsi="Book Antiqua"/>
                <w:b/>
                <w:kern w:val="0"/>
                <w:sz w:val="24"/>
                <w:szCs w:val="24"/>
              </w:rPr>
              <w:t xml:space="preserve"> </w:t>
            </w:r>
            <w:r w:rsidRPr="00666CAA">
              <w:rPr>
                <w:rFonts w:ascii="Book Antiqua" w:hAnsi="Book Antiqua"/>
                <w:b/>
                <w:kern w:val="0"/>
                <w:sz w:val="24"/>
                <w:szCs w:val="24"/>
              </w:rPr>
              <w:t>CI)</w:t>
            </w:r>
          </w:p>
        </w:tc>
        <w:tc>
          <w:tcPr>
            <w:tcW w:w="1242" w:type="dxa"/>
            <w:tcBorders>
              <w:top w:val="single" w:sz="4" w:space="0" w:color="auto"/>
              <w:bottom w:val="single" w:sz="4" w:space="0" w:color="auto"/>
            </w:tcBorders>
            <w:vAlign w:val="bottom"/>
          </w:tcPr>
          <w:p w:rsidR="00E51D12" w:rsidRPr="00666CAA" w:rsidRDefault="00E51D12" w:rsidP="00DF2A21">
            <w:pPr>
              <w:adjustRightInd w:val="0"/>
              <w:snapToGrid w:val="0"/>
              <w:spacing w:line="360" w:lineRule="auto"/>
              <w:textAlignment w:val="center"/>
              <w:rPr>
                <w:rFonts w:ascii="Book Antiqua" w:hAnsi="Book Antiqua"/>
                <w:b/>
                <w:i/>
                <w:iCs/>
                <w:kern w:val="0"/>
                <w:sz w:val="24"/>
                <w:szCs w:val="24"/>
              </w:rPr>
            </w:pPr>
            <w:r w:rsidRPr="00666CAA">
              <w:rPr>
                <w:rFonts w:ascii="Book Antiqua" w:hAnsi="Book Antiqua"/>
                <w:b/>
                <w:i/>
                <w:iCs/>
                <w:kern w:val="0"/>
                <w:sz w:val="24"/>
                <w:szCs w:val="24"/>
              </w:rPr>
              <w:t>P</w:t>
            </w:r>
            <w:r w:rsidR="008D60DE" w:rsidRPr="00666CAA">
              <w:rPr>
                <w:rFonts w:ascii="Book Antiqua" w:hAnsi="Book Antiqua"/>
                <w:b/>
                <w:i/>
                <w:iCs/>
                <w:kern w:val="0"/>
                <w:sz w:val="24"/>
                <w:szCs w:val="24"/>
              </w:rPr>
              <w:t xml:space="preserve"> </w:t>
            </w:r>
            <w:r w:rsidR="008D60DE" w:rsidRPr="00666CAA">
              <w:rPr>
                <w:rFonts w:ascii="Book Antiqua" w:hAnsi="Book Antiqua"/>
                <w:b/>
                <w:iCs/>
                <w:kern w:val="0"/>
                <w:sz w:val="24"/>
                <w:szCs w:val="24"/>
              </w:rPr>
              <w:t>value</w:t>
            </w:r>
          </w:p>
        </w:tc>
        <w:tc>
          <w:tcPr>
            <w:tcW w:w="2237" w:type="dxa"/>
            <w:tcBorders>
              <w:top w:val="single" w:sz="4" w:space="0" w:color="auto"/>
              <w:bottom w:val="single" w:sz="4" w:space="0" w:color="auto"/>
            </w:tcBorders>
            <w:vAlign w:val="bottom"/>
          </w:tcPr>
          <w:p w:rsidR="00E51D12" w:rsidRPr="00666CAA" w:rsidRDefault="00E51D12" w:rsidP="00DF2A21">
            <w:pPr>
              <w:adjustRightInd w:val="0"/>
              <w:snapToGrid w:val="0"/>
              <w:spacing w:line="360" w:lineRule="auto"/>
              <w:textAlignment w:val="center"/>
              <w:rPr>
                <w:rFonts w:ascii="Book Antiqua" w:hAnsi="Book Antiqua"/>
                <w:b/>
                <w:kern w:val="0"/>
                <w:sz w:val="24"/>
                <w:szCs w:val="24"/>
              </w:rPr>
            </w:pPr>
            <w:r w:rsidRPr="00666CAA">
              <w:rPr>
                <w:rFonts w:ascii="Book Antiqua" w:hAnsi="Book Antiqua"/>
                <w:b/>
                <w:kern w:val="0"/>
                <w:sz w:val="24"/>
                <w:szCs w:val="24"/>
              </w:rPr>
              <w:t>OR (95%CI)</w:t>
            </w:r>
          </w:p>
        </w:tc>
        <w:tc>
          <w:tcPr>
            <w:tcW w:w="1199" w:type="dxa"/>
            <w:tcBorders>
              <w:top w:val="single" w:sz="4" w:space="0" w:color="auto"/>
              <w:bottom w:val="single" w:sz="4" w:space="0" w:color="auto"/>
            </w:tcBorders>
            <w:vAlign w:val="bottom"/>
          </w:tcPr>
          <w:p w:rsidR="00E51D12" w:rsidRPr="00666CAA" w:rsidRDefault="00E51D12" w:rsidP="00DF2A21">
            <w:pPr>
              <w:adjustRightInd w:val="0"/>
              <w:snapToGrid w:val="0"/>
              <w:spacing w:line="360" w:lineRule="auto"/>
              <w:textAlignment w:val="center"/>
              <w:rPr>
                <w:rFonts w:ascii="Book Antiqua" w:hAnsi="Book Antiqua"/>
                <w:b/>
                <w:i/>
                <w:iCs/>
                <w:kern w:val="0"/>
                <w:sz w:val="24"/>
                <w:szCs w:val="24"/>
              </w:rPr>
            </w:pPr>
            <w:r w:rsidRPr="00666CAA">
              <w:rPr>
                <w:rFonts w:ascii="Book Antiqua" w:hAnsi="Book Antiqua"/>
                <w:b/>
                <w:i/>
                <w:iCs/>
                <w:kern w:val="0"/>
                <w:sz w:val="24"/>
                <w:szCs w:val="24"/>
              </w:rPr>
              <w:t>P</w:t>
            </w:r>
            <w:r w:rsidR="008D60DE" w:rsidRPr="00666CAA">
              <w:rPr>
                <w:rFonts w:ascii="Book Antiqua" w:hAnsi="Book Antiqua"/>
                <w:b/>
                <w:i/>
                <w:iCs/>
                <w:kern w:val="0"/>
                <w:sz w:val="24"/>
                <w:szCs w:val="24"/>
              </w:rPr>
              <w:t xml:space="preserve"> </w:t>
            </w:r>
            <w:r w:rsidR="008D60DE" w:rsidRPr="00666CAA">
              <w:rPr>
                <w:rFonts w:ascii="Book Antiqua" w:hAnsi="Book Antiqua"/>
                <w:b/>
                <w:iCs/>
                <w:kern w:val="0"/>
                <w:sz w:val="24"/>
                <w:szCs w:val="24"/>
              </w:rPr>
              <w:t>value</w:t>
            </w:r>
          </w:p>
        </w:tc>
      </w:tr>
      <w:tr w:rsidR="000255B0" w:rsidRPr="00666CAA" w:rsidTr="00D40231">
        <w:tc>
          <w:tcPr>
            <w:tcW w:w="2235" w:type="dxa"/>
            <w:tcBorders>
              <w:top w:val="single" w:sz="4" w:space="0" w:color="auto"/>
            </w:tcBorders>
            <w:vAlign w:val="center"/>
          </w:tcPr>
          <w:p w:rsidR="000255B0" w:rsidRPr="00666CAA" w:rsidRDefault="000255B0" w:rsidP="00DF2A21">
            <w:pPr>
              <w:adjustRightInd w:val="0"/>
              <w:snapToGrid w:val="0"/>
              <w:spacing w:line="360" w:lineRule="auto"/>
              <w:rPr>
                <w:rFonts w:ascii="Book Antiqua" w:hAnsi="Book Antiqua"/>
                <w:kern w:val="0"/>
                <w:sz w:val="24"/>
                <w:szCs w:val="24"/>
              </w:rPr>
            </w:pPr>
            <w:bookmarkStart w:id="85" w:name="_Hlk13319693"/>
            <w:r w:rsidRPr="00666CAA">
              <w:rPr>
                <w:rFonts w:ascii="Book Antiqua" w:hAnsi="Book Antiqua"/>
                <w:kern w:val="0"/>
                <w:sz w:val="24"/>
                <w:szCs w:val="24"/>
              </w:rPr>
              <w:t>Overweight</w:t>
            </w:r>
          </w:p>
        </w:tc>
        <w:tc>
          <w:tcPr>
            <w:tcW w:w="2551" w:type="dxa"/>
            <w:tcBorders>
              <w:top w:val="single" w:sz="4" w:space="0" w:color="auto"/>
            </w:tcBorders>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2.726 (1.494</w:t>
            </w:r>
            <w:r w:rsidR="008D60DE" w:rsidRPr="00666CAA">
              <w:rPr>
                <w:rFonts w:ascii="Book Antiqua" w:hAnsi="Book Antiqua"/>
                <w:kern w:val="0"/>
                <w:sz w:val="24"/>
                <w:szCs w:val="24"/>
              </w:rPr>
              <w:t>-</w:t>
            </w:r>
            <w:r w:rsidRPr="00666CAA">
              <w:rPr>
                <w:rFonts w:ascii="Book Antiqua" w:hAnsi="Book Antiqua"/>
                <w:kern w:val="0"/>
                <w:sz w:val="24"/>
                <w:szCs w:val="24"/>
              </w:rPr>
              <w:t>4.973)</w:t>
            </w:r>
          </w:p>
        </w:tc>
        <w:tc>
          <w:tcPr>
            <w:tcW w:w="1242" w:type="dxa"/>
            <w:tcBorders>
              <w:top w:val="single" w:sz="4" w:space="0" w:color="auto"/>
            </w:tcBorders>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0.001</w:t>
            </w:r>
          </w:p>
        </w:tc>
        <w:tc>
          <w:tcPr>
            <w:tcW w:w="2237" w:type="dxa"/>
            <w:tcBorders>
              <w:top w:val="single" w:sz="4" w:space="0" w:color="auto"/>
            </w:tcBorders>
          </w:tcPr>
          <w:p w:rsidR="000255B0" w:rsidRPr="00666CAA" w:rsidRDefault="008D60DE"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2.705 (1.457-</w:t>
            </w:r>
            <w:r w:rsidR="000255B0" w:rsidRPr="00666CAA">
              <w:rPr>
                <w:rFonts w:ascii="Book Antiqua" w:hAnsi="Book Antiqua"/>
                <w:kern w:val="0"/>
                <w:sz w:val="24"/>
                <w:szCs w:val="24"/>
              </w:rPr>
              <w:t>5.020)</w:t>
            </w:r>
          </w:p>
        </w:tc>
        <w:tc>
          <w:tcPr>
            <w:tcW w:w="1199" w:type="dxa"/>
            <w:tcBorders>
              <w:top w:val="single" w:sz="4" w:space="0" w:color="auto"/>
            </w:tcBorders>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0.002</w:t>
            </w:r>
          </w:p>
        </w:tc>
      </w:tr>
      <w:bookmarkEnd w:id="85"/>
      <w:tr w:rsidR="000255B0" w:rsidRPr="00666CAA" w:rsidTr="00D40231">
        <w:tc>
          <w:tcPr>
            <w:tcW w:w="2235" w:type="dxa"/>
            <w:vAlign w:val="center"/>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Hyper-TG</w:t>
            </w:r>
          </w:p>
        </w:tc>
        <w:tc>
          <w:tcPr>
            <w:tcW w:w="2551"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7.846 (1.032</w:t>
            </w:r>
            <w:r w:rsidR="008D60DE" w:rsidRPr="00666CAA">
              <w:rPr>
                <w:rFonts w:ascii="Book Antiqua" w:hAnsi="Book Antiqua"/>
                <w:kern w:val="0"/>
                <w:sz w:val="24"/>
                <w:szCs w:val="24"/>
              </w:rPr>
              <w:t>-</w:t>
            </w:r>
            <w:r w:rsidRPr="00666CAA">
              <w:rPr>
                <w:rFonts w:ascii="Book Antiqua" w:hAnsi="Book Antiqua"/>
                <w:kern w:val="0"/>
                <w:sz w:val="24"/>
                <w:szCs w:val="24"/>
              </w:rPr>
              <w:t>59.679)</w:t>
            </w:r>
          </w:p>
        </w:tc>
        <w:tc>
          <w:tcPr>
            <w:tcW w:w="1242"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0.047</w:t>
            </w:r>
          </w:p>
        </w:tc>
        <w:tc>
          <w:tcPr>
            <w:tcW w:w="2237" w:type="dxa"/>
          </w:tcPr>
          <w:p w:rsidR="000255B0" w:rsidRPr="00666CAA" w:rsidRDefault="000255B0" w:rsidP="00DF2A21">
            <w:pPr>
              <w:adjustRightInd w:val="0"/>
              <w:snapToGrid w:val="0"/>
              <w:spacing w:line="360" w:lineRule="auto"/>
              <w:rPr>
                <w:rFonts w:ascii="Book Antiqua" w:hAnsi="Book Antiqua"/>
                <w:kern w:val="0"/>
                <w:sz w:val="24"/>
                <w:szCs w:val="24"/>
              </w:rPr>
            </w:pPr>
          </w:p>
        </w:tc>
        <w:tc>
          <w:tcPr>
            <w:tcW w:w="1199" w:type="dxa"/>
          </w:tcPr>
          <w:p w:rsidR="000255B0" w:rsidRPr="00666CAA" w:rsidRDefault="000255B0" w:rsidP="00DF2A21">
            <w:pPr>
              <w:adjustRightInd w:val="0"/>
              <w:snapToGrid w:val="0"/>
              <w:spacing w:line="360" w:lineRule="auto"/>
              <w:rPr>
                <w:rFonts w:ascii="Book Antiqua" w:hAnsi="Book Antiqua"/>
                <w:kern w:val="0"/>
                <w:sz w:val="24"/>
                <w:szCs w:val="24"/>
              </w:rPr>
            </w:pPr>
          </w:p>
        </w:tc>
      </w:tr>
      <w:tr w:rsidR="000255B0" w:rsidRPr="00666CAA" w:rsidTr="00D40231">
        <w:tc>
          <w:tcPr>
            <w:tcW w:w="2235"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Hypo-HDLC</w:t>
            </w:r>
          </w:p>
        </w:tc>
        <w:tc>
          <w:tcPr>
            <w:tcW w:w="2551"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3.116 (1.861</w:t>
            </w:r>
            <w:r w:rsidR="008D60DE" w:rsidRPr="00666CAA">
              <w:rPr>
                <w:rFonts w:ascii="Book Antiqua" w:hAnsi="Book Antiqua"/>
                <w:kern w:val="0"/>
                <w:sz w:val="24"/>
                <w:szCs w:val="24"/>
              </w:rPr>
              <w:t>-</w:t>
            </w:r>
            <w:r w:rsidRPr="00666CAA">
              <w:rPr>
                <w:rFonts w:ascii="Book Antiqua" w:hAnsi="Book Antiqua"/>
                <w:kern w:val="0"/>
                <w:sz w:val="24"/>
                <w:szCs w:val="24"/>
              </w:rPr>
              <w:t>5.217)</w:t>
            </w:r>
          </w:p>
        </w:tc>
        <w:tc>
          <w:tcPr>
            <w:tcW w:w="1242"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&lt;</w:t>
            </w:r>
            <w:r w:rsidR="008D60DE" w:rsidRPr="00666CAA">
              <w:rPr>
                <w:rFonts w:ascii="Book Antiqua" w:hAnsi="Book Antiqua"/>
                <w:kern w:val="0"/>
                <w:sz w:val="24"/>
                <w:szCs w:val="24"/>
              </w:rPr>
              <w:t xml:space="preserve"> </w:t>
            </w:r>
            <w:r w:rsidRPr="00666CAA">
              <w:rPr>
                <w:rFonts w:ascii="Book Antiqua" w:hAnsi="Book Antiqua"/>
                <w:kern w:val="0"/>
                <w:sz w:val="24"/>
                <w:szCs w:val="24"/>
              </w:rPr>
              <w:t>0.001</w:t>
            </w:r>
          </w:p>
        </w:tc>
        <w:tc>
          <w:tcPr>
            <w:tcW w:w="2237" w:type="dxa"/>
          </w:tcPr>
          <w:p w:rsidR="000255B0" w:rsidRPr="00666CAA" w:rsidRDefault="008D60DE"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3.090 (1.828-</w:t>
            </w:r>
            <w:r w:rsidR="000255B0" w:rsidRPr="00666CAA">
              <w:rPr>
                <w:rFonts w:ascii="Book Antiqua" w:hAnsi="Book Antiqua"/>
                <w:kern w:val="0"/>
                <w:sz w:val="24"/>
                <w:szCs w:val="24"/>
              </w:rPr>
              <w:t>5.224)</w:t>
            </w:r>
          </w:p>
        </w:tc>
        <w:tc>
          <w:tcPr>
            <w:tcW w:w="1199"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&lt;</w:t>
            </w:r>
            <w:r w:rsidR="008D60DE" w:rsidRPr="00666CAA">
              <w:rPr>
                <w:rFonts w:ascii="Book Antiqua" w:hAnsi="Book Antiqua"/>
                <w:kern w:val="0"/>
                <w:sz w:val="24"/>
                <w:szCs w:val="24"/>
              </w:rPr>
              <w:t xml:space="preserve"> </w:t>
            </w:r>
            <w:r w:rsidRPr="00666CAA">
              <w:rPr>
                <w:rFonts w:ascii="Book Antiqua" w:hAnsi="Book Antiqua"/>
                <w:kern w:val="0"/>
                <w:sz w:val="24"/>
                <w:szCs w:val="24"/>
              </w:rPr>
              <w:t>0.001</w:t>
            </w:r>
          </w:p>
        </w:tc>
      </w:tr>
      <w:tr w:rsidR="000255B0" w:rsidRPr="00666CAA" w:rsidTr="00D40231">
        <w:tc>
          <w:tcPr>
            <w:tcW w:w="2235"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Hepatitis B</w:t>
            </w:r>
          </w:p>
        </w:tc>
        <w:tc>
          <w:tcPr>
            <w:tcW w:w="2551" w:type="dxa"/>
          </w:tcPr>
          <w:p w:rsidR="000255B0" w:rsidRPr="00666CAA" w:rsidRDefault="003266E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0.489 (0.261</w:t>
            </w:r>
            <w:r w:rsidR="008D60DE" w:rsidRPr="00666CAA">
              <w:rPr>
                <w:rFonts w:ascii="Book Antiqua" w:hAnsi="Book Antiqua"/>
                <w:kern w:val="0"/>
                <w:sz w:val="24"/>
                <w:szCs w:val="24"/>
              </w:rPr>
              <w:t>-</w:t>
            </w:r>
            <w:r w:rsidRPr="00666CAA">
              <w:rPr>
                <w:rFonts w:ascii="Book Antiqua" w:hAnsi="Book Antiqua"/>
                <w:kern w:val="0"/>
                <w:sz w:val="24"/>
                <w:szCs w:val="24"/>
              </w:rPr>
              <w:t>0.915)</w:t>
            </w:r>
          </w:p>
        </w:tc>
        <w:tc>
          <w:tcPr>
            <w:tcW w:w="1242" w:type="dxa"/>
          </w:tcPr>
          <w:p w:rsidR="000255B0" w:rsidRPr="00666CAA" w:rsidRDefault="003266E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0.025</w:t>
            </w:r>
          </w:p>
        </w:tc>
        <w:tc>
          <w:tcPr>
            <w:tcW w:w="2237" w:type="dxa"/>
          </w:tcPr>
          <w:p w:rsidR="000255B0" w:rsidRPr="00666CAA" w:rsidRDefault="000255B0" w:rsidP="00DF2A21">
            <w:pPr>
              <w:adjustRightInd w:val="0"/>
              <w:snapToGrid w:val="0"/>
              <w:spacing w:line="360" w:lineRule="auto"/>
              <w:rPr>
                <w:rFonts w:ascii="Book Antiqua" w:hAnsi="Book Antiqua"/>
                <w:kern w:val="0"/>
                <w:sz w:val="24"/>
                <w:szCs w:val="24"/>
              </w:rPr>
            </w:pPr>
          </w:p>
        </w:tc>
        <w:tc>
          <w:tcPr>
            <w:tcW w:w="1199" w:type="dxa"/>
          </w:tcPr>
          <w:p w:rsidR="000255B0" w:rsidRPr="00666CAA" w:rsidRDefault="000255B0" w:rsidP="00DF2A21">
            <w:pPr>
              <w:adjustRightInd w:val="0"/>
              <w:snapToGrid w:val="0"/>
              <w:spacing w:line="360" w:lineRule="auto"/>
              <w:rPr>
                <w:rFonts w:ascii="Book Antiqua" w:hAnsi="Book Antiqua"/>
                <w:kern w:val="0"/>
                <w:sz w:val="24"/>
                <w:szCs w:val="24"/>
              </w:rPr>
            </w:pPr>
          </w:p>
        </w:tc>
      </w:tr>
      <w:tr w:rsidR="000255B0" w:rsidRPr="00666CAA" w:rsidTr="00D40231">
        <w:tc>
          <w:tcPr>
            <w:tcW w:w="2235"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Gastrointestinal bleeding</w:t>
            </w:r>
          </w:p>
        </w:tc>
        <w:tc>
          <w:tcPr>
            <w:tcW w:w="2551" w:type="dxa"/>
          </w:tcPr>
          <w:p w:rsidR="000255B0" w:rsidRPr="00666CAA" w:rsidRDefault="00033A4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1.916 (1.021</w:t>
            </w:r>
            <w:r w:rsidR="008D60DE" w:rsidRPr="00666CAA">
              <w:rPr>
                <w:rFonts w:ascii="Book Antiqua" w:hAnsi="Book Antiqua"/>
                <w:kern w:val="0"/>
                <w:sz w:val="24"/>
                <w:szCs w:val="24"/>
              </w:rPr>
              <w:t>-</w:t>
            </w:r>
            <w:r w:rsidRPr="00666CAA">
              <w:rPr>
                <w:rFonts w:ascii="Book Antiqua" w:hAnsi="Book Antiqua"/>
                <w:kern w:val="0"/>
                <w:sz w:val="24"/>
                <w:szCs w:val="24"/>
              </w:rPr>
              <w:t>3.595)</w:t>
            </w:r>
          </w:p>
        </w:tc>
        <w:tc>
          <w:tcPr>
            <w:tcW w:w="1242" w:type="dxa"/>
          </w:tcPr>
          <w:p w:rsidR="000255B0" w:rsidRPr="00666CAA" w:rsidRDefault="00033A4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0.043</w:t>
            </w:r>
          </w:p>
        </w:tc>
        <w:tc>
          <w:tcPr>
            <w:tcW w:w="2237" w:type="dxa"/>
          </w:tcPr>
          <w:p w:rsidR="000255B0" w:rsidRPr="00666CAA" w:rsidRDefault="000255B0" w:rsidP="00DF2A21">
            <w:pPr>
              <w:adjustRightInd w:val="0"/>
              <w:snapToGrid w:val="0"/>
              <w:spacing w:line="360" w:lineRule="auto"/>
              <w:rPr>
                <w:rFonts w:ascii="Book Antiqua" w:hAnsi="Book Antiqua"/>
                <w:kern w:val="0"/>
                <w:sz w:val="24"/>
                <w:szCs w:val="24"/>
              </w:rPr>
            </w:pPr>
          </w:p>
        </w:tc>
        <w:tc>
          <w:tcPr>
            <w:tcW w:w="1199" w:type="dxa"/>
          </w:tcPr>
          <w:p w:rsidR="000255B0" w:rsidRPr="00666CAA" w:rsidRDefault="000255B0" w:rsidP="00DF2A21">
            <w:pPr>
              <w:adjustRightInd w:val="0"/>
              <w:snapToGrid w:val="0"/>
              <w:spacing w:line="360" w:lineRule="auto"/>
              <w:rPr>
                <w:rFonts w:ascii="Book Antiqua" w:hAnsi="Book Antiqua"/>
                <w:kern w:val="0"/>
                <w:sz w:val="24"/>
                <w:szCs w:val="24"/>
              </w:rPr>
            </w:pPr>
          </w:p>
        </w:tc>
      </w:tr>
      <w:tr w:rsidR="000255B0" w:rsidRPr="00666CAA" w:rsidTr="00D40231">
        <w:tc>
          <w:tcPr>
            <w:tcW w:w="2235"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Ascites</w:t>
            </w:r>
          </w:p>
        </w:tc>
        <w:tc>
          <w:tcPr>
            <w:tcW w:w="2551" w:type="dxa"/>
          </w:tcPr>
          <w:p w:rsidR="000255B0" w:rsidRPr="00666CAA" w:rsidRDefault="000255B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1.677 (1.042</w:t>
            </w:r>
            <w:r w:rsidR="008D60DE" w:rsidRPr="00666CAA">
              <w:rPr>
                <w:rFonts w:ascii="Book Antiqua" w:hAnsi="Book Antiqua"/>
                <w:kern w:val="0"/>
                <w:sz w:val="24"/>
                <w:szCs w:val="24"/>
              </w:rPr>
              <w:t>-</w:t>
            </w:r>
            <w:r w:rsidRPr="00666CAA">
              <w:rPr>
                <w:rFonts w:ascii="Book Antiqua" w:hAnsi="Book Antiqua"/>
                <w:kern w:val="0"/>
                <w:sz w:val="24"/>
                <w:szCs w:val="24"/>
              </w:rPr>
              <w:t>2.701)</w:t>
            </w:r>
          </w:p>
        </w:tc>
        <w:tc>
          <w:tcPr>
            <w:tcW w:w="1242" w:type="dxa"/>
          </w:tcPr>
          <w:p w:rsidR="000255B0" w:rsidRPr="00666CAA" w:rsidRDefault="00033A4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0.033</w:t>
            </w:r>
          </w:p>
        </w:tc>
        <w:tc>
          <w:tcPr>
            <w:tcW w:w="2237" w:type="dxa"/>
          </w:tcPr>
          <w:p w:rsidR="000255B0" w:rsidRPr="00666CAA" w:rsidRDefault="000255B0" w:rsidP="00DF2A21">
            <w:pPr>
              <w:adjustRightInd w:val="0"/>
              <w:snapToGrid w:val="0"/>
              <w:spacing w:line="360" w:lineRule="auto"/>
              <w:rPr>
                <w:rFonts w:ascii="Book Antiqua" w:hAnsi="Book Antiqua"/>
                <w:kern w:val="0"/>
                <w:sz w:val="24"/>
                <w:szCs w:val="24"/>
              </w:rPr>
            </w:pPr>
          </w:p>
        </w:tc>
        <w:tc>
          <w:tcPr>
            <w:tcW w:w="1199" w:type="dxa"/>
          </w:tcPr>
          <w:p w:rsidR="000255B0" w:rsidRPr="00666CAA" w:rsidRDefault="000255B0" w:rsidP="00DF2A21">
            <w:pPr>
              <w:adjustRightInd w:val="0"/>
              <w:snapToGrid w:val="0"/>
              <w:spacing w:line="360" w:lineRule="auto"/>
              <w:rPr>
                <w:rFonts w:ascii="Book Antiqua" w:hAnsi="Book Antiqua"/>
                <w:kern w:val="0"/>
                <w:sz w:val="24"/>
                <w:szCs w:val="24"/>
              </w:rPr>
            </w:pPr>
          </w:p>
        </w:tc>
      </w:tr>
      <w:tr w:rsidR="00BF51BD" w:rsidRPr="00666CAA" w:rsidTr="00D40231">
        <w:tc>
          <w:tcPr>
            <w:tcW w:w="2235" w:type="dxa"/>
          </w:tcPr>
          <w:p w:rsidR="00BF51BD" w:rsidRPr="00666CAA" w:rsidRDefault="00BF51BD"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HCC</w:t>
            </w:r>
          </w:p>
        </w:tc>
        <w:tc>
          <w:tcPr>
            <w:tcW w:w="2551" w:type="dxa"/>
          </w:tcPr>
          <w:p w:rsidR="00BF51BD" w:rsidRPr="00666CAA" w:rsidRDefault="003266E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0.594 (0.385</w:t>
            </w:r>
            <w:r w:rsidR="008D60DE" w:rsidRPr="00666CAA">
              <w:rPr>
                <w:rFonts w:ascii="Book Antiqua" w:hAnsi="Book Antiqua"/>
                <w:kern w:val="0"/>
                <w:sz w:val="24"/>
                <w:szCs w:val="24"/>
              </w:rPr>
              <w:t>-</w:t>
            </w:r>
            <w:r w:rsidRPr="00666CAA">
              <w:rPr>
                <w:rFonts w:ascii="Book Antiqua" w:hAnsi="Book Antiqua"/>
                <w:kern w:val="0"/>
                <w:sz w:val="24"/>
                <w:szCs w:val="24"/>
              </w:rPr>
              <w:t>0.916)</w:t>
            </w:r>
          </w:p>
        </w:tc>
        <w:tc>
          <w:tcPr>
            <w:tcW w:w="1242" w:type="dxa"/>
          </w:tcPr>
          <w:p w:rsidR="00BF51BD" w:rsidRPr="00666CAA" w:rsidRDefault="003266E0"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0.019</w:t>
            </w:r>
          </w:p>
        </w:tc>
        <w:tc>
          <w:tcPr>
            <w:tcW w:w="2237" w:type="dxa"/>
          </w:tcPr>
          <w:p w:rsidR="00BF51BD" w:rsidRPr="00666CAA" w:rsidRDefault="00BF51BD" w:rsidP="00DF2A21">
            <w:pPr>
              <w:adjustRightInd w:val="0"/>
              <w:snapToGrid w:val="0"/>
              <w:spacing w:line="360" w:lineRule="auto"/>
              <w:rPr>
                <w:rFonts w:ascii="Book Antiqua" w:hAnsi="Book Antiqua"/>
                <w:kern w:val="0"/>
                <w:sz w:val="24"/>
                <w:szCs w:val="24"/>
              </w:rPr>
            </w:pPr>
          </w:p>
        </w:tc>
        <w:tc>
          <w:tcPr>
            <w:tcW w:w="1199" w:type="dxa"/>
          </w:tcPr>
          <w:p w:rsidR="00BF51BD" w:rsidRPr="00666CAA" w:rsidRDefault="00BF51BD" w:rsidP="00DF2A21">
            <w:pPr>
              <w:adjustRightInd w:val="0"/>
              <w:snapToGrid w:val="0"/>
              <w:spacing w:line="360" w:lineRule="auto"/>
              <w:rPr>
                <w:rFonts w:ascii="Book Antiqua" w:hAnsi="Book Antiqua"/>
                <w:kern w:val="0"/>
                <w:sz w:val="24"/>
                <w:szCs w:val="24"/>
              </w:rPr>
            </w:pPr>
          </w:p>
        </w:tc>
      </w:tr>
      <w:tr w:rsidR="00940D32" w:rsidRPr="00666CAA" w:rsidTr="00D40231">
        <w:trPr>
          <w:trHeight w:val="80"/>
        </w:trPr>
        <w:tc>
          <w:tcPr>
            <w:tcW w:w="2235" w:type="dxa"/>
          </w:tcPr>
          <w:p w:rsidR="00940D32" w:rsidRPr="00666CAA" w:rsidRDefault="00940D3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WIT</w:t>
            </w:r>
          </w:p>
        </w:tc>
        <w:tc>
          <w:tcPr>
            <w:tcW w:w="2551" w:type="dxa"/>
          </w:tcPr>
          <w:p w:rsidR="00940D32" w:rsidRPr="00666CAA" w:rsidRDefault="00940D3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2.286 (1.147</w:t>
            </w:r>
            <w:r w:rsidR="008D60DE" w:rsidRPr="00666CAA">
              <w:rPr>
                <w:rFonts w:ascii="Book Antiqua" w:hAnsi="Book Antiqua"/>
                <w:kern w:val="0"/>
                <w:sz w:val="24"/>
                <w:szCs w:val="24"/>
              </w:rPr>
              <w:t>-</w:t>
            </w:r>
            <w:r w:rsidRPr="00666CAA">
              <w:rPr>
                <w:rFonts w:ascii="Book Antiqua" w:hAnsi="Book Antiqua"/>
                <w:kern w:val="0"/>
                <w:sz w:val="24"/>
                <w:szCs w:val="24"/>
              </w:rPr>
              <w:t>4.557)</w:t>
            </w:r>
          </w:p>
        </w:tc>
        <w:tc>
          <w:tcPr>
            <w:tcW w:w="1242" w:type="dxa"/>
          </w:tcPr>
          <w:p w:rsidR="00940D32" w:rsidRPr="00666CAA" w:rsidRDefault="00940D3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0.019</w:t>
            </w:r>
          </w:p>
        </w:tc>
        <w:tc>
          <w:tcPr>
            <w:tcW w:w="2237" w:type="dxa"/>
          </w:tcPr>
          <w:p w:rsidR="00940D32" w:rsidRPr="00666CAA" w:rsidRDefault="00940D32" w:rsidP="00DF2A21">
            <w:pPr>
              <w:adjustRightInd w:val="0"/>
              <w:snapToGrid w:val="0"/>
              <w:spacing w:line="360" w:lineRule="auto"/>
              <w:rPr>
                <w:rFonts w:ascii="Book Antiqua" w:hAnsi="Book Antiqua"/>
                <w:kern w:val="0"/>
                <w:sz w:val="24"/>
                <w:szCs w:val="24"/>
              </w:rPr>
            </w:pPr>
          </w:p>
        </w:tc>
        <w:tc>
          <w:tcPr>
            <w:tcW w:w="1199" w:type="dxa"/>
          </w:tcPr>
          <w:p w:rsidR="00940D32" w:rsidRPr="00666CAA" w:rsidRDefault="00940D32" w:rsidP="00DF2A21">
            <w:pPr>
              <w:adjustRightInd w:val="0"/>
              <w:snapToGrid w:val="0"/>
              <w:spacing w:line="360" w:lineRule="auto"/>
              <w:rPr>
                <w:rFonts w:ascii="Book Antiqua" w:hAnsi="Book Antiqua"/>
                <w:kern w:val="0"/>
                <w:sz w:val="24"/>
                <w:szCs w:val="24"/>
              </w:rPr>
            </w:pPr>
          </w:p>
        </w:tc>
      </w:tr>
    </w:tbl>
    <w:p w:rsidR="006F7A87" w:rsidRPr="00666CAA" w:rsidRDefault="001F6584" w:rsidP="00DF2A21">
      <w:pPr>
        <w:adjustRightInd w:val="0"/>
        <w:snapToGrid w:val="0"/>
        <w:spacing w:line="360" w:lineRule="auto"/>
        <w:rPr>
          <w:rFonts w:ascii="Book Antiqua" w:hAnsi="Book Antiqua"/>
          <w:bCs/>
          <w:sz w:val="24"/>
          <w:szCs w:val="24"/>
        </w:rPr>
      </w:pPr>
      <w:r w:rsidRPr="00666CAA">
        <w:rPr>
          <w:rFonts w:ascii="Book Antiqua" w:hAnsi="Book Antiqua"/>
          <w:bCs/>
          <w:sz w:val="24"/>
          <w:szCs w:val="24"/>
        </w:rPr>
        <w:t>Overweight was defined as body mass index &gt; 25 kg/m</w:t>
      </w:r>
      <w:r w:rsidRPr="00666CAA">
        <w:rPr>
          <w:rFonts w:ascii="Book Antiqua" w:hAnsi="Book Antiqua"/>
          <w:bCs/>
          <w:sz w:val="24"/>
          <w:szCs w:val="24"/>
          <w:vertAlign w:val="superscript"/>
        </w:rPr>
        <w:t>2</w:t>
      </w:r>
      <w:r w:rsidRPr="00666CAA">
        <w:rPr>
          <w:rFonts w:ascii="Book Antiqua" w:hAnsi="Book Antiqua"/>
          <w:bCs/>
          <w:sz w:val="24"/>
          <w:szCs w:val="24"/>
        </w:rPr>
        <w:t xml:space="preserve">; </w:t>
      </w:r>
      <w:r w:rsidR="000C2C1D" w:rsidRPr="00666CAA">
        <w:rPr>
          <w:rFonts w:ascii="Book Antiqua" w:hAnsi="Book Antiqua"/>
          <w:bCs/>
          <w:sz w:val="24"/>
          <w:szCs w:val="24"/>
        </w:rPr>
        <w:t>hyper</w:t>
      </w:r>
      <w:r w:rsidR="006F7A87" w:rsidRPr="00666CAA">
        <w:rPr>
          <w:rFonts w:ascii="Book Antiqua" w:hAnsi="Book Antiqua"/>
          <w:bCs/>
          <w:sz w:val="24"/>
          <w:szCs w:val="24"/>
        </w:rPr>
        <w:t>-</w:t>
      </w:r>
      <w:r w:rsidR="008D60DE" w:rsidRPr="00666CAA">
        <w:rPr>
          <w:rFonts w:ascii="Book Antiqua" w:hAnsi="Book Antiqua"/>
          <w:bCs/>
          <w:sz w:val="24"/>
          <w:szCs w:val="24"/>
        </w:rPr>
        <w:t xml:space="preserve">triglyceride </w:t>
      </w:r>
      <w:r w:rsidR="00B80F7A" w:rsidRPr="00666CAA">
        <w:rPr>
          <w:rFonts w:ascii="Book Antiqua" w:hAnsi="Book Antiqua"/>
          <w:bCs/>
          <w:sz w:val="24"/>
          <w:szCs w:val="24"/>
        </w:rPr>
        <w:t xml:space="preserve">was defined as </w:t>
      </w:r>
      <w:r w:rsidR="008D60DE" w:rsidRPr="00666CAA">
        <w:rPr>
          <w:rFonts w:ascii="Book Antiqua" w:hAnsi="Book Antiqua"/>
          <w:bCs/>
          <w:sz w:val="24"/>
          <w:szCs w:val="24"/>
        </w:rPr>
        <w:t>triglyceride</w:t>
      </w:r>
      <w:r w:rsidR="00B80F7A" w:rsidRPr="00666CAA">
        <w:rPr>
          <w:rFonts w:ascii="Book Antiqua" w:hAnsi="Book Antiqua"/>
          <w:bCs/>
          <w:sz w:val="24"/>
          <w:szCs w:val="24"/>
        </w:rPr>
        <w:t xml:space="preserve"> ≥ 200</w:t>
      </w:r>
      <w:r w:rsidR="008D60DE" w:rsidRPr="00666CAA">
        <w:rPr>
          <w:rFonts w:ascii="Book Antiqua" w:hAnsi="Book Antiqua"/>
          <w:bCs/>
          <w:sz w:val="24"/>
          <w:szCs w:val="24"/>
        </w:rPr>
        <w:t xml:space="preserve"> </w:t>
      </w:r>
      <w:r w:rsidR="00B80F7A" w:rsidRPr="00666CAA">
        <w:rPr>
          <w:rFonts w:ascii="Book Antiqua" w:hAnsi="Book Antiqua"/>
          <w:bCs/>
          <w:sz w:val="24"/>
          <w:szCs w:val="24"/>
        </w:rPr>
        <w:t>mg/d</w:t>
      </w:r>
      <w:r w:rsidR="007F5598" w:rsidRPr="00666CAA">
        <w:rPr>
          <w:rFonts w:ascii="Book Antiqua" w:hAnsi="Book Antiqua"/>
          <w:bCs/>
          <w:sz w:val="24"/>
          <w:szCs w:val="24"/>
        </w:rPr>
        <w:t>L</w:t>
      </w:r>
      <w:r w:rsidR="000C2C1D" w:rsidRPr="00666CAA">
        <w:rPr>
          <w:rFonts w:ascii="Book Antiqua" w:hAnsi="Book Antiqua"/>
          <w:bCs/>
          <w:sz w:val="24"/>
          <w:szCs w:val="24"/>
        </w:rPr>
        <w:t xml:space="preserve">; </w:t>
      </w:r>
      <w:r w:rsidR="006F7A87" w:rsidRPr="00666CAA">
        <w:rPr>
          <w:rFonts w:ascii="Book Antiqua" w:hAnsi="Book Antiqua"/>
          <w:bCs/>
          <w:sz w:val="24"/>
          <w:szCs w:val="24"/>
        </w:rPr>
        <w:t>hypo-</w:t>
      </w:r>
      <w:r w:rsidR="008D60DE" w:rsidRPr="00666CAA">
        <w:rPr>
          <w:rFonts w:ascii="Book Antiqua" w:hAnsi="Book Antiqua"/>
          <w:bCs/>
          <w:sz w:val="24"/>
          <w:szCs w:val="24"/>
        </w:rPr>
        <w:t>high density</w:t>
      </w:r>
      <w:r w:rsidR="008D60DE" w:rsidRPr="00666CAA">
        <w:rPr>
          <w:rFonts w:ascii="Book Antiqua" w:hAnsi="Book Antiqua"/>
          <w:sz w:val="24"/>
          <w:szCs w:val="24"/>
        </w:rPr>
        <w:t xml:space="preserve"> lipoprotein cholesterol</w:t>
      </w:r>
      <w:r w:rsidR="006F7A87" w:rsidRPr="00666CAA">
        <w:rPr>
          <w:rFonts w:ascii="Book Antiqua" w:hAnsi="Book Antiqua"/>
          <w:bCs/>
          <w:sz w:val="24"/>
          <w:szCs w:val="24"/>
        </w:rPr>
        <w:t xml:space="preserve"> was defined as </w:t>
      </w:r>
      <w:r w:rsidR="008D60DE" w:rsidRPr="00666CAA">
        <w:rPr>
          <w:rFonts w:ascii="Book Antiqua" w:hAnsi="Book Antiqua"/>
          <w:bCs/>
          <w:sz w:val="24"/>
          <w:szCs w:val="24"/>
        </w:rPr>
        <w:t>high density</w:t>
      </w:r>
      <w:r w:rsidR="008D60DE" w:rsidRPr="00666CAA">
        <w:rPr>
          <w:rFonts w:ascii="Book Antiqua" w:hAnsi="Book Antiqua"/>
          <w:sz w:val="24"/>
          <w:szCs w:val="24"/>
        </w:rPr>
        <w:t xml:space="preserve"> lipoprotein cholesterol</w:t>
      </w:r>
      <w:r w:rsidR="006F7A87" w:rsidRPr="00666CAA">
        <w:rPr>
          <w:rFonts w:ascii="Book Antiqua" w:hAnsi="Book Antiqua"/>
          <w:bCs/>
          <w:sz w:val="24"/>
          <w:szCs w:val="24"/>
        </w:rPr>
        <w:t xml:space="preserve"> &lt; </w:t>
      </w:r>
      <w:r w:rsidR="00B80F7A" w:rsidRPr="00666CAA">
        <w:rPr>
          <w:rFonts w:ascii="Book Antiqua" w:hAnsi="Book Antiqua"/>
          <w:bCs/>
          <w:sz w:val="24"/>
          <w:szCs w:val="24"/>
        </w:rPr>
        <w:t>40 mg/d</w:t>
      </w:r>
      <w:r w:rsidR="007F5598" w:rsidRPr="00666CAA">
        <w:rPr>
          <w:rFonts w:ascii="Book Antiqua" w:hAnsi="Book Antiqua"/>
          <w:bCs/>
          <w:sz w:val="24"/>
          <w:szCs w:val="24"/>
        </w:rPr>
        <w:t>L</w:t>
      </w:r>
      <w:r w:rsidR="006F7A87" w:rsidRPr="00666CAA">
        <w:rPr>
          <w:rFonts w:ascii="Book Antiqua" w:hAnsi="Book Antiqua"/>
          <w:bCs/>
          <w:sz w:val="24"/>
          <w:szCs w:val="24"/>
        </w:rPr>
        <w:t xml:space="preserve">. </w:t>
      </w:r>
      <w:r w:rsidRPr="00666CAA">
        <w:rPr>
          <w:rFonts w:ascii="Book Antiqua" w:hAnsi="Book Antiqua"/>
          <w:bCs/>
          <w:sz w:val="24"/>
          <w:szCs w:val="24"/>
        </w:rPr>
        <w:t xml:space="preserve">The </w:t>
      </w:r>
      <w:r w:rsidR="008D60DE" w:rsidRPr="00666CAA">
        <w:rPr>
          <w:rFonts w:ascii="Book Antiqua" w:hAnsi="Book Antiqua"/>
          <w:bCs/>
          <w:sz w:val="24"/>
          <w:szCs w:val="24"/>
        </w:rPr>
        <w:t>warm ischemia time</w:t>
      </w:r>
      <w:r w:rsidRPr="00666CAA">
        <w:rPr>
          <w:rFonts w:ascii="Book Antiqua" w:hAnsi="Book Antiqua"/>
          <w:bCs/>
          <w:sz w:val="24"/>
          <w:szCs w:val="24"/>
        </w:rPr>
        <w:t xml:space="preserve"> and </w:t>
      </w:r>
      <w:r w:rsidR="008D60DE" w:rsidRPr="00666CAA">
        <w:rPr>
          <w:rFonts w:ascii="Book Antiqua" w:hAnsi="Book Antiqua"/>
          <w:bCs/>
          <w:sz w:val="24"/>
          <w:szCs w:val="24"/>
        </w:rPr>
        <w:t xml:space="preserve">total </w:t>
      </w:r>
      <w:r w:rsidRPr="00666CAA">
        <w:rPr>
          <w:rFonts w:ascii="Book Antiqua" w:hAnsi="Book Antiqua"/>
          <w:bCs/>
          <w:sz w:val="24"/>
          <w:szCs w:val="24"/>
        </w:rPr>
        <w:t>intravenous fluids were dichotomized at the median into high and low levels.</w:t>
      </w:r>
      <w:r w:rsidR="006F7A87" w:rsidRPr="00666CAA">
        <w:rPr>
          <w:rFonts w:ascii="Book Antiqua" w:hAnsi="Book Antiqua"/>
          <w:bCs/>
          <w:sz w:val="24"/>
          <w:szCs w:val="24"/>
        </w:rPr>
        <w:t xml:space="preserve"> </w:t>
      </w:r>
      <w:r w:rsidR="008D60DE" w:rsidRPr="00666CAA">
        <w:rPr>
          <w:rFonts w:ascii="Book Antiqua" w:hAnsi="Book Antiqua"/>
          <w:bCs/>
          <w:sz w:val="24"/>
          <w:szCs w:val="24"/>
        </w:rPr>
        <w:t>OR: Odds ratio; CI: Confidence interval; TG: Triglyceride; HDLC: High density</w:t>
      </w:r>
      <w:r w:rsidR="008D60DE" w:rsidRPr="00666CAA">
        <w:rPr>
          <w:rFonts w:ascii="Book Antiqua" w:hAnsi="Book Antiqua"/>
          <w:sz w:val="24"/>
          <w:szCs w:val="24"/>
        </w:rPr>
        <w:t xml:space="preserve"> lipoprotein cholesterol</w:t>
      </w:r>
      <w:r w:rsidR="008D60DE" w:rsidRPr="00666CAA">
        <w:rPr>
          <w:rFonts w:ascii="Book Antiqua" w:hAnsi="Book Antiqua"/>
          <w:bCs/>
          <w:sz w:val="24"/>
          <w:szCs w:val="24"/>
        </w:rPr>
        <w:t>; HCC:</w:t>
      </w:r>
      <w:r w:rsidR="00D9454A" w:rsidRPr="00666CAA">
        <w:rPr>
          <w:rFonts w:ascii="Book Antiqua" w:hAnsi="Book Antiqua"/>
          <w:bCs/>
          <w:sz w:val="24"/>
          <w:szCs w:val="24"/>
        </w:rPr>
        <w:t xml:space="preserve"> </w:t>
      </w:r>
      <w:r w:rsidR="008D60DE" w:rsidRPr="00666CAA">
        <w:rPr>
          <w:rFonts w:ascii="Book Antiqua" w:hAnsi="Book Antiqua"/>
          <w:bCs/>
          <w:sz w:val="24"/>
          <w:szCs w:val="24"/>
        </w:rPr>
        <w:t>Hepatocellular carcinoma; WIT: Warm ischemia time.</w:t>
      </w:r>
    </w:p>
    <w:p w:rsidR="00E51D12" w:rsidRPr="00666CAA" w:rsidRDefault="00CC4361" w:rsidP="00DF2A21">
      <w:pPr>
        <w:adjustRightInd w:val="0"/>
        <w:snapToGrid w:val="0"/>
        <w:spacing w:line="360" w:lineRule="auto"/>
        <w:rPr>
          <w:rFonts w:ascii="Book Antiqua" w:hAnsi="Book Antiqua"/>
          <w:sz w:val="24"/>
          <w:szCs w:val="24"/>
        </w:rPr>
      </w:pPr>
      <w:r w:rsidRPr="00666CAA">
        <w:rPr>
          <w:rFonts w:ascii="Book Antiqua" w:hAnsi="Book Antiqua"/>
          <w:b/>
          <w:bCs/>
          <w:sz w:val="24"/>
          <w:szCs w:val="24"/>
        </w:rPr>
        <w:br w:type="page"/>
      </w:r>
      <w:r w:rsidR="00E51D12" w:rsidRPr="00666CAA">
        <w:rPr>
          <w:rFonts w:ascii="Book Antiqua" w:hAnsi="Book Antiqua"/>
          <w:b/>
          <w:bCs/>
          <w:sz w:val="24"/>
          <w:szCs w:val="24"/>
        </w:rPr>
        <w:lastRenderedPageBreak/>
        <w:t xml:space="preserve">Table </w:t>
      </w:r>
      <w:r w:rsidR="00D731F3" w:rsidRPr="00666CAA">
        <w:rPr>
          <w:rFonts w:ascii="Book Antiqua" w:hAnsi="Book Antiqua"/>
          <w:b/>
          <w:bCs/>
          <w:sz w:val="24"/>
          <w:szCs w:val="24"/>
        </w:rPr>
        <w:t>4</w:t>
      </w:r>
      <w:r w:rsidR="00E51D12" w:rsidRPr="00666CAA">
        <w:rPr>
          <w:rFonts w:ascii="Book Antiqua" w:hAnsi="Book Antiqua"/>
          <w:b/>
          <w:bCs/>
          <w:sz w:val="24"/>
          <w:szCs w:val="24"/>
        </w:rPr>
        <w:t xml:space="preserve"> Multivariate logistic regression analysis of risk factors associated with </w:t>
      </w:r>
      <w:r w:rsidR="0067623A" w:rsidRPr="00666CAA">
        <w:rPr>
          <w:rFonts w:ascii="Book Antiqua" w:hAnsi="Book Antiqua"/>
          <w:b/>
          <w:bCs/>
          <w:sz w:val="24"/>
          <w:szCs w:val="24"/>
        </w:rPr>
        <w:t>post-transplant dyslipidemia</w:t>
      </w:r>
    </w:p>
    <w:tbl>
      <w:tblPr>
        <w:tblW w:w="9180" w:type="dxa"/>
        <w:tblBorders>
          <w:top w:val="single" w:sz="4" w:space="0" w:color="auto"/>
          <w:bottom w:val="single" w:sz="4" w:space="0" w:color="auto"/>
        </w:tblBorders>
        <w:tblLayout w:type="fixed"/>
        <w:tblLook w:val="0000" w:firstRow="0" w:lastRow="0" w:firstColumn="0" w:lastColumn="0" w:noHBand="0" w:noVBand="0"/>
      </w:tblPr>
      <w:tblGrid>
        <w:gridCol w:w="2943"/>
        <w:gridCol w:w="1276"/>
        <w:gridCol w:w="2835"/>
        <w:gridCol w:w="2126"/>
      </w:tblGrid>
      <w:tr w:rsidR="00D9454A" w:rsidRPr="00666CAA" w:rsidTr="001552D3">
        <w:trPr>
          <w:trHeight w:val="314"/>
        </w:trPr>
        <w:tc>
          <w:tcPr>
            <w:tcW w:w="2943" w:type="dxa"/>
            <w:vMerge w:val="restart"/>
            <w:tcBorders>
              <w:top w:val="single" w:sz="4" w:space="0" w:color="auto"/>
            </w:tcBorders>
          </w:tcPr>
          <w:p w:rsidR="00D9454A" w:rsidRPr="00666CAA" w:rsidRDefault="00D9454A" w:rsidP="00DF2A21">
            <w:pPr>
              <w:adjustRightInd w:val="0"/>
              <w:snapToGrid w:val="0"/>
              <w:spacing w:line="360" w:lineRule="auto"/>
              <w:rPr>
                <w:rFonts w:ascii="Book Antiqua" w:hAnsi="Book Antiqua"/>
                <w:kern w:val="0"/>
                <w:sz w:val="24"/>
                <w:szCs w:val="24"/>
              </w:rPr>
            </w:pPr>
          </w:p>
        </w:tc>
        <w:tc>
          <w:tcPr>
            <w:tcW w:w="1276" w:type="dxa"/>
            <w:tcBorders>
              <w:top w:val="single" w:sz="4" w:space="0" w:color="auto"/>
              <w:bottom w:val="single" w:sz="4" w:space="0" w:color="auto"/>
            </w:tcBorders>
          </w:tcPr>
          <w:p w:rsidR="00D9454A" w:rsidRPr="00666CAA" w:rsidRDefault="00D9454A" w:rsidP="00DF2A21">
            <w:pPr>
              <w:adjustRightInd w:val="0"/>
              <w:snapToGrid w:val="0"/>
              <w:spacing w:line="360" w:lineRule="auto"/>
              <w:rPr>
                <w:rFonts w:ascii="Book Antiqua" w:hAnsi="Book Antiqua"/>
                <w:b/>
                <w:kern w:val="0"/>
                <w:sz w:val="24"/>
                <w:szCs w:val="24"/>
              </w:rPr>
            </w:pPr>
          </w:p>
        </w:tc>
        <w:tc>
          <w:tcPr>
            <w:tcW w:w="2835" w:type="dxa"/>
            <w:tcBorders>
              <w:top w:val="single" w:sz="4" w:space="0" w:color="auto"/>
              <w:bottom w:val="single" w:sz="4" w:space="0" w:color="auto"/>
            </w:tcBorders>
          </w:tcPr>
          <w:p w:rsidR="00D9454A" w:rsidRPr="00666CAA" w:rsidRDefault="00D9454A" w:rsidP="00DF2A21">
            <w:pPr>
              <w:adjustRightInd w:val="0"/>
              <w:snapToGrid w:val="0"/>
              <w:spacing w:line="360" w:lineRule="auto"/>
              <w:rPr>
                <w:rFonts w:ascii="Book Antiqua" w:hAnsi="Book Antiqua"/>
                <w:b/>
                <w:kern w:val="0"/>
                <w:sz w:val="24"/>
                <w:szCs w:val="24"/>
              </w:rPr>
            </w:pPr>
            <w:r w:rsidRPr="00666CAA">
              <w:rPr>
                <w:rFonts w:ascii="Book Antiqua" w:hAnsi="Book Antiqua"/>
                <w:b/>
                <w:kern w:val="0"/>
                <w:sz w:val="24"/>
                <w:szCs w:val="24"/>
              </w:rPr>
              <w:t>Multivariate</w:t>
            </w:r>
          </w:p>
        </w:tc>
        <w:tc>
          <w:tcPr>
            <w:tcW w:w="2126" w:type="dxa"/>
            <w:vMerge w:val="restart"/>
            <w:tcBorders>
              <w:top w:val="single" w:sz="4" w:space="0" w:color="auto"/>
            </w:tcBorders>
          </w:tcPr>
          <w:p w:rsidR="00D9454A" w:rsidRPr="00666CAA" w:rsidRDefault="00D9454A" w:rsidP="00DF2A21">
            <w:pPr>
              <w:adjustRightInd w:val="0"/>
              <w:snapToGrid w:val="0"/>
              <w:spacing w:line="360" w:lineRule="auto"/>
              <w:rPr>
                <w:rFonts w:ascii="Book Antiqua" w:hAnsi="Book Antiqua"/>
                <w:b/>
                <w:kern w:val="0"/>
                <w:sz w:val="24"/>
                <w:szCs w:val="24"/>
              </w:rPr>
            </w:pPr>
            <w:r w:rsidRPr="00666CAA">
              <w:rPr>
                <w:rFonts w:ascii="Book Antiqua" w:hAnsi="Book Antiqua"/>
                <w:b/>
                <w:i/>
                <w:kern w:val="0"/>
                <w:sz w:val="24"/>
                <w:szCs w:val="24"/>
              </w:rPr>
              <w:t>P</w:t>
            </w:r>
            <w:r w:rsidRPr="00666CAA">
              <w:rPr>
                <w:rFonts w:ascii="Book Antiqua" w:hAnsi="Book Antiqua"/>
                <w:b/>
                <w:kern w:val="0"/>
                <w:sz w:val="24"/>
                <w:szCs w:val="24"/>
              </w:rPr>
              <w:t xml:space="preserve"> value</w:t>
            </w:r>
          </w:p>
        </w:tc>
      </w:tr>
      <w:tr w:rsidR="00D9454A" w:rsidRPr="00666CAA" w:rsidTr="001552D3">
        <w:trPr>
          <w:trHeight w:val="314"/>
        </w:trPr>
        <w:tc>
          <w:tcPr>
            <w:tcW w:w="2943" w:type="dxa"/>
            <w:vMerge/>
            <w:tcBorders>
              <w:bottom w:val="single" w:sz="4" w:space="0" w:color="auto"/>
            </w:tcBorders>
          </w:tcPr>
          <w:p w:rsidR="00D9454A" w:rsidRPr="00666CAA" w:rsidRDefault="00D9454A" w:rsidP="00DF2A21">
            <w:pPr>
              <w:adjustRightInd w:val="0"/>
              <w:snapToGrid w:val="0"/>
              <w:spacing w:line="360" w:lineRule="auto"/>
              <w:rPr>
                <w:rFonts w:ascii="Book Antiqua" w:hAnsi="Book Antiqua"/>
                <w:kern w:val="0"/>
                <w:sz w:val="24"/>
                <w:szCs w:val="24"/>
              </w:rPr>
            </w:pPr>
          </w:p>
        </w:tc>
        <w:tc>
          <w:tcPr>
            <w:tcW w:w="1276" w:type="dxa"/>
            <w:tcBorders>
              <w:top w:val="single" w:sz="4" w:space="0" w:color="auto"/>
              <w:bottom w:val="single" w:sz="4" w:space="0" w:color="auto"/>
            </w:tcBorders>
          </w:tcPr>
          <w:p w:rsidR="00D9454A" w:rsidRPr="00666CAA" w:rsidRDefault="00D9454A" w:rsidP="00D9454A">
            <w:pPr>
              <w:adjustRightInd w:val="0"/>
              <w:snapToGrid w:val="0"/>
              <w:spacing w:line="360" w:lineRule="auto"/>
              <w:jc w:val="center"/>
              <w:rPr>
                <w:rFonts w:ascii="Book Antiqua" w:hAnsi="Book Antiqua"/>
                <w:b/>
                <w:i/>
                <w:iCs/>
                <w:kern w:val="0"/>
                <w:sz w:val="24"/>
                <w:szCs w:val="24"/>
              </w:rPr>
            </w:pPr>
            <w:r w:rsidRPr="00666CAA">
              <w:rPr>
                <w:rFonts w:ascii="Book Antiqua" w:hAnsi="Book Antiqua"/>
                <w:b/>
                <w:i/>
                <w:iCs/>
                <w:kern w:val="0"/>
                <w:sz w:val="24"/>
                <w:szCs w:val="24"/>
              </w:rPr>
              <w:t>β</w:t>
            </w:r>
          </w:p>
        </w:tc>
        <w:tc>
          <w:tcPr>
            <w:tcW w:w="2835" w:type="dxa"/>
            <w:tcBorders>
              <w:top w:val="single" w:sz="4" w:space="0" w:color="auto"/>
              <w:bottom w:val="single" w:sz="4" w:space="0" w:color="auto"/>
            </w:tcBorders>
          </w:tcPr>
          <w:p w:rsidR="00D9454A" w:rsidRPr="00666CAA" w:rsidRDefault="00D9454A" w:rsidP="00D9454A">
            <w:pPr>
              <w:adjustRightInd w:val="0"/>
              <w:snapToGrid w:val="0"/>
              <w:spacing w:line="360" w:lineRule="auto"/>
              <w:jc w:val="center"/>
              <w:rPr>
                <w:rFonts w:ascii="Book Antiqua" w:hAnsi="Book Antiqua"/>
                <w:b/>
                <w:kern w:val="0"/>
                <w:sz w:val="24"/>
                <w:szCs w:val="24"/>
              </w:rPr>
            </w:pPr>
            <w:r w:rsidRPr="00666CAA">
              <w:rPr>
                <w:rFonts w:ascii="Book Antiqua" w:hAnsi="Book Antiqua"/>
                <w:b/>
                <w:sz w:val="24"/>
                <w:szCs w:val="24"/>
              </w:rPr>
              <w:t>OR (95%CI)</w:t>
            </w:r>
          </w:p>
        </w:tc>
        <w:tc>
          <w:tcPr>
            <w:tcW w:w="2126" w:type="dxa"/>
            <w:vMerge/>
            <w:tcBorders>
              <w:bottom w:val="single" w:sz="4" w:space="0" w:color="auto"/>
            </w:tcBorders>
          </w:tcPr>
          <w:p w:rsidR="00D9454A" w:rsidRPr="00666CAA" w:rsidRDefault="00D9454A" w:rsidP="00DF2A21">
            <w:pPr>
              <w:adjustRightInd w:val="0"/>
              <w:snapToGrid w:val="0"/>
              <w:spacing w:line="360" w:lineRule="auto"/>
              <w:rPr>
                <w:rFonts w:ascii="Book Antiqua" w:hAnsi="Book Antiqua"/>
                <w:b/>
                <w:i/>
                <w:kern w:val="0"/>
                <w:sz w:val="24"/>
                <w:szCs w:val="24"/>
              </w:rPr>
            </w:pPr>
          </w:p>
        </w:tc>
      </w:tr>
      <w:tr w:rsidR="00E51D12" w:rsidRPr="00666CAA" w:rsidTr="00D40231">
        <w:trPr>
          <w:trHeight w:val="299"/>
        </w:trPr>
        <w:tc>
          <w:tcPr>
            <w:tcW w:w="2943" w:type="dxa"/>
            <w:tcBorders>
              <w:top w:val="single" w:sz="4" w:space="0" w:color="auto"/>
            </w:tcBorders>
          </w:tcPr>
          <w:p w:rsidR="00E51D12" w:rsidRPr="00666CAA" w:rsidRDefault="00E51D1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Model 1</w:t>
            </w:r>
          </w:p>
        </w:tc>
        <w:tc>
          <w:tcPr>
            <w:tcW w:w="1276" w:type="dxa"/>
            <w:tcBorders>
              <w:top w:val="single" w:sz="4" w:space="0" w:color="auto"/>
            </w:tcBorders>
          </w:tcPr>
          <w:p w:rsidR="00E51D12" w:rsidRPr="00666CAA" w:rsidRDefault="00E51D12" w:rsidP="00D9454A">
            <w:pPr>
              <w:adjustRightInd w:val="0"/>
              <w:snapToGrid w:val="0"/>
              <w:spacing w:line="360" w:lineRule="auto"/>
              <w:jc w:val="center"/>
              <w:rPr>
                <w:rFonts w:ascii="Book Antiqua" w:hAnsi="Book Antiqua"/>
                <w:kern w:val="0"/>
                <w:sz w:val="24"/>
                <w:szCs w:val="24"/>
              </w:rPr>
            </w:pPr>
          </w:p>
        </w:tc>
        <w:tc>
          <w:tcPr>
            <w:tcW w:w="2835" w:type="dxa"/>
            <w:tcBorders>
              <w:top w:val="single" w:sz="4" w:space="0" w:color="auto"/>
            </w:tcBorders>
          </w:tcPr>
          <w:p w:rsidR="00E51D12" w:rsidRPr="00666CAA" w:rsidRDefault="00E51D12" w:rsidP="00D9454A">
            <w:pPr>
              <w:adjustRightInd w:val="0"/>
              <w:snapToGrid w:val="0"/>
              <w:spacing w:line="360" w:lineRule="auto"/>
              <w:jc w:val="center"/>
              <w:rPr>
                <w:rFonts w:ascii="Book Antiqua" w:hAnsi="Book Antiqua"/>
                <w:kern w:val="0"/>
                <w:sz w:val="24"/>
                <w:szCs w:val="24"/>
              </w:rPr>
            </w:pPr>
          </w:p>
        </w:tc>
        <w:tc>
          <w:tcPr>
            <w:tcW w:w="2126" w:type="dxa"/>
            <w:tcBorders>
              <w:top w:val="single" w:sz="4" w:space="0" w:color="auto"/>
            </w:tcBorders>
          </w:tcPr>
          <w:p w:rsidR="00E51D12" w:rsidRPr="00666CAA" w:rsidRDefault="00E51D12" w:rsidP="00DF2A21">
            <w:pPr>
              <w:adjustRightInd w:val="0"/>
              <w:snapToGrid w:val="0"/>
              <w:spacing w:line="360" w:lineRule="auto"/>
              <w:rPr>
                <w:rFonts w:ascii="Book Antiqua" w:hAnsi="Book Antiqua"/>
                <w:kern w:val="0"/>
                <w:sz w:val="24"/>
                <w:szCs w:val="24"/>
              </w:rPr>
            </w:pPr>
          </w:p>
        </w:tc>
      </w:tr>
      <w:tr w:rsidR="00E51D12" w:rsidRPr="00666CAA" w:rsidTr="00D40231">
        <w:trPr>
          <w:trHeight w:val="314"/>
        </w:trPr>
        <w:tc>
          <w:tcPr>
            <w:tcW w:w="2943" w:type="dxa"/>
          </w:tcPr>
          <w:p w:rsidR="00E51D12" w:rsidRPr="00666CAA" w:rsidRDefault="00BE5FCC"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 xml:space="preserve">Recipient </w:t>
            </w:r>
            <w:r w:rsidR="00E51D12" w:rsidRPr="00666CAA">
              <w:rPr>
                <w:rFonts w:ascii="Book Antiqua" w:hAnsi="Book Antiqua"/>
                <w:kern w:val="0"/>
                <w:sz w:val="24"/>
                <w:szCs w:val="24"/>
              </w:rPr>
              <w:t>overweight</w:t>
            </w:r>
          </w:p>
        </w:tc>
        <w:tc>
          <w:tcPr>
            <w:tcW w:w="1276"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0.991</w:t>
            </w:r>
          </w:p>
        </w:tc>
        <w:tc>
          <w:tcPr>
            <w:tcW w:w="2835"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2.693</w:t>
            </w:r>
            <w:r w:rsidR="00E51D12" w:rsidRPr="00666CAA">
              <w:rPr>
                <w:rFonts w:ascii="Book Antiqua" w:hAnsi="Book Antiqua"/>
                <w:kern w:val="0"/>
                <w:sz w:val="24"/>
                <w:szCs w:val="24"/>
              </w:rPr>
              <w:t xml:space="preserve"> (1.</w:t>
            </w:r>
            <w:r w:rsidRPr="00666CAA">
              <w:rPr>
                <w:rFonts w:ascii="Book Antiqua" w:hAnsi="Book Antiqua"/>
                <w:kern w:val="0"/>
                <w:sz w:val="24"/>
                <w:szCs w:val="24"/>
              </w:rPr>
              <w:t>451</w:t>
            </w:r>
            <w:r w:rsidR="00D40231" w:rsidRPr="00666CAA">
              <w:rPr>
                <w:rFonts w:ascii="Book Antiqua" w:hAnsi="Book Antiqua"/>
                <w:kern w:val="0"/>
                <w:sz w:val="24"/>
                <w:szCs w:val="24"/>
              </w:rPr>
              <w:t>-</w:t>
            </w:r>
            <w:r w:rsidRPr="00666CAA">
              <w:rPr>
                <w:rFonts w:ascii="Book Antiqua" w:hAnsi="Book Antiqua"/>
                <w:kern w:val="0"/>
                <w:sz w:val="24"/>
                <w:szCs w:val="24"/>
              </w:rPr>
              <w:t>4.998</w:t>
            </w:r>
            <w:r w:rsidR="00E51D12" w:rsidRPr="00666CAA">
              <w:rPr>
                <w:rFonts w:ascii="Book Antiqua" w:hAnsi="Book Antiqua"/>
                <w:kern w:val="0"/>
                <w:sz w:val="24"/>
                <w:szCs w:val="24"/>
              </w:rPr>
              <w:t>)</w:t>
            </w:r>
          </w:p>
        </w:tc>
        <w:tc>
          <w:tcPr>
            <w:tcW w:w="2126" w:type="dxa"/>
          </w:tcPr>
          <w:p w:rsidR="00E51D12" w:rsidRPr="00666CAA" w:rsidRDefault="00E51D1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w:t>
            </w:r>
            <w:r w:rsidR="00B965D3" w:rsidRPr="00666CAA">
              <w:rPr>
                <w:rFonts w:ascii="Book Antiqua" w:hAnsi="Book Antiqua"/>
                <w:kern w:val="0"/>
                <w:sz w:val="24"/>
                <w:szCs w:val="24"/>
              </w:rPr>
              <w:t>02</w:t>
            </w:r>
          </w:p>
        </w:tc>
      </w:tr>
      <w:tr w:rsidR="00E51D12" w:rsidRPr="00666CAA" w:rsidTr="00D40231">
        <w:trPr>
          <w:trHeight w:val="314"/>
        </w:trPr>
        <w:tc>
          <w:tcPr>
            <w:tcW w:w="2943" w:type="dxa"/>
          </w:tcPr>
          <w:p w:rsidR="00E51D12" w:rsidRPr="00666CAA" w:rsidRDefault="00BE5FCC"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Recipient</w:t>
            </w:r>
            <w:r w:rsidR="00E51D12" w:rsidRPr="00666CAA">
              <w:rPr>
                <w:rFonts w:ascii="Book Antiqua" w:hAnsi="Book Antiqua"/>
                <w:kern w:val="0"/>
                <w:sz w:val="24"/>
                <w:szCs w:val="24"/>
              </w:rPr>
              <w:t xml:space="preserve"> </w:t>
            </w:r>
            <w:r w:rsidR="00B965D3" w:rsidRPr="00666CAA">
              <w:rPr>
                <w:rFonts w:ascii="Book Antiqua" w:hAnsi="Book Antiqua"/>
                <w:kern w:val="0"/>
                <w:sz w:val="24"/>
                <w:szCs w:val="24"/>
              </w:rPr>
              <w:t>hypo-HDLC</w:t>
            </w:r>
          </w:p>
        </w:tc>
        <w:tc>
          <w:tcPr>
            <w:tcW w:w="1276"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1.134</w:t>
            </w:r>
          </w:p>
        </w:tc>
        <w:tc>
          <w:tcPr>
            <w:tcW w:w="2835"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3.107</w:t>
            </w:r>
            <w:r w:rsidR="00E51D12" w:rsidRPr="00666CAA">
              <w:rPr>
                <w:rFonts w:ascii="Book Antiqua" w:hAnsi="Book Antiqua"/>
                <w:kern w:val="0"/>
                <w:sz w:val="24"/>
                <w:szCs w:val="24"/>
              </w:rPr>
              <w:t xml:space="preserve"> (1.</w:t>
            </w:r>
            <w:r w:rsidRPr="00666CAA">
              <w:rPr>
                <w:rFonts w:ascii="Book Antiqua" w:hAnsi="Book Antiqua"/>
                <w:kern w:val="0"/>
                <w:sz w:val="24"/>
                <w:szCs w:val="24"/>
              </w:rPr>
              <w:t>838</w:t>
            </w:r>
            <w:r w:rsidR="00D40231" w:rsidRPr="00666CAA">
              <w:rPr>
                <w:rFonts w:ascii="Book Antiqua" w:hAnsi="Book Antiqua"/>
                <w:kern w:val="0"/>
                <w:sz w:val="24"/>
                <w:szCs w:val="24"/>
              </w:rPr>
              <w:t>-</w:t>
            </w:r>
            <w:r w:rsidR="00E51D12" w:rsidRPr="00666CAA">
              <w:rPr>
                <w:rFonts w:ascii="Book Antiqua" w:hAnsi="Book Antiqua"/>
                <w:kern w:val="0"/>
                <w:sz w:val="24"/>
                <w:szCs w:val="24"/>
              </w:rPr>
              <w:t>5</w:t>
            </w:r>
            <w:r w:rsidRPr="00666CAA">
              <w:rPr>
                <w:rFonts w:ascii="Book Antiqua" w:hAnsi="Book Antiqua"/>
                <w:kern w:val="0"/>
                <w:sz w:val="24"/>
                <w:szCs w:val="24"/>
              </w:rPr>
              <w:t>.251</w:t>
            </w:r>
            <w:r w:rsidR="00E51D12" w:rsidRPr="00666CAA">
              <w:rPr>
                <w:rFonts w:ascii="Book Antiqua" w:hAnsi="Book Antiqua"/>
                <w:kern w:val="0"/>
                <w:sz w:val="24"/>
                <w:szCs w:val="24"/>
              </w:rPr>
              <w:t>)</w:t>
            </w:r>
          </w:p>
        </w:tc>
        <w:tc>
          <w:tcPr>
            <w:tcW w:w="2126" w:type="dxa"/>
          </w:tcPr>
          <w:p w:rsidR="00E51D12" w:rsidRPr="00666CAA" w:rsidRDefault="00B965D3"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&lt;</w:t>
            </w:r>
            <w:r w:rsidR="00D40231" w:rsidRPr="00666CAA">
              <w:rPr>
                <w:rFonts w:ascii="Book Antiqua" w:hAnsi="Book Antiqua"/>
                <w:kern w:val="0"/>
                <w:sz w:val="24"/>
                <w:szCs w:val="24"/>
              </w:rPr>
              <w:t xml:space="preserve"> </w:t>
            </w:r>
            <w:r w:rsidRPr="00666CAA">
              <w:rPr>
                <w:rFonts w:ascii="Book Antiqua" w:hAnsi="Book Antiqua"/>
                <w:kern w:val="0"/>
                <w:sz w:val="24"/>
                <w:szCs w:val="24"/>
              </w:rPr>
              <w:t>0.001</w:t>
            </w:r>
          </w:p>
        </w:tc>
      </w:tr>
      <w:tr w:rsidR="00E51D12" w:rsidRPr="00666CAA" w:rsidTr="00D40231">
        <w:trPr>
          <w:trHeight w:val="314"/>
        </w:trPr>
        <w:tc>
          <w:tcPr>
            <w:tcW w:w="2943" w:type="dxa"/>
          </w:tcPr>
          <w:p w:rsidR="00E51D12" w:rsidRPr="00666CAA" w:rsidRDefault="00E51D1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Constant</w:t>
            </w:r>
          </w:p>
        </w:tc>
        <w:tc>
          <w:tcPr>
            <w:tcW w:w="1276" w:type="dxa"/>
          </w:tcPr>
          <w:p w:rsidR="00E51D12" w:rsidRPr="00666CAA" w:rsidRDefault="00E51D12"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w:t>
            </w:r>
            <w:r w:rsidR="00B965D3" w:rsidRPr="00666CAA">
              <w:rPr>
                <w:rFonts w:ascii="Book Antiqua" w:hAnsi="Book Antiqua"/>
                <w:kern w:val="0"/>
                <w:sz w:val="24"/>
                <w:szCs w:val="24"/>
              </w:rPr>
              <w:t>0.249</w:t>
            </w:r>
          </w:p>
        </w:tc>
        <w:tc>
          <w:tcPr>
            <w:tcW w:w="2835" w:type="dxa"/>
          </w:tcPr>
          <w:p w:rsidR="00E51D12" w:rsidRPr="00666CAA" w:rsidRDefault="00E51D12" w:rsidP="00D9454A">
            <w:pPr>
              <w:adjustRightInd w:val="0"/>
              <w:snapToGrid w:val="0"/>
              <w:spacing w:line="360" w:lineRule="auto"/>
              <w:jc w:val="center"/>
              <w:rPr>
                <w:rFonts w:ascii="Book Antiqua" w:hAnsi="Book Antiqua"/>
                <w:kern w:val="0"/>
                <w:sz w:val="24"/>
                <w:szCs w:val="24"/>
              </w:rPr>
            </w:pPr>
          </w:p>
        </w:tc>
        <w:tc>
          <w:tcPr>
            <w:tcW w:w="2126" w:type="dxa"/>
          </w:tcPr>
          <w:p w:rsidR="00E51D12" w:rsidRPr="00666CAA" w:rsidRDefault="00E51D12" w:rsidP="00DF2A21">
            <w:pPr>
              <w:adjustRightInd w:val="0"/>
              <w:snapToGrid w:val="0"/>
              <w:spacing w:line="360" w:lineRule="auto"/>
              <w:rPr>
                <w:rFonts w:ascii="Book Antiqua" w:hAnsi="Book Antiqua"/>
                <w:kern w:val="0"/>
                <w:sz w:val="24"/>
                <w:szCs w:val="24"/>
              </w:rPr>
            </w:pPr>
          </w:p>
        </w:tc>
      </w:tr>
      <w:tr w:rsidR="00E51D12" w:rsidRPr="00666CAA" w:rsidTr="00D40231">
        <w:trPr>
          <w:trHeight w:val="314"/>
        </w:trPr>
        <w:tc>
          <w:tcPr>
            <w:tcW w:w="9180" w:type="dxa"/>
            <w:gridSpan w:val="4"/>
          </w:tcPr>
          <w:p w:rsidR="00E51D12" w:rsidRPr="00666CAA" w:rsidRDefault="00E51D12" w:rsidP="00D9454A">
            <w:pPr>
              <w:adjustRightInd w:val="0"/>
              <w:snapToGrid w:val="0"/>
              <w:spacing w:line="360" w:lineRule="auto"/>
              <w:jc w:val="left"/>
              <w:rPr>
                <w:rFonts w:ascii="Book Antiqua" w:hAnsi="Book Antiqua"/>
                <w:sz w:val="24"/>
                <w:szCs w:val="24"/>
              </w:rPr>
            </w:pPr>
            <w:r w:rsidRPr="00666CAA">
              <w:rPr>
                <w:rFonts w:ascii="Book Antiqua" w:hAnsi="Book Antiqua"/>
                <w:kern w:val="0"/>
                <w:sz w:val="24"/>
                <w:szCs w:val="24"/>
              </w:rPr>
              <w:t>Model 2</w:t>
            </w:r>
          </w:p>
        </w:tc>
      </w:tr>
      <w:tr w:rsidR="00E51D12" w:rsidRPr="00666CAA" w:rsidTr="00D40231">
        <w:trPr>
          <w:trHeight w:val="314"/>
        </w:trPr>
        <w:tc>
          <w:tcPr>
            <w:tcW w:w="2943" w:type="dxa"/>
          </w:tcPr>
          <w:p w:rsidR="00E51D12" w:rsidRPr="00666CAA" w:rsidRDefault="00BE5FCC" w:rsidP="00DF2A21">
            <w:pPr>
              <w:adjustRightInd w:val="0"/>
              <w:snapToGrid w:val="0"/>
              <w:spacing w:line="360" w:lineRule="auto"/>
              <w:rPr>
                <w:rFonts w:ascii="Book Antiqua" w:hAnsi="Book Antiqua"/>
                <w:kern w:val="0"/>
                <w:sz w:val="24"/>
                <w:szCs w:val="24"/>
              </w:rPr>
            </w:pPr>
            <w:bookmarkStart w:id="86" w:name="_Hlk20572150"/>
            <w:r w:rsidRPr="00666CAA">
              <w:rPr>
                <w:rFonts w:ascii="Book Antiqua" w:hAnsi="Book Antiqua"/>
                <w:kern w:val="0"/>
                <w:sz w:val="24"/>
                <w:szCs w:val="24"/>
              </w:rPr>
              <w:t>Recipient</w:t>
            </w:r>
            <w:r w:rsidR="00E51D12" w:rsidRPr="00666CAA">
              <w:rPr>
                <w:rFonts w:ascii="Book Antiqua" w:hAnsi="Book Antiqua"/>
                <w:kern w:val="0"/>
                <w:sz w:val="24"/>
                <w:szCs w:val="24"/>
              </w:rPr>
              <w:t xml:space="preserve"> overweight</w:t>
            </w:r>
          </w:p>
        </w:tc>
        <w:tc>
          <w:tcPr>
            <w:tcW w:w="1276"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1.625</w:t>
            </w:r>
          </w:p>
        </w:tc>
        <w:tc>
          <w:tcPr>
            <w:tcW w:w="2835"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3.425</w:t>
            </w:r>
            <w:r w:rsidR="00E51D12" w:rsidRPr="00666CAA">
              <w:rPr>
                <w:rFonts w:ascii="Book Antiqua" w:hAnsi="Book Antiqua"/>
                <w:kern w:val="0"/>
                <w:sz w:val="24"/>
                <w:szCs w:val="24"/>
              </w:rPr>
              <w:t xml:space="preserve"> (1.</w:t>
            </w:r>
            <w:r w:rsidRPr="00666CAA">
              <w:rPr>
                <w:rFonts w:ascii="Book Antiqua" w:hAnsi="Book Antiqua"/>
                <w:kern w:val="0"/>
                <w:sz w:val="24"/>
                <w:szCs w:val="24"/>
              </w:rPr>
              <w:t>297</w:t>
            </w:r>
            <w:r w:rsidR="00D40231" w:rsidRPr="00666CAA">
              <w:rPr>
                <w:rFonts w:ascii="Book Antiqua" w:hAnsi="Book Antiqua"/>
                <w:kern w:val="0"/>
                <w:sz w:val="24"/>
                <w:szCs w:val="24"/>
              </w:rPr>
              <w:t>-</w:t>
            </w:r>
            <w:r w:rsidRPr="00666CAA">
              <w:rPr>
                <w:rFonts w:ascii="Book Antiqua" w:hAnsi="Book Antiqua"/>
                <w:kern w:val="0"/>
                <w:sz w:val="24"/>
                <w:szCs w:val="24"/>
              </w:rPr>
              <w:t>9.046</w:t>
            </w:r>
            <w:r w:rsidR="00E51D12" w:rsidRPr="00666CAA">
              <w:rPr>
                <w:rFonts w:ascii="Book Antiqua" w:hAnsi="Book Antiqua"/>
                <w:kern w:val="0"/>
                <w:sz w:val="24"/>
                <w:szCs w:val="24"/>
              </w:rPr>
              <w:t>)</w:t>
            </w:r>
          </w:p>
        </w:tc>
        <w:tc>
          <w:tcPr>
            <w:tcW w:w="2126" w:type="dxa"/>
          </w:tcPr>
          <w:p w:rsidR="00E51D12" w:rsidRPr="00666CAA" w:rsidRDefault="00E51D1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0.02</w:t>
            </w:r>
            <w:r w:rsidR="00B965D3" w:rsidRPr="00666CAA">
              <w:rPr>
                <w:rFonts w:ascii="Book Antiqua" w:hAnsi="Book Antiqua"/>
                <w:kern w:val="0"/>
                <w:sz w:val="24"/>
                <w:szCs w:val="24"/>
              </w:rPr>
              <w:t>7</w:t>
            </w:r>
          </w:p>
        </w:tc>
      </w:tr>
      <w:tr w:rsidR="00E51D12" w:rsidRPr="00666CAA" w:rsidTr="00D40231">
        <w:trPr>
          <w:trHeight w:val="314"/>
        </w:trPr>
        <w:tc>
          <w:tcPr>
            <w:tcW w:w="2943" w:type="dxa"/>
          </w:tcPr>
          <w:p w:rsidR="00E51D12" w:rsidRPr="00666CAA" w:rsidRDefault="00BE5FCC"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 xml:space="preserve">Recipient </w:t>
            </w:r>
            <w:r w:rsidR="00B965D3" w:rsidRPr="00666CAA">
              <w:rPr>
                <w:rFonts w:ascii="Book Antiqua" w:hAnsi="Book Antiqua"/>
                <w:kern w:val="0"/>
                <w:sz w:val="24"/>
                <w:szCs w:val="24"/>
              </w:rPr>
              <w:t>hypo-HDLC</w:t>
            </w:r>
          </w:p>
        </w:tc>
        <w:tc>
          <w:tcPr>
            <w:tcW w:w="1276"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1.231</w:t>
            </w:r>
          </w:p>
        </w:tc>
        <w:tc>
          <w:tcPr>
            <w:tcW w:w="2835"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5.077</w:t>
            </w:r>
            <w:r w:rsidR="00E51D12" w:rsidRPr="00666CAA">
              <w:rPr>
                <w:rFonts w:ascii="Book Antiqua" w:hAnsi="Book Antiqua"/>
                <w:kern w:val="0"/>
                <w:sz w:val="24"/>
                <w:szCs w:val="24"/>
              </w:rPr>
              <w:t xml:space="preserve"> (1.</w:t>
            </w:r>
            <w:r w:rsidRPr="00666CAA">
              <w:rPr>
                <w:rFonts w:ascii="Book Antiqua" w:hAnsi="Book Antiqua"/>
                <w:kern w:val="0"/>
                <w:sz w:val="24"/>
                <w:szCs w:val="24"/>
              </w:rPr>
              <w:t>206</w:t>
            </w:r>
            <w:r w:rsidR="00D40231" w:rsidRPr="00666CAA">
              <w:rPr>
                <w:rFonts w:ascii="Book Antiqua" w:hAnsi="Book Antiqua"/>
                <w:kern w:val="0"/>
                <w:sz w:val="24"/>
                <w:szCs w:val="24"/>
              </w:rPr>
              <w:t>-</w:t>
            </w:r>
            <w:r w:rsidR="00E51D12" w:rsidRPr="00666CAA">
              <w:rPr>
                <w:rFonts w:ascii="Book Antiqua" w:hAnsi="Book Antiqua"/>
                <w:kern w:val="0"/>
                <w:sz w:val="24"/>
                <w:szCs w:val="24"/>
              </w:rPr>
              <w:t>2</w:t>
            </w:r>
            <w:r w:rsidRPr="00666CAA">
              <w:rPr>
                <w:rFonts w:ascii="Book Antiqua" w:hAnsi="Book Antiqua"/>
                <w:kern w:val="0"/>
                <w:sz w:val="24"/>
                <w:szCs w:val="24"/>
              </w:rPr>
              <w:t>1</w:t>
            </w:r>
            <w:r w:rsidR="00E51D12" w:rsidRPr="00666CAA">
              <w:rPr>
                <w:rFonts w:ascii="Book Antiqua" w:hAnsi="Book Antiqua"/>
                <w:kern w:val="0"/>
                <w:sz w:val="24"/>
                <w:szCs w:val="24"/>
              </w:rPr>
              <w:t>.</w:t>
            </w:r>
            <w:r w:rsidRPr="00666CAA">
              <w:rPr>
                <w:rFonts w:ascii="Book Antiqua" w:hAnsi="Book Antiqua"/>
                <w:kern w:val="0"/>
                <w:sz w:val="24"/>
                <w:szCs w:val="24"/>
              </w:rPr>
              <w:t>381</w:t>
            </w:r>
            <w:r w:rsidR="00E51D12" w:rsidRPr="00666CAA">
              <w:rPr>
                <w:rFonts w:ascii="Book Antiqua" w:hAnsi="Book Antiqua"/>
                <w:kern w:val="0"/>
                <w:sz w:val="24"/>
                <w:szCs w:val="24"/>
              </w:rPr>
              <w:t>)</w:t>
            </w:r>
          </w:p>
        </w:tc>
        <w:tc>
          <w:tcPr>
            <w:tcW w:w="2126" w:type="dxa"/>
          </w:tcPr>
          <w:p w:rsidR="00E51D12" w:rsidRPr="00666CAA" w:rsidRDefault="00E51D1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0.0</w:t>
            </w:r>
            <w:r w:rsidR="00B965D3" w:rsidRPr="00666CAA">
              <w:rPr>
                <w:rFonts w:ascii="Book Antiqua" w:hAnsi="Book Antiqua"/>
                <w:kern w:val="0"/>
                <w:sz w:val="24"/>
                <w:szCs w:val="24"/>
              </w:rPr>
              <w:t>13</w:t>
            </w:r>
          </w:p>
        </w:tc>
      </w:tr>
      <w:tr w:rsidR="00E51D12" w:rsidRPr="00666CAA" w:rsidTr="00D40231">
        <w:trPr>
          <w:trHeight w:val="314"/>
        </w:trPr>
        <w:tc>
          <w:tcPr>
            <w:tcW w:w="2943" w:type="dxa"/>
          </w:tcPr>
          <w:p w:rsidR="00E51D12" w:rsidRPr="00666CAA" w:rsidRDefault="00B965D3" w:rsidP="00DF2A21">
            <w:pPr>
              <w:adjustRightInd w:val="0"/>
              <w:snapToGrid w:val="0"/>
              <w:spacing w:line="360" w:lineRule="auto"/>
              <w:rPr>
                <w:rFonts w:ascii="Book Antiqua" w:hAnsi="Book Antiqua"/>
                <w:kern w:val="0"/>
                <w:sz w:val="24"/>
                <w:szCs w:val="24"/>
              </w:rPr>
            </w:pPr>
            <w:bookmarkStart w:id="87" w:name="OLE_LINK15"/>
            <w:bookmarkStart w:id="88" w:name="_Hlk13058992"/>
            <w:r w:rsidRPr="00666CAA">
              <w:rPr>
                <w:rFonts w:ascii="Book Antiqua" w:hAnsi="Book Antiqua"/>
                <w:kern w:val="0"/>
                <w:sz w:val="24"/>
                <w:szCs w:val="24"/>
              </w:rPr>
              <w:t>Low</w:t>
            </w:r>
            <w:r w:rsidR="00E51D12" w:rsidRPr="00666CAA">
              <w:rPr>
                <w:rFonts w:ascii="Book Antiqua" w:hAnsi="Book Antiqua"/>
                <w:kern w:val="0"/>
                <w:sz w:val="24"/>
                <w:szCs w:val="24"/>
              </w:rPr>
              <w:t xml:space="preserve"> </w:t>
            </w:r>
            <w:bookmarkEnd w:id="87"/>
            <w:r w:rsidRPr="00666CAA">
              <w:rPr>
                <w:rFonts w:ascii="Book Antiqua" w:hAnsi="Book Antiqua"/>
                <w:sz w:val="24"/>
                <w:szCs w:val="24"/>
              </w:rPr>
              <w:t>IL-12</w:t>
            </w:r>
            <w:r w:rsidR="00D40231" w:rsidRPr="00666CAA">
              <w:rPr>
                <w:rFonts w:ascii="Book Antiqua" w:hAnsi="Book Antiqua"/>
                <w:sz w:val="24"/>
                <w:szCs w:val="24"/>
              </w:rPr>
              <w:t xml:space="preserve"> </w:t>
            </w:r>
            <w:r w:rsidR="00BE5FCC" w:rsidRPr="00666CAA">
              <w:rPr>
                <w:rFonts w:ascii="Book Antiqua" w:hAnsi="Book Antiqua"/>
                <w:sz w:val="24"/>
                <w:szCs w:val="24"/>
              </w:rPr>
              <w:t>(</w:t>
            </w:r>
            <w:r w:rsidRPr="00666CAA">
              <w:rPr>
                <w:rFonts w:ascii="Book Antiqua" w:hAnsi="Book Antiqua"/>
                <w:sz w:val="24"/>
                <w:szCs w:val="24"/>
              </w:rPr>
              <w:t>p70</w:t>
            </w:r>
            <w:r w:rsidR="00BE5FCC" w:rsidRPr="00666CAA">
              <w:rPr>
                <w:rFonts w:ascii="Book Antiqua" w:hAnsi="Book Antiqua"/>
                <w:sz w:val="24"/>
                <w:szCs w:val="24"/>
              </w:rPr>
              <w:t>)</w:t>
            </w:r>
            <w:r w:rsidR="00E51D12" w:rsidRPr="00666CAA">
              <w:rPr>
                <w:rFonts w:ascii="Book Antiqua" w:hAnsi="Book Antiqua"/>
                <w:kern w:val="0"/>
                <w:sz w:val="24"/>
                <w:szCs w:val="24"/>
              </w:rPr>
              <w:t xml:space="preserve"> level</w:t>
            </w:r>
          </w:p>
        </w:tc>
        <w:tc>
          <w:tcPr>
            <w:tcW w:w="1276"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1.846</w:t>
            </w:r>
          </w:p>
        </w:tc>
        <w:tc>
          <w:tcPr>
            <w:tcW w:w="2835" w:type="dxa"/>
          </w:tcPr>
          <w:p w:rsidR="00E51D12" w:rsidRPr="00666CAA" w:rsidRDefault="00B965D3"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 xml:space="preserve">6.336 </w:t>
            </w:r>
            <w:r w:rsidR="00E51D12" w:rsidRPr="00666CAA">
              <w:rPr>
                <w:rFonts w:ascii="Book Antiqua" w:hAnsi="Book Antiqua"/>
                <w:kern w:val="0"/>
                <w:sz w:val="24"/>
                <w:szCs w:val="24"/>
              </w:rPr>
              <w:t>(</w:t>
            </w:r>
            <w:r w:rsidRPr="00666CAA">
              <w:rPr>
                <w:rFonts w:ascii="Book Antiqua" w:hAnsi="Book Antiqua"/>
                <w:kern w:val="0"/>
                <w:sz w:val="24"/>
                <w:szCs w:val="24"/>
              </w:rPr>
              <w:t>2.553</w:t>
            </w:r>
            <w:r w:rsidR="00D40231" w:rsidRPr="00666CAA">
              <w:rPr>
                <w:rFonts w:ascii="Book Antiqua" w:hAnsi="Book Antiqua"/>
                <w:kern w:val="0"/>
                <w:sz w:val="24"/>
                <w:szCs w:val="24"/>
              </w:rPr>
              <w:t>-</w:t>
            </w:r>
            <w:r w:rsidRPr="00666CAA">
              <w:rPr>
                <w:rFonts w:ascii="Book Antiqua" w:hAnsi="Book Antiqua"/>
                <w:kern w:val="0"/>
                <w:sz w:val="24"/>
                <w:szCs w:val="24"/>
              </w:rPr>
              <w:t>15.726</w:t>
            </w:r>
            <w:r w:rsidR="00E51D12" w:rsidRPr="00666CAA">
              <w:rPr>
                <w:rFonts w:ascii="Book Antiqua" w:hAnsi="Book Antiqua"/>
                <w:kern w:val="0"/>
                <w:sz w:val="24"/>
                <w:szCs w:val="24"/>
              </w:rPr>
              <w:t>)</w:t>
            </w:r>
          </w:p>
        </w:tc>
        <w:tc>
          <w:tcPr>
            <w:tcW w:w="2126" w:type="dxa"/>
          </w:tcPr>
          <w:p w:rsidR="00E51D12" w:rsidRPr="00666CAA" w:rsidRDefault="00E51D1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&lt;</w:t>
            </w:r>
            <w:r w:rsidR="00D40231" w:rsidRPr="00666CAA">
              <w:rPr>
                <w:rFonts w:ascii="Book Antiqua" w:hAnsi="Book Antiqua"/>
                <w:kern w:val="0"/>
                <w:sz w:val="24"/>
                <w:szCs w:val="24"/>
              </w:rPr>
              <w:t xml:space="preserve"> </w:t>
            </w:r>
            <w:r w:rsidRPr="00666CAA">
              <w:rPr>
                <w:rFonts w:ascii="Book Antiqua" w:hAnsi="Book Antiqua"/>
                <w:kern w:val="0"/>
                <w:sz w:val="24"/>
                <w:szCs w:val="24"/>
              </w:rPr>
              <w:t>0.001</w:t>
            </w:r>
          </w:p>
        </w:tc>
      </w:tr>
      <w:bookmarkEnd w:id="86"/>
      <w:bookmarkEnd w:id="88"/>
      <w:tr w:rsidR="00E51D12" w:rsidRPr="00666CAA" w:rsidTr="00D40231">
        <w:trPr>
          <w:trHeight w:val="314"/>
        </w:trPr>
        <w:tc>
          <w:tcPr>
            <w:tcW w:w="2943" w:type="dxa"/>
          </w:tcPr>
          <w:p w:rsidR="00E51D12" w:rsidRPr="00666CAA" w:rsidRDefault="00E51D12" w:rsidP="00DF2A21">
            <w:pPr>
              <w:adjustRightInd w:val="0"/>
              <w:snapToGrid w:val="0"/>
              <w:spacing w:line="360" w:lineRule="auto"/>
              <w:rPr>
                <w:rFonts w:ascii="Book Antiqua" w:hAnsi="Book Antiqua"/>
                <w:kern w:val="0"/>
                <w:sz w:val="24"/>
                <w:szCs w:val="24"/>
              </w:rPr>
            </w:pPr>
            <w:r w:rsidRPr="00666CAA">
              <w:rPr>
                <w:rFonts w:ascii="Book Antiqua" w:hAnsi="Book Antiqua"/>
                <w:kern w:val="0"/>
                <w:sz w:val="24"/>
                <w:szCs w:val="24"/>
              </w:rPr>
              <w:t>Constant</w:t>
            </w:r>
          </w:p>
        </w:tc>
        <w:tc>
          <w:tcPr>
            <w:tcW w:w="1276" w:type="dxa"/>
          </w:tcPr>
          <w:p w:rsidR="00E51D12" w:rsidRPr="00666CAA" w:rsidRDefault="00E51D12" w:rsidP="00D9454A">
            <w:pPr>
              <w:adjustRightInd w:val="0"/>
              <w:snapToGrid w:val="0"/>
              <w:spacing w:line="360" w:lineRule="auto"/>
              <w:jc w:val="center"/>
              <w:rPr>
                <w:rFonts w:ascii="Book Antiqua" w:hAnsi="Book Antiqua"/>
                <w:kern w:val="0"/>
                <w:sz w:val="24"/>
                <w:szCs w:val="24"/>
              </w:rPr>
            </w:pPr>
            <w:r w:rsidRPr="00666CAA">
              <w:rPr>
                <w:rFonts w:ascii="Book Antiqua" w:hAnsi="Book Antiqua"/>
                <w:kern w:val="0"/>
                <w:sz w:val="24"/>
                <w:szCs w:val="24"/>
              </w:rPr>
              <w:t>-</w:t>
            </w:r>
            <w:r w:rsidR="00B965D3" w:rsidRPr="00666CAA">
              <w:rPr>
                <w:rFonts w:ascii="Book Antiqua" w:hAnsi="Book Antiqua"/>
                <w:kern w:val="0"/>
                <w:sz w:val="24"/>
                <w:szCs w:val="24"/>
              </w:rPr>
              <w:t>1.494</w:t>
            </w:r>
          </w:p>
        </w:tc>
        <w:tc>
          <w:tcPr>
            <w:tcW w:w="2835" w:type="dxa"/>
          </w:tcPr>
          <w:p w:rsidR="00E51D12" w:rsidRPr="00666CAA" w:rsidRDefault="00E51D12" w:rsidP="00D9454A">
            <w:pPr>
              <w:adjustRightInd w:val="0"/>
              <w:snapToGrid w:val="0"/>
              <w:spacing w:line="360" w:lineRule="auto"/>
              <w:jc w:val="center"/>
              <w:rPr>
                <w:rFonts w:ascii="Book Antiqua" w:hAnsi="Book Antiqua"/>
                <w:kern w:val="0"/>
                <w:sz w:val="24"/>
                <w:szCs w:val="24"/>
              </w:rPr>
            </w:pPr>
          </w:p>
        </w:tc>
        <w:tc>
          <w:tcPr>
            <w:tcW w:w="2126" w:type="dxa"/>
          </w:tcPr>
          <w:p w:rsidR="00E51D12" w:rsidRPr="00666CAA" w:rsidRDefault="00E51D12" w:rsidP="00DF2A21">
            <w:pPr>
              <w:adjustRightInd w:val="0"/>
              <w:snapToGrid w:val="0"/>
              <w:spacing w:line="360" w:lineRule="auto"/>
              <w:rPr>
                <w:rFonts w:ascii="Book Antiqua" w:hAnsi="Book Antiqua"/>
                <w:kern w:val="0"/>
                <w:sz w:val="24"/>
                <w:szCs w:val="24"/>
              </w:rPr>
            </w:pPr>
          </w:p>
        </w:tc>
      </w:tr>
    </w:tbl>
    <w:p w:rsidR="00E51D12" w:rsidRPr="00425194" w:rsidRDefault="00E51D12" w:rsidP="00DF2A21">
      <w:pPr>
        <w:adjustRightInd w:val="0"/>
        <w:snapToGrid w:val="0"/>
        <w:spacing w:line="360" w:lineRule="auto"/>
        <w:rPr>
          <w:rFonts w:ascii="Book Antiqua" w:hAnsi="Book Antiqua"/>
          <w:bCs/>
          <w:sz w:val="24"/>
          <w:szCs w:val="24"/>
        </w:rPr>
      </w:pPr>
      <w:r w:rsidRPr="00666CAA">
        <w:rPr>
          <w:rFonts w:ascii="Book Antiqua" w:hAnsi="Book Antiqua"/>
          <w:bCs/>
          <w:sz w:val="24"/>
          <w:szCs w:val="24"/>
        </w:rPr>
        <w:t>Overweight was defined as body mass index &gt; 25 kg/m</w:t>
      </w:r>
      <w:r w:rsidRPr="00666CAA">
        <w:rPr>
          <w:rFonts w:ascii="Book Antiqua" w:hAnsi="Book Antiqua"/>
          <w:bCs/>
          <w:sz w:val="24"/>
          <w:szCs w:val="24"/>
          <w:vertAlign w:val="superscript"/>
        </w:rPr>
        <w:t>2</w:t>
      </w:r>
      <w:r w:rsidRPr="00666CAA">
        <w:rPr>
          <w:rFonts w:ascii="Book Antiqua" w:hAnsi="Book Antiqua"/>
          <w:bCs/>
          <w:sz w:val="24"/>
          <w:szCs w:val="24"/>
        </w:rPr>
        <w:t xml:space="preserve">; </w:t>
      </w:r>
      <w:r w:rsidR="00B80F7A" w:rsidRPr="00666CAA">
        <w:rPr>
          <w:rFonts w:ascii="Book Antiqua" w:hAnsi="Book Antiqua"/>
          <w:bCs/>
          <w:sz w:val="24"/>
          <w:szCs w:val="24"/>
        </w:rPr>
        <w:t>hypo-</w:t>
      </w:r>
      <w:r w:rsidR="00D40231" w:rsidRPr="00666CAA">
        <w:rPr>
          <w:rFonts w:ascii="Book Antiqua" w:hAnsi="Book Antiqua"/>
          <w:sz w:val="24"/>
          <w:szCs w:val="24"/>
        </w:rPr>
        <w:t>high-density lipoprotein cholesterol</w:t>
      </w:r>
      <w:r w:rsidR="00B80F7A" w:rsidRPr="00666CAA">
        <w:rPr>
          <w:rFonts w:ascii="Book Antiqua" w:hAnsi="Book Antiqua"/>
          <w:bCs/>
          <w:sz w:val="24"/>
          <w:szCs w:val="24"/>
        </w:rPr>
        <w:t xml:space="preserve"> was defined as </w:t>
      </w:r>
      <w:r w:rsidR="00D40231" w:rsidRPr="00666CAA">
        <w:rPr>
          <w:rFonts w:ascii="Book Antiqua" w:hAnsi="Book Antiqua"/>
          <w:sz w:val="24"/>
          <w:szCs w:val="24"/>
        </w:rPr>
        <w:t>high-density lipoprotein cholesterol</w:t>
      </w:r>
      <w:r w:rsidR="00B80F7A" w:rsidRPr="00666CAA">
        <w:rPr>
          <w:rFonts w:ascii="Book Antiqua" w:hAnsi="Book Antiqua"/>
          <w:bCs/>
          <w:sz w:val="24"/>
          <w:szCs w:val="24"/>
        </w:rPr>
        <w:t xml:space="preserve"> &lt; 40 mg/d</w:t>
      </w:r>
      <w:r w:rsidR="007F5598" w:rsidRPr="00666CAA">
        <w:rPr>
          <w:rFonts w:ascii="Book Antiqua" w:hAnsi="Book Antiqua"/>
          <w:bCs/>
          <w:sz w:val="24"/>
          <w:szCs w:val="24"/>
        </w:rPr>
        <w:t>L</w:t>
      </w:r>
      <w:r w:rsidR="003266E0" w:rsidRPr="00666CAA">
        <w:rPr>
          <w:rFonts w:ascii="Book Antiqua" w:hAnsi="Book Antiqua"/>
          <w:bCs/>
          <w:sz w:val="24"/>
          <w:szCs w:val="24"/>
        </w:rPr>
        <w:t xml:space="preserve">; </w:t>
      </w:r>
      <w:r w:rsidR="000C2C1D" w:rsidRPr="00666CAA">
        <w:rPr>
          <w:rFonts w:ascii="Book Antiqua" w:hAnsi="Book Antiqua"/>
          <w:sz w:val="24"/>
          <w:szCs w:val="24"/>
        </w:rPr>
        <w:t>interleukin</w:t>
      </w:r>
      <w:r w:rsidR="0054729F" w:rsidRPr="00666CAA">
        <w:rPr>
          <w:rFonts w:ascii="Book Antiqua" w:hAnsi="Book Antiqua"/>
          <w:bCs/>
          <w:sz w:val="24"/>
          <w:szCs w:val="24"/>
        </w:rPr>
        <w:t>-12</w:t>
      </w:r>
      <w:r w:rsidR="00D40231" w:rsidRPr="00666CAA">
        <w:rPr>
          <w:rFonts w:ascii="Book Antiqua" w:hAnsi="Book Antiqua"/>
          <w:bCs/>
          <w:sz w:val="24"/>
          <w:szCs w:val="24"/>
        </w:rPr>
        <w:t xml:space="preserve"> </w:t>
      </w:r>
      <w:r w:rsidR="006B5B81" w:rsidRPr="00666CAA">
        <w:rPr>
          <w:rFonts w:ascii="Book Antiqua" w:hAnsi="Book Antiqua"/>
          <w:bCs/>
          <w:sz w:val="24"/>
          <w:szCs w:val="24"/>
        </w:rPr>
        <w:t>(</w:t>
      </w:r>
      <w:r w:rsidR="0054729F" w:rsidRPr="00666CAA">
        <w:rPr>
          <w:rFonts w:ascii="Book Antiqua" w:hAnsi="Book Antiqua"/>
          <w:bCs/>
          <w:sz w:val="24"/>
          <w:szCs w:val="24"/>
        </w:rPr>
        <w:t>p70</w:t>
      </w:r>
      <w:r w:rsidR="006B5B81" w:rsidRPr="00666CAA">
        <w:rPr>
          <w:rFonts w:ascii="Book Antiqua" w:hAnsi="Book Antiqua"/>
          <w:bCs/>
          <w:sz w:val="24"/>
          <w:szCs w:val="24"/>
        </w:rPr>
        <w:t>)</w:t>
      </w:r>
      <w:r w:rsidRPr="00666CAA">
        <w:rPr>
          <w:rFonts w:ascii="Book Antiqua" w:hAnsi="Book Antiqua"/>
          <w:bCs/>
          <w:sz w:val="24"/>
          <w:szCs w:val="24"/>
        </w:rPr>
        <w:t xml:space="preserve"> level</w:t>
      </w:r>
      <w:r w:rsidR="003266E0" w:rsidRPr="00666CAA">
        <w:rPr>
          <w:rFonts w:ascii="Book Antiqua" w:hAnsi="Book Antiqua"/>
          <w:bCs/>
          <w:sz w:val="24"/>
          <w:szCs w:val="24"/>
        </w:rPr>
        <w:t xml:space="preserve"> w</w:t>
      </w:r>
      <w:r w:rsidR="007A0A8F" w:rsidRPr="00666CAA">
        <w:rPr>
          <w:rFonts w:ascii="Book Antiqua" w:hAnsi="Book Antiqua"/>
          <w:bCs/>
          <w:sz w:val="24"/>
          <w:szCs w:val="24"/>
        </w:rPr>
        <w:t>as</w:t>
      </w:r>
      <w:r w:rsidR="003266E0" w:rsidRPr="00666CAA">
        <w:rPr>
          <w:rFonts w:ascii="Book Antiqua" w:hAnsi="Book Antiqua"/>
          <w:bCs/>
          <w:sz w:val="24"/>
          <w:szCs w:val="24"/>
        </w:rPr>
        <w:t xml:space="preserve"> dichotomized at the median into high and low levels.</w:t>
      </w:r>
      <w:r w:rsidR="00D40231" w:rsidRPr="00666CAA">
        <w:rPr>
          <w:rFonts w:ascii="Book Antiqua" w:hAnsi="Book Antiqua"/>
          <w:bCs/>
          <w:sz w:val="24"/>
          <w:szCs w:val="24"/>
        </w:rPr>
        <w:t xml:space="preserve"> OR: Odds ratio; CI: Confidence interval; HDLC: </w:t>
      </w:r>
      <w:r w:rsidR="00D40231" w:rsidRPr="00666CAA">
        <w:rPr>
          <w:rFonts w:ascii="Book Antiqua" w:hAnsi="Book Antiqua"/>
          <w:sz w:val="24"/>
          <w:szCs w:val="24"/>
        </w:rPr>
        <w:t xml:space="preserve">High-density </w:t>
      </w:r>
      <w:bookmarkStart w:id="89" w:name="_Hlk37187105"/>
      <w:r w:rsidR="00D40231" w:rsidRPr="00666CAA">
        <w:rPr>
          <w:rFonts w:ascii="Book Antiqua" w:hAnsi="Book Antiqua"/>
          <w:sz w:val="24"/>
          <w:szCs w:val="24"/>
        </w:rPr>
        <w:t>lipoprotein cholesterol</w:t>
      </w:r>
      <w:bookmarkEnd w:id="89"/>
      <w:r w:rsidR="00D40231" w:rsidRPr="00666CAA">
        <w:rPr>
          <w:rFonts w:ascii="Book Antiqua" w:hAnsi="Book Antiqua"/>
          <w:bCs/>
          <w:sz w:val="24"/>
          <w:szCs w:val="24"/>
        </w:rPr>
        <w:t>.</w:t>
      </w:r>
      <w:bookmarkStart w:id="90" w:name="_GoBack"/>
      <w:bookmarkEnd w:id="90"/>
    </w:p>
    <w:sectPr w:rsidR="00E51D12" w:rsidRPr="00425194" w:rsidSect="00A710E8">
      <w:footerReference w:type="default" r:id="rId15"/>
      <w:pgSz w:w="11906" w:h="16838"/>
      <w:pgMar w:top="1440" w:right="1440" w:bottom="144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9E7" w:rsidRDefault="00D509E7" w:rsidP="006C5533">
      <w:r>
        <w:separator/>
      </w:r>
    </w:p>
  </w:endnote>
  <w:endnote w:type="continuationSeparator" w:id="0">
    <w:p w:rsidR="00D509E7" w:rsidRDefault="00D509E7" w:rsidP="006C5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05" w:rsidRDefault="00724905">
    <w:pPr>
      <w:pStyle w:val="a6"/>
      <w:jc w:val="center"/>
    </w:pPr>
    <w:r>
      <w:fldChar w:fldCharType="begin"/>
    </w:r>
    <w:r>
      <w:instrText>PAGE   \* MERGEFORMAT</w:instrText>
    </w:r>
    <w:r>
      <w:fldChar w:fldCharType="separate"/>
    </w:r>
    <w:r w:rsidR="00666CAA" w:rsidRPr="00666CAA">
      <w:rPr>
        <w:noProof/>
        <w:lang w:val="zh-CN" w:eastAsia="zh-CN"/>
      </w:rPr>
      <w:t>21</w:t>
    </w:r>
    <w:r>
      <w:fldChar w:fldCharType="end"/>
    </w:r>
  </w:p>
  <w:p w:rsidR="00724905" w:rsidRDefault="0072490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9E7" w:rsidRDefault="00D509E7" w:rsidP="006C5533">
      <w:r>
        <w:separator/>
      </w:r>
    </w:p>
  </w:footnote>
  <w:footnote w:type="continuationSeparator" w:id="0">
    <w:p w:rsidR="00D509E7" w:rsidRDefault="00D509E7" w:rsidP="006C55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2CE"/>
    <w:multiLevelType w:val="multilevel"/>
    <w:tmpl w:val="093562C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4547D57"/>
    <w:multiLevelType w:val="multilevel"/>
    <w:tmpl w:val="14547D57"/>
    <w:lvl w:ilvl="0">
      <w:start w:val="2"/>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38F8453F"/>
    <w:multiLevelType w:val="hybridMultilevel"/>
    <w:tmpl w:val="D5A4AF40"/>
    <w:lvl w:ilvl="0" w:tplc="CD56DED2">
      <w:start w:val="1"/>
      <w:numFmt w:val="decimal"/>
      <w:lvlText w:val="%1."/>
      <w:lvlJc w:val="left"/>
      <w:pPr>
        <w:ind w:left="360" w:hanging="360"/>
      </w:pPr>
      <w:rPr>
        <w:rFonts w:hint="default"/>
        <w:b/>
        <w:bCs/>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C9A68A0"/>
    <w:multiLevelType w:val="hybridMultilevel"/>
    <w:tmpl w:val="1236F4AA"/>
    <w:lvl w:ilvl="0" w:tplc="1E3EA25C">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0D968AD"/>
    <w:multiLevelType w:val="multilevel"/>
    <w:tmpl w:val="DFCC1258"/>
    <w:lvl w:ilvl="0">
      <w:start w:val="2"/>
      <w:numFmt w:val="decimal"/>
      <w:lvlText w:val="%1"/>
      <w:lvlJc w:val="left"/>
      <w:pPr>
        <w:ind w:left="360" w:hanging="360"/>
      </w:pPr>
      <w:rPr>
        <w:rFonts w:hint="default"/>
        <w:b/>
        <w:color w:val="auto"/>
      </w:rPr>
    </w:lvl>
    <w:lvl w:ilvl="1">
      <w:start w:val="3"/>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440" w:hanging="1440"/>
      </w:pPr>
      <w:rPr>
        <w:rFonts w:hint="default"/>
        <w:b/>
        <w:color w:val="auto"/>
      </w:rPr>
    </w:lvl>
  </w:abstractNum>
  <w:abstractNum w:abstractNumId="5">
    <w:nsid w:val="677675FE"/>
    <w:multiLevelType w:val="hybridMultilevel"/>
    <w:tmpl w:val="D74C3F08"/>
    <w:lvl w:ilvl="0" w:tplc="FD600F3C">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BB310AB"/>
    <w:multiLevelType w:val="hybridMultilevel"/>
    <w:tmpl w:val="CA0A6A96"/>
    <w:lvl w:ilvl="0" w:tplc="617E8D2E">
      <w:numFmt w:val="bullet"/>
      <w:lvlText w:val=""/>
      <w:lvlJc w:val="left"/>
      <w:pPr>
        <w:ind w:left="470" w:hanging="360"/>
      </w:pPr>
      <w:rPr>
        <w:rFonts w:ascii="Wingdings" w:eastAsia="等线" w:hAnsi="Wingdings" w:cs="Times New Roman" w:hint="default"/>
      </w:rPr>
    </w:lvl>
    <w:lvl w:ilvl="1" w:tplc="04090003" w:tentative="1">
      <w:start w:val="1"/>
      <w:numFmt w:val="bullet"/>
      <w:lvlText w:val=""/>
      <w:lvlJc w:val="left"/>
      <w:pPr>
        <w:ind w:left="950" w:hanging="420"/>
      </w:pPr>
      <w:rPr>
        <w:rFonts w:ascii="Wingdings" w:hAnsi="Wingdings" w:hint="default"/>
      </w:rPr>
    </w:lvl>
    <w:lvl w:ilvl="2" w:tplc="04090005" w:tentative="1">
      <w:start w:val="1"/>
      <w:numFmt w:val="bullet"/>
      <w:lvlText w:val=""/>
      <w:lvlJc w:val="left"/>
      <w:pPr>
        <w:ind w:left="1370" w:hanging="420"/>
      </w:pPr>
      <w:rPr>
        <w:rFonts w:ascii="Wingdings" w:hAnsi="Wingdings" w:hint="default"/>
      </w:rPr>
    </w:lvl>
    <w:lvl w:ilvl="3" w:tplc="04090001" w:tentative="1">
      <w:start w:val="1"/>
      <w:numFmt w:val="bullet"/>
      <w:lvlText w:val=""/>
      <w:lvlJc w:val="left"/>
      <w:pPr>
        <w:ind w:left="1790" w:hanging="420"/>
      </w:pPr>
      <w:rPr>
        <w:rFonts w:ascii="Wingdings" w:hAnsi="Wingdings" w:hint="default"/>
      </w:rPr>
    </w:lvl>
    <w:lvl w:ilvl="4" w:tplc="04090003" w:tentative="1">
      <w:start w:val="1"/>
      <w:numFmt w:val="bullet"/>
      <w:lvlText w:val=""/>
      <w:lvlJc w:val="left"/>
      <w:pPr>
        <w:ind w:left="2210" w:hanging="420"/>
      </w:pPr>
      <w:rPr>
        <w:rFonts w:ascii="Wingdings" w:hAnsi="Wingdings" w:hint="default"/>
      </w:rPr>
    </w:lvl>
    <w:lvl w:ilvl="5" w:tplc="04090005" w:tentative="1">
      <w:start w:val="1"/>
      <w:numFmt w:val="bullet"/>
      <w:lvlText w:val=""/>
      <w:lvlJc w:val="left"/>
      <w:pPr>
        <w:ind w:left="2630" w:hanging="420"/>
      </w:pPr>
      <w:rPr>
        <w:rFonts w:ascii="Wingdings" w:hAnsi="Wingdings" w:hint="default"/>
      </w:rPr>
    </w:lvl>
    <w:lvl w:ilvl="6" w:tplc="04090001" w:tentative="1">
      <w:start w:val="1"/>
      <w:numFmt w:val="bullet"/>
      <w:lvlText w:val=""/>
      <w:lvlJc w:val="left"/>
      <w:pPr>
        <w:ind w:left="3050" w:hanging="420"/>
      </w:pPr>
      <w:rPr>
        <w:rFonts w:ascii="Wingdings" w:hAnsi="Wingdings" w:hint="default"/>
      </w:rPr>
    </w:lvl>
    <w:lvl w:ilvl="7" w:tplc="04090003" w:tentative="1">
      <w:start w:val="1"/>
      <w:numFmt w:val="bullet"/>
      <w:lvlText w:val=""/>
      <w:lvlJc w:val="left"/>
      <w:pPr>
        <w:ind w:left="3470" w:hanging="420"/>
      </w:pPr>
      <w:rPr>
        <w:rFonts w:ascii="Wingdings" w:hAnsi="Wingdings" w:hint="default"/>
      </w:rPr>
    </w:lvl>
    <w:lvl w:ilvl="8" w:tplc="04090005" w:tentative="1">
      <w:start w:val="1"/>
      <w:numFmt w:val="bullet"/>
      <w:lvlText w:val=""/>
      <w:lvlJc w:val="left"/>
      <w:pPr>
        <w:ind w:left="3890" w:hanging="420"/>
      </w:pPr>
      <w:rPr>
        <w:rFonts w:ascii="Wingdings" w:hAnsi="Wingdings" w:hint="default"/>
      </w:rPr>
    </w:lvl>
  </w:abstractNum>
  <w:abstractNum w:abstractNumId="7">
    <w:nsid w:val="7DD229F1"/>
    <w:multiLevelType w:val="multilevel"/>
    <w:tmpl w:val="7DD229F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1"/>
  </w:num>
  <w:num w:numId="3">
    <w:abstractNumId w:val="0"/>
  </w:num>
  <w:num w:numId="4">
    <w:abstractNumId w:val="2"/>
  </w:num>
  <w:num w:numId="5">
    <w:abstractNumId w:val="4"/>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rzaz9v5rzfw4e9dzope2afezfa0zavpw90&quot;&gt;毕业论文&lt;record-ids&gt;&lt;item&gt;92&lt;/item&gt;&lt;item&gt;97&lt;/item&gt;&lt;item&gt;101&lt;/item&gt;&lt;item&gt;133&lt;/item&gt;&lt;item&gt;134&lt;/item&gt;&lt;item&gt;135&lt;/item&gt;&lt;item&gt;136&lt;/item&gt;&lt;item&gt;137&lt;/item&gt;&lt;/record-ids&gt;&lt;/item&gt;&lt;/Libraries&gt;"/>
  </w:docVars>
  <w:rsids>
    <w:rsidRoot w:val="00E04555"/>
    <w:rsid w:val="00001E45"/>
    <w:rsid w:val="00002B21"/>
    <w:rsid w:val="00007A1C"/>
    <w:rsid w:val="00011D5A"/>
    <w:rsid w:val="00012AF9"/>
    <w:rsid w:val="00012E42"/>
    <w:rsid w:val="00015480"/>
    <w:rsid w:val="00016567"/>
    <w:rsid w:val="00016624"/>
    <w:rsid w:val="0001685B"/>
    <w:rsid w:val="00017278"/>
    <w:rsid w:val="0001738C"/>
    <w:rsid w:val="000255B0"/>
    <w:rsid w:val="00027785"/>
    <w:rsid w:val="00027A98"/>
    <w:rsid w:val="000316FF"/>
    <w:rsid w:val="00033A40"/>
    <w:rsid w:val="00037723"/>
    <w:rsid w:val="0004116A"/>
    <w:rsid w:val="000417DD"/>
    <w:rsid w:val="00041A2E"/>
    <w:rsid w:val="00045B95"/>
    <w:rsid w:val="0004642D"/>
    <w:rsid w:val="00050A7B"/>
    <w:rsid w:val="000519DC"/>
    <w:rsid w:val="000535AC"/>
    <w:rsid w:val="000566F2"/>
    <w:rsid w:val="000575A0"/>
    <w:rsid w:val="00065C69"/>
    <w:rsid w:val="00067E7A"/>
    <w:rsid w:val="00073074"/>
    <w:rsid w:val="0007671D"/>
    <w:rsid w:val="000812E0"/>
    <w:rsid w:val="0008145C"/>
    <w:rsid w:val="00082B6F"/>
    <w:rsid w:val="00086071"/>
    <w:rsid w:val="000867BB"/>
    <w:rsid w:val="000904C9"/>
    <w:rsid w:val="000919BC"/>
    <w:rsid w:val="000923DF"/>
    <w:rsid w:val="00092CDF"/>
    <w:rsid w:val="00093AB1"/>
    <w:rsid w:val="000A33DB"/>
    <w:rsid w:val="000A544F"/>
    <w:rsid w:val="000A74F4"/>
    <w:rsid w:val="000B07EE"/>
    <w:rsid w:val="000B3354"/>
    <w:rsid w:val="000B34E7"/>
    <w:rsid w:val="000B4C68"/>
    <w:rsid w:val="000C2534"/>
    <w:rsid w:val="000C2C1D"/>
    <w:rsid w:val="000C3768"/>
    <w:rsid w:val="000C5624"/>
    <w:rsid w:val="000C5E46"/>
    <w:rsid w:val="000C6162"/>
    <w:rsid w:val="000D1AF1"/>
    <w:rsid w:val="000D1B4F"/>
    <w:rsid w:val="000D20C9"/>
    <w:rsid w:val="000E0177"/>
    <w:rsid w:val="000E03E1"/>
    <w:rsid w:val="000E04BA"/>
    <w:rsid w:val="000E2B48"/>
    <w:rsid w:val="000F1FF6"/>
    <w:rsid w:val="000F48A1"/>
    <w:rsid w:val="000F545A"/>
    <w:rsid w:val="000F5C79"/>
    <w:rsid w:val="000F6664"/>
    <w:rsid w:val="000F6A79"/>
    <w:rsid w:val="0010048A"/>
    <w:rsid w:val="00102A75"/>
    <w:rsid w:val="00103502"/>
    <w:rsid w:val="00105355"/>
    <w:rsid w:val="001053C0"/>
    <w:rsid w:val="001061D8"/>
    <w:rsid w:val="00110116"/>
    <w:rsid w:val="00110227"/>
    <w:rsid w:val="00110D88"/>
    <w:rsid w:val="001128C3"/>
    <w:rsid w:val="00113CAF"/>
    <w:rsid w:val="001156E6"/>
    <w:rsid w:val="001226D7"/>
    <w:rsid w:val="0012426F"/>
    <w:rsid w:val="0012517E"/>
    <w:rsid w:val="00130CD6"/>
    <w:rsid w:val="00134BB7"/>
    <w:rsid w:val="00136402"/>
    <w:rsid w:val="00141308"/>
    <w:rsid w:val="00141489"/>
    <w:rsid w:val="00143CBD"/>
    <w:rsid w:val="00146593"/>
    <w:rsid w:val="00147810"/>
    <w:rsid w:val="0015181A"/>
    <w:rsid w:val="00154BE1"/>
    <w:rsid w:val="001552D3"/>
    <w:rsid w:val="001611B5"/>
    <w:rsid w:val="00163C87"/>
    <w:rsid w:val="00163DCA"/>
    <w:rsid w:val="00165BF4"/>
    <w:rsid w:val="00166E6F"/>
    <w:rsid w:val="00167CE5"/>
    <w:rsid w:val="00170A30"/>
    <w:rsid w:val="0017424A"/>
    <w:rsid w:val="001800F0"/>
    <w:rsid w:val="00180201"/>
    <w:rsid w:val="00181804"/>
    <w:rsid w:val="00185BF7"/>
    <w:rsid w:val="001869A0"/>
    <w:rsid w:val="001914C7"/>
    <w:rsid w:val="001950E2"/>
    <w:rsid w:val="001A151F"/>
    <w:rsid w:val="001A2EBC"/>
    <w:rsid w:val="001A2F22"/>
    <w:rsid w:val="001A6902"/>
    <w:rsid w:val="001A695B"/>
    <w:rsid w:val="001A69D9"/>
    <w:rsid w:val="001B05B4"/>
    <w:rsid w:val="001B3B2B"/>
    <w:rsid w:val="001B3BD4"/>
    <w:rsid w:val="001B4A32"/>
    <w:rsid w:val="001C20D4"/>
    <w:rsid w:val="001C2AAD"/>
    <w:rsid w:val="001C34F0"/>
    <w:rsid w:val="001C3DC4"/>
    <w:rsid w:val="001C6CAA"/>
    <w:rsid w:val="001D0BD9"/>
    <w:rsid w:val="001D1009"/>
    <w:rsid w:val="001D3538"/>
    <w:rsid w:val="001D390F"/>
    <w:rsid w:val="001D5B52"/>
    <w:rsid w:val="001D7EAE"/>
    <w:rsid w:val="001E148A"/>
    <w:rsid w:val="001E41F8"/>
    <w:rsid w:val="001E75C4"/>
    <w:rsid w:val="001E783F"/>
    <w:rsid w:val="001F605C"/>
    <w:rsid w:val="001F6584"/>
    <w:rsid w:val="001F750B"/>
    <w:rsid w:val="00201424"/>
    <w:rsid w:val="00201927"/>
    <w:rsid w:val="002021D6"/>
    <w:rsid w:val="002023CD"/>
    <w:rsid w:val="00204FB8"/>
    <w:rsid w:val="002053E5"/>
    <w:rsid w:val="00205994"/>
    <w:rsid w:val="00206054"/>
    <w:rsid w:val="0020664A"/>
    <w:rsid w:val="0021266C"/>
    <w:rsid w:val="00214B57"/>
    <w:rsid w:val="002152F9"/>
    <w:rsid w:val="00222726"/>
    <w:rsid w:val="00222773"/>
    <w:rsid w:val="00222DF8"/>
    <w:rsid w:val="00222ED2"/>
    <w:rsid w:val="00223B76"/>
    <w:rsid w:val="00225E63"/>
    <w:rsid w:val="00227CC7"/>
    <w:rsid w:val="00227EB6"/>
    <w:rsid w:val="0023747A"/>
    <w:rsid w:val="002422C8"/>
    <w:rsid w:val="00252220"/>
    <w:rsid w:val="00253135"/>
    <w:rsid w:val="002535FC"/>
    <w:rsid w:val="00255C27"/>
    <w:rsid w:val="0025600D"/>
    <w:rsid w:val="00260FD2"/>
    <w:rsid w:val="00262DF4"/>
    <w:rsid w:val="00264E74"/>
    <w:rsid w:val="002650A7"/>
    <w:rsid w:val="00265493"/>
    <w:rsid w:val="00265551"/>
    <w:rsid w:val="002671EE"/>
    <w:rsid w:val="00267D65"/>
    <w:rsid w:val="00272561"/>
    <w:rsid w:val="002728AD"/>
    <w:rsid w:val="0028091A"/>
    <w:rsid w:val="00280EAC"/>
    <w:rsid w:val="00281E8C"/>
    <w:rsid w:val="00282B27"/>
    <w:rsid w:val="002842B2"/>
    <w:rsid w:val="002852A5"/>
    <w:rsid w:val="002854B7"/>
    <w:rsid w:val="00287DE6"/>
    <w:rsid w:val="0029368D"/>
    <w:rsid w:val="002938C7"/>
    <w:rsid w:val="0029479D"/>
    <w:rsid w:val="00296395"/>
    <w:rsid w:val="00296B75"/>
    <w:rsid w:val="00296DEB"/>
    <w:rsid w:val="002A222E"/>
    <w:rsid w:val="002A227F"/>
    <w:rsid w:val="002A7146"/>
    <w:rsid w:val="002C0DED"/>
    <w:rsid w:val="002C156D"/>
    <w:rsid w:val="002C4D46"/>
    <w:rsid w:val="002C55ED"/>
    <w:rsid w:val="002C62C3"/>
    <w:rsid w:val="002C6745"/>
    <w:rsid w:val="002C7C37"/>
    <w:rsid w:val="002D1130"/>
    <w:rsid w:val="002D2452"/>
    <w:rsid w:val="002D3ECB"/>
    <w:rsid w:val="002D3ECE"/>
    <w:rsid w:val="002D63A7"/>
    <w:rsid w:val="002E0C04"/>
    <w:rsid w:val="002E2FB9"/>
    <w:rsid w:val="002E31E6"/>
    <w:rsid w:val="002E46A1"/>
    <w:rsid w:val="002E46A2"/>
    <w:rsid w:val="002E50BC"/>
    <w:rsid w:val="002E57B1"/>
    <w:rsid w:val="002E7CF8"/>
    <w:rsid w:val="002F0DAC"/>
    <w:rsid w:val="002F4908"/>
    <w:rsid w:val="002F495B"/>
    <w:rsid w:val="002F54DD"/>
    <w:rsid w:val="002F55ED"/>
    <w:rsid w:val="002F65F8"/>
    <w:rsid w:val="002F73C1"/>
    <w:rsid w:val="0030049C"/>
    <w:rsid w:val="0030106F"/>
    <w:rsid w:val="003019AE"/>
    <w:rsid w:val="00301CD0"/>
    <w:rsid w:val="00302B0E"/>
    <w:rsid w:val="003058E0"/>
    <w:rsid w:val="00305D40"/>
    <w:rsid w:val="00310040"/>
    <w:rsid w:val="00310DAC"/>
    <w:rsid w:val="00311664"/>
    <w:rsid w:val="0031322D"/>
    <w:rsid w:val="00314AC4"/>
    <w:rsid w:val="00322AFE"/>
    <w:rsid w:val="00323940"/>
    <w:rsid w:val="00324E82"/>
    <w:rsid w:val="00325751"/>
    <w:rsid w:val="003266E0"/>
    <w:rsid w:val="00327AE4"/>
    <w:rsid w:val="00331D01"/>
    <w:rsid w:val="00332725"/>
    <w:rsid w:val="00333AD3"/>
    <w:rsid w:val="003403FD"/>
    <w:rsid w:val="00341432"/>
    <w:rsid w:val="003415E5"/>
    <w:rsid w:val="00342D48"/>
    <w:rsid w:val="003436CE"/>
    <w:rsid w:val="0034499B"/>
    <w:rsid w:val="00345A2F"/>
    <w:rsid w:val="003473CC"/>
    <w:rsid w:val="00351A03"/>
    <w:rsid w:val="0035462C"/>
    <w:rsid w:val="00354E85"/>
    <w:rsid w:val="00355138"/>
    <w:rsid w:val="003553DF"/>
    <w:rsid w:val="003560A9"/>
    <w:rsid w:val="00356DDC"/>
    <w:rsid w:val="00357ECB"/>
    <w:rsid w:val="003607C4"/>
    <w:rsid w:val="003633AD"/>
    <w:rsid w:val="00364039"/>
    <w:rsid w:val="003643B5"/>
    <w:rsid w:val="003664DC"/>
    <w:rsid w:val="00366C31"/>
    <w:rsid w:val="003678DD"/>
    <w:rsid w:val="0037396A"/>
    <w:rsid w:val="00373C14"/>
    <w:rsid w:val="00374D72"/>
    <w:rsid w:val="00375346"/>
    <w:rsid w:val="00375FDA"/>
    <w:rsid w:val="00376D92"/>
    <w:rsid w:val="00382D89"/>
    <w:rsid w:val="0038380D"/>
    <w:rsid w:val="003862D3"/>
    <w:rsid w:val="0039260D"/>
    <w:rsid w:val="0039315A"/>
    <w:rsid w:val="00394181"/>
    <w:rsid w:val="0039641A"/>
    <w:rsid w:val="003A23A8"/>
    <w:rsid w:val="003A31DC"/>
    <w:rsid w:val="003A4EB4"/>
    <w:rsid w:val="003A59B6"/>
    <w:rsid w:val="003A759E"/>
    <w:rsid w:val="003A7B18"/>
    <w:rsid w:val="003B0966"/>
    <w:rsid w:val="003B0DE0"/>
    <w:rsid w:val="003B3A6E"/>
    <w:rsid w:val="003B49AB"/>
    <w:rsid w:val="003B4A05"/>
    <w:rsid w:val="003B6489"/>
    <w:rsid w:val="003C1016"/>
    <w:rsid w:val="003C28A2"/>
    <w:rsid w:val="003C3AF4"/>
    <w:rsid w:val="003C46B6"/>
    <w:rsid w:val="003C4A5D"/>
    <w:rsid w:val="003C54FE"/>
    <w:rsid w:val="003C58AA"/>
    <w:rsid w:val="003C5B98"/>
    <w:rsid w:val="003C6535"/>
    <w:rsid w:val="003C6F36"/>
    <w:rsid w:val="003D2044"/>
    <w:rsid w:val="003D2B87"/>
    <w:rsid w:val="003D49B5"/>
    <w:rsid w:val="003D4A18"/>
    <w:rsid w:val="003D4CA1"/>
    <w:rsid w:val="003D608C"/>
    <w:rsid w:val="003D73CE"/>
    <w:rsid w:val="003E360B"/>
    <w:rsid w:val="003E41ED"/>
    <w:rsid w:val="003E433F"/>
    <w:rsid w:val="003E4650"/>
    <w:rsid w:val="003E4B5A"/>
    <w:rsid w:val="003E53B0"/>
    <w:rsid w:val="003E5634"/>
    <w:rsid w:val="003E6031"/>
    <w:rsid w:val="003F0951"/>
    <w:rsid w:val="003F124E"/>
    <w:rsid w:val="003F2490"/>
    <w:rsid w:val="003F431A"/>
    <w:rsid w:val="003F4F58"/>
    <w:rsid w:val="003F53BF"/>
    <w:rsid w:val="003F6946"/>
    <w:rsid w:val="003F6B21"/>
    <w:rsid w:val="003F6C2B"/>
    <w:rsid w:val="003F7C37"/>
    <w:rsid w:val="004027D8"/>
    <w:rsid w:val="00403191"/>
    <w:rsid w:val="004032FB"/>
    <w:rsid w:val="00404291"/>
    <w:rsid w:val="00406F03"/>
    <w:rsid w:val="004073EC"/>
    <w:rsid w:val="00407D3F"/>
    <w:rsid w:val="004101C8"/>
    <w:rsid w:val="00414FEC"/>
    <w:rsid w:val="004157FA"/>
    <w:rsid w:val="00415B3E"/>
    <w:rsid w:val="004177FE"/>
    <w:rsid w:val="004209CA"/>
    <w:rsid w:val="004210D5"/>
    <w:rsid w:val="00421E78"/>
    <w:rsid w:val="004223E7"/>
    <w:rsid w:val="00424D46"/>
    <w:rsid w:val="00425194"/>
    <w:rsid w:val="00425F43"/>
    <w:rsid w:val="0042605F"/>
    <w:rsid w:val="0042786A"/>
    <w:rsid w:val="00427BDF"/>
    <w:rsid w:val="00433535"/>
    <w:rsid w:val="00433664"/>
    <w:rsid w:val="0043751E"/>
    <w:rsid w:val="0044334E"/>
    <w:rsid w:val="004439D4"/>
    <w:rsid w:val="00446743"/>
    <w:rsid w:val="004507CA"/>
    <w:rsid w:val="00451528"/>
    <w:rsid w:val="004523B1"/>
    <w:rsid w:val="0045323E"/>
    <w:rsid w:val="004535EB"/>
    <w:rsid w:val="0045677B"/>
    <w:rsid w:val="004574B1"/>
    <w:rsid w:val="004575F8"/>
    <w:rsid w:val="00460116"/>
    <w:rsid w:val="00466CD6"/>
    <w:rsid w:val="00467BCF"/>
    <w:rsid w:val="00470932"/>
    <w:rsid w:val="004713D0"/>
    <w:rsid w:val="00473CD6"/>
    <w:rsid w:val="00481078"/>
    <w:rsid w:val="00482F04"/>
    <w:rsid w:val="00485864"/>
    <w:rsid w:val="00490CD3"/>
    <w:rsid w:val="00494B92"/>
    <w:rsid w:val="0049631F"/>
    <w:rsid w:val="004A2AE9"/>
    <w:rsid w:val="004A2B11"/>
    <w:rsid w:val="004A3903"/>
    <w:rsid w:val="004A4F15"/>
    <w:rsid w:val="004A592B"/>
    <w:rsid w:val="004B0BE4"/>
    <w:rsid w:val="004B1F32"/>
    <w:rsid w:val="004B330B"/>
    <w:rsid w:val="004B3319"/>
    <w:rsid w:val="004B583C"/>
    <w:rsid w:val="004B67DD"/>
    <w:rsid w:val="004B7458"/>
    <w:rsid w:val="004C1ABF"/>
    <w:rsid w:val="004C3C33"/>
    <w:rsid w:val="004C44CA"/>
    <w:rsid w:val="004C5B67"/>
    <w:rsid w:val="004C5D4D"/>
    <w:rsid w:val="004D0606"/>
    <w:rsid w:val="004D1A2C"/>
    <w:rsid w:val="004D34F2"/>
    <w:rsid w:val="004E0ECF"/>
    <w:rsid w:val="004E0F66"/>
    <w:rsid w:val="004E1F9D"/>
    <w:rsid w:val="004E2266"/>
    <w:rsid w:val="004E3AF7"/>
    <w:rsid w:val="004E5033"/>
    <w:rsid w:val="004E5B44"/>
    <w:rsid w:val="004F005D"/>
    <w:rsid w:val="004F1052"/>
    <w:rsid w:val="004F37BC"/>
    <w:rsid w:val="004F6699"/>
    <w:rsid w:val="004F68C5"/>
    <w:rsid w:val="004F75A3"/>
    <w:rsid w:val="004F760E"/>
    <w:rsid w:val="00500851"/>
    <w:rsid w:val="00500C74"/>
    <w:rsid w:val="00501745"/>
    <w:rsid w:val="0050486F"/>
    <w:rsid w:val="005048AD"/>
    <w:rsid w:val="005049D9"/>
    <w:rsid w:val="00507821"/>
    <w:rsid w:val="005129D9"/>
    <w:rsid w:val="00513466"/>
    <w:rsid w:val="00513BE6"/>
    <w:rsid w:val="00515547"/>
    <w:rsid w:val="0051584D"/>
    <w:rsid w:val="00515F96"/>
    <w:rsid w:val="00516E66"/>
    <w:rsid w:val="0052156D"/>
    <w:rsid w:val="00523423"/>
    <w:rsid w:val="00523470"/>
    <w:rsid w:val="0052651C"/>
    <w:rsid w:val="00530463"/>
    <w:rsid w:val="0053348C"/>
    <w:rsid w:val="0053368D"/>
    <w:rsid w:val="005355E3"/>
    <w:rsid w:val="00535651"/>
    <w:rsid w:val="005365B1"/>
    <w:rsid w:val="00537123"/>
    <w:rsid w:val="00540749"/>
    <w:rsid w:val="00541387"/>
    <w:rsid w:val="0054729F"/>
    <w:rsid w:val="0055374F"/>
    <w:rsid w:val="00553DEF"/>
    <w:rsid w:val="0055431D"/>
    <w:rsid w:val="00555124"/>
    <w:rsid w:val="0055526B"/>
    <w:rsid w:val="00555E4F"/>
    <w:rsid w:val="00556645"/>
    <w:rsid w:val="00557151"/>
    <w:rsid w:val="005573CB"/>
    <w:rsid w:val="00560B0A"/>
    <w:rsid w:val="00561BD8"/>
    <w:rsid w:val="00564741"/>
    <w:rsid w:val="0056570B"/>
    <w:rsid w:val="0057138E"/>
    <w:rsid w:val="00571879"/>
    <w:rsid w:val="00573771"/>
    <w:rsid w:val="0057396E"/>
    <w:rsid w:val="00574708"/>
    <w:rsid w:val="00575FD4"/>
    <w:rsid w:val="005822E4"/>
    <w:rsid w:val="00584254"/>
    <w:rsid w:val="0058445B"/>
    <w:rsid w:val="00586087"/>
    <w:rsid w:val="00586EDF"/>
    <w:rsid w:val="00590821"/>
    <w:rsid w:val="00591D01"/>
    <w:rsid w:val="00594211"/>
    <w:rsid w:val="005955F0"/>
    <w:rsid w:val="005A0893"/>
    <w:rsid w:val="005A226D"/>
    <w:rsid w:val="005A357F"/>
    <w:rsid w:val="005A3BA4"/>
    <w:rsid w:val="005A3C04"/>
    <w:rsid w:val="005A4675"/>
    <w:rsid w:val="005A4955"/>
    <w:rsid w:val="005A5240"/>
    <w:rsid w:val="005A5E3F"/>
    <w:rsid w:val="005B0072"/>
    <w:rsid w:val="005B1BC0"/>
    <w:rsid w:val="005B2952"/>
    <w:rsid w:val="005B37E8"/>
    <w:rsid w:val="005B6DF5"/>
    <w:rsid w:val="005C3C84"/>
    <w:rsid w:val="005C4EB9"/>
    <w:rsid w:val="005C58D8"/>
    <w:rsid w:val="005C61F2"/>
    <w:rsid w:val="005C7A80"/>
    <w:rsid w:val="005D10C5"/>
    <w:rsid w:val="005D1A78"/>
    <w:rsid w:val="005D2E70"/>
    <w:rsid w:val="005D305C"/>
    <w:rsid w:val="005D3578"/>
    <w:rsid w:val="005D38FA"/>
    <w:rsid w:val="005D3FE3"/>
    <w:rsid w:val="005D4724"/>
    <w:rsid w:val="005D6158"/>
    <w:rsid w:val="005D7E1B"/>
    <w:rsid w:val="005D7FF2"/>
    <w:rsid w:val="005E0130"/>
    <w:rsid w:val="005E041A"/>
    <w:rsid w:val="005E5F3B"/>
    <w:rsid w:val="005E61F7"/>
    <w:rsid w:val="005F2F91"/>
    <w:rsid w:val="005F456B"/>
    <w:rsid w:val="005F61FD"/>
    <w:rsid w:val="005F7485"/>
    <w:rsid w:val="005F7D56"/>
    <w:rsid w:val="00600FE8"/>
    <w:rsid w:val="00601AD9"/>
    <w:rsid w:val="006051B7"/>
    <w:rsid w:val="006154BB"/>
    <w:rsid w:val="00616A67"/>
    <w:rsid w:val="006177D4"/>
    <w:rsid w:val="006209FE"/>
    <w:rsid w:val="006213C5"/>
    <w:rsid w:val="00623D6B"/>
    <w:rsid w:val="00626088"/>
    <w:rsid w:val="00626739"/>
    <w:rsid w:val="00630356"/>
    <w:rsid w:val="0063288A"/>
    <w:rsid w:val="00635191"/>
    <w:rsid w:val="00636246"/>
    <w:rsid w:val="00636648"/>
    <w:rsid w:val="00641DD2"/>
    <w:rsid w:val="006423A5"/>
    <w:rsid w:val="00646001"/>
    <w:rsid w:val="0064770B"/>
    <w:rsid w:val="00650257"/>
    <w:rsid w:val="00651DBF"/>
    <w:rsid w:val="00655815"/>
    <w:rsid w:val="00655CCB"/>
    <w:rsid w:val="00656E84"/>
    <w:rsid w:val="006578AB"/>
    <w:rsid w:val="00660094"/>
    <w:rsid w:val="0066015A"/>
    <w:rsid w:val="006605EB"/>
    <w:rsid w:val="00663BB5"/>
    <w:rsid w:val="00666180"/>
    <w:rsid w:val="00666CAA"/>
    <w:rsid w:val="0066749F"/>
    <w:rsid w:val="00667598"/>
    <w:rsid w:val="00673A16"/>
    <w:rsid w:val="0067480C"/>
    <w:rsid w:val="00674FD0"/>
    <w:rsid w:val="0067623A"/>
    <w:rsid w:val="00676FA1"/>
    <w:rsid w:val="006808A1"/>
    <w:rsid w:val="00681173"/>
    <w:rsid w:val="006820FD"/>
    <w:rsid w:val="0068584B"/>
    <w:rsid w:val="006868B9"/>
    <w:rsid w:val="00686EF9"/>
    <w:rsid w:val="006904E7"/>
    <w:rsid w:val="00695109"/>
    <w:rsid w:val="00695AD3"/>
    <w:rsid w:val="0069608B"/>
    <w:rsid w:val="006A02E1"/>
    <w:rsid w:val="006A0B73"/>
    <w:rsid w:val="006A29A1"/>
    <w:rsid w:val="006A491F"/>
    <w:rsid w:val="006A57BC"/>
    <w:rsid w:val="006B059C"/>
    <w:rsid w:val="006B27BB"/>
    <w:rsid w:val="006B316F"/>
    <w:rsid w:val="006B5161"/>
    <w:rsid w:val="006B5B81"/>
    <w:rsid w:val="006B6A97"/>
    <w:rsid w:val="006C06CB"/>
    <w:rsid w:val="006C2593"/>
    <w:rsid w:val="006C3DBE"/>
    <w:rsid w:val="006C5533"/>
    <w:rsid w:val="006C64F2"/>
    <w:rsid w:val="006C656C"/>
    <w:rsid w:val="006C69F3"/>
    <w:rsid w:val="006C6B27"/>
    <w:rsid w:val="006D3352"/>
    <w:rsid w:val="006D3A6D"/>
    <w:rsid w:val="006D6C6E"/>
    <w:rsid w:val="006D7DA7"/>
    <w:rsid w:val="006D7F0A"/>
    <w:rsid w:val="006E05DF"/>
    <w:rsid w:val="006E37AF"/>
    <w:rsid w:val="006E3E92"/>
    <w:rsid w:val="006E6004"/>
    <w:rsid w:val="006E6386"/>
    <w:rsid w:val="006E661A"/>
    <w:rsid w:val="006E78E8"/>
    <w:rsid w:val="006F120A"/>
    <w:rsid w:val="006F3DF6"/>
    <w:rsid w:val="006F4D00"/>
    <w:rsid w:val="006F554C"/>
    <w:rsid w:val="006F5A55"/>
    <w:rsid w:val="006F60D0"/>
    <w:rsid w:val="006F755E"/>
    <w:rsid w:val="006F7A87"/>
    <w:rsid w:val="00702313"/>
    <w:rsid w:val="007023F3"/>
    <w:rsid w:val="00702851"/>
    <w:rsid w:val="007043F1"/>
    <w:rsid w:val="00704C55"/>
    <w:rsid w:val="00704D26"/>
    <w:rsid w:val="007122B1"/>
    <w:rsid w:val="00713A1D"/>
    <w:rsid w:val="007145F8"/>
    <w:rsid w:val="007149BE"/>
    <w:rsid w:val="00714D06"/>
    <w:rsid w:val="0071776A"/>
    <w:rsid w:val="00720AF2"/>
    <w:rsid w:val="00721520"/>
    <w:rsid w:val="0072432C"/>
    <w:rsid w:val="00724905"/>
    <w:rsid w:val="0072656D"/>
    <w:rsid w:val="00726DF1"/>
    <w:rsid w:val="00727926"/>
    <w:rsid w:val="00727EC6"/>
    <w:rsid w:val="00731977"/>
    <w:rsid w:val="00731ACA"/>
    <w:rsid w:val="00732A8B"/>
    <w:rsid w:val="00733BE9"/>
    <w:rsid w:val="007361E0"/>
    <w:rsid w:val="007371BD"/>
    <w:rsid w:val="00737363"/>
    <w:rsid w:val="007408E2"/>
    <w:rsid w:val="00741C53"/>
    <w:rsid w:val="00743436"/>
    <w:rsid w:val="00743907"/>
    <w:rsid w:val="0074583E"/>
    <w:rsid w:val="00746339"/>
    <w:rsid w:val="00747FF4"/>
    <w:rsid w:val="00750A77"/>
    <w:rsid w:val="0075401B"/>
    <w:rsid w:val="007554F8"/>
    <w:rsid w:val="00756B0E"/>
    <w:rsid w:val="0076017E"/>
    <w:rsid w:val="0076038B"/>
    <w:rsid w:val="00761F74"/>
    <w:rsid w:val="007621BC"/>
    <w:rsid w:val="007623ED"/>
    <w:rsid w:val="0076740A"/>
    <w:rsid w:val="00767DA2"/>
    <w:rsid w:val="007707C6"/>
    <w:rsid w:val="00770F77"/>
    <w:rsid w:val="00773AF3"/>
    <w:rsid w:val="00773D67"/>
    <w:rsid w:val="00773F9E"/>
    <w:rsid w:val="007757FF"/>
    <w:rsid w:val="00775C38"/>
    <w:rsid w:val="00777453"/>
    <w:rsid w:val="00781CBE"/>
    <w:rsid w:val="00782542"/>
    <w:rsid w:val="00782D18"/>
    <w:rsid w:val="0078327A"/>
    <w:rsid w:val="00786578"/>
    <w:rsid w:val="00787D73"/>
    <w:rsid w:val="00791615"/>
    <w:rsid w:val="00792EA7"/>
    <w:rsid w:val="00793E4F"/>
    <w:rsid w:val="00794A02"/>
    <w:rsid w:val="00796544"/>
    <w:rsid w:val="007970F4"/>
    <w:rsid w:val="007A08EE"/>
    <w:rsid w:val="007A0A8F"/>
    <w:rsid w:val="007A2CE1"/>
    <w:rsid w:val="007A2E7D"/>
    <w:rsid w:val="007A38F6"/>
    <w:rsid w:val="007A418B"/>
    <w:rsid w:val="007A49A8"/>
    <w:rsid w:val="007A5B1D"/>
    <w:rsid w:val="007A6E34"/>
    <w:rsid w:val="007A7E01"/>
    <w:rsid w:val="007B3776"/>
    <w:rsid w:val="007B5765"/>
    <w:rsid w:val="007B5BEC"/>
    <w:rsid w:val="007B6EAA"/>
    <w:rsid w:val="007C0FC0"/>
    <w:rsid w:val="007C45BB"/>
    <w:rsid w:val="007C6894"/>
    <w:rsid w:val="007C79CB"/>
    <w:rsid w:val="007D0C55"/>
    <w:rsid w:val="007D1EE6"/>
    <w:rsid w:val="007D2738"/>
    <w:rsid w:val="007D3068"/>
    <w:rsid w:val="007D4C2B"/>
    <w:rsid w:val="007D5104"/>
    <w:rsid w:val="007E6E79"/>
    <w:rsid w:val="007F1E30"/>
    <w:rsid w:val="007F34D6"/>
    <w:rsid w:val="007F4B2B"/>
    <w:rsid w:val="007F4E02"/>
    <w:rsid w:val="007F5598"/>
    <w:rsid w:val="007F61D6"/>
    <w:rsid w:val="007F6402"/>
    <w:rsid w:val="00800187"/>
    <w:rsid w:val="0080134A"/>
    <w:rsid w:val="00801A31"/>
    <w:rsid w:val="00810D3A"/>
    <w:rsid w:val="00811301"/>
    <w:rsid w:val="0081211F"/>
    <w:rsid w:val="0081328A"/>
    <w:rsid w:val="0081395B"/>
    <w:rsid w:val="008238AF"/>
    <w:rsid w:val="00823906"/>
    <w:rsid w:val="00825B9A"/>
    <w:rsid w:val="00832BB9"/>
    <w:rsid w:val="0083422F"/>
    <w:rsid w:val="00836D0A"/>
    <w:rsid w:val="00837BE4"/>
    <w:rsid w:val="0084082D"/>
    <w:rsid w:val="00842B79"/>
    <w:rsid w:val="00842BE9"/>
    <w:rsid w:val="00844E59"/>
    <w:rsid w:val="00845AB7"/>
    <w:rsid w:val="00850DF1"/>
    <w:rsid w:val="00850F53"/>
    <w:rsid w:val="00850FB6"/>
    <w:rsid w:val="008514F5"/>
    <w:rsid w:val="00860206"/>
    <w:rsid w:val="0086045F"/>
    <w:rsid w:val="00865767"/>
    <w:rsid w:val="00871958"/>
    <w:rsid w:val="00873D12"/>
    <w:rsid w:val="00874875"/>
    <w:rsid w:val="00874E6F"/>
    <w:rsid w:val="008754F4"/>
    <w:rsid w:val="00875B97"/>
    <w:rsid w:val="008763E1"/>
    <w:rsid w:val="00876D0D"/>
    <w:rsid w:val="00877E87"/>
    <w:rsid w:val="0088068E"/>
    <w:rsid w:val="00880F31"/>
    <w:rsid w:val="008822C0"/>
    <w:rsid w:val="00883AEE"/>
    <w:rsid w:val="00886E63"/>
    <w:rsid w:val="00893AD2"/>
    <w:rsid w:val="00893CD9"/>
    <w:rsid w:val="00896410"/>
    <w:rsid w:val="008A1F12"/>
    <w:rsid w:val="008B287D"/>
    <w:rsid w:val="008B2D75"/>
    <w:rsid w:val="008B364B"/>
    <w:rsid w:val="008B4747"/>
    <w:rsid w:val="008B6587"/>
    <w:rsid w:val="008B79B8"/>
    <w:rsid w:val="008C2D13"/>
    <w:rsid w:val="008C4778"/>
    <w:rsid w:val="008C4EC9"/>
    <w:rsid w:val="008C5968"/>
    <w:rsid w:val="008C6B33"/>
    <w:rsid w:val="008C73E1"/>
    <w:rsid w:val="008D0A8A"/>
    <w:rsid w:val="008D17A8"/>
    <w:rsid w:val="008D2CC4"/>
    <w:rsid w:val="008D3179"/>
    <w:rsid w:val="008D40C2"/>
    <w:rsid w:val="008D43D8"/>
    <w:rsid w:val="008D4564"/>
    <w:rsid w:val="008D5E2C"/>
    <w:rsid w:val="008D60DE"/>
    <w:rsid w:val="008D6A3D"/>
    <w:rsid w:val="008D7272"/>
    <w:rsid w:val="008E135C"/>
    <w:rsid w:val="008E34C2"/>
    <w:rsid w:val="008E3534"/>
    <w:rsid w:val="008E531F"/>
    <w:rsid w:val="008E5502"/>
    <w:rsid w:val="008E644D"/>
    <w:rsid w:val="008E6628"/>
    <w:rsid w:val="008E6888"/>
    <w:rsid w:val="008F3BCA"/>
    <w:rsid w:val="008F50E1"/>
    <w:rsid w:val="00900C41"/>
    <w:rsid w:val="009019F2"/>
    <w:rsid w:val="00901A00"/>
    <w:rsid w:val="009026B4"/>
    <w:rsid w:val="00902A56"/>
    <w:rsid w:val="00903D4B"/>
    <w:rsid w:val="00903E19"/>
    <w:rsid w:val="00904A0C"/>
    <w:rsid w:val="00912C41"/>
    <w:rsid w:val="00922679"/>
    <w:rsid w:val="009228C1"/>
    <w:rsid w:val="0092406B"/>
    <w:rsid w:val="00926A0B"/>
    <w:rsid w:val="00930B5C"/>
    <w:rsid w:val="00933129"/>
    <w:rsid w:val="00933566"/>
    <w:rsid w:val="00937171"/>
    <w:rsid w:val="00940D32"/>
    <w:rsid w:val="0094691B"/>
    <w:rsid w:val="00946D2B"/>
    <w:rsid w:val="00951385"/>
    <w:rsid w:val="00954390"/>
    <w:rsid w:val="00956CA4"/>
    <w:rsid w:val="00956DC2"/>
    <w:rsid w:val="00961492"/>
    <w:rsid w:val="009638D6"/>
    <w:rsid w:val="009710C5"/>
    <w:rsid w:val="00971CBF"/>
    <w:rsid w:val="009731BB"/>
    <w:rsid w:val="00975C8D"/>
    <w:rsid w:val="009762A4"/>
    <w:rsid w:val="00977688"/>
    <w:rsid w:val="00977BE3"/>
    <w:rsid w:val="00982DDC"/>
    <w:rsid w:val="00985F65"/>
    <w:rsid w:val="009867A3"/>
    <w:rsid w:val="009876CA"/>
    <w:rsid w:val="0098796A"/>
    <w:rsid w:val="009957FF"/>
    <w:rsid w:val="00996317"/>
    <w:rsid w:val="009973A1"/>
    <w:rsid w:val="009A027F"/>
    <w:rsid w:val="009A3F89"/>
    <w:rsid w:val="009B1263"/>
    <w:rsid w:val="009B26DD"/>
    <w:rsid w:val="009B5374"/>
    <w:rsid w:val="009B593B"/>
    <w:rsid w:val="009B5941"/>
    <w:rsid w:val="009C2A2C"/>
    <w:rsid w:val="009C4A73"/>
    <w:rsid w:val="009C5802"/>
    <w:rsid w:val="009C7711"/>
    <w:rsid w:val="009C7841"/>
    <w:rsid w:val="009D042D"/>
    <w:rsid w:val="009D25AF"/>
    <w:rsid w:val="009D27DC"/>
    <w:rsid w:val="009D74F5"/>
    <w:rsid w:val="009E052B"/>
    <w:rsid w:val="009E085C"/>
    <w:rsid w:val="009E09A0"/>
    <w:rsid w:val="009F2177"/>
    <w:rsid w:val="009F3324"/>
    <w:rsid w:val="009F534D"/>
    <w:rsid w:val="009F6A40"/>
    <w:rsid w:val="009F6FD0"/>
    <w:rsid w:val="009F7862"/>
    <w:rsid w:val="009F7C77"/>
    <w:rsid w:val="00A00B87"/>
    <w:rsid w:val="00A00FEA"/>
    <w:rsid w:val="00A010B8"/>
    <w:rsid w:val="00A0396F"/>
    <w:rsid w:val="00A03F66"/>
    <w:rsid w:val="00A04109"/>
    <w:rsid w:val="00A0412E"/>
    <w:rsid w:val="00A04834"/>
    <w:rsid w:val="00A104DA"/>
    <w:rsid w:val="00A10C6A"/>
    <w:rsid w:val="00A144D9"/>
    <w:rsid w:val="00A14D9B"/>
    <w:rsid w:val="00A14E9E"/>
    <w:rsid w:val="00A161E4"/>
    <w:rsid w:val="00A162E4"/>
    <w:rsid w:val="00A176EA"/>
    <w:rsid w:val="00A1789F"/>
    <w:rsid w:val="00A20158"/>
    <w:rsid w:val="00A248EE"/>
    <w:rsid w:val="00A26E9B"/>
    <w:rsid w:val="00A312AA"/>
    <w:rsid w:val="00A37992"/>
    <w:rsid w:val="00A4023F"/>
    <w:rsid w:val="00A402DF"/>
    <w:rsid w:val="00A406D7"/>
    <w:rsid w:val="00A4108D"/>
    <w:rsid w:val="00A42D91"/>
    <w:rsid w:val="00A445AC"/>
    <w:rsid w:val="00A45DAC"/>
    <w:rsid w:val="00A5005E"/>
    <w:rsid w:val="00A5784C"/>
    <w:rsid w:val="00A60100"/>
    <w:rsid w:val="00A61C22"/>
    <w:rsid w:val="00A62759"/>
    <w:rsid w:val="00A634B6"/>
    <w:rsid w:val="00A635B3"/>
    <w:rsid w:val="00A650F1"/>
    <w:rsid w:val="00A70FB8"/>
    <w:rsid w:val="00A710E8"/>
    <w:rsid w:val="00A71C58"/>
    <w:rsid w:val="00A727C4"/>
    <w:rsid w:val="00A73804"/>
    <w:rsid w:val="00A741A0"/>
    <w:rsid w:val="00A77B68"/>
    <w:rsid w:val="00A82552"/>
    <w:rsid w:val="00A8720B"/>
    <w:rsid w:val="00A87DB3"/>
    <w:rsid w:val="00A90978"/>
    <w:rsid w:val="00A925C4"/>
    <w:rsid w:val="00A97E24"/>
    <w:rsid w:val="00AA1CFF"/>
    <w:rsid w:val="00AA426B"/>
    <w:rsid w:val="00AA4B0B"/>
    <w:rsid w:val="00AA4E49"/>
    <w:rsid w:val="00AB00C3"/>
    <w:rsid w:val="00AB1764"/>
    <w:rsid w:val="00AB65E3"/>
    <w:rsid w:val="00AB68B9"/>
    <w:rsid w:val="00AB74C8"/>
    <w:rsid w:val="00AC5C34"/>
    <w:rsid w:val="00AD079F"/>
    <w:rsid w:val="00AD1872"/>
    <w:rsid w:val="00AD3705"/>
    <w:rsid w:val="00AD6ED1"/>
    <w:rsid w:val="00AE0A7F"/>
    <w:rsid w:val="00AE28CA"/>
    <w:rsid w:val="00AE2A73"/>
    <w:rsid w:val="00AE48A2"/>
    <w:rsid w:val="00AF098F"/>
    <w:rsid w:val="00AF2032"/>
    <w:rsid w:val="00AF38F4"/>
    <w:rsid w:val="00AF3E4C"/>
    <w:rsid w:val="00AF75F2"/>
    <w:rsid w:val="00AF7806"/>
    <w:rsid w:val="00B0130B"/>
    <w:rsid w:val="00B01607"/>
    <w:rsid w:val="00B025E4"/>
    <w:rsid w:val="00B03713"/>
    <w:rsid w:val="00B065A6"/>
    <w:rsid w:val="00B13DBE"/>
    <w:rsid w:val="00B1435C"/>
    <w:rsid w:val="00B2064E"/>
    <w:rsid w:val="00B2403E"/>
    <w:rsid w:val="00B26B25"/>
    <w:rsid w:val="00B27407"/>
    <w:rsid w:val="00B277F0"/>
    <w:rsid w:val="00B34AD7"/>
    <w:rsid w:val="00B350A8"/>
    <w:rsid w:val="00B40D6C"/>
    <w:rsid w:val="00B411A1"/>
    <w:rsid w:val="00B451EF"/>
    <w:rsid w:val="00B45A45"/>
    <w:rsid w:val="00B45B5D"/>
    <w:rsid w:val="00B4628F"/>
    <w:rsid w:val="00B465E1"/>
    <w:rsid w:val="00B4680A"/>
    <w:rsid w:val="00B5013F"/>
    <w:rsid w:val="00B542C8"/>
    <w:rsid w:val="00B547DC"/>
    <w:rsid w:val="00B557A4"/>
    <w:rsid w:val="00B567A8"/>
    <w:rsid w:val="00B618FF"/>
    <w:rsid w:val="00B62858"/>
    <w:rsid w:val="00B62F12"/>
    <w:rsid w:val="00B632FA"/>
    <w:rsid w:val="00B63720"/>
    <w:rsid w:val="00B67799"/>
    <w:rsid w:val="00B73750"/>
    <w:rsid w:val="00B7407F"/>
    <w:rsid w:val="00B75DC3"/>
    <w:rsid w:val="00B80F7A"/>
    <w:rsid w:val="00B81645"/>
    <w:rsid w:val="00B8328C"/>
    <w:rsid w:val="00B84237"/>
    <w:rsid w:val="00B84322"/>
    <w:rsid w:val="00B8604B"/>
    <w:rsid w:val="00B908A9"/>
    <w:rsid w:val="00B90CB7"/>
    <w:rsid w:val="00B90E90"/>
    <w:rsid w:val="00B910D4"/>
    <w:rsid w:val="00B921AD"/>
    <w:rsid w:val="00B921BE"/>
    <w:rsid w:val="00B922C8"/>
    <w:rsid w:val="00B92BA1"/>
    <w:rsid w:val="00B92D85"/>
    <w:rsid w:val="00B93C7A"/>
    <w:rsid w:val="00B965D3"/>
    <w:rsid w:val="00B97153"/>
    <w:rsid w:val="00B978DB"/>
    <w:rsid w:val="00B97EB2"/>
    <w:rsid w:val="00B97ED7"/>
    <w:rsid w:val="00BA0311"/>
    <w:rsid w:val="00BA3658"/>
    <w:rsid w:val="00BA38B4"/>
    <w:rsid w:val="00BA5395"/>
    <w:rsid w:val="00BA5EE3"/>
    <w:rsid w:val="00BA6210"/>
    <w:rsid w:val="00BA7B0D"/>
    <w:rsid w:val="00BB17AA"/>
    <w:rsid w:val="00BB5E8C"/>
    <w:rsid w:val="00BB7FEB"/>
    <w:rsid w:val="00BC0283"/>
    <w:rsid w:val="00BC100B"/>
    <w:rsid w:val="00BC1A0D"/>
    <w:rsid w:val="00BC237B"/>
    <w:rsid w:val="00BC2F90"/>
    <w:rsid w:val="00BC407A"/>
    <w:rsid w:val="00BC5371"/>
    <w:rsid w:val="00BC6520"/>
    <w:rsid w:val="00BD13E8"/>
    <w:rsid w:val="00BD2E95"/>
    <w:rsid w:val="00BD4C9D"/>
    <w:rsid w:val="00BD6DCC"/>
    <w:rsid w:val="00BD721F"/>
    <w:rsid w:val="00BD77ED"/>
    <w:rsid w:val="00BD7B93"/>
    <w:rsid w:val="00BE05EB"/>
    <w:rsid w:val="00BE0A56"/>
    <w:rsid w:val="00BE4B5F"/>
    <w:rsid w:val="00BE5FCC"/>
    <w:rsid w:val="00BE7856"/>
    <w:rsid w:val="00BE7D07"/>
    <w:rsid w:val="00BF079C"/>
    <w:rsid w:val="00BF286C"/>
    <w:rsid w:val="00BF2DDB"/>
    <w:rsid w:val="00BF3DC3"/>
    <w:rsid w:val="00BF51BD"/>
    <w:rsid w:val="00BF5FAD"/>
    <w:rsid w:val="00BF757B"/>
    <w:rsid w:val="00C02313"/>
    <w:rsid w:val="00C033C2"/>
    <w:rsid w:val="00C0380C"/>
    <w:rsid w:val="00C03C61"/>
    <w:rsid w:val="00C047AD"/>
    <w:rsid w:val="00C0624A"/>
    <w:rsid w:val="00C06515"/>
    <w:rsid w:val="00C07AFA"/>
    <w:rsid w:val="00C1141A"/>
    <w:rsid w:val="00C11A72"/>
    <w:rsid w:val="00C11C78"/>
    <w:rsid w:val="00C13DA4"/>
    <w:rsid w:val="00C207F4"/>
    <w:rsid w:val="00C2126F"/>
    <w:rsid w:val="00C21364"/>
    <w:rsid w:val="00C27534"/>
    <w:rsid w:val="00C31C71"/>
    <w:rsid w:val="00C31F32"/>
    <w:rsid w:val="00C32148"/>
    <w:rsid w:val="00C33A22"/>
    <w:rsid w:val="00C33FF9"/>
    <w:rsid w:val="00C3410A"/>
    <w:rsid w:val="00C36279"/>
    <w:rsid w:val="00C401B1"/>
    <w:rsid w:val="00C430B1"/>
    <w:rsid w:val="00C43EB3"/>
    <w:rsid w:val="00C44620"/>
    <w:rsid w:val="00C44B2A"/>
    <w:rsid w:val="00C5031F"/>
    <w:rsid w:val="00C50765"/>
    <w:rsid w:val="00C50813"/>
    <w:rsid w:val="00C54F14"/>
    <w:rsid w:val="00C5629F"/>
    <w:rsid w:val="00C57112"/>
    <w:rsid w:val="00C57E86"/>
    <w:rsid w:val="00C602A0"/>
    <w:rsid w:val="00C62799"/>
    <w:rsid w:val="00C63A7F"/>
    <w:rsid w:val="00C65447"/>
    <w:rsid w:val="00C66AB6"/>
    <w:rsid w:val="00C671E0"/>
    <w:rsid w:val="00C67686"/>
    <w:rsid w:val="00C700CF"/>
    <w:rsid w:val="00C80934"/>
    <w:rsid w:val="00C844DA"/>
    <w:rsid w:val="00C91E5B"/>
    <w:rsid w:val="00C94FA1"/>
    <w:rsid w:val="00C95A9C"/>
    <w:rsid w:val="00C96329"/>
    <w:rsid w:val="00C96BDA"/>
    <w:rsid w:val="00C9712C"/>
    <w:rsid w:val="00C9717F"/>
    <w:rsid w:val="00CA63FD"/>
    <w:rsid w:val="00CB1130"/>
    <w:rsid w:val="00CB19E3"/>
    <w:rsid w:val="00CB1B35"/>
    <w:rsid w:val="00CB41E2"/>
    <w:rsid w:val="00CB466C"/>
    <w:rsid w:val="00CB4C43"/>
    <w:rsid w:val="00CB5C60"/>
    <w:rsid w:val="00CB6DDE"/>
    <w:rsid w:val="00CB7175"/>
    <w:rsid w:val="00CB73D6"/>
    <w:rsid w:val="00CC05F9"/>
    <w:rsid w:val="00CC13B9"/>
    <w:rsid w:val="00CC13F1"/>
    <w:rsid w:val="00CC14C8"/>
    <w:rsid w:val="00CC209C"/>
    <w:rsid w:val="00CC2826"/>
    <w:rsid w:val="00CC4361"/>
    <w:rsid w:val="00CC4E67"/>
    <w:rsid w:val="00CC5017"/>
    <w:rsid w:val="00CD08A5"/>
    <w:rsid w:val="00CD38F9"/>
    <w:rsid w:val="00CD7FBE"/>
    <w:rsid w:val="00CE1900"/>
    <w:rsid w:val="00CE1D96"/>
    <w:rsid w:val="00CE56D0"/>
    <w:rsid w:val="00CE6954"/>
    <w:rsid w:val="00CE7917"/>
    <w:rsid w:val="00CF2315"/>
    <w:rsid w:val="00CF23B4"/>
    <w:rsid w:val="00CF321A"/>
    <w:rsid w:val="00CF7A80"/>
    <w:rsid w:val="00D02F3E"/>
    <w:rsid w:val="00D0393E"/>
    <w:rsid w:val="00D04E52"/>
    <w:rsid w:val="00D068BB"/>
    <w:rsid w:val="00D07ECB"/>
    <w:rsid w:val="00D13D77"/>
    <w:rsid w:val="00D1541A"/>
    <w:rsid w:val="00D15FDD"/>
    <w:rsid w:val="00D16A9D"/>
    <w:rsid w:val="00D21616"/>
    <w:rsid w:val="00D23686"/>
    <w:rsid w:val="00D253C0"/>
    <w:rsid w:val="00D26139"/>
    <w:rsid w:val="00D26693"/>
    <w:rsid w:val="00D360F3"/>
    <w:rsid w:val="00D40231"/>
    <w:rsid w:val="00D40948"/>
    <w:rsid w:val="00D42EB8"/>
    <w:rsid w:val="00D43C66"/>
    <w:rsid w:val="00D465BC"/>
    <w:rsid w:val="00D507EF"/>
    <w:rsid w:val="00D509E7"/>
    <w:rsid w:val="00D51DEF"/>
    <w:rsid w:val="00D56349"/>
    <w:rsid w:val="00D62140"/>
    <w:rsid w:val="00D66FD7"/>
    <w:rsid w:val="00D70C41"/>
    <w:rsid w:val="00D716AF"/>
    <w:rsid w:val="00D71B19"/>
    <w:rsid w:val="00D731F3"/>
    <w:rsid w:val="00D74E95"/>
    <w:rsid w:val="00D7741D"/>
    <w:rsid w:val="00D869A1"/>
    <w:rsid w:val="00D86AC3"/>
    <w:rsid w:val="00D8701C"/>
    <w:rsid w:val="00D875AC"/>
    <w:rsid w:val="00D87CAB"/>
    <w:rsid w:val="00D91432"/>
    <w:rsid w:val="00D9454A"/>
    <w:rsid w:val="00D954F5"/>
    <w:rsid w:val="00DA55A9"/>
    <w:rsid w:val="00DA5A9D"/>
    <w:rsid w:val="00DA67DA"/>
    <w:rsid w:val="00DA6BD2"/>
    <w:rsid w:val="00DA7C6E"/>
    <w:rsid w:val="00DB19B0"/>
    <w:rsid w:val="00DB26B8"/>
    <w:rsid w:val="00DB60D8"/>
    <w:rsid w:val="00DC03DF"/>
    <w:rsid w:val="00DC4933"/>
    <w:rsid w:val="00DC4EC5"/>
    <w:rsid w:val="00DD0740"/>
    <w:rsid w:val="00DD0C4B"/>
    <w:rsid w:val="00DD122F"/>
    <w:rsid w:val="00DD1D32"/>
    <w:rsid w:val="00DD28D9"/>
    <w:rsid w:val="00DD653A"/>
    <w:rsid w:val="00DE09B2"/>
    <w:rsid w:val="00DE0E92"/>
    <w:rsid w:val="00DE19DC"/>
    <w:rsid w:val="00DE1FE8"/>
    <w:rsid w:val="00DE2303"/>
    <w:rsid w:val="00DE2D1A"/>
    <w:rsid w:val="00DE6563"/>
    <w:rsid w:val="00DE7BC8"/>
    <w:rsid w:val="00DF2A21"/>
    <w:rsid w:val="00DF451A"/>
    <w:rsid w:val="00DF4B7D"/>
    <w:rsid w:val="00DF50C1"/>
    <w:rsid w:val="00DF6458"/>
    <w:rsid w:val="00DF7D3B"/>
    <w:rsid w:val="00E02009"/>
    <w:rsid w:val="00E02C29"/>
    <w:rsid w:val="00E04555"/>
    <w:rsid w:val="00E0520B"/>
    <w:rsid w:val="00E0629F"/>
    <w:rsid w:val="00E0753E"/>
    <w:rsid w:val="00E10280"/>
    <w:rsid w:val="00E11340"/>
    <w:rsid w:val="00E13E6A"/>
    <w:rsid w:val="00E1523B"/>
    <w:rsid w:val="00E154DD"/>
    <w:rsid w:val="00E16390"/>
    <w:rsid w:val="00E22F4B"/>
    <w:rsid w:val="00E30984"/>
    <w:rsid w:val="00E31734"/>
    <w:rsid w:val="00E31F53"/>
    <w:rsid w:val="00E33235"/>
    <w:rsid w:val="00E34FA2"/>
    <w:rsid w:val="00E36370"/>
    <w:rsid w:val="00E37C67"/>
    <w:rsid w:val="00E40F95"/>
    <w:rsid w:val="00E435BA"/>
    <w:rsid w:val="00E43950"/>
    <w:rsid w:val="00E45527"/>
    <w:rsid w:val="00E4589A"/>
    <w:rsid w:val="00E4642D"/>
    <w:rsid w:val="00E4703A"/>
    <w:rsid w:val="00E50A7D"/>
    <w:rsid w:val="00E51D12"/>
    <w:rsid w:val="00E52111"/>
    <w:rsid w:val="00E521B7"/>
    <w:rsid w:val="00E54287"/>
    <w:rsid w:val="00E54A23"/>
    <w:rsid w:val="00E56C6F"/>
    <w:rsid w:val="00E577AC"/>
    <w:rsid w:val="00E607AA"/>
    <w:rsid w:val="00E63048"/>
    <w:rsid w:val="00E67B2E"/>
    <w:rsid w:val="00E71E99"/>
    <w:rsid w:val="00E734F5"/>
    <w:rsid w:val="00E74949"/>
    <w:rsid w:val="00E74CAA"/>
    <w:rsid w:val="00E81C2E"/>
    <w:rsid w:val="00E85C12"/>
    <w:rsid w:val="00E867F3"/>
    <w:rsid w:val="00E922C1"/>
    <w:rsid w:val="00E92B8D"/>
    <w:rsid w:val="00E94DF6"/>
    <w:rsid w:val="00E9533A"/>
    <w:rsid w:val="00E9681B"/>
    <w:rsid w:val="00E97213"/>
    <w:rsid w:val="00EA01D3"/>
    <w:rsid w:val="00EA0B7A"/>
    <w:rsid w:val="00EA2550"/>
    <w:rsid w:val="00EA50D8"/>
    <w:rsid w:val="00EA6FC3"/>
    <w:rsid w:val="00EA7920"/>
    <w:rsid w:val="00EB2034"/>
    <w:rsid w:val="00EB3D8D"/>
    <w:rsid w:val="00EB5620"/>
    <w:rsid w:val="00EB69DC"/>
    <w:rsid w:val="00EB797F"/>
    <w:rsid w:val="00EC0318"/>
    <w:rsid w:val="00EC0479"/>
    <w:rsid w:val="00EC0BCA"/>
    <w:rsid w:val="00EC0C03"/>
    <w:rsid w:val="00EC1398"/>
    <w:rsid w:val="00EC74A0"/>
    <w:rsid w:val="00EC7E29"/>
    <w:rsid w:val="00ED05DB"/>
    <w:rsid w:val="00ED3F97"/>
    <w:rsid w:val="00ED45C2"/>
    <w:rsid w:val="00ED49E0"/>
    <w:rsid w:val="00ED5CD7"/>
    <w:rsid w:val="00ED65F8"/>
    <w:rsid w:val="00EE15FB"/>
    <w:rsid w:val="00EE19CF"/>
    <w:rsid w:val="00EE3E93"/>
    <w:rsid w:val="00EE49BD"/>
    <w:rsid w:val="00EE5CF2"/>
    <w:rsid w:val="00EE6FF4"/>
    <w:rsid w:val="00EF03AF"/>
    <w:rsid w:val="00EF29D5"/>
    <w:rsid w:val="00EF2AD9"/>
    <w:rsid w:val="00EF302B"/>
    <w:rsid w:val="00EF72B3"/>
    <w:rsid w:val="00F005AC"/>
    <w:rsid w:val="00F00DC2"/>
    <w:rsid w:val="00F011E7"/>
    <w:rsid w:val="00F01533"/>
    <w:rsid w:val="00F01D39"/>
    <w:rsid w:val="00F0570C"/>
    <w:rsid w:val="00F06F2D"/>
    <w:rsid w:val="00F075F7"/>
    <w:rsid w:val="00F1100E"/>
    <w:rsid w:val="00F146DB"/>
    <w:rsid w:val="00F15E9D"/>
    <w:rsid w:val="00F169A3"/>
    <w:rsid w:val="00F16F49"/>
    <w:rsid w:val="00F176CB"/>
    <w:rsid w:val="00F309E5"/>
    <w:rsid w:val="00F30E72"/>
    <w:rsid w:val="00F316DB"/>
    <w:rsid w:val="00F31A6E"/>
    <w:rsid w:val="00F32052"/>
    <w:rsid w:val="00F339F0"/>
    <w:rsid w:val="00F34615"/>
    <w:rsid w:val="00F37D9F"/>
    <w:rsid w:val="00F41816"/>
    <w:rsid w:val="00F424A9"/>
    <w:rsid w:val="00F47CAD"/>
    <w:rsid w:val="00F5050E"/>
    <w:rsid w:val="00F51C74"/>
    <w:rsid w:val="00F53F7B"/>
    <w:rsid w:val="00F5520F"/>
    <w:rsid w:val="00F5564F"/>
    <w:rsid w:val="00F6325A"/>
    <w:rsid w:val="00F63283"/>
    <w:rsid w:val="00F74855"/>
    <w:rsid w:val="00F75403"/>
    <w:rsid w:val="00F755AD"/>
    <w:rsid w:val="00F75FED"/>
    <w:rsid w:val="00F8105B"/>
    <w:rsid w:val="00F8271C"/>
    <w:rsid w:val="00F84C21"/>
    <w:rsid w:val="00F861DD"/>
    <w:rsid w:val="00F8712F"/>
    <w:rsid w:val="00F87465"/>
    <w:rsid w:val="00F90E51"/>
    <w:rsid w:val="00F9464F"/>
    <w:rsid w:val="00FA0054"/>
    <w:rsid w:val="00FA41D6"/>
    <w:rsid w:val="00FA43CA"/>
    <w:rsid w:val="00FA44D4"/>
    <w:rsid w:val="00FA4DB4"/>
    <w:rsid w:val="00FA5394"/>
    <w:rsid w:val="00FA6BAA"/>
    <w:rsid w:val="00FA7279"/>
    <w:rsid w:val="00FA76F9"/>
    <w:rsid w:val="00FB0C68"/>
    <w:rsid w:val="00FB1803"/>
    <w:rsid w:val="00FB2088"/>
    <w:rsid w:val="00FB2F0C"/>
    <w:rsid w:val="00FB50EF"/>
    <w:rsid w:val="00FB64C0"/>
    <w:rsid w:val="00FB6947"/>
    <w:rsid w:val="00FB7356"/>
    <w:rsid w:val="00FB74AF"/>
    <w:rsid w:val="00FC0FBB"/>
    <w:rsid w:val="00FC1F0C"/>
    <w:rsid w:val="00FC3EBB"/>
    <w:rsid w:val="00FC4F82"/>
    <w:rsid w:val="00FD29AA"/>
    <w:rsid w:val="00FD2D74"/>
    <w:rsid w:val="00FD2EFD"/>
    <w:rsid w:val="00FD4616"/>
    <w:rsid w:val="00FD69B9"/>
    <w:rsid w:val="00FE07EA"/>
    <w:rsid w:val="00FE1217"/>
    <w:rsid w:val="00FE1779"/>
    <w:rsid w:val="00FE20E9"/>
    <w:rsid w:val="00FE3928"/>
    <w:rsid w:val="00FE55BF"/>
    <w:rsid w:val="00FF0301"/>
    <w:rsid w:val="00FF0871"/>
    <w:rsid w:val="00FF0B64"/>
    <w:rsid w:val="00FF32C9"/>
    <w:rsid w:val="17B04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05C"/>
    <w:pPr>
      <w:widowControl w:val="0"/>
      <w:jc w:val="both"/>
    </w:pPr>
    <w:rPr>
      <w:kern w:val="2"/>
      <w:sz w:val="21"/>
      <w:szCs w:val="22"/>
    </w:rPr>
  </w:style>
  <w:style w:type="paragraph" w:styleId="3">
    <w:name w:val="heading 3"/>
    <w:basedOn w:val="a"/>
    <w:link w:val="3Char"/>
    <w:uiPriority w:val="9"/>
    <w:qFormat/>
    <w:rsid w:val="00523470"/>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A710E8"/>
    <w:rPr>
      <w:i/>
      <w:iCs/>
    </w:rPr>
  </w:style>
  <w:style w:type="character" w:styleId="a4">
    <w:name w:val="Hyperlink"/>
    <w:uiPriority w:val="99"/>
    <w:unhideWhenUsed/>
    <w:rsid w:val="00A710E8"/>
    <w:rPr>
      <w:color w:val="0000FF"/>
      <w:u w:val="single"/>
    </w:rPr>
  </w:style>
  <w:style w:type="character" w:customStyle="1" w:styleId="EndNoteBibliography">
    <w:name w:val="EndNote Bibliography 字符"/>
    <w:link w:val="EndNoteBibliography0"/>
    <w:rsid w:val="00A710E8"/>
  </w:style>
  <w:style w:type="character" w:customStyle="1" w:styleId="a5">
    <w:name w:val="页脚 字符"/>
    <w:link w:val="a6"/>
    <w:uiPriority w:val="99"/>
    <w:rsid w:val="00A710E8"/>
    <w:rPr>
      <w:sz w:val="18"/>
      <w:szCs w:val="18"/>
    </w:rPr>
  </w:style>
  <w:style w:type="character" w:customStyle="1" w:styleId="1">
    <w:name w:val="未处理的提及1"/>
    <w:uiPriority w:val="99"/>
    <w:unhideWhenUsed/>
    <w:rsid w:val="00A710E8"/>
    <w:rPr>
      <w:color w:val="605E5C"/>
      <w:shd w:val="clear" w:color="auto" w:fill="E1DFDD"/>
    </w:rPr>
  </w:style>
  <w:style w:type="character" w:customStyle="1" w:styleId="tlid-translation">
    <w:name w:val="tlid-translation"/>
    <w:basedOn w:val="a0"/>
    <w:rsid w:val="00A710E8"/>
  </w:style>
  <w:style w:type="character" w:customStyle="1" w:styleId="EndNoteBibliographyTitle">
    <w:name w:val="EndNote Bibliography Title 字符"/>
    <w:link w:val="EndNoteBibliographyTitle0"/>
    <w:rsid w:val="00A710E8"/>
  </w:style>
  <w:style w:type="character" w:customStyle="1" w:styleId="info">
    <w:name w:val="info"/>
    <w:basedOn w:val="a0"/>
    <w:rsid w:val="00A710E8"/>
  </w:style>
  <w:style w:type="character" w:customStyle="1" w:styleId="result">
    <w:name w:val="result"/>
    <w:rsid w:val="00A710E8"/>
    <w:rPr>
      <w:color w:val="000080"/>
    </w:rPr>
  </w:style>
  <w:style w:type="character" w:customStyle="1" w:styleId="apple-converted-space">
    <w:name w:val="apple-converted-space"/>
    <w:basedOn w:val="a0"/>
    <w:qFormat/>
    <w:rsid w:val="00A710E8"/>
  </w:style>
  <w:style w:type="character" w:customStyle="1" w:styleId="a7">
    <w:name w:val="页眉 字符"/>
    <w:link w:val="a8"/>
    <w:uiPriority w:val="99"/>
    <w:rsid w:val="00A710E8"/>
    <w:rPr>
      <w:sz w:val="18"/>
      <w:szCs w:val="18"/>
    </w:rPr>
  </w:style>
  <w:style w:type="character" w:customStyle="1" w:styleId="a9">
    <w:name w:val="批注框文本 字符"/>
    <w:link w:val="aa"/>
    <w:uiPriority w:val="99"/>
    <w:semiHidden/>
    <w:rsid w:val="00A710E8"/>
    <w:rPr>
      <w:sz w:val="18"/>
      <w:szCs w:val="18"/>
    </w:rPr>
  </w:style>
  <w:style w:type="character" w:customStyle="1" w:styleId="skip">
    <w:name w:val="skip"/>
    <w:basedOn w:val="a0"/>
    <w:rsid w:val="00A710E8"/>
  </w:style>
  <w:style w:type="character" w:customStyle="1" w:styleId="10">
    <w:name w:val="未处理的提及1"/>
    <w:uiPriority w:val="99"/>
    <w:unhideWhenUsed/>
    <w:rsid w:val="00A710E8"/>
    <w:rPr>
      <w:color w:val="605E5C"/>
      <w:shd w:val="clear" w:color="auto" w:fill="E1DFDD"/>
    </w:rPr>
  </w:style>
  <w:style w:type="character" w:customStyle="1" w:styleId="gt-baf-cell">
    <w:name w:val="gt-baf-cell"/>
    <w:basedOn w:val="a0"/>
    <w:rsid w:val="00A710E8"/>
  </w:style>
  <w:style w:type="character" w:customStyle="1" w:styleId="tgt">
    <w:name w:val="tgt"/>
    <w:basedOn w:val="a0"/>
    <w:rsid w:val="00A710E8"/>
  </w:style>
  <w:style w:type="paragraph" w:styleId="a6">
    <w:name w:val="footer"/>
    <w:basedOn w:val="a"/>
    <w:link w:val="a5"/>
    <w:uiPriority w:val="99"/>
    <w:unhideWhenUsed/>
    <w:rsid w:val="00A710E8"/>
    <w:pPr>
      <w:tabs>
        <w:tab w:val="center" w:pos="4153"/>
        <w:tab w:val="right" w:pos="8306"/>
      </w:tabs>
      <w:snapToGrid w:val="0"/>
      <w:jc w:val="left"/>
    </w:pPr>
    <w:rPr>
      <w:kern w:val="0"/>
      <w:sz w:val="18"/>
      <w:szCs w:val="18"/>
      <w:lang w:val="x-none" w:eastAsia="x-none"/>
    </w:rPr>
  </w:style>
  <w:style w:type="paragraph" w:styleId="ab">
    <w:name w:val="Normal (Web)"/>
    <w:basedOn w:val="a"/>
    <w:uiPriority w:val="99"/>
    <w:unhideWhenUsed/>
    <w:rsid w:val="00A710E8"/>
    <w:pPr>
      <w:widowControl/>
      <w:jc w:val="left"/>
    </w:pPr>
    <w:rPr>
      <w:rFonts w:ascii="Arial" w:eastAsia="宋体" w:hAnsi="Arial" w:cs="Arial"/>
      <w:kern w:val="0"/>
      <w:sz w:val="20"/>
      <w:szCs w:val="20"/>
    </w:rPr>
  </w:style>
  <w:style w:type="paragraph" w:styleId="a8">
    <w:name w:val="header"/>
    <w:basedOn w:val="a"/>
    <w:link w:val="a7"/>
    <w:uiPriority w:val="99"/>
    <w:unhideWhenUsed/>
    <w:rsid w:val="00A710E8"/>
    <w:pPr>
      <w:pBdr>
        <w:bottom w:val="single" w:sz="6" w:space="1" w:color="auto"/>
      </w:pBdr>
      <w:tabs>
        <w:tab w:val="center" w:pos="4153"/>
        <w:tab w:val="right" w:pos="8306"/>
      </w:tabs>
      <w:snapToGrid w:val="0"/>
      <w:jc w:val="center"/>
    </w:pPr>
    <w:rPr>
      <w:kern w:val="0"/>
      <w:sz w:val="18"/>
      <w:szCs w:val="18"/>
      <w:lang w:val="x-none" w:eastAsia="x-none"/>
    </w:rPr>
  </w:style>
  <w:style w:type="paragraph" w:styleId="aa">
    <w:name w:val="Balloon Text"/>
    <w:basedOn w:val="a"/>
    <w:link w:val="a9"/>
    <w:uiPriority w:val="99"/>
    <w:unhideWhenUsed/>
    <w:rsid w:val="00A710E8"/>
    <w:rPr>
      <w:kern w:val="0"/>
      <w:sz w:val="18"/>
      <w:szCs w:val="18"/>
      <w:lang w:val="x-none" w:eastAsia="x-none"/>
    </w:rPr>
  </w:style>
  <w:style w:type="paragraph" w:styleId="ac">
    <w:name w:val="列表段落"/>
    <w:basedOn w:val="a"/>
    <w:uiPriority w:val="34"/>
    <w:qFormat/>
    <w:rsid w:val="00A710E8"/>
    <w:pPr>
      <w:spacing w:after="200" w:line="276" w:lineRule="auto"/>
      <w:ind w:firstLineChars="200" w:firstLine="420"/>
    </w:pPr>
  </w:style>
  <w:style w:type="paragraph" w:customStyle="1" w:styleId="EndNoteBibliographyTitle0">
    <w:name w:val="EndNote Bibliography Title"/>
    <w:basedOn w:val="a"/>
    <w:link w:val="EndNoteBibliographyTitle"/>
    <w:rsid w:val="00A710E8"/>
    <w:pPr>
      <w:jc w:val="center"/>
    </w:pPr>
    <w:rPr>
      <w:kern w:val="0"/>
      <w:sz w:val="20"/>
      <w:szCs w:val="20"/>
    </w:rPr>
  </w:style>
  <w:style w:type="paragraph" w:customStyle="1" w:styleId="EndNoteBibliography0">
    <w:name w:val="EndNote Bibliography"/>
    <w:basedOn w:val="a"/>
    <w:link w:val="EndNoteBibliography"/>
    <w:rsid w:val="00A710E8"/>
    <w:pPr>
      <w:jc w:val="left"/>
    </w:pPr>
    <w:rPr>
      <w:kern w:val="0"/>
      <w:sz w:val="20"/>
      <w:szCs w:val="20"/>
    </w:rPr>
  </w:style>
  <w:style w:type="table" w:styleId="ad">
    <w:name w:val="Table Grid"/>
    <w:basedOn w:val="a1"/>
    <w:uiPriority w:val="39"/>
    <w:rsid w:val="00A71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rsid w:val="00A71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a0"/>
    <w:rsid w:val="00A248EE"/>
  </w:style>
  <w:style w:type="character" w:styleId="ae">
    <w:name w:val="annotation reference"/>
    <w:uiPriority w:val="99"/>
    <w:semiHidden/>
    <w:unhideWhenUsed/>
    <w:rsid w:val="00A248EE"/>
    <w:rPr>
      <w:sz w:val="21"/>
      <w:szCs w:val="21"/>
    </w:rPr>
  </w:style>
  <w:style w:type="paragraph" w:styleId="af">
    <w:name w:val="annotation text"/>
    <w:basedOn w:val="a"/>
    <w:link w:val="af0"/>
    <w:uiPriority w:val="99"/>
    <w:semiHidden/>
    <w:unhideWhenUsed/>
    <w:rsid w:val="00A248EE"/>
    <w:pPr>
      <w:jc w:val="left"/>
    </w:pPr>
    <w:rPr>
      <w:lang w:val="x-none" w:eastAsia="x-none"/>
    </w:rPr>
  </w:style>
  <w:style w:type="character" w:customStyle="1" w:styleId="af0">
    <w:name w:val="批注文字 字符"/>
    <w:link w:val="af"/>
    <w:uiPriority w:val="99"/>
    <w:semiHidden/>
    <w:rsid w:val="00A248EE"/>
    <w:rPr>
      <w:kern w:val="2"/>
      <w:sz w:val="21"/>
      <w:szCs w:val="22"/>
    </w:rPr>
  </w:style>
  <w:style w:type="paragraph" w:styleId="af1">
    <w:name w:val="annotation subject"/>
    <w:basedOn w:val="af"/>
    <w:next w:val="af"/>
    <w:link w:val="af2"/>
    <w:uiPriority w:val="99"/>
    <w:semiHidden/>
    <w:unhideWhenUsed/>
    <w:rsid w:val="00A248EE"/>
    <w:rPr>
      <w:b/>
      <w:bCs/>
    </w:rPr>
  </w:style>
  <w:style w:type="character" w:customStyle="1" w:styleId="af2">
    <w:name w:val="批注主题 字符"/>
    <w:link w:val="af1"/>
    <w:uiPriority w:val="99"/>
    <w:semiHidden/>
    <w:rsid w:val="00A248EE"/>
    <w:rPr>
      <w:b/>
      <w:bCs/>
      <w:kern w:val="2"/>
      <w:sz w:val="21"/>
      <w:szCs w:val="22"/>
    </w:rPr>
  </w:style>
  <w:style w:type="character" w:customStyle="1" w:styleId="3Char">
    <w:name w:val="标题 3 Char"/>
    <w:link w:val="3"/>
    <w:uiPriority w:val="9"/>
    <w:rsid w:val="00523470"/>
    <w:rPr>
      <w:rFonts w:ascii="宋体" w:eastAsia="宋体" w:hAnsi="宋体" w:cs="宋体"/>
      <w:b/>
      <w:bCs/>
      <w:sz w:val="27"/>
      <w:szCs w:val="27"/>
    </w:rPr>
  </w:style>
  <w:style w:type="character" w:customStyle="1" w:styleId="src">
    <w:name w:val="src"/>
    <w:rsid w:val="00B921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305C"/>
    <w:pPr>
      <w:widowControl w:val="0"/>
      <w:jc w:val="both"/>
    </w:pPr>
    <w:rPr>
      <w:kern w:val="2"/>
      <w:sz w:val="21"/>
      <w:szCs w:val="22"/>
    </w:rPr>
  </w:style>
  <w:style w:type="paragraph" w:styleId="3">
    <w:name w:val="heading 3"/>
    <w:basedOn w:val="a"/>
    <w:link w:val="3Char"/>
    <w:uiPriority w:val="9"/>
    <w:qFormat/>
    <w:rsid w:val="00523470"/>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A710E8"/>
    <w:rPr>
      <w:i/>
      <w:iCs/>
    </w:rPr>
  </w:style>
  <w:style w:type="character" w:styleId="a4">
    <w:name w:val="Hyperlink"/>
    <w:uiPriority w:val="99"/>
    <w:unhideWhenUsed/>
    <w:rsid w:val="00A710E8"/>
    <w:rPr>
      <w:color w:val="0000FF"/>
      <w:u w:val="single"/>
    </w:rPr>
  </w:style>
  <w:style w:type="character" w:customStyle="1" w:styleId="EndNoteBibliography">
    <w:name w:val="EndNote Bibliography 字符"/>
    <w:link w:val="EndNoteBibliography0"/>
    <w:rsid w:val="00A710E8"/>
  </w:style>
  <w:style w:type="character" w:customStyle="1" w:styleId="a5">
    <w:name w:val="页脚 字符"/>
    <w:link w:val="a6"/>
    <w:uiPriority w:val="99"/>
    <w:rsid w:val="00A710E8"/>
    <w:rPr>
      <w:sz w:val="18"/>
      <w:szCs w:val="18"/>
    </w:rPr>
  </w:style>
  <w:style w:type="character" w:customStyle="1" w:styleId="1">
    <w:name w:val="未处理的提及1"/>
    <w:uiPriority w:val="99"/>
    <w:unhideWhenUsed/>
    <w:rsid w:val="00A710E8"/>
    <w:rPr>
      <w:color w:val="605E5C"/>
      <w:shd w:val="clear" w:color="auto" w:fill="E1DFDD"/>
    </w:rPr>
  </w:style>
  <w:style w:type="character" w:customStyle="1" w:styleId="tlid-translation">
    <w:name w:val="tlid-translation"/>
    <w:basedOn w:val="a0"/>
    <w:rsid w:val="00A710E8"/>
  </w:style>
  <w:style w:type="character" w:customStyle="1" w:styleId="EndNoteBibliographyTitle">
    <w:name w:val="EndNote Bibliography Title 字符"/>
    <w:link w:val="EndNoteBibliographyTitle0"/>
    <w:rsid w:val="00A710E8"/>
  </w:style>
  <w:style w:type="character" w:customStyle="1" w:styleId="info">
    <w:name w:val="info"/>
    <w:basedOn w:val="a0"/>
    <w:rsid w:val="00A710E8"/>
  </w:style>
  <w:style w:type="character" w:customStyle="1" w:styleId="result">
    <w:name w:val="result"/>
    <w:rsid w:val="00A710E8"/>
    <w:rPr>
      <w:color w:val="000080"/>
    </w:rPr>
  </w:style>
  <w:style w:type="character" w:customStyle="1" w:styleId="apple-converted-space">
    <w:name w:val="apple-converted-space"/>
    <w:basedOn w:val="a0"/>
    <w:qFormat/>
    <w:rsid w:val="00A710E8"/>
  </w:style>
  <w:style w:type="character" w:customStyle="1" w:styleId="a7">
    <w:name w:val="页眉 字符"/>
    <w:link w:val="a8"/>
    <w:uiPriority w:val="99"/>
    <w:rsid w:val="00A710E8"/>
    <w:rPr>
      <w:sz w:val="18"/>
      <w:szCs w:val="18"/>
    </w:rPr>
  </w:style>
  <w:style w:type="character" w:customStyle="1" w:styleId="a9">
    <w:name w:val="批注框文本 字符"/>
    <w:link w:val="aa"/>
    <w:uiPriority w:val="99"/>
    <w:semiHidden/>
    <w:rsid w:val="00A710E8"/>
    <w:rPr>
      <w:sz w:val="18"/>
      <w:szCs w:val="18"/>
    </w:rPr>
  </w:style>
  <w:style w:type="character" w:customStyle="1" w:styleId="skip">
    <w:name w:val="skip"/>
    <w:basedOn w:val="a0"/>
    <w:rsid w:val="00A710E8"/>
  </w:style>
  <w:style w:type="character" w:customStyle="1" w:styleId="10">
    <w:name w:val="未处理的提及1"/>
    <w:uiPriority w:val="99"/>
    <w:unhideWhenUsed/>
    <w:rsid w:val="00A710E8"/>
    <w:rPr>
      <w:color w:val="605E5C"/>
      <w:shd w:val="clear" w:color="auto" w:fill="E1DFDD"/>
    </w:rPr>
  </w:style>
  <w:style w:type="character" w:customStyle="1" w:styleId="gt-baf-cell">
    <w:name w:val="gt-baf-cell"/>
    <w:basedOn w:val="a0"/>
    <w:rsid w:val="00A710E8"/>
  </w:style>
  <w:style w:type="character" w:customStyle="1" w:styleId="tgt">
    <w:name w:val="tgt"/>
    <w:basedOn w:val="a0"/>
    <w:rsid w:val="00A710E8"/>
  </w:style>
  <w:style w:type="paragraph" w:styleId="a6">
    <w:name w:val="footer"/>
    <w:basedOn w:val="a"/>
    <w:link w:val="a5"/>
    <w:uiPriority w:val="99"/>
    <w:unhideWhenUsed/>
    <w:rsid w:val="00A710E8"/>
    <w:pPr>
      <w:tabs>
        <w:tab w:val="center" w:pos="4153"/>
        <w:tab w:val="right" w:pos="8306"/>
      </w:tabs>
      <w:snapToGrid w:val="0"/>
      <w:jc w:val="left"/>
    </w:pPr>
    <w:rPr>
      <w:kern w:val="0"/>
      <w:sz w:val="18"/>
      <w:szCs w:val="18"/>
      <w:lang w:val="x-none" w:eastAsia="x-none"/>
    </w:rPr>
  </w:style>
  <w:style w:type="paragraph" w:styleId="ab">
    <w:name w:val="Normal (Web)"/>
    <w:basedOn w:val="a"/>
    <w:uiPriority w:val="99"/>
    <w:unhideWhenUsed/>
    <w:rsid w:val="00A710E8"/>
    <w:pPr>
      <w:widowControl/>
      <w:jc w:val="left"/>
    </w:pPr>
    <w:rPr>
      <w:rFonts w:ascii="Arial" w:eastAsia="宋体" w:hAnsi="Arial" w:cs="Arial"/>
      <w:kern w:val="0"/>
      <w:sz w:val="20"/>
      <w:szCs w:val="20"/>
    </w:rPr>
  </w:style>
  <w:style w:type="paragraph" w:styleId="a8">
    <w:name w:val="header"/>
    <w:basedOn w:val="a"/>
    <w:link w:val="a7"/>
    <w:uiPriority w:val="99"/>
    <w:unhideWhenUsed/>
    <w:rsid w:val="00A710E8"/>
    <w:pPr>
      <w:pBdr>
        <w:bottom w:val="single" w:sz="6" w:space="1" w:color="auto"/>
      </w:pBdr>
      <w:tabs>
        <w:tab w:val="center" w:pos="4153"/>
        <w:tab w:val="right" w:pos="8306"/>
      </w:tabs>
      <w:snapToGrid w:val="0"/>
      <w:jc w:val="center"/>
    </w:pPr>
    <w:rPr>
      <w:kern w:val="0"/>
      <w:sz w:val="18"/>
      <w:szCs w:val="18"/>
      <w:lang w:val="x-none" w:eastAsia="x-none"/>
    </w:rPr>
  </w:style>
  <w:style w:type="paragraph" w:styleId="aa">
    <w:name w:val="Balloon Text"/>
    <w:basedOn w:val="a"/>
    <w:link w:val="a9"/>
    <w:uiPriority w:val="99"/>
    <w:unhideWhenUsed/>
    <w:rsid w:val="00A710E8"/>
    <w:rPr>
      <w:kern w:val="0"/>
      <w:sz w:val="18"/>
      <w:szCs w:val="18"/>
      <w:lang w:val="x-none" w:eastAsia="x-none"/>
    </w:rPr>
  </w:style>
  <w:style w:type="paragraph" w:styleId="ac">
    <w:name w:val="列表段落"/>
    <w:basedOn w:val="a"/>
    <w:uiPriority w:val="34"/>
    <w:qFormat/>
    <w:rsid w:val="00A710E8"/>
    <w:pPr>
      <w:spacing w:after="200" w:line="276" w:lineRule="auto"/>
      <w:ind w:firstLineChars="200" w:firstLine="420"/>
    </w:pPr>
  </w:style>
  <w:style w:type="paragraph" w:customStyle="1" w:styleId="EndNoteBibliographyTitle0">
    <w:name w:val="EndNote Bibliography Title"/>
    <w:basedOn w:val="a"/>
    <w:link w:val="EndNoteBibliographyTitle"/>
    <w:rsid w:val="00A710E8"/>
    <w:pPr>
      <w:jc w:val="center"/>
    </w:pPr>
    <w:rPr>
      <w:kern w:val="0"/>
      <w:sz w:val="20"/>
      <w:szCs w:val="20"/>
    </w:rPr>
  </w:style>
  <w:style w:type="paragraph" w:customStyle="1" w:styleId="EndNoteBibliography0">
    <w:name w:val="EndNote Bibliography"/>
    <w:basedOn w:val="a"/>
    <w:link w:val="EndNoteBibliography"/>
    <w:rsid w:val="00A710E8"/>
    <w:pPr>
      <w:jc w:val="left"/>
    </w:pPr>
    <w:rPr>
      <w:kern w:val="0"/>
      <w:sz w:val="20"/>
      <w:szCs w:val="20"/>
    </w:rPr>
  </w:style>
  <w:style w:type="table" w:styleId="ad">
    <w:name w:val="Table Grid"/>
    <w:basedOn w:val="a1"/>
    <w:uiPriority w:val="39"/>
    <w:rsid w:val="00A71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rsid w:val="00A71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a0"/>
    <w:rsid w:val="00A248EE"/>
  </w:style>
  <w:style w:type="character" w:styleId="ae">
    <w:name w:val="annotation reference"/>
    <w:uiPriority w:val="99"/>
    <w:semiHidden/>
    <w:unhideWhenUsed/>
    <w:rsid w:val="00A248EE"/>
    <w:rPr>
      <w:sz w:val="21"/>
      <w:szCs w:val="21"/>
    </w:rPr>
  </w:style>
  <w:style w:type="paragraph" w:styleId="af">
    <w:name w:val="annotation text"/>
    <w:basedOn w:val="a"/>
    <w:link w:val="af0"/>
    <w:uiPriority w:val="99"/>
    <w:semiHidden/>
    <w:unhideWhenUsed/>
    <w:rsid w:val="00A248EE"/>
    <w:pPr>
      <w:jc w:val="left"/>
    </w:pPr>
    <w:rPr>
      <w:lang w:val="x-none" w:eastAsia="x-none"/>
    </w:rPr>
  </w:style>
  <w:style w:type="character" w:customStyle="1" w:styleId="af0">
    <w:name w:val="批注文字 字符"/>
    <w:link w:val="af"/>
    <w:uiPriority w:val="99"/>
    <w:semiHidden/>
    <w:rsid w:val="00A248EE"/>
    <w:rPr>
      <w:kern w:val="2"/>
      <w:sz w:val="21"/>
      <w:szCs w:val="22"/>
    </w:rPr>
  </w:style>
  <w:style w:type="paragraph" w:styleId="af1">
    <w:name w:val="annotation subject"/>
    <w:basedOn w:val="af"/>
    <w:next w:val="af"/>
    <w:link w:val="af2"/>
    <w:uiPriority w:val="99"/>
    <w:semiHidden/>
    <w:unhideWhenUsed/>
    <w:rsid w:val="00A248EE"/>
    <w:rPr>
      <w:b/>
      <w:bCs/>
    </w:rPr>
  </w:style>
  <w:style w:type="character" w:customStyle="1" w:styleId="af2">
    <w:name w:val="批注主题 字符"/>
    <w:link w:val="af1"/>
    <w:uiPriority w:val="99"/>
    <w:semiHidden/>
    <w:rsid w:val="00A248EE"/>
    <w:rPr>
      <w:b/>
      <w:bCs/>
      <w:kern w:val="2"/>
      <w:sz w:val="21"/>
      <w:szCs w:val="22"/>
    </w:rPr>
  </w:style>
  <w:style w:type="character" w:customStyle="1" w:styleId="3Char">
    <w:name w:val="标题 3 Char"/>
    <w:link w:val="3"/>
    <w:uiPriority w:val="9"/>
    <w:rsid w:val="00523470"/>
    <w:rPr>
      <w:rFonts w:ascii="宋体" w:eastAsia="宋体" w:hAnsi="宋体" w:cs="宋体"/>
      <w:b/>
      <w:bCs/>
      <w:sz w:val="27"/>
      <w:szCs w:val="27"/>
    </w:rPr>
  </w:style>
  <w:style w:type="character" w:customStyle="1" w:styleId="src">
    <w:name w:val="src"/>
    <w:rsid w:val="00B921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03461">
      <w:bodyDiv w:val="1"/>
      <w:marLeft w:val="0"/>
      <w:marRight w:val="0"/>
      <w:marTop w:val="0"/>
      <w:marBottom w:val="0"/>
      <w:divBdr>
        <w:top w:val="none" w:sz="0" w:space="0" w:color="auto"/>
        <w:left w:val="none" w:sz="0" w:space="0" w:color="auto"/>
        <w:bottom w:val="none" w:sz="0" w:space="0" w:color="auto"/>
        <w:right w:val="none" w:sz="0" w:space="0" w:color="auto"/>
      </w:divBdr>
    </w:div>
    <w:div w:id="120732956">
      <w:bodyDiv w:val="1"/>
      <w:marLeft w:val="0"/>
      <w:marRight w:val="0"/>
      <w:marTop w:val="0"/>
      <w:marBottom w:val="0"/>
      <w:divBdr>
        <w:top w:val="none" w:sz="0" w:space="0" w:color="auto"/>
        <w:left w:val="none" w:sz="0" w:space="0" w:color="auto"/>
        <w:bottom w:val="none" w:sz="0" w:space="0" w:color="auto"/>
        <w:right w:val="none" w:sz="0" w:space="0" w:color="auto"/>
      </w:divBdr>
    </w:div>
    <w:div w:id="571502334">
      <w:bodyDiv w:val="1"/>
      <w:marLeft w:val="0"/>
      <w:marRight w:val="0"/>
      <w:marTop w:val="0"/>
      <w:marBottom w:val="0"/>
      <w:divBdr>
        <w:top w:val="none" w:sz="0" w:space="0" w:color="auto"/>
        <w:left w:val="none" w:sz="0" w:space="0" w:color="auto"/>
        <w:bottom w:val="none" w:sz="0" w:space="0" w:color="auto"/>
        <w:right w:val="none" w:sz="0" w:space="0" w:color="auto"/>
      </w:divBdr>
    </w:div>
    <w:div w:id="1118911914">
      <w:bodyDiv w:val="1"/>
      <w:marLeft w:val="0"/>
      <w:marRight w:val="0"/>
      <w:marTop w:val="0"/>
      <w:marBottom w:val="0"/>
      <w:divBdr>
        <w:top w:val="none" w:sz="0" w:space="0" w:color="auto"/>
        <w:left w:val="none" w:sz="0" w:space="0" w:color="auto"/>
        <w:bottom w:val="none" w:sz="0" w:space="0" w:color="auto"/>
        <w:right w:val="none" w:sz="0" w:space="0" w:color="auto"/>
      </w:divBdr>
    </w:div>
    <w:div w:id="184170101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ingqi@zj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45B44-8EA2-4757-AF00-BB36369BF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9288</Words>
  <Characters>52947</Characters>
  <Application>Microsoft Office Word</Application>
  <DocSecurity>0</DocSecurity>
  <Lines>441</Lines>
  <Paragraphs>124</Paragraphs>
  <ScaleCrop>false</ScaleCrop>
  <Company/>
  <LinksUpToDate>false</LinksUpToDate>
  <CharactersWithSpaces>62111</CharactersWithSpaces>
  <SharedDoc>false</SharedDoc>
  <HLinks>
    <vt:vector size="6" baseType="variant">
      <vt:variant>
        <vt:i4>3211345</vt:i4>
      </vt:variant>
      <vt:variant>
        <vt:i4>0</vt:i4>
      </vt:variant>
      <vt:variant>
        <vt:i4>0</vt:i4>
      </vt:variant>
      <vt:variant>
        <vt:i4>5</vt:i4>
      </vt:variant>
      <vt:variant>
        <vt:lpwstr>mailto:lingqi@zju.edu.cn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Worldly</dc:creator>
  <cp:lastModifiedBy>Lenovo</cp:lastModifiedBy>
  <cp:revision>2</cp:revision>
  <dcterms:created xsi:type="dcterms:W3CDTF">2020-05-20T10:40:00Z</dcterms:created>
  <dcterms:modified xsi:type="dcterms:W3CDTF">2020-05-20T10:40:00Z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