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78" w:rsidRPr="004319A5" w:rsidRDefault="00686378" w:rsidP="00DD34A7">
      <w:pPr>
        <w:adjustRightInd w:val="0"/>
        <w:snapToGrid w:val="0"/>
        <w:spacing w:after="0" w:line="360" w:lineRule="auto"/>
        <w:jc w:val="both"/>
        <w:rPr>
          <w:rFonts w:ascii="Book Antiqua" w:hAnsi="Book Antiqua"/>
          <w:sz w:val="24"/>
          <w:szCs w:val="24"/>
          <w:lang w:val="en-US" w:eastAsia="zh-CN"/>
        </w:rPr>
      </w:pPr>
      <w:r w:rsidRPr="004319A5">
        <w:rPr>
          <w:rFonts w:ascii="Book Antiqua" w:hAnsi="Book Antiqua" w:cs="宋体"/>
          <w:b/>
          <w:sz w:val="24"/>
          <w:szCs w:val="24"/>
          <w:lang w:val="en-US"/>
        </w:rPr>
        <w:t xml:space="preserve">Name of journal: </w:t>
      </w:r>
      <w:bookmarkStart w:id="0" w:name="OLE_LINK718"/>
      <w:bookmarkStart w:id="1" w:name="OLE_LINK719"/>
      <w:r w:rsidRPr="004319A5">
        <w:rPr>
          <w:rFonts w:ascii="Book Antiqua" w:hAnsi="Book Antiqua" w:cs="宋体"/>
          <w:b/>
          <w:sz w:val="24"/>
          <w:szCs w:val="24"/>
          <w:lang w:val="en-US"/>
        </w:rPr>
        <w:t xml:space="preserve">World Journal of </w:t>
      </w:r>
      <w:bookmarkEnd w:id="0"/>
      <w:bookmarkEnd w:id="1"/>
      <w:r>
        <w:rPr>
          <w:rFonts w:ascii="Book Antiqua" w:hAnsi="Book Antiqua"/>
          <w:b/>
          <w:sz w:val="24"/>
          <w:szCs w:val="24"/>
          <w:lang w:val="en-US"/>
        </w:rPr>
        <w:t>Gastroenterology</w:t>
      </w:r>
    </w:p>
    <w:p w:rsidR="00686378" w:rsidRPr="004319A5" w:rsidRDefault="00686378" w:rsidP="00DD34A7">
      <w:pPr>
        <w:adjustRightInd w:val="0"/>
        <w:snapToGrid w:val="0"/>
        <w:spacing w:after="0" w:line="360" w:lineRule="auto"/>
        <w:jc w:val="both"/>
        <w:rPr>
          <w:rFonts w:ascii="Book Antiqua" w:hAnsi="Book Antiqua" w:cs="宋体"/>
          <w:b/>
          <w:sz w:val="24"/>
          <w:szCs w:val="24"/>
          <w:lang w:val="en-US" w:eastAsia="zh-CN"/>
        </w:rPr>
      </w:pPr>
      <w:r w:rsidRPr="004319A5">
        <w:rPr>
          <w:rFonts w:ascii="Book Antiqua" w:hAnsi="Book Antiqua" w:cs="Arial"/>
          <w:b/>
          <w:sz w:val="24"/>
          <w:szCs w:val="24"/>
        </w:rPr>
        <w:t xml:space="preserve">ESPS Manuscript NO: </w:t>
      </w:r>
      <w:r w:rsidRPr="004319A5">
        <w:rPr>
          <w:rFonts w:ascii="Book Antiqua" w:hAnsi="Book Antiqua" w:cs="Arial"/>
          <w:b/>
          <w:sz w:val="24"/>
          <w:szCs w:val="24"/>
          <w:lang w:eastAsia="zh-CN"/>
        </w:rPr>
        <w:t>5382</w:t>
      </w:r>
    </w:p>
    <w:p w:rsidR="00686378" w:rsidRPr="004319A5" w:rsidRDefault="00686378" w:rsidP="00DD34A7">
      <w:pPr>
        <w:suppressAutoHyphens/>
        <w:autoSpaceDE w:val="0"/>
        <w:autoSpaceDN w:val="0"/>
        <w:adjustRightInd w:val="0"/>
        <w:snapToGrid w:val="0"/>
        <w:spacing w:after="0" w:line="360" w:lineRule="auto"/>
        <w:jc w:val="both"/>
        <w:rPr>
          <w:rFonts w:ascii="Book Antiqua" w:eastAsia="幼圆" w:hAnsi="Book Antiqua"/>
          <w:b/>
          <w:color w:val="000000"/>
          <w:sz w:val="24"/>
          <w:szCs w:val="24"/>
          <w:lang w:val="en-US"/>
        </w:rPr>
      </w:pPr>
      <w:bookmarkStart w:id="2" w:name="OLE_LINK1617"/>
      <w:bookmarkStart w:id="3" w:name="OLE_LINK1618"/>
      <w:r w:rsidRPr="004319A5">
        <w:rPr>
          <w:rFonts w:ascii="Book Antiqua" w:hAnsi="Book Antiqua"/>
          <w:b/>
          <w:sz w:val="24"/>
          <w:szCs w:val="24"/>
          <w:lang w:val="en-US"/>
        </w:rPr>
        <w:t xml:space="preserve">Columns: </w:t>
      </w:r>
      <w:bookmarkEnd w:id="2"/>
      <w:bookmarkEnd w:id="3"/>
      <w:r w:rsidRPr="004319A5">
        <w:rPr>
          <w:rFonts w:ascii="Book Antiqua" w:eastAsia="幼圆" w:hAnsi="Book Antiqua"/>
          <w:b/>
          <w:color w:val="000000"/>
          <w:sz w:val="24"/>
          <w:szCs w:val="24"/>
          <w:lang w:val="en-US"/>
        </w:rPr>
        <w:t>TOPIC HIGHLIGHTS</w:t>
      </w:r>
    </w:p>
    <w:p w:rsidR="00686378" w:rsidRPr="004319A5" w:rsidRDefault="00686378" w:rsidP="00DD34A7">
      <w:pPr>
        <w:spacing w:after="0" w:line="360" w:lineRule="auto"/>
        <w:jc w:val="both"/>
        <w:rPr>
          <w:rFonts w:ascii="Book Antiqua" w:hAnsi="Book Antiqua" w:cs="TwCenMT-Bold"/>
          <w:bCs/>
          <w:sz w:val="24"/>
          <w:szCs w:val="24"/>
          <w:lang w:val="en-US" w:eastAsia="zh-CN"/>
        </w:rPr>
      </w:pPr>
    </w:p>
    <w:p w:rsidR="00686378" w:rsidRPr="004319A5" w:rsidRDefault="00686378" w:rsidP="00DD34A7">
      <w:pPr>
        <w:spacing w:after="0" w:line="360" w:lineRule="auto"/>
        <w:jc w:val="both"/>
        <w:rPr>
          <w:rFonts w:ascii="Book Antiqua" w:hAnsi="Book Antiqua"/>
          <w:b/>
          <w:sz w:val="24"/>
          <w:szCs w:val="24"/>
          <w:lang w:val="en-US" w:eastAsia="zh-CN"/>
        </w:rPr>
      </w:pPr>
      <w:r w:rsidRPr="004319A5">
        <w:rPr>
          <w:rFonts w:ascii="Book Antiqua" w:hAnsi="Book Antiqua" w:cs="TwCenMT-Bold"/>
          <w:bCs/>
          <w:sz w:val="24"/>
          <w:szCs w:val="24"/>
          <w:lang w:val="en-US"/>
        </w:rPr>
        <w:t>WJG 20th Anniversary Special Issues</w:t>
      </w:r>
      <w:r w:rsidRPr="004319A5">
        <w:rPr>
          <w:rFonts w:ascii="Book Antiqua" w:hAnsi="Book Antiqua"/>
          <w:color w:val="000000"/>
          <w:sz w:val="24"/>
          <w:szCs w:val="24"/>
          <w:lang w:val="en-US"/>
        </w:rPr>
        <w:t xml:space="preserve"> (3): Inflammatory bowel disease</w:t>
      </w:r>
    </w:p>
    <w:p w:rsidR="00686378" w:rsidRPr="004319A5" w:rsidRDefault="00686378" w:rsidP="00DD34A7">
      <w:pPr>
        <w:spacing w:after="0" w:line="360" w:lineRule="auto"/>
        <w:jc w:val="both"/>
        <w:rPr>
          <w:rFonts w:ascii="Book Antiqua" w:hAnsi="Book Antiqua"/>
          <w:b/>
          <w:sz w:val="24"/>
          <w:szCs w:val="24"/>
          <w:lang w:val="en-US" w:eastAsia="zh-CN"/>
        </w:rPr>
      </w:pPr>
    </w:p>
    <w:p w:rsidR="00686378" w:rsidRPr="004319A5" w:rsidRDefault="00686378" w:rsidP="00DD34A7">
      <w:pPr>
        <w:spacing w:after="0" w:line="360" w:lineRule="auto"/>
        <w:jc w:val="both"/>
        <w:rPr>
          <w:rFonts w:ascii="Book Antiqua" w:hAnsi="Book Antiqua"/>
          <w:b/>
          <w:sz w:val="24"/>
          <w:szCs w:val="24"/>
          <w:lang w:val="en-US"/>
        </w:rPr>
      </w:pPr>
      <w:r w:rsidRPr="004319A5">
        <w:rPr>
          <w:rFonts w:ascii="Book Antiqua" w:hAnsi="Book Antiqua"/>
          <w:b/>
          <w:sz w:val="24"/>
          <w:szCs w:val="24"/>
          <w:lang w:val="en-US"/>
        </w:rPr>
        <w:t xml:space="preserve">Inflammatory bowel disease: </w:t>
      </w:r>
      <w:r w:rsidRPr="004319A5">
        <w:rPr>
          <w:rFonts w:ascii="Book Antiqua" w:hAnsi="Book Antiqua"/>
          <w:b/>
          <w:caps/>
          <w:sz w:val="24"/>
          <w:szCs w:val="24"/>
          <w:lang w:val="en-US"/>
        </w:rPr>
        <w:t>e</w:t>
      </w:r>
      <w:r w:rsidRPr="004319A5">
        <w:rPr>
          <w:rFonts w:ascii="Book Antiqua" w:hAnsi="Book Antiqua"/>
          <w:b/>
          <w:sz w:val="24"/>
          <w:szCs w:val="24"/>
          <w:lang w:val="en-US"/>
        </w:rPr>
        <w:t>pidemiology, pathology and risk factors for hypercoagulability</w:t>
      </w:r>
    </w:p>
    <w:p w:rsidR="00686378" w:rsidRPr="004319A5" w:rsidRDefault="00686378" w:rsidP="00DD34A7">
      <w:pPr>
        <w:spacing w:after="0" w:line="360" w:lineRule="auto"/>
        <w:jc w:val="both"/>
        <w:rPr>
          <w:rFonts w:ascii="Book Antiqua" w:hAnsi="Book Antiqua"/>
          <w:b/>
          <w:sz w:val="24"/>
          <w:szCs w:val="24"/>
          <w:lang w:val="en-US" w:eastAsia="zh-CN"/>
        </w:rPr>
      </w:pPr>
    </w:p>
    <w:p w:rsidR="00686378" w:rsidRPr="008B7BB1" w:rsidRDefault="00686378" w:rsidP="00DD34A7">
      <w:pPr>
        <w:spacing w:after="0" w:line="360" w:lineRule="auto"/>
        <w:jc w:val="both"/>
        <w:rPr>
          <w:rFonts w:ascii="Book Antiqua" w:hAnsi="Book Antiqua"/>
          <w:sz w:val="24"/>
          <w:szCs w:val="24"/>
          <w:lang w:val="en-US"/>
        </w:rPr>
      </w:pPr>
      <w:proofErr w:type="spellStart"/>
      <w:r w:rsidRPr="008B7BB1">
        <w:rPr>
          <w:rFonts w:ascii="Book Antiqua" w:hAnsi="Book Antiqua"/>
          <w:sz w:val="24"/>
          <w:szCs w:val="24"/>
          <w:lang w:val="en-US"/>
        </w:rPr>
        <w:t>Owczarek</w:t>
      </w:r>
      <w:proofErr w:type="spellEnd"/>
      <w:r w:rsidRPr="008B7BB1">
        <w:rPr>
          <w:rFonts w:ascii="Book Antiqua" w:eastAsia="AdvTT5235d5a9" w:hAnsi="Book Antiqua"/>
          <w:color w:val="231F20"/>
          <w:sz w:val="24"/>
          <w:szCs w:val="24"/>
          <w:lang w:val="en-US"/>
        </w:rPr>
        <w:t xml:space="preserve"> </w:t>
      </w:r>
      <w:r w:rsidRPr="008B7BB1">
        <w:rPr>
          <w:rFonts w:ascii="Book Antiqua" w:hAnsi="Book Antiqua"/>
          <w:color w:val="231F20"/>
          <w:sz w:val="24"/>
          <w:szCs w:val="24"/>
          <w:lang w:val="en-US" w:eastAsia="zh-CN"/>
        </w:rPr>
        <w:t xml:space="preserve">D </w:t>
      </w:r>
      <w:r w:rsidRPr="008B7BB1">
        <w:rPr>
          <w:rFonts w:ascii="Book Antiqua" w:hAnsi="Book Antiqua"/>
          <w:i/>
          <w:color w:val="231F20"/>
          <w:sz w:val="24"/>
          <w:szCs w:val="24"/>
          <w:lang w:val="en-US" w:eastAsia="zh-CN"/>
        </w:rPr>
        <w:t>et al</w:t>
      </w:r>
      <w:r w:rsidRPr="008B7BB1">
        <w:rPr>
          <w:rFonts w:ascii="Book Antiqua" w:hAnsi="Book Antiqua"/>
          <w:color w:val="231F20"/>
          <w:sz w:val="24"/>
          <w:szCs w:val="24"/>
          <w:lang w:val="en-US" w:eastAsia="zh-CN"/>
        </w:rPr>
        <w:t xml:space="preserve">. </w:t>
      </w:r>
      <w:r w:rsidRPr="008B7BB1">
        <w:rPr>
          <w:rFonts w:ascii="Book Antiqua" w:eastAsia="AdvTT5235d5a9" w:hAnsi="Book Antiqua"/>
          <w:color w:val="231F20"/>
          <w:sz w:val="24"/>
          <w:szCs w:val="24"/>
          <w:lang w:val="en-US"/>
        </w:rPr>
        <w:t>Coagulation in inflammatory bowel disease</w:t>
      </w:r>
    </w:p>
    <w:p w:rsidR="00686378" w:rsidRPr="004319A5" w:rsidRDefault="00686378" w:rsidP="00DD34A7">
      <w:pPr>
        <w:spacing w:after="0" w:line="360" w:lineRule="auto"/>
        <w:jc w:val="both"/>
        <w:rPr>
          <w:rFonts w:ascii="Book Antiqua" w:hAnsi="Book Antiqua"/>
          <w:b/>
          <w:sz w:val="24"/>
          <w:szCs w:val="24"/>
          <w:lang w:val="en-US"/>
        </w:rPr>
      </w:pPr>
    </w:p>
    <w:p w:rsidR="00686378" w:rsidRPr="004319A5" w:rsidRDefault="00686378" w:rsidP="00DD34A7">
      <w:pPr>
        <w:spacing w:after="0" w:line="360" w:lineRule="auto"/>
        <w:jc w:val="both"/>
        <w:rPr>
          <w:rFonts w:ascii="Book Antiqua" w:hAnsi="Book Antiqua"/>
          <w:sz w:val="24"/>
          <w:szCs w:val="24"/>
          <w:lang w:eastAsia="zh-CN"/>
        </w:rPr>
      </w:pPr>
      <w:r w:rsidRPr="004319A5">
        <w:rPr>
          <w:rFonts w:ascii="Book Antiqua" w:hAnsi="Book Antiqua"/>
          <w:sz w:val="24"/>
          <w:szCs w:val="24"/>
        </w:rPr>
        <w:t>Danuta Owczarek, Dorota Cibor, Mikołaj K Głowacki, Tomasz Rodacki, Tomasz Mach</w:t>
      </w:r>
    </w:p>
    <w:p w:rsidR="00686378" w:rsidRPr="004319A5" w:rsidRDefault="00686378" w:rsidP="00DD34A7">
      <w:pPr>
        <w:spacing w:after="0" w:line="360" w:lineRule="auto"/>
        <w:jc w:val="both"/>
        <w:rPr>
          <w:rFonts w:ascii="Book Antiqua" w:hAnsi="Book Antiqua"/>
          <w:sz w:val="24"/>
          <w:szCs w:val="24"/>
          <w:lang w:eastAsia="zh-CN"/>
        </w:rPr>
      </w:pPr>
    </w:p>
    <w:p w:rsidR="00686378" w:rsidRPr="004319A5" w:rsidRDefault="00686378" w:rsidP="00DD34A7">
      <w:pPr>
        <w:spacing w:after="0" w:line="360" w:lineRule="auto"/>
        <w:jc w:val="both"/>
        <w:rPr>
          <w:rFonts w:ascii="Book Antiqua" w:hAnsi="Book Antiqua"/>
          <w:sz w:val="24"/>
          <w:szCs w:val="24"/>
          <w:lang w:val="en-US"/>
        </w:rPr>
      </w:pPr>
      <w:proofErr w:type="spellStart"/>
      <w:r w:rsidRPr="004319A5">
        <w:rPr>
          <w:rFonts w:ascii="Book Antiqua" w:hAnsi="Book Antiqua"/>
          <w:b/>
          <w:sz w:val="24"/>
          <w:szCs w:val="24"/>
          <w:lang w:val="en-US"/>
        </w:rPr>
        <w:t>Danuta</w:t>
      </w:r>
      <w:proofErr w:type="spellEnd"/>
      <w:r w:rsidRPr="004319A5">
        <w:rPr>
          <w:rFonts w:ascii="Book Antiqua" w:hAnsi="Book Antiqua"/>
          <w:b/>
          <w:sz w:val="24"/>
          <w:szCs w:val="24"/>
          <w:lang w:val="en-US"/>
        </w:rPr>
        <w:t xml:space="preserve"> </w:t>
      </w:r>
      <w:proofErr w:type="spellStart"/>
      <w:r w:rsidRPr="004319A5">
        <w:rPr>
          <w:rFonts w:ascii="Book Antiqua" w:hAnsi="Book Antiqua"/>
          <w:b/>
          <w:sz w:val="24"/>
          <w:szCs w:val="24"/>
          <w:lang w:val="en-US"/>
        </w:rPr>
        <w:t>Owczarek</w:t>
      </w:r>
      <w:proofErr w:type="spellEnd"/>
      <w:r w:rsidRPr="004319A5">
        <w:rPr>
          <w:rFonts w:ascii="Book Antiqua" w:hAnsi="Book Antiqua"/>
          <w:b/>
          <w:sz w:val="24"/>
          <w:szCs w:val="24"/>
          <w:lang w:val="en-US"/>
        </w:rPr>
        <w:t xml:space="preserve">, </w:t>
      </w:r>
      <w:proofErr w:type="spellStart"/>
      <w:r w:rsidRPr="004319A5">
        <w:rPr>
          <w:rFonts w:ascii="Book Antiqua" w:hAnsi="Book Antiqua"/>
          <w:b/>
          <w:sz w:val="24"/>
          <w:szCs w:val="24"/>
          <w:lang w:val="en-US"/>
        </w:rPr>
        <w:t>Dorota</w:t>
      </w:r>
      <w:proofErr w:type="spellEnd"/>
      <w:r w:rsidRPr="004319A5">
        <w:rPr>
          <w:rFonts w:ascii="Book Antiqua" w:hAnsi="Book Antiqua"/>
          <w:b/>
          <w:sz w:val="24"/>
          <w:szCs w:val="24"/>
          <w:lang w:val="en-US"/>
        </w:rPr>
        <w:t xml:space="preserve"> </w:t>
      </w:r>
      <w:proofErr w:type="spellStart"/>
      <w:r w:rsidRPr="004319A5">
        <w:rPr>
          <w:rFonts w:ascii="Book Antiqua" w:hAnsi="Book Antiqua"/>
          <w:b/>
          <w:sz w:val="24"/>
          <w:szCs w:val="24"/>
          <w:lang w:val="en-US"/>
        </w:rPr>
        <w:t>Cibor</w:t>
      </w:r>
      <w:proofErr w:type="spellEnd"/>
      <w:r w:rsidRPr="004319A5">
        <w:rPr>
          <w:rFonts w:ascii="Book Antiqua" w:hAnsi="Book Antiqua"/>
          <w:b/>
          <w:sz w:val="24"/>
          <w:szCs w:val="24"/>
          <w:lang w:val="en-US"/>
        </w:rPr>
        <w:t xml:space="preserve">, </w:t>
      </w:r>
      <w:proofErr w:type="spellStart"/>
      <w:r w:rsidRPr="004319A5">
        <w:rPr>
          <w:rFonts w:ascii="Book Antiqua" w:hAnsi="Book Antiqua"/>
          <w:b/>
          <w:sz w:val="24"/>
          <w:szCs w:val="24"/>
          <w:lang w:val="en-US"/>
        </w:rPr>
        <w:t>Mikołaj</w:t>
      </w:r>
      <w:proofErr w:type="spellEnd"/>
      <w:r w:rsidRPr="004319A5">
        <w:rPr>
          <w:rFonts w:ascii="Book Antiqua" w:hAnsi="Book Antiqua"/>
          <w:b/>
          <w:sz w:val="24"/>
          <w:szCs w:val="24"/>
          <w:lang w:val="en-US"/>
        </w:rPr>
        <w:t xml:space="preserve"> K </w:t>
      </w:r>
      <w:proofErr w:type="spellStart"/>
      <w:r w:rsidRPr="004319A5">
        <w:rPr>
          <w:rFonts w:ascii="Book Antiqua" w:hAnsi="Book Antiqua"/>
          <w:b/>
          <w:sz w:val="24"/>
          <w:szCs w:val="24"/>
          <w:lang w:val="en-US"/>
        </w:rPr>
        <w:t>Głowacki</w:t>
      </w:r>
      <w:proofErr w:type="spellEnd"/>
      <w:r w:rsidRPr="004319A5">
        <w:rPr>
          <w:rFonts w:ascii="Book Antiqua" w:hAnsi="Book Antiqua"/>
          <w:b/>
          <w:sz w:val="24"/>
          <w:szCs w:val="24"/>
          <w:lang w:val="en-US"/>
        </w:rPr>
        <w:t>, Tomasz Mach,</w:t>
      </w:r>
      <w:r w:rsidRPr="004319A5">
        <w:rPr>
          <w:rFonts w:ascii="Book Antiqua" w:hAnsi="Book Antiqua"/>
          <w:sz w:val="24"/>
          <w:szCs w:val="24"/>
          <w:lang w:val="en-US"/>
        </w:rPr>
        <w:t xml:space="preserve"> Department of Gastroenterology, </w:t>
      </w:r>
      <w:proofErr w:type="spellStart"/>
      <w:r w:rsidRPr="004319A5">
        <w:rPr>
          <w:rFonts w:ascii="Book Antiqua" w:hAnsi="Book Antiqua"/>
          <w:sz w:val="24"/>
          <w:szCs w:val="24"/>
          <w:lang w:val="en-US"/>
        </w:rPr>
        <w:t>Hepatology</w:t>
      </w:r>
      <w:proofErr w:type="spellEnd"/>
      <w:r w:rsidRPr="004319A5">
        <w:rPr>
          <w:rFonts w:ascii="Book Antiqua" w:hAnsi="Book Antiqua"/>
          <w:sz w:val="24"/>
          <w:szCs w:val="24"/>
          <w:lang w:val="en-US"/>
        </w:rPr>
        <w:t xml:space="preserve"> and Infectious Diseases, </w:t>
      </w:r>
      <w:proofErr w:type="spellStart"/>
      <w:r w:rsidRPr="004319A5">
        <w:rPr>
          <w:rFonts w:ascii="Book Antiqua" w:hAnsi="Book Antiqua"/>
          <w:sz w:val="24"/>
          <w:szCs w:val="24"/>
          <w:lang w:val="en-US"/>
        </w:rPr>
        <w:t>Jagiellonian</w:t>
      </w:r>
      <w:proofErr w:type="spellEnd"/>
      <w:r w:rsidRPr="004319A5">
        <w:rPr>
          <w:rFonts w:ascii="Book Antiqua" w:hAnsi="Book Antiqua"/>
          <w:sz w:val="24"/>
          <w:szCs w:val="24"/>
          <w:lang w:val="en-US"/>
        </w:rPr>
        <w:t xml:space="preserve"> University Medical College, 31-531</w:t>
      </w:r>
      <w:r w:rsidRPr="004319A5">
        <w:rPr>
          <w:rFonts w:ascii="Book Antiqua" w:hAnsi="Book Antiqua"/>
          <w:sz w:val="24"/>
          <w:szCs w:val="24"/>
          <w:lang w:val="en-US" w:eastAsia="zh-CN"/>
        </w:rPr>
        <w:t xml:space="preserve"> </w:t>
      </w:r>
      <w:proofErr w:type="spellStart"/>
      <w:r w:rsidRPr="004319A5">
        <w:rPr>
          <w:rFonts w:ascii="Book Antiqua" w:hAnsi="Book Antiqua"/>
          <w:sz w:val="24"/>
          <w:szCs w:val="24"/>
          <w:lang w:val="en-US"/>
        </w:rPr>
        <w:t>Kraków</w:t>
      </w:r>
      <w:proofErr w:type="spellEnd"/>
      <w:r w:rsidRPr="004319A5">
        <w:rPr>
          <w:rFonts w:ascii="Book Antiqua" w:hAnsi="Book Antiqua"/>
          <w:sz w:val="24"/>
          <w:szCs w:val="24"/>
          <w:lang w:val="en-US"/>
        </w:rPr>
        <w:t>, Poland</w:t>
      </w:r>
    </w:p>
    <w:p w:rsidR="00686378" w:rsidRPr="004319A5" w:rsidRDefault="00686378" w:rsidP="00DD34A7">
      <w:pPr>
        <w:autoSpaceDE w:val="0"/>
        <w:spacing w:after="0" w:line="360" w:lineRule="auto"/>
        <w:jc w:val="both"/>
        <w:rPr>
          <w:rFonts w:ascii="Book Antiqua" w:hAnsi="Book Antiqua"/>
          <w:b/>
          <w:sz w:val="24"/>
          <w:szCs w:val="24"/>
          <w:lang w:val="en-US" w:eastAsia="zh-CN"/>
        </w:rPr>
      </w:pPr>
    </w:p>
    <w:p w:rsidR="00686378" w:rsidRPr="004319A5" w:rsidRDefault="00686378" w:rsidP="00DD34A7">
      <w:pPr>
        <w:autoSpaceDE w:val="0"/>
        <w:spacing w:after="0" w:line="360" w:lineRule="auto"/>
        <w:jc w:val="both"/>
        <w:rPr>
          <w:rFonts w:ascii="Book Antiqua" w:hAnsi="Book Antiqua"/>
          <w:sz w:val="24"/>
          <w:szCs w:val="24"/>
          <w:lang w:val="en-US"/>
        </w:rPr>
      </w:pPr>
      <w:r w:rsidRPr="004319A5">
        <w:rPr>
          <w:rFonts w:ascii="Book Antiqua" w:hAnsi="Book Antiqua"/>
          <w:b/>
          <w:sz w:val="24"/>
          <w:szCs w:val="24"/>
          <w:lang w:val="en-US"/>
        </w:rPr>
        <w:t xml:space="preserve">Tomasz </w:t>
      </w:r>
      <w:proofErr w:type="spellStart"/>
      <w:r w:rsidRPr="004319A5">
        <w:rPr>
          <w:rFonts w:ascii="Book Antiqua" w:hAnsi="Book Antiqua"/>
          <w:b/>
          <w:sz w:val="24"/>
          <w:szCs w:val="24"/>
          <w:lang w:val="en-US"/>
        </w:rPr>
        <w:t>Rodacki</w:t>
      </w:r>
      <w:proofErr w:type="spellEnd"/>
      <w:r w:rsidRPr="004319A5">
        <w:rPr>
          <w:rFonts w:ascii="Book Antiqua" w:hAnsi="Book Antiqua"/>
          <w:b/>
          <w:sz w:val="24"/>
          <w:szCs w:val="24"/>
          <w:lang w:val="en-US"/>
        </w:rPr>
        <w:t>,</w:t>
      </w:r>
      <w:r w:rsidRPr="004319A5">
        <w:rPr>
          <w:rFonts w:ascii="Book Antiqua" w:hAnsi="Book Antiqua"/>
          <w:sz w:val="24"/>
          <w:szCs w:val="24"/>
          <w:lang w:val="en-US"/>
        </w:rPr>
        <w:t xml:space="preserve"> Department of </w:t>
      </w:r>
      <w:proofErr w:type="spellStart"/>
      <w:r w:rsidRPr="004319A5">
        <w:rPr>
          <w:rFonts w:ascii="Book Antiqua" w:hAnsi="Book Antiqua"/>
          <w:sz w:val="24"/>
          <w:szCs w:val="24"/>
          <w:lang w:val="en-US"/>
        </w:rPr>
        <w:t>Bromatology</w:t>
      </w:r>
      <w:proofErr w:type="spellEnd"/>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Jagiellonian</w:t>
      </w:r>
      <w:proofErr w:type="spellEnd"/>
      <w:r w:rsidRPr="004319A5">
        <w:rPr>
          <w:rFonts w:ascii="Book Antiqua" w:hAnsi="Book Antiqua"/>
          <w:sz w:val="24"/>
          <w:szCs w:val="24"/>
          <w:lang w:val="en-US"/>
        </w:rPr>
        <w:t xml:space="preserve"> University Medical College, 31-531 </w:t>
      </w:r>
      <w:proofErr w:type="spellStart"/>
      <w:r w:rsidRPr="004319A5">
        <w:rPr>
          <w:rFonts w:ascii="Book Antiqua" w:hAnsi="Book Antiqua"/>
          <w:sz w:val="24"/>
          <w:szCs w:val="24"/>
          <w:lang w:val="en-US"/>
        </w:rPr>
        <w:t>Kraków</w:t>
      </w:r>
      <w:proofErr w:type="spellEnd"/>
      <w:r w:rsidRPr="004319A5">
        <w:rPr>
          <w:rFonts w:ascii="Book Antiqua" w:hAnsi="Book Antiqua"/>
          <w:sz w:val="24"/>
          <w:szCs w:val="24"/>
          <w:lang w:val="en-US"/>
        </w:rPr>
        <w:t>, Poland</w:t>
      </w:r>
    </w:p>
    <w:p w:rsidR="00686378" w:rsidRPr="004319A5" w:rsidRDefault="00686378" w:rsidP="00DD34A7">
      <w:pPr>
        <w:spacing w:after="0" w:line="360" w:lineRule="auto"/>
        <w:jc w:val="both"/>
        <w:rPr>
          <w:rFonts w:ascii="Book Antiqua" w:hAnsi="Book Antiqua"/>
          <w:b/>
          <w:sz w:val="24"/>
          <w:szCs w:val="24"/>
          <w:lang w:val="en-US" w:eastAsia="zh-CN"/>
        </w:rPr>
      </w:pPr>
    </w:p>
    <w:p w:rsidR="00686378" w:rsidRDefault="00686378" w:rsidP="00DD34A7">
      <w:pPr>
        <w:spacing w:after="0" w:line="360" w:lineRule="auto"/>
        <w:jc w:val="both"/>
        <w:rPr>
          <w:rFonts w:ascii="Book Antiqua" w:hAnsi="Book Antiqua"/>
          <w:sz w:val="24"/>
          <w:szCs w:val="24"/>
          <w:lang w:val="en-US" w:eastAsia="zh-CN"/>
        </w:rPr>
      </w:pPr>
      <w:r w:rsidRPr="004319A5">
        <w:rPr>
          <w:rFonts w:ascii="Book Antiqua" w:hAnsi="Book Antiqua"/>
          <w:b/>
          <w:sz w:val="24"/>
          <w:szCs w:val="24"/>
          <w:lang w:val="en-US"/>
        </w:rPr>
        <w:t xml:space="preserve">Author contributions: </w:t>
      </w:r>
      <w:proofErr w:type="spellStart"/>
      <w:r w:rsidRPr="004319A5">
        <w:rPr>
          <w:rFonts w:ascii="Book Antiqua" w:hAnsi="Book Antiqua"/>
          <w:sz w:val="24"/>
          <w:szCs w:val="24"/>
          <w:lang w:val="en-US"/>
        </w:rPr>
        <w:t>Owczarek</w:t>
      </w:r>
      <w:proofErr w:type="spellEnd"/>
      <w:r w:rsidRPr="004319A5">
        <w:rPr>
          <w:rFonts w:ascii="Book Antiqua" w:hAnsi="Book Antiqua"/>
          <w:sz w:val="24"/>
          <w:szCs w:val="24"/>
          <w:lang w:val="en-US"/>
        </w:rPr>
        <w:t xml:space="preserve"> D reviewed the literature and wrote the paper and editing of the manuscript</w:t>
      </w:r>
      <w:r w:rsidRPr="004319A5">
        <w:rPr>
          <w:rFonts w:ascii="Book Antiqua" w:hAnsi="Book Antiqua"/>
          <w:sz w:val="24"/>
          <w:szCs w:val="24"/>
          <w:lang w:val="en-US" w:eastAsia="zh-CN"/>
        </w:rPr>
        <w:t>;</w:t>
      </w:r>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Cibor</w:t>
      </w:r>
      <w:proofErr w:type="spellEnd"/>
      <w:r w:rsidRPr="004319A5">
        <w:rPr>
          <w:rFonts w:ascii="Book Antiqua" w:hAnsi="Book Antiqua"/>
          <w:sz w:val="24"/>
          <w:szCs w:val="24"/>
          <w:lang w:val="en-US"/>
        </w:rPr>
        <w:t xml:space="preserve"> D</w:t>
      </w:r>
      <w:r w:rsidRPr="004319A5">
        <w:rPr>
          <w:rFonts w:ascii="Book Antiqua" w:hAnsi="Book Antiqua"/>
          <w:sz w:val="24"/>
          <w:szCs w:val="24"/>
          <w:lang w:val="en-US" w:eastAsia="zh-CN"/>
        </w:rPr>
        <w:t xml:space="preserve"> and </w:t>
      </w:r>
      <w:r w:rsidRPr="004319A5">
        <w:rPr>
          <w:rFonts w:ascii="Book Antiqua" w:hAnsi="Book Antiqua"/>
          <w:sz w:val="24"/>
          <w:szCs w:val="24"/>
          <w:lang w:val="en-US"/>
        </w:rPr>
        <w:t>Mach T contributed to providing the idea and performing revive</w:t>
      </w:r>
      <w:r w:rsidRPr="004319A5">
        <w:rPr>
          <w:rFonts w:ascii="Book Antiqua" w:hAnsi="Book Antiqua"/>
          <w:sz w:val="24"/>
          <w:szCs w:val="24"/>
          <w:lang w:val="en-US" w:eastAsia="zh-CN"/>
        </w:rPr>
        <w:t xml:space="preserve">, </w:t>
      </w:r>
      <w:proofErr w:type="spellStart"/>
      <w:r w:rsidRPr="004319A5">
        <w:rPr>
          <w:rFonts w:ascii="Book Antiqua" w:hAnsi="Book Antiqua"/>
          <w:sz w:val="24"/>
          <w:szCs w:val="24"/>
          <w:lang w:val="en-US"/>
        </w:rPr>
        <w:t>Głowacki</w:t>
      </w:r>
      <w:proofErr w:type="spellEnd"/>
      <w:r w:rsidRPr="004319A5">
        <w:rPr>
          <w:rFonts w:ascii="Book Antiqua" w:hAnsi="Book Antiqua"/>
          <w:sz w:val="24"/>
          <w:szCs w:val="24"/>
          <w:lang w:val="en-US"/>
        </w:rPr>
        <w:t xml:space="preserve"> MK contributed to performing literature</w:t>
      </w:r>
      <w:r w:rsidRPr="004319A5">
        <w:rPr>
          <w:rFonts w:ascii="Book Antiqua" w:hAnsi="Book Antiqua"/>
          <w:sz w:val="24"/>
          <w:szCs w:val="24"/>
          <w:lang w:val="en-US" w:eastAsia="zh-CN"/>
        </w:rPr>
        <w:t>;</w:t>
      </w:r>
      <w:r w:rsidRPr="004319A5">
        <w:rPr>
          <w:rFonts w:ascii="Book Antiqua" w:hAnsi="Book Antiqua"/>
          <w:sz w:val="24"/>
          <w:szCs w:val="24"/>
          <w:lang w:val="en-US"/>
        </w:rPr>
        <w:t xml:space="preserve"> </w:t>
      </w:r>
      <w:r>
        <w:rPr>
          <w:rFonts w:ascii="Book Antiqua" w:hAnsi="Book Antiqua"/>
          <w:sz w:val="24"/>
          <w:szCs w:val="24"/>
          <w:lang w:val="en-US" w:eastAsia="zh-CN"/>
        </w:rPr>
        <w:t xml:space="preserve">and </w:t>
      </w:r>
      <w:proofErr w:type="spellStart"/>
      <w:r w:rsidRPr="004319A5">
        <w:rPr>
          <w:rFonts w:ascii="Book Antiqua" w:hAnsi="Book Antiqua"/>
          <w:sz w:val="24"/>
          <w:szCs w:val="24"/>
          <w:lang w:val="en-US"/>
        </w:rPr>
        <w:t>Rodacki</w:t>
      </w:r>
      <w:proofErr w:type="spellEnd"/>
      <w:r w:rsidRPr="004319A5">
        <w:rPr>
          <w:rFonts w:ascii="Book Antiqua" w:hAnsi="Book Antiqua"/>
          <w:sz w:val="24"/>
          <w:szCs w:val="24"/>
          <w:lang w:val="en-US"/>
        </w:rPr>
        <w:t xml:space="preserve"> T contributed </w:t>
      </w:r>
      <w:r>
        <w:rPr>
          <w:rFonts w:ascii="Book Antiqua" w:hAnsi="Book Antiqua"/>
          <w:sz w:val="24"/>
          <w:szCs w:val="24"/>
          <w:lang w:val="en-US"/>
        </w:rPr>
        <w:t>to performing the figures.</w:t>
      </w:r>
    </w:p>
    <w:p w:rsidR="00686378" w:rsidRPr="006824F4" w:rsidRDefault="00686378" w:rsidP="00DD34A7">
      <w:pPr>
        <w:spacing w:after="0" w:line="360" w:lineRule="auto"/>
        <w:jc w:val="both"/>
        <w:rPr>
          <w:rFonts w:ascii="Book Antiqua" w:hAnsi="Book Antiqua"/>
          <w:sz w:val="24"/>
          <w:szCs w:val="24"/>
          <w:lang w:val="en-US" w:eastAsia="zh-CN"/>
        </w:rPr>
      </w:pP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b/>
          <w:sz w:val="24"/>
          <w:szCs w:val="24"/>
          <w:lang w:val="en-US"/>
        </w:rPr>
        <w:t>Correspondence to</w:t>
      </w:r>
      <w:r w:rsidRPr="004319A5">
        <w:rPr>
          <w:rFonts w:ascii="Book Antiqua" w:hAnsi="Book Antiqua"/>
          <w:sz w:val="24"/>
          <w:szCs w:val="24"/>
          <w:lang w:val="en-US"/>
        </w:rPr>
        <w:t xml:space="preserve">: </w:t>
      </w:r>
      <w:proofErr w:type="spellStart"/>
      <w:r w:rsidRPr="004319A5">
        <w:rPr>
          <w:rFonts w:ascii="Book Antiqua" w:hAnsi="Book Antiqua"/>
          <w:b/>
          <w:sz w:val="24"/>
          <w:szCs w:val="24"/>
          <w:lang w:val="en-US"/>
        </w:rPr>
        <w:t>Danuta</w:t>
      </w:r>
      <w:proofErr w:type="spellEnd"/>
      <w:r w:rsidRPr="004319A5">
        <w:rPr>
          <w:rFonts w:ascii="Book Antiqua" w:hAnsi="Book Antiqua"/>
          <w:b/>
          <w:sz w:val="24"/>
          <w:szCs w:val="24"/>
          <w:lang w:val="en-US"/>
        </w:rPr>
        <w:t xml:space="preserve"> </w:t>
      </w:r>
      <w:proofErr w:type="spellStart"/>
      <w:r w:rsidRPr="004319A5">
        <w:rPr>
          <w:rFonts w:ascii="Book Antiqua" w:hAnsi="Book Antiqua"/>
          <w:b/>
          <w:sz w:val="24"/>
          <w:szCs w:val="24"/>
          <w:lang w:val="en-US"/>
        </w:rPr>
        <w:t>Owczarek</w:t>
      </w:r>
      <w:proofErr w:type="spellEnd"/>
      <w:r w:rsidRPr="004319A5">
        <w:rPr>
          <w:rFonts w:ascii="Book Antiqua" w:hAnsi="Book Antiqua"/>
          <w:b/>
          <w:sz w:val="24"/>
          <w:szCs w:val="24"/>
          <w:lang w:val="en-US"/>
        </w:rPr>
        <w:t>, MD, PhD,</w:t>
      </w:r>
      <w:r w:rsidRPr="004319A5">
        <w:rPr>
          <w:rFonts w:ascii="Book Antiqua" w:hAnsi="Book Antiqua"/>
          <w:sz w:val="24"/>
          <w:szCs w:val="24"/>
          <w:lang w:val="en-US" w:eastAsia="zh-CN"/>
        </w:rPr>
        <w:t xml:space="preserve"> </w:t>
      </w:r>
      <w:r w:rsidRPr="004319A5">
        <w:rPr>
          <w:rFonts w:ascii="Book Antiqua" w:hAnsi="Book Antiqua"/>
          <w:sz w:val="24"/>
          <w:szCs w:val="24"/>
          <w:lang w:val="en-US"/>
        </w:rPr>
        <w:t xml:space="preserve">Department of Gastroenterology, </w:t>
      </w:r>
      <w:proofErr w:type="spellStart"/>
      <w:r w:rsidRPr="004319A5">
        <w:rPr>
          <w:rFonts w:ascii="Book Antiqua" w:hAnsi="Book Antiqua"/>
          <w:sz w:val="24"/>
          <w:szCs w:val="24"/>
          <w:lang w:val="en-US"/>
        </w:rPr>
        <w:t>Hepatology</w:t>
      </w:r>
      <w:proofErr w:type="spellEnd"/>
      <w:r w:rsidRPr="004319A5">
        <w:rPr>
          <w:rFonts w:ascii="Book Antiqua" w:hAnsi="Book Antiqua"/>
          <w:sz w:val="24"/>
          <w:szCs w:val="24"/>
          <w:lang w:val="en-US"/>
        </w:rPr>
        <w:t xml:space="preserve"> and Infectious Diseases, </w:t>
      </w:r>
      <w:proofErr w:type="spellStart"/>
      <w:r w:rsidRPr="004319A5">
        <w:rPr>
          <w:rFonts w:ascii="Book Antiqua" w:hAnsi="Book Antiqua"/>
          <w:sz w:val="24"/>
          <w:szCs w:val="24"/>
          <w:lang w:val="en-US"/>
        </w:rPr>
        <w:t>Jagiellonian</w:t>
      </w:r>
      <w:proofErr w:type="spellEnd"/>
      <w:r w:rsidRPr="004319A5">
        <w:rPr>
          <w:rFonts w:ascii="Book Antiqua" w:hAnsi="Book Antiqua"/>
          <w:sz w:val="24"/>
          <w:szCs w:val="24"/>
          <w:lang w:val="en-US"/>
        </w:rPr>
        <w:t xml:space="preserve"> University Medical College, </w:t>
      </w:r>
      <w:proofErr w:type="spellStart"/>
      <w:r w:rsidRPr="004319A5">
        <w:rPr>
          <w:rFonts w:ascii="Book Antiqua" w:hAnsi="Book Antiqua"/>
          <w:sz w:val="24"/>
          <w:szCs w:val="24"/>
          <w:lang w:val="en-US"/>
        </w:rPr>
        <w:t>Kraków</w:t>
      </w:r>
      <w:proofErr w:type="spellEnd"/>
      <w:r w:rsidRPr="004319A5">
        <w:rPr>
          <w:rFonts w:ascii="Book Antiqua" w:hAnsi="Book Antiqua"/>
          <w:sz w:val="24"/>
          <w:szCs w:val="24"/>
          <w:lang w:val="en-US"/>
        </w:rPr>
        <w:t>, Poland</w:t>
      </w:r>
      <w:r w:rsidRPr="004319A5">
        <w:rPr>
          <w:rFonts w:ascii="Book Antiqua" w:hAnsi="Book Antiqua"/>
          <w:sz w:val="24"/>
          <w:szCs w:val="24"/>
          <w:lang w:val="en-US" w:eastAsia="zh-CN"/>
        </w:rPr>
        <w:t xml:space="preserve"> </w:t>
      </w:r>
      <w:r w:rsidRPr="004319A5">
        <w:rPr>
          <w:rFonts w:ascii="Book Antiqua" w:hAnsi="Book Antiqua"/>
          <w:sz w:val="24"/>
          <w:szCs w:val="24"/>
          <w:lang w:val="en-US"/>
        </w:rPr>
        <w:t xml:space="preserve">5 </w:t>
      </w:r>
      <w:proofErr w:type="spellStart"/>
      <w:r w:rsidRPr="004319A5">
        <w:rPr>
          <w:rFonts w:ascii="Book Antiqua" w:hAnsi="Book Antiqua"/>
          <w:sz w:val="24"/>
          <w:szCs w:val="24"/>
          <w:lang w:val="en-US"/>
        </w:rPr>
        <w:t>Śniadeckich</w:t>
      </w:r>
      <w:proofErr w:type="spellEnd"/>
      <w:r w:rsidRPr="004319A5">
        <w:rPr>
          <w:rFonts w:ascii="Book Antiqua" w:hAnsi="Book Antiqua"/>
          <w:sz w:val="24"/>
          <w:szCs w:val="24"/>
          <w:lang w:val="en-US"/>
        </w:rPr>
        <w:t xml:space="preserve"> St</w:t>
      </w:r>
      <w:r w:rsidRPr="004319A5">
        <w:rPr>
          <w:rFonts w:ascii="Book Antiqua" w:hAnsi="Book Antiqua"/>
          <w:sz w:val="24"/>
          <w:szCs w:val="24"/>
          <w:lang w:val="en-US" w:eastAsia="zh-CN"/>
        </w:rPr>
        <w:t xml:space="preserve">, </w:t>
      </w:r>
      <w:r w:rsidRPr="004319A5">
        <w:rPr>
          <w:rFonts w:ascii="Book Antiqua" w:hAnsi="Book Antiqua"/>
          <w:sz w:val="24"/>
          <w:szCs w:val="24"/>
          <w:lang w:val="en-US"/>
        </w:rPr>
        <w:t>31-531 Krakow, Poland</w:t>
      </w:r>
      <w:r w:rsidRPr="004319A5">
        <w:rPr>
          <w:rFonts w:ascii="Book Antiqua" w:hAnsi="Book Antiqua"/>
          <w:sz w:val="24"/>
          <w:szCs w:val="24"/>
          <w:lang w:val="en-US" w:eastAsia="zh-CN"/>
        </w:rPr>
        <w:t xml:space="preserve">. </w:t>
      </w:r>
      <w:r w:rsidRPr="004319A5">
        <w:rPr>
          <w:rFonts w:ascii="Book Antiqua" w:hAnsi="Book Antiqua"/>
          <w:sz w:val="24"/>
          <w:szCs w:val="24"/>
          <w:lang w:val="en-US"/>
        </w:rPr>
        <w:t>owczarek@su.krakow.pl</w:t>
      </w:r>
    </w:p>
    <w:p w:rsidR="00686378" w:rsidRPr="004319A5" w:rsidRDefault="00686378" w:rsidP="00DD34A7">
      <w:pPr>
        <w:pStyle w:val="authlist"/>
        <w:spacing w:before="0" w:after="0" w:line="360" w:lineRule="auto"/>
        <w:jc w:val="both"/>
        <w:rPr>
          <w:rFonts w:ascii="Book Antiqua" w:eastAsia="宋体" w:hAnsi="Book Antiqua" w:cs="Times New Roman"/>
          <w:lang w:val="en-US" w:eastAsia="zh-CN"/>
        </w:rPr>
      </w:pP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b/>
          <w:sz w:val="24"/>
          <w:szCs w:val="24"/>
          <w:lang w:val="en-US"/>
        </w:rPr>
        <w:t xml:space="preserve">Telephone: </w:t>
      </w:r>
      <w:r w:rsidRPr="004319A5">
        <w:rPr>
          <w:rFonts w:ascii="Book Antiqua" w:hAnsi="Book Antiqua"/>
          <w:sz w:val="24"/>
          <w:szCs w:val="24"/>
          <w:lang w:val="en-US"/>
        </w:rPr>
        <w:t>+48-12-4247340</w:t>
      </w:r>
      <w:r w:rsidRPr="004319A5">
        <w:rPr>
          <w:rFonts w:ascii="Book Antiqua" w:hAnsi="Book Antiqua"/>
          <w:sz w:val="24"/>
          <w:szCs w:val="24"/>
          <w:lang w:val="en-US" w:eastAsia="zh-CN"/>
        </w:rPr>
        <w:t xml:space="preserve">   </w:t>
      </w:r>
      <w:r w:rsidRPr="004319A5">
        <w:rPr>
          <w:rFonts w:ascii="Book Antiqua" w:hAnsi="Book Antiqua"/>
          <w:b/>
          <w:sz w:val="24"/>
          <w:szCs w:val="24"/>
          <w:lang w:val="en-US"/>
        </w:rPr>
        <w:t xml:space="preserve">Fax: </w:t>
      </w:r>
      <w:r w:rsidRPr="004319A5">
        <w:rPr>
          <w:rFonts w:ascii="Book Antiqua" w:hAnsi="Book Antiqua"/>
          <w:sz w:val="24"/>
          <w:szCs w:val="24"/>
          <w:lang w:val="en-US"/>
        </w:rPr>
        <w:t>+48-12-4247380</w:t>
      </w:r>
    </w:p>
    <w:p w:rsidR="00686378" w:rsidRPr="008D78CA" w:rsidRDefault="00686378" w:rsidP="00DD34A7">
      <w:pPr>
        <w:pStyle w:val="authlist"/>
        <w:spacing w:before="0" w:after="0" w:line="360" w:lineRule="auto"/>
        <w:jc w:val="both"/>
        <w:rPr>
          <w:rFonts w:ascii="Book Antiqua" w:hAnsi="Book Antiqua"/>
          <w:lang w:val="en-US" w:eastAsia="zh-CN"/>
        </w:rPr>
      </w:pPr>
      <w:r w:rsidRPr="004319A5">
        <w:rPr>
          <w:rFonts w:ascii="Book Antiqua" w:hAnsi="Book Antiqua"/>
          <w:b/>
          <w:lang w:val="en-US"/>
        </w:rPr>
        <w:lastRenderedPageBreak/>
        <w:t xml:space="preserve">Received:  </w:t>
      </w:r>
      <w:r w:rsidRPr="001B33EF">
        <w:rPr>
          <w:rFonts w:ascii="Book Antiqua" w:hAnsi="Book Antiqua"/>
          <w:lang w:val="en-US" w:eastAsia="zh-CN"/>
        </w:rPr>
        <w:t>September 3, 2013</w:t>
      </w:r>
      <w:r w:rsidRPr="004319A5">
        <w:rPr>
          <w:rFonts w:ascii="Book Antiqua" w:hAnsi="Book Antiqua"/>
          <w:b/>
          <w:lang w:val="en-US"/>
        </w:rPr>
        <w:t xml:space="preserve"> </w:t>
      </w:r>
      <w:r>
        <w:rPr>
          <w:rFonts w:ascii="Book Antiqua" w:hAnsi="Book Antiqua"/>
          <w:b/>
          <w:lang w:val="en-US" w:eastAsia="zh-CN"/>
        </w:rPr>
        <w:t xml:space="preserve">  </w:t>
      </w:r>
      <w:r>
        <w:rPr>
          <w:rFonts w:ascii="Book Antiqua" w:hAnsi="Book Antiqua"/>
          <w:b/>
          <w:lang w:val="en-US"/>
        </w:rPr>
        <w:t>Revised:</w:t>
      </w:r>
      <w:r>
        <w:rPr>
          <w:rFonts w:ascii="Book Antiqua" w:hAnsi="Book Antiqua"/>
          <w:b/>
          <w:lang w:val="en-US" w:eastAsia="zh-CN"/>
        </w:rPr>
        <w:t xml:space="preserve"> </w:t>
      </w:r>
      <w:r w:rsidRPr="008D78CA">
        <w:rPr>
          <w:rFonts w:ascii="Book Antiqua" w:hAnsi="Book Antiqua"/>
          <w:lang w:val="en-US" w:eastAsia="zh-CN"/>
        </w:rPr>
        <w:t>November 19, 2013</w:t>
      </w:r>
    </w:p>
    <w:p w:rsidR="00A979B8" w:rsidRPr="007E736F" w:rsidRDefault="00686378" w:rsidP="00A979B8">
      <w:pPr>
        <w:rPr>
          <w:rFonts w:ascii="Book Antiqua" w:hAnsi="Book Antiqua"/>
          <w:sz w:val="24"/>
          <w:szCs w:val="24"/>
        </w:rPr>
      </w:pPr>
      <w:r>
        <w:rPr>
          <w:rFonts w:ascii="Book Antiqua" w:hAnsi="Book Antiqua"/>
          <w:b/>
          <w:lang w:val="en-US"/>
        </w:rPr>
        <w:t>Accepted:</w:t>
      </w:r>
      <w:r w:rsidR="00A979B8">
        <w:rPr>
          <w:rFonts w:ascii="Book Antiqua" w:hAnsi="Book Antiqua" w:hint="eastAsia"/>
          <w:b/>
          <w:lang w:val="en-US" w:eastAsia="zh-CN"/>
        </w:rPr>
        <w:t xml:space="preserve"> </w:t>
      </w:r>
      <w:bookmarkStart w:id="4" w:name="OLE_LINK2"/>
      <w:bookmarkStart w:id="5" w:name="OLE_LINK3"/>
      <w:r w:rsidR="00A979B8" w:rsidRPr="007E736F">
        <w:rPr>
          <w:rFonts w:ascii="Book Antiqua" w:hAnsi="Book Antiqua"/>
          <w:sz w:val="24"/>
          <w:szCs w:val="24"/>
        </w:rPr>
        <w:t>December 5, 2013</w:t>
      </w:r>
      <w:bookmarkEnd w:id="4"/>
      <w:bookmarkEnd w:id="5"/>
    </w:p>
    <w:p w:rsidR="00686378" w:rsidRPr="004319A5" w:rsidRDefault="00686378" w:rsidP="00DD34A7">
      <w:pPr>
        <w:pStyle w:val="authlist"/>
        <w:spacing w:before="0" w:after="0" w:line="360" w:lineRule="auto"/>
        <w:jc w:val="both"/>
        <w:rPr>
          <w:rFonts w:ascii="Book Antiqua" w:hAnsi="Book Antiqua"/>
          <w:b/>
          <w:lang w:val="en-US" w:eastAsia="zh-CN"/>
        </w:rPr>
      </w:pPr>
    </w:p>
    <w:p w:rsidR="00686378" w:rsidRPr="004319A5" w:rsidRDefault="00686378" w:rsidP="00DD34A7">
      <w:pPr>
        <w:spacing w:after="0" w:line="360" w:lineRule="auto"/>
        <w:jc w:val="both"/>
        <w:rPr>
          <w:rFonts w:ascii="Book Antiqua" w:hAnsi="Book Antiqua"/>
          <w:b/>
          <w:sz w:val="24"/>
          <w:szCs w:val="24"/>
          <w:lang w:val="en-US" w:eastAsia="zh-CN"/>
        </w:rPr>
      </w:pPr>
      <w:r>
        <w:rPr>
          <w:rFonts w:ascii="Book Antiqua" w:hAnsi="Book Antiqua"/>
          <w:b/>
          <w:sz w:val="24"/>
          <w:szCs w:val="24"/>
          <w:lang w:val="en-US"/>
        </w:rPr>
        <w:t>Published online:</w:t>
      </w:r>
    </w:p>
    <w:p w:rsidR="00686378" w:rsidRPr="004319A5" w:rsidRDefault="00686378" w:rsidP="00DD34A7">
      <w:pPr>
        <w:spacing w:after="0" w:line="360" w:lineRule="auto"/>
        <w:jc w:val="both"/>
        <w:rPr>
          <w:rFonts w:ascii="Book Antiqua" w:hAnsi="Book Antiqua"/>
          <w:b/>
          <w:sz w:val="24"/>
          <w:szCs w:val="24"/>
          <w:lang w:val="en-US"/>
        </w:rPr>
      </w:pPr>
    </w:p>
    <w:p w:rsidR="00686378" w:rsidRPr="004319A5" w:rsidRDefault="00686378" w:rsidP="00DD34A7">
      <w:pPr>
        <w:spacing w:after="0" w:line="360" w:lineRule="auto"/>
        <w:jc w:val="both"/>
        <w:rPr>
          <w:rFonts w:ascii="Book Antiqua" w:hAnsi="Book Antiqua"/>
          <w:sz w:val="24"/>
          <w:szCs w:val="24"/>
          <w:lang w:val="en-US" w:eastAsia="zh-CN"/>
        </w:rPr>
      </w:pPr>
      <w:r w:rsidRPr="004319A5">
        <w:rPr>
          <w:rFonts w:ascii="Book Antiqua" w:hAnsi="Book Antiqua"/>
          <w:b/>
          <w:sz w:val="24"/>
          <w:szCs w:val="24"/>
          <w:lang w:val="en-US"/>
        </w:rPr>
        <w:t>Abstract</w:t>
      </w:r>
      <w:r w:rsidRPr="004319A5">
        <w:rPr>
          <w:rFonts w:ascii="Book Antiqua" w:hAnsi="Book Antiqua"/>
          <w:sz w:val="24"/>
          <w:szCs w:val="24"/>
          <w:lang w:val="en-US"/>
        </w:rPr>
        <w:t xml:space="preserve"> </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 xml:space="preserve">Hypercoagulability observed in patients with inflammatory bowel diseases (IBD) may lead to thromboembolic events (TE), which affect the venous and arterial systems alike and are an important factor in patients' morbidity and mortality. The risk of TE in IBD patients has been demonstrated to be approximately three-fold higher as compared to the general population. The pathogenesis of thrombosis in IBD patients is multifactorial and not fully explained. The most commonly listed factors include genetic and immune abnormalities, disequilibrium between </w:t>
      </w:r>
      <w:proofErr w:type="spellStart"/>
      <w:r w:rsidRPr="004319A5">
        <w:rPr>
          <w:rFonts w:ascii="Book Antiqua" w:hAnsi="Book Antiqua"/>
          <w:sz w:val="24"/>
          <w:szCs w:val="24"/>
          <w:lang w:val="en-US"/>
        </w:rPr>
        <w:t>procoagulant</w:t>
      </w:r>
      <w:proofErr w:type="spellEnd"/>
      <w:r w:rsidRPr="004319A5">
        <w:rPr>
          <w:rFonts w:ascii="Book Antiqua" w:hAnsi="Book Antiqua"/>
          <w:sz w:val="24"/>
          <w:szCs w:val="24"/>
          <w:lang w:val="en-US"/>
        </w:rPr>
        <w:t xml:space="preserve"> and anticoagulant factors, although recently, the role of endothelial damage as an IBD-triggering factor is underlined. Several studies report that the levels of some coagulation enzymes, including fibrinogen, factors V, VII, VIII, active factor XI, tissue factor, </w:t>
      </w:r>
      <w:proofErr w:type="spellStart"/>
      <w:r w:rsidRPr="004319A5">
        <w:rPr>
          <w:rFonts w:ascii="Book Antiqua" w:hAnsi="Book Antiqua"/>
          <w:sz w:val="24"/>
          <w:szCs w:val="24"/>
          <w:lang w:val="en-US"/>
        </w:rPr>
        <w:t>prothrombin</w:t>
      </w:r>
      <w:proofErr w:type="spellEnd"/>
      <w:r w:rsidRPr="004319A5">
        <w:rPr>
          <w:rFonts w:ascii="Book Antiqua" w:hAnsi="Book Antiqua"/>
          <w:sz w:val="24"/>
          <w:szCs w:val="24"/>
          <w:lang w:val="en-US"/>
        </w:rPr>
        <w:t xml:space="preserve"> fragment 1+2 and the thrombin-</w:t>
      </w:r>
      <w:proofErr w:type="spellStart"/>
      <w:r w:rsidRPr="004319A5">
        <w:rPr>
          <w:rFonts w:ascii="Book Antiqua" w:hAnsi="Book Antiqua"/>
          <w:sz w:val="24"/>
          <w:szCs w:val="24"/>
          <w:lang w:val="en-US"/>
        </w:rPr>
        <w:t>antithrombin</w:t>
      </w:r>
      <w:proofErr w:type="spellEnd"/>
      <w:r w:rsidRPr="004319A5">
        <w:rPr>
          <w:rFonts w:ascii="Book Antiqua" w:hAnsi="Book Antiqua"/>
          <w:sz w:val="24"/>
          <w:szCs w:val="24"/>
          <w:lang w:val="en-US"/>
        </w:rPr>
        <w:t xml:space="preserve"> complex, are altered in IBD patients. It has been demonstrated that there is a significant decrease of tissue plasminogen activator level, a marked increase of plasminogen activator inhibitor type 1 and thrombin-</w:t>
      </w:r>
      <w:proofErr w:type="spellStart"/>
      <w:r w:rsidRPr="004319A5">
        <w:rPr>
          <w:rFonts w:ascii="Book Antiqua" w:hAnsi="Book Antiqua"/>
          <w:sz w:val="24"/>
          <w:szCs w:val="24"/>
          <w:lang w:val="en-US"/>
        </w:rPr>
        <w:t>activable</w:t>
      </w:r>
      <w:proofErr w:type="spellEnd"/>
      <w:r w:rsidRPr="004319A5">
        <w:rPr>
          <w:rFonts w:ascii="Book Antiqua" w:hAnsi="Book Antiqua"/>
          <w:sz w:val="24"/>
          <w:szCs w:val="24"/>
          <w:lang w:val="en-US"/>
        </w:rPr>
        <w:t xml:space="preserve"> fibrinolysis inhibitor, a significantly lower level of </w:t>
      </w:r>
      <w:proofErr w:type="spellStart"/>
      <w:r w:rsidRPr="004319A5">
        <w:rPr>
          <w:rFonts w:ascii="Book Antiqua" w:hAnsi="Book Antiqua"/>
          <w:sz w:val="24"/>
          <w:szCs w:val="24"/>
          <w:lang w:val="en-US"/>
        </w:rPr>
        <w:t>antithrombin</w:t>
      </w:r>
      <w:proofErr w:type="spellEnd"/>
      <w:r w:rsidRPr="004319A5">
        <w:rPr>
          <w:rFonts w:ascii="Book Antiqua" w:hAnsi="Book Antiqua"/>
          <w:sz w:val="24"/>
          <w:szCs w:val="24"/>
          <w:lang w:val="en-US"/>
        </w:rPr>
        <w:t xml:space="preserve"> III and tissue factor pathway inhibitor. IBD patients have been also observed to produce an increased amount </w:t>
      </w:r>
      <w:proofErr w:type="gramStart"/>
      <w:r w:rsidRPr="004319A5">
        <w:rPr>
          <w:rFonts w:ascii="Book Antiqua" w:hAnsi="Book Antiqua"/>
          <w:sz w:val="24"/>
          <w:szCs w:val="24"/>
          <w:lang w:val="en-US"/>
        </w:rPr>
        <w:t>of  various</w:t>
      </w:r>
      <w:proofErr w:type="gramEnd"/>
      <w:r w:rsidRPr="004319A5">
        <w:rPr>
          <w:rFonts w:ascii="Book Antiqua" w:hAnsi="Book Antiqua"/>
          <w:sz w:val="24"/>
          <w:szCs w:val="24"/>
          <w:lang w:val="en-US"/>
        </w:rPr>
        <w:t xml:space="preserve"> anticoagulant antibodies. </w:t>
      </w:r>
      <w:proofErr w:type="spellStart"/>
      <w:r w:rsidRPr="004319A5">
        <w:rPr>
          <w:rFonts w:ascii="Book Antiqua" w:hAnsi="Book Antiqua"/>
          <w:sz w:val="24"/>
          <w:szCs w:val="24"/>
          <w:lang w:val="en-US"/>
        </w:rPr>
        <w:t>Hyperhomocysteinemia</w:t>
      </w:r>
      <w:proofErr w:type="spellEnd"/>
      <w:r w:rsidRPr="004319A5">
        <w:rPr>
          <w:rFonts w:ascii="Book Antiqua" w:hAnsi="Book Antiqua"/>
          <w:sz w:val="24"/>
          <w:szCs w:val="24"/>
          <w:lang w:val="en-US"/>
        </w:rPr>
        <w:t xml:space="preserve">, which is a potential risk factor for TE was also observed in some IBD patients. Further studies are necessary to assess the role of coagulation abnormalities in IBD etiology and to determine indications for </w:t>
      </w:r>
      <w:proofErr w:type="spellStart"/>
      <w:r w:rsidRPr="004319A5">
        <w:rPr>
          <w:rFonts w:ascii="Book Antiqua" w:hAnsi="Book Antiqua"/>
          <w:sz w:val="24"/>
          <w:szCs w:val="24"/>
          <w:lang w:val="en-US"/>
        </w:rPr>
        <w:t>thromboprophylactic</w:t>
      </w:r>
      <w:proofErr w:type="spellEnd"/>
      <w:r w:rsidRPr="004319A5">
        <w:rPr>
          <w:rFonts w:ascii="Book Antiqua" w:hAnsi="Book Antiqua"/>
          <w:sz w:val="24"/>
          <w:szCs w:val="24"/>
          <w:lang w:val="en-US"/>
        </w:rPr>
        <w:t xml:space="preserve"> treatment in patients at high risk of developing TE</w:t>
      </w:r>
      <w:r w:rsidRPr="00A628F4">
        <w:rPr>
          <w:rFonts w:ascii="Book Antiqua" w:hAnsi="Book Antiqua"/>
          <w:sz w:val="24"/>
          <w:szCs w:val="24"/>
          <w:lang w:val="en-US"/>
        </w:rPr>
        <w:t>.</w:t>
      </w:r>
    </w:p>
    <w:p w:rsidR="00686378" w:rsidRPr="004319A5" w:rsidRDefault="00686378" w:rsidP="00DD34A7">
      <w:pPr>
        <w:spacing w:after="0" w:line="360" w:lineRule="auto"/>
        <w:jc w:val="both"/>
        <w:rPr>
          <w:rFonts w:ascii="Book Antiqua" w:hAnsi="Book Antiqua"/>
          <w:sz w:val="24"/>
          <w:szCs w:val="24"/>
          <w:lang w:val="en-US" w:eastAsia="zh-CN"/>
        </w:rPr>
      </w:pPr>
    </w:p>
    <w:p w:rsidR="00686378" w:rsidRPr="008405DD" w:rsidRDefault="00686378" w:rsidP="00AB07EE">
      <w:pPr>
        <w:rPr>
          <w:rFonts w:ascii="Book Antiqua" w:hAnsi="Book Antiqua" w:cs="宋体"/>
          <w:color w:val="000000"/>
          <w:sz w:val="24"/>
        </w:rPr>
      </w:pPr>
      <w:r w:rsidRPr="008405DD">
        <w:rPr>
          <w:rFonts w:ascii="Book Antiqua" w:hAnsi="Book Antiqua" w:cs="Tahoma"/>
          <w:sz w:val="24"/>
          <w:lang w:eastAsia="ja-JP"/>
        </w:rPr>
        <w:t>©</w:t>
      </w:r>
      <w:r w:rsidRPr="008405DD">
        <w:rPr>
          <w:rFonts w:ascii="Book Antiqua" w:hAnsi="Book Antiqua" w:cs="Tahoma"/>
          <w:sz w:val="24"/>
        </w:rPr>
        <w:t xml:space="preserve"> </w:t>
      </w:r>
      <w:r w:rsidRPr="008405DD">
        <w:rPr>
          <w:rFonts w:ascii="Book Antiqua" w:hAnsi="Book Antiqua" w:cs="宋体"/>
          <w:color w:val="000000"/>
          <w:sz w:val="24"/>
        </w:rPr>
        <w:t>2013 Baishideng Publishing Group Co., Limited. All rights reserved.</w:t>
      </w:r>
    </w:p>
    <w:p w:rsidR="00686378" w:rsidRPr="004319A5" w:rsidRDefault="00686378" w:rsidP="00DD34A7">
      <w:pPr>
        <w:spacing w:after="0" w:line="360" w:lineRule="auto"/>
        <w:jc w:val="both"/>
        <w:rPr>
          <w:rFonts w:ascii="Book Antiqua" w:hAnsi="Book Antiqua"/>
          <w:sz w:val="24"/>
          <w:szCs w:val="24"/>
          <w:lang w:val="en-US" w:eastAsia="zh-CN"/>
        </w:rPr>
      </w:pP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b/>
          <w:sz w:val="24"/>
          <w:szCs w:val="24"/>
          <w:lang w:val="en-US"/>
        </w:rPr>
        <w:t xml:space="preserve">Key words: </w:t>
      </w:r>
      <w:proofErr w:type="spellStart"/>
      <w:r w:rsidRPr="004319A5">
        <w:rPr>
          <w:rFonts w:ascii="Book Antiqua" w:hAnsi="Book Antiqua"/>
          <w:sz w:val="24"/>
          <w:szCs w:val="24"/>
          <w:lang w:val="en-US"/>
        </w:rPr>
        <w:t>Crohn’s</w:t>
      </w:r>
      <w:proofErr w:type="spellEnd"/>
      <w:r w:rsidRPr="004319A5">
        <w:rPr>
          <w:rFonts w:ascii="Book Antiqua" w:hAnsi="Book Antiqua"/>
          <w:sz w:val="24"/>
          <w:szCs w:val="24"/>
          <w:lang w:val="en-US"/>
        </w:rPr>
        <w:t xml:space="preserve"> disease</w:t>
      </w:r>
      <w:r w:rsidRPr="004319A5">
        <w:rPr>
          <w:rFonts w:ascii="Book Antiqua" w:hAnsi="Book Antiqua"/>
          <w:sz w:val="24"/>
          <w:szCs w:val="24"/>
          <w:lang w:val="en-US" w:eastAsia="zh-CN"/>
        </w:rPr>
        <w:t>;</w:t>
      </w:r>
      <w:r w:rsidRPr="004319A5">
        <w:rPr>
          <w:rFonts w:ascii="Book Antiqua" w:hAnsi="Book Antiqua"/>
          <w:sz w:val="24"/>
          <w:szCs w:val="24"/>
          <w:lang w:val="en-US"/>
        </w:rPr>
        <w:t xml:space="preserve"> </w:t>
      </w:r>
      <w:proofErr w:type="spellStart"/>
      <w:r w:rsidRPr="004319A5">
        <w:rPr>
          <w:rFonts w:ascii="Book Antiqua" w:hAnsi="Book Antiqua"/>
          <w:caps/>
          <w:sz w:val="24"/>
          <w:szCs w:val="24"/>
          <w:lang w:val="en-US"/>
        </w:rPr>
        <w:t>h</w:t>
      </w:r>
      <w:r w:rsidRPr="004319A5">
        <w:rPr>
          <w:rFonts w:ascii="Book Antiqua" w:hAnsi="Book Antiqua"/>
          <w:sz w:val="24"/>
          <w:szCs w:val="24"/>
          <w:lang w:val="en-US"/>
        </w:rPr>
        <w:t>ypercoagulation</w:t>
      </w:r>
      <w:proofErr w:type="spellEnd"/>
      <w:r w:rsidRPr="004319A5">
        <w:rPr>
          <w:rFonts w:ascii="Book Antiqua" w:hAnsi="Book Antiqua"/>
          <w:sz w:val="24"/>
          <w:szCs w:val="24"/>
          <w:lang w:val="en-US" w:eastAsia="zh-CN"/>
        </w:rPr>
        <w:t>;</w:t>
      </w:r>
      <w:r w:rsidRPr="004319A5">
        <w:rPr>
          <w:rFonts w:ascii="Book Antiqua" w:hAnsi="Book Antiqua"/>
          <w:sz w:val="24"/>
          <w:szCs w:val="24"/>
          <w:lang w:val="en-US"/>
        </w:rPr>
        <w:t xml:space="preserve"> </w:t>
      </w:r>
      <w:r w:rsidRPr="004319A5">
        <w:rPr>
          <w:rFonts w:ascii="Book Antiqua" w:hAnsi="Book Antiqua"/>
          <w:caps/>
          <w:sz w:val="24"/>
          <w:szCs w:val="24"/>
          <w:lang w:val="en-US"/>
        </w:rPr>
        <w:t>r</w:t>
      </w:r>
      <w:r w:rsidRPr="004319A5">
        <w:rPr>
          <w:rFonts w:ascii="Book Antiqua" w:hAnsi="Book Antiqua"/>
          <w:sz w:val="24"/>
          <w:szCs w:val="24"/>
          <w:lang w:val="en-US"/>
        </w:rPr>
        <w:t>isk factors</w:t>
      </w:r>
      <w:r w:rsidRPr="004319A5">
        <w:rPr>
          <w:rFonts w:ascii="Book Antiqua" w:hAnsi="Book Antiqua"/>
          <w:sz w:val="24"/>
          <w:szCs w:val="24"/>
          <w:lang w:val="en-US" w:eastAsia="zh-CN"/>
        </w:rPr>
        <w:t>;</w:t>
      </w:r>
      <w:r w:rsidRPr="004319A5">
        <w:rPr>
          <w:rFonts w:ascii="Book Antiqua" w:hAnsi="Book Antiqua"/>
          <w:sz w:val="24"/>
          <w:szCs w:val="24"/>
          <w:lang w:val="en-US"/>
        </w:rPr>
        <w:t xml:space="preserve"> </w:t>
      </w:r>
      <w:r w:rsidRPr="004319A5">
        <w:rPr>
          <w:rFonts w:ascii="Book Antiqua" w:hAnsi="Book Antiqua"/>
          <w:caps/>
          <w:sz w:val="24"/>
          <w:szCs w:val="24"/>
          <w:lang w:val="en-US"/>
        </w:rPr>
        <w:t>t</w:t>
      </w:r>
      <w:r w:rsidRPr="004319A5">
        <w:rPr>
          <w:rFonts w:ascii="Book Antiqua" w:hAnsi="Book Antiqua"/>
          <w:sz w:val="24"/>
          <w:szCs w:val="24"/>
          <w:lang w:val="en-US"/>
        </w:rPr>
        <w:t>hrombosis</w:t>
      </w:r>
      <w:r w:rsidRPr="004319A5">
        <w:rPr>
          <w:rFonts w:ascii="Book Antiqua" w:hAnsi="Book Antiqua"/>
          <w:sz w:val="24"/>
          <w:szCs w:val="24"/>
          <w:lang w:val="en-US" w:eastAsia="zh-CN"/>
        </w:rPr>
        <w:t>;</w:t>
      </w:r>
      <w:r w:rsidRPr="004319A5">
        <w:rPr>
          <w:rFonts w:ascii="Book Antiqua" w:hAnsi="Book Antiqua"/>
          <w:sz w:val="24"/>
          <w:szCs w:val="24"/>
          <w:lang w:val="en-US"/>
        </w:rPr>
        <w:t xml:space="preserve"> </w:t>
      </w:r>
      <w:r w:rsidRPr="004319A5">
        <w:rPr>
          <w:rFonts w:ascii="Book Antiqua" w:hAnsi="Book Antiqua"/>
          <w:caps/>
          <w:sz w:val="24"/>
          <w:szCs w:val="24"/>
          <w:lang w:val="en-US"/>
        </w:rPr>
        <w:t>u</w:t>
      </w:r>
      <w:r w:rsidRPr="004319A5">
        <w:rPr>
          <w:rFonts w:ascii="Book Antiqua" w:hAnsi="Book Antiqua"/>
          <w:sz w:val="24"/>
          <w:szCs w:val="24"/>
          <w:lang w:val="en-US"/>
        </w:rPr>
        <w:t>lcerative colitis</w:t>
      </w:r>
    </w:p>
    <w:p w:rsidR="00686378" w:rsidRPr="004319A5" w:rsidRDefault="00686378" w:rsidP="00DD34A7">
      <w:pPr>
        <w:spacing w:after="0" w:line="360" w:lineRule="auto"/>
        <w:jc w:val="both"/>
        <w:rPr>
          <w:rFonts w:ascii="Book Antiqua" w:hAnsi="Book Antiqua"/>
          <w:b/>
          <w:sz w:val="24"/>
          <w:szCs w:val="24"/>
          <w:lang w:val="en-US"/>
        </w:rPr>
      </w:pPr>
    </w:p>
    <w:p w:rsidR="00686378" w:rsidRPr="004319A5" w:rsidRDefault="00686378" w:rsidP="00DD34A7">
      <w:pPr>
        <w:spacing w:after="0" w:line="360" w:lineRule="auto"/>
        <w:jc w:val="both"/>
        <w:rPr>
          <w:rFonts w:ascii="Book Antiqua" w:eastAsia="Arial Unicode MS" w:hAnsi="Book Antiqua" w:cs="Arial Unicode MS"/>
          <w:b/>
          <w:sz w:val="24"/>
          <w:szCs w:val="24"/>
          <w:lang w:val="en-US" w:eastAsia="zh-CN"/>
        </w:rPr>
      </w:pPr>
      <w:r w:rsidRPr="004319A5">
        <w:rPr>
          <w:rFonts w:ascii="Book Antiqua" w:eastAsia="Arial Unicode MS" w:hAnsi="Book Antiqua" w:cs="Arial Unicode MS"/>
          <w:b/>
          <w:sz w:val="24"/>
          <w:szCs w:val="24"/>
          <w:lang w:val="en-US"/>
        </w:rPr>
        <w:t xml:space="preserve">Core </w:t>
      </w:r>
      <w:r w:rsidRPr="004319A5">
        <w:rPr>
          <w:rFonts w:ascii="Book Antiqua" w:hAnsi="Book Antiqua" w:cs="Arial Unicode MS"/>
          <w:b/>
          <w:sz w:val="24"/>
          <w:szCs w:val="24"/>
          <w:lang w:val="en-US"/>
        </w:rPr>
        <w:t>tip</w:t>
      </w:r>
      <w:r w:rsidRPr="004319A5">
        <w:rPr>
          <w:rFonts w:ascii="Book Antiqua" w:eastAsia="Arial Unicode MS" w:hAnsi="Book Antiqua" w:cs="Arial Unicode MS"/>
          <w:b/>
          <w:sz w:val="24"/>
          <w:szCs w:val="24"/>
          <w:lang w:val="en-US"/>
        </w:rPr>
        <w:t xml:space="preserve">: </w:t>
      </w:r>
      <w:r w:rsidRPr="00232433">
        <w:rPr>
          <w:rFonts w:ascii="Book Antiqua" w:hAnsi="Book Antiqua"/>
          <w:caps/>
          <w:sz w:val="24"/>
          <w:szCs w:val="24"/>
          <w:lang w:val="en-US"/>
        </w:rPr>
        <w:t>t</w:t>
      </w:r>
      <w:r w:rsidRPr="004319A5">
        <w:rPr>
          <w:rFonts w:ascii="Book Antiqua" w:hAnsi="Book Antiqua"/>
          <w:sz w:val="24"/>
          <w:szCs w:val="24"/>
          <w:lang w:val="en-US"/>
        </w:rPr>
        <w:t>hromboembolic events (TE)</w:t>
      </w:r>
      <w:r>
        <w:rPr>
          <w:rFonts w:ascii="Book Antiqua" w:hAnsi="Book Antiqua"/>
          <w:sz w:val="24"/>
          <w:szCs w:val="24"/>
          <w:lang w:val="en-US" w:eastAsia="zh-CN"/>
        </w:rPr>
        <w:t xml:space="preserve"> </w:t>
      </w:r>
      <w:r w:rsidRPr="004319A5">
        <w:rPr>
          <w:rFonts w:ascii="Book Antiqua" w:hAnsi="Book Antiqua"/>
          <w:sz w:val="24"/>
          <w:szCs w:val="24"/>
          <w:lang w:val="en-US"/>
        </w:rPr>
        <w:t xml:space="preserve">in </w:t>
      </w:r>
      <w:bookmarkStart w:id="6" w:name="OLE_LINK1"/>
      <w:r w:rsidRPr="004319A5">
        <w:rPr>
          <w:rFonts w:ascii="Book Antiqua" w:hAnsi="Book Antiqua"/>
          <w:sz w:val="24"/>
          <w:szCs w:val="24"/>
          <w:lang w:val="en-US"/>
        </w:rPr>
        <w:t>inflammatory bowel diseases (IBD)</w:t>
      </w:r>
      <w:bookmarkEnd w:id="6"/>
      <w:r>
        <w:rPr>
          <w:rFonts w:ascii="Book Antiqua" w:hAnsi="Book Antiqua"/>
          <w:sz w:val="24"/>
          <w:szCs w:val="24"/>
          <w:lang w:val="en-US" w:eastAsia="zh-CN"/>
        </w:rPr>
        <w:t xml:space="preserve"> </w:t>
      </w:r>
      <w:r w:rsidRPr="004319A5">
        <w:rPr>
          <w:rFonts w:ascii="Book Antiqua" w:hAnsi="Book Antiqua"/>
          <w:sz w:val="24"/>
          <w:szCs w:val="24"/>
          <w:lang w:val="en-US"/>
        </w:rPr>
        <w:t>patients ar</w:t>
      </w:r>
      <w:r>
        <w:rPr>
          <w:rFonts w:ascii="Book Antiqua" w:hAnsi="Book Antiqua"/>
          <w:sz w:val="24"/>
          <w:szCs w:val="24"/>
          <w:lang w:val="en-US"/>
        </w:rPr>
        <w:t>e often overlooked. They affect</w:t>
      </w:r>
      <w:r w:rsidRPr="004319A5">
        <w:rPr>
          <w:rFonts w:ascii="Book Antiqua" w:hAnsi="Book Antiqua"/>
          <w:sz w:val="24"/>
          <w:szCs w:val="24"/>
          <w:lang w:val="en-US"/>
        </w:rPr>
        <w:t xml:space="preserve"> both the venous and arterial systems. The inflammatory process initiates clotting, impairs the </w:t>
      </w:r>
      <w:proofErr w:type="spellStart"/>
      <w:r w:rsidRPr="004319A5">
        <w:rPr>
          <w:rFonts w:ascii="Book Antiqua" w:hAnsi="Book Antiqua"/>
          <w:sz w:val="24"/>
          <w:szCs w:val="24"/>
          <w:lang w:val="en-US"/>
        </w:rPr>
        <w:t>fibrinolytic</w:t>
      </w:r>
      <w:proofErr w:type="spellEnd"/>
      <w:r w:rsidRPr="004319A5">
        <w:rPr>
          <w:rFonts w:ascii="Book Antiqua" w:hAnsi="Book Antiqua"/>
          <w:sz w:val="24"/>
          <w:szCs w:val="24"/>
          <w:lang w:val="en-US"/>
        </w:rPr>
        <w:t xml:space="preserve"> system and decreases the activity of natural anticoagulation mechanisms. Depression of anticoagulation mechanisms not only increases thrombosis, but also potentiates the inflammatory process. The objective of the present report is to demonstrate the high significance of a problem posed by hypercoagulability in IBD patients based on TE epidemiology, and to present abnormali</w:t>
      </w:r>
      <w:r>
        <w:rPr>
          <w:rFonts w:ascii="Book Antiqua" w:hAnsi="Book Antiqua"/>
          <w:sz w:val="24"/>
          <w:szCs w:val="24"/>
          <w:lang w:val="en-US"/>
        </w:rPr>
        <w:t>ties in the hemostatic system.</w:t>
      </w:r>
    </w:p>
    <w:p w:rsidR="00686378" w:rsidRPr="004319A5" w:rsidRDefault="00686378" w:rsidP="00DD34A7">
      <w:pPr>
        <w:spacing w:after="0" w:line="360" w:lineRule="auto"/>
        <w:jc w:val="both"/>
        <w:rPr>
          <w:rFonts w:ascii="Book Antiqua" w:hAnsi="Book Antiqua"/>
          <w:sz w:val="24"/>
          <w:szCs w:val="24"/>
          <w:lang w:val="en-US"/>
        </w:rPr>
      </w:pPr>
    </w:p>
    <w:p w:rsidR="00686378" w:rsidRPr="004319A5" w:rsidRDefault="00686378" w:rsidP="00DD34A7">
      <w:pPr>
        <w:spacing w:after="0" w:line="360" w:lineRule="auto"/>
        <w:jc w:val="both"/>
        <w:rPr>
          <w:rFonts w:ascii="Book Antiqua" w:hAnsi="Book Antiqua"/>
          <w:sz w:val="24"/>
          <w:szCs w:val="24"/>
          <w:lang w:val="en-US" w:eastAsia="zh-CN"/>
        </w:rPr>
      </w:pPr>
      <w:proofErr w:type="spellStart"/>
      <w:r w:rsidRPr="004319A5">
        <w:rPr>
          <w:rFonts w:ascii="Book Antiqua" w:hAnsi="Book Antiqua"/>
          <w:sz w:val="24"/>
          <w:szCs w:val="24"/>
          <w:lang w:val="en-US"/>
        </w:rPr>
        <w:t>Owczarek</w:t>
      </w:r>
      <w:proofErr w:type="spellEnd"/>
      <w:r w:rsidRPr="004319A5">
        <w:rPr>
          <w:rFonts w:ascii="Book Antiqua" w:hAnsi="Book Antiqua"/>
          <w:sz w:val="24"/>
          <w:szCs w:val="24"/>
          <w:lang w:val="en-US" w:eastAsia="zh-CN"/>
        </w:rPr>
        <w:t xml:space="preserve"> D</w:t>
      </w:r>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Cibor</w:t>
      </w:r>
      <w:proofErr w:type="spellEnd"/>
      <w:r w:rsidRPr="004319A5">
        <w:rPr>
          <w:rFonts w:ascii="Book Antiqua" w:hAnsi="Book Antiqua"/>
          <w:sz w:val="24"/>
          <w:szCs w:val="24"/>
          <w:lang w:val="en-US" w:eastAsia="zh-CN"/>
        </w:rPr>
        <w:t xml:space="preserve"> D</w:t>
      </w:r>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Głowacki</w:t>
      </w:r>
      <w:proofErr w:type="spellEnd"/>
      <w:r w:rsidRPr="004319A5">
        <w:rPr>
          <w:rFonts w:ascii="Book Antiqua" w:hAnsi="Book Antiqua"/>
          <w:sz w:val="24"/>
          <w:szCs w:val="24"/>
          <w:lang w:val="en-US" w:eastAsia="zh-CN"/>
        </w:rPr>
        <w:t xml:space="preserve"> MK</w:t>
      </w:r>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Rodacki</w:t>
      </w:r>
      <w:proofErr w:type="spellEnd"/>
      <w:r w:rsidRPr="004319A5">
        <w:rPr>
          <w:rFonts w:ascii="Book Antiqua" w:hAnsi="Book Antiqua"/>
          <w:sz w:val="24"/>
          <w:szCs w:val="24"/>
          <w:lang w:val="en-US" w:eastAsia="zh-CN"/>
        </w:rPr>
        <w:t xml:space="preserve"> T</w:t>
      </w:r>
      <w:r w:rsidRPr="004319A5">
        <w:rPr>
          <w:rFonts w:ascii="Book Antiqua" w:hAnsi="Book Antiqua"/>
          <w:sz w:val="24"/>
          <w:szCs w:val="24"/>
          <w:lang w:val="en-US"/>
        </w:rPr>
        <w:t>, Mach</w:t>
      </w:r>
      <w:r w:rsidRPr="004319A5">
        <w:rPr>
          <w:rFonts w:ascii="Book Antiqua" w:hAnsi="Book Antiqua"/>
          <w:sz w:val="24"/>
          <w:szCs w:val="24"/>
          <w:lang w:val="en-US" w:eastAsia="zh-CN"/>
        </w:rPr>
        <w:t xml:space="preserve"> T. </w:t>
      </w:r>
      <w:r w:rsidRPr="004319A5">
        <w:rPr>
          <w:rFonts w:ascii="Book Antiqua" w:hAnsi="Book Antiqua"/>
          <w:sz w:val="24"/>
          <w:szCs w:val="24"/>
          <w:lang w:val="en-US"/>
        </w:rPr>
        <w:t xml:space="preserve">Inflammatory bowel disease: </w:t>
      </w:r>
      <w:r w:rsidRPr="004319A5">
        <w:rPr>
          <w:rFonts w:ascii="Book Antiqua" w:hAnsi="Book Antiqua"/>
          <w:caps/>
          <w:sz w:val="24"/>
          <w:szCs w:val="24"/>
          <w:lang w:val="en-US"/>
        </w:rPr>
        <w:t>e</w:t>
      </w:r>
      <w:r w:rsidRPr="004319A5">
        <w:rPr>
          <w:rFonts w:ascii="Book Antiqua" w:hAnsi="Book Antiqua"/>
          <w:sz w:val="24"/>
          <w:szCs w:val="24"/>
          <w:lang w:val="en-US"/>
        </w:rPr>
        <w:t>pidemiology, pathology and risk factors for hypercoagulability</w:t>
      </w:r>
      <w:r w:rsidRPr="004319A5">
        <w:rPr>
          <w:rFonts w:ascii="Book Antiqua" w:hAnsi="Book Antiqua"/>
          <w:sz w:val="24"/>
          <w:szCs w:val="24"/>
          <w:lang w:val="en-US" w:eastAsia="zh-CN"/>
        </w:rPr>
        <w:t xml:space="preserve">. </w:t>
      </w:r>
      <w:r w:rsidRPr="007F4CF4">
        <w:rPr>
          <w:rFonts w:ascii="Book Antiqua" w:hAnsi="Book Antiqua"/>
          <w:i/>
          <w:sz w:val="24"/>
          <w:szCs w:val="24"/>
          <w:lang w:val="en-US"/>
        </w:rPr>
        <w:t xml:space="preserve">World J </w:t>
      </w:r>
      <w:proofErr w:type="spellStart"/>
      <w:r w:rsidRPr="007F4CF4">
        <w:rPr>
          <w:rFonts w:ascii="Book Antiqua" w:hAnsi="Book Antiqua"/>
          <w:i/>
          <w:sz w:val="24"/>
          <w:szCs w:val="24"/>
          <w:lang w:val="en-US"/>
        </w:rPr>
        <w:t>Gastroenterol</w:t>
      </w:r>
      <w:proofErr w:type="spellEnd"/>
      <w:r w:rsidRPr="007F4CF4">
        <w:rPr>
          <w:rFonts w:ascii="Book Antiqua" w:hAnsi="Book Antiqua"/>
          <w:i/>
          <w:sz w:val="24"/>
          <w:szCs w:val="24"/>
          <w:lang w:val="en-US"/>
        </w:rPr>
        <w:t xml:space="preserve"> </w:t>
      </w:r>
      <w:r w:rsidRPr="004319A5">
        <w:rPr>
          <w:rFonts w:ascii="Book Antiqua" w:hAnsi="Book Antiqua"/>
          <w:sz w:val="24"/>
          <w:szCs w:val="24"/>
          <w:lang w:val="en-US"/>
        </w:rPr>
        <w:t xml:space="preserve">2013; </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b/>
          <w:sz w:val="24"/>
          <w:szCs w:val="24"/>
          <w:lang w:val="en-US"/>
        </w:rPr>
        <w:t>Available from:</w:t>
      </w:r>
      <w:r w:rsidRPr="004319A5">
        <w:rPr>
          <w:rFonts w:ascii="Book Antiqua" w:hAnsi="Book Antiqua"/>
          <w:sz w:val="24"/>
          <w:szCs w:val="24"/>
          <w:lang w:val="en-US"/>
        </w:rPr>
        <w:t xml:space="preserve"> URL: http://www.wjgnet.com/1007-9327/ </w:t>
      </w:r>
    </w:p>
    <w:p w:rsidR="00686378" w:rsidRPr="004319A5" w:rsidRDefault="00686378" w:rsidP="00DD34A7">
      <w:pPr>
        <w:spacing w:after="0" w:line="360" w:lineRule="auto"/>
        <w:jc w:val="both"/>
        <w:rPr>
          <w:rFonts w:ascii="Book Antiqua" w:hAnsi="Book Antiqua"/>
          <w:sz w:val="24"/>
          <w:szCs w:val="24"/>
          <w:lang w:val="pt-BR"/>
        </w:rPr>
      </w:pPr>
      <w:r w:rsidRPr="004319A5">
        <w:rPr>
          <w:rFonts w:ascii="Book Antiqua" w:hAnsi="Book Antiqua"/>
          <w:b/>
          <w:sz w:val="24"/>
          <w:szCs w:val="24"/>
          <w:lang w:val="pt-BR"/>
        </w:rPr>
        <w:t xml:space="preserve">DOI: </w:t>
      </w:r>
      <w:r w:rsidRPr="004319A5">
        <w:rPr>
          <w:rFonts w:ascii="Book Antiqua" w:hAnsi="Book Antiqua"/>
          <w:sz w:val="24"/>
          <w:szCs w:val="24"/>
          <w:lang w:val="pt-BR"/>
        </w:rPr>
        <w:t>http://dx.doi.org/10.3748/wjg.</w:t>
      </w:r>
    </w:p>
    <w:p w:rsidR="00686378" w:rsidRDefault="00686378" w:rsidP="00DD34A7">
      <w:pPr>
        <w:spacing w:after="0" w:line="360" w:lineRule="auto"/>
        <w:jc w:val="both"/>
        <w:rPr>
          <w:rFonts w:ascii="Book Antiqua" w:hAnsi="Book Antiqua"/>
          <w:b/>
          <w:caps/>
          <w:sz w:val="24"/>
          <w:szCs w:val="24"/>
          <w:lang w:val="en-US" w:eastAsia="zh-CN"/>
        </w:rPr>
      </w:pPr>
    </w:p>
    <w:p w:rsidR="00686378" w:rsidRPr="004319A5" w:rsidRDefault="00686378" w:rsidP="00DD34A7">
      <w:pPr>
        <w:spacing w:after="0" w:line="360" w:lineRule="auto"/>
        <w:jc w:val="both"/>
        <w:rPr>
          <w:rFonts w:ascii="Book Antiqua" w:hAnsi="Book Antiqua"/>
          <w:b/>
          <w:caps/>
          <w:sz w:val="24"/>
          <w:szCs w:val="24"/>
          <w:lang w:val="en-US"/>
        </w:rPr>
      </w:pPr>
      <w:r w:rsidRPr="004319A5">
        <w:rPr>
          <w:rFonts w:ascii="Book Antiqua" w:hAnsi="Book Antiqua"/>
          <w:b/>
          <w:caps/>
          <w:sz w:val="24"/>
          <w:szCs w:val="24"/>
          <w:lang w:val="en-US"/>
        </w:rPr>
        <w:t xml:space="preserve">INTRoduction </w:t>
      </w:r>
    </w:p>
    <w:p w:rsidR="00686378" w:rsidRPr="004319A5" w:rsidRDefault="00686378" w:rsidP="00DD34A7">
      <w:pPr>
        <w:spacing w:after="0" w:line="360" w:lineRule="auto"/>
        <w:jc w:val="both"/>
        <w:rPr>
          <w:rFonts w:ascii="Book Antiqua" w:hAnsi="Book Antiqua"/>
          <w:sz w:val="24"/>
          <w:szCs w:val="24"/>
          <w:lang w:val="en-US" w:eastAsia="zh-CN"/>
        </w:rPr>
      </w:pPr>
      <w:r w:rsidRPr="004319A5">
        <w:rPr>
          <w:rFonts w:ascii="Book Antiqua" w:hAnsi="Book Antiqua"/>
          <w:sz w:val="24"/>
          <w:szCs w:val="24"/>
          <w:lang w:val="en-US"/>
        </w:rPr>
        <w:t xml:space="preserve">Inflammatory bowel diseases which include </w:t>
      </w:r>
      <w:proofErr w:type="spellStart"/>
      <w:r w:rsidRPr="004319A5">
        <w:rPr>
          <w:rFonts w:ascii="Book Antiqua" w:hAnsi="Book Antiqua"/>
          <w:sz w:val="24"/>
          <w:szCs w:val="24"/>
          <w:lang w:val="en-US"/>
        </w:rPr>
        <w:t>Crohn's</w:t>
      </w:r>
      <w:proofErr w:type="spellEnd"/>
      <w:r w:rsidRPr="004319A5">
        <w:rPr>
          <w:rFonts w:ascii="Book Antiqua" w:hAnsi="Book Antiqua"/>
          <w:sz w:val="24"/>
          <w:szCs w:val="24"/>
          <w:lang w:val="en-US"/>
        </w:rPr>
        <w:t xml:space="preserve"> disease (CD) and ulcerative colitis (UC</w:t>
      </w:r>
      <w:proofErr w:type="gramStart"/>
      <w:r w:rsidRPr="004319A5">
        <w:rPr>
          <w:rFonts w:ascii="Book Antiqua" w:hAnsi="Book Antiqua"/>
          <w:sz w:val="24"/>
          <w:szCs w:val="24"/>
          <w:lang w:val="en-US"/>
        </w:rPr>
        <w:t>),</w:t>
      </w:r>
      <w:proofErr w:type="gramEnd"/>
      <w:r w:rsidRPr="004319A5">
        <w:rPr>
          <w:rFonts w:ascii="Book Antiqua" w:hAnsi="Book Antiqua"/>
          <w:sz w:val="24"/>
          <w:szCs w:val="24"/>
          <w:lang w:val="en-US"/>
        </w:rPr>
        <w:t xml:space="preserve"> are systemic disorders that predominantly affect the gastrointestinal tract, but are also associated with a number of </w:t>
      </w:r>
      <w:proofErr w:type="spellStart"/>
      <w:r w:rsidRPr="004319A5">
        <w:rPr>
          <w:rFonts w:ascii="Book Antiqua" w:hAnsi="Book Antiqua"/>
          <w:sz w:val="24"/>
          <w:szCs w:val="24"/>
          <w:lang w:val="en-US"/>
        </w:rPr>
        <w:t>extraintestestinal</w:t>
      </w:r>
      <w:proofErr w:type="spellEnd"/>
      <w:r w:rsidRPr="004319A5">
        <w:rPr>
          <w:rFonts w:ascii="Book Antiqua" w:hAnsi="Book Antiqua"/>
          <w:sz w:val="24"/>
          <w:szCs w:val="24"/>
          <w:lang w:val="en-US"/>
        </w:rPr>
        <w:t xml:space="preserve"> manifestations. The majority of </w:t>
      </w:r>
      <w:proofErr w:type="spellStart"/>
      <w:r w:rsidRPr="004319A5">
        <w:rPr>
          <w:rFonts w:ascii="Book Antiqua" w:hAnsi="Book Antiqua"/>
          <w:sz w:val="24"/>
          <w:szCs w:val="24"/>
          <w:lang w:val="en-US"/>
        </w:rPr>
        <w:t>extraintestinal</w:t>
      </w:r>
      <w:proofErr w:type="spellEnd"/>
      <w:r w:rsidRPr="004319A5">
        <w:rPr>
          <w:rFonts w:ascii="Book Antiqua" w:hAnsi="Book Antiqua"/>
          <w:sz w:val="24"/>
          <w:szCs w:val="24"/>
          <w:lang w:val="en-US"/>
        </w:rPr>
        <w:t xml:space="preserve"> complications are characterized by less intense symptoms as compared to those associated with the primary disease, but thromboembolic events (TE) may increase mortality rates in inflammatory bowel diseases (IBD)</w:t>
      </w:r>
      <w:r w:rsidRPr="004319A5">
        <w:rPr>
          <w:rFonts w:ascii="Book Antiqua" w:hAnsi="Book Antiqua"/>
          <w:sz w:val="24"/>
          <w:szCs w:val="24"/>
          <w:vertAlign w:val="superscript"/>
          <w:lang w:val="en-US"/>
        </w:rPr>
        <w:t>[1-3]</w:t>
      </w:r>
      <w:r w:rsidRPr="004319A5">
        <w:rPr>
          <w:rFonts w:ascii="Book Antiqua" w:hAnsi="Book Antiqua"/>
          <w:sz w:val="24"/>
          <w:szCs w:val="24"/>
          <w:lang w:val="en-US"/>
        </w:rPr>
        <w:t>. TE in IBD are often overlooked, since their detection rate in IBD patients is only 6% as compared amounts approximately to 40 % in postmortem examinations</w:t>
      </w:r>
      <w:r w:rsidRPr="004319A5">
        <w:rPr>
          <w:rFonts w:ascii="Book Antiqua" w:hAnsi="Book Antiqua"/>
          <w:sz w:val="24"/>
          <w:szCs w:val="24"/>
          <w:vertAlign w:val="superscript"/>
          <w:lang w:val="en-US"/>
        </w:rPr>
        <w:t>[4-6]</w:t>
      </w:r>
      <w:r>
        <w:rPr>
          <w:rFonts w:ascii="Book Antiqua" w:hAnsi="Book Antiqua"/>
          <w:sz w:val="24"/>
          <w:szCs w:val="24"/>
          <w:lang w:val="en-US"/>
        </w:rPr>
        <w:t>.</w:t>
      </w:r>
    </w:p>
    <w:p w:rsidR="00686378" w:rsidRPr="004319A5" w:rsidRDefault="00686378" w:rsidP="006824F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The pathogenesis of thrombosis in IBD patients is multifactorial and not fully explained. Numerous investigations have demonstrated qualitative and quantitative abnormalities in </w:t>
      </w:r>
      <w:proofErr w:type="spellStart"/>
      <w:r w:rsidRPr="004319A5">
        <w:rPr>
          <w:rFonts w:ascii="Book Antiqua" w:hAnsi="Book Antiqua"/>
          <w:sz w:val="24"/>
          <w:szCs w:val="24"/>
          <w:lang w:val="en-US"/>
        </w:rPr>
        <w:t>procoagulation</w:t>
      </w:r>
      <w:proofErr w:type="spellEnd"/>
      <w:r w:rsidRPr="004319A5">
        <w:rPr>
          <w:rFonts w:ascii="Book Antiqua" w:hAnsi="Book Antiqua"/>
          <w:sz w:val="24"/>
          <w:szCs w:val="24"/>
          <w:lang w:val="en-US"/>
        </w:rPr>
        <w:t xml:space="preserve">, anticoagulation and </w:t>
      </w:r>
      <w:proofErr w:type="spellStart"/>
      <w:r w:rsidRPr="004319A5">
        <w:rPr>
          <w:rFonts w:ascii="Book Antiqua" w:hAnsi="Book Antiqua"/>
          <w:sz w:val="24"/>
          <w:szCs w:val="24"/>
          <w:lang w:val="en-US"/>
        </w:rPr>
        <w:t>fibrinolytic</w:t>
      </w:r>
      <w:proofErr w:type="spellEnd"/>
      <w:r w:rsidRPr="004319A5">
        <w:rPr>
          <w:rFonts w:ascii="Book Antiqua" w:hAnsi="Book Antiqua"/>
          <w:sz w:val="24"/>
          <w:szCs w:val="24"/>
          <w:lang w:val="en-US"/>
        </w:rPr>
        <w:t xml:space="preserve"> factors that predispose to thrombosis development in IBD, although some authors have not found any risk factors in about one-half of IBD patients diagnosed with thrombosis. </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lastRenderedPageBreak/>
        <w:t xml:space="preserve">IBD is a result of an interaction of acquired and genetic factors, with the very inflammatory process being of high significance as </w:t>
      </w:r>
      <w:proofErr w:type="gramStart"/>
      <w:r w:rsidRPr="004319A5">
        <w:rPr>
          <w:rFonts w:ascii="Book Antiqua" w:hAnsi="Book Antiqua"/>
          <w:sz w:val="24"/>
          <w:szCs w:val="24"/>
          <w:lang w:val="en-US"/>
        </w:rPr>
        <w:t>well</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1,2]</w:t>
      </w:r>
      <w:r w:rsidRPr="004319A5">
        <w:rPr>
          <w:rFonts w:ascii="Book Antiqua" w:hAnsi="Book Antiqua"/>
          <w:sz w:val="24"/>
          <w:szCs w:val="24"/>
          <w:lang w:val="en-US"/>
        </w:rPr>
        <w:t xml:space="preserve">. The inflammatory process initiates clotting, impairs the </w:t>
      </w:r>
      <w:proofErr w:type="spellStart"/>
      <w:r w:rsidRPr="004319A5">
        <w:rPr>
          <w:rFonts w:ascii="Book Antiqua" w:hAnsi="Book Antiqua"/>
          <w:sz w:val="24"/>
          <w:szCs w:val="24"/>
          <w:lang w:val="en-US"/>
        </w:rPr>
        <w:t>fibrinolytic</w:t>
      </w:r>
      <w:proofErr w:type="spellEnd"/>
      <w:r w:rsidRPr="004319A5">
        <w:rPr>
          <w:rFonts w:ascii="Book Antiqua" w:hAnsi="Book Antiqua"/>
          <w:sz w:val="24"/>
          <w:szCs w:val="24"/>
          <w:lang w:val="en-US"/>
        </w:rPr>
        <w:t xml:space="preserve"> system and decreases the activity of natural anticoagulation mechanisms; on the other hand, natural anticoagulation factors reduce elevated levels of cytokines triggered by </w:t>
      </w:r>
      <w:proofErr w:type="gramStart"/>
      <w:r w:rsidRPr="004319A5">
        <w:rPr>
          <w:rFonts w:ascii="Book Antiqua" w:hAnsi="Book Antiqua"/>
          <w:sz w:val="24"/>
          <w:szCs w:val="24"/>
          <w:lang w:val="en-US"/>
        </w:rPr>
        <w:t>inflammation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w:t>
      </w:r>
      <w:r w:rsidRPr="004319A5">
        <w:rPr>
          <w:rFonts w:ascii="Book Antiqua" w:hAnsi="Book Antiqua"/>
          <w:sz w:val="24"/>
          <w:szCs w:val="24"/>
          <w:lang w:val="en-US"/>
        </w:rPr>
        <w:t xml:space="preserve">. Thus, depression of anticoagulation mechanisms not only increases thrombosis, but also potentiates the inflammatory process. An example of the effect of </w:t>
      </w:r>
      <w:proofErr w:type="spellStart"/>
      <w:r w:rsidRPr="004319A5">
        <w:rPr>
          <w:rFonts w:ascii="Book Antiqua" w:hAnsi="Book Antiqua"/>
          <w:sz w:val="24"/>
          <w:szCs w:val="24"/>
          <w:lang w:val="en-US"/>
        </w:rPr>
        <w:t>procoagulation</w:t>
      </w:r>
      <w:proofErr w:type="spellEnd"/>
      <w:r w:rsidRPr="004319A5">
        <w:rPr>
          <w:rFonts w:ascii="Book Antiqua" w:hAnsi="Book Antiqua"/>
          <w:sz w:val="24"/>
          <w:szCs w:val="24"/>
          <w:lang w:val="en-US"/>
        </w:rPr>
        <w:t xml:space="preserve"> factors on the inflammatory process may be found in thrombin, which increases the production of tumor necrosis factor, interleukin (IL</w:t>
      </w:r>
      <w:r>
        <w:rPr>
          <w:rFonts w:ascii="Book Antiqua" w:hAnsi="Book Antiqua"/>
          <w:sz w:val="24"/>
          <w:szCs w:val="24"/>
          <w:lang w:val="en-US" w:eastAsia="zh-CN"/>
        </w:rPr>
        <w:t>)</w:t>
      </w:r>
      <w:r w:rsidRPr="004319A5">
        <w:rPr>
          <w:rFonts w:ascii="Book Antiqua" w:hAnsi="Book Antiqua"/>
          <w:sz w:val="24"/>
          <w:szCs w:val="24"/>
          <w:lang w:val="en-US"/>
        </w:rPr>
        <w:t xml:space="preserve"> </w:t>
      </w:r>
      <w:r>
        <w:rPr>
          <w:rFonts w:ascii="Book Antiqua" w:hAnsi="Book Antiqua"/>
          <w:sz w:val="24"/>
          <w:szCs w:val="24"/>
          <w:lang w:val="en-US"/>
        </w:rPr>
        <w:t>6</w:t>
      </w:r>
      <w:r w:rsidRPr="004319A5">
        <w:rPr>
          <w:rFonts w:ascii="Book Antiqua" w:hAnsi="Book Antiqua"/>
          <w:sz w:val="24"/>
          <w:szCs w:val="24"/>
          <w:lang w:val="en-US"/>
        </w:rPr>
        <w:t xml:space="preserve"> and IL-10 by signaling </w:t>
      </w:r>
      <w:r w:rsidRPr="004319A5">
        <w:rPr>
          <w:rFonts w:ascii="Book Antiqua" w:hAnsi="Book Antiqua"/>
          <w:bCs/>
          <w:sz w:val="24"/>
          <w:szCs w:val="24"/>
          <w:lang w:val="en-US"/>
        </w:rPr>
        <w:t>protease-activated receptor</w:t>
      </w:r>
      <w:r w:rsidRPr="004319A5">
        <w:rPr>
          <w:rFonts w:ascii="Book Antiqua" w:hAnsi="Book Antiqua"/>
          <w:sz w:val="24"/>
          <w:szCs w:val="24"/>
          <w:lang w:val="en-US"/>
        </w:rPr>
        <w:t xml:space="preserve">s and, therefore, is able to amplify and modify </w:t>
      </w:r>
      <w:proofErr w:type="gramStart"/>
      <w:r w:rsidRPr="004319A5">
        <w:rPr>
          <w:rFonts w:ascii="Book Antiqua" w:hAnsi="Book Antiqua"/>
          <w:sz w:val="24"/>
          <w:szCs w:val="24"/>
          <w:lang w:val="en-US"/>
        </w:rPr>
        <w:t>inflammation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8]</w:t>
      </w:r>
      <w:r w:rsidRPr="004319A5">
        <w:rPr>
          <w:rFonts w:ascii="Book Antiqua" w:hAnsi="Book Antiqua"/>
          <w:sz w:val="24"/>
          <w:szCs w:val="24"/>
          <w:lang w:val="en-US"/>
        </w:rPr>
        <w:t>.</w:t>
      </w:r>
    </w:p>
    <w:p w:rsidR="00686378" w:rsidRPr="004319A5" w:rsidRDefault="00686378" w:rsidP="006824F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The objective of the present report is to demonstrate the high significance of a problem posed by hypercoagulability in IBD patients based on TE epidemiology, and to present abnormali</w:t>
      </w:r>
      <w:r>
        <w:rPr>
          <w:rFonts w:ascii="Book Antiqua" w:hAnsi="Book Antiqua"/>
          <w:sz w:val="24"/>
          <w:szCs w:val="24"/>
          <w:lang w:val="en-US"/>
        </w:rPr>
        <w:t>ties in the hemostatic system.</w:t>
      </w:r>
    </w:p>
    <w:p w:rsidR="00686378" w:rsidRPr="004319A5" w:rsidRDefault="00686378" w:rsidP="00DD34A7">
      <w:pPr>
        <w:spacing w:after="0" w:line="360" w:lineRule="auto"/>
        <w:jc w:val="both"/>
        <w:rPr>
          <w:rFonts w:ascii="Book Antiqua" w:hAnsi="Book Antiqua"/>
          <w:b/>
          <w:caps/>
          <w:sz w:val="24"/>
          <w:szCs w:val="24"/>
          <w:lang w:val="en-US" w:eastAsia="zh-CN"/>
        </w:rPr>
      </w:pPr>
    </w:p>
    <w:p w:rsidR="00686378" w:rsidRPr="004319A5" w:rsidRDefault="00686378" w:rsidP="00DD34A7">
      <w:pPr>
        <w:spacing w:after="0" w:line="360" w:lineRule="auto"/>
        <w:jc w:val="both"/>
        <w:rPr>
          <w:rFonts w:ascii="Book Antiqua" w:hAnsi="Book Antiqua"/>
          <w:b/>
          <w:sz w:val="24"/>
          <w:szCs w:val="24"/>
          <w:lang w:val="en-US" w:eastAsia="zh-CN"/>
        </w:rPr>
      </w:pPr>
      <w:r w:rsidRPr="004319A5">
        <w:rPr>
          <w:rFonts w:ascii="Book Antiqua" w:hAnsi="Book Antiqua"/>
          <w:b/>
          <w:caps/>
          <w:sz w:val="24"/>
          <w:szCs w:val="24"/>
          <w:lang w:val="en-US"/>
        </w:rPr>
        <w:t>Epidemiology of TE in IBD patients</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 xml:space="preserve">TE are among complications demonstrated in IBD patients, which affect the venous and arterial systems alike and are an important factor in patients' morbidity and mortality. The risk of systemic TE development in IBD patients has been demonstrated to be approximately three-fold higher as compared to the general </w:t>
      </w:r>
      <w:proofErr w:type="gramStart"/>
      <w:r w:rsidRPr="004319A5">
        <w:rPr>
          <w:rFonts w:ascii="Book Antiqua" w:hAnsi="Book Antiqua"/>
          <w:sz w:val="24"/>
          <w:szCs w:val="24"/>
          <w:lang w:val="en-US"/>
        </w:rPr>
        <w:t>population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1,2]</w:t>
      </w:r>
      <w:r w:rsidRPr="004319A5">
        <w:rPr>
          <w:rFonts w:ascii="Book Antiqua" w:hAnsi="Book Antiqua"/>
          <w:sz w:val="24"/>
          <w:szCs w:val="24"/>
          <w:lang w:val="en-US"/>
        </w:rPr>
        <w:t xml:space="preserve">. TE in IBD has been also demonstrated to develop in younger individuals as compared to the general </w:t>
      </w:r>
      <w:proofErr w:type="gramStart"/>
      <w:r w:rsidRPr="004319A5">
        <w:rPr>
          <w:rFonts w:ascii="Book Antiqua" w:hAnsi="Book Antiqua"/>
          <w:sz w:val="24"/>
          <w:szCs w:val="24"/>
          <w:lang w:val="en-US"/>
        </w:rPr>
        <w:t>population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9]</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The incidence of TE in IBD has been estimated to be </w:t>
      </w:r>
      <w:proofErr w:type="spellStart"/>
      <w:r w:rsidRPr="004319A5">
        <w:rPr>
          <w:rFonts w:ascii="Book Antiqua" w:hAnsi="Book Antiqua"/>
          <w:sz w:val="24"/>
          <w:szCs w:val="24"/>
          <w:lang w:val="en-US" w:eastAsia="zh-CN"/>
        </w:rPr>
        <w:t>approximatively</w:t>
      </w:r>
      <w:proofErr w:type="spellEnd"/>
      <w:r w:rsidRPr="004319A5">
        <w:rPr>
          <w:rFonts w:ascii="Book Antiqua" w:hAnsi="Book Antiqua"/>
          <w:sz w:val="24"/>
          <w:szCs w:val="24"/>
          <w:lang w:val="en-US" w:eastAsia="zh-CN"/>
        </w:rPr>
        <w:t xml:space="preserve"> </w:t>
      </w:r>
      <w:r w:rsidRPr="004319A5">
        <w:rPr>
          <w:rFonts w:ascii="Book Antiqua" w:hAnsi="Book Antiqua"/>
          <w:sz w:val="24"/>
          <w:szCs w:val="24"/>
          <w:lang w:val="en-US"/>
        </w:rPr>
        <w:t xml:space="preserve">0.1%-0.5% per year, with an overall mortality rate as high as 25% per </w:t>
      </w:r>
      <w:proofErr w:type="gramStart"/>
      <w:r w:rsidRPr="004319A5">
        <w:rPr>
          <w:rFonts w:ascii="Book Antiqua" w:hAnsi="Book Antiqua"/>
          <w:sz w:val="24"/>
          <w:szCs w:val="24"/>
          <w:lang w:val="en-US"/>
        </w:rPr>
        <w:t>episode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w:t>
      </w:r>
      <w:r w:rsidRPr="004319A5">
        <w:rPr>
          <w:rFonts w:ascii="Book Antiqua" w:hAnsi="Book Antiqua"/>
          <w:sz w:val="24"/>
          <w:szCs w:val="24"/>
          <w:lang w:val="en-US"/>
        </w:rPr>
        <w:t>. In clinical studies, the incidence rate of TE in IBD patients is estimated as falling in the range of 1.3</w:t>
      </w:r>
      <w:r>
        <w:rPr>
          <w:rFonts w:ascii="Book Antiqua" w:hAnsi="Book Antiqua"/>
          <w:sz w:val="24"/>
          <w:szCs w:val="24"/>
          <w:lang w:val="en-US" w:eastAsia="zh-CN"/>
        </w:rPr>
        <w:t>%</w:t>
      </w:r>
      <w:r>
        <w:rPr>
          <w:rFonts w:ascii="Book Antiqua" w:hAnsi="Book Antiqua"/>
          <w:sz w:val="24"/>
          <w:szCs w:val="24"/>
          <w:lang w:val="en-US"/>
        </w:rPr>
        <w:t>-7.7</w:t>
      </w:r>
      <w:r w:rsidRPr="004319A5">
        <w:rPr>
          <w:rFonts w:ascii="Book Antiqua" w:hAnsi="Book Antiqua"/>
          <w:sz w:val="24"/>
          <w:szCs w:val="24"/>
          <w:lang w:val="en-US"/>
        </w:rPr>
        <w:t>%</w:t>
      </w:r>
      <w:r w:rsidRPr="004319A5">
        <w:rPr>
          <w:rFonts w:ascii="Book Antiqua" w:hAnsi="Book Antiqua"/>
          <w:sz w:val="24"/>
          <w:szCs w:val="24"/>
          <w:vertAlign w:val="superscript"/>
          <w:lang w:val="en-US"/>
        </w:rPr>
        <w:t>[1,4,5]</w:t>
      </w:r>
      <w:r w:rsidRPr="004319A5">
        <w:rPr>
          <w:rFonts w:ascii="Book Antiqua" w:hAnsi="Book Antiqua"/>
          <w:sz w:val="24"/>
          <w:szCs w:val="24"/>
          <w:lang w:val="en-US"/>
        </w:rPr>
        <w:t>, although the rate increases to 39</w:t>
      </w:r>
      <w:r>
        <w:rPr>
          <w:rFonts w:ascii="Book Antiqua" w:hAnsi="Book Antiqua"/>
          <w:sz w:val="24"/>
          <w:szCs w:val="24"/>
          <w:lang w:val="en-US" w:eastAsia="zh-CN"/>
        </w:rPr>
        <w:t>%</w:t>
      </w:r>
      <w:r w:rsidRPr="004319A5">
        <w:rPr>
          <w:rFonts w:ascii="Book Antiqua" w:hAnsi="Book Antiqua"/>
          <w:sz w:val="24"/>
          <w:szCs w:val="24"/>
          <w:lang w:val="en-US"/>
        </w:rPr>
        <w:t>-41% in postmortem examinations</w:t>
      </w:r>
      <w:r w:rsidRPr="004319A5">
        <w:rPr>
          <w:rFonts w:ascii="Book Antiqua" w:hAnsi="Book Antiqua"/>
          <w:sz w:val="24"/>
          <w:szCs w:val="24"/>
          <w:vertAlign w:val="superscript"/>
          <w:lang w:val="en-US"/>
        </w:rPr>
        <w:t>[1,6]</w:t>
      </w:r>
      <w:r w:rsidRPr="004319A5">
        <w:rPr>
          <w:rFonts w:ascii="Book Antiqua" w:hAnsi="Book Antiqua"/>
          <w:sz w:val="24"/>
          <w:szCs w:val="24"/>
          <w:lang w:val="en-US"/>
        </w:rPr>
        <w:t>. For this reason, based on clinical studies published to date, one may say that systemic TE in patients wit</w:t>
      </w:r>
      <w:r>
        <w:rPr>
          <w:rFonts w:ascii="Book Antiqua" w:hAnsi="Book Antiqua"/>
          <w:sz w:val="24"/>
          <w:szCs w:val="24"/>
          <w:lang w:val="en-US"/>
        </w:rPr>
        <w:t>h CD and UC are underdiagnosed.</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TE occur mainly during disease exacerbation and are more common in IBD patients with markedly elevated inflammatory markers and presenting with other complications, such as strictures, </w:t>
      </w:r>
      <w:proofErr w:type="spellStart"/>
      <w:r w:rsidRPr="004319A5">
        <w:rPr>
          <w:rFonts w:ascii="Book Antiqua" w:hAnsi="Book Antiqua"/>
          <w:sz w:val="24"/>
          <w:szCs w:val="24"/>
          <w:lang w:val="en-US"/>
        </w:rPr>
        <w:t>fistulisation</w:t>
      </w:r>
      <w:proofErr w:type="spellEnd"/>
      <w:r w:rsidRPr="004319A5">
        <w:rPr>
          <w:rFonts w:ascii="Book Antiqua" w:hAnsi="Book Antiqua"/>
          <w:sz w:val="24"/>
          <w:szCs w:val="24"/>
          <w:lang w:val="en-US"/>
        </w:rPr>
        <w:t>, or abscesses</w:t>
      </w:r>
      <w:r w:rsidRPr="004319A5">
        <w:rPr>
          <w:rFonts w:ascii="Book Antiqua" w:hAnsi="Book Antiqua"/>
          <w:sz w:val="24"/>
          <w:szCs w:val="24"/>
          <w:vertAlign w:val="superscript"/>
          <w:lang w:val="en-US"/>
        </w:rPr>
        <w:t>[1,5,10]</w:t>
      </w:r>
      <w:r w:rsidRPr="004319A5">
        <w:rPr>
          <w:rFonts w:ascii="Book Antiqua" w:hAnsi="Book Antiqua"/>
          <w:sz w:val="24"/>
          <w:szCs w:val="24"/>
          <w:lang w:val="en-US"/>
        </w:rPr>
        <w:t xml:space="preserve">. The incidence of </w:t>
      </w:r>
      <w:r w:rsidRPr="004319A5">
        <w:rPr>
          <w:rFonts w:ascii="Book Antiqua" w:hAnsi="Book Antiqua"/>
          <w:sz w:val="24"/>
          <w:szCs w:val="24"/>
          <w:lang w:val="en-US"/>
        </w:rPr>
        <w:lastRenderedPageBreak/>
        <w:t xml:space="preserve">such episodes is also correlated with the extent of the disease, especially in </w:t>
      </w:r>
      <w:proofErr w:type="spellStart"/>
      <w:r w:rsidRPr="004319A5">
        <w:rPr>
          <w:rFonts w:ascii="Book Antiqua" w:hAnsi="Book Antiqua"/>
          <w:sz w:val="24"/>
          <w:szCs w:val="24"/>
          <w:lang w:val="en-US"/>
        </w:rPr>
        <w:t>pancolonic</w:t>
      </w:r>
      <w:proofErr w:type="spellEnd"/>
      <w:r w:rsidRPr="004319A5">
        <w:rPr>
          <w:rFonts w:ascii="Book Antiqua" w:hAnsi="Book Antiqua"/>
          <w:sz w:val="24"/>
          <w:szCs w:val="24"/>
          <w:lang w:val="en-US"/>
        </w:rPr>
        <w:t xml:space="preserve"> UC patients and in CD patients with colonic </w:t>
      </w:r>
      <w:proofErr w:type="gramStart"/>
      <w:r w:rsidRPr="004319A5">
        <w:rPr>
          <w:rFonts w:ascii="Book Antiqua" w:hAnsi="Book Antiqua"/>
          <w:sz w:val="24"/>
          <w:szCs w:val="24"/>
          <w:lang w:val="en-US"/>
        </w:rPr>
        <w:t>involvement</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11,12]</w:t>
      </w:r>
      <w:r w:rsidRPr="004319A5">
        <w:rPr>
          <w:rFonts w:ascii="Book Antiqua" w:hAnsi="Book Antiqua"/>
          <w:sz w:val="24"/>
          <w:szCs w:val="24"/>
          <w:lang w:val="en-US"/>
        </w:rPr>
        <w:t xml:space="preserve">. However, </w:t>
      </w:r>
      <w:proofErr w:type="spellStart"/>
      <w:r w:rsidRPr="004319A5">
        <w:rPr>
          <w:rFonts w:ascii="Book Antiqua" w:hAnsi="Book Antiqua"/>
          <w:sz w:val="24"/>
          <w:szCs w:val="24"/>
          <w:lang w:val="en-US"/>
        </w:rPr>
        <w:t>proctocolectomy</w:t>
      </w:r>
      <w:proofErr w:type="spellEnd"/>
      <w:r w:rsidRPr="004319A5">
        <w:rPr>
          <w:rFonts w:ascii="Book Antiqua" w:hAnsi="Book Antiqua"/>
          <w:sz w:val="24"/>
          <w:szCs w:val="24"/>
          <w:lang w:val="en-US"/>
        </w:rPr>
        <w:t xml:space="preserve"> is not protective of recurrent deep venous thrombosis (DVT) or pulmonary embolism (PE</w:t>
      </w:r>
      <w:proofErr w:type="gramStart"/>
      <w:r w:rsidRPr="004319A5">
        <w:rPr>
          <w:rFonts w:ascii="Book Antiqua" w:hAnsi="Book Antiqua"/>
          <w:sz w:val="24"/>
          <w:szCs w:val="24"/>
          <w:lang w:val="en-US"/>
        </w:rPr>
        <w:t>)</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11]</w:t>
      </w:r>
      <w:r w:rsidRPr="004319A5">
        <w:rPr>
          <w:rFonts w:ascii="Book Antiqua" w:hAnsi="Book Antiqua"/>
          <w:sz w:val="24"/>
          <w:szCs w:val="24"/>
          <w:lang w:val="en-US"/>
        </w:rPr>
        <w:t xml:space="preserve">. While studying the frequency of TE recurrence in IBD patients in several-year follow-up, an increased risk of venous thromboembolism (VTE) was demonstrated as compared to patients without </w:t>
      </w:r>
      <w:proofErr w:type="gramStart"/>
      <w:r w:rsidRPr="004319A5">
        <w:rPr>
          <w:rFonts w:ascii="Book Antiqua" w:hAnsi="Book Antiqua"/>
          <w:sz w:val="24"/>
          <w:szCs w:val="24"/>
          <w:lang w:val="en-US"/>
        </w:rPr>
        <w:t>IBD</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1,11,13]</w:t>
      </w:r>
      <w:r w:rsidRPr="004319A5">
        <w:rPr>
          <w:rFonts w:ascii="Book Antiqua" w:hAnsi="Book Antiqua"/>
          <w:sz w:val="24"/>
          <w:szCs w:val="24"/>
          <w:lang w:val="en-US"/>
        </w:rPr>
        <w:t xml:space="preserve">. In addition, the risk is three times higher in males as compared to </w:t>
      </w:r>
      <w:proofErr w:type="gramStart"/>
      <w:r w:rsidRPr="004319A5">
        <w:rPr>
          <w:rFonts w:ascii="Book Antiqua" w:hAnsi="Book Antiqua"/>
          <w:sz w:val="24"/>
          <w:szCs w:val="24"/>
          <w:lang w:val="en-US"/>
        </w:rPr>
        <w:t>females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13]</w:t>
      </w:r>
      <w:r w:rsidRPr="004319A5">
        <w:rPr>
          <w:rFonts w:ascii="Book Antiqua" w:hAnsi="Book Antiqua"/>
          <w:sz w:val="24"/>
          <w:szCs w:val="24"/>
          <w:lang w:val="en-US"/>
        </w:rPr>
        <w:t>; in the majority of women, pregnancy is uncomplicated</w:t>
      </w:r>
      <w:r w:rsidRPr="004319A5">
        <w:rPr>
          <w:rFonts w:ascii="Book Antiqua" w:hAnsi="Book Antiqua"/>
          <w:sz w:val="24"/>
          <w:szCs w:val="24"/>
          <w:vertAlign w:val="superscript"/>
          <w:lang w:val="en-US"/>
        </w:rPr>
        <w:t>[14]</w:t>
      </w:r>
      <w:r w:rsidRPr="004319A5">
        <w:rPr>
          <w:rFonts w:ascii="Book Antiqua" w:hAnsi="Book Antiqua"/>
          <w:sz w:val="24"/>
          <w:szCs w:val="24"/>
          <w:lang w:val="en-US"/>
        </w:rPr>
        <w:t xml:space="preserve">. No higher risk of TE was observed in pregnant </w:t>
      </w:r>
      <w:proofErr w:type="gramStart"/>
      <w:r w:rsidRPr="004319A5">
        <w:rPr>
          <w:rFonts w:ascii="Book Antiqua" w:hAnsi="Book Antiqua"/>
          <w:sz w:val="24"/>
          <w:szCs w:val="24"/>
          <w:lang w:val="en-US"/>
        </w:rPr>
        <w:t>women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15]</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color w:val="000000"/>
          <w:sz w:val="24"/>
          <w:szCs w:val="24"/>
          <w:lang w:val="en-US"/>
        </w:rPr>
      </w:pPr>
      <w:r w:rsidRPr="004319A5">
        <w:rPr>
          <w:rFonts w:ascii="Book Antiqua" w:hAnsi="Book Antiqua"/>
          <w:sz w:val="24"/>
          <w:szCs w:val="24"/>
          <w:lang w:val="en-US"/>
        </w:rPr>
        <w:t xml:space="preserve">The age at first VTE is significantly associated with an increased risk of </w:t>
      </w:r>
      <w:proofErr w:type="gramStart"/>
      <w:r w:rsidRPr="004319A5">
        <w:rPr>
          <w:rFonts w:ascii="Book Antiqua" w:hAnsi="Book Antiqua"/>
          <w:sz w:val="24"/>
          <w:szCs w:val="24"/>
          <w:lang w:val="en-US"/>
        </w:rPr>
        <w:t>recurrence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13]</w:t>
      </w:r>
      <w:r w:rsidRPr="004319A5">
        <w:rPr>
          <w:rFonts w:ascii="Book Antiqua" w:hAnsi="Book Antiqua"/>
          <w:sz w:val="24"/>
          <w:szCs w:val="24"/>
          <w:lang w:val="en-US"/>
        </w:rPr>
        <w:t xml:space="preserve">. The study assessing the risk of TE in the population of Danish children with IBD showed that </w:t>
      </w:r>
      <w:r w:rsidRPr="004319A5">
        <w:rPr>
          <w:rFonts w:ascii="Book Antiqua" w:hAnsi="Book Antiqua"/>
          <w:color w:val="000000"/>
          <w:sz w:val="24"/>
          <w:szCs w:val="24"/>
          <w:lang w:val="en-US"/>
        </w:rPr>
        <w:t xml:space="preserve">relative risks were higher in patients under 20 year of age, though actual incidence increased with </w:t>
      </w:r>
      <w:proofErr w:type="gramStart"/>
      <w:r w:rsidRPr="004319A5">
        <w:rPr>
          <w:rFonts w:ascii="Book Antiqua" w:hAnsi="Book Antiqua"/>
          <w:color w:val="000000"/>
          <w:sz w:val="24"/>
          <w:szCs w:val="24"/>
          <w:lang w:val="en-US"/>
        </w:rPr>
        <w:t>age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16]</w:t>
      </w:r>
      <w:r w:rsidRPr="004319A5">
        <w:rPr>
          <w:rFonts w:ascii="Book Antiqua" w:hAnsi="Book Antiqua"/>
          <w:color w:val="000000"/>
          <w:sz w:val="24"/>
          <w:szCs w:val="24"/>
          <w:lang w:val="en-US"/>
        </w:rPr>
        <w:t xml:space="preserve">. A higher incidence of cerebral TE in pediatric population with IBD was noticed, as </w:t>
      </w:r>
      <w:proofErr w:type="gramStart"/>
      <w:r w:rsidRPr="004319A5">
        <w:rPr>
          <w:rFonts w:ascii="Book Antiqua" w:hAnsi="Book Antiqua"/>
          <w:color w:val="000000"/>
          <w:sz w:val="24"/>
          <w:szCs w:val="24"/>
          <w:lang w:val="en-US"/>
        </w:rPr>
        <w:t>well</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17]</w:t>
      </w:r>
      <w:r w:rsidRPr="004319A5">
        <w:rPr>
          <w:rFonts w:ascii="Book Antiqua" w:hAnsi="Book Antiqua"/>
          <w:color w:val="000000"/>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When compared to general outpatient population, the risk of VTE is 16 times higher in IBD patients who are not hospitalized during the active phase of the </w:t>
      </w:r>
      <w:proofErr w:type="gramStart"/>
      <w:r w:rsidRPr="004319A5">
        <w:rPr>
          <w:rFonts w:ascii="Book Antiqua" w:hAnsi="Book Antiqua"/>
          <w:sz w:val="24"/>
          <w:szCs w:val="24"/>
          <w:lang w:val="en-US"/>
        </w:rPr>
        <w:t>disease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18]</w:t>
      </w:r>
      <w:r w:rsidRPr="004319A5">
        <w:rPr>
          <w:rFonts w:ascii="Book Antiqua" w:hAnsi="Book Antiqua"/>
          <w:sz w:val="24"/>
          <w:szCs w:val="24"/>
          <w:lang w:val="en-US"/>
        </w:rPr>
        <w:t xml:space="preserve">. However, it is important that thrombosis is also reported in patients with well-controlled </w:t>
      </w:r>
      <w:proofErr w:type="gramStart"/>
      <w:r w:rsidRPr="004319A5">
        <w:rPr>
          <w:rFonts w:ascii="Book Antiqua" w:hAnsi="Book Antiqua"/>
          <w:sz w:val="24"/>
          <w:szCs w:val="24"/>
          <w:lang w:val="en-US"/>
        </w:rPr>
        <w:t>disease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5,18]</w:t>
      </w:r>
      <w:r w:rsidRPr="004319A5">
        <w:rPr>
          <w:rFonts w:ascii="Book Antiqua" w:hAnsi="Book Antiqua"/>
          <w:sz w:val="24"/>
          <w:szCs w:val="24"/>
          <w:lang w:val="en-US"/>
        </w:rPr>
        <w:t xml:space="preserve">. It has been suggested that in contrast to CD, UC is associated with an increased risk of TE in patients with low-activity disease or even during </w:t>
      </w:r>
      <w:proofErr w:type="gramStart"/>
      <w:r w:rsidRPr="004319A5">
        <w:rPr>
          <w:rFonts w:ascii="Book Antiqua" w:hAnsi="Book Antiqua"/>
          <w:sz w:val="24"/>
          <w:szCs w:val="24"/>
          <w:lang w:val="en-US"/>
        </w:rPr>
        <w:t>remission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19,20]</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The most common TE in IBD are lower extremity DVT and </w:t>
      </w:r>
      <w:proofErr w:type="gramStart"/>
      <w:r w:rsidRPr="004319A5">
        <w:rPr>
          <w:rFonts w:ascii="Book Antiqua" w:hAnsi="Book Antiqua"/>
          <w:sz w:val="24"/>
          <w:szCs w:val="24"/>
          <w:lang w:val="en-US"/>
        </w:rPr>
        <w:t>PE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21]</w:t>
      </w:r>
      <w:r w:rsidRPr="004319A5">
        <w:rPr>
          <w:rFonts w:ascii="Book Antiqua" w:hAnsi="Book Antiqua"/>
          <w:sz w:val="24"/>
          <w:szCs w:val="24"/>
          <w:lang w:val="en-US"/>
        </w:rPr>
        <w:t xml:space="preserve">. Occasionally, VTE occur in the cerebral, hepatic, portal, retinal, and mesenteric </w:t>
      </w:r>
      <w:proofErr w:type="gramStart"/>
      <w:r w:rsidRPr="004319A5">
        <w:rPr>
          <w:rFonts w:ascii="Book Antiqua" w:hAnsi="Book Antiqua"/>
          <w:sz w:val="24"/>
          <w:szCs w:val="24"/>
          <w:lang w:val="en-US"/>
        </w:rPr>
        <w:t>veins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21-23]</w:t>
      </w:r>
      <w:r w:rsidRPr="004319A5">
        <w:rPr>
          <w:rFonts w:ascii="Book Antiqua" w:hAnsi="Book Antiqua"/>
          <w:sz w:val="24"/>
          <w:szCs w:val="24"/>
          <w:lang w:val="en-US"/>
        </w:rPr>
        <w:t xml:space="preserve">. Arterial TE occur less frequently than VTE; the former include thrombosis of the cerebral and retinal arteries and also arteries of upper and lower </w:t>
      </w:r>
      <w:proofErr w:type="gramStart"/>
      <w:r w:rsidRPr="004319A5">
        <w:rPr>
          <w:rFonts w:ascii="Book Antiqua" w:hAnsi="Book Antiqua"/>
          <w:sz w:val="24"/>
          <w:szCs w:val="24"/>
          <w:lang w:val="en-US"/>
        </w:rPr>
        <w:t>limbs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23-25]</w:t>
      </w:r>
      <w:r w:rsidRPr="004319A5">
        <w:rPr>
          <w:rFonts w:ascii="Book Antiqua" w:hAnsi="Book Antiqua"/>
          <w:sz w:val="24"/>
          <w:szCs w:val="24"/>
          <w:lang w:val="en-US"/>
        </w:rPr>
        <w:t xml:space="preserve">. Moreover, there have been reports of cases of coronary artery thrombosis in young patients with </w:t>
      </w:r>
      <w:proofErr w:type="gramStart"/>
      <w:r w:rsidRPr="004319A5">
        <w:rPr>
          <w:rFonts w:ascii="Book Antiqua" w:hAnsi="Book Antiqua"/>
          <w:sz w:val="24"/>
          <w:szCs w:val="24"/>
          <w:lang w:val="en-US"/>
        </w:rPr>
        <w:t>IBD</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26]</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It is important to remember that in IBD, thrombosis involves not only the systemic veins and arteries, </w:t>
      </w:r>
      <w:proofErr w:type="spellStart"/>
      <w:r w:rsidRPr="004319A5">
        <w:rPr>
          <w:rFonts w:ascii="Book Antiqua" w:hAnsi="Book Antiqua"/>
          <w:sz w:val="24"/>
          <w:szCs w:val="24"/>
          <w:lang w:val="en-US"/>
        </w:rPr>
        <w:t>microthrombi</w:t>
      </w:r>
      <w:proofErr w:type="spellEnd"/>
      <w:r w:rsidRPr="004319A5">
        <w:rPr>
          <w:rFonts w:ascii="Book Antiqua" w:hAnsi="Book Antiqua"/>
          <w:sz w:val="24"/>
          <w:szCs w:val="24"/>
          <w:lang w:val="en-US"/>
        </w:rPr>
        <w:t xml:space="preserve"> may involve the vasculature of the </w:t>
      </w:r>
      <w:proofErr w:type="spellStart"/>
      <w:r w:rsidRPr="004319A5">
        <w:rPr>
          <w:rFonts w:ascii="Book Antiqua" w:hAnsi="Book Antiqua"/>
          <w:sz w:val="24"/>
          <w:szCs w:val="24"/>
          <w:lang w:val="en-US"/>
        </w:rPr>
        <w:t>uninflammed</w:t>
      </w:r>
      <w:proofErr w:type="spellEnd"/>
      <w:r w:rsidRPr="004319A5">
        <w:rPr>
          <w:rFonts w:ascii="Book Antiqua" w:hAnsi="Book Antiqua"/>
          <w:sz w:val="24"/>
          <w:szCs w:val="24"/>
          <w:lang w:val="en-US"/>
        </w:rPr>
        <w:t xml:space="preserve"> intestine as well</w:t>
      </w:r>
      <w:r w:rsidRPr="004319A5">
        <w:rPr>
          <w:rFonts w:ascii="Book Antiqua" w:hAnsi="Book Antiqua"/>
          <w:sz w:val="24"/>
          <w:szCs w:val="24"/>
          <w:vertAlign w:val="superscript"/>
          <w:lang w:val="en-US"/>
        </w:rPr>
        <w:t>[27]</w:t>
      </w:r>
      <w:r w:rsidRPr="004319A5">
        <w:rPr>
          <w:rFonts w:ascii="Book Antiqua" w:hAnsi="Book Antiqua"/>
          <w:sz w:val="24"/>
          <w:szCs w:val="24"/>
          <w:lang w:val="en-US"/>
        </w:rPr>
        <w:t xml:space="preserve">. For instance, in patients with CD platelet thrombi cross-linked with fibrin were demonstrated in the mucosal </w:t>
      </w:r>
      <w:proofErr w:type="gramStart"/>
      <w:r w:rsidRPr="004319A5">
        <w:rPr>
          <w:rFonts w:ascii="Book Antiqua" w:hAnsi="Book Antiqua"/>
          <w:sz w:val="24"/>
          <w:szCs w:val="24"/>
          <w:lang w:val="en-US"/>
        </w:rPr>
        <w:t>microvasculature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28]</w:t>
      </w:r>
      <w:r w:rsidRPr="004319A5">
        <w:rPr>
          <w:rFonts w:ascii="Book Antiqua" w:hAnsi="Book Antiqua"/>
          <w:sz w:val="24"/>
          <w:szCs w:val="24"/>
          <w:lang w:val="en-US"/>
        </w:rPr>
        <w:t xml:space="preserve">, in patients with UC </w:t>
      </w:r>
      <w:proofErr w:type="spellStart"/>
      <w:r w:rsidRPr="004319A5">
        <w:rPr>
          <w:rFonts w:ascii="Book Antiqua" w:hAnsi="Book Antiqua"/>
          <w:sz w:val="24"/>
          <w:szCs w:val="24"/>
          <w:lang w:val="en-US"/>
        </w:rPr>
        <w:t>intracapillary</w:t>
      </w:r>
      <w:proofErr w:type="spellEnd"/>
      <w:r w:rsidRPr="004319A5">
        <w:rPr>
          <w:rFonts w:ascii="Book Antiqua" w:hAnsi="Book Antiqua"/>
          <w:sz w:val="24"/>
          <w:szCs w:val="24"/>
          <w:lang w:val="en-US"/>
        </w:rPr>
        <w:t xml:space="preserve"> clots have been observed in rectal biopsies</w:t>
      </w:r>
      <w:r w:rsidRPr="004319A5">
        <w:rPr>
          <w:rFonts w:ascii="Book Antiqua" w:hAnsi="Book Antiqua"/>
          <w:sz w:val="24"/>
          <w:szCs w:val="24"/>
          <w:vertAlign w:val="superscript"/>
          <w:lang w:val="en-US"/>
        </w:rPr>
        <w:t>[29]</w:t>
      </w:r>
      <w:r w:rsidRPr="004319A5">
        <w:rPr>
          <w:rFonts w:ascii="Book Antiqua" w:hAnsi="Book Antiqua"/>
          <w:sz w:val="24"/>
          <w:szCs w:val="24"/>
          <w:lang w:val="en-US"/>
        </w:rPr>
        <w:t xml:space="preserve">. Several </w:t>
      </w:r>
      <w:r w:rsidRPr="004319A5">
        <w:rPr>
          <w:rFonts w:ascii="Book Antiqua" w:hAnsi="Book Antiqua"/>
          <w:sz w:val="24"/>
          <w:szCs w:val="24"/>
          <w:lang w:val="en-US"/>
        </w:rPr>
        <w:lastRenderedPageBreak/>
        <w:t xml:space="preserve">observational studies have shown a potential benefit of using heparin treatment in patients with </w:t>
      </w:r>
      <w:proofErr w:type="gramStart"/>
      <w:r w:rsidRPr="004319A5">
        <w:rPr>
          <w:rFonts w:ascii="Book Antiqua" w:hAnsi="Book Antiqua"/>
          <w:sz w:val="24"/>
          <w:szCs w:val="24"/>
          <w:lang w:val="en-US"/>
        </w:rPr>
        <w:t>IBD</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30,31]</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Very interesting results have </w:t>
      </w:r>
      <w:r>
        <w:rPr>
          <w:rFonts w:ascii="Book Antiqua" w:hAnsi="Book Antiqua"/>
          <w:sz w:val="24"/>
          <w:szCs w:val="24"/>
          <w:lang w:val="en-US"/>
        </w:rPr>
        <w:t xml:space="preserve">been presented by Thomson </w:t>
      </w:r>
      <w:r w:rsidRPr="003B0AD4">
        <w:rPr>
          <w:rFonts w:ascii="Book Antiqua" w:hAnsi="Book Antiqua"/>
          <w:i/>
          <w:sz w:val="24"/>
          <w:szCs w:val="24"/>
          <w:lang w:val="en-US"/>
        </w:rPr>
        <w:t xml:space="preserve">et </w:t>
      </w:r>
      <w:proofErr w:type="gramStart"/>
      <w:r w:rsidRPr="003B0AD4">
        <w:rPr>
          <w:rFonts w:ascii="Book Antiqua" w:hAnsi="Book Antiqua"/>
          <w:i/>
          <w:sz w:val="24"/>
          <w:szCs w:val="24"/>
          <w:lang w:val="en-US"/>
        </w:rPr>
        <w:t>al</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32]</w:t>
      </w:r>
      <w:r>
        <w:rPr>
          <w:rFonts w:ascii="Book Antiqua" w:hAnsi="Book Antiqua"/>
          <w:sz w:val="24"/>
          <w:szCs w:val="24"/>
          <w:lang w:val="en-US"/>
        </w:rPr>
        <w:t>.</w:t>
      </w:r>
      <w:r w:rsidRPr="004319A5">
        <w:rPr>
          <w:rFonts w:ascii="Book Antiqua" w:hAnsi="Book Antiqua"/>
          <w:sz w:val="24"/>
          <w:szCs w:val="24"/>
          <w:lang w:val="en-US"/>
        </w:rPr>
        <w:t xml:space="preserve"> The authors have observed that in patients with inherited bleeding disorders such as hemophilia </w:t>
      </w:r>
      <w:proofErr w:type="gramStart"/>
      <w:r w:rsidRPr="004319A5">
        <w:rPr>
          <w:rFonts w:ascii="Book Antiqua" w:hAnsi="Book Antiqua"/>
          <w:sz w:val="24"/>
          <w:szCs w:val="24"/>
          <w:lang w:val="en-US"/>
        </w:rPr>
        <w:t>A</w:t>
      </w:r>
      <w:proofErr w:type="gramEnd"/>
      <w:r w:rsidRPr="004319A5">
        <w:rPr>
          <w:rFonts w:ascii="Book Antiqua" w:hAnsi="Book Antiqua"/>
          <w:sz w:val="24"/>
          <w:szCs w:val="24"/>
          <w:lang w:val="en-US"/>
        </w:rPr>
        <w:t xml:space="preserve">, hemophilia B and von </w:t>
      </w:r>
      <w:proofErr w:type="spellStart"/>
      <w:r w:rsidRPr="004319A5">
        <w:rPr>
          <w:rFonts w:ascii="Book Antiqua" w:hAnsi="Book Antiqua"/>
          <w:sz w:val="24"/>
          <w:szCs w:val="24"/>
          <w:lang w:val="en-US"/>
        </w:rPr>
        <w:t>Willebrand</w:t>
      </w:r>
      <w:proofErr w:type="spellEnd"/>
      <w:r w:rsidRPr="004319A5">
        <w:rPr>
          <w:rFonts w:ascii="Book Antiqua" w:hAnsi="Book Antiqua"/>
          <w:sz w:val="24"/>
          <w:szCs w:val="24"/>
          <w:lang w:val="en-US"/>
        </w:rPr>
        <w:t xml:space="preserve"> disease, the risk of development of either CD or </w:t>
      </w:r>
      <w:r>
        <w:rPr>
          <w:rFonts w:ascii="Book Antiqua" w:hAnsi="Book Antiqua"/>
          <w:sz w:val="24"/>
          <w:szCs w:val="24"/>
          <w:lang w:val="en-US"/>
        </w:rPr>
        <w:t>UC was significantly decreased.</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It has been suggested that hypercoagulability, </w:t>
      </w:r>
      <w:proofErr w:type="spellStart"/>
      <w:r w:rsidRPr="004319A5">
        <w:rPr>
          <w:rFonts w:ascii="Book Antiqua" w:hAnsi="Book Antiqua"/>
          <w:sz w:val="24"/>
          <w:szCs w:val="24"/>
          <w:lang w:val="en-US"/>
        </w:rPr>
        <w:t>prothrombotic</w:t>
      </w:r>
      <w:proofErr w:type="spellEnd"/>
      <w:r w:rsidRPr="004319A5">
        <w:rPr>
          <w:rFonts w:ascii="Book Antiqua" w:hAnsi="Book Antiqua"/>
          <w:sz w:val="24"/>
          <w:szCs w:val="24"/>
          <w:lang w:val="en-US"/>
        </w:rPr>
        <w:t xml:space="preserve"> state and vascular occlusion play an important ro</w:t>
      </w:r>
      <w:r>
        <w:rPr>
          <w:rFonts w:ascii="Book Antiqua" w:hAnsi="Book Antiqua"/>
          <w:sz w:val="24"/>
          <w:szCs w:val="24"/>
          <w:lang w:val="en-US"/>
        </w:rPr>
        <w:t>le in the pathogenesis of IBD.</w:t>
      </w:r>
    </w:p>
    <w:p w:rsidR="00686378" w:rsidRPr="004319A5" w:rsidRDefault="00686378" w:rsidP="00DD34A7">
      <w:pPr>
        <w:spacing w:after="0" w:line="360" w:lineRule="auto"/>
        <w:jc w:val="both"/>
        <w:rPr>
          <w:rFonts w:ascii="Book Antiqua" w:hAnsi="Book Antiqua"/>
          <w:b/>
          <w:sz w:val="24"/>
          <w:szCs w:val="24"/>
          <w:lang w:val="en-US" w:eastAsia="zh-CN"/>
        </w:rPr>
      </w:pPr>
    </w:p>
    <w:p w:rsidR="00686378" w:rsidRPr="004319A5" w:rsidRDefault="00686378" w:rsidP="00DD34A7">
      <w:pPr>
        <w:spacing w:after="0" w:line="360" w:lineRule="auto"/>
        <w:jc w:val="both"/>
        <w:rPr>
          <w:rFonts w:ascii="Book Antiqua" w:hAnsi="Book Antiqua"/>
          <w:b/>
          <w:caps/>
          <w:sz w:val="24"/>
          <w:szCs w:val="24"/>
          <w:lang w:val="en-US"/>
        </w:rPr>
      </w:pPr>
      <w:r w:rsidRPr="004319A5">
        <w:rPr>
          <w:rFonts w:ascii="Book Antiqua" w:hAnsi="Book Antiqua"/>
          <w:b/>
          <w:caps/>
          <w:sz w:val="24"/>
          <w:szCs w:val="24"/>
          <w:lang w:val="en-US"/>
        </w:rPr>
        <w:t>Etiology of thrombosis in IBD</w:t>
      </w:r>
    </w:p>
    <w:p w:rsidR="00686378" w:rsidRPr="004319A5" w:rsidRDefault="00686378" w:rsidP="00DD34A7">
      <w:pPr>
        <w:spacing w:after="0" w:line="360" w:lineRule="auto"/>
        <w:jc w:val="both"/>
        <w:rPr>
          <w:rFonts w:ascii="Book Antiqua" w:hAnsi="Book Antiqua"/>
          <w:sz w:val="24"/>
          <w:szCs w:val="24"/>
          <w:lang w:val="en-US" w:eastAsia="zh-CN"/>
        </w:rPr>
      </w:pPr>
      <w:r w:rsidRPr="004319A5">
        <w:rPr>
          <w:rFonts w:ascii="Book Antiqua" w:hAnsi="Book Antiqua"/>
          <w:sz w:val="24"/>
          <w:szCs w:val="24"/>
          <w:lang w:val="en-US"/>
        </w:rPr>
        <w:t xml:space="preserve">IBD patients demonstrate disequilibrium between </w:t>
      </w:r>
      <w:proofErr w:type="spellStart"/>
      <w:r w:rsidRPr="004319A5">
        <w:rPr>
          <w:rFonts w:ascii="Book Antiqua" w:hAnsi="Book Antiqua"/>
          <w:sz w:val="24"/>
          <w:szCs w:val="24"/>
          <w:lang w:val="en-US"/>
        </w:rPr>
        <w:t>procoagulant</w:t>
      </w:r>
      <w:proofErr w:type="spellEnd"/>
      <w:r w:rsidRPr="004319A5">
        <w:rPr>
          <w:rFonts w:ascii="Book Antiqua" w:hAnsi="Book Antiqua"/>
          <w:sz w:val="24"/>
          <w:szCs w:val="24"/>
          <w:lang w:val="en-US"/>
        </w:rPr>
        <w:t xml:space="preserve"> and anticoagulant factors, which predisposes them to develop thrombosis; the abnormalities are both quantitative and </w:t>
      </w:r>
      <w:proofErr w:type="gramStart"/>
      <w:r w:rsidRPr="004319A5">
        <w:rPr>
          <w:rFonts w:ascii="Book Antiqua" w:hAnsi="Book Antiqua"/>
          <w:sz w:val="24"/>
          <w:szCs w:val="24"/>
          <w:lang w:val="en-US"/>
        </w:rPr>
        <w:t>qualitative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33]</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Acquired factors that affect disturbances in the hemostatic system in IBD include prolonged immobilization, surgical procedures, central venous catheters, </w:t>
      </w:r>
      <w:proofErr w:type="spellStart"/>
      <w:r w:rsidRPr="004319A5">
        <w:rPr>
          <w:rFonts w:ascii="Book Antiqua" w:hAnsi="Book Antiqua"/>
          <w:sz w:val="24"/>
          <w:szCs w:val="24"/>
          <w:lang w:val="en-US"/>
        </w:rPr>
        <w:t>glucocorticosteroids</w:t>
      </w:r>
      <w:proofErr w:type="spellEnd"/>
      <w:r w:rsidRPr="004319A5">
        <w:rPr>
          <w:rFonts w:ascii="Book Antiqua" w:hAnsi="Book Antiqua"/>
          <w:sz w:val="24"/>
          <w:szCs w:val="24"/>
          <w:lang w:val="en-US"/>
        </w:rPr>
        <w:t xml:space="preserve"> therapy, oral contraceptives, hormonal replacement therapy, cigarette smoking, </w:t>
      </w:r>
      <w:proofErr w:type="spellStart"/>
      <w:r w:rsidRPr="004319A5">
        <w:rPr>
          <w:rFonts w:ascii="Book Antiqua" w:hAnsi="Book Antiqua"/>
          <w:sz w:val="24"/>
          <w:szCs w:val="24"/>
          <w:lang w:val="en-US"/>
        </w:rPr>
        <w:t>hyperhomocysteinemia</w:t>
      </w:r>
      <w:proofErr w:type="spellEnd"/>
      <w:r w:rsidRPr="004319A5">
        <w:rPr>
          <w:rFonts w:ascii="Book Antiqua" w:hAnsi="Book Antiqua"/>
          <w:sz w:val="24"/>
          <w:szCs w:val="24"/>
          <w:lang w:val="en-US"/>
        </w:rPr>
        <w:t>, vitamin deficiency, dehydration, as well as damage to the vascular endothelium</w:t>
      </w:r>
      <w:r w:rsidRPr="004319A5">
        <w:rPr>
          <w:rFonts w:ascii="Book Antiqua" w:hAnsi="Book Antiqua"/>
          <w:sz w:val="24"/>
          <w:szCs w:val="24"/>
          <w:vertAlign w:val="superscript"/>
          <w:lang w:val="en-US"/>
        </w:rPr>
        <w:t>[21,34,35]</w:t>
      </w:r>
      <w:r w:rsidRPr="004319A5">
        <w:rPr>
          <w:rFonts w:ascii="Book Antiqua" w:hAnsi="Book Antiqua"/>
          <w:sz w:val="24"/>
          <w:szCs w:val="24"/>
          <w:lang w:val="en-US"/>
        </w:rPr>
        <w:t xml:space="preserve"> (Table 1). Hypercoagulability in both CD and UC may be also triggered by genetic </w:t>
      </w:r>
      <w:proofErr w:type="gramStart"/>
      <w:r w:rsidRPr="004319A5">
        <w:rPr>
          <w:rFonts w:ascii="Book Antiqua" w:hAnsi="Book Antiqua"/>
          <w:sz w:val="24"/>
          <w:szCs w:val="24"/>
          <w:lang w:val="en-US"/>
        </w:rPr>
        <w:t>factors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20]</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The hemostatic system is an indispensable element of each inflammatory process. During the inflammatory process, not only proteases originating from inflammatory cells are activated, but also those originating from the coagulation and fibrinolysis </w:t>
      </w:r>
      <w:proofErr w:type="gramStart"/>
      <w:r w:rsidRPr="004319A5">
        <w:rPr>
          <w:rFonts w:ascii="Book Antiqua" w:hAnsi="Book Antiqua"/>
          <w:sz w:val="24"/>
          <w:szCs w:val="24"/>
          <w:lang w:val="en-US"/>
        </w:rPr>
        <w:t>system</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1,36]</w:t>
      </w:r>
      <w:r w:rsidRPr="004319A5">
        <w:rPr>
          <w:rFonts w:ascii="Book Antiqua" w:hAnsi="Book Antiqua"/>
          <w:sz w:val="24"/>
          <w:szCs w:val="24"/>
          <w:lang w:val="en-US"/>
        </w:rPr>
        <w:t xml:space="preserve">. For this reason, an increased risk of TE complications is also present during remission period – mostly in patients with UC. The phenomenon is most likely related to the interaction between cytokine mediators of chronic inflammation and the coagulation </w:t>
      </w:r>
      <w:proofErr w:type="gramStart"/>
      <w:r w:rsidRPr="004319A5">
        <w:rPr>
          <w:rFonts w:ascii="Book Antiqua" w:hAnsi="Book Antiqua"/>
          <w:sz w:val="24"/>
          <w:szCs w:val="24"/>
          <w:lang w:val="en-US"/>
        </w:rPr>
        <w:t>cascade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34]</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The mechanism of an increased thromboembolic risk in IBD is complex, multifactorial and not fully understood. It appears to be multifactorial because no consistent unifying etiology has been identified. However, there are also studies available, where in approximately one-half of IBD patients who developed TE no possible causative factors associated with the complications have been </w:t>
      </w:r>
      <w:proofErr w:type="gramStart"/>
      <w:r w:rsidRPr="004319A5">
        <w:rPr>
          <w:rFonts w:ascii="Book Antiqua" w:hAnsi="Book Antiqua"/>
          <w:sz w:val="24"/>
          <w:szCs w:val="24"/>
          <w:lang w:val="en-US"/>
        </w:rPr>
        <w:t>identified</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37]</w:t>
      </w:r>
      <w:r w:rsidRPr="004319A5">
        <w:rPr>
          <w:rFonts w:ascii="Book Antiqua" w:hAnsi="Book Antiqua"/>
          <w:sz w:val="24"/>
          <w:szCs w:val="24"/>
          <w:lang w:val="en-US"/>
        </w:rPr>
        <w:t>.</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Coagulation cascade</w:t>
      </w:r>
    </w:p>
    <w:p w:rsidR="00686378" w:rsidRPr="004319A5" w:rsidRDefault="00686378" w:rsidP="00DD34A7">
      <w:pPr>
        <w:spacing w:after="0" w:line="360" w:lineRule="auto"/>
        <w:jc w:val="both"/>
        <w:rPr>
          <w:rFonts w:ascii="Book Antiqua" w:hAnsi="Book Antiqua"/>
          <w:sz w:val="24"/>
          <w:szCs w:val="24"/>
          <w:lang w:val="en-US" w:eastAsia="zh-CN"/>
        </w:rPr>
      </w:pPr>
      <w:r w:rsidRPr="004319A5">
        <w:rPr>
          <w:rFonts w:ascii="Book Antiqua" w:hAnsi="Book Antiqua"/>
          <w:sz w:val="24"/>
          <w:szCs w:val="24"/>
          <w:lang w:val="en-US"/>
        </w:rPr>
        <w:t xml:space="preserve">The coagulation cascade is essentially a series of enzymatic conversions, turning inactive </w:t>
      </w:r>
      <w:proofErr w:type="spellStart"/>
      <w:r w:rsidRPr="004319A5">
        <w:rPr>
          <w:rFonts w:ascii="Book Antiqua" w:hAnsi="Book Antiqua"/>
          <w:sz w:val="24"/>
          <w:szCs w:val="24"/>
          <w:lang w:val="en-US"/>
        </w:rPr>
        <w:t>proenzymes</w:t>
      </w:r>
      <w:proofErr w:type="spellEnd"/>
      <w:r w:rsidRPr="004319A5">
        <w:rPr>
          <w:rFonts w:ascii="Book Antiqua" w:hAnsi="Book Antiqua"/>
          <w:sz w:val="24"/>
          <w:szCs w:val="24"/>
          <w:lang w:val="en-US"/>
        </w:rPr>
        <w:t xml:space="preserve"> into activated enzymes and culminating in the formation of thrombin. Thrombin then converts the soluble plasma protein – fibrinogen – precursor into the insoluble fibrous protein – fibrin. Each reaction in the pathway results from the assembly of a complex composed of an enzyme (an activated coagulation factor), a substrate (a </w:t>
      </w:r>
      <w:proofErr w:type="spellStart"/>
      <w:r w:rsidRPr="004319A5">
        <w:rPr>
          <w:rFonts w:ascii="Book Antiqua" w:hAnsi="Book Antiqua"/>
          <w:sz w:val="24"/>
          <w:szCs w:val="24"/>
          <w:lang w:val="en-US"/>
        </w:rPr>
        <w:t>proenzyme</w:t>
      </w:r>
      <w:proofErr w:type="spellEnd"/>
      <w:r w:rsidRPr="004319A5">
        <w:rPr>
          <w:rFonts w:ascii="Book Antiqua" w:hAnsi="Book Antiqua"/>
          <w:sz w:val="24"/>
          <w:szCs w:val="24"/>
          <w:lang w:val="en-US"/>
        </w:rPr>
        <w:t xml:space="preserve"> form of a coagulation factor) and a cof</w:t>
      </w:r>
      <w:r>
        <w:rPr>
          <w:rFonts w:ascii="Book Antiqua" w:hAnsi="Book Antiqua"/>
          <w:sz w:val="24"/>
          <w:szCs w:val="24"/>
          <w:lang w:val="en-US"/>
        </w:rPr>
        <w:t>actor (a reaction accelerator).</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In the classical cascade model, coagulation has been divided into the extrinsic and intrinsic pathway, converging at the point where factor X (FX) is activated (Figure 1). </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Several studies report that the levels of some coagulation enzymes are altered in IBD patients, including increased fibrinogen, increased factor V (FV), VII (FVII) and VIII (FVIII) and also increased </w:t>
      </w:r>
      <w:proofErr w:type="spellStart"/>
      <w:r w:rsidRPr="004319A5">
        <w:rPr>
          <w:rFonts w:ascii="Book Antiqua" w:hAnsi="Book Antiqua"/>
          <w:sz w:val="24"/>
          <w:szCs w:val="24"/>
          <w:lang w:val="en-US"/>
        </w:rPr>
        <w:t>prothrombin</w:t>
      </w:r>
      <w:proofErr w:type="spellEnd"/>
      <w:r w:rsidRPr="004319A5">
        <w:rPr>
          <w:rFonts w:ascii="Book Antiqua" w:hAnsi="Book Antiqua"/>
          <w:sz w:val="24"/>
          <w:szCs w:val="24"/>
          <w:lang w:val="en-US"/>
        </w:rPr>
        <w:t xml:space="preserve"> fragment 1+2 and the thrombin-</w:t>
      </w:r>
      <w:proofErr w:type="spellStart"/>
      <w:r w:rsidRPr="004319A5">
        <w:rPr>
          <w:rFonts w:ascii="Book Antiqua" w:hAnsi="Book Antiqua"/>
          <w:sz w:val="24"/>
          <w:szCs w:val="24"/>
          <w:lang w:val="en-US"/>
        </w:rPr>
        <w:t>antithrombin</w:t>
      </w:r>
      <w:proofErr w:type="spellEnd"/>
      <w:r w:rsidRPr="004319A5">
        <w:rPr>
          <w:rFonts w:ascii="Book Antiqua" w:hAnsi="Book Antiqua"/>
          <w:sz w:val="24"/>
          <w:szCs w:val="24"/>
          <w:lang w:val="en-US"/>
        </w:rPr>
        <w:t xml:space="preserve"> </w:t>
      </w:r>
      <w:proofErr w:type="gramStart"/>
      <w:r w:rsidRPr="004319A5">
        <w:rPr>
          <w:rFonts w:ascii="Book Antiqua" w:hAnsi="Book Antiqua"/>
          <w:sz w:val="24"/>
          <w:szCs w:val="24"/>
          <w:lang w:val="en-US"/>
        </w:rPr>
        <w:t>complex</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21,34]</w:t>
      </w:r>
      <w:r w:rsidRPr="004319A5">
        <w:rPr>
          <w:rFonts w:ascii="Book Antiqua" w:hAnsi="Book Antiqua"/>
          <w:sz w:val="24"/>
          <w:szCs w:val="24"/>
          <w:lang w:val="en-US"/>
        </w:rPr>
        <w:t xml:space="preserve">. The increase in the level of these coagulation factors in CD and UC patients is associated with disease </w:t>
      </w:r>
      <w:proofErr w:type="gramStart"/>
      <w:r w:rsidRPr="004319A5">
        <w:rPr>
          <w:rFonts w:ascii="Book Antiqua" w:hAnsi="Book Antiqua"/>
          <w:sz w:val="24"/>
          <w:szCs w:val="24"/>
          <w:lang w:val="en-US"/>
        </w:rPr>
        <w:t>activity</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34,38]</w:t>
      </w:r>
      <w:r w:rsidRPr="004319A5">
        <w:rPr>
          <w:rFonts w:ascii="Book Antiqua" w:hAnsi="Book Antiqua"/>
          <w:sz w:val="24"/>
          <w:szCs w:val="24"/>
          <w:lang w:val="en-US"/>
        </w:rPr>
        <w:t>. Elevated levels of circulating</w:t>
      </w:r>
      <w:r w:rsidRPr="004319A5">
        <w:rPr>
          <w:rFonts w:ascii="Book Antiqua" w:hAnsi="Book Antiqua"/>
          <w:color w:val="993366"/>
          <w:sz w:val="24"/>
          <w:szCs w:val="24"/>
          <w:lang w:val="en-US"/>
        </w:rPr>
        <w:t xml:space="preserve"> </w:t>
      </w:r>
      <w:r w:rsidRPr="004319A5">
        <w:rPr>
          <w:rFonts w:ascii="Book Antiqua" w:hAnsi="Book Antiqua"/>
          <w:sz w:val="24"/>
          <w:szCs w:val="24"/>
          <w:lang w:val="en-US"/>
        </w:rPr>
        <w:t xml:space="preserve">active factor XI (FXI) and tissue factor (TF) have been also reported in </w:t>
      </w:r>
      <w:proofErr w:type="gramStart"/>
      <w:r w:rsidRPr="004319A5">
        <w:rPr>
          <w:rFonts w:ascii="Book Antiqua" w:hAnsi="Book Antiqua"/>
          <w:sz w:val="24"/>
          <w:szCs w:val="24"/>
          <w:lang w:val="en-US"/>
        </w:rPr>
        <w:t>IBD</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39]</w:t>
      </w:r>
      <w:r w:rsidRPr="004319A5">
        <w:rPr>
          <w:rFonts w:ascii="Book Antiqua" w:hAnsi="Book Antiqua"/>
          <w:sz w:val="24"/>
          <w:szCs w:val="24"/>
          <w:lang w:val="en-US"/>
        </w:rPr>
        <w:t>. Another abnormality in the coagulation cascade in IBD patients is a decrease in the level of factor XIII (FXIII</w:t>
      </w:r>
      <w:proofErr w:type="gramStart"/>
      <w:r w:rsidRPr="004319A5">
        <w:rPr>
          <w:rFonts w:ascii="Book Antiqua" w:hAnsi="Book Antiqua"/>
          <w:sz w:val="24"/>
          <w:szCs w:val="24"/>
          <w:lang w:val="en-US"/>
        </w:rPr>
        <w:t>)</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34,40-44]</w:t>
      </w:r>
      <w:r w:rsidRPr="004319A5">
        <w:rPr>
          <w:rFonts w:ascii="Book Antiqua" w:hAnsi="Book Antiqua"/>
          <w:sz w:val="24"/>
          <w:szCs w:val="24"/>
          <w:lang w:val="en-US"/>
        </w:rPr>
        <w:t xml:space="preserve">. In the majority of publications a decrease of FXIII level was described in patients with active phase of CD and UC in comparison to non-active </w:t>
      </w:r>
      <w:proofErr w:type="gramStart"/>
      <w:r w:rsidRPr="004319A5">
        <w:rPr>
          <w:rFonts w:ascii="Book Antiqua" w:hAnsi="Book Antiqua"/>
          <w:sz w:val="24"/>
          <w:szCs w:val="24"/>
          <w:lang w:val="en-US"/>
        </w:rPr>
        <w:t>phase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34,41,42,44]</w:t>
      </w:r>
      <w:r w:rsidRPr="004319A5">
        <w:rPr>
          <w:rFonts w:ascii="Book Antiqua" w:hAnsi="Book Antiqua"/>
          <w:sz w:val="24"/>
          <w:szCs w:val="24"/>
          <w:lang w:val="en-US"/>
        </w:rPr>
        <w:t xml:space="preserve">. There is also a research that does not demonstrate any correlation between disease activity and a FXIII </w:t>
      </w:r>
      <w:proofErr w:type="gramStart"/>
      <w:r w:rsidRPr="004319A5">
        <w:rPr>
          <w:rFonts w:ascii="Book Antiqua" w:hAnsi="Book Antiqua"/>
          <w:sz w:val="24"/>
          <w:szCs w:val="24"/>
          <w:lang w:val="en-US"/>
        </w:rPr>
        <w:t>level</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40]</w:t>
      </w:r>
      <w:r w:rsidRPr="004319A5">
        <w:rPr>
          <w:rFonts w:ascii="Book Antiqua" w:hAnsi="Book Antiqua"/>
          <w:sz w:val="24"/>
          <w:szCs w:val="24"/>
          <w:lang w:val="en-US"/>
        </w:rPr>
        <w:t xml:space="preserve">. One of the potential causes of reduced activated FXIII plasma levels in IBD might be its consumption in the repair of injured </w:t>
      </w:r>
      <w:proofErr w:type="gramStart"/>
      <w:r w:rsidRPr="004319A5">
        <w:rPr>
          <w:rFonts w:ascii="Book Antiqua" w:hAnsi="Book Antiqua"/>
          <w:sz w:val="24"/>
          <w:szCs w:val="24"/>
          <w:lang w:val="en-US"/>
        </w:rPr>
        <w:t>tissue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40,41,43]</w:t>
      </w:r>
      <w:r w:rsidRPr="004319A5">
        <w:rPr>
          <w:rFonts w:ascii="Book Antiqua" w:hAnsi="Book Antiqua"/>
          <w:sz w:val="24"/>
          <w:szCs w:val="24"/>
          <w:lang w:val="en-US"/>
        </w:rPr>
        <w:t xml:space="preserve"> or in the increased formation of </w:t>
      </w:r>
      <w:proofErr w:type="spellStart"/>
      <w:r w:rsidRPr="004319A5">
        <w:rPr>
          <w:rFonts w:ascii="Book Antiqua" w:hAnsi="Book Antiqua"/>
          <w:sz w:val="24"/>
          <w:szCs w:val="24"/>
          <w:lang w:val="en-US"/>
        </w:rPr>
        <w:t>microthrombi</w:t>
      </w:r>
      <w:proofErr w:type="spellEnd"/>
      <w:r w:rsidRPr="004319A5">
        <w:rPr>
          <w:rFonts w:ascii="Book Antiqua" w:hAnsi="Book Antiqua"/>
          <w:sz w:val="24"/>
          <w:szCs w:val="24"/>
          <w:vertAlign w:val="superscript"/>
          <w:lang w:val="en-US"/>
        </w:rPr>
        <w:t>[42]</w:t>
      </w:r>
      <w:r w:rsidRPr="004319A5">
        <w:rPr>
          <w:rFonts w:ascii="Book Antiqua" w:hAnsi="Book Antiqua"/>
          <w:sz w:val="24"/>
          <w:szCs w:val="24"/>
          <w:lang w:val="en-US"/>
        </w:rPr>
        <w:t xml:space="preserve">. </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 xml:space="preserve">Anticoagulation mechanisms </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 xml:space="preserve">Anticoagulation mechanisms, often referred to by a simplified term "anticoagulation system" are responsible for balancing the </w:t>
      </w:r>
      <w:proofErr w:type="spellStart"/>
      <w:r w:rsidRPr="004319A5">
        <w:rPr>
          <w:rFonts w:ascii="Book Antiqua" w:hAnsi="Book Antiqua"/>
          <w:sz w:val="24"/>
          <w:szCs w:val="24"/>
          <w:lang w:val="en-US"/>
        </w:rPr>
        <w:t>procoagulation</w:t>
      </w:r>
      <w:proofErr w:type="spellEnd"/>
      <w:r w:rsidRPr="004319A5">
        <w:rPr>
          <w:rFonts w:ascii="Book Antiqua" w:hAnsi="Book Antiqua"/>
          <w:sz w:val="24"/>
          <w:szCs w:val="24"/>
          <w:lang w:val="en-US"/>
        </w:rPr>
        <w:t xml:space="preserve"> tendency in the hemostatic system. The system includes the fibrinolysis system, plasma coagulation inhibitors, protein C (PC) anticoagulant system and vascular wall.</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 xml:space="preserve">Fibrinolysis system </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 xml:space="preserve">The basic element of the fibrinolysis system is plasminogen, which – following its transformation by activators to an active substance, i.e. plasmin, acts upon fibrinogen, fibrin, FV, FVIII, FXIII, von </w:t>
      </w:r>
      <w:proofErr w:type="spellStart"/>
      <w:r w:rsidRPr="004319A5">
        <w:rPr>
          <w:rFonts w:ascii="Book Antiqua" w:hAnsi="Book Antiqua"/>
          <w:sz w:val="24"/>
          <w:szCs w:val="24"/>
          <w:lang w:val="en-US"/>
        </w:rPr>
        <w:t>Willebrand</w:t>
      </w:r>
      <w:proofErr w:type="spellEnd"/>
      <w:r w:rsidRPr="004319A5">
        <w:rPr>
          <w:rFonts w:ascii="Book Antiqua" w:hAnsi="Book Antiqua"/>
          <w:sz w:val="24"/>
          <w:szCs w:val="24"/>
          <w:lang w:val="en-US"/>
        </w:rPr>
        <w:t xml:space="preserve"> factor and platelet glycoproteins.</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The elements of the fibrinolysis system – both activators and inhibitors – are presented in Figure 2.</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Disturbances in the fibrinolysis system are another very important factor in IBD patients that is associated with hypercoagulability. The </w:t>
      </w:r>
      <w:proofErr w:type="spellStart"/>
      <w:r w:rsidRPr="004319A5">
        <w:rPr>
          <w:rFonts w:ascii="Book Antiqua" w:hAnsi="Book Antiqua"/>
          <w:sz w:val="24"/>
          <w:szCs w:val="24"/>
          <w:lang w:val="en-US"/>
        </w:rPr>
        <w:t>fibrynolytic</w:t>
      </w:r>
      <w:proofErr w:type="spellEnd"/>
      <w:r w:rsidRPr="004319A5">
        <w:rPr>
          <w:rFonts w:ascii="Book Antiqua" w:hAnsi="Book Antiqua"/>
          <w:sz w:val="24"/>
          <w:szCs w:val="24"/>
          <w:lang w:val="en-US"/>
        </w:rPr>
        <w:t xml:space="preserve"> system has been widely investigated in patients with CD and UC, and </w:t>
      </w:r>
      <w:proofErr w:type="spellStart"/>
      <w:r w:rsidRPr="004319A5">
        <w:rPr>
          <w:rFonts w:ascii="Book Antiqua" w:hAnsi="Book Antiqua"/>
          <w:sz w:val="24"/>
          <w:szCs w:val="24"/>
          <w:lang w:val="en-US"/>
        </w:rPr>
        <w:t>hypofibrinolysis</w:t>
      </w:r>
      <w:proofErr w:type="spellEnd"/>
      <w:r w:rsidRPr="004319A5">
        <w:rPr>
          <w:rFonts w:ascii="Book Antiqua" w:hAnsi="Book Antiqua"/>
          <w:sz w:val="24"/>
          <w:szCs w:val="24"/>
          <w:lang w:val="en-US"/>
        </w:rPr>
        <w:t xml:space="preserve"> has been described as a potential contributor to the </w:t>
      </w:r>
      <w:proofErr w:type="spellStart"/>
      <w:r w:rsidRPr="004319A5">
        <w:rPr>
          <w:rFonts w:ascii="Book Antiqua" w:hAnsi="Book Antiqua"/>
          <w:sz w:val="24"/>
          <w:szCs w:val="24"/>
          <w:lang w:val="en-US"/>
        </w:rPr>
        <w:t>hypercoagulatable</w:t>
      </w:r>
      <w:proofErr w:type="spellEnd"/>
      <w:r w:rsidRPr="004319A5">
        <w:rPr>
          <w:rFonts w:ascii="Book Antiqua" w:hAnsi="Book Antiqua"/>
          <w:sz w:val="24"/>
          <w:szCs w:val="24"/>
          <w:lang w:val="en-US"/>
        </w:rPr>
        <w:t xml:space="preserve"> state in IBD </w:t>
      </w:r>
      <w:proofErr w:type="gramStart"/>
      <w:r w:rsidRPr="004319A5">
        <w:rPr>
          <w:rFonts w:ascii="Book Antiqua" w:hAnsi="Book Antiqua"/>
          <w:sz w:val="24"/>
          <w:szCs w:val="24"/>
          <w:lang w:val="en-US"/>
        </w:rPr>
        <w:t>patients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21,34]</w:t>
      </w:r>
      <w:r w:rsidRPr="004319A5">
        <w:rPr>
          <w:rFonts w:ascii="Book Antiqua" w:hAnsi="Book Antiqua"/>
          <w:sz w:val="24"/>
          <w:szCs w:val="24"/>
          <w:lang w:val="en-US"/>
        </w:rPr>
        <w:t xml:space="preserve">. </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In IBD patients, there has been demonstrated a significant decrease of tissue plasminogen activator (</w:t>
      </w:r>
      <w:proofErr w:type="spellStart"/>
      <w:r w:rsidRPr="004319A5">
        <w:rPr>
          <w:rFonts w:ascii="Book Antiqua" w:hAnsi="Book Antiqua"/>
          <w:sz w:val="24"/>
          <w:szCs w:val="24"/>
          <w:lang w:val="en-US"/>
        </w:rPr>
        <w:t>tPA</w:t>
      </w:r>
      <w:proofErr w:type="spellEnd"/>
      <w:r w:rsidRPr="004319A5">
        <w:rPr>
          <w:rFonts w:ascii="Book Antiqua" w:hAnsi="Book Antiqua"/>
          <w:sz w:val="24"/>
          <w:szCs w:val="24"/>
          <w:lang w:val="en-US"/>
        </w:rPr>
        <w:t xml:space="preserve">) level, the principal activator of the fibrinolysis system, as compared with the </w:t>
      </w:r>
      <w:proofErr w:type="gramStart"/>
      <w:r w:rsidRPr="004319A5">
        <w:rPr>
          <w:rFonts w:ascii="Book Antiqua" w:hAnsi="Book Antiqua"/>
          <w:sz w:val="24"/>
          <w:szCs w:val="24"/>
          <w:lang w:val="en-US"/>
        </w:rPr>
        <w:t>controls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34,45]</w:t>
      </w:r>
      <w:r w:rsidRPr="004319A5">
        <w:rPr>
          <w:rFonts w:ascii="Book Antiqua" w:hAnsi="Book Antiqua"/>
          <w:sz w:val="24"/>
          <w:szCs w:val="24"/>
          <w:lang w:val="en-US"/>
        </w:rPr>
        <w:t>. With respect to inhibitors of the fibrinolysis system, IBD has been shown to demonstrate a marked increase of plasminogen activator inhibitor 1 (PAI-1) and thrombin-</w:t>
      </w:r>
      <w:proofErr w:type="spellStart"/>
      <w:r w:rsidRPr="004319A5">
        <w:rPr>
          <w:rFonts w:ascii="Book Antiqua" w:hAnsi="Book Antiqua"/>
          <w:sz w:val="24"/>
          <w:szCs w:val="24"/>
          <w:lang w:val="en-US"/>
        </w:rPr>
        <w:t>activatable</w:t>
      </w:r>
      <w:proofErr w:type="spellEnd"/>
      <w:r w:rsidRPr="004319A5">
        <w:rPr>
          <w:rFonts w:ascii="Book Antiqua" w:hAnsi="Book Antiqua"/>
          <w:sz w:val="24"/>
          <w:szCs w:val="24"/>
          <w:lang w:val="en-US"/>
        </w:rPr>
        <w:t xml:space="preserve"> fibrinolysis inhibitor (TAFI) levels as compared to the healthy control </w:t>
      </w:r>
      <w:proofErr w:type="gramStart"/>
      <w:r w:rsidRPr="004319A5">
        <w:rPr>
          <w:rFonts w:ascii="Book Antiqua" w:hAnsi="Book Antiqua"/>
          <w:sz w:val="24"/>
          <w:szCs w:val="24"/>
          <w:lang w:val="en-US"/>
        </w:rPr>
        <w:t>subjects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45,46]</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TAFI is a modulator of homeostasis that provides a link between the coagulation system and fibrinolysis system, as well as between the hemostatic system and the inflammatory </w:t>
      </w:r>
      <w:proofErr w:type="gramStart"/>
      <w:r w:rsidRPr="004319A5">
        <w:rPr>
          <w:rFonts w:ascii="Book Antiqua" w:hAnsi="Book Antiqua"/>
          <w:sz w:val="24"/>
          <w:szCs w:val="24"/>
          <w:lang w:val="en-US"/>
        </w:rPr>
        <w:t>process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46]</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TAFI, a plasma zymogen, can be activated by thrombin, the thrombin-</w:t>
      </w:r>
      <w:proofErr w:type="spellStart"/>
      <w:r w:rsidRPr="004319A5">
        <w:rPr>
          <w:rFonts w:ascii="Book Antiqua" w:hAnsi="Book Antiqua"/>
          <w:sz w:val="24"/>
          <w:szCs w:val="24"/>
          <w:lang w:val="en-US"/>
        </w:rPr>
        <w:t>thrombomodulin</w:t>
      </w:r>
      <w:proofErr w:type="spellEnd"/>
      <w:r w:rsidRPr="004319A5">
        <w:rPr>
          <w:rFonts w:ascii="Book Antiqua" w:hAnsi="Book Antiqua"/>
          <w:sz w:val="24"/>
          <w:szCs w:val="24"/>
          <w:lang w:val="en-US"/>
        </w:rPr>
        <w:t xml:space="preserve"> complex, or plasmin. The activated form of TAFI </w:t>
      </w:r>
      <w:r w:rsidRPr="008974E1">
        <w:rPr>
          <w:rFonts w:ascii="Book Antiqua" w:hAnsi="Book Antiqua"/>
          <w:sz w:val="24"/>
          <w:szCs w:val="24"/>
          <w:lang w:val="en-US"/>
        </w:rPr>
        <w:t>(</w:t>
      </w:r>
      <w:proofErr w:type="spellStart"/>
      <w:r w:rsidRPr="008974E1">
        <w:rPr>
          <w:rFonts w:ascii="Book Antiqua" w:hAnsi="Book Antiqua"/>
          <w:sz w:val="24"/>
          <w:szCs w:val="24"/>
          <w:lang w:val="en-US"/>
        </w:rPr>
        <w:t>TAFIa</w:t>
      </w:r>
      <w:proofErr w:type="spellEnd"/>
      <w:r w:rsidRPr="008974E1">
        <w:rPr>
          <w:rFonts w:ascii="Book Antiqua" w:hAnsi="Book Antiqua"/>
          <w:sz w:val="24"/>
          <w:szCs w:val="24"/>
          <w:lang w:val="en-US"/>
        </w:rPr>
        <w:t>)</w:t>
      </w:r>
      <w:r w:rsidRPr="004319A5">
        <w:rPr>
          <w:rFonts w:ascii="Book Antiqua" w:hAnsi="Book Antiqua"/>
          <w:sz w:val="24"/>
          <w:szCs w:val="24"/>
          <w:lang w:val="en-US"/>
        </w:rPr>
        <w:t xml:space="preserve"> removes C-terminal lysine residues from plasmin-modified fibrin which suppresses plasminogen activation, thereby attenuating fibrinolysis. In addition to suppressing fibrinolysis, </w:t>
      </w:r>
      <w:proofErr w:type="spellStart"/>
      <w:r w:rsidRPr="004319A5">
        <w:rPr>
          <w:rFonts w:ascii="Book Antiqua" w:hAnsi="Book Antiqua"/>
          <w:sz w:val="24"/>
          <w:szCs w:val="24"/>
          <w:lang w:val="en-US"/>
        </w:rPr>
        <w:t>TAFIa</w:t>
      </w:r>
      <w:proofErr w:type="spellEnd"/>
      <w:r w:rsidRPr="004319A5">
        <w:rPr>
          <w:rFonts w:ascii="Book Antiqua" w:hAnsi="Book Antiqua"/>
          <w:sz w:val="24"/>
          <w:szCs w:val="24"/>
          <w:lang w:val="en-US"/>
        </w:rPr>
        <w:t xml:space="preserve"> may also be involved in inflammation. Its potential role as a natural anti-inflammatory molecule is currently being explored, with recognition of its ability to inactivate potent </w:t>
      </w:r>
      <w:proofErr w:type="spellStart"/>
      <w:r w:rsidRPr="004319A5">
        <w:rPr>
          <w:rFonts w:ascii="Book Antiqua" w:hAnsi="Book Antiqua"/>
          <w:sz w:val="24"/>
          <w:szCs w:val="24"/>
          <w:lang w:val="en-US"/>
        </w:rPr>
        <w:t>anaphylatoxins</w:t>
      </w:r>
      <w:proofErr w:type="spellEnd"/>
      <w:r w:rsidRPr="004319A5">
        <w:rPr>
          <w:rFonts w:ascii="Book Antiqua" w:hAnsi="Book Antiqua"/>
          <w:sz w:val="24"/>
          <w:szCs w:val="24"/>
          <w:lang w:val="en-US"/>
        </w:rPr>
        <w:t xml:space="preserve">, C3a and C5a, as well as the </w:t>
      </w:r>
      <w:proofErr w:type="spellStart"/>
      <w:r w:rsidRPr="004319A5">
        <w:rPr>
          <w:rFonts w:ascii="Book Antiqua" w:hAnsi="Book Antiqua"/>
          <w:sz w:val="24"/>
          <w:szCs w:val="24"/>
          <w:lang w:val="en-US"/>
        </w:rPr>
        <w:t>proinflammatory</w:t>
      </w:r>
      <w:proofErr w:type="spellEnd"/>
      <w:r w:rsidRPr="004319A5">
        <w:rPr>
          <w:rFonts w:ascii="Book Antiqua" w:hAnsi="Book Antiqua"/>
          <w:sz w:val="24"/>
          <w:szCs w:val="24"/>
          <w:lang w:val="en-US"/>
        </w:rPr>
        <w:t xml:space="preserve"> mediators, </w:t>
      </w:r>
      <w:proofErr w:type="spellStart"/>
      <w:r w:rsidRPr="004319A5">
        <w:rPr>
          <w:rFonts w:ascii="Book Antiqua" w:hAnsi="Book Antiqua"/>
          <w:sz w:val="24"/>
          <w:szCs w:val="24"/>
          <w:lang w:val="en-US"/>
        </w:rPr>
        <w:t>bradykinin</w:t>
      </w:r>
      <w:proofErr w:type="spellEnd"/>
      <w:r w:rsidRPr="004319A5">
        <w:rPr>
          <w:rFonts w:ascii="Book Antiqua" w:hAnsi="Book Antiqua"/>
          <w:sz w:val="24"/>
          <w:szCs w:val="24"/>
          <w:lang w:val="en-US"/>
        </w:rPr>
        <w:t xml:space="preserve"> and </w:t>
      </w:r>
      <w:proofErr w:type="spellStart"/>
      <w:proofErr w:type="gramStart"/>
      <w:r w:rsidRPr="004319A5">
        <w:rPr>
          <w:rFonts w:ascii="Book Antiqua" w:hAnsi="Book Antiqua"/>
          <w:sz w:val="24"/>
          <w:szCs w:val="24"/>
          <w:lang w:val="en-US"/>
        </w:rPr>
        <w:t>osteopontin</w:t>
      </w:r>
      <w:proofErr w:type="spellEnd"/>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45,46]</w:t>
      </w:r>
      <w:r w:rsidRPr="004319A5">
        <w:rPr>
          <w:rFonts w:ascii="Book Antiqua" w:hAnsi="Book Antiqua"/>
          <w:sz w:val="24"/>
          <w:szCs w:val="24"/>
          <w:lang w:val="en-US"/>
        </w:rPr>
        <w:t xml:space="preserve">. TAFI has been also demonstrated to be associated not only with development of thromboembolic complications in various disease entities, but also to affect the course of such </w:t>
      </w:r>
      <w:proofErr w:type="gramStart"/>
      <w:r w:rsidRPr="004319A5">
        <w:rPr>
          <w:rFonts w:ascii="Book Antiqua" w:hAnsi="Book Antiqua"/>
          <w:sz w:val="24"/>
          <w:szCs w:val="24"/>
          <w:lang w:val="en-US"/>
        </w:rPr>
        <w:lastRenderedPageBreak/>
        <w:t>diseases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46]</w:t>
      </w:r>
      <w:r w:rsidRPr="004319A5">
        <w:rPr>
          <w:rFonts w:ascii="Book Antiqua" w:hAnsi="Book Antiqua"/>
          <w:sz w:val="24"/>
          <w:szCs w:val="24"/>
          <w:lang w:val="en-US"/>
        </w:rPr>
        <w:t xml:space="preserve">. In IBD, a significant correlation has been demonstrated between </w:t>
      </w:r>
      <w:proofErr w:type="spellStart"/>
      <w:r w:rsidRPr="004319A5">
        <w:rPr>
          <w:rFonts w:ascii="Book Antiqua" w:hAnsi="Book Antiqua"/>
          <w:sz w:val="24"/>
          <w:szCs w:val="24"/>
          <w:lang w:val="en-US"/>
        </w:rPr>
        <w:t>TAFIa</w:t>
      </w:r>
      <w:proofErr w:type="spellEnd"/>
      <w:r w:rsidRPr="004319A5">
        <w:rPr>
          <w:rFonts w:ascii="Book Antiqua" w:hAnsi="Book Antiqua"/>
          <w:sz w:val="24"/>
          <w:szCs w:val="24"/>
          <w:lang w:val="en-US"/>
        </w:rPr>
        <w:t xml:space="preserve"> and such inflammatory markers as CRP, fibrinogen, platelets, as well as disease </w:t>
      </w:r>
      <w:proofErr w:type="gramStart"/>
      <w:r w:rsidRPr="004319A5">
        <w:rPr>
          <w:rFonts w:ascii="Book Antiqua" w:hAnsi="Book Antiqua"/>
          <w:sz w:val="24"/>
          <w:szCs w:val="24"/>
          <w:lang w:val="en-US"/>
        </w:rPr>
        <w:t>activity</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46]</w:t>
      </w:r>
      <w:r>
        <w:rPr>
          <w:rFonts w:ascii="Book Antiqua" w:hAnsi="Book Antiqua"/>
          <w:sz w:val="24"/>
          <w:szCs w:val="24"/>
          <w:lang w:val="en-US"/>
        </w:rPr>
        <w:t>.</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 xml:space="preserve">Plasma coagulation inhibitors </w:t>
      </w:r>
    </w:p>
    <w:p w:rsidR="00686378" w:rsidRPr="004319A5" w:rsidRDefault="00686378" w:rsidP="00DD34A7">
      <w:pPr>
        <w:spacing w:after="0" w:line="360" w:lineRule="auto"/>
        <w:jc w:val="both"/>
        <w:rPr>
          <w:rFonts w:ascii="Book Antiqua" w:hAnsi="Book Antiqua"/>
          <w:sz w:val="24"/>
          <w:szCs w:val="24"/>
          <w:lang w:val="en-US" w:eastAsia="zh-CN"/>
        </w:rPr>
      </w:pPr>
      <w:r w:rsidRPr="00A373B2">
        <w:rPr>
          <w:rFonts w:ascii="Book Antiqua" w:hAnsi="Book Antiqua"/>
          <w:sz w:val="24"/>
          <w:szCs w:val="24"/>
          <w:lang w:val="en-US"/>
        </w:rPr>
        <w:t>Figure 3 presents plasma coagulation inhibitors.</w:t>
      </w:r>
    </w:p>
    <w:p w:rsidR="00686378" w:rsidRPr="004319A5" w:rsidRDefault="00686378" w:rsidP="00DD34A7">
      <w:pPr>
        <w:spacing w:after="0" w:line="360" w:lineRule="auto"/>
        <w:jc w:val="both"/>
        <w:rPr>
          <w:rFonts w:ascii="Book Antiqua" w:hAnsi="Book Antiqua"/>
          <w:sz w:val="24"/>
          <w:szCs w:val="24"/>
          <w:lang w:val="en-US"/>
        </w:rPr>
      </w:pPr>
      <w:proofErr w:type="spellStart"/>
      <w:r w:rsidRPr="004319A5">
        <w:rPr>
          <w:rFonts w:ascii="Book Antiqua" w:hAnsi="Book Antiqua"/>
          <w:sz w:val="24"/>
          <w:szCs w:val="24"/>
          <w:lang w:val="en-US"/>
        </w:rPr>
        <w:t>Antithrombin</w:t>
      </w:r>
      <w:proofErr w:type="spellEnd"/>
      <w:r w:rsidRPr="004319A5">
        <w:rPr>
          <w:rFonts w:ascii="Book Antiqua" w:hAnsi="Book Antiqua"/>
          <w:sz w:val="24"/>
          <w:szCs w:val="24"/>
          <w:lang w:val="en-US"/>
        </w:rPr>
        <w:t xml:space="preserve"> III (ATIII) is the best known natural coagulation inhibitor, its activation is triggered by heparin secreted by mast cells or administered exogenously. ATIII is predominantly synthesized in the liver, vascular endothelial cells, megakaryocytes and platelets. It is the most important endogenous thrombin inhibitor; it forms complex with thrombin in a 1:1 molar ratio, which is subsequently removed from blood by macrophages. ATIII also inactivates factor </w:t>
      </w:r>
      <w:proofErr w:type="spellStart"/>
      <w:r w:rsidRPr="004319A5">
        <w:rPr>
          <w:rFonts w:ascii="Book Antiqua" w:hAnsi="Book Antiqua"/>
          <w:sz w:val="24"/>
          <w:szCs w:val="24"/>
          <w:lang w:val="en-US"/>
        </w:rPr>
        <w:t>Xa</w:t>
      </w:r>
      <w:proofErr w:type="spellEnd"/>
      <w:r w:rsidRPr="004319A5">
        <w:rPr>
          <w:rFonts w:ascii="Book Antiqua" w:hAnsi="Book Antiqua"/>
          <w:sz w:val="24"/>
          <w:szCs w:val="24"/>
          <w:lang w:val="en-US"/>
        </w:rPr>
        <w:t xml:space="preserve">, factor </w:t>
      </w:r>
      <w:proofErr w:type="spellStart"/>
      <w:r w:rsidRPr="004319A5">
        <w:rPr>
          <w:rFonts w:ascii="Book Antiqua" w:hAnsi="Book Antiqua"/>
          <w:sz w:val="24"/>
          <w:szCs w:val="24"/>
          <w:lang w:val="en-US"/>
        </w:rPr>
        <w:t>XIIa</w:t>
      </w:r>
      <w:proofErr w:type="spellEnd"/>
      <w:r w:rsidRPr="004319A5">
        <w:rPr>
          <w:rFonts w:ascii="Book Antiqua" w:hAnsi="Book Antiqua"/>
          <w:sz w:val="24"/>
          <w:szCs w:val="24"/>
          <w:lang w:val="en-US"/>
        </w:rPr>
        <w:t xml:space="preserve">, factor </w:t>
      </w:r>
      <w:proofErr w:type="spellStart"/>
      <w:r w:rsidRPr="004319A5">
        <w:rPr>
          <w:rFonts w:ascii="Book Antiqua" w:hAnsi="Book Antiqua"/>
          <w:sz w:val="24"/>
          <w:szCs w:val="24"/>
          <w:lang w:val="en-US"/>
        </w:rPr>
        <w:t>XIa</w:t>
      </w:r>
      <w:proofErr w:type="spellEnd"/>
      <w:r w:rsidRPr="004319A5">
        <w:rPr>
          <w:rFonts w:ascii="Book Antiqua" w:hAnsi="Book Antiqua"/>
          <w:sz w:val="24"/>
          <w:szCs w:val="24"/>
          <w:lang w:val="en-US"/>
        </w:rPr>
        <w:t xml:space="preserve"> and factor </w:t>
      </w:r>
      <w:proofErr w:type="spellStart"/>
      <w:r w:rsidRPr="004319A5">
        <w:rPr>
          <w:rFonts w:ascii="Book Antiqua" w:hAnsi="Book Antiqua"/>
          <w:sz w:val="24"/>
          <w:szCs w:val="24"/>
          <w:lang w:val="en-US"/>
        </w:rPr>
        <w:t>IXa</w:t>
      </w:r>
      <w:proofErr w:type="spellEnd"/>
      <w:r w:rsidRPr="004319A5">
        <w:rPr>
          <w:rFonts w:ascii="Book Antiqua" w:hAnsi="Book Antiqua"/>
          <w:sz w:val="24"/>
          <w:szCs w:val="24"/>
          <w:lang w:val="en-US"/>
        </w:rPr>
        <w:t xml:space="preserve">. In addition to anticoagulation properties, ATIII has been demonstrated to have anti-inflammatory </w:t>
      </w:r>
      <w:proofErr w:type="gramStart"/>
      <w:r w:rsidRPr="004319A5">
        <w:rPr>
          <w:rFonts w:ascii="Book Antiqua" w:hAnsi="Book Antiqua"/>
          <w:sz w:val="24"/>
          <w:szCs w:val="24"/>
          <w:lang w:val="en-US"/>
        </w:rPr>
        <w:t>properties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32]</w:t>
      </w:r>
      <w:r w:rsidRPr="004319A5">
        <w:rPr>
          <w:rFonts w:ascii="Book Antiqua" w:hAnsi="Book Antiqua"/>
          <w:sz w:val="24"/>
          <w:szCs w:val="24"/>
          <w:lang w:val="en-US"/>
        </w:rPr>
        <w:t>. ATIII decreases expression of CD11b/CD18 cell surface receptors on leukocytes, which decreases leukocyte adhesion, decreases expression of tissue factor and IL-6 in monocytes and endothelium. ATIII also increases prostacyclin formation and decreases nuclear factor (</w:t>
      </w:r>
      <w:proofErr w:type="spellStart"/>
      <w:r w:rsidRPr="004319A5">
        <w:rPr>
          <w:rFonts w:ascii="Book Antiqua" w:hAnsi="Book Antiqua"/>
          <w:sz w:val="24"/>
          <w:szCs w:val="24"/>
          <w:lang w:val="en-US"/>
        </w:rPr>
        <w:t>NFκB</w:t>
      </w:r>
      <w:proofErr w:type="spellEnd"/>
      <w:proofErr w:type="gramStart"/>
      <w:r w:rsidRPr="004319A5">
        <w:rPr>
          <w:rFonts w:ascii="Book Antiqua" w:hAnsi="Book Antiqua"/>
          <w:sz w:val="24"/>
          <w:szCs w:val="24"/>
          <w:lang w:val="en-US"/>
        </w:rPr>
        <w:t>)</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36]</w:t>
      </w:r>
      <w:r w:rsidRPr="004319A5">
        <w:rPr>
          <w:rFonts w:ascii="Book Antiqua" w:hAnsi="Book Antiqua"/>
          <w:sz w:val="24"/>
          <w:szCs w:val="24"/>
          <w:lang w:val="en-US"/>
        </w:rPr>
        <w:t xml:space="preserve">. IBD patients have been demonstrated to have a significantly lower levels of ATIII and TF pathway inhibitor (TFPI) as compared to the </w:t>
      </w:r>
      <w:proofErr w:type="gramStart"/>
      <w:r w:rsidRPr="004319A5">
        <w:rPr>
          <w:rFonts w:ascii="Book Antiqua" w:hAnsi="Book Antiqua"/>
          <w:sz w:val="24"/>
          <w:szCs w:val="24"/>
          <w:lang w:val="en-US"/>
        </w:rPr>
        <w:t>controls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8,21,34]</w:t>
      </w:r>
      <w:r w:rsidRPr="004319A5">
        <w:rPr>
          <w:rFonts w:ascii="Book Antiqua" w:hAnsi="Book Antiqua"/>
          <w:sz w:val="24"/>
          <w:szCs w:val="24"/>
          <w:lang w:val="en-US"/>
        </w:rPr>
        <w:t xml:space="preserve">. </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TFPI is a protein produced by vascular endothelial cells and megakaryocytes. It is a </w:t>
      </w:r>
      <w:proofErr w:type="spellStart"/>
      <w:r w:rsidRPr="004319A5">
        <w:rPr>
          <w:rFonts w:ascii="Book Antiqua" w:hAnsi="Book Antiqua"/>
          <w:sz w:val="24"/>
          <w:szCs w:val="24"/>
          <w:lang w:val="en-US"/>
        </w:rPr>
        <w:t>Kunitz</w:t>
      </w:r>
      <w:proofErr w:type="spellEnd"/>
      <w:r w:rsidRPr="004319A5">
        <w:rPr>
          <w:rFonts w:ascii="Book Antiqua" w:hAnsi="Book Antiqua"/>
          <w:sz w:val="24"/>
          <w:szCs w:val="24"/>
          <w:lang w:val="en-US"/>
        </w:rPr>
        <w:t xml:space="preserve">-type protein with three inhibitor domains: the first domain inhibits the </w:t>
      </w:r>
      <w:r w:rsidRPr="004319A5">
        <w:rPr>
          <w:rStyle w:val="st"/>
          <w:rFonts w:ascii="Book Antiqua" w:hAnsi="Book Antiqua"/>
          <w:color w:val="222222"/>
          <w:sz w:val="24"/>
          <w:szCs w:val="24"/>
          <w:lang w:val="en-US"/>
        </w:rPr>
        <w:t xml:space="preserve">factor </w:t>
      </w:r>
      <w:proofErr w:type="spellStart"/>
      <w:r w:rsidRPr="004319A5">
        <w:rPr>
          <w:rStyle w:val="st"/>
          <w:rFonts w:ascii="Book Antiqua" w:hAnsi="Book Antiqua"/>
          <w:sz w:val="24"/>
          <w:szCs w:val="24"/>
          <w:lang w:val="en-US"/>
        </w:rPr>
        <w:t>VIIa</w:t>
      </w:r>
      <w:proofErr w:type="spellEnd"/>
      <w:r w:rsidRPr="004319A5">
        <w:rPr>
          <w:rStyle w:val="st"/>
          <w:rFonts w:ascii="Book Antiqua" w:hAnsi="Book Antiqua"/>
          <w:sz w:val="24"/>
          <w:szCs w:val="24"/>
          <w:lang w:val="en-US"/>
        </w:rPr>
        <w:t>/tissue factor complex</w:t>
      </w:r>
      <w:r w:rsidRPr="004319A5">
        <w:rPr>
          <w:rFonts w:ascii="Book Antiqua" w:hAnsi="Book Antiqua"/>
          <w:sz w:val="24"/>
          <w:szCs w:val="24"/>
          <w:lang w:val="en-US"/>
        </w:rPr>
        <w:t xml:space="preserve">, the second binds active factor X, the third is responsible for binding TFPI with heparin and </w:t>
      </w:r>
      <w:proofErr w:type="gramStart"/>
      <w:r w:rsidRPr="004319A5">
        <w:rPr>
          <w:rFonts w:ascii="Book Antiqua" w:hAnsi="Book Antiqua"/>
          <w:sz w:val="24"/>
          <w:szCs w:val="24"/>
          <w:lang w:val="en-US"/>
        </w:rPr>
        <w:t>lipoproteins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36]</w:t>
      </w:r>
      <w:r w:rsidRPr="004319A5">
        <w:rPr>
          <w:rFonts w:ascii="Book Antiqua" w:hAnsi="Book Antiqua"/>
          <w:sz w:val="24"/>
          <w:szCs w:val="24"/>
          <w:lang w:val="en-US"/>
        </w:rPr>
        <w:t xml:space="preserve">. TFPI is a total inhibitor of the TF-dependent coagulation cascade and a marker of endothelial </w:t>
      </w:r>
      <w:proofErr w:type="gramStart"/>
      <w:r w:rsidRPr="004319A5">
        <w:rPr>
          <w:rFonts w:ascii="Book Antiqua" w:hAnsi="Book Antiqua"/>
          <w:sz w:val="24"/>
          <w:szCs w:val="24"/>
          <w:lang w:val="en-US"/>
        </w:rPr>
        <w:t>damage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36]</w:t>
      </w:r>
      <w:r w:rsidRPr="004319A5">
        <w:rPr>
          <w:rFonts w:ascii="Book Antiqua" w:hAnsi="Book Antiqua"/>
          <w:sz w:val="24"/>
          <w:szCs w:val="24"/>
          <w:lang w:val="en-US"/>
        </w:rPr>
        <w:t xml:space="preserve">. </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Changes in coagulation and </w:t>
      </w:r>
      <w:proofErr w:type="spellStart"/>
      <w:r w:rsidRPr="004319A5">
        <w:rPr>
          <w:rFonts w:ascii="Book Antiqua" w:hAnsi="Book Antiqua"/>
          <w:sz w:val="24"/>
          <w:szCs w:val="24"/>
          <w:lang w:val="en-US"/>
        </w:rPr>
        <w:t>fibrynolytic</w:t>
      </w:r>
      <w:proofErr w:type="spellEnd"/>
      <w:r w:rsidRPr="004319A5">
        <w:rPr>
          <w:rFonts w:ascii="Book Antiqua" w:hAnsi="Book Antiqua"/>
          <w:sz w:val="24"/>
          <w:szCs w:val="24"/>
          <w:lang w:val="en-US"/>
        </w:rPr>
        <w:t xml:space="preserve"> systems are presented in Table 2. </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 xml:space="preserve">PC system </w:t>
      </w:r>
    </w:p>
    <w:p w:rsidR="00686378" w:rsidRPr="004319A5" w:rsidRDefault="00686378" w:rsidP="00DD34A7">
      <w:pPr>
        <w:spacing w:after="0" w:line="360" w:lineRule="auto"/>
        <w:jc w:val="both"/>
        <w:rPr>
          <w:rFonts w:ascii="Book Antiqua" w:hAnsi="Book Antiqua"/>
          <w:b/>
          <w:sz w:val="24"/>
          <w:szCs w:val="24"/>
          <w:lang w:val="en-US"/>
        </w:rPr>
      </w:pPr>
      <w:r w:rsidRPr="004319A5">
        <w:rPr>
          <w:rFonts w:ascii="Book Antiqua" w:hAnsi="Book Antiqua"/>
          <w:sz w:val="24"/>
          <w:szCs w:val="24"/>
          <w:lang w:val="en-US"/>
        </w:rPr>
        <w:t>The PC system is the most important element of anticoagulation mechanisms. It is presented in Figure 4</w:t>
      </w:r>
      <w:r w:rsidRPr="004319A5">
        <w:rPr>
          <w:rFonts w:ascii="Book Antiqua" w:hAnsi="Book Antiqua"/>
          <w:b/>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lastRenderedPageBreak/>
        <w:t xml:space="preserve">The PC pathway is activated by thrombin bound to endothelial </w:t>
      </w:r>
      <w:proofErr w:type="spellStart"/>
      <w:r w:rsidRPr="004319A5">
        <w:rPr>
          <w:rFonts w:ascii="Book Antiqua" w:hAnsi="Book Antiqua"/>
          <w:sz w:val="24"/>
          <w:szCs w:val="24"/>
          <w:lang w:val="en-US"/>
        </w:rPr>
        <w:t>thrombomodulin</w:t>
      </w:r>
      <w:proofErr w:type="spellEnd"/>
      <w:r w:rsidRPr="004319A5">
        <w:rPr>
          <w:rFonts w:ascii="Book Antiqua" w:hAnsi="Book Antiqua"/>
          <w:sz w:val="24"/>
          <w:szCs w:val="24"/>
          <w:lang w:val="en-US"/>
        </w:rPr>
        <w:t xml:space="preserve"> (TM). Following binding with TM, thrombin acquires abilities to activate PC. PC activation is facilitated when PC is bound to the endothelial cell PC receptor (EPCR). In turn, APC in the presence of protein S (PS) cofactor inactivates active FVIII and </w:t>
      </w:r>
      <w:proofErr w:type="gramStart"/>
      <w:r w:rsidRPr="004319A5">
        <w:rPr>
          <w:rFonts w:ascii="Book Antiqua" w:hAnsi="Book Antiqua"/>
          <w:sz w:val="24"/>
          <w:szCs w:val="24"/>
          <w:lang w:val="en-US"/>
        </w:rPr>
        <w:t>FV</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7,36]</w:t>
      </w:r>
      <w:r w:rsidRPr="004319A5">
        <w:rPr>
          <w:rFonts w:ascii="Book Antiqua" w:hAnsi="Book Antiqua"/>
          <w:sz w:val="24"/>
          <w:szCs w:val="24"/>
          <w:lang w:val="en-US"/>
        </w:rPr>
        <w:t xml:space="preserve">. Additionally, APC has </w:t>
      </w:r>
      <w:proofErr w:type="spellStart"/>
      <w:r w:rsidRPr="004319A5">
        <w:rPr>
          <w:rFonts w:ascii="Book Antiqua" w:hAnsi="Book Antiqua"/>
          <w:sz w:val="24"/>
          <w:szCs w:val="24"/>
          <w:lang w:val="en-US"/>
        </w:rPr>
        <w:t>profibrinolytic</w:t>
      </w:r>
      <w:proofErr w:type="spellEnd"/>
      <w:r w:rsidRPr="004319A5">
        <w:rPr>
          <w:rFonts w:ascii="Book Antiqua" w:hAnsi="Book Antiqua"/>
          <w:sz w:val="24"/>
          <w:szCs w:val="24"/>
          <w:lang w:val="en-US"/>
        </w:rPr>
        <w:t xml:space="preserve"> properties, since it binds PAI-1</w:t>
      </w:r>
      <w:r w:rsidRPr="004319A5">
        <w:rPr>
          <w:rFonts w:ascii="Book Antiqua" w:hAnsi="Book Antiqua"/>
          <w:sz w:val="24"/>
          <w:szCs w:val="24"/>
          <w:vertAlign w:val="superscript"/>
          <w:lang w:val="en-US"/>
        </w:rPr>
        <w:t>[7</w:t>
      </w:r>
      <w:proofErr w:type="gramStart"/>
      <w:r w:rsidRPr="004319A5">
        <w:rPr>
          <w:rFonts w:ascii="Book Antiqua" w:hAnsi="Book Antiqua"/>
          <w:sz w:val="24"/>
          <w:szCs w:val="24"/>
          <w:vertAlign w:val="superscript"/>
          <w:lang w:val="en-US"/>
        </w:rPr>
        <w:t>,36</w:t>
      </w:r>
      <w:proofErr w:type="gramEnd"/>
      <w:r w:rsidRPr="004319A5">
        <w:rPr>
          <w:rFonts w:ascii="Book Antiqua" w:hAnsi="Book Antiqua"/>
          <w:sz w:val="24"/>
          <w:szCs w:val="24"/>
          <w:vertAlign w:val="superscript"/>
          <w:lang w:val="en-US"/>
        </w:rPr>
        <w:t>]</w:t>
      </w:r>
      <w:r w:rsidRPr="004319A5">
        <w:rPr>
          <w:rFonts w:ascii="Book Antiqua" w:hAnsi="Book Antiqua"/>
          <w:sz w:val="24"/>
          <w:szCs w:val="24"/>
          <w:lang w:val="en-US"/>
        </w:rPr>
        <w:t xml:space="preserve">. </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Studies have demonstrated that TM as well as APC, in addition to exhibiting anticoagulation properties, also affect the course of the inflammatory process, apoptosis and endothelial </w:t>
      </w:r>
      <w:proofErr w:type="gramStart"/>
      <w:r w:rsidRPr="004319A5">
        <w:rPr>
          <w:rFonts w:ascii="Book Antiqua" w:hAnsi="Book Antiqua"/>
          <w:sz w:val="24"/>
          <w:szCs w:val="24"/>
          <w:lang w:val="en-US"/>
        </w:rPr>
        <w:t>barrier</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36,47]</w:t>
      </w:r>
      <w:r w:rsidRPr="004319A5">
        <w:rPr>
          <w:rFonts w:ascii="Book Antiqua" w:hAnsi="Book Antiqua"/>
          <w:sz w:val="24"/>
          <w:szCs w:val="24"/>
          <w:lang w:val="en-US"/>
        </w:rPr>
        <w:t xml:space="preserve">. Reports of studies on PC, PS and TM levels in patients with CD and UC are </w:t>
      </w:r>
      <w:proofErr w:type="gramStart"/>
      <w:r w:rsidRPr="004319A5">
        <w:rPr>
          <w:rFonts w:ascii="Book Antiqua" w:hAnsi="Book Antiqua"/>
          <w:sz w:val="24"/>
          <w:szCs w:val="24"/>
          <w:lang w:val="en-US"/>
        </w:rPr>
        <w:t>contradictory</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18,48]</w:t>
      </w:r>
      <w:r w:rsidRPr="004319A5">
        <w:rPr>
          <w:rFonts w:ascii="Book Antiqua" w:hAnsi="Book Antiqua"/>
          <w:sz w:val="24"/>
          <w:szCs w:val="24"/>
          <w:lang w:val="en-US"/>
        </w:rPr>
        <w:t>, although some investigators have demonstrated PC and/or PS deficiency during active IBD phase</w:t>
      </w:r>
      <w:r w:rsidRPr="004319A5">
        <w:rPr>
          <w:rFonts w:ascii="Book Antiqua" w:hAnsi="Book Antiqua"/>
          <w:sz w:val="24"/>
          <w:szCs w:val="24"/>
          <w:vertAlign w:val="superscript"/>
          <w:lang w:val="en-US"/>
        </w:rPr>
        <w:t>[21,34]</w:t>
      </w:r>
      <w:r w:rsidRPr="004319A5">
        <w:rPr>
          <w:rFonts w:ascii="Book Antiqua" w:hAnsi="Book Antiqua"/>
          <w:sz w:val="24"/>
          <w:szCs w:val="24"/>
          <w:lang w:val="en-US"/>
        </w:rPr>
        <w:t xml:space="preserve">. </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The available reports regarding plasma TM concentrations in IBD patients have also yielded conflicting results. Several studies have demonstrated that higher TM concentrations occur only in active CD patients as compared to the controls; the above authors have failed to demonstrate any changes in PC and PS levels in IBD. In another study, TM concentrations were higher in UC than in the healthy </w:t>
      </w:r>
      <w:proofErr w:type="gramStart"/>
      <w:r w:rsidRPr="004319A5">
        <w:rPr>
          <w:rFonts w:ascii="Book Antiqua" w:hAnsi="Book Antiqua"/>
          <w:sz w:val="24"/>
          <w:szCs w:val="24"/>
          <w:lang w:val="en-US"/>
        </w:rPr>
        <w:t>controls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47]</w:t>
      </w:r>
      <w:r w:rsidRPr="004319A5">
        <w:rPr>
          <w:rFonts w:ascii="Book Antiqua" w:hAnsi="Book Antiqua"/>
          <w:sz w:val="24"/>
          <w:szCs w:val="24"/>
          <w:lang w:val="en-US"/>
        </w:rPr>
        <w:t>.</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The controversial character of these findings may result from differences in IBD populations studied (demographic and clinical features, definition of disease activity and evaluation</w:t>
      </w:r>
      <w:proofErr w:type="gramStart"/>
      <w:r w:rsidRPr="004319A5">
        <w:rPr>
          <w:rFonts w:ascii="Book Antiqua" w:hAnsi="Book Antiqua"/>
          <w:sz w:val="24"/>
          <w:szCs w:val="24"/>
          <w:lang w:val="en-US"/>
        </w:rPr>
        <w:t>)</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47]</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It may be also suggested that increased TM or PC levels described by some authors may be associated with their anti-inflammatory </w:t>
      </w:r>
      <w:proofErr w:type="gramStart"/>
      <w:r w:rsidRPr="004319A5">
        <w:rPr>
          <w:rFonts w:ascii="Book Antiqua" w:hAnsi="Book Antiqua"/>
          <w:sz w:val="24"/>
          <w:szCs w:val="24"/>
          <w:lang w:val="en-US"/>
        </w:rPr>
        <w:t>properties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47]</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Further studies assessing anti-inflammatory properties of TM and PC in IBD are necessary. </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 xml:space="preserve">Vascular wall </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 xml:space="preserve">Of importance in regulation of hemostatic mechanisms are subsequent layers of vascular wall: smooth muscles – vasospasm, </w:t>
      </w:r>
      <w:proofErr w:type="spellStart"/>
      <w:r w:rsidRPr="004319A5">
        <w:rPr>
          <w:rFonts w:ascii="Book Antiqua" w:hAnsi="Book Antiqua"/>
          <w:sz w:val="24"/>
          <w:szCs w:val="24"/>
          <w:lang w:val="en-US"/>
        </w:rPr>
        <w:t>subendothelial</w:t>
      </w:r>
      <w:proofErr w:type="spellEnd"/>
      <w:r w:rsidRPr="004319A5">
        <w:rPr>
          <w:rFonts w:ascii="Book Antiqua" w:hAnsi="Book Antiqua"/>
          <w:sz w:val="24"/>
          <w:szCs w:val="24"/>
          <w:lang w:val="en-US"/>
        </w:rPr>
        <w:t xml:space="preserve"> layer – activation of the hemostatic system</w:t>
      </w:r>
      <w:r>
        <w:rPr>
          <w:rFonts w:ascii="Book Antiqua" w:hAnsi="Book Antiqua"/>
          <w:sz w:val="24"/>
          <w:szCs w:val="24"/>
          <w:lang w:val="en-US"/>
        </w:rPr>
        <w:t xml:space="preserve"> following endothelial damage, </w:t>
      </w:r>
      <w:r w:rsidRPr="004319A5">
        <w:rPr>
          <w:rFonts w:ascii="Book Antiqua" w:hAnsi="Book Antiqua"/>
          <w:sz w:val="24"/>
          <w:szCs w:val="24"/>
          <w:lang w:val="en-US"/>
        </w:rPr>
        <w:t>platelet activation, and endothelium.</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Hemostatic activity of the endothelium under physiological conditions consists of ensuring non-clotting of blood, non-</w:t>
      </w:r>
      <w:proofErr w:type="spellStart"/>
      <w:r w:rsidRPr="004319A5">
        <w:rPr>
          <w:rFonts w:ascii="Book Antiqua" w:hAnsi="Book Antiqua"/>
          <w:sz w:val="24"/>
          <w:szCs w:val="24"/>
          <w:lang w:val="en-US"/>
        </w:rPr>
        <w:t>thrombogenicity</w:t>
      </w:r>
      <w:proofErr w:type="spellEnd"/>
      <w:r w:rsidRPr="004319A5">
        <w:rPr>
          <w:rFonts w:ascii="Book Antiqua" w:hAnsi="Book Antiqua"/>
          <w:sz w:val="24"/>
          <w:szCs w:val="24"/>
          <w:lang w:val="en-US"/>
        </w:rPr>
        <w:t xml:space="preserve"> of vascular surface, and – </w:t>
      </w:r>
      <w:r w:rsidRPr="004319A5">
        <w:rPr>
          <w:rFonts w:ascii="Book Antiqua" w:hAnsi="Book Antiqua"/>
          <w:sz w:val="24"/>
          <w:szCs w:val="24"/>
          <w:lang w:val="en-US"/>
        </w:rPr>
        <w:lastRenderedPageBreak/>
        <w:t xml:space="preserve">after endothelial damage – limiting the thrombus to the </w:t>
      </w:r>
      <w:proofErr w:type="spellStart"/>
      <w:r w:rsidRPr="004319A5">
        <w:rPr>
          <w:rFonts w:ascii="Book Antiqua" w:hAnsi="Book Antiqua"/>
          <w:sz w:val="24"/>
          <w:szCs w:val="24"/>
          <w:lang w:val="en-US"/>
        </w:rPr>
        <w:t>thrombogenic</w:t>
      </w:r>
      <w:proofErr w:type="spellEnd"/>
      <w:r w:rsidRPr="004319A5">
        <w:rPr>
          <w:rFonts w:ascii="Book Antiqua" w:hAnsi="Book Antiqua"/>
          <w:sz w:val="24"/>
          <w:szCs w:val="24"/>
          <w:lang w:val="en-US"/>
        </w:rPr>
        <w:t xml:space="preserve"> site. Endothelial damage disturbs the multifactorial equilibrium provided by endothelial cells, causing development of numerous significant pathological </w:t>
      </w:r>
      <w:proofErr w:type="spellStart"/>
      <w:r w:rsidRPr="004319A5">
        <w:rPr>
          <w:rFonts w:ascii="Book Antiqua" w:hAnsi="Book Antiqua"/>
          <w:sz w:val="24"/>
          <w:szCs w:val="24"/>
          <w:lang w:val="en-US"/>
        </w:rPr>
        <w:t>sequelae</w:t>
      </w:r>
      <w:proofErr w:type="spellEnd"/>
      <w:r w:rsidRPr="004319A5">
        <w:rPr>
          <w:rFonts w:ascii="Book Antiqua" w:hAnsi="Book Antiqua"/>
          <w:sz w:val="24"/>
          <w:szCs w:val="24"/>
          <w:lang w:val="en-US"/>
        </w:rPr>
        <w:t xml:space="preserve">, such as thrombi formation, hypertension, atherosclerotic lesions, disturbances in tissue perfusion, angiogenesis and inflammatory </w:t>
      </w:r>
      <w:proofErr w:type="gramStart"/>
      <w:r w:rsidRPr="004319A5">
        <w:rPr>
          <w:rFonts w:ascii="Book Antiqua" w:hAnsi="Book Antiqua"/>
          <w:sz w:val="24"/>
          <w:szCs w:val="24"/>
          <w:lang w:val="en-US"/>
        </w:rPr>
        <w:t>infiltration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49]</w:t>
      </w:r>
      <w:r w:rsidRPr="004319A5">
        <w:rPr>
          <w:rFonts w:ascii="Book Antiqua" w:hAnsi="Book Antiqua"/>
          <w:sz w:val="24"/>
          <w:szCs w:val="24"/>
          <w:lang w:val="en-US"/>
        </w:rPr>
        <w:t xml:space="preserve">. </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Endothelial damage occurring in numerous diseases is evident though increasing levels of endothelial injury markers. The most frequently used biochemical markers of endothelial damage include von </w:t>
      </w:r>
      <w:proofErr w:type="spellStart"/>
      <w:r w:rsidRPr="004319A5">
        <w:rPr>
          <w:rFonts w:ascii="Book Antiqua" w:hAnsi="Book Antiqua"/>
          <w:sz w:val="24"/>
          <w:szCs w:val="24"/>
          <w:lang w:val="en-US"/>
        </w:rPr>
        <w:t>Willebrand</w:t>
      </w:r>
      <w:proofErr w:type="spellEnd"/>
      <w:r w:rsidRPr="004319A5">
        <w:rPr>
          <w:rFonts w:ascii="Book Antiqua" w:hAnsi="Book Antiqua"/>
          <w:sz w:val="24"/>
          <w:szCs w:val="24"/>
          <w:lang w:val="en-US"/>
        </w:rPr>
        <w:t xml:space="preserve"> factor (</w:t>
      </w:r>
      <w:proofErr w:type="spellStart"/>
      <w:r w:rsidRPr="004319A5">
        <w:rPr>
          <w:rFonts w:ascii="Book Antiqua" w:hAnsi="Book Antiqua"/>
          <w:sz w:val="24"/>
          <w:szCs w:val="24"/>
          <w:lang w:val="en-US"/>
        </w:rPr>
        <w:t>vWF</w:t>
      </w:r>
      <w:proofErr w:type="spellEnd"/>
      <w:r w:rsidRPr="004319A5">
        <w:rPr>
          <w:rFonts w:ascii="Book Antiqua" w:hAnsi="Book Antiqua"/>
          <w:sz w:val="24"/>
          <w:szCs w:val="24"/>
          <w:lang w:val="en-US"/>
        </w:rPr>
        <w:t>), TM, vascular cell adhesion molecule 1</w:t>
      </w:r>
      <w:r>
        <w:rPr>
          <w:rStyle w:val="apple-converted-space"/>
          <w:rFonts w:ascii="Book Antiqua" w:hAnsi="Book Antiqua" w:cs="Arial"/>
          <w:sz w:val="24"/>
          <w:szCs w:val="24"/>
          <w:lang w:val="en-US" w:eastAsia="zh-CN"/>
        </w:rPr>
        <w:t xml:space="preserve"> </w:t>
      </w:r>
      <w:r w:rsidRPr="004319A5">
        <w:rPr>
          <w:rFonts w:ascii="Book Antiqua" w:hAnsi="Book Antiqua"/>
          <w:sz w:val="24"/>
          <w:szCs w:val="24"/>
          <w:lang w:val="en-US"/>
        </w:rPr>
        <w:t>(VCAM-1), intercellular adhesion molecule 1</w:t>
      </w:r>
      <w:r w:rsidRPr="004319A5">
        <w:rPr>
          <w:rFonts w:ascii="Book Antiqua" w:hAnsi="Book Antiqua" w:cs="Arial"/>
          <w:color w:val="444444"/>
          <w:sz w:val="24"/>
          <w:szCs w:val="24"/>
          <w:lang w:val="en-US"/>
        </w:rPr>
        <w:t xml:space="preserve"> (</w:t>
      </w:r>
      <w:r w:rsidRPr="004319A5">
        <w:rPr>
          <w:rFonts w:ascii="Book Antiqua" w:hAnsi="Book Antiqua"/>
          <w:sz w:val="24"/>
          <w:szCs w:val="24"/>
          <w:lang w:val="en-US"/>
        </w:rPr>
        <w:t>ICAM-1) and endothelin-1 (ET-1).</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In recent years, asymmetric </w:t>
      </w:r>
      <w:proofErr w:type="spellStart"/>
      <w:r w:rsidRPr="004319A5">
        <w:rPr>
          <w:rFonts w:ascii="Book Antiqua" w:hAnsi="Book Antiqua"/>
          <w:sz w:val="24"/>
          <w:szCs w:val="24"/>
          <w:lang w:val="en-US"/>
        </w:rPr>
        <w:t>dimethylarginine</w:t>
      </w:r>
      <w:proofErr w:type="spellEnd"/>
      <w:r w:rsidRPr="004319A5">
        <w:rPr>
          <w:rFonts w:ascii="Book Antiqua" w:hAnsi="Book Antiqua"/>
          <w:sz w:val="24"/>
          <w:szCs w:val="24"/>
          <w:lang w:val="en-US"/>
        </w:rPr>
        <w:t xml:space="preserve"> (ADMA) has been also classified as an endothelial damage marker. It is synthesized during the methylation of protein arginine residues by protein arginine </w:t>
      </w:r>
      <w:proofErr w:type="spellStart"/>
      <w:r w:rsidRPr="004319A5">
        <w:rPr>
          <w:rFonts w:ascii="Book Antiqua" w:hAnsi="Book Antiqua"/>
          <w:sz w:val="24"/>
          <w:szCs w:val="24"/>
          <w:lang w:val="en-US"/>
        </w:rPr>
        <w:t>methyltransferases</w:t>
      </w:r>
      <w:proofErr w:type="spellEnd"/>
      <w:r w:rsidRPr="004319A5">
        <w:rPr>
          <w:rFonts w:ascii="Book Antiqua" w:hAnsi="Book Antiqua"/>
          <w:sz w:val="24"/>
          <w:szCs w:val="24"/>
          <w:lang w:val="en-US"/>
        </w:rPr>
        <w:t xml:space="preserve"> and released during proteolysis. ADMA is a major endogenous NO synthase inhibitor and a competitive inhibitor of the cellular L-arginine </w:t>
      </w:r>
      <w:proofErr w:type="gramStart"/>
      <w:r w:rsidRPr="004319A5">
        <w:rPr>
          <w:rFonts w:ascii="Book Antiqua" w:hAnsi="Book Antiqua"/>
          <w:sz w:val="24"/>
          <w:szCs w:val="24"/>
          <w:lang w:val="en-US"/>
        </w:rPr>
        <w:t>uptake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50]</w:t>
      </w:r>
      <w:r w:rsidRPr="004319A5">
        <w:rPr>
          <w:rFonts w:ascii="Book Antiqua" w:hAnsi="Book Antiqua"/>
          <w:sz w:val="24"/>
          <w:szCs w:val="24"/>
          <w:lang w:val="en-US"/>
        </w:rPr>
        <w:t xml:space="preserve">. Elevation of ADMA induces dysfunction of the endothelium, which becomes clinically evident by impaired endothelium-dependent vasodilation, </w:t>
      </w:r>
      <w:proofErr w:type="spellStart"/>
      <w:r w:rsidRPr="004319A5">
        <w:rPr>
          <w:rFonts w:ascii="Book Antiqua" w:hAnsi="Book Antiqua"/>
          <w:sz w:val="24"/>
          <w:szCs w:val="24"/>
          <w:lang w:val="en-US"/>
        </w:rPr>
        <w:t>hyperaggregability</w:t>
      </w:r>
      <w:proofErr w:type="spellEnd"/>
      <w:r w:rsidRPr="004319A5">
        <w:rPr>
          <w:rFonts w:ascii="Book Antiqua" w:hAnsi="Book Antiqua"/>
          <w:sz w:val="24"/>
          <w:szCs w:val="24"/>
          <w:lang w:val="en-US"/>
        </w:rPr>
        <w:t xml:space="preserve"> of platelets and enhanced monocyte </w:t>
      </w:r>
      <w:proofErr w:type="gramStart"/>
      <w:r w:rsidRPr="004319A5">
        <w:rPr>
          <w:rFonts w:ascii="Book Antiqua" w:hAnsi="Book Antiqua"/>
          <w:sz w:val="24"/>
          <w:szCs w:val="24"/>
          <w:lang w:val="en-US"/>
        </w:rPr>
        <w:t>adhesion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50]</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According to the published studies, there has been observed an increase of such endothelial damage markers as </w:t>
      </w:r>
      <w:proofErr w:type="spellStart"/>
      <w:r w:rsidRPr="004319A5">
        <w:rPr>
          <w:rFonts w:ascii="Book Antiqua" w:hAnsi="Book Antiqua"/>
          <w:sz w:val="24"/>
          <w:szCs w:val="24"/>
          <w:lang w:val="en-US"/>
        </w:rPr>
        <w:t>vWF</w:t>
      </w:r>
      <w:proofErr w:type="spellEnd"/>
      <w:r w:rsidRPr="004319A5">
        <w:rPr>
          <w:rFonts w:ascii="Book Antiqua" w:hAnsi="Book Antiqua"/>
          <w:sz w:val="24"/>
          <w:szCs w:val="24"/>
          <w:lang w:val="en-US"/>
        </w:rPr>
        <w:t>, TM, endothelial PC receptor (EPCR) and ADMA in IBD patients; they have been also found to correlate with disease activity and inflammatory markers</w:t>
      </w:r>
      <w:r w:rsidRPr="004319A5">
        <w:rPr>
          <w:rFonts w:ascii="Book Antiqua" w:hAnsi="Book Antiqua"/>
          <w:sz w:val="24"/>
          <w:szCs w:val="24"/>
          <w:vertAlign w:val="superscript"/>
          <w:lang w:val="en-US"/>
        </w:rPr>
        <w:t>[34,46,47,50]</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Vascular endothelial damage is believed to be a factor that increases the risk of TE in IBD. </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proofErr w:type="spellStart"/>
      <w:r w:rsidRPr="004319A5">
        <w:rPr>
          <w:rFonts w:ascii="Book Antiqua" w:hAnsi="Book Antiqua"/>
          <w:b/>
          <w:i/>
          <w:sz w:val="24"/>
          <w:szCs w:val="24"/>
          <w:lang w:val="en-US"/>
        </w:rPr>
        <w:t>Homocysteine</w:t>
      </w:r>
      <w:proofErr w:type="spellEnd"/>
      <w:r w:rsidRPr="004319A5">
        <w:rPr>
          <w:rFonts w:ascii="Book Antiqua" w:hAnsi="Book Antiqua"/>
          <w:b/>
          <w:i/>
          <w:sz w:val="24"/>
          <w:szCs w:val="24"/>
          <w:lang w:val="en-US"/>
        </w:rPr>
        <w:t xml:space="preserve"> </w:t>
      </w:r>
    </w:p>
    <w:p w:rsidR="00686378" w:rsidRPr="004319A5" w:rsidRDefault="00686378" w:rsidP="00DD34A7">
      <w:pPr>
        <w:spacing w:after="0" w:line="360" w:lineRule="auto"/>
        <w:jc w:val="both"/>
        <w:rPr>
          <w:rFonts w:ascii="Book Antiqua" w:hAnsi="Book Antiqua"/>
          <w:sz w:val="24"/>
          <w:szCs w:val="24"/>
          <w:lang w:val="en-US"/>
        </w:rPr>
      </w:pPr>
      <w:proofErr w:type="spellStart"/>
      <w:r w:rsidRPr="004319A5">
        <w:rPr>
          <w:rFonts w:ascii="Book Antiqua" w:hAnsi="Book Antiqua"/>
          <w:sz w:val="24"/>
          <w:szCs w:val="24"/>
          <w:lang w:val="en-US"/>
        </w:rPr>
        <w:t>Homocysteine</w:t>
      </w:r>
      <w:proofErr w:type="spellEnd"/>
      <w:r w:rsidRPr="004319A5">
        <w:rPr>
          <w:rFonts w:ascii="Book Antiqua" w:hAnsi="Book Antiqua"/>
          <w:sz w:val="24"/>
          <w:szCs w:val="24"/>
          <w:lang w:val="en-US"/>
        </w:rPr>
        <w:t xml:space="preserve"> is an amino acid formed from S-</w:t>
      </w:r>
      <w:proofErr w:type="spellStart"/>
      <w:r w:rsidRPr="004319A5">
        <w:rPr>
          <w:rFonts w:ascii="Book Antiqua" w:hAnsi="Book Antiqua"/>
          <w:sz w:val="24"/>
          <w:szCs w:val="24"/>
          <w:lang w:val="en-US"/>
        </w:rPr>
        <w:t>adenosylomethionine</w:t>
      </w:r>
      <w:proofErr w:type="spellEnd"/>
      <w:r w:rsidRPr="004319A5">
        <w:rPr>
          <w:rFonts w:ascii="Book Antiqua" w:hAnsi="Book Antiqua"/>
          <w:sz w:val="24"/>
          <w:szCs w:val="24"/>
          <w:lang w:val="en-US"/>
        </w:rPr>
        <w:t xml:space="preserve"> (SAM), in all types of cells in the human body.  It participates in metabolism of numerous compounds that are indispensable for the organism to function.</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proofErr w:type="spellStart"/>
      <w:r w:rsidRPr="004319A5">
        <w:rPr>
          <w:rFonts w:ascii="Book Antiqua" w:hAnsi="Book Antiqua"/>
          <w:sz w:val="24"/>
          <w:szCs w:val="24"/>
          <w:lang w:val="en-US"/>
        </w:rPr>
        <w:t>Homocysteine</w:t>
      </w:r>
      <w:proofErr w:type="spellEnd"/>
      <w:r w:rsidRPr="004319A5">
        <w:rPr>
          <w:rFonts w:ascii="Book Antiqua" w:hAnsi="Book Antiqua"/>
          <w:sz w:val="24"/>
          <w:szCs w:val="24"/>
          <w:lang w:val="en-US"/>
        </w:rPr>
        <w:t xml:space="preserve"> is a pro-coagulation factor, since it evokes changes in vascular walls and triggers increased expression of TF and FV, decreased expression of TM </w:t>
      </w:r>
      <w:r w:rsidRPr="004319A5">
        <w:rPr>
          <w:rFonts w:ascii="Book Antiqua" w:hAnsi="Book Antiqua"/>
          <w:sz w:val="24"/>
          <w:szCs w:val="24"/>
          <w:lang w:val="en-US"/>
        </w:rPr>
        <w:lastRenderedPageBreak/>
        <w:t xml:space="preserve">and </w:t>
      </w:r>
      <w:proofErr w:type="spellStart"/>
      <w:proofErr w:type="gramStart"/>
      <w:r w:rsidRPr="004319A5">
        <w:rPr>
          <w:rFonts w:ascii="Book Antiqua" w:hAnsi="Book Antiqua"/>
          <w:sz w:val="24"/>
          <w:szCs w:val="24"/>
          <w:lang w:val="en-US"/>
        </w:rPr>
        <w:t>tPA</w:t>
      </w:r>
      <w:proofErr w:type="spellEnd"/>
      <w:proofErr w:type="gramEnd"/>
      <w:r w:rsidRPr="004319A5">
        <w:rPr>
          <w:rFonts w:ascii="Book Antiqua" w:hAnsi="Book Antiqua"/>
          <w:sz w:val="24"/>
          <w:szCs w:val="24"/>
          <w:lang w:val="en-US"/>
        </w:rPr>
        <w:t xml:space="preserve"> and decreased activation of PC. Elevated plasma </w:t>
      </w:r>
      <w:proofErr w:type="spellStart"/>
      <w:r w:rsidRPr="004319A5">
        <w:rPr>
          <w:rFonts w:ascii="Book Antiqua" w:hAnsi="Book Antiqua"/>
          <w:sz w:val="24"/>
          <w:szCs w:val="24"/>
          <w:lang w:val="en-US"/>
        </w:rPr>
        <w:t>homocysteine</w:t>
      </w:r>
      <w:proofErr w:type="spellEnd"/>
      <w:r w:rsidRPr="004319A5">
        <w:rPr>
          <w:rFonts w:ascii="Book Antiqua" w:hAnsi="Book Antiqua"/>
          <w:sz w:val="24"/>
          <w:szCs w:val="24"/>
          <w:lang w:val="en-US"/>
        </w:rPr>
        <w:t xml:space="preserve"> levels facilitate development of both arterial and venous </w:t>
      </w:r>
      <w:proofErr w:type="gramStart"/>
      <w:r w:rsidRPr="004319A5">
        <w:rPr>
          <w:rFonts w:ascii="Book Antiqua" w:hAnsi="Book Antiqua"/>
          <w:sz w:val="24"/>
          <w:szCs w:val="24"/>
          <w:lang w:val="en-US"/>
        </w:rPr>
        <w:t>thrombosis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34]</w:t>
      </w:r>
      <w:r w:rsidRPr="004319A5">
        <w:rPr>
          <w:rFonts w:ascii="Book Antiqua" w:hAnsi="Book Antiqua"/>
          <w:sz w:val="24"/>
          <w:szCs w:val="24"/>
          <w:lang w:val="en-US"/>
        </w:rPr>
        <w:t xml:space="preserve">. Recently, </w:t>
      </w:r>
      <w:proofErr w:type="spellStart"/>
      <w:r w:rsidRPr="004319A5">
        <w:rPr>
          <w:rFonts w:ascii="Book Antiqua" w:hAnsi="Book Antiqua"/>
          <w:sz w:val="24"/>
          <w:szCs w:val="24"/>
          <w:lang w:val="en-US"/>
        </w:rPr>
        <w:t>homocysteine</w:t>
      </w:r>
      <w:proofErr w:type="spellEnd"/>
      <w:r w:rsidRPr="004319A5">
        <w:rPr>
          <w:rFonts w:ascii="Book Antiqua" w:hAnsi="Book Antiqua"/>
          <w:sz w:val="24"/>
          <w:szCs w:val="24"/>
          <w:lang w:val="en-US"/>
        </w:rPr>
        <w:t xml:space="preserve"> has been also shown to participate in </w:t>
      </w:r>
      <w:proofErr w:type="spellStart"/>
      <w:r w:rsidRPr="004319A5">
        <w:rPr>
          <w:rStyle w:val="highlight"/>
          <w:rFonts w:ascii="Book Antiqua" w:hAnsi="Book Antiqua"/>
          <w:sz w:val="24"/>
          <w:szCs w:val="24"/>
          <w:lang w:val="en-US"/>
        </w:rPr>
        <w:t>microvascular</w:t>
      </w:r>
      <w:proofErr w:type="spellEnd"/>
      <w:r w:rsidRPr="004319A5">
        <w:rPr>
          <w:rFonts w:ascii="Book Antiqua" w:hAnsi="Book Antiqua"/>
          <w:sz w:val="24"/>
          <w:szCs w:val="24"/>
          <w:lang w:val="en-US"/>
        </w:rPr>
        <w:t xml:space="preserve"> inflammation in IBD, triggering endothelial inflammation, resulting in VCAM-1 </w:t>
      </w:r>
      <w:proofErr w:type="spellStart"/>
      <w:r w:rsidRPr="004319A5">
        <w:rPr>
          <w:rFonts w:ascii="Book Antiqua" w:hAnsi="Book Antiqua"/>
          <w:sz w:val="24"/>
          <w:szCs w:val="24"/>
          <w:lang w:val="en-US"/>
        </w:rPr>
        <w:t>upregulation</w:t>
      </w:r>
      <w:proofErr w:type="spellEnd"/>
      <w:r w:rsidRPr="004319A5">
        <w:rPr>
          <w:rFonts w:ascii="Book Antiqua" w:hAnsi="Book Antiqua"/>
          <w:sz w:val="24"/>
          <w:szCs w:val="24"/>
          <w:lang w:val="en-US"/>
        </w:rPr>
        <w:t xml:space="preserve">, monocyte </w:t>
      </w:r>
      <w:proofErr w:type="spellStart"/>
      <w:r w:rsidRPr="004319A5">
        <w:rPr>
          <w:rFonts w:ascii="Book Antiqua" w:hAnsi="Book Antiqua"/>
          <w:sz w:val="24"/>
          <w:szCs w:val="24"/>
          <w:lang w:val="en-US"/>
        </w:rPr>
        <w:t>chemoattractant</w:t>
      </w:r>
      <w:proofErr w:type="spellEnd"/>
      <w:r w:rsidRPr="004319A5">
        <w:rPr>
          <w:rFonts w:ascii="Book Antiqua" w:hAnsi="Book Antiqua"/>
          <w:sz w:val="24"/>
          <w:szCs w:val="24"/>
          <w:lang w:val="en-US"/>
        </w:rPr>
        <w:t xml:space="preserve"> protein-1 (MCP-1) production and p38 phosphorylation. Such changes lead to increased adhesion of T cells and monocytes to the </w:t>
      </w:r>
      <w:proofErr w:type="gramStart"/>
      <w:r w:rsidRPr="004319A5">
        <w:rPr>
          <w:rFonts w:ascii="Book Antiqua" w:hAnsi="Book Antiqua"/>
          <w:sz w:val="24"/>
          <w:szCs w:val="24"/>
          <w:lang w:val="en-US"/>
        </w:rPr>
        <w:t>endothelium</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51]</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proofErr w:type="spellStart"/>
      <w:r w:rsidRPr="004319A5">
        <w:rPr>
          <w:rFonts w:ascii="Book Antiqua" w:hAnsi="Book Antiqua"/>
          <w:sz w:val="24"/>
          <w:szCs w:val="24"/>
          <w:lang w:val="en-US"/>
        </w:rPr>
        <w:t>Hyperhomocysteinemia</w:t>
      </w:r>
      <w:proofErr w:type="spellEnd"/>
      <w:r w:rsidRPr="004319A5">
        <w:rPr>
          <w:rFonts w:ascii="Book Antiqua" w:hAnsi="Book Antiqua"/>
          <w:sz w:val="24"/>
          <w:szCs w:val="24"/>
          <w:lang w:val="en-US"/>
        </w:rPr>
        <w:t xml:space="preserve"> is a potential risk factor for TE in IBD patients and can be secondary to folic acid and vitamin B12 deficiencies, medications (methotrexate, </w:t>
      </w:r>
      <w:proofErr w:type="spellStart"/>
      <w:r w:rsidRPr="004319A5">
        <w:rPr>
          <w:rFonts w:ascii="Book Antiqua" w:hAnsi="Book Antiqua"/>
          <w:sz w:val="24"/>
          <w:szCs w:val="24"/>
          <w:lang w:val="en-US"/>
        </w:rPr>
        <w:t>sulphalazine</w:t>
      </w:r>
      <w:proofErr w:type="spellEnd"/>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glucocorticosteroids</w:t>
      </w:r>
      <w:proofErr w:type="spellEnd"/>
      <w:r w:rsidRPr="004319A5">
        <w:rPr>
          <w:rFonts w:ascii="Book Antiqua" w:hAnsi="Book Antiqua"/>
          <w:sz w:val="24"/>
          <w:szCs w:val="24"/>
          <w:lang w:val="en-US"/>
        </w:rPr>
        <w:t xml:space="preserve">), smoking and nutritional </w:t>
      </w:r>
      <w:proofErr w:type="gramStart"/>
      <w:r w:rsidRPr="004319A5">
        <w:rPr>
          <w:rFonts w:ascii="Book Antiqua" w:hAnsi="Book Antiqua"/>
          <w:sz w:val="24"/>
          <w:szCs w:val="24"/>
          <w:lang w:val="en-US"/>
        </w:rPr>
        <w:t>deficiencies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21,34]</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Both plasma and mucosal </w:t>
      </w:r>
      <w:proofErr w:type="spellStart"/>
      <w:r w:rsidRPr="004319A5">
        <w:rPr>
          <w:rFonts w:ascii="Book Antiqua" w:hAnsi="Book Antiqua"/>
          <w:sz w:val="24"/>
          <w:szCs w:val="24"/>
          <w:lang w:val="en-US"/>
        </w:rPr>
        <w:t>homocysteine</w:t>
      </w:r>
      <w:proofErr w:type="spellEnd"/>
      <w:r w:rsidRPr="004319A5">
        <w:rPr>
          <w:rFonts w:ascii="Book Antiqua" w:hAnsi="Book Antiqua"/>
          <w:sz w:val="24"/>
          <w:szCs w:val="24"/>
          <w:lang w:val="en-US"/>
        </w:rPr>
        <w:t xml:space="preserve"> levels have been demonstrated to be significantly higher in IBD patients as compared to the healthy controls and correlated with disease </w:t>
      </w:r>
      <w:proofErr w:type="gramStart"/>
      <w:r w:rsidRPr="004319A5">
        <w:rPr>
          <w:rFonts w:ascii="Book Antiqua" w:hAnsi="Book Antiqua"/>
          <w:sz w:val="24"/>
          <w:szCs w:val="24"/>
          <w:lang w:val="en-US"/>
        </w:rPr>
        <w:t>activity</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51,52]</w:t>
      </w:r>
      <w:r w:rsidRPr="004319A5">
        <w:rPr>
          <w:rFonts w:ascii="Book Antiqua" w:hAnsi="Book Antiqua"/>
          <w:sz w:val="24"/>
          <w:szCs w:val="24"/>
          <w:lang w:val="en-US"/>
        </w:rPr>
        <w:t xml:space="preserve">. However, there is no evidence that an increase in </w:t>
      </w:r>
      <w:proofErr w:type="spellStart"/>
      <w:r w:rsidRPr="004319A5">
        <w:rPr>
          <w:rFonts w:ascii="Book Antiqua" w:hAnsi="Book Antiqua"/>
          <w:sz w:val="24"/>
          <w:szCs w:val="24"/>
          <w:lang w:val="en-US"/>
        </w:rPr>
        <w:t>homocysteine</w:t>
      </w:r>
      <w:proofErr w:type="spellEnd"/>
      <w:r w:rsidRPr="004319A5">
        <w:rPr>
          <w:rFonts w:ascii="Book Antiqua" w:hAnsi="Book Antiqua"/>
          <w:sz w:val="24"/>
          <w:szCs w:val="24"/>
          <w:lang w:val="en-US"/>
        </w:rPr>
        <w:t xml:space="preserve"> level is of greater proportion in IBD patients with TE </w:t>
      </w:r>
      <w:proofErr w:type="spellStart"/>
      <w:r w:rsidRPr="003B0AD4">
        <w:rPr>
          <w:rFonts w:ascii="Book Antiqua" w:hAnsi="Book Antiqua"/>
          <w:i/>
          <w:sz w:val="24"/>
          <w:szCs w:val="24"/>
          <w:lang w:val="en-US"/>
        </w:rPr>
        <w:t>vs</w:t>
      </w:r>
      <w:proofErr w:type="spellEnd"/>
      <w:r w:rsidRPr="004319A5">
        <w:rPr>
          <w:rFonts w:ascii="Book Antiqua" w:hAnsi="Book Antiqua"/>
          <w:sz w:val="24"/>
          <w:szCs w:val="24"/>
          <w:lang w:val="en-US"/>
        </w:rPr>
        <w:t xml:space="preserve"> those without. The risk assessment of </w:t>
      </w:r>
      <w:proofErr w:type="spellStart"/>
      <w:r w:rsidRPr="004319A5">
        <w:rPr>
          <w:rFonts w:ascii="Book Antiqua" w:hAnsi="Book Antiqua"/>
          <w:sz w:val="24"/>
          <w:szCs w:val="24"/>
          <w:lang w:val="en-US"/>
        </w:rPr>
        <w:t>hyperhomocysteinemia</w:t>
      </w:r>
      <w:proofErr w:type="spellEnd"/>
      <w:r w:rsidRPr="004319A5">
        <w:rPr>
          <w:rFonts w:ascii="Book Antiqua" w:hAnsi="Book Antiqua"/>
          <w:sz w:val="24"/>
          <w:szCs w:val="24"/>
          <w:lang w:val="en-US"/>
        </w:rPr>
        <w:t xml:space="preserve">-related thrombosis in IBD requires further </w:t>
      </w:r>
      <w:proofErr w:type="gramStart"/>
      <w:r w:rsidRPr="004319A5">
        <w:rPr>
          <w:rFonts w:ascii="Book Antiqua" w:hAnsi="Book Antiqua"/>
          <w:sz w:val="24"/>
          <w:szCs w:val="24"/>
          <w:lang w:val="en-US"/>
        </w:rPr>
        <w:t>investigation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52]</w:t>
      </w:r>
      <w:r>
        <w:rPr>
          <w:rFonts w:ascii="Book Antiqua" w:hAnsi="Book Antiqua"/>
          <w:sz w:val="24"/>
          <w:szCs w:val="24"/>
          <w:lang w:val="en-US"/>
        </w:rPr>
        <w:t>.</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Platelets in IBD</w:t>
      </w:r>
    </w:p>
    <w:p w:rsidR="00686378" w:rsidRPr="004319A5" w:rsidRDefault="00686378" w:rsidP="00DD34A7">
      <w:pPr>
        <w:spacing w:after="0" w:line="360" w:lineRule="auto"/>
        <w:jc w:val="both"/>
        <w:rPr>
          <w:rFonts w:ascii="Book Antiqua" w:hAnsi="Book Antiqua"/>
          <w:sz w:val="24"/>
          <w:szCs w:val="24"/>
          <w:lang w:val="en-US" w:eastAsia="zh-CN"/>
        </w:rPr>
      </w:pPr>
      <w:r w:rsidRPr="004319A5">
        <w:rPr>
          <w:rFonts w:ascii="Book Antiqua" w:hAnsi="Book Antiqua"/>
          <w:sz w:val="24"/>
          <w:szCs w:val="24"/>
          <w:lang w:val="en-US"/>
        </w:rPr>
        <w:t xml:space="preserve">Blood platelet levels may be considerably increased in active IBD both in CD and UC patients; this is a reaction to an intensified inflammatory process. Regardless of inflammatory process exacerbation, approximately 30%-50% of IBD patients develop spontaneous platelet aggregation or platelet hypersensitivity to low concentrations of aggregating </w:t>
      </w:r>
      <w:proofErr w:type="gramStart"/>
      <w:r w:rsidRPr="004319A5">
        <w:rPr>
          <w:rFonts w:ascii="Book Antiqua" w:hAnsi="Book Antiqua"/>
          <w:sz w:val="24"/>
          <w:szCs w:val="24"/>
          <w:lang w:val="en-US"/>
        </w:rPr>
        <w:t>agents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53]</w:t>
      </w:r>
      <w:r w:rsidRPr="004319A5">
        <w:rPr>
          <w:rFonts w:ascii="Book Antiqua" w:hAnsi="Book Antiqua"/>
          <w:sz w:val="24"/>
          <w:szCs w:val="24"/>
          <w:lang w:val="en-US"/>
        </w:rPr>
        <w:t xml:space="preserve">. The final stage of platelet </w:t>
      </w:r>
      <w:proofErr w:type="spellStart"/>
      <w:r w:rsidRPr="004319A5">
        <w:rPr>
          <w:rFonts w:ascii="Book Antiqua" w:hAnsi="Book Antiqua"/>
          <w:sz w:val="24"/>
          <w:szCs w:val="24"/>
          <w:lang w:val="en-US"/>
        </w:rPr>
        <w:t>hyperactivation</w:t>
      </w:r>
      <w:proofErr w:type="spellEnd"/>
      <w:r w:rsidRPr="004319A5">
        <w:rPr>
          <w:rFonts w:ascii="Book Antiqua" w:hAnsi="Book Antiqua"/>
          <w:sz w:val="24"/>
          <w:szCs w:val="24"/>
          <w:lang w:val="en-US"/>
        </w:rPr>
        <w:t xml:space="preserve"> has been found to be mediated by the CD40-CD40 ligand (CD40L) pathway. The surface CD40L is an activation marker that allows platelets to interact with a broad variety of immune and non-immune cells. It has been demonstrated that in IBD patients platelets overexpress CD40L protein up to four times more frequently than platelets from control subjects, and release more soluble CD40L (sCD40L) to the plasma, leading to  a 15 fold increase in CD40L plasma levels. In general elevated levels of sCD40L are associated with an increased risk of TE </w:t>
      </w:r>
      <w:proofErr w:type="gramStart"/>
      <w:r w:rsidRPr="004319A5">
        <w:rPr>
          <w:rFonts w:ascii="Book Antiqua" w:hAnsi="Book Antiqua"/>
          <w:sz w:val="24"/>
          <w:szCs w:val="24"/>
          <w:lang w:val="en-US"/>
        </w:rPr>
        <w:t>development  which</w:t>
      </w:r>
      <w:proofErr w:type="gramEnd"/>
      <w:r w:rsidRPr="004319A5">
        <w:rPr>
          <w:rFonts w:ascii="Book Antiqua" w:hAnsi="Book Antiqua"/>
          <w:sz w:val="24"/>
          <w:szCs w:val="24"/>
          <w:lang w:val="en-US"/>
        </w:rPr>
        <w:t xml:space="preserve"> is also true for patients with IBD</w:t>
      </w:r>
      <w:r w:rsidRPr="004319A5">
        <w:rPr>
          <w:rFonts w:ascii="Book Antiqua" w:hAnsi="Book Antiqua"/>
          <w:sz w:val="24"/>
          <w:szCs w:val="24"/>
          <w:vertAlign w:val="superscript"/>
          <w:lang w:val="en-US"/>
        </w:rPr>
        <w:t>[53]</w:t>
      </w:r>
      <w:r w:rsidRPr="004319A5">
        <w:rPr>
          <w:rFonts w:ascii="Book Antiqua" w:hAnsi="Book Antiqua"/>
          <w:sz w:val="24"/>
          <w:szCs w:val="24"/>
          <w:lang w:val="en-US"/>
        </w:rPr>
        <w:t xml:space="preserve">. It has been observed that an increased platelet activity in IBD is also </w:t>
      </w:r>
      <w:r w:rsidRPr="004319A5">
        <w:rPr>
          <w:rFonts w:ascii="Book Antiqua" w:hAnsi="Book Antiqua"/>
          <w:sz w:val="24"/>
          <w:szCs w:val="24"/>
          <w:lang w:val="en-US"/>
        </w:rPr>
        <w:lastRenderedPageBreak/>
        <w:t>dependent on increased expression of surface activation markers, such as P-</w:t>
      </w:r>
      <w:proofErr w:type="spellStart"/>
      <w:r w:rsidRPr="004319A5">
        <w:rPr>
          <w:rFonts w:ascii="Book Antiqua" w:hAnsi="Book Antiqua"/>
          <w:sz w:val="24"/>
          <w:szCs w:val="24"/>
          <w:lang w:val="en-US"/>
        </w:rPr>
        <w:t>selectin</w:t>
      </w:r>
      <w:proofErr w:type="spellEnd"/>
      <w:r w:rsidRPr="004319A5">
        <w:rPr>
          <w:rFonts w:ascii="Book Antiqua" w:hAnsi="Book Antiqua"/>
          <w:sz w:val="24"/>
          <w:szCs w:val="24"/>
          <w:lang w:val="en-US"/>
        </w:rPr>
        <w:t xml:space="preserve"> and GP53 and on serum levels of platelet activation marker β-</w:t>
      </w:r>
      <w:proofErr w:type="spellStart"/>
      <w:proofErr w:type="gramStart"/>
      <w:r w:rsidRPr="004319A5">
        <w:rPr>
          <w:rFonts w:ascii="Book Antiqua" w:hAnsi="Book Antiqua"/>
          <w:sz w:val="24"/>
          <w:szCs w:val="24"/>
          <w:lang w:val="en-US"/>
        </w:rPr>
        <w:t>thromboglobulin</w:t>
      </w:r>
      <w:proofErr w:type="spellEnd"/>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34,54]</w:t>
      </w:r>
      <w:r w:rsidRPr="004319A5">
        <w:rPr>
          <w:rFonts w:ascii="Book Antiqua" w:hAnsi="Book Antiqua"/>
          <w:sz w:val="24"/>
          <w:szCs w:val="24"/>
          <w:lang w:val="en-US"/>
        </w:rPr>
        <w:t xml:space="preserve">. The higher platelet activity state mentioned above has been noted to be independent of clinical activity of the disease; the chronic disease process has been suggested to lead to increased platelet activity even in remission </w:t>
      </w:r>
      <w:proofErr w:type="gramStart"/>
      <w:r w:rsidRPr="004319A5">
        <w:rPr>
          <w:rFonts w:ascii="Book Antiqua" w:hAnsi="Book Antiqua"/>
          <w:sz w:val="24"/>
          <w:szCs w:val="24"/>
          <w:lang w:val="en-US"/>
        </w:rPr>
        <w:t>state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34,54]</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Finally, platelets are involved in chronic intestinal inflammation, what has been demonstrated in studies evaluating anus sections collected from IBD patients. Mucosal intravascular </w:t>
      </w:r>
      <w:proofErr w:type="spellStart"/>
      <w:r w:rsidRPr="004319A5">
        <w:rPr>
          <w:rFonts w:ascii="Book Antiqua" w:hAnsi="Book Antiqua"/>
          <w:sz w:val="24"/>
          <w:szCs w:val="24"/>
          <w:lang w:val="en-US"/>
        </w:rPr>
        <w:t>microthrombi</w:t>
      </w:r>
      <w:proofErr w:type="spellEnd"/>
      <w:r w:rsidRPr="004319A5">
        <w:rPr>
          <w:rFonts w:ascii="Book Antiqua" w:hAnsi="Book Antiqua"/>
          <w:sz w:val="24"/>
          <w:szCs w:val="24"/>
          <w:lang w:val="en-US"/>
        </w:rPr>
        <w:t xml:space="preserve"> have been shown both in CD and UC </w:t>
      </w:r>
      <w:proofErr w:type="gramStart"/>
      <w:r w:rsidRPr="004319A5">
        <w:rPr>
          <w:rFonts w:ascii="Book Antiqua" w:hAnsi="Book Antiqua"/>
          <w:sz w:val="24"/>
          <w:szCs w:val="24"/>
          <w:lang w:val="en-US"/>
        </w:rPr>
        <w:t>patients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29,53]</w:t>
      </w:r>
      <w:r w:rsidRPr="004319A5">
        <w:rPr>
          <w:rFonts w:ascii="Book Antiqua" w:hAnsi="Book Antiqua"/>
          <w:sz w:val="24"/>
          <w:szCs w:val="24"/>
          <w:lang w:val="en-US"/>
        </w:rPr>
        <w:t xml:space="preserve">. In addition, the investigators have found that platelets of patients with IBD express high levels of surface CD40L, creating a physical and biological bridge that allows interaction with human intestinal </w:t>
      </w:r>
      <w:proofErr w:type="spellStart"/>
      <w:r w:rsidRPr="004319A5">
        <w:rPr>
          <w:rFonts w:ascii="Book Antiqua" w:hAnsi="Book Antiqua"/>
          <w:sz w:val="24"/>
          <w:szCs w:val="24"/>
          <w:lang w:val="en-US"/>
        </w:rPr>
        <w:t>microvascular</w:t>
      </w:r>
      <w:proofErr w:type="spellEnd"/>
      <w:r w:rsidRPr="004319A5">
        <w:rPr>
          <w:rFonts w:ascii="Book Antiqua" w:hAnsi="Book Antiqua"/>
          <w:sz w:val="24"/>
          <w:szCs w:val="24"/>
          <w:lang w:val="en-US"/>
        </w:rPr>
        <w:t xml:space="preserve"> endothelial cells causing their activation</w:t>
      </w:r>
      <w:r w:rsidRPr="004319A5">
        <w:rPr>
          <w:rFonts w:ascii="Book Antiqua" w:hAnsi="Book Antiqua"/>
          <w:sz w:val="24"/>
          <w:szCs w:val="24"/>
          <w:vertAlign w:val="superscript"/>
          <w:lang w:val="en-US"/>
        </w:rPr>
        <w:t>[34,54]</w:t>
      </w:r>
      <w:r w:rsidRPr="004319A5">
        <w:rPr>
          <w:rFonts w:ascii="Book Antiqua" w:hAnsi="Book Antiqua"/>
          <w:sz w:val="24"/>
          <w:szCs w:val="24"/>
          <w:lang w:val="en-US"/>
        </w:rPr>
        <w:t xml:space="preserve">, what leads to up-regulation of VCAM-1 and ICAM-1 by activated platelets through the CD40-dependent pathway and to increased production of </w:t>
      </w:r>
      <w:r>
        <w:rPr>
          <w:rFonts w:ascii="Book Antiqua" w:hAnsi="Book Antiqua"/>
          <w:sz w:val="24"/>
          <w:szCs w:val="24"/>
          <w:lang w:val="en-US"/>
        </w:rPr>
        <w:t>I</w:t>
      </w:r>
      <w:r w:rsidRPr="003B0AD4">
        <w:rPr>
          <w:rFonts w:ascii="Book Antiqua" w:hAnsi="Book Antiqua"/>
          <w:caps/>
          <w:sz w:val="24"/>
          <w:szCs w:val="24"/>
          <w:lang w:val="en-US"/>
        </w:rPr>
        <w:t>l</w:t>
      </w:r>
      <w:r>
        <w:rPr>
          <w:rFonts w:ascii="Book Antiqua" w:hAnsi="Book Antiqua"/>
          <w:sz w:val="24"/>
          <w:szCs w:val="24"/>
          <w:lang w:val="en-US"/>
        </w:rPr>
        <w:t>-8</w:t>
      </w:r>
      <w:r w:rsidRPr="004319A5">
        <w:rPr>
          <w:rFonts w:ascii="Book Antiqua" w:hAnsi="Book Antiqua"/>
          <w:sz w:val="24"/>
          <w:szCs w:val="24"/>
          <w:lang w:val="en-US"/>
        </w:rPr>
        <w:t xml:space="preserve"> by endothelial cells, also through this pathway, and an increase in T cell adhesion to the endothelium</w:t>
      </w:r>
      <w:r w:rsidRPr="004319A5">
        <w:rPr>
          <w:rFonts w:ascii="Book Antiqua" w:hAnsi="Book Antiqua"/>
          <w:sz w:val="24"/>
          <w:szCs w:val="24"/>
          <w:vertAlign w:val="superscript"/>
          <w:lang w:val="en-US"/>
        </w:rPr>
        <w:t>[34]</w:t>
      </w:r>
      <w:r>
        <w:rPr>
          <w:rFonts w:ascii="Book Antiqua" w:hAnsi="Book Antiqua"/>
          <w:sz w:val="24"/>
          <w:szCs w:val="24"/>
          <w:lang w:val="en-US"/>
        </w:rPr>
        <w:t>.</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Autoantibodies</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IBD patients have been observed to produce increased amounts of various antibodies; some of them are anticoagulant antibodies and thus may increase the risk of thrombosis.</w:t>
      </w:r>
    </w:p>
    <w:p w:rsidR="00686378" w:rsidRPr="004319A5" w:rsidRDefault="00686378" w:rsidP="003B0AD4">
      <w:pPr>
        <w:spacing w:after="0" w:line="360" w:lineRule="auto"/>
        <w:ind w:firstLineChars="200" w:firstLine="480"/>
        <w:jc w:val="both"/>
        <w:rPr>
          <w:rFonts w:ascii="Book Antiqua" w:hAnsi="Book Antiqua"/>
          <w:sz w:val="24"/>
          <w:szCs w:val="24"/>
          <w:lang w:val="en-US"/>
        </w:rPr>
      </w:pPr>
      <w:proofErr w:type="spellStart"/>
      <w:r w:rsidRPr="004319A5">
        <w:rPr>
          <w:rFonts w:ascii="Book Antiqua" w:hAnsi="Book Antiqua"/>
          <w:sz w:val="24"/>
          <w:szCs w:val="24"/>
          <w:lang w:val="en-US"/>
        </w:rPr>
        <w:t>Antiphospholipid</w:t>
      </w:r>
      <w:proofErr w:type="spellEnd"/>
      <w:r w:rsidRPr="004319A5">
        <w:rPr>
          <w:rFonts w:ascii="Book Antiqua" w:hAnsi="Book Antiqua"/>
          <w:sz w:val="24"/>
          <w:szCs w:val="24"/>
          <w:lang w:val="en-US"/>
        </w:rPr>
        <w:t xml:space="preserve"> antibodies include </w:t>
      </w:r>
      <w:proofErr w:type="spellStart"/>
      <w:r w:rsidRPr="004319A5">
        <w:rPr>
          <w:rFonts w:ascii="Book Antiqua" w:hAnsi="Book Antiqua"/>
          <w:sz w:val="24"/>
          <w:szCs w:val="24"/>
          <w:lang w:val="en-US"/>
        </w:rPr>
        <w:t>anticardiolipin</w:t>
      </w:r>
      <w:proofErr w:type="spellEnd"/>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aCL</w:t>
      </w:r>
      <w:proofErr w:type="spellEnd"/>
      <w:r w:rsidRPr="004319A5">
        <w:rPr>
          <w:rFonts w:ascii="Book Antiqua" w:hAnsi="Book Antiqua"/>
          <w:sz w:val="24"/>
          <w:szCs w:val="24"/>
          <w:lang w:val="en-US"/>
        </w:rPr>
        <w:t xml:space="preserve">) antibodies and lupus anticoagulants (LAC). The antibodies may increase the risk of thrombosis through activation of platelets and endothelial cells and by decreasing anticoagulant activity of proteins. In IBD patients as compared to the controls, the level of </w:t>
      </w:r>
      <w:proofErr w:type="spellStart"/>
      <w:r w:rsidRPr="004319A5">
        <w:rPr>
          <w:rFonts w:ascii="Book Antiqua" w:hAnsi="Book Antiqua"/>
          <w:sz w:val="24"/>
          <w:szCs w:val="24"/>
          <w:lang w:val="en-US"/>
        </w:rPr>
        <w:t>aCL</w:t>
      </w:r>
      <w:proofErr w:type="spellEnd"/>
      <w:r w:rsidRPr="004319A5">
        <w:rPr>
          <w:rFonts w:ascii="Book Antiqua" w:hAnsi="Book Antiqua"/>
          <w:sz w:val="24"/>
          <w:szCs w:val="24"/>
          <w:lang w:val="en-US"/>
        </w:rPr>
        <w:t xml:space="preserve"> antibodies is approximately 20</w:t>
      </w:r>
      <w:r>
        <w:rPr>
          <w:rFonts w:ascii="Book Antiqua" w:hAnsi="Book Antiqua"/>
          <w:sz w:val="24"/>
          <w:szCs w:val="24"/>
          <w:lang w:val="en-US" w:eastAsia="zh-CN"/>
        </w:rPr>
        <w:t>%</w:t>
      </w:r>
      <w:r w:rsidRPr="004319A5">
        <w:rPr>
          <w:rFonts w:ascii="Book Antiqua" w:hAnsi="Book Antiqua"/>
          <w:sz w:val="24"/>
          <w:szCs w:val="24"/>
          <w:lang w:val="en-US"/>
        </w:rPr>
        <w:t>-30% higher, while the level of LAC antibodies is approximately 19% higher</w:t>
      </w:r>
      <w:r w:rsidRPr="004319A5">
        <w:rPr>
          <w:rFonts w:ascii="Book Antiqua" w:hAnsi="Book Antiqua"/>
          <w:sz w:val="24"/>
          <w:szCs w:val="24"/>
          <w:vertAlign w:val="superscript"/>
          <w:lang w:val="en-US"/>
        </w:rPr>
        <w:t>[55,56]</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In IBD, the prevalence of antibodies against β2-glucoprotein I (β2-GPI), the cofactor that mediates binding of </w:t>
      </w:r>
      <w:proofErr w:type="spellStart"/>
      <w:r w:rsidRPr="004319A5">
        <w:rPr>
          <w:rFonts w:ascii="Book Antiqua" w:hAnsi="Book Antiqua"/>
          <w:sz w:val="24"/>
          <w:szCs w:val="24"/>
          <w:lang w:val="en-US"/>
        </w:rPr>
        <w:t>aCL</w:t>
      </w:r>
      <w:proofErr w:type="spellEnd"/>
      <w:r w:rsidRPr="004319A5">
        <w:rPr>
          <w:rFonts w:ascii="Book Antiqua" w:hAnsi="Book Antiqua"/>
          <w:sz w:val="24"/>
          <w:szCs w:val="24"/>
          <w:lang w:val="en-US"/>
        </w:rPr>
        <w:t xml:space="preserve"> antibodies to </w:t>
      </w:r>
      <w:proofErr w:type="spellStart"/>
      <w:r w:rsidRPr="004319A5">
        <w:rPr>
          <w:rFonts w:ascii="Book Antiqua" w:hAnsi="Book Antiqua"/>
          <w:sz w:val="24"/>
          <w:szCs w:val="24"/>
          <w:lang w:val="en-US"/>
        </w:rPr>
        <w:t>cardiolipin</w:t>
      </w:r>
      <w:proofErr w:type="spellEnd"/>
      <w:r w:rsidRPr="004319A5">
        <w:rPr>
          <w:rFonts w:ascii="Book Antiqua" w:hAnsi="Book Antiqua"/>
          <w:sz w:val="24"/>
          <w:szCs w:val="24"/>
          <w:lang w:val="en-US"/>
        </w:rPr>
        <w:t>, is higher than in the controls, with an average incidence of 9</w:t>
      </w:r>
      <w:proofErr w:type="gramStart"/>
      <w:r w:rsidRPr="004319A5">
        <w:rPr>
          <w:rFonts w:ascii="Book Antiqua" w:hAnsi="Book Antiqua"/>
          <w:sz w:val="24"/>
          <w:szCs w:val="24"/>
          <w:lang w:val="en-US"/>
        </w:rPr>
        <w:t>%</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56]</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Antibodies against PS have been described in patients with IBD. The antibodies could reduce the natural anticoagulant </w:t>
      </w:r>
      <w:proofErr w:type="gramStart"/>
      <w:r w:rsidRPr="004319A5">
        <w:rPr>
          <w:rFonts w:ascii="Book Antiqua" w:hAnsi="Book Antiqua"/>
          <w:sz w:val="24"/>
          <w:szCs w:val="24"/>
          <w:lang w:val="en-US"/>
        </w:rPr>
        <w:t>potential</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48]</w:t>
      </w:r>
      <w:r w:rsidRPr="004319A5">
        <w:rPr>
          <w:rFonts w:ascii="Book Antiqua" w:hAnsi="Book Antiqua"/>
          <w:sz w:val="24"/>
          <w:szCs w:val="24"/>
          <w:lang w:val="en-US"/>
        </w:rPr>
        <w:t xml:space="preserve">. However, in up-to-date </w:t>
      </w:r>
      <w:r w:rsidRPr="004319A5">
        <w:rPr>
          <w:rFonts w:ascii="Book Antiqua" w:hAnsi="Book Antiqua"/>
          <w:sz w:val="24"/>
          <w:szCs w:val="24"/>
          <w:lang w:val="en-US"/>
        </w:rPr>
        <w:lastRenderedPageBreak/>
        <w:t xml:space="preserve">publications there is no good evidence that these antibodies play any role in thrombotic </w:t>
      </w:r>
      <w:proofErr w:type="gramStart"/>
      <w:r w:rsidRPr="004319A5">
        <w:rPr>
          <w:rFonts w:ascii="Book Antiqua" w:hAnsi="Book Antiqua"/>
          <w:sz w:val="24"/>
          <w:szCs w:val="24"/>
          <w:lang w:val="en-US"/>
        </w:rPr>
        <w:t>risk</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48]</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Nevertheless, no significant differences have been demonstrated in the prevalence of the above antibodies in IBD patients with diagnosed TE as opposed to the IBD group without such </w:t>
      </w:r>
      <w:proofErr w:type="gramStart"/>
      <w:r w:rsidRPr="004319A5">
        <w:rPr>
          <w:rFonts w:ascii="Book Antiqua" w:hAnsi="Book Antiqua"/>
          <w:sz w:val="24"/>
          <w:szCs w:val="24"/>
          <w:lang w:val="en-US"/>
        </w:rPr>
        <w:t>complications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48,56]</w:t>
      </w:r>
      <w:r w:rsidRPr="004319A5">
        <w:rPr>
          <w:rFonts w:ascii="Book Antiqua" w:hAnsi="Book Antiqua"/>
          <w:sz w:val="24"/>
          <w:szCs w:val="24"/>
          <w:lang w:val="en-US"/>
        </w:rPr>
        <w:t>. Further observations and studies are necessary to allow for a possible confirmation of the role of these antib</w:t>
      </w:r>
      <w:r>
        <w:rPr>
          <w:rFonts w:ascii="Book Antiqua" w:hAnsi="Book Antiqua"/>
          <w:sz w:val="24"/>
          <w:szCs w:val="24"/>
          <w:lang w:val="en-US"/>
        </w:rPr>
        <w:t>odies in the development of TE.</w:t>
      </w:r>
    </w:p>
    <w:p w:rsidR="00686378" w:rsidRPr="004319A5" w:rsidRDefault="00686378" w:rsidP="00DD34A7">
      <w:pPr>
        <w:spacing w:after="0" w:line="360" w:lineRule="auto"/>
        <w:jc w:val="both"/>
        <w:rPr>
          <w:rFonts w:ascii="Book Antiqua" w:hAnsi="Book Antiqua"/>
          <w:b/>
          <w:i/>
          <w:sz w:val="24"/>
          <w:szCs w:val="24"/>
          <w:lang w:val="en-US" w:eastAsia="zh-CN"/>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Genetic factors</w:t>
      </w:r>
    </w:p>
    <w:p w:rsidR="00686378" w:rsidRPr="004319A5" w:rsidRDefault="00686378" w:rsidP="00DD34A7">
      <w:pPr>
        <w:spacing w:after="0" w:line="360" w:lineRule="auto"/>
        <w:jc w:val="both"/>
        <w:rPr>
          <w:rFonts w:ascii="Book Antiqua" w:hAnsi="Book Antiqua"/>
          <w:sz w:val="24"/>
          <w:szCs w:val="24"/>
          <w:lang w:val="en-US" w:eastAsia="zh-CN"/>
        </w:rPr>
      </w:pPr>
      <w:r w:rsidRPr="004319A5">
        <w:rPr>
          <w:rFonts w:ascii="Book Antiqua" w:hAnsi="Book Antiqua"/>
          <w:sz w:val="24"/>
          <w:szCs w:val="24"/>
          <w:lang w:val="en-US"/>
        </w:rPr>
        <w:t xml:space="preserve">Genetic factors that have been implicated to play role in TE in IBD include FV Leiden (FVL, G1691A), the genetic variation of the </w:t>
      </w:r>
      <w:proofErr w:type="spellStart"/>
      <w:r w:rsidRPr="004319A5">
        <w:rPr>
          <w:rFonts w:ascii="Book Antiqua" w:hAnsi="Book Antiqua"/>
          <w:sz w:val="24"/>
          <w:szCs w:val="24"/>
          <w:lang w:val="en-US"/>
        </w:rPr>
        <w:t>prothrombin</w:t>
      </w:r>
      <w:proofErr w:type="spellEnd"/>
      <w:r w:rsidRPr="004319A5">
        <w:rPr>
          <w:rFonts w:ascii="Book Antiqua" w:hAnsi="Book Antiqua"/>
          <w:sz w:val="24"/>
          <w:szCs w:val="24"/>
          <w:lang w:val="en-US"/>
        </w:rPr>
        <w:t xml:space="preserve"> gene mutation (</w:t>
      </w:r>
      <w:r w:rsidRPr="0023619C">
        <w:rPr>
          <w:rFonts w:ascii="Book Antiqua" w:hAnsi="Book Antiqua"/>
          <w:i/>
          <w:sz w:val="24"/>
          <w:szCs w:val="24"/>
          <w:lang w:val="en-US"/>
        </w:rPr>
        <w:t>G20210A</w:t>
      </w:r>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methylenetetrahydrofolate</w:t>
      </w:r>
      <w:proofErr w:type="spellEnd"/>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reductase</w:t>
      </w:r>
      <w:proofErr w:type="spellEnd"/>
      <w:r w:rsidRPr="004319A5">
        <w:rPr>
          <w:rFonts w:ascii="Book Antiqua" w:hAnsi="Book Antiqua"/>
          <w:sz w:val="24"/>
          <w:szCs w:val="24"/>
          <w:lang w:val="en-US"/>
        </w:rPr>
        <w:t xml:space="preserve"> gene mutation (</w:t>
      </w:r>
      <w:r w:rsidRPr="001E5D81">
        <w:rPr>
          <w:rFonts w:ascii="Book Antiqua" w:hAnsi="Book Antiqua"/>
          <w:sz w:val="24"/>
          <w:szCs w:val="24"/>
          <w:lang w:val="en-US"/>
        </w:rPr>
        <w:t>MTHFR</w:t>
      </w:r>
      <w:r w:rsidRPr="004319A5">
        <w:rPr>
          <w:rFonts w:ascii="Book Antiqua" w:hAnsi="Book Antiqua"/>
          <w:sz w:val="24"/>
          <w:szCs w:val="24"/>
          <w:lang w:val="en-US"/>
        </w:rPr>
        <w:t xml:space="preserve">, </w:t>
      </w:r>
      <w:r w:rsidRPr="001E5D81">
        <w:rPr>
          <w:rFonts w:ascii="Book Antiqua" w:hAnsi="Book Antiqua"/>
          <w:sz w:val="24"/>
          <w:szCs w:val="24"/>
          <w:lang w:val="en-US"/>
        </w:rPr>
        <w:t>C677T</w:t>
      </w:r>
      <w:r w:rsidRPr="004319A5">
        <w:rPr>
          <w:rFonts w:ascii="Book Antiqua" w:hAnsi="Book Antiqua"/>
          <w:sz w:val="24"/>
          <w:szCs w:val="24"/>
          <w:lang w:val="en-US"/>
        </w:rPr>
        <w:t>), plasminogen activator inhibitor type 1 (</w:t>
      </w:r>
      <w:r w:rsidRPr="00087696">
        <w:rPr>
          <w:rFonts w:ascii="Book Antiqua" w:hAnsi="Book Antiqua"/>
          <w:i/>
          <w:sz w:val="24"/>
          <w:szCs w:val="24"/>
          <w:lang w:val="en-US"/>
        </w:rPr>
        <w:t>PAI-1</w:t>
      </w:r>
      <w:r w:rsidRPr="004319A5">
        <w:rPr>
          <w:rFonts w:ascii="Book Antiqua" w:hAnsi="Book Antiqua"/>
          <w:sz w:val="24"/>
          <w:szCs w:val="24"/>
          <w:lang w:val="en-US"/>
        </w:rPr>
        <w:t>) gene mutation and FXIII (val34leu)</w:t>
      </w:r>
      <w:r w:rsidRPr="004319A5">
        <w:rPr>
          <w:rFonts w:ascii="Book Antiqua" w:hAnsi="Book Antiqua"/>
          <w:sz w:val="24"/>
          <w:szCs w:val="24"/>
          <w:vertAlign w:val="superscript"/>
          <w:lang w:val="en-US"/>
        </w:rPr>
        <w:t>[20,34,57-59]</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FVL is an arginine to glutamine missense mutation in the </w:t>
      </w:r>
      <w:r w:rsidRPr="0023619C">
        <w:rPr>
          <w:rFonts w:ascii="Book Antiqua" w:hAnsi="Book Antiqua"/>
          <w:i/>
          <w:sz w:val="24"/>
          <w:szCs w:val="24"/>
          <w:lang w:val="en-US"/>
        </w:rPr>
        <w:t>FV</w:t>
      </w:r>
      <w:r w:rsidRPr="004319A5">
        <w:rPr>
          <w:rFonts w:ascii="Book Antiqua" w:hAnsi="Book Antiqua"/>
          <w:sz w:val="24"/>
          <w:szCs w:val="24"/>
          <w:lang w:val="en-US"/>
        </w:rPr>
        <w:t xml:space="preserve"> gene at position 506. FVL is the most frequent cause of inherited thrombophilia, it renders the activated FV form relatively resistant to degradation by activated protein C (APC), resulting in higher thrombin generation. The prevalence of FVL ranges from 20% to 30% in unselected patients with venous </w:t>
      </w:r>
      <w:proofErr w:type="gramStart"/>
      <w:r w:rsidRPr="004319A5">
        <w:rPr>
          <w:rFonts w:ascii="Book Antiqua" w:hAnsi="Book Antiqua"/>
          <w:sz w:val="24"/>
          <w:szCs w:val="24"/>
          <w:lang w:val="en-US"/>
        </w:rPr>
        <w:t>thrombosis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20]</w:t>
      </w:r>
      <w:r w:rsidRPr="004319A5">
        <w:rPr>
          <w:rFonts w:ascii="Book Antiqua" w:hAnsi="Book Antiqua"/>
          <w:sz w:val="24"/>
          <w:szCs w:val="24"/>
          <w:lang w:val="en-US"/>
        </w:rPr>
        <w:t xml:space="preserve">. Most of studies have shown no difference in the prevalence of FVL between IBD patients and the healthy </w:t>
      </w:r>
      <w:proofErr w:type="gramStart"/>
      <w:r w:rsidRPr="004319A5">
        <w:rPr>
          <w:rFonts w:ascii="Book Antiqua" w:hAnsi="Book Antiqua"/>
          <w:sz w:val="24"/>
          <w:szCs w:val="24"/>
          <w:lang w:val="en-US"/>
        </w:rPr>
        <w:t>controls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20,34]</w:t>
      </w:r>
      <w:r w:rsidRPr="004319A5">
        <w:rPr>
          <w:rFonts w:ascii="Book Antiqua" w:hAnsi="Book Antiqua"/>
          <w:sz w:val="24"/>
          <w:szCs w:val="24"/>
          <w:lang w:val="en-US"/>
        </w:rPr>
        <w:t>, but in IBD patients with TE, the prevalence of FVL was significantly higher than in IBD patients without TE</w:t>
      </w:r>
      <w:r w:rsidRPr="004319A5">
        <w:rPr>
          <w:rFonts w:ascii="Book Antiqua" w:hAnsi="Book Antiqua"/>
          <w:sz w:val="24"/>
          <w:szCs w:val="24"/>
          <w:vertAlign w:val="superscript"/>
          <w:lang w:val="en-US"/>
        </w:rPr>
        <w:t>[20]</w:t>
      </w:r>
      <w:r w:rsidRPr="004319A5">
        <w:rPr>
          <w:rFonts w:ascii="Book Antiqua" w:hAnsi="Book Antiqua"/>
          <w:sz w:val="24"/>
          <w:szCs w:val="24"/>
          <w:lang w:val="en-US"/>
        </w:rPr>
        <w:t xml:space="preserve">. Additionally, the prevalence of FVL in IBD patients with TE is comparable to its prevalence in non-IBD patients with </w:t>
      </w:r>
      <w:proofErr w:type="gramStart"/>
      <w:r w:rsidRPr="004319A5">
        <w:rPr>
          <w:rFonts w:ascii="Book Antiqua" w:hAnsi="Book Antiqua"/>
          <w:sz w:val="24"/>
          <w:szCs w:val="24"/>
          <w:lang w:val="en-US"/>
        </w:rPr>
        <w:t>TE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58,60]</w:t>
      </w:r>
      <w:r w:rsidRPr="004319A5">
        <w:rPr>
          <w:rFonts w:ascii="Book Antiqua" w:hAnsi="Book Antiqua"/>
          <w:sz w:val="24"/>
          <w:szCs w:val="24"/>
          <w:lang w:val="en-US"/>
        </w:rPr>
        <w:t xml:space="preserve">. Although somewhat conflicting, these genetic studies suggest that FVL as a risk factor for TE in IBD patients matches that of the general population. </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The </w:t>
      </w:r>
      <w:r w:rsidRPr="0023619C">
        <w:rPr>
          <w:rFonts w:ascii="Book Antiqua" w:hAnsi="Book Antiqua"/>
          <w:i/>
          <w:sz w:val="24"/>
          <w:szCs w:val="24"/>
          <w:lang w:val="en-US"/>
        </w:rPr>
        <w:t>G20210A</w:t>
      </w:r>
      <w:r w:rsidRPr="004319A5">
        <w:rPr>
          <w:rFonts w:ascii="Book Antiqua" w:hAnsi="Book Antiqua"/>
          <w:sz w:val="24"/>
          <w:szCs w:val="24"/>
          <w:lang w:val="en-US"/>
        </w:rPr>
        <w:t xml:space="preserve"> gene mutation is the second most frequent genetic </w:t>
      </w:r>
      <w:proofErr w:type="spellStart"/>
      <w:r w:rsidRPr="004319A5">
        <w:rPr>
          <w:rFonts w:ascii="Book Antiqua" w:hAnsi="Book Antiqua"/>
          <w:sz w:val="24"/>
          <w:szCs w:val="24"/>
          <w:lang w:val="en-US"/>
        </w:rPr>
        <w:t>prothrombic</w:t>
      </w:r>
      <w:proofErr w:type="spellEnd"/>
      <w:r w:rsidRPr="004319A5">
        <w:rPr>
          <w:rFonts w:ascii="Book Antiqua" w:hAnsi="Book Antiqua"/>
          <w:sz w:val="24"/>
          <w:szCs w:val="24"/>
          <w:lang w:val="en-US"/>
        </w:rPr>
        <w:t xml:space="preserve"> mutation after FVL. The prevalence of </w:t>
      </w:r>
      <w:r w:rsidRPr="0023619C">
        <w:rPr>
          <w:rFonts w:ascii="Book Antiqua" w:hAnsi="Book Antiqua"/>
          <w:i/>
          <w:sz w:val="24"/>
          <w:szCs w:val="24"/>
          <w:lang w:val="en-US"/>
        </w:rPr>
        <w:t>G20210A</w:t>
      </w:r>
      <w:r w:rsidRPr="004319A5">
        <w:rPr>
          <w:rFonts w:ascii="Book Antiqua" w:hAnsi="Book Antiqua"/>
          <w:sz w:val="24"/>
          <w:szCs w:val="24"/>
          <w:lang w:val="en-US"/>
        </w:rPr>
        <w:t xml:space="preserve"> mutation is about 2% in healthy controls and 6.2% in patients with </w:t>
      </w:r>
      <w:proofErr w:type="gramStart"/>
      <w:r w:rsidRPr="004319A5">
        <w:rPr>
          <w:rFonts w:ascii="Book Antiqua" w:hAnsi="Book Antiqua"/>
          <w:sz w:val="24"/>
          <w:szCs w:val="24"/>
          <w:lang w:val="en-US"/>
        </w:rPr>
        <w:t>thrombosis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60]</w:t>
      </w:r>
      <w:r w:rsidRPr="004319A5">
        <w:rPr>
          <w:rFonts w:ascii="Book Antiqua" w:hAnsi="Book Antiqua"/>
          <w:sz w:val="24"/>
          <w:szCs w:val="24"/>
          <w:lang w:val="en-US"/>
        </w:rPr>
        <w:t xml:space="preserve">. However, several studies have demonstrated the same prevalence of the gene mutation in IBD patients with and without </w:t>
      </w:r>
      <w:proofErr w:type="gramStart"/>
      <w:r w:rsidRPr="004319A5">
        <w:rPr>
          <w:rFonts w:ascii="Book Antiqua" w:hAnsi="Book Antiqua"/>
          <w:sz w:val="24"/>
          <w:szCs w:val="24"/>
          <w:lang w:val="en-US"/>
        </w:rPr>
        <w:t>TE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60,61]</w:t>
      </w:r>
      <w:r w:rsidRPr="004319A5">
        <w:rPr>
          <w:rFonts w:ascii="Book Antiqua" w:hAnsi="Book Antiqua"/>
          <w:sz w:val="24"/>
          <w:szCs w:val="24"/>
          <w:lang w:val="en-US"/>
        </w:rPr>
        <w:t xml:space="preserve">. Some investigators have shown a close association between IBD and the presence of the </w:t>
      </w:r>
      <w:r w:rsidRPr="001E5D81">
        <w:rPr>
          <w:rFonts w:ascii="Book Antiqua" w:hAnsi="Book Antiqua"/>
          <w:i/>
          <w:sz w:val="24"/>
          <w:szCs w:val="24"/>
          <w:lang w:val="en-US"/>
        </w:rPr>
        <w:t>G20210A</w:t>
      </w:r>
      <w:r w:rsidRPr="004319A5">
        <w:rPr>
          <w:rFonts w:ascii="Book Antiqua" w:hAnsi="Book Antiqua"/>
          <w:sz w:val="24"/>
          <w:szCs w:val="24"/>
          <w:lang w:val="en-US"/>
        </w:rPr>
        <w:t xml:space="preserve"> </w:t>
      </w:r>
      <w:proofErr w:type="gramStart"/>
      <w:r w:rsidRPr="004319A5">
        <w:rPr>
          <w:rFonts w:ascii="Book Antiqua" w:hAnsi="Book Antiqua"/>
          <w:sz w:val="24"/>
          <w:szCs w:val="24"/>
          <w:lang w:val="en-US"/>
        </w:rPr>
        <w:t>mutation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56,57]</w:t>
      </w:r>
      <w:r w:rsidRPr="004319A5">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eastAsia="zh-CN"/>
        </w:rPr>
      </w:pPr>
      <w:proofErr w:type="spellStart"/>
      <w:r w:rsidRPr="004319A5">
        <w:rPr>
          <w:rFonts w:ascii="Book Antiqua" w:hAnsi="Book Antiqua"/>
          <w:sz w:val="24"/>
          <w:szCs w:val="24"/>
          <w:lang w:val="en-US"/>
        </w:rPr>
        <w:lastRenderedPageBreak/>
        <w:t>Methylenetetrahydrofolate</w:t>
      </w:r>
      <w:proofErr w:type="spellEnd"/>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reductase</w:t>
      </w:r>
      <w:proofErr w:type="spellEnd"/>
      <w:r w:rsidRPr="004319A5">
        <w:rPr>
          <w:rFonts w:ascii="Book Antiqua" w:hAnsi="Book Antiqua"/>
          <w:sz w:val="24"/>
          <w:szCs w:val="24"/>
          <w:lang w:val="en-US"/>
        </w:rPr>
        <w:t xml:space="preserve"> (MTHFR) is a critical enzyme involved in the </w:t>
      </w:r>
      <w:proofErr w:type="spellStart"/>
      <w:r w:rsidRPr="004319A5">
        <w:rPr>
          <w:rFonts w:ascii="Book Antiqua" w:hAnsi="Book Antiqua"/>
          <w:sz w:val="24"/>
          <w:szCs w:val="24"/>
          <w:lang w:val="en-US"/>
        </w:rPr>
        <w:t>remethylation</w:t>
      </w:r>
      <w:proofErr w:type="spellEnd"/>
      <w:r w:rsidRPr="004319A5">
        <w:rPr>
          <w:rFonts w:ascii="Book Antiqua" w:hAnsi="Book Antiqua"/>
          <w:sz w:val="24"/>
          <w:szCs w:val="24"/>
          <w:lang w:val="en-US"/>
        </w:rPr>
        <w:t xml:space="preserve"> pathway of </w:t>
      </w:r>
      <w:proofErr w:type="spellStart"/>
      <w:r w:rsidRPr="004319A5">
        <w:rPr>
          <w:rFonts w:ascii="Book Antiqua" w:hAnsi="Book Antiqua"/>
          <w:sz w:val="24"/>
          <w:szCs w:val="24"/>
          <w:lang w:val="en-US"/>
        </w:rPr>
        <w:t>homocysteine</w:t>
      </w:r>
      <w:proofErr w:type="spellEnd"/>
      <w:r w:rsidRPr="004319A5">
        <w:rPr>
          <w:rFonts w:ascii="Book Antiqua" w:hAnsi="Book Antiqua"/>
          <w:sz w:val="24"/>
          <w:szCs w:val="24"/>
          <w:lang w:val="en-US"/>
        </w:rPr>
        <w:t xml:space="preserve"> metabolism. A common mutation (C677T) has been identified in the </w:t>
      </w:r>
      <w:r w:rsidRPr="003B0AD4">
        <w:rPr>
          <w:rFonts w:ascii="Book Antiqua" w:hAnsi="Book Antiqua"/>
          <w:i/>
          <w:sz w:val="24"/>
          <w:szCs w:val="24"/>
          <w:lang w:val="en-US"/>
        </w:rPr>
        <w:t>MTHFR</w:t>
      </w:r>
      <w:r w:rsidRPr="004319A5">
        <w:rPr>
          <w:rFonts w:ascii="Book Antiqua" w:hAnsi="Book Antiqua"/>
          <w:sz w:val="24"/>
          <w:szCs w:val="24"/>
          <w:lang w:val="en-US"/>
        </w:rPr>
        <w:t xml:space="preserve"> gene. The homozygous carries of this polymorphism are found in around 10% of the population and the polymorphism may be a cause of moderate </w:t>
      </w:r>
      <w:proofErr w:type="spellStart"/>
      <w:r w:rsidRPr="004319A5">
        <w:rPr>
          <w:rFonts w:ascii="Book Antiqua" w:hAnsi="Book Antiqua"/>
          <w:sz w:val="24"/>
          <w:szCs w:val="24"/>
          <w:lang w:val="en-US"/>
        </w:rPr>
        <w:t>hyperhomocysteinemia</w:t>
      </w:r>
      <w:proofErr w:type="spellEnd"/>
      <w:r w:rsidRPr="004319A5">
        <w:rPr>
          <w:rFonts w:ascii="Book Antiqua" w:hAnsi="Book Antiqua"/>
          <w:sz w:val="24"/>
          <w:szCs w:val="24"/>
          <w:lang w:val="en-US"/>
        </w:rPr>
        <w:t xml:space="preserve">. Some studies have demonstrated a weak association between C6777T </w:t>
      </w:r>
      <w:proofErr w:type="spellStart"/>
      <w:r w:rsidRPr="004319A5">
        <w:rPr>
          <w:rFonts w:ascii="Book Antiqua" w:hAnsi="Book Antiqua"/>
          <w:sz w:val="24"/>
          <w:szCs w:val="24"/>
          <w:lang w:val="en-US"/>
        </w:rPr>
        <w:t>homozygosity</w:t>
      </w:r>
      <w:proofErr w:type="spellEnd"/>
      <w:r w:rsidRPr="004319A5">
        <w:rPr>
          <w:rFonts w:ascii="Book Antiqua" w:hAnsi="Book Antiqua"/>
          <w:sz w:val="24"/>
          <w:szCs w:val="24"/>
          <w:lang w:val="en-US"/>
        </w:rPr>
        <w:t xml:space="preserve"> in the population and the risk of </w:t>
      </w:r>
      <w:proofErr w:type="gramStart"/>
      <w:r w:rsidRPr="004319A5">
        <w:rPr>
          <w:rFonts w:ascii="Book Antiqua" w:hAnsi="Book Antiqua"/>
          <w:sz w:val="24"/>
          <w:szCs w:val="24"/>
          <w:lang w:val="en-US"/>
        </w:rPr>
        <w:t>thrombosis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62]</w:t>
      </w:r>
      <w:r w:rsidRPr="004319A5">
        <w:rPr>
          <w:rFonts w:ascii="Book Antiqua" w:hAnsi="Book Antiqua"/>
          <w:sz w:val="24"/>
          <w:szCs w:val="24"/>
          <w:lang w:val="en-US"/>
        </w:rPr>
        <w:t xml:space="preserve">. However, the study that associated the prevalence of C677T </w:t>
      </w:r>
      <w:proofErr w:type="spellStart"/>
      <w:r w:rsidRPr="004319A5">
        <w:rPr>
          <w:rFonts w:ascii="Book Antiqua" w:hAnsi="Book Antiqua"/>
          <w:sz w:val="24"/>
          <w:szCs w:val="24"/>
          <w:lang w:val="en-US"/>
        </w:rPr>
        <w:t>homozygosity</w:t>
      </w:r>
      <w:proofErr w:type="spellEnd"/>
      <w:r w:rsidRPr="004319A5">
        <w:rPr>
          <w:rFonts w:ascii="Book Antiqua" w:hAnsi="Book Antiqua"/>
          <w:sz w:val="24"/>
          <w:szCs w:val="24"/>
          <w:lang w:val="en-US"/>
        </w:rPr>
        <w:t xml:space="preserve"> between IBD thrombotic and IBD non-thrombotic subjects has shown no significant </w:t>
      </w:r>
      <w:proofErr w:type="gramStart"/>
      <w:r w:rsidRPr="004319A5">
        <w:rPr>
          <w:rFonts w:ascii="Book Antiqua" w:hAnsi="Book Antiqua"/>
          <w:sz w:val="24"/>
          <w:szCs w:val="24"/>
          <w:lang w:val="en-US"/>
        </w:rPr>
        <w:t>differences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58,60]</w:t>
      </w:r>
      <w:r>
        <w:rPr>
          <w:rFonts w:ascii="Book Antiqua" w:hAnsi="Book Antiqua"/>
          <w:sz w:val="24"/>
          <w:szCs w:val="24"/>
          <w:lang w:val="en-US"/>
        </w:rPr>
        <w:t>.</w:t>
      </w:r>
    </w:p>
    <w:p w:rsidR="00686378" w:rsidRPr="004319A5" w:rsidRDefault="00686378" w:rsidP="003B0AD4">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The </w:t>
      </w:r>
      <w:r w:rsidRPr="0098740D">
        <w:rPr>
          <w:rFonts w:ascii="Book Antiqua" w:hAnsi="Book Antiqua"/>
          <w:i/>
          <w:sz w:val="24"/>
          <w:szCs w:val="24"/>
          <w:lang w:val="en-US"/>
        </w:rPr>
        <w:t>FXIII</w:t>
      </w:r>
      <w:r w:rsidRPr="004319A5">
        <w:rPr>
          <w:rFonts w:ascii="Book Antiqua" w:hAnsi="Book Antiqua"/>
          <w:sz w:val="24"/>
          <w:szCs w:val="24"/>
          <w:lang w:val="en-US"/>
        </w:rPr>
        <w:t xml:space="preserve"> gene mutation (val34leu) is associated with a higher FXIII activation rate and leads to a 20%-40% risk reduction of venous thrombosis for homozygous carries, which are found in around 10% of the </w:t>
      </w:r>
      <w:proofErr w:type="gramStart"/>
      <w:r w:rsidRPr="004319A5">
        <w:rPr>
          <w:rFonts w:ascii="Book Antiqua" w:hAnsi="Book Antiqua"/>
          <w:sz w:val="24"/>
          <w:szCs w:val="24"/>
          <w:lang w:val="en-US"/>
        </w:rPr>
        <w:t>population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63]</w:t>
      </w:r>
      <w:r w:rsidRPr="004319A5">
        <w:rPr>
          <w:rFonts w:ascii="Book Antiqua" w:hAnsi="Book Antiqua"/>
          <w:sz w:val="24"/>
          <w:szCs w:val="24"/>
          <w:lang w:val="en-US"/>
        </w:rPr>
        <w:t xml:space="preserve">. The FXIII mutation has been evaluated in IBD patients, but the available studies have not demonstrated any significant differences in the prevalence of this polymorphism in IBD patients with respect to the general </w:t>
      </w:r>
      <w:proofErr w:type="gramStart"/>
      <w:r w:rsidRPr="004319A5">
        <w:rPr>
          <w:rFonts w:ascii="Book Antiqua" w:hAnsi="Book Antiqua"/>
          <w:sz w:val="24"/>
          <w:szCs w:val="24"/>
          <w:lang w:val="en-US"/>
        </w:rPr>
        <w:t>population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58,64]</w:t>
      </w:r>
      <w:r w:rsidRPr="004319A5">
        <w:rPr>
          <w:rFonts w:ascii="Book Antiqua" w:hAnsi="Book Antiqua"/>
          <w:sz w:val="24"/>
          <w:szCs w:val="24"/>
          <w:lang w:val="en-US"/>
        </w:rPr>
        <w:t>.</w:t>
      </w:r>
    </w:p>
    <w:p w:rsidR="00686378" w:rsidRPr="004319A5" w:rsidRDefault="00686378" w:rsidP="0098740D">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i/>
          <w:sz w:val="24"/>
          <w:szCs w:val="24"/>
          <w:lang w:val="en-US"/>
        </w:rPr>
        <w:t>PAI-1</w:t>
      </w:r>
      <w:r w:rsidRPr="004319A5">
        <w:rPr>
          <w:rFonts w:ascii="Book Antiqua" w:hAnsi="Book Antiqua"/>
          <w:sz w:val="24"/>
          <w:szCs w:val="24"/>
          <w:lang w:val="en-US"/>
        </w:rPr>
        <w:t xml:space="preserve"> gene mutation – the 4G/4G genotype - is associated with an overexpression of </w:t>
      </w:r>
      <w:r w:rsidRPr="004319A5">
        <w:rPr>
          <w:rFonts w:ascii="Book Antiqua" w:hAnsi="Book Antiqua"/>
          <w:i/>
          <w:sz w:val="24"/>
          <w:szCs w:val="24"/>
          <w:lang w:val="en-US"/>
        </w:rPr>
        <w:t>PAI-1</w:t>
      </w:r>
      <w:r w:rsidRPr="004319A5">
        <w:rPr>
          <w:rFonts w:ascii="Book Antiqua" w:hAnsi="Book Antiqua"/>
          <w:sz w:val="24"/>
          <w:szCs w:val="24"/>
          <w:lang w:val="en-US"/>
        </w:rPr>
        <w:t xml:space="preserve">, which may cause a decreased fibrinolysis. The 4G/4G genotype has been demonstrated to be a risk factor in myocardial infarction, arterial thrombosis and </w:t>
      </w:r>
      <w:proofErr w:type="gramStart"/>
      <w:r w:rsidRPr="004319A5">
        <w:rPr>
          <w:rFonts w:ascii="Book Antiqua" w:hAnsi="Book Antiqua"/>
          <w:sz w:val="24"/>
          <w:szCs w:val="24"/>
          <w:lang w:val="en-US"/>
        </w:rPr>
        <w:t>DVT</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20,65]</w:t>
      </w:r>
      <w:r w:rsidRPr="004319A5">
        <w:rPr>
          <w:rFonts w:ascii="Book Antiqua" w:hAnsi="Book Antiqua"/>
          <w:sz w:val="24"/>
          <w:szCs w:val="24"/>
          <w:lang w:val="en-US"/>
        </w:rPr>
        <w:t xml:space="preserve">. The available studies have demonstrated a higher prevalence of the genotype in IBD patients as compared to the general </w:t>
      </w:r>
      <w:proofErr w:type="gramStart"/>
      <w:r w:rsidRPr="004319A5">
        <w:rPr>
          <w:rFonts w:ascii="Book Antiqua" w:hAnsi="Book Antiqua"/>
          <w:sz w:val="24"/>
          <w:szCs w:val="24"/>
          <w:lang w:val="en-US"/>
        </w:rPr>
        <w:t>population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65]</w:t>
      </w:r>
      <w:r>
        <w:rPr>
          <w:rFonts w:ascii="Book Antiqua" w:hAnsi="Book Antiqua"/>
          <w:sz w:val="24"/>
          <w:szCs w:val="24"/>
          <w:lang w:val="en-US"/>
        </w:rPr>
        <w:t xml:space="preserve">. </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 xml:space="preserve">Investigations performed in IBD patients also assess other genetic hypercoagulability factors, such as deficiency of PC and PS, and ATIII </w:t>
      </w:r>
      <w:proofErr w:type="gramStart"/>
      <w:r w:rsidRPr="004319A5">
        <w:rPr>
          <w:rFonts w:ascii="Book Antiqua" w:hAnsi="Book Antiqua"/>
          <w:sz w:val="24"/>
          <w:szCs w:val="24"/>
          <w:lang w:val="en-US"/>
        </w:rPr>
        <w:t>mutation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20]</w:t>
      </w:r>
      <w:r w:rsidRPr="004319A5">
        <w:rPr>
          <w:rFonts w:ascii="Book Antiqua" w:hAnsi="Book Antiqua"/>
          <w:sz w:val="24"/>
          <w:szCs w:val="24"/>
          <w:lang w:val="en-US"/>
        </w:rPr>
        <w:t>.</w:t>
      </w:r>
    </w:p>
    <w:p w:rsidR="00686378" w:rsidRPr="004319A5" w:rsidRDefault="00686378" w:rsidP="0098740D">
      <w:pPr>
        <w:spacing w:after="0" w:line="360" w:lineRule="auto"/>
        <w:ind w:firstLineChars="200" w:firstLine="480"/>
        <w:jc w:val="both"/>
        <w:rPr>
          <w:rFonts w:ascii="Book Antiqua" w:hAnsi="Book Antiqua"/>
          <w:sz w:val="24"/>
          <w:szCs w:val="24"/>
          <w:lang w:val="en-US" w:eastAsia="zh-CN"/>
        </w:rPr>
      </w:pPr>
      <w:r w:rsidRPr="004319A5">
        <w:rPr>
          <w:rFonts w:ascii="Book Antiqua" w:hAnsi="Book Antiqua"/>
          <w:sz w:val="24"/>
          <w:szCs w:val="24"/>
          <w:lang w:val="en-US"/>
        </w:rPr>
        <w:t xml:space="preserve">Finally, in spite of numerous genetic studies performed in IBD, no unambiguous association has been demonstrated between genetic factors and causes of hypercoagulability in both CD and </w:t>
      </w:r>
      <w:proofErr w:type="gramStart"/>
      <w:r w:rsidRPr="004319A5">
        <w:rPr>
          <w:rFonts w:ascii="Book Antiqua" w:hAnsi="Book Antiqua"/>
          <w:sz w:val="24"/>
          <w:szCs w:val="24"/>
          <w:lang w:val="en-US"/>
        </w:rPr>
        <w:t>UC</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20,34]</w:t>
      </w:r>
      <w:r>
        <w:rPr>
          <w:rFonts w:ascii="Book Antiqua" w:hAnsi="Book Antiqua"/>
          <w:sz w:val="24"/>
          <w:szCs w:val="24"/>
          <w:lang w:val="en-US"/>
        </w:rPr>
        <w:t>.</w:t>
      </w:r>
    </w:p>
    <w:p w:rsidR="00686378" w:rsidRPr="004319A5" w:rsidRDefault="00686378" w:rsidP="00DD34A7">
      <w:pPr>
        <w:spacing w:after="0" w:line="360" w:lineRule="auto"/>
        <w:jc w:val="both"/>
        <w:rPr>
          <w:rFonts w:ascii="Book Antiqua" w:hAnsi="Book Antiqua"/>
          <w:sz w:val="24"/>
          <w:szCs w:val="24"/>
          <w:lang w:val="en-US"/>
        </w:rPr>
      </w:pP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b/>
          <w:i/>
          <w:sz w:val="24"/>
          <w:szCs w:val="24"/>
          <w:lang w:val="en-US"/>
        </w:rPr>
        <w:t>Medications</w:t>
      </w:r>
    </w:p>
    <w:p w:rsidR="00686378" w:rsidRPr="004319A5" w:rsidRDefault="00686378" w:rsidP="00DD34A7">
      <w:pPr>
        <w:spacing w:after="0" w:line="360" w:lineRule="auto"/>
        <w:jc w:val="both"/>
        <w:rPr>
          <w:rFonts w:ascii="Book Antiqua" w:hAnsi="Book Antiqua"/>
          <w:b/>
          <w:i/>
          <w:sz w:val="24"/>
          <w:szCs w:val="24"/>
          <w:lang w:val="en-US"/>
        </w:rPr>
      </w:pPr>
      <w:r w:rsidRPr="004319A5">
        <w:rPr>
          <w:rFonts w:ascii="Book Antiqua" w:hAnsi="Book Antiqua"/>
          <w:sz w:val="24"/>
          <w:szCs w:val="24"/>
          <w:lang w:val="en-US"/>
        </w:rPr>
        <w:t xml:space="preserve">Some medications used in the treatment of IBD patients may affect </w:t>
      </w:r>
      <w:proofErr w:type="spellStart"/>
      <w:r w:rsidRPr="004319A5">
        <w:rPr>
          <w:rFonts w:ascii="Book Antiqua" w:hAnsi="Book Antiqua"/>
          <w:sz w:val="24"/>
          <w:szCs w:val="24"/>
          <w:lang w:val="en-US"/>
        </w:rPr>
        <w:t>haemostatic</w:t>
      </w:r>
      <w:proofErr w:type="spellEnd"/>
      <w:r w:rsidRPr="004319A5">
        <w:rPr>
          <w:rFonts w:ascii="Book Antiqua" w:hAnsi="Book Antiqua"/>
          <w:sz w:val="24"/>
          <w:szCs w:val="24"/>
          <w:lang w:val="en-US"/>
        </w:rPr>
        <w:t xml:space="preserve"> system. 5-ASA used in a combination with oral anticoagulants might increase the risk of bleeding. Cart</w:t>
      </w:r>
      <w:r>
        <w:rPr>
          <w:rFonts w:ascii="Book Antiqua" w:hAnsi="Book Antiqua"/>
          <w:sz w:val="24"/>
          <w:szCs w:val="24"/>
          <w:lang w:val="en-US" w:eastAsia="zh-CN"/>
        </w:rPr>
        <w:t>y</w:t>
      </w:r>
      <w:r w:rsidRPr="004319A5">
        <w:rPr>
          <w:rFonts w:ascii="Book Antiqua" w:hAnsi="Book Antiqua"/>
          <w:sz w:val="24"/>
          <w:szCs w:val="24"/>
          <w:lang w:val="en-US"/>
        </w:rPr>
        <w:t xml:space="preserve"> </w:t>
      </w:r>
      <w:r w:rsidRPr="00FA2E90">
        <w:rPr>
          <w:rFonts w:ascii="Book Antiqua" w:hAnsi="Book Antiqua"/>
          <w:i/>
          <w:sz w:val="24"/>
          <w:szCs w:val="24"/>
          <w:lang w:val="en-US" w:eastAsia="zh-CN"/>
        </w:rPr>
        <w:t xml:space="preserve">et </w:t>
      </w:r>
      <w:proofErr w:type="gramStart"/>
      <w:r w:rsidRPr="00FA2E90">
        <w:rPr>
          <w:rFonts w:ascii="Book Antiqua" w:hAnsi="Book Antiqua"/>
          <w:i/>
          <w:sz w:val="24"/>
          <w:szCs w:val="24"/>
          <w:lang w:val="en-US" w:eastAsia="zh-CN"/>
        </w:rPr>
        <w:t>al</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66]</w:t>
      </w:r>
      <w:r>
        <w:rPr>
          <w:rFonts w:ascii="Book Antiqua" w:hAnsi="Book Antiqua"/>
          <w:sz w:val="24"/>
          <w:szCs w:val="24"/>
          <w:lang w:val="en-US" w:eastAsia="zh-CN"/>
        </w:rPr>
        <w:t xml:space="preserve"> </w:t>
      </w:r>
      <w:r w:rsidRPr="004319A5">
        <w:rPr>
          <w:rFonts w:ascii="Book Antiqua" w:hAnsi="Book Antiqua"/>
          <w:sz w:val="24"/>
          <w:szCs w:val="24"/>
          <w:lang w:val="en-US"/>
        </w:rPr>
        <w:t>observed that 5-ASA given orally or in vitro inhibits platelet activation.</w:t>
      </w:r>
    </w:p>
    <w:p w:rsidR="00686378" w:rsidRPr="004319A5" w:rsidRDefault="00686378" w:rsidP="0098740D">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lastRenderedPageBreak/>
        <w:t xml:space="preserve">It has been confirmed by many studies that glucocorticoids increase the risk of </w:t>
      </w:r>
      <w:proofErr w:type="gramStart"/>
      <w:r w:rsidRPr="004319A5">
        <w:rPr>
          <w:rFonts w:ascii="Book Antiqua" w:hAnsi="Book Antiqua"/>
          <w:sz w:val="24"/>
          <w:szCs w:val="24"/>
          <w:lang w:val="en-US"/>
        </w:rPr>
        <w:t>VTE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67]</w:t>
      </w:r>
      <w:r>
        <w:rPr>
          <w:rFonts w:ascii="Book Antiqua" w:hAnsi="Book Antiqua"/>
          <w:sz w:val="24"/>
          <w:szCs w:val="24"/>
          <w:lang w:val="en-US"/>
        </w:rPr>
        <w:t>.</w:t>
      </w:r>
      <w:r w:rsidRPr="004319A5">
        <w:rPr>
          <w:rFonts w:ascii="Book Antiqua" w:hAnsi="Book Antiqua"/>
          <w:sz w:val="24"/>
          <w:szCs w:val="24"/>
          <w:lang w:val="en-US"/>
        </w:rPr>
        <w:t xml:space="preserve"> </w:t>
      </w:r>
      <w:proofErr w:type="spellStart"/>
      <w:r w:rsidRPr="004319A5">
        <w:rPr>
          <w:rFonts w:ascii="Book Antiqua" w:hAnsi="Book Antiqua"/>
          <w:sz w:val="24"/>
          <w:szCs w:val="24"/>
          <w:lang w:val="en-US"/>
        </w:rPr>
        <w:t>Johannesdottir</w:t>
      </w:r>
      <w:proofErr w:type="spellEnd"/>
      <w:r w:rsidRPr="004319A5">
        <w:rPr>
          <w:rFonts w:ascii="Book Antiqua" w:hAnsi="Book Antiqua"/>
          <w:sz w:val="24"/>
          <w:szCs w:val="24"/>
          <w:lang w:val="en-US"/>
        </w:rPr>
        <w:t xml:space="preserve"> </w:t>
      </w:r>
      <w:r w:rsidRPr="0098740D">
        <w:rPr>
          <w:rFonts w:ascii="Book Antiqua" w:hAnsi="Book Antiqua"/>
          <w:i/>
          <w:sz w:val="24"/>
          <w:szCs w:val="24"/>
          <w:lang w:val="en-US"/>
        </w:rPr>
        <w:t xml:space="preserve">et </w:t>
      </w:r>
      <w:proofErr w:type="gramStart"/>
      <w:r w:rsidRPr="0098740D">
        <w:rPr>
          <w:rFonts w:ascii="Book Antiqua" w:hAnsi="Book Antiqua"/>
          <w:i/>
          <w:sz w:val="24"/>
          <w:szCs w:val="24"/>
          <w:lang w:val="en-US"/>
        </w:rPr>
        <w:t>al</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67]</w:t>
      </w:r>
      <w:r w:rsidRPr="004319A5">
        <w:rPr>
          <w:rFonts w:ascii="Book Antiqua" w:hAnsi="Book Antiqua"/>
          <w:sz w:val="24"/>
          <w:szCs w:val="24"/>
          <w:lang w:val="en-US"/>
        </w:rPr>
        <w:t xml:space="preserve"> in a population-based case-controlled study observed a higher risk of VTE among present, new, continuing and recent glucocorticoids users but not among former ones. Glucocorticoids also inhibit oral anticoagulants.</w:t>
      </w:r>
    </w:p>
    <w:p w:rsidR="00686378" w:rsidRPr="004319A5" w:rsidRDefault="00686378" w:rsidP="005635BB">
      <w:pPr>
        <w:spacing w:after="0" w:line="360" w:lineRule="auto"/>
        <w:ind w:firstLineChars="200" w:firstLine="480"/>
        <w:jc w:val="both"/>
        <w:rPr>
          <w:rFonts w:ascii="Book Antiqua" w:hAnsi="Book Antiqua"/>
          <w:color w:val="000000"/>
          <w:sz w:val="24"/>
          <w:szCs w:val="24"/>
          <w:lang w:val="en-US" w:eastAsia="zh-CN"/>
        </w:rPr>
      </w:pPr>
      <w:r w:rsidRPr="004319A5">
        <w:rPr>
          <w:rFonts w:ascii="Book Antiqua" w:hAnsi="Book Antiqua"/>
          <w:color w:val="000000"/>
          <w:sz w:val="24"/>
          <w:szCs w:val="24"/>
          <w:lang w:val="en-US"/>
        </w:rPr>
        <w:t>Data regarding coagulation and use of anti TNF antagonists are conflicting. For instance, in a national prospective observational cohort study</w:t>
      </w:r>
      <w:r>
        <w:rPr>
          <w:rStyle w:val="apple-converted-space"/>
          <w:rFonts w:ascii="Book Antiqua" w:hAnsi="Book Antiqua"/>
          <w:color w:val="000000"/>
          <w:sz w:val="24"/>
          <w:szCs w:val="24"/>
          <w:lang w:val="en-US" w:eastAsia="zh-CN"/>
        </w:rPr>
        <w:t xml:space="preserve"> </w:t>
      </w:r>
      <w:r w:rsidRPr="004319A5">
        <w:rPr>
          <w:rStyle w:val="apple-converted-space"/>
          <w:rFonts w:ascii="Book Antiqua" w:hAnsi="Book Antiqua"/>
          <w:color w:val="000000"/>
          <w:sz w:val="24"/>
          <w:szCs w:val="24"/>
          <w:lang w:val="en-US"/>
        </w:rPr>
        <w:t xml:space="preserve">in Great Britain use of </w:t>
      </w:r>
      <w:r w:rsidRPr="004319A5">
        <w:rPr>
          <w:rFonts w:ascii="Book Antiqua" w:hAnsi="Book Antiqua"/>
          <w:color w:val="000000"/>
          <w:sz w:val="24"/>
          <w:szCs w:val="24"/>
          <w:lang w:val="en-US"/>
        </w:rPr>
        <w:t xml:space="preserve">anti-TNF therapy was not associated with an increased risk of VTE in rheumatoid arthritis </w:t>
      </w:r>
      <w:proofErr w:type="gramStart"/>
      <w:r w:rsidRPr="004319A5">
        <w:rPr>
          <w:rFonts w:ascii="Book Antiqua" w:hAnsi="Book Antiqua"/>
          <w:color w:val="000000"/>
          <w:sz w:val="24"/>
          <w:szCs w:val="24"/>
          <w:lang w:val="en-US"/>
        </w:rPr>
        <w:t>patients</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68]</w:t>
      </w:r>
      <w:r w:rsidRPr="004319A5">
        <w:rPr>
          <w:rFonts w:ascii="Book Antiqua" w:hAnsi="Book Antiqua"/>
          <w:color w:val="000000"/>
          <w:sz w:val="24"/>
          <w:szCs w:val="24"/>
          <w:lang w:val="en-US"/>
        </w:rPr>
        <w:t xml:space="preserve">. However, the majority of publications confirm such a </w:t>
      </w:r>
      <w:proofErr w:type="gramStart"/>
      <w:r w:rsidRPr="004319A5">
        <w:rPr>
          <w:rFonts w:ascii="Book Antiqua" w:hAnsi="Book Antiqua"/>
          <w:color w:val="000000"/>
          <w:sz w:val="24"/>
          <w:szCs w:val="24"/>
          <w:lang w:val="en-US"/>
        </w:rPr>
        <w:t>relationship</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69]</w:t>
      </w:r>
      <w:r>
        <w:rPr>
          <w:rFonts w:ascii="Book Antiqua" w:hAnsi="Book Antiqua"/>
          <w:color w:val="000000"/>
          <w:sz w:val="24"/>
          <w:szCs w:val="24"/>
          <w:lang w:val="en-US"/>
        </w:rPr>
        <w:t>.</w:t>
      </w:r>
      <w:r w:rsidRPr="004319A5">
        <w:rPr>
          <w:rFonts w:ascii="Book Antiqua" w:hAnsi="Book Antiqua"/>
          <w:color w:val="000000"/>
          <w:sz w:val="24"/>
          <w:szCs w:val="24"/>
          <w:lang w:val="en-US"/>
        </w:rPr>
        <w:t xml:space="preserve"> TEs have been noted in about 4.5% of patients treated with TNF antagonists. One of the possible explanations includes involvement of anti-drug antibodies that might be found in some patients.  It has been speculated that</w:t>
      </w:r>
      <w:r w:rsidRPr="004319A5">
        <w:rPr>
          <w:rFonts w:ascii="Book Antiqua" w:eastAsia="Arial Unicode MS" w:hAnsi="Book Antiqua"/>
          <w:color w:val="2E2E2E"/>
          <w:sz w:val="24"/>
          <w:szCs w:val="24"/>
          <w:lang w:val="en-US"/>
        </w:rPr>
        <w:t xml:space="preserve"> antigen–</w:t>
      </w:r>
      <w:proofErr w:type="spellStart"/>
      <w:r w:rsidRPr="004319A5">
        <w:rPr>
          <w:rFonts w:ascii="Book Antiqua" w:eastAsia="Arial Unicode MS" w:hAnsi="Book Antiqua"/>
          <w:color w:val="2E2E2E"/>
          <w:sz w:val="24"/>
          <w:szCs w:val="24"/>
          <w:lang w:val="en-US"/>
        </w:rPr>
        <w:t>Ab</w:t>
      </w:r>
      <w:proofErr w:type="spellEnd"/>
      <w:r w:rsidRPr="004319A5">
        <w:rPr>
          <w:rFonts w:ascii="Book Antiqua" w:eastAsia="Arial Unicode MS" w:hAnsi="Book Antiqua"/>
          <w:color w:val="2E2E2E"/>
          <w:sz w:val="24"/>
          <w:szCs w:val="24"/>
          <w:lang w:val="en-US"/>
        </w:rPr>
        <w:t xml:space="preserve"> complexes could trigger thrombosis by activating either platelets or the complement </w:t>
      </w:r>
      <w:proofErr w:type="gramStart"/>
      <w:r w:rsidRPr="004319A5">
        <w:rPr>
          <w:rFonts w:ascii="Book Antiqua" w:eastAsia="Arial Unicode MS" w:hAnsi="Book Antiqua"/>
          <w:color w:val="2E2E2E"/>
          <w:sz w:val="24"/>
          <w:szCs w:val="24"/>
          <w:lang w:val="en-US"/>
        </w:rPr>
        <w:t>system</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69]</w:t>
      </w:r>
      <w:r w:rsidRPr="004319A5">
        <w:rPr>
          <w:rStyle w:val="apple-converted-space"/>
          <w:rFonts w:ascii="Book Antiqua" w:eastAsia="Arial Unicode MS" w:hAnsi="Book Antiqua"/>
          <w:color w:val="2E2E2E"/>
          <w:sz w:val="24"/>
          <w:szCs w:val="24"/>
          <w:lang w:val="en-US"/>
        </w:rPr>
        <w:t>. Another hypothesis is based on p</w:t>
      </w:r>
      <w:r w:rsidRPr="004319A5">
        <w:rPr>
          <w:rFonts w:ascii="Book Antiqua" w:hAnsi="Book Antiqua"/>
          <w:color w:val="000000"/>
          <w:sz w:val="24"/>
          <w:szCs w:val="24"/>
          <w:lang w:val="en-US"/>
        </w:rPr>
        <w:t xml:space="preserve">redisposition of some patients to lupus-like reactions, including </w:t>
      </w:r>
      <w:proofErr w:type="spellStart"/>
      <w:r w:rsidRPr="004319A5">
        <w:rPr>
          <w:rFonts w:ascii="Book Antiqua" w:hAnsi="Book Antiqua"/>
          <w:color w:val="000000"/>
          <w:sz w:val="24"/>
          <w:szCs w:val="24"/>
          <w:lang w:val="en-US"/>
        </w:rPr>
        <w:t>antiphospholipid</w:t>
      </w:r>
      <w:proofErr w:type="spellEnd"/>
      <w:r w:rsidRPr="004319A5">
        <w:rPr>
          <w:rFonts w:ascii="Book Antiqua" w:hAnsi="Book Antiqua"/>
          <w:color w:val="000000"/>
          <w:sz w:val="24"/>
          <w:szCs w:val="24"/>
          <w:lang w:val="en-US"/>
        </w:rPr>
        <w:t xml:space="preserve"> </w:t>
      </w:r>
      <w:proofErr w:type="gramStart"/>
      <w:r w:rsidRPr="004319A5">
        <w:rPr>
          <w:rFonts w:ascii="Book Antiqua" w:hAnsi="Book Antiqua"/>
          <w:color w:val="000000"/>
          <w:sz w:val="24"/>
          <w:szCs w:val="24"/>
          <w:lang w:val="en-US"/>
        </w:rPr>
        <w:t>syndrome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69]</w:t>
      </w:r>
      <w:r w:rsidRPr="004319A5">
        <w:rPr>
          <w:rFonts w:ascii="Book Antiqua" w:hAnsi="Book Antiqua"/>
          <w:color w:val="000000"/>
          <w:sz w:val="24"/>
          <w:szCs w:val="24"/>
          <w:lang w:val="en-US"/>
        </w:rPr>
        <w:t>. The inhibition of TNF leads to overproduction of interferon-</w:t>
      </w:r>
      <w:proofErr w:type="gramStart"/>
      <w:r w:rsidRPr="004319A5">
        <w:rPr>
          <w:rFonts w:ascii="Book Antiqua" w:hAnsi="Book Antiqua"/>
          <w:color w:val="000000"/>
          <w:sz w:val="24"/>
          <w:szCs w:val="24"/>
        </w:rPr>
        <w:t>α</w:t>
      </w:r>
      <w:r w:rsidRPr="004319A5">
        <w:rPr>
          <w:rFonts w:ascii="Book Antiqua" w:hAnsi="Book Antiqua"/>
          <w:color w:val="000000"/>
          <w:sz w:val="24"/>
          <w:szCs w:val="24"/>
          <w:lang w:val="en-US"/>
        </w:rPr>
        <w:t xml:space="preserve"> what</w:t>
      </w:r>
      <w:proofErr w:type="gramEnd"/>
      <w:r w:rsidRPr="004319A5">
        <w:rPr>
          <w:rFonts w:ascii="Book Antiqua" w:hAnsi="Book Antiqua"/>
          <w:color w:val="000000"/>
          <w:sz w:val="24"/>
          <w:szCs w:val="24"/>
          <w:lang w:val="en-US"/>
        </w:rPr>
        <w:t xml:space="preserve"> might facilitate the devel</w:t>
      </w:r>
      <w:r>
        <w:rPr>
          <w:rFonts w:ascii="Book Antiqua" w:hAnsi="Book Antiqua"/>
          <w:color w:val="000000"/>
          <w:sz w:val="24"/>
          <w:szCs w:val="24"/>
          <w:lang w:val="en-US"/>
        </w:rPr>
        <w:t>opment of lupus-like syndrome.</w:t>
      </w:r>
    </w:p>
    <w:p w:rsidR="00686378" w:rsidRPr="004319A5" w:rsidRDefault="00686378" w:rsidP="005635BB">
      <w:pPr>
        <w:spacing w:after="0" w:line="360" w:lineRule="auto"/>
        <w:ind w:firstLineChars="200" w:firstLine="480"/>
        <w:jc w:val="both"/>
        <w:rPr>
          <w:rFonts w:ascii="Book Antiqua" w:hAnsi="Book Antiqua"/>
          <w:color w:val="000000"/>
          <w:sz w:val="24"/>
          <w:szCs w:val="24"/>
          <w:lang w:val="en-US"/>
        </w:rPr>
      </w:pPr>
      <w:r w:rsidRPr="004319A5">
        <w:rPr>
          <w:rFonts w:ascii="Book Antiqua" w:hAnsi="Book Antiqua"/>
          <w:color w:val="000000"/>
          <w:sz w:val="24"/>
          <w:szCs w:val="24"/>
          <w:lang w:val="en-US"/>
        </w:rPr>
        <w:t xml:space="preserve">Concomitant use of </w:t>
      </w:r>
      <w:proofErr w:type="spellStart"/>
      <w:r w:rsidRPr="004319A5">
        <w:rPr>
          <w:rFonts w:ascii="Book Antiqua" w:hAnsi="Book Antiqua"/>
          <w:color w:val="000000"/>
          <w:sz w:val="24"/>
          <w:szCs w:val="24"/>
          <w:lang w:val="en-US"/>
        </w:rPr>
        <w:t>thiopurines</w:t>
      </w:r>
      <w:proofErr w:type="spellEnd"/>
      <w:r w:rsidRPr="004319A5">
        <w:rPr>
          <w:rFonts w:ascii="Book Antiqua" w:hAnsi="Book Antiqua"/>
          <w:color w:val="000000"/>
          <w:sz w:val="24"/>
          <w:szCs w:val="24"/>
          <w:lang w:val="en-US"/>
        </w:rPr>
        <w:t xml:space="preserve"> and anticoagulants may foster decrease in the effect of warfarin, what might be caused by reduced bioavailability, enhanced warfarin metabolism, or increased </w:t>
      </w:r>
      <w:proofErr w:type="spellStart"/>
      <w:r w:rsidRPr="004319A5">
        <w:rPr>
          <w:rFonts w:ascii="Book Antiqua" w:hAnsi="Book Antiqua"/>
          <w:color w:val="000000"/>
          <w:sz w:val="24"/>
          <w:szCs w:val="24"/>
          <w:lang w:val="en-US"/>
        </w:rPr>
        <w:t>prothrombin</w:t>
      </w:r>
      <w:proofErr w:type="spellEnd"/>
      <w:r w:rsidRPr="004319A5">
        <w:rPr>
          <w:rFonts w:ascii="Book Antiqua" w:hAnsi="Book Antiqua"/>
          <w:color w:val="000000"/>
          <w:sz w:val="24"/>
          <w:szCs w:val="24"/>
          <w:lang w:val="en-US"/>
        </w:rPr>
        <w:t xml:space="preserve"> </w:t>
      </w:r>
      <w:proofErr w:type="gramStart"/>
      <w:r w:rsidRPr="004319A5">
        <w:rPr>
          <w:rFonts w:ascii="Book Antiqua" w:hAnsi="Book Antiqua"/>
          <w:color w:val="000000"/>
          <w:sz w:val="24"/>
          <w:szCs w:val="24"/>
          <w:lang w:val="en-US"/>
        </w:rPr>
        <w:t>activity</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70]</w:t>
      </w:r>
      <w:r w:rsidRPr="004319A5">
        <w:rPr>
          <w:rFonts w:ascii="Book Antiqua" w:hAnsi="Book Antiqua"/>
          <w:color w:val="000000"/>
          <w:sz w:val="24"/>
          <w:szCs w:val="24"/>
          <w:lang w:val="en-US"/>
        </w:rPr>
        <w:t>.</w:t>
      </w:r>
    </w:p>
    <w:p w:rsidR="00686378" w:rsidRPr="004319A5" w:rsidRDefault="00686378" w:rsidP="005635BB">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A meta-analysis of eight randomized-contr</w:t>
      </w:r>
      <w:r>
        <w:rPr>
          <w:rFonts w:ascii="Book Antiqua" w:hAnsi="Book Antiqua"/>
          <w:sz w:val="24"/>
          <w:szCs w:val="24"/>
          <w:lang w:val="en-US"/>
        </w:rPr>
        <w:t xml:space="preserve">olled trials performed in 2007 </w:t>
      </w:r>
      <w:r w:rsidRPr="004319A5">
        <w:rPr>
          <w:rFonts w:ascii="Book Antiqua" w:hAnsi="Book Antiqua"/>
          <w:sz w:val="24"/>
          <w:szCs w:val="24"/>
          <w:lang w:val="en-US"/>
        </w:rPr>
        <w:t xml:space="preserve">demonstrated that administration of heparin in patients with UC is safe, but does not give any benefit over conventional </w:t>
      </w:r>
      <w:proofErr w:type="gramStart"/>
      <w:r w:rsidRPr="004319A5">
        <w:rPr>
          <w:rFonts w:ascii="Book Antiqua" w:hAnsi="Book Antiqua"/>
          <w:sz w:val="24"/>
          <w:szCs w:val="24"/>
          <w:lang w:val="en-US"/>
        </w:rPr>
        <w:t>therapy</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71]</w:t>
      </w:r>
      <w:r w:rsidRPr="004319A5">
        <w:rPr>
          <w:rFonts w:ascii="Book Antiqua" w:hAnsi="Book Antiqua"/>
          <w:sz w:val="24"/>
          <w:szCs w:val="24"/>
          <w:lang w:val="en-US"/>
        </w:rPr>
        <w:t xml:space="preserve">. In 2010, a review of randomized trials confirmed no benefit of low molecular weight heparins (LMWH) administered subcutaneously over placebo for clinical remission induction in patients with UC. However, high dose LMWH administered via an extended colon-release tablet showed benefit over placebo for clinical remission and endoscopic improvement. </w:t>
      </w:r>
      <w:r w:rsidRPr="004319A5">
        <w:rPr>
          <w:rFonts w:ascii="Book Antiqua" w:hAnsi="Book Antiqua"/>
          <w:color w:val="000000"/>
          <w:sz w:val="24"/>
          <w:szCs w:val="24"/>
          <w:lang w:val="en-US"/>
        </w:rPr>
        <w:t xml:space="preserve">There is no evidence to support the use of unfractionated heparin for the treatment of active </w:t>
      </w:r>
      <w:proofErr w:type="gramStart"/>
      <w:r w:rsidRPr="004319A5">
        <w:rPr>
          <w:rFonts w:ascii="Book Antiqua" w:hAnsi="Book Antiqua"/>
          <w:color w:val="000000"/>
          <w:sz w:val="24"/>
          <w:szCs w:val="24"/>
          <w:lang w:val="en-US"/>
        </w:rPr>
        <w:t>UC</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72]</w:t>
      </w:r>
      <w:r w:rsidRPr="004319A5">
        <w:rPr>
          <w:rFonts w:ascii="Book Antiqua" w:hAnsi="Book Antiqua"/>
          <w:sz w:val="24"/>
          <w:szCs w:val="24"/>
          <w:lang w:val="en-US"/>
        </w:rPr>
        <w:t>.</w:t>
      </w:r>
    </w:p>
    <w:p w:rsidR="00686378" w:rsidRPr="004319A5" w:rsidRDefault="00686378" w:rsidP="00DD34A7">
      <w:pPr>
        <w:spacing w:after="0" w:line="360" w:lineRule="auto"/>
        <w:jc w:val="both"/>
        <w:rPr>
          <w:rFonts w:ascii="Book Antiqua" w:hAnsi="Book Antiqua"/>
          <w:sz w:val="24"/>
          <w:szCs w:val="24"/>
          <w:lang w:val="en-US"/>
        </w:rPr>
      </w:pPr>
    </w:p>
    <w:p w:rsidR="00686378" w:rsidRPr="004319A5" w:rsidRDefault="00686378" w:rsidP="00DD34A7">
      <w:pPr>
        <w:spacing w:after="0" w:line="360" w:lineRule="auto"/>
        <w:jc w:val="both"/>
        <w:rPr>
          <w:rFonts w:ascii="Book Antiqua" w:hAnsi="Book Antiqua"/>
          <w:sz w:val="24"/>
          <w:szCs w:val="24"/>
          <w:lang w:val="en-US"/>
        </w:rPr>
      </w:pPr>
      <w:proofErr w:type="spellStart"/>
      <w:r w:rsidRPr="004319A5">
        <w:rPr>
          <w:rFonts w:ascii="Book Antiqua" w:hAnsi="Book Antiqua"/>
          <w:b/>
          <w:i/>
          <w:sz w:val="24"/>
          <w:szCs w:val="24"/>
          <w:lang w:val="en-US"/>
        </w:rPr>
        <w:t>Thromboprophylaxis</w:t>
      </w:r>
      <w:proofErr w:type="spellEnd"/>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lastRenderedPageBreak/>
        <w:t xml:space="preserve">There are no unambiguous indications to use </w:t>
      </w:r>
      <w:proofErr w:type="spellStart"/>
      <w:r w:rsidRPr="004319A5">
        <w:rPr>
          <w:rFonts w:ascii="Book Antiqua" w:hAnsi="Book Antiqua"/>
          <w:sz w:val="24"/>
          <w:szCs w:val="24"/>
          <w:lang w:val="en-US"/>
        </w:rPr>
        <w:t>thromboprophylaxis</w:t>
      </w:r>
      <w:proofErr w:type="spellEnd"/>
      <w:r w:rsidRPr="004319A5">
        <w:rPr>
          <w:rFonts w:ascii="Book Antiqua" w:hAnsi="Book Antiqua"/>
          <w:sz w:val="24"/>
          <w:szCs w:val="24"/>
          <w:lang w:val="en-US"/>
        </w:rPr>
        <w:t xml:space="preserve"> in patients with </w:t>
      </w:r>
      <w:proofErr w:type="gramStart"/>
      <w:r w:rsidRPr="004319A5">
        <w:rPr>
          <w:rFonts w:ascii="Book Antiqua" w:hAnsi="Book Antiqua"/>
          <w:sz w:val="24"/>
          <w:szCs w:val="24"/>
          <w:lang w:val="en-US"/>
        </w:rPr>
        <w:t>IBD</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73]</w:t>
      </w:r>
      <w:r>
        <w:rPr>
          <w:rFonts w:ascii="Book Antiqua" w:hAnsi="Book Antiqua"/>
          <w:sz w:val="24"/>
          <w:szCs w:val="24"/>
          <w:lang w:val="en-US"/>
        </w:rPr>
        <w:t xml:space="preserve">. </w:t>
      </w:r>
      <w:r w:rsidRPr="004319A5">
        <w:rPr>
          <w:rFonts w:ascii="Book Antiqua" w:hAnsi="Book Antiqua"/>
          <w:sz w:val="24"/>
          <w:szCs w:val="24"/>
          <w:lang w:val="en-US"/>
        </w:rPr>
        <w:t xml:space="preserve">Many national guidelines support their use in this patient </w:t>
      </w:r>
      <w:proofErr w:type="gramStart"/>
      <w:r w:rsidRPr="004319A5">
        <w:rPr>
          <w:rFonts w:ascii="Book Antiqua" w:hAnsi="Book Antiqua"/>
          <w:sz w:val="24"/>
          <w:szCs w:val="24"/>
          <w:lang w:val="en-US"/>
        </w:rPr>
        <w:t>population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74]</w:t>
      </w:r>
      <w:r w:rsidRPr="004319A5">
        <w:rPr>
          <w:rFonts w:ascii="Book Antiqua" w:hAnsi="Book Antiqua"/>
          <w:sz w:val="24"/>
          <w:szCs w:val="24"/>
          <w:lang w:val="en-US"/>
        </w:rPr>
        <w:t xml:space="preserve">. European </w:t>
      </w:r>
      <w:proofErr w:type="spellStart"/>
      <w:r w:rsidRPr="004319A5">
        <w:rPr>
          <w:rFonts w:ascii="Book Antiqua" w:hAnsi="Book Antiqua"/>
          <w:sz w:val="24"/>
          <w:szCs w:val="24"/>
          <w:lang w:val="en-US"/>
        </w:rPr>
        <w:t>Crohn's</w:t>
      </w:r>
      <w:proofErr w:type="spellEnd"/>
      <w:r w:rsidRPr="004319A5">
        <w:rPr>
          <w:rFonts w:ascii="Book Antiqua" w:hAnsi="Book Antiqua"/>
          <w:sz w:val="24"/>
          <w:szCs w:val="24"/>
          <w:lang w:val="en-US"/>
        </w:rPr>
        <w:t xml:space="preserve"> and Colitis </w:t>
      </w:r>
      <w:proofErr w:type="spellStart"/>
      <w:r w:rsidRPr="004319A5">
        <w:rPr>
          <w:rFonts w:ascii="Book Antiqua" w:hAnsi="Book Antiqua"/>
          <w:sz w:val="24"/>
          <w:szCs w:val="24"/>
          <w:lang w:val="en-US"/>
        </w:rPr>
        <w:t>Organisation</w:t>
      </w:r>
      <w:proofErr w:type="spellEnd"/>
      <w:r w:rsidRPr="004319A5">
        <w:rPr>
          <w:rFonts w:ascii="Book Antiqua" w:hAnsi="Book Antiqua"/>
          <w:sz w:val="24"/>
          <w:szCs w:val="24"/>
          <w:lang w:val="en-US"/>
        </w:rPr>
        <w:t xml:space="preserve"> (ECCO) suggests to consider prevention with both mechanical </w:t>
      </w:r>
      <w:proofErr w:type="spellStart"/>
      <w:r w:rsidRPr="004319A5">
        <w:rPr>
          <w:rFonts w:ascii="Book Antiqua" w:hAnsi="Book Antiqua"/>
          <w:sz w:val="24"/>
          <w:szCs w:val="24"/>
          <w:lang w:val="en-US"/>
        </w:rPr>
        <w:t>thromboprophylaxis</w:t>
      </w:r>
      <w:proofErr w:type="spellEnd"/>
      <w:r w:rsidRPr="004319A5">
        <w:rPr>
          <w:rFonts w:ascii="Book Antiqua" w:hAnsi="Book Antiqua"/>
          <w:sz w:val="24"/>
          <w:szCs w:val="24"/>
          <w:lang w:val="en-US"/>
        </w:rPr>
        <w:t xml:space="preserve"> and heparin in patients with UC at risk of TE and antithrombotic prophylaxis in all hospitalized patients with CD, especially in the event of prolonged </w:t>
      </w:r>
      <w:proofErr w:type="gramStart"/>
      <w:r w:rsidRPr="004319A5">
        <w:rPr>
          <w:rFonts w:ascii="Book Antiqua" w:hAnsi="Book Antiqua"/>
          <w:sz w:val="24"/>
          <w:szCs w:val="24"/>
          <w:lang w:val="en-US"/>
        </w:rPr>
        <w:t>immobilization</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75-78]</w:t>
      </w:r>
      <w:r w:rsidRPr="004319A5">
        <w:rPr>
          <w:rFonts w:ascii="Book Antiqua" w:hAnsi="Book Antiqua"/>
          <w:sz w:val="24"/>
          <w:szCs w:val="24"/>
          <w:lang w:val="en-US"/>
        </w:rPr>
        <w:t xml:space="preserve">. Evidence from randomized trials confirms that use of heparin and LMWH is generally safe in patients with </w:t>
      </w:r>
      <w:proofErr w:type="gramStart"/>
      <w:r w:rsidRPr="004319A5">
        <w:rPr>
          <w:rFonts w:ascii="Book Antiqua" w:hAnsi="Book Antiqua"/>
          <w:sz w:val="24"/>
          <w:szCs w:val="24"/>
          <w:lang w:val="en-US"/>
        </w:rPr>
        <w:t>IBD</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74]</w:t>
      </w:r>
      <w:r w:rsidRPr="004319A5">
        <w:rPr>
          <w:rFonts w:ascii="Book Antiqua" w:hAnsi="Book Antiqua"/>
          <w:sz w:val="24"/>
          <w:szCs w:val="24"/>
          <w:lang w:val="en-US"/>
        </w:rPr>
        <w:t xml:space="preserve">. Patients with IBD should be also informed about thrombotic risk factors such as oral contraceptive use and long-distance </w:t>
      </w:r>
      <w:proofErr w:type="gramStart"/>
      <w:r w:rsidRPr="004319A5">
        <w:rPr>
          <w:rFonts w:ascii="Book Antiqua" w:hAnsi="Book Antiqua"/>
          <w:sz w:val="24"/>
          <w:szCs w:val="24"/>
          <w:lang w:val="en-US"/>
        </w:rPr>
        <w:t>travel</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77,78]</w:t>
      </w:r>
      <w:r w:rsidRPr="004319A5">
        <w:rPr>
          <w:rFonts w:ascii="Book Antiqua" w:hAnsi="Book Antiqua"/>
          <w:sz w:val="24"/>
          <w:szCs w:val="24"/>
          <w:lang w:val="en-US"/>
        </w:rPr>
        <w:t>.</w:t>
      </w:r>
    </w:p>
    <w:p w:rsidR="00686378" w:rsidRPr="004319A5" w:rsidRDefault="00686378" w:rsidP="00DD34A7">
      <w:pPr>
        <w:spacing w:after="0" w:line="360" w:lineRule="auto"/>
        <w:jc w:val="both"/>
        <w:rPr>
          <w:rFonts w:ascii="Book Antiqua" w:hAnsi="Book Antiqua"/>
          <w:b/>
          <w:sz w:val="24"/>
          <w:szCs w:val="24"/>
          <w:lang w:val="en-US" w:eastAsia="zh-CN"/>
        </w:rPr>
      </w:pPr>
    </w:p>
    <w:p w:rsidR="00686378" w:rsidRPr="004319A5" w:rsidRDefault="00686378" w:rsidP="00DD34A7">
      <w:pPr>
        <w:spacing w:after="0" w:line="360" w:lineRule="auto"/>
        <w:jc w:val="both"/>
        <w:rPr>
          <w:rFonts w:ascii="Book Antiqua" w:hAnsi="Book Antiqua"/>
          <w:b/>
          <w:caps/>
          <w:sz w:val="24"/>
          <w:szCs w:val="24"/>
          <w:lang w:val="en-US"/>
        </w:rPr>
      </w:pPr>
      <w:r w:rsidRPr="004319A5">
        <w:rPr>
          <w:rFonts w:ascii="Book Antiqua" w:hAnsi="Book Antiqua"/>
          <w:b/>
          <w:caps/>
          <w:sz w:val="24"/>
          <w:szCs w:val="24"/>
          <w:lang w:val="en-US"/>
        </w:rPr>
        <w:t>Conclusion</w:t>
      </w:r>
    </w:p>
    <w:p w:rsidR="00686378" w:rsidRPr="004319A5" w:rsidRDefault="00686378" w:rsidP="00DD34A7">
      <w:pPr>
        <w:spacing w:after="0" w:line="360" w:lineRule="auto"/>
        <w:jc w:val="both"/>
        <w:rPr>
          <w:rFonts w:ascii="Book Antiqua" w:hAnsi="Book Antiqua"/>
          <w:sz w:val="24"/>
          <w:szCs w:val="24"/>
          <w:lang w:val="en-US"/>
        </w:rPr>
      </w:pPr>
      <w:r w:rsidRPr="004319A5">
        <w:rPr>
          <w:rFonts w:ascii="Book Antiqua" w:hAnsi="Book Antiqua"/>
          <w:sz w:val="24"/>
          <w:szCs w:val="24"/>
          <w:lang w:val="en-US"/>
        </w:rPr>
        <w:t xml:space="preserve">Despite numerous studies, to date, the pathogenesis of IBD has not been unambiguously determined. The most commonly listed factors include genetic and immune abnormalities, although recently, discussions focus on the role of endothelial damage and coagulation disturbances as IBD-triggering factors.  Persistent </w:t>
      </w:r>
      <w:proofErr w:type="spellStart"/>
      <w:r w:rsidRPr="004319A5">
        <w:rPr>
          <w:rFonts w:ascii="Book Antiqua" w:hAnsi="Book Antiqua"/>
          <w:sz w:val="24"/>
          <w:szCs w:val="24"/>
          <w:lang w:val="en-US"/>
        </w:rPr>
        <w:t>hypercoagulation</w:t>
      </w:r>
      <w:proofErr w:type="spellEnd"/>
      <w:r w:rsidRPr="004319A5">
        <w:rPr>
          <w:rFonts w:ascii="Book Antiqua" w:hAnsi="Book Antiqua"/>
          <w:sz w:val="24"/>
          <w:szCs w:val="24"/>
          <w:lang w:val="en-US"/>
        </w:rPr>
        <w:t xml:space="preserve"> may influence the clinical course of IBD and most likely is related to the interaction between chronic inflammatory process and coagulation </w:t>
      </w:r>
      <w:proofErr w:type="gramStart"/>
      <w:r w:rsidRPr="004319A5">
        <w:rPr>
          <w:rFonts w:ascii="Book Antiqua" w:hAnsi="Book Antiqua"/>
          <w:sz w:val="24"/>
          <w:szCs w:val="24"/>
          <w:lang w:val="en-US"/>
        </w:rPr>
        <w:t>cascade</w:t>
      </w:r>
      <w:r w:rsidRPr="004319A5">
        <w:rPr>
          <w:rFonts w:ascii="Book Antiqua" w:hAnsi="Book Antiqua"/>
          <w:sz w:val="24"/>
          <w:szCs w:val="24"/>
          <w:vertAlign w:val="superscript"/>
          <w:lang w:val="en-US"/>
        </w:rPr>
        <w:t>[</w:t>
      </w:r>
      <w:proofErr w:type="gramEnd"/>
      <w:r w:rsidRPr="004319A5">
        <w:rPr>
          <w:rFonts w:ascii="Book Antiqua" w:hAnsi="Book Antiqua"/>
          <w:sz w:val="24"/>
          <w:szCs w:val="24"/>
          <w:vertAlign w:val="superscript"/>
          <w:lang w:val="en-US"/>
        </w:rPr>
        <w:t>34]</w:t>
      </w:r>
      <w:r w:rsidRPr="004319A5">
        <w:rPr>
          <w:rFonts w:ascii="Book Antiqua" w:hAnsi="Book Antiqua"/>
          <w:sz w:val="24"/>
          <w:szCs w:val="24"/>
          <w:lang w:val="en-US"/>
        </w:rPr>
        <w:t>.</w:t>
      </w:r>
      <w:r w:rsidRPr="004319A5">
        <w:rPr>
          <w:rFonts w:ascii="Book Antiqua" w:hAnsi="Book Antiqua"/>
          <w:color w:val="000000"/>
          <w:sz w:val="24"/>
          <w:szCs w:val="24"/>
          <w:lang w:val="en-US"/>
        </w:rPr>
        <w:t xml:space="preserve"> Activation of coagulation acts as an element of the inflammatory response by directly mediating cytokine responses. Also </w:t>
      </w:r>
      <w:proofErr w:type="spellStart"/>
      <w:r w:rsidRPr="004319A5">
        <w:rPr>
          <w:rFonts w:ascii="Book Antiqua" w:hAnsi="Book Antiqua"/>
          <w:color w:val="000000"/>
          <w:sz w:val="24"/>
          <w:szCs w:val="24"/>
          <w:lang w:val="en-US"/>
        </w:rPr>
        <w:t>hypofibrinolysis</w:t>
      </w:r>
      <w:proofErr w:type="spellEnd"/>
      <w:r w:rsidRPr="004319A5">
        <w:rPr>
          <w:rFonts w:ascii="Book Antiqua" w:hAnsi="Book Antiqua"/>
          <w:color w:val="000000"/>
          <w:sz w:val="24"/>
          <w:szCs w:val="24"/>
          <w:lang w:val="en-US"/>
        </w:rPr>
        <w:t xml:space="preserve"> seems to be a </w:t>
      </w:r>
      <w:r>
        <w:rPr>
          <w:rFonts w:ascii="Book Antiqua" w:hAnsi="Book Antiqua"/>
          <w:color w:val="000000"/>
          <w:sz w:val="24"/>
          <w:szCs w:val="24"/>
          <w:lang w:val="en-US"/>
        </w:rPr>
        <w:t xml:space="preserve">typical feature of </w:t>
      </w:r>
      <w:proofErr w:type="gramStart"/>
      <w:r>
        <w:rPr>
          <w:rFonts w:ascii="Book Antiqua" w:hAnsi="Book Antiqua"/>
          <w:color w:val="000000"/>
          <w:sz w:val="24"/>
          <w:szCs w:val="24"/>
          <w:lang w:val="en-US"/>
        </w:rPr>
        <w:t>inflammation</w:t>
      </w:r>
      <w:r w:rsidRPr="004319A5">
        <w:rPr>
          <w:rFonts w:ascii="Book Antiqua" w:hAnsi="Book Antiqua"/>
          <w:color w:val="000000"/>
          <w:sz w:val="24"/>
          <w:szCs w:val="24"/>
          <w:vertAlign w:val="superscript"/>
          <w:lang w:val="en-US"/>
        </w:rPr>
        <w:t>[</w:t>
      </w:r>
      <w:proofErr w:type="gramEnd"/>
      <w:r w:rsidRPr="004319A5">
        <w:rPr>
          <w:rFonts w:ascii="Book Antiqua" w:hAnsi="Book Antiqua"/>
          <w:color w:val="000000"/>
          <w:sz w:val="24"/>
          <w:szCs w:val="24"/>
          <w:vertAlign w:val="superscript"/>
          <w:lang w:val="en-US"/>
        </w:rPr>
        <w:t>34]</w:t>
      </w:r>
      <w:r w:rsidRPr="004319A5">
        <w:rPr>
          <w:rFonts w:ascii="Book Antiqua" w:hAnsi="Book Antiqua"/>
          <w:color w:val="000000"/>
          <w:sz w:val="24"/>
          <w:szCs w:val="24"/>
          <w:lang w:val="en-US"/>
        </w:rPr>
        <w:t xml:space="preserve">. </w:t>
      </w:r>
      <w:r w:rsidRPr="004319A5">
        <w:rPr>
          <w:rFonts w:ascii="Book Antiqua" w:hAnsi="Book Antiqua"/>
          <w:sz w:val="24"/>
          <w:szCs w:val="24"/>
          <w:lang w:val="en-US"/>
        </w:rPr>
        <w:t xml:space="preserve">That is why, the majority </w:t>
      </w:r>
      <w:proofErr w:type="gramStart"/>
      <w:r w:rsidRPr="004319A5">
        <w:rPr>
          <w:rFonts w:ascii="Book Antiqua" w:hAnsi="Book Antiqua"/>
          <w:sz w:val="24"/>
          <w:szCs w:val="24"/>
          <w:lang w:val="en-US"/>
        </w:rPr>
        <w:t>of  TEs</w:t>
      </w:r>
      <w:proofErr w:type="gramEnd"/>
      <w:r w:rsidRPr="004319A5">
        <w:rPr>
          <w:rFonts w:ascii="Book Antiqua" w:hAnsi="Book Antiqua"/>
          <w:sz w:val="24"/>
          <w:szCs w:val="24"/>
          <w:lang w:val="en-US"/>
        </w:rPr>
        <w:t xml:space="preserve"> occur during the active phase of IBD</w:t>
      </w:r>
      <w:r w:rsidRPr="004319A5">
        <w:rPr>
          <w:rFonts w:ascii="Book Antiqua" w:hAnsi="Book Antiqua"/>
          <w:sz w:val="24"/>
          <w:szCs w:val="24"/>
          <w:vertAlign w:val="superscript"/>
          <w:lang w:val="en-US"/>
        </w:rPr>
        <w:t>[77,78]</w:t>
      </w:r>
      <w:r w:rsidRPr="004319A5">
        <w:rPr>
          <w:rFonts w:ascii="Book Antiqua" w:hAnsi="Book Antiqua"/>
          <w:sz w:val="24"/>
          <w:szCs w:val="24"/>
          <w:lang w:val="en-US"/>
        </w:rPr>
        <w:t xml:space="preserve">. Acquired </w:t>
      </w:r>
      <w:proofErr w:type="spellStart"/>
      <w:r w:rsidRPr="004319A5">
        <w:rPr>
          <w:rFonts w:ascii="Book Antiqua" w:hAnsi="Book Antiqua"/>
          <w:sz w:val="24"/>
          <w:szCs w:val="24"/>
          <w:lang w:val="en-US"/>
        </w:rPr>
        <w:t>prothrombotic</w:t>
      </w:r>
      <w:proofErr w:type="spellEnd"/>
      <w:r w:rsidRPr="004319A5">
        <w:rPr>
          <w:rFonts w:ascii="Book Antiqua" w:hAnsi="Book Antiqua"/>
          <w:sz w:val="24"/>
          <w:szCs w:val="24"/>
          <w:lang w:val="en-US"/>
        </w:rPr>
        <w:t xml:space="preserve"> factors also play a crucial role in development of TE in IBD patients.</w:t>
      </w:r>
    </w:p>
    <w:p w:rsidR="00686378" w:rsidRPr="004319A5" w:rsidRDefault="00686378" w:rsidP="005635BB">
      <w:pPr>
        <w:spacing w:after="0" w:line="360" w:lineRule="auto"/>
        <w:ind w:firstLineChars="200" w:firstLine="480"/>
        <w:jc w:val="both"/>
        <w:rPr>
          <w:rFonts w:ascii="Book Antiqua" w:hAnsi="Book Antiqua"/>
          <w:sz w:val="24"/>
          <w:szCs w:val="24"/>
          <w:lang w:val="en-US"/>
        </w:rPr>
      </w:pPr>
      <w:r w:rsidRPr="004319A5">
        <w:rPr>
          <w:rFonts w:ascii="Book Antiqua" w:hAnsi="Book Antiqua"/>
          <w:sz w:val="24"/>
          <w:szCs w:val="24"/>
          <w:lang w:val="en-US"/>
        </w:rPr>
        <w:t xml:space="preserve">Further studies are necessary to assess the role of coagulation abnormalities in IBD etiology and to determine indications for </w:t>
      </w:r>
      <w:proofErr w:type="spellStart"/>
      <w:r w:rsidRPr="004319A5">
        <w:rPr>
          <w:rFonts w:ascii="Book Antiqua" w:hAnsi="Book Antiqua"/>
          <w:sz w:val="24"/>
          <w:szCs w:val="24"/>
          <w:lang w:val="en-US"/>
        </w:rPr>
        <w:t>thromboprophylactic</w:t>
      </w:r>
      <w:proofErr w:type="spellEnd"/>
      <w:r w:rsidRPr="004319A5">
        <w:rPr>
          <w:rFonts w:ascii="Book Antiqua" w:hAnsi="Book Antiqua"/>
          <w:sz w:val="24"/>
          <w:szCs w:val="24"/>
          <w:lang w:val="en-US"/>
        </w:rPr>
        <w:t xml:space="preserve"> treatment in patients at high risk of developing TE.</w:t>
      </w:r>
    </w:p>
    <w:p w:rsidR="00686378" w:rsidRDefault="00686378" w:rsidP="00DD34A7">
      <w:pPr>
        <w:spacing w:after="0" w:line="360" w:lineRule="auto"/>
        <w:jc w:val="both"/>
        <w:rPr>
          <w:rFonts w:ascii="Book Antiqua" w:hAnsi="Book Antiqua"/>
          <w:b/>
          <w:sz w:val="24"/>
          <w:lang w:eastAsia="zh-CN"/>
        </w:rPr>
      </w:pPr>
    </w:p>
    <w:p w:rsidR="00686378" w:rsidRDefault="00686378" w:rsidP="00DD34A7">
      <w:pPr>
        <w:spacing w:after="0" w:line="360" w:lineRule="auto"/>
        <w:jc w:val="both"/>
        <w:rPr>
          <w:rFonts w:ascii="Book Antiqua" w:hAnsi="Book Antiqua"/>
          <w:b/>
          <w:sz w:val="24"/>
          <w:lang w:eastAsia="zh-CN"/>
        </w:rPr>
      </w:pPr>
      <w:r w:rsidRPr="008E267B">
        <w:rPr>
          <w:rFonts w:ascii="Book Antiqua" w:hAnsi="Book Antiqua"/>
          <w:b/>
          <w:sz w:val="24"/>
        </w:rPr>
        <w:t>REFERENCES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160"/>
      </w:tblGrid>
      <w:tr w:rsidR="00686378" w:rsidRPr="004F2321" w:rsidTr="00D50D8F">
        <w:trPr>
          <w:tblCellSpacing w:w="15" w:type="dxa"/>
        </w:trPr>
        <w:tc>
          <w:tcPr>
            <w:tcW w:w="0" w:type="auto"/>
            <w:vAlign w:val="center"/>
          </w:tcPr>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 </w:t>
            </w:r>
            <w:r w:rsidRPr="004F2321">
              <w:rPr>
                <w:rFonts w:ascii="Book Antiqua" w:hAnsi="Book Antiqua" w:cs="宋体"/>
                <w:b/>
                <w:bCs/>
                <w:sz w:val="24"/>
                <w:szCs w:val="24"/>
              </w:rPr>
              <w:t>Miehsler W</w:t>
            </w:r>
            <w:r w:rsidRPr="004F2321">
              <w:rPr>
                <w:rFonts w:ascii="Book Antiqua" w:hAnsi="Book Antiqua" w:cs="宋体"/>
                <w:sz w:val="24"/>
                <w:szCs w:val="24"/>
              </w:rPr>
              <w:t xml:space="preserve">, Reinisch W, Valic E, Osterode W, Tillinger W, Feichtenschlager T, Grisar J, Machold K, Scholz S, Vogelsang H, Novacek G. Is inflammatory bowel disease an independent and disease specific risk factor for thromboembolism? </w:t>
            </w:r>
            <w:r w:rsidRPr="004F2321">
              <w:rPr>
                <w:rFonts w:ascii="Book Antiqua" w:hAnsi="Book Antiqua" w:cs="宋体"/>
                <w:i/>
                <w:iCs/>
                <w:sz w:val="24"/>
                <w:szCs w:val="24"/>
              </w:rPr>
              <w:t>Gut</w:t>
            </w:r>
            <w:r w:rsidRPr="004F2321">
              <w:rPr>
                <w:rFonts w:ascii="Book Antiqua" w:hAnsi="Book Antiqua" w:cs="宋体"/>
                <w:sz w:val="24"/>
                <w:szCs w:val="24"/>
              </w:rPr>
              <w:t xml:space="preserve"> 2004; </w:t>
            </w:r>
            <w:r w:rsidRPr="004F2321">
              <w:rPr>
                <w:rFonts w:ascii="Book Antiqua" w:hAnsi="Book Antiqua" w:cs="宋体"/>
                <w:b/>
                <w:bCs/>
                <w:sz w:val="24"/>
                <w:szCs w:val="24"/>
              </w:rPr>
              <w:t>53</w:t>
            </w:r>
            <w:r w:rsidRPr="004F2321">
              <w:rPr>
                <w:rFonts w:ascii="Book Antiqua" w:hAnsi="Book Antiqua" w:cs="宋体"/>
                <w:sz w:val="24"/>
                <w:szCs w:val="24"/>
              </w:rPr>
              <w:t>: 542-548 [PMID: 15016749 DOI: 10.1136/gut.2003.025411]</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lastRenderedPageBreak/>
              <w:t xml:space="preserve">2 </w:t>
            </w:r>
            <w:r w:rsidRPr="004F2321">
              <w:rPr>
                <w:rFonts w:ascii="Book Antiqua" w:hAnsi="Book Antiqua" w:cs="宋体"/>
                <w:b/>
                <w:bCs/>
                <w:sz w:val="24"/>
                <w:szCs w:val="24"/>
              </w:rPr>
              <w:t>Bernstein CN</w:t>
            </w:r>
            <w:r w:rsidRPr="004F2321">
              <w:rPr>
                <w:rFonts w:ascii="Book Antiqua" w:hAnsi="Book Antiqua" w:cs="宋体"/>
                <w:sz w:val="24"/>
                <w:szCs w:val="24"/>
              </w:rPr>
              <w:t xml:space="preserve">, Blanchard JF, Houston DS, Wajda A. The incidence of deep venous thrombosis and pulmonary embolism among patients with inflammatory bowel disease: a population-based cohort study. </w:t>
            </w:r>
            <w:r w:rsidRPr="004F2321">
              <w:rPr>
                <w:rFonts w:ascii="Book Antiqua" w:hAnsi="Book Antiqua" w:cs="宋体"/>
                <w:i/>
                <w:iCs/>
                <w:sz w:val="24"/>
                <w:szCs w:val="24"/>
              </w:rPr>
              <w:t>Thromb Haemost</w:t>
            </w:r>
            <w:r w:rsidRPr="004F2321">
              <w:rPr>
                <w:rFonts w:ascii="Book Antiqua" w:hAnsi="Book Antiqua" w:cs="宋体"/>
                <w:sz w:val="24"/>
                <w:szCs w:val="24"/>
              </w:rPr>
              <w:t xml:space="preserve"> 2001; </w:t>
            </w:r>
            <w:r w:rsidRPr="004F2321">
              <w:rPr>
                <w:rFonts w:ascii="Book Antiqua" w:hAnsi="Book Antiqua" w:cs="宋体"/>
                <w:b/>
                <w:bCs/>
                <w:sz w:val="24"/>
                <w:szCs w:val="24"/>
              </w:rPr>
              <w:t>85</w:t>
            </w:r>
            <w:r w:rsidRPr="004F2321">
              <w:rPr>
                <w:rFonts w:ascii="Book Antiqua" w:hAnsi="Book Antiqua" w:cs="宋体"/>
                <w:sz w:val="24"/>
                <w:szCs w:val="24"/>
              </w:rPr>
              <w:t>: 430-434 [PMID: 11307809]</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 </w:t>
            </w:r>
            <w:r w:rsidRPr="004F2321">
              <w:rPr>
                <w:rFonts w:ascii="Book Antiqua" w:hAnsi="Book Antiqua" w:cs="宋体"/>
                <w:b/>
                <w:bCs/>
                <w:sz w:val="24"/>
                <w:szCs w:val="24"/>
              </w:rPr>
              <w:t>Murthy SK</w:t>
            </w:r>
            <w:r w:rsidRPr="004F2321">
              <w:rPr>
                <w:rFonts w:ascii="Book Antiqua" w:hAnsi="Book Antiqua" w:cs="宋体"/>
                <w:sz w:val="24"/>
                <w:szCs w:val="24"/>
              </w:rPr>
              <w:t xml:space="preserve">, Nguyen GC. Venous thromboembolism in inflammatory bowel disease: an epidemiological review. </w:t>
            </w:r>
            <w:r w:rsidRPr="004F2321">
              <w:rPr>
                <w:rFonts w:ascii="Book Antiqua" w:hAnsi="Book Antiqua" w:cs="宋体"/>
                <w:i/>
                <w:iCs/>
                <w:sz w:val="24"/>
                <w:szCs w:val="24"/>
              </w:rPr>
              <w:t>Am J Gastroenterol</w:t>
            </w:r>
            <w:r w:rsidRPr="004F2321">
              <w:rPr>
                <w:rFonts w:ascii="Book Antiqua" w:hAnsi="Book Antiqua" w:cs="宋体"/>
                <w:sz w:val="24"/>
                <w:szCs w:val="24"/>
              </w:rPr>
              <w:t xml:space="preserve"> 2011; </w:t>
            </w:r>
            <w:r w:rsidRPr="004F2321">
              <w:rPr>
                <w:rFonts w:ascii="Book Antiqua" w:hAnsi="Book Antiqua" w:cs="宋体"/>
                <w:b/>
                <w:bCs/>
                <w:sz w:val="24"/>
                <w:szCs w:val="24"/>
              </w:rPr>
              <w:t>106</w:t>
            </w:r>
            <w:r w:rsidRPr="004F2321">
              <w:rPr>
                <w:rFonts w:ascii="Book Antiqua" w:hAnsi="Book Antiqua" w:cs="宋体"/>
                <w:sz w:val="24"/>
                <w:szCs w:val="24"/>
              </w:rPr>
              <w:t>: 713-718 [PMID: 21407182 DOI: 10.1038/ajg.2011.53]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 </w:t>
            </w:r>
            <w:r w:rsidRPr="004F2321">
              <w:rPr>
                <w:rFonts w:ascii="Book Antiqua" w:hAnsi="Book Antiqua" w:cs="宋体"/>
                <w:b/>
                <w:bCs/>
                <w:sz w:val="24"/>
                <w:szCs w:val="24"/>
              </w:rPr>
              <w:t>Webberley MJ</w:t>
            </w:r>
            <w:r w:rsidRPr="004F2321">
              <w:rPr>
                <w:rFonts w:ascii="Book Antiqua" w:hAnsi="Book Antiqua" w:cs="宋体"/>
                <w:sz w:val="24"/>
                <w:szCs w:val="24"/>
              </w:rPr>
              <w:t xml:space="preserve">, Hart MT, Melikian V. Thromboembolism in inflammatory bowel disease: role of platelets. </w:t>
            </w:r>
            <w:r w:rsidRPr="004F2321">
              <w:rPr>
                <w:rFonts w:ascii="Book Antiqua" w:hAnsi="Book Antiqua" w:cs="宋体"/>
                <w:i/>
                <w:iCs/>
                <w:sz w:val="24"/>
                <w:szCs w:val="24"/>
              </w:rPr>
              <w:t>Gut</w:t>
            </w:r>
            <w:r w:rsidRPr="004F2321">
              <w:rPr>
                <w:rFonts w:ascii="Book Antiqua" w:hAnsi="Book Antiqua" w:cs="宋体"/>
                <w:sz w:val="24"/>
                <w:szCs w:val="24"/>
              </w:rPr>
              <w:t xml:space="preserve"> 1993; </w:t>
            </w:r>
            <w:r w:rsidRPr="004F2321">
              <w:rPr>
                <w:rFonts w:ascii="Book Antiqua" w:hAnsi="Book Antiqua" w:cs="宋体"/>
                <w:b/>
                <w:bCs/>
                <w:sz w:val="24"/>
                <w:szCs w:val="24"/>
              </w:rPr>
              <w:t>34</w:t>
            </w:r>
            <w:r w:rsidRPr="004F2321">
              <w:rPr>
                <w:rFonts w:ascii="Book Antiqua" w:hAnsi="Book Antiqua" w:cs="宋体"/>
                <w:sz w:val="24"/>
                <w:szCs w:val="24"/>
              </w:rPr>
              <w:t>: 247-251 [PMID: 8432482 DOI: 10.1136/gut.34.2.247]</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 </w:t>
            </w:r>
            <w:r w:rsidRPr="004F2321">
              <w:rPr>
                <w:rFonts w:ascii="Book Antiqua" w:hAnsi="Book Antiqua" w:cs="宋体"/>
                <w:b/>
                <w:bCs/>
                <w:sz w:val="24"/>
                <w:szCs w:val="24"/>
              </w:rPr>
              <w:t>Talbot RW</w:t>
            </w:r>
            <w:r w:rsidRPr="004F2321">
              <w:rPr>
                <w:rFonts w:ascii="Book Antiqua" w:hAnsi="Book Antiqua" w:cs="宋体"/>
                <w:sz w:val="24"/>
                <w:szCs w:val="24"/>
              </w:rPr>
              <w:t xml:space="preserve">, Heppell J, Dozois RR, Beart RW. Vascular complications of inflammatory bowel disease. </w:t>
            </w:r>
            <w:r w:rsidRPr="004F2321">
              <w:rPr>
                <w:rFonts w:ascii="Book Antiqua" w:hAnsi="Book Antiqua" w:cs="宋体"/>
                <w:i/>
                <w:iCs/>
                <w:sz w:val="24"/>
                <w:szCs w:val="24"/>
              </w:rPr>
              <w:t>Mayo Clin Proc</w:t>
            </w:r>
            <w:r w:rsidRPr="004F2321">
              <w:rPr>
                <w:rFonts w:ascii="Book Antiqua" w:hAnsi="Book Antiqua" w:cs="宋体"/>
                <w:sz w:val="24"/>
                <w:szCs w:val="24"/>
              </w:rPr>
              <w:t xml:space="preserve"> 1986; </w:t>
            </w:r>
            <w:r w:rsidRPr="004F2321">
              <w:rPr>
                <w:rFonts w:ascii="Book Antiqua" w:hAnsi="Book Antiqua" w:cs="宋体"/>
                <w:b/>
                <w:bCs/>
                <w:sz w:val="24"/>
                <w:szCs w:val="24"/>
              </w:rPr>
              <w:t>61</w:t>
            </w:r>
            <w:r w:rsidRPr="004F2321">
              <w:rPr>
                <w:rFonts w:ascii="Book Antiqua" w:hAnsi="Book Antiqua" w:cs="宋体"/>
                <w:sz w:val="24"/>
                <w:szCs w:val="24"/>
              </w:rPr>
              <w:t>: 140-145 [PMID: 3080643 DOI: 10.1016/S0025-6196(12)65200-8]</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 </w:t>
            </w:r>
            <w:r w:rsidRPr="004F2321">
              <w:rPr>
                <w:rFonts w:ascii="Book Antiqua" w:hAnsi="Book Antiqua" w:cs="宋体"/>
                <w:b/>
                <w:bCs/>
                <w:sz w:val="24"/>
                <w:szCs w:val="24"/>
              </w:rPr>
              <w:t>Sloan WP</w:t>
            </w:r>
            <w:r w:rsidRPr="004F2321">
              <w:rPr>
                <w:rFonts w:ascii="Book Antiqua" w:hAnsi="Book Antiqua" w:cs="宋体"/>
                <w:sz w:val="24"/>
                <w:szCs w:val="24"/>
              </w:rPr>
              <w:t xml:space="preserve">, Bargen JA, Gage RB. Life histories of patients with chronic ulcerative colitis: a review of 2,000 cases. </w:t>
            </w:r>
            <w:r w:rsidRPr="004F2321">
              <w:rPr>
                <w:rFonts w:ascii="Book Antiqua" w:hAnsi="Book Antiqua" w:cs="宋体"/>
                <w:i/>
                <w:iCs/>
                <w:sz w:val="24"/>
                <w:szCs w:val="24"/>
              </w:rPr>
              <w:t>Gastroenterology</w:t>
            </w:r>
            <w:r w:rsidRPr="004F2321">
              <w:rPr>
                <w:rFonts w:ascii="Book Antiqua" w:hAnsi="Book Antiqua" w:cs="宋体"/>
                <w:sz w:val="24"/>
                <w:szCs w:val="24"/>
              </w:rPr>
              <w:t xml:space="preserve"> 1968; </w:t>
            </w:r>
            <w:r w:rsidRPr="004F2321">
              <w:rPr>
                <w:rFonts w:ascii="Book Antiqua" w:hAnsi="Book Antiqua" w:cs="宋体"/>
                <w:b/>
                <w:bCs/>
                <w:sz w:val="24"/>
                <w:szCs w:val="24"/>
              </w:rPr>
              <w:t>54</w:t>
            </w:r>
            <w:r w:rsidRPr="004F2321">
              <w:rPr>
                <w:rFonts w:ascii="Book Antiqua" w:hAnsi="Book Antiqua" w:cs="宋体"/>
                <w:bCs/>
                <w:sz w:val="24"/>
                <w:szCs w:val="24"/>
              </w:rPr>
              <w:t>:</w:t>
            </w:r>
            <w:r w:rsidRPr="004F2321">
              <w:rPr>
                <w:rFonts w:ascii="Book Antiqua" w:hAnsi="Book Antiqua" w:cs="宋体"/>
                <w:sz w:val="24"/>
                <w:szCs w:val="24"/>
              </w:rPr>
              <w:t xml:space="preserve"> 819-822 [PMID: 5659826]</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 </w:t>
            </w:r>
            <w:r w:rsidRPr="004F2321">
              <w:rPr>
                <w:rFonts w:ascii="Book Antiqua" w:hAnsi="Book Antiqua" w:cs="宋体"/>
                <w:b/>
                <w:bCs/>
                <w:sz w:val="24"/>
                <w:szCs w:val="24"/>
              </w:rPr>
              <w:t>Scaldaferri F</w:t>
            </w:r>
            <w:r w:rsidRPr="004F2321">
              <w:rPr>
                <w:rFonts w:ascii="Book Antiqua" w:hAnsi="Book Antiqua" w:cs="宋体"/>
                <w:sz w:val="24"/>
                <w:szCs w:val="24"/>
              </w:rPr>
              <w:t xml:space="preserve">, Lancellotti S, Pizzoferrato M, De Cristofaro R. Haemostatic system in inflammatory bowel diseases: new players in gut inflammation. </w:t>
            </w:r>
            <w:r w:rsidRPr="004F2321">
              <w:rPr>
                <w:rFonts w:ascii="Book Antiqua" w:hAnsi="Book Antiqua" w:cs="宋体"/>
                <w:i/>
                <w:iCs/>
                <w:sz w:val="24"/>
                <w:szCs w:val="24"/>
              </w:rPr>
              <w:t>World J Gastroenterol</w:t>
            </w:r>
            <w:r w:rsidRPr="004F2321">
              <w:rPr>
                <w:rFonts w:ascii="Book Antiqua" w:hAnsi="Book Antiqua" w:cs="宋体"/>
                <w:sz w:val="24"/>
                <w:szCs w:val="24"/>
              </w:rPr>
              <w:t xml:space="preserve"> 2011; </w:t>
            </w:r>
            <w:r w:rsidRPr="004F2321">
              <w:rPr>
                <w:rFonts w:ascii="Book Antiqua" w:hAnsi="Book Antiqua" w:cs="宋体"/>
                <w:b/>
                <w:bCs/>
                <w:sz w:val="24"/>
                <w:szCs w:val="24"/>
              </w:rPr>
              <w:t>17</w:t>
            </w:r>
            <w:r w:rsidRPr="004F2321">
              <w:rPr>
                <w:rFonts w:ascii="Book Antiqua" w:hAnsi="Book Antiqua" w:cs="宋体"/>
                <w:sz w:val="24"/>
                <w:szCs w:val="24"/>
              </w:rPr>
              <w:t>: 594-608 [PMID: 21350708 DOI: 10.3748/wjg.v17.i5.594]</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8 </w:t>
            </w:r>
            <w:r w:rsidRPr="004F2321">
              <w:rPr>
                <w:rFonts w:ascii="Book Antiqua" w:hAnsi="Book Antiqua" w:cs="宋体"/>
                <w:b/>
                <w:bCs/>
                <w:sz w:val="24"/>
                <w:szCs w:val="24"/>
              </w:rPr>
              <w:t>Bernhard H</w:t>
            </w:r>
            <w:r w:rsidRPr="004F2321">
              <w:rPr>
                <w:rFonts w:ascii="Book Antiqua" w:hAnsi="Book Antiqua" w:cs="宋体"/>
                <w:sz w:val="24"/>
                <w:szCs w:val="24"/>
              </w:rPr>
              <w:t xml:space="preserve">, Deutschmann A, Leschnik B, Schweintzger S, Novak M, Hauer A, Muntean W. Thrombin generation in pediatric patients with Crohn's disease.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2011; </w:t>
            </w:r>
            <w:r w:rsidRPr="004F2321">
              <w:rPr>
                <w:rFonts w:ascii="Book Antiqua" w:hAnsi="Book Antiqua" w:cs="宋体"/>
                <w:b/>
                <w:bCs/>
                <w:sz w:val="24"/>
                <w:szCs w:val="24"/>
              </w:rPr>
              <w:t>17</w:t>
            </w:r>
            <w:r w:rsidRPr="004F2321">
              <w:rPr>
                <w:rFonts w:ascii="Book Antiqua" w:hAnsi="Book Antiqua" w:cs="宋体"/>
                <w:sz w:val="24"/>
                <w:szCs w:val="24"/>
              </w:rPr>
              <w:t>: 2333-2339 [PMID: 21287673 DOI: 10.1002/ibd.21631]</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9 </w:t>
            </w:r>
            <w:r w:rsidRPr="004F2321">
              <w:rPr>
                <w:rFonts w:ascii="Book Antiqua" w:hAnsi="Book Antiqua" w:cs="宋体"/>
                <w:b/>
                <w:bCs/>
                <w:sz w:val="24"/>
                <w:szCs w:val="24"/>
              </w:rPr>
              <w:t>Grip O</w:t>
            </w:r>
            <w:r w:rsidRPr="004F2321">
              <w:rPr>
                <w:rFonts w:ascii="Book Antiqua" w:hAnsi="Book Antiqua" w:cs="宋体"/>
                <w:sz w:val="24"/>
                <w:szCs w:val="24"/>
              </w:rPr>
              <w:t xml:space="preserve">, Svensson PJ, Lindgren S. Inflammatory bowel disease promotes venous thrombosis earlier in life. </w:t>
            </w:r>
            <w:r w:rsidRPr="004F2321">
              <w:rPr>
                <w:rFonts w:ascii="Book Antiqua" w:hAnsi="Book Antiqua" w:cs="宋体"/>
                <w:i/>
                <w:iCs/>
                <w:sz w:val="24"/>
                <w:szCs w:val="24"/>
              </w:rPr>
              <w:t>Scand J Gastroenterol</w:t>
            </w:r>
            <w:r w:rsidRPr="004F2321">
              <w:rPr>
                <w:rFonts w:ascii="Book Antiqua" w:hAnsi="Book Antiqua" w:cs="宋体"/>
                <w:sz w:val="24"/>
                <w:szCs w:val="24"/>
              </w:rPr>
              <w:t xml:space="preserve"> 2000; </w:t>
            </w:r>
            <w:r w:rsidRPr="004F2321">
              <w:rPr>
                <w:rFonts w:ascii="Book Antiqua" w:hAnsi="Book Antiqua" w:cs="宋体"/>
                <w:b/>
                <w:bCs/>
                <w:sz w:val="24"/>
                <w:szCs w:val="24"/>
              </w:rPr>
              <w:t>35</w:t>
            </w:r>
            <w:r w:rsidRPr="004F2321">
              <w:rPr>
                <w:rFonts w:ascii="Book Antiqua" w:hAnsi="Book Antiqua" w:cs="宋体"/>
                <w:sz w:val="24"/>
                <w:szCs w:val="24"/>
              </w:rPr>
              <w:t>: 619-623 [PMID: 10912662 DOI: 10.1080/003655200750023589]</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10 </w:t>
            </w:r>
            <w:r w:rsidRPr="004F2321">
              <w:rPr>
                <w:rFonts w:ascii="Book Antiqua" w:hAnsi="Book Antiqua" w:cs="宋体"/>
                <w:b/>
                <w:bCs/>
                <w:sz w:val="24"/>
                <w:szCs w:val="24"/>
              </w:rPr>
              <w:t>Spina L</w:t>
            </w:r>
            <w:r w:rsidRPr="004F2321">
              <w:rPr>
                <w:rFonts w:ascii="Book Antiqua" w:hAnsi="Book Antiqua" w:cs="宋体"/>
                <w:sz w:val="24"/>
                <w:szCs w:val="24"/>
              </w:rPr>
              <w:t xml:space="preserve">, Saibeni S, Battaglioli T, Peyvandi F, de Franchis R, Vecchi M. Thrombosis in inflammatory bowel diseases: role of inherited thrombophilia. </w:t>
            </w:r>
            <w:r w:rsidRPr="004F2321">
              <w:rPr>
                <w:rFonts w:ascii="Book Antiqua" w:hAnsi="Book Antiqua" w:cs="宋体"/>
                <w:i/>
                <w:iCs/>
                <w:sz w:val="24"/>
                <w:szCs w:val="24"/>
              </w:rPr>
              <w:t>Am J Gastroenterol</w:t>
            </w:r>
            <w:r w:rsidRPr="004F2321">
              <w:rPr>
                <w:rFonts w:ascii="Book Antiqua" w:hAnsi="Book Antiqua" w:cs="宋体"/>
                <w:sz w:val="24"/>
                <w:szCs w:val="24"/>
              </w:rPr>
              <w:t xml:space="preserve"> 2005; </w:t>
            </w:r>
            <w:r w:rsidRPr="004F2321">
              <w:rPr>
                <w:rFonts w:ascii="Book Antiqua" w:hAnsi="Book Antiqua" w:cs="宋体"/>
                <w:b/>
                <w:bCs/>
                <w:sz w:val="24"/>
                <w:szCs w:val="24"/>
              </w:rPr>
              <w:t>100</w:t>
            </w:r>
            <w:r w:rsidRPr="004F2321">
              <w:rPr>
                <w:rFonts w:ascii="Book Antiqua" w:hAnsi="Book Antiqua" w:cs="宋体"/>
                <w:sz w:val="24"/>
                <w:szCs w:val="24"/>
              </w:rPr>
              <w:t>: 2036-2041 [PMID: 16128949 DOI: 10.1111/j.1572-0241.2005.42029.x]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11 </w:t>
            </w:r>
            <w:r w:rsidRPr="004F2321">
              <w:rPr>
                <w:rFonts w:ascii="Book Antiqua" w:hAnsi="Book Antiqua" w:cs="宋体"/>
                <w:b/>
                <w:bCs/>
                <w:sz w:val="24"/>
                <w:szCs w:val="24"/>
              </w:rPr>
              <w:t>Solem CA</w:t>
            </w:r>
            <w:r w:rsidRPr="004F2321">
              <w:rPr>
                <w:rFonts w:ascii="Book Antiqua" w:hAnsi="Book Antiqua" w:cs="宋体"/>
                <w:sz w:val="24"/>
                <w:szCs w:val="24"/>
              </w:rPr>
              <w:t xml:space="preserve">, Loftus EV, Tremaine WJ, Sandborn WJ. Venous thromboembolism in inflammatory bowel disease. </w:t>
            </w:r>
            <w:r w:rsidRPr="004F2321">
              <w:rPr>
                <w:rFonts w:ascii="Book Antiqua" w:hAnsi="Book Antiqua" w:cs="宋体"/>
                <w:i/>
                <w:iCs/>
                <w:sz w:val="24"/>
                <w:szCs w:val="24"/>
              </w:rPr>
              <w:t>Am J Gastroenterol</w:t>
            </w:r>
            <w:r w:rsidRPr="004F2321">
              <w:rPr>
                <w:rFonts w:ascii="Book Antiqua" w:hAnsi="Book Antiqua" w:cs="宋体"/>
                <w:sz w:val="24"/>
                <w:szCs w:val="24"/>
              </w:rPr>
              <w:t xml:space="preserve"> 2004; </w:t>
            </w:r>
            <w:r w:rsidRPr="004F2321">
              <w:rPr>
                <w:rFonts w:ascii="Book Antiqua" w:hAnsi="Book Antiqua" w:cs="宋体"/>
                <w:b/>
                <w:bCs/>
                <w:sz w:val="24"/>
                <w:szCs w:val="24"/>
              </w:rPr>
              <w:t>99</w:t>
            </w:r>
            <w:r w:rsidRPr="004F2321">
              <w:rPr>
                <w:rFonts w:ascii="Book Antiqua" w:hAnsi="Book Antiqua" w:cs="宋体"/>
                <w:sz w:val="24"/>
                <w:szCs w:val="24"/>
              </w:rPr>
              <w:t>: 97-101 [PMID: 14687149 DOI: 10.1046/j.1572-0241.2003.04026.x]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12 </w:t>
            </w:r>
            <w:r w:rsidRPr="004F2321">
              <w:rPr>
                <w:rFonts w:ascii="Book Antiqua" w:hAnsi="Book Antiqua" w:cs="宋体"/>
                <w:b/>
                <w:bCs/>
                <w:sz w:val="24"/>
                <w:szCs w:val="24"/>
              </w:rPr>
              <w:t>Nguyen GC</w:t>
            </w:r>
            <w:r w:rsidRPr="004F2321">
              <w:rPr>
                <w:rFonts w:ascii="Book Antiqua" w:hAnsi="Book Antiqua" w:cs="宋体"/>
                <w:sz w:val="24"/>
                <w:szCs w:val="24"/>
              </w:rPr>
              <w:t xml:space="preserve">, Sam J. Rising prevalence of venous thromboembolism and its impact </w:t>
            </w:r>
            <w:r w:rsidRPr="004F2321">
              <w:rPr>
                <w:rFonts w:ascii="Book Antiqua" w:hAnsi="Book Antiqua" w:cs="宋体"/>
                <w:sz w:val="24"/>
                <w:szCs w:val="24"/>
              </w:rPr>
              <w:lastRenderedPageBreak/>
              <w:t xml:space="preserve">on mortality among hospitalized inflammatory bowel disease patients. </w:t>
            </w:r>
            <w:r w:rsidRPr="004F2321">
              <w:rPr>
                <w:rFonts w:ascii="Book Antiqua" w:hAnsi="Book Antiqua" w:cs="宋体"/>
                <w:i/>
                <w:iCs/>
                <w:sz w:val="24"/>
                <w:szCs w:val="24"/>
              </w:rPr>
              <w:t>Am J Gastroenterol</w:t>
            </w:r>
            <w:r w:rsidRPr="004F2321">
              <w:rPr>
                <w:rFonts w:ascii="Book Antiqua" w:hAnsi="Book Antiqua" w:cs="宋体"/>
                <w:sz w:val="24"/>
                <w:szCs w:val="24"/>
              </w:rPr>
              <w:t xml:space="preserve"> 2008; </w:t>
            </w:r>
            <w:r w:rsidRPr="004F2321">
              <w:rPr>
                <w:rFonts w:ascii="Book Antiqua" w:hAnsi="Book Antiqua" w:cs="宋体"/>
                <w:b/>
                <w:bCs/>
                <w:sz w:val="24"/>
                <w:szCs w:val="24"/>
              </w:rPr>
              <w:t>103</w:t>
            </w:r>
            <w:r w:rsidRPr="004F2321">
              <w:rPr>
                <w:rFonts w:ascii="Book Antiqua" w:hAnsi="Book Antiqua" w:cs="宋体"/>
                <w:sz w:val="24"/>
                <w:szCs w:val="24"/>
              </w:rPr>
              <w:t>: 2272-2280 [PMID: 18684186 DOI: 10.1111/j.1572-0241.2008.02052.x]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13 </w:t>
            </w:r>
            <w:r w:rsidRPr="004F2321">
              <w:rPr>
                <w:rFonts w:ascii="Book Antiqua" w:hAnsi="Book Antiqua" w:cs="宋体"/>
                <w:b/>
                <w:bCs/>
                <w:sz w:val="24"/>
                <w:szCs w:val="24"/>
              </w:rPr>
              <w:t>Novacek G</w:t>
            </w:r>
            <w:r w:rsidRPr="004F2321">
              <w:rPr>
                <w:rFonts w:ascii="Book Antiqua" w:hAnsi="Book Antiqua" w:cs="宋体"/>
                <w:sz w:val="24"/>
                <w:szCs w:val="24"/>
              </w:rPr>
              <w:t xml:space="preserve">, Weltermann A, Sobala A, Tilg H, Petritsch W, Reinisch W, Mayer A, Haas T, Kaser A, Feichtenschlager T, Fuchssteiner H, Knoflach P, Vogelsang H, Miehsler W, Platzer R, Tillinger W, Jaritz B, Schmid A, Blaha B, Dejaco C, Eichinger S. Inflammatory bowel disease is a risk factor for recurrent venous thromboembolism. </w:t>
            </w:r>
            <w:r w:rsidRPr="004F2321">
              <w:rPr>
                <w:rFonts w:ascii="Book Antiqua" w:hAnsi="Book Antiqua" w:cs="宋体"/>
                <w:i/>
                <w:iCs/>
                <w:sz w:val="24"/>
                <w:szCs w:val="24"/>
              </w:rPr>
              <w:t>Gastroenterology</w:t>
            </w:r>
            <w:r w:rsidRPr="004F2321">
              <w:rPr>
                <w:rFonts w:ascii="Book Antiqua" w:hAnsi="Book Antiqua" w:cs="宋体"/>
                <w:sz w:val="24"/>
                <w:szCs w:val="24"/>
              </w:rPr>
              <w:t xml:space="preserve"> 2010; </w:t>
            </w:r>
            <w:r w:rsidRPr="004F2321">
              <w:rPr>
                <w:rFonts w:ascii="Book Antiqua" w:hAnsi="Book Antiqua" w:cs="宋体"/>
                <w:b/>
                <w:bCs/>
                <w:sz w:val="24"/>
                <w:szCs w:val="24"/>
              </w:rPr>
              <w:t>139</w:t>
            </w:r>
            <w:r w:rsidRPr="004F2321">
              <w:rPr>
                <w:rFonts w:ascii="Book Antiqua" w:hAnsi="Book Antiqua" w:cs="宋体"/>
                <w:sz w:val="24"/>
                <w:szCs w:val="24"/>
              </w:rPr>
              <w:t>: 779-87, 787.e1 [PMID: 20546736]</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14 </w:t>
            </w:r>
            <w:r w:rsidRPr="004F2321">
              <w:rPr>
                <w:rFonts w:ascii="Book Antiqua" w:hAnsi="Book Antiqua" w:cs="宋体"/>
                <w:b/>
                <w:bCs/>
                <w:sz w:val="24"/>
                <w:szCs w:val="24"/>
              </w:rPr>
              <w:t>Okoro NI</w:t>
            </w:r>
            <w:r w:rsidRPr="004F2321">
              <w:rPr>
                <w:rFonts w:ascii="Book Antiqua" w:hAnsi="Book Antiqua" w:cs="宋体"/>
                <w:sz w:val="24"/>
                <w:szCs w:val="24"/>
              </w:rPr>
              <w:t xml:space="preserve">, Kane SV. Gender-related issues in the female inflammatory bowel disease patient. </w:t>
            </w:r>
            <w:r w:rsidRPr="004F2321">
              <w:rPr>
                <w:rFonts w:ascii="Book Antiqua" w:hAnsi="Book Antiqua" w:cs="宋体"/>
                <w:i/>
                <w:iCs/>
                <w:sz w:val="24"/>
                <w:szCs w:val="24"/>
              </w:rPr>
              <w:t>Expert Rev Gastroenterol Hepatol</w:t>
            </w:r>
            <w:r w:rsidRPr="004F2321">
              <w:rPr>
                <w:rFonts w:ascii="Book Antiqua" w:hAnsi="Book Antiqua" w:cs="宋体"/>
                <w:sz w:val="24"/>
                <w:szCs w:val="24"/>
              </w:rPr>
              <w:t xml:space="preserve"> 2009; </w:t>
            </w:r>
            <w:r w:rsidRPr="004F2321">
              <w:rPr>
                <w:rFonts w:ascii="Book Antiqua" w:hAnsi="Book Antiqua" w:cs="宋体"/>
                <w:b/>
                <w:bCs/>
                <w:sz w:val="24"/>
                <w:szCs w:val="24"/>
              </w:rPr>
              <w:t>3</w:t>
            </w:r>
            <w:r w:rsidRPr="004F2321">
              <w:rPr>
                <w:rFonts w:ascii="Book Antiqua" w:hAnsi="Book Antiqua" w:cs="宋体"/>
                <w:sz w:val="24"/>
                <w:szCs w:val="24"/>
              </w:rPr>
              <w:t>: 145-154 [PMID: 19351285 DOI: 10.1586/egh.09.1]</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15 </w:t>
            </w:r>
            <w:r w:rsidRPr="004F2321">
              <w:rPr>
                <w:rFonts w:ascii="Book Antiqua" w:hAnsi="Book Antiqua" w:cs="宋体"/>
                <w:b/>
                <w:bCs/>
                <w:sz w:val="24"/>
                <w:szCs w:val="24"/>
              </w:rPr>
              <w:t>Suárez Ferrer C</w:t>
            </w:r>
            <w:r w:rsidRPr="004F2321">
              <w:rPr>
                <w:rFonts w:ascii="Book Antiqua" w:hAnsi="Book Antiqua" w:cs="宋体"/>
                <w:sz w:val="24"/>
                <w:szCs w:val="24"/>
              </w:rPr>
              <w:t xml:space="preserve">, Vera Mendoza MI, Amo San Román L, González Lama Y, Calvo Moya M, García Casas M, Abreu García L. [Risk of thromboembolic phenomena in patients with inflammatory bowel disease]. </w:t>
            </w:r>
            <w:r w:rsidRPr="004F2321">
              <w:rPr>
                <w:rFonts w:ascii="Book Antiqua" w:hAnsi="Book Antiqua" w:cs="宋体"/>
                <w:i/>
                <w:iCs/>
                <w:sz w:val="24"/>
                <w:szCs w:val="24"/>
              </w:rPr>
              <w:t>Gastroenterol Hepatol</w:t>
            </w:r>
            <w:r w:rsidRPr="004F2321">
              <w:rPr>
                <w:rFonts w:ascii="Book Antiqua" w:hAnsi="Book Antiqua" w:cs="宋体"/>
                <w:sz w:val="24"/>
                <w:szCs w:val="24"/>
              </w:rPr>
              <w:t xml:space="preserve"> 2012; </w:t>
            </w:r>
            <w:r w:rsidRPr="004F2321">
              <w:rPr>
                <w:rFonts w:ascii="Book Antiqua" w:hAnsi="Book Antiqua" w:cs="宋体"/>
                <w:b/>
                <w:bCs/>
                <w:sz w:val="24"/>
                <w:szCs w:val="24"/>
              </w:rPr>
              <w:t>35</w:t>
            </w:r>
            <w:r w:rsidRPr="004F2321">
              <w:rPr>
                <w:rFonts w:ascii="Book Antiqua" w:hAnsi="Book Antiqua" w:cs="宋体"/>
                <w:sz w:val="24"/>
                <w:szCs w:val="24"/>
              </w:rPr>
              <w:t>: 634-639 [PMID: 23036695 DOI: 10.1016/j.gasrohp.2012.07.003]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16 </w:t>
            </w:r>
            <w:r w:rsidRPr="004F2321">
              <w:rPr>
                <w:rFonts w:ascii="Book Antiqua" w:hAnsi="Book Antiqua" w:cs="宋体"/>
                <w:b/>
                <w:bCs/>
                <w:sz w:val="24"/>
                <w:szCs w:val="24"/>
              </w:rPr>
              <w:t>Kappelman MD</w:t>
            </w:r>
            <w:r w:rsidRPr="004F2321">
              <w:rPr>
                <w:rFonts w:ascii="Book Antiqua" w:hAnsi="Book Antiqua" w:cs="宋体"/>
                <w:sz w:val="24"/>
                <w:szCs w:val="24"/>
              </w:rPr>
              <w:t xml:space="preserve">, Horvath-Puho E, Sandler RS, Rubin DT, Ullman TA, Pedersen L, Baron JA, Sørensen HT. Thromboembolic risk among Danish children and adults with inflammatory bowel diseases: a population-based nationwide study. </w:t>
            </w:r>
            <w:r w:rsidRPr="004F2321">
              <w:rPr>
                <w:rFonts w:ascii="Book Antiqua" w:hAnsi="Book Antiqua" w:cs="宋体"/>
                <w:i/>
                <w:iCs/>
                <w:sz w:val="24"/>
                <w:szCs w:val="24"/>
              </w:rPr>
              <w:t>Gut</w:t>
            </w:r>
            <w:r w:rsidRPr="004F2321">
              <w:rPr>
                <w:rFonts w:ascii="Book Antiqua" w:hAnsi="Book Antiqua" w:cs="宋体"/>
                <w:sz w:val="24"/>
                <w:szCs w:val="24"/>
              </w:rPr>
              <w:t xml:space="preserve"> 2011; </w:t>
            </w:r>
            <w:r w:rsidRPr="004F2321">
              <w:rPr>
                <w:rFonts w:ascii="Book Antiqua" w:hAnsi="Book Antiqua" w:cs="宋体"/>
                <w:b/>
                <w:bCs/>
                <w:sz w:val="24"/>
                <w:szCs w:val="24"/>
              </w:rPr>
              <w:t>60</w:t>
            </w:r>
            <w:r w:rsidRPr="004F2321">
              <w:rPr>
                <w:rFonts w:ascii="Book Antiqua" w:hAnsi="Book Antiqua" w:cs="宋体"/>
                <w:sz w:val="24"/>
                <w:szCs w:val="24"/>
              </w:rPr>
              <w:t>: 937-943 [PMID: 21339206 DOI: 10.1136/gut.2010.228585]</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17 </w:t>
            </w:r>
            <w:r w:rsidRPr="004F2321">
              <w:rPr>
                <w:rFonts w:ascii="Book Antiqua" w:hAnsi="Book Antiqua" w:cs="宋体"/>
                <w:b/>
                <w:bCs/>
                <w:sz w:val="24"/>
                <w:szCs w:val="24"/>
              </w:rPr>
              <w:t>Barclay AR</w:t>
            </w:r>
            <w:r w:rsidRPr="004F2321">
              <w:rPr>
                <w:rFonts w:ascii="Book Antiqua" w:hAnsi="Book Antiqua" w:cs="宋体"/>
                <w:sz w:val="24"/>
                <w:szCs w:val="24"/>
              </w:rPr>
              <w:t xml:space="preserve">, Keightley JM, Horrocks I, Garrick V, McGrogan P, Russell RK. Cerebral thromboembolic events in pediatric patients with inflammatory bowel disease.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2010; </w:t>
            </w:r>
            <w:r w:rsidRPr="004F2321">
              <w:rPr>
                <w:rFonts w:ascii="Book Antiqua" w:hAnsi="Book Antiqua" w:cs="宋体"/>
                <w:b/>
                <w:bCs/>
                <w:sz w:val="24"/>
                <w:szCs w:val="24"/>
              </w:rPr>
              <w:t>16</w:t>
            </w:r>
            <w:r w:rsidRPr="004F2321">
              <w:rPr>
                <w:rFonts w:ascii="Book Antiqua" w:hAnsi="Book Antiqua" w:cs="宋体"/>
                <w:sz w:val="24"/>
                <w:szCs w:val="24"/>
              </w:rPr>
              <w:t>: 677-683 [PMID: 19824070 DOI: 10.1002/ibd.21113]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18 </w:t>
            </w:r>
            <w:r w:rsidRPr="004F2321">
              <w:rPr>
                <w:rFonts w:ascii="Book Antiqua" w:hAnsi="Book Antiqua" w:cs="宋体"/>
                <w:b/>
                <w:bCs/>
                <w:sz w:val="24"/>
                <w:szCs w:val="24"/>
              </w:rPr>
              <w:t>Grainge MJ</w:t>
            </w:r>
            <w:r w:rsidRPr="004F2321">
              <w:rPr>
                <w:rFonts w:ascii="Book Antiqua" w:hAnsi="Book Antiqua" w:cs="宋体"/>
                <w:sz w:val="24"/>
                <w:szCs w:val="24"/>
              </w:rPr>
              <w:t xml:space="preserve">, West J, Card TR. Venous thromboembolism during active disease and remission in inflammatory bowel disease: a cohort study. </w:t>
            </w:r>
            <w:r w:rsidRPr="004F2321">
              <w:rPr>
                <w:rFonts w:ascii="Book Antiqua" w:hAnsi="Book Antiqua" w:cs="宋体"/>
                <w:i/>
                <w:iCs/>
                <w:sz w:val="24"/>
                <w:szCs w:val="24"/>
              </w:rPr>
              <w:t>Lancet</w:t>
            </w:r>
            <w:r w:rsidRPr="004F2321">
              <w:rPr>
                <w:rFonts w:ascii="Book Antiqua" w:hAnsi="Book Antiqua" w:cs="宋体"/>
                <w:sz w:val="24"/>
                <w:szCs w:val="24"/>
              </w:rPr>
              <w:t xml:space="preserve"> 2010; </w:t>
            </w:r>
            <w:r w:rsidRPr="004F2321">
              <w:rPr>
                <w:rFonts w:ascii="Book Antiqua" w:hAnsi="Book Antiqua" w:cs="宋体"/>
                <w:b/>
                <w:bCs/>
                <w:sz w:val="24"/>
                <w:szCs w:val="24"/>
              </w:rPr>
              <w:t>375</w:t>
            </w:r>
            <w:r w:rsidRPr="004F2321">
              <w:rPr>
                <w:rFonts w:ascii="Book Antiqua" w:hAnsi="Book Antiqua" w:cs="宋体"/>
                <w:sz w:val="24"/>
                <w:szCs w:val="24"/>
              </w:rPr>
              <w:t>: 657-663 [PMID: 20149425 DOI: 10.1016/S0140-6736(09)61963-2]</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19 </w:t>
            </w:r>
            <w:r w:rsidRPr="004F2321">
              <w:rPr>
                <w:rFonts w:ascii="Book Antiqua" w:hAnsi="Book Antiqua" w:cs="宋体"/>
                <w:b/>
                <w:bCs/>
                <w:sz w:val="24"/>
                <w:szCs w:val="24"/>
              </w:rPr>
              <w:t>van Bodegraven AA</w:t>
            </w:r>
            <w:r w:rsidRPr="004F2321">
              <w:rPr>
                <w:rFonts w:ascii="Book Antiqua" w:hAnsi="Book Antiqua" w:cs="宋体"/>
                <w:sz w:val="24"/>
                <w:szCs w:val="24"/>
              </w:rPr>
              <w:t xml:space="preserve">, Schoorl M, Linskens RK, Bartels PC, Tuynman HA. Persistent activation of coagulation and fibrinolysis after treatment of active ulcerative colitis. </w:t>
            </w:r>
            <w:r w:rsidRPr="004F2321">
              <w:rPr>
                <w:rFonts w:ascii="Book Antiqua" w:hAnsi="Book Antiqua" w:cs="宋体"/>
                <w:i/>
                <w:iCs/>
                <w:sz w:val="24"/>
                <w:szCs w:val="24"/>
              </w:rPr>
              <w:t>Eur J Gastroenterol Hepatol</w:t>
            </w:r>
            <w:r w:rsidRPr="004F2321">
              <w:rPr>
                <w:rFonts w:ascii="Book Antiqua" w:hAnsi="Book Antiqua" w:cs="宋体"/>
                <w:sz w:val="24"/>
                <w:szCs w:val="24"/>
              </w:rPr>
              <w:t xml:space="preserve"> 2002; </w:t>
            </w:r>
            <w:r w:rsidRPr="004F2321">
              <w:rPr>
                <w:rFonts w:ascii="Book Antiqua" w:hAnsi="Book Antiqua" w:cs="宋体"/>
                <w:b/>
                <w:bCs/>
                <w:sz w:val="24"/>
                <w:szCs w:val="24"/>
              </w:rPr>
              <w:t>14</w:t>
            </w:r>
            <w:r w:rsidRPr="004F2321">
              <w:rPr>
                <w:rFonts w:ascii="Book Antiqua" w:hAnsi="Book Antiqua" w:cs="宋体"/>
                <w:sz w:val="24"/>
                <w:szCs w:val="24"/>
              </w:rPr>
              <w:t>: 413-418 [PMID: 11943956 DOI: 10.1097/00042737-200204000-00014]</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20 </w:t>
            </w:r>
            <w:r w:rsidRPr="004F2321">
              <w:rPr>
                <w:rFonts w:ascii="Book Antiqua" w:hAnsi="Book Antiqua" w:cs="宋体"/>
                <w:b/>
                <w:bCs/>
                <w:sz w:val="24"/>
                <w:szCs w:val="24"/>
              </w:rPr>
              <w:t>Tsiolakidou G</w:t>
            </w:r>
            <w:r w:rsidRPr="004F2321">
              <w:rPr>
                <w:rFonts w:ascii="Book Antiqua" w:hAnsi="Book Antiqua" w:cs="宋体"/>
                <w:sz w:val="24"/>
                <w:szCs w:val="24"/>
              </w:rPr>
              <w:t>, Koutroubakis IE. Thrombosis and inflammatory bowel disease-</w:t>
            </w:r>
            <w:r w:rsidRPr="004F2321">
              <w:rPr>
                <w:rFonts w:ascii="Book Antiqua" w:hAnsi="Book Antiqua" w:cs="宋体"/>
                <w:sz w:val="24"/>
                <w:szCs w:val="24"/>
              </w:rPr>
              <w:lastRenderedPageBreak/>
              <w:t xml:space="preserve">the role of genetic risk factors. </w:t>
            </w:r>
            <w:r w:rsidRPr="004F2321">
              <w:rPr>
                <w:rFonts w:ascii="Book Antiqua" w:hAnsi="Book Antiqua" w:cs="宋体"/>
                <w:i/>
                <w:iCs/>
                <w:sz w:val="24"/>
                <w:szCs w:val="24"/>
              </w:rPr>
              <w:t>World J Gastroenterol</w:t>
            </w:r>
            <w:r w:rsidRPr="004F2321">
              <w:rPr>
                <w:rFonts w:ascii="Book Antiqua" w:hAnsi="Book Antiqua" w:cs="宋体"/>
                <w:sz w:val="24"/>
                <w:szCs w:val="24"/>
              </w:rPr>
              <w:t xml:space="preserve"> 2008; </w:t>
            </w:r>
            <w:r w:rsidRPr="004F2321">
              <w:rPr>
                <w:rFonts w:ascii="Book Antiqua" w:hAnsi="Book Antiqua" w:cs="宋体"/>
                <w:b/>
                <w:bCs/>
                <w:sz w:val="24"/>
                <w:szCs w:val="24"/>
              </w:rPr>
              <w:t>14</w:t>
            </w:r>
            <w:r w:rsidRPr="004F2321">
              <w:rPr>
                <w:rFonts w:ascii="Book Antiqua" w:hAnsi="Book Antiqua" w:cs="宋体"/>
                <w:sz w:val="24"/>
                <w:szCs w:val="24"/>
              </w:rPr>
              <w:t>: 4440-4444 [PMID: 18680221 DOI: 10.3748/wjg.14.4440]</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21 </w:t>
            </w:r>
            <w:r w:rsidRPr="004F2321">
              <w:rPr>
                <w:rFonts w:ascii="Book Antiqua" w:hAnsi="Book Antiqua" w:cs="宋体"/>
                <w:b/>
                <w:bCs/>
                <w:sz w:val="24"/>
                <w:szCs w:val="24"/>
              </w:rPr>
              <w:t>Twig G</w:t>
            </w:r>
            <w:r w:rsidRPr="004F2321">
              <w:rPr>
                <w:rFonts w:ascii="Book Antiqua" w:hAnsi="Book Antiqua" w:cs="宋体"/>
                <w:sz w:val="24"/>
                <w:szCs w:val="24"/>
              </w:rPr>
              <w:t xml:space="preserve">, Zandman-Goddard G, Szyper-Kravitz M, Shoenfeld Y. Systemic thromboembolism in inflammatory bowel disease: mechanisms and clinical applications. </w:t>
            </w:r>
            <w:r w:rsidRPr="004F2321">
              <w:rPr>
                <w:rFonts w:ascii="Book Antiqua" w:hAnsi="Book Antiqua" w:cs="宋体"/>
                <w:i/>
                <w:iCs/>
                <w:sz w:val="24"/>
                <w:szCs w:val="24"/>
              </w:rPr>
              <w:t>Ann N Y Acad Sci</w:t>
            </w:r>
            <w:r w:rsidRPr="004F2321">
              <w:rPr>
                <w:rFonts w:ascii="Book Antiqua" w:hAnsi="Book Antiqua" w:cs="宋体"/>
                <w:sz w:val="24"/>
                <w:szCs w:val="24"/>
              </w:rPr>
              <w:t xml:space="preserve"> 2005; </w:t>
            </w:r>
            <w:r w:rsidRPr="004F2321">
              <w:rPr>
                <w:rFonts w:ascii="Book Antiqua" w:hAnsi="Book Antiqua" w:cs="宋体"/>
                <w:b/>
                <w:bCs/>
                <w:sz w:val="24"/>
                <w:szCs w:val="24"/>
              </w:rPr>
              <w:t>1051</w:t>
            </w:r>
            <w:r w:rsidRPr="004F2321">
              <w:rPr>
                <w:rFonts w:ascii="Book Antiqua" w:hAnsi="Book Antiqua" w:cs="宋体"/>
                <w:sz w:val="24"/>
                <w:szCs w:val="24"/>
              </w:rPr>
              <w:t>: 166-173 [PMID: 16126956 DOI: 10.1196/annals.1361.058]</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22 </w:t>
            </w:r>
            <w:r w:rsidRPr="004F2321">
              <w:rPr>
                <w:rFonts w:ascii="Book Antiqua" w:hAnsi="Book Antiqua" w:cs="宋体"/>
                <w:b/>
                <w:bCs/>
                <w:sz w:val="24"/>
                <w:szCs w:val="24"/>
              </w:rPr>
              <w:t>Dacha S</w:t>
            </w:r>
            <w:r w:rsidRPr="004F2321">
              <w:rPr>
                <w:rFonts w:ascii="Book Antiqua" w:hAnsi="Book Antiqua" w:cs="宋体"/>
                <w:sz w:val="24"/>
                <w:szCs w:val="24"/>
              </w:rPr>
              <w:t xml:space="preserve">, Devidi M, Osmundson E. Budd-Chiari syndrome in a patient with ulcerative colitis and no inherited coagulopathy. </w:t>
            </w:r>
            <w:r w:rsidRPr="004F2321">
              <w:rPr>
                <w:rFonts w:ascii="Book Antiqua" w:hAnsi="Book Antiqua" w:cs="宋体"/>
                <w:i/>
                <w:iCs/>
                <w:sz w:val="24"/>
                <w:szCs w:val="24"/>
              </w:rPr>
              <w:t>World J Hepatol</w:t>
            </w:r>
            <w:r w:rsidRPr="004F2321">
              <w:rPr>
                <w:rFonts w:ascii="Book Antiqua" w:hAnsi="Book Antiqua" w:cs="宋体"/>
                <w:sz w:val="24"/>
                <w:szCs w:val="24"/>
              </w:rPr>
              <w:t xml:space="preserve"> 2011; </w:t>
            </w:r>
            <w:r w:rsidRPr="004F2321">
              <w:rPr>
                <w:rFonts w:ascii="Book Antiqua" w:hAnsi="Book Antiqua" w:cs="宋体"/>
                <w:b/>
                <w:bCs/>
                <w:sz w:val="24"/>
                <w:szCs w:val="24"/>
              </w:rPr>
              <w:t>3</w:t>
            </w:r>
            <w:r w:rsidRPr="004F2321">
              <w:rPr>
                <w:rFonts w:ascii="Book Antiqua" w:hAnsi="Book Antiqua" w:cs="宋体"/>
                <w:sz w:val="24"/>
                <w:szCs w:val="24"/>
              </w:rPr>
              <w:t>: 164-169 [PMID: 21860676 DOI: 10.4254/wjh.v3.i6.164]</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23 </w:t>
            </w:r>
            <w:r w:rsidRPr="004F2321">
              <w:rPr>
                <w:rFonts w:ascii="Book Antiqua" w:hAnsi="Book Antiqua" w:cs="宋体"/>
                <w:b/>
                <w:bCs/>
                <w:sz w:val="24"/>
                <w:szCs w:val="24"/>
              </w:rPr>
              <w:t>Di Fabio F</w:t>
            </w:r>
            <w:r w:rsidRPr="004F2321">
              <w:rPr>
                <w:rFonts w:ascii="Book Antiqua" w:hAnsi="Book Antiqua" w:cs="宋体"/>
                <w:sz w:val="24"/>
                <w:szCs w:val="24"/>
              </w:rPr>
              <w:t xml:space="preserve">, Obrand D, Satin R, Gordon PH. Intra-abdominal venous and arterial thromboembolism in inflammatory bowel disease. </w:t>
            </w:r>
            <w:r w:rsidRPr="004F2321">
              <w:rPr>
                <w:rFonts w:ascii="Book Antiqua" w:hAnsi="Book Antiqua" w:cs="宋体"/>
                <w:i/>
                <w:iCs/>
                <w:sz w:val="24"/>
                <w:szCs w:val="24"/>
              </w:rPr>
              <w:t>Dis Colon Rectum</w:t>
            </w:r>
            <w:r w:rsidRPr="004F2321">
              <w:rPr>
                <w:rFonts w:ascii="Book Antiqua" w:hAnsi="Book Antiqua" w:cs="宋体"/>
                <w:sz w:val="24"/>
                <w:szCs w:val="24"/>
              </w:rPr>
              <w:t xml:space="preserve"> 2009; </w:t>
            </w:r>
            <w:r w:rsidRPr="004F2321">
              <w:rPr>
                <w:rFonts w:ascii="Book Antiqua" w:hAnsi="Book Antiqua" w:cs="宋体"/>
                <w:b/>
                <w:bCs/>
                <w:sz w:val="24"/>
                <w:szCs w:val="24"/>
              </w:rPr>
              <w:t>52</w:t>
            </w:r>
            <w:r w:rsidRPr="004F2321">
              <w:rPr>
                <w:rFonts w:ascii="Book Antiqua" w:hAnsi="Book Antiqua" w:cs="宋体"/>
                <w:sz w:val="24"/>
                <w:szCs w:val="24"/>
              </w:rPr>
              <w:t>: 336-342 [PMID: 19279432 DOI: 10.1007/DCR.0b013e31819a235d]</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24 </w:t>
            </w:r>
            <w:r w:rsidRPr="004F2321">
              <w:rPr>
                <w:rFonts w:ascii="Book Antiqua" w:hAnsi="Book Antiqua" w:cs="宋体"/>
                <w:b/>
                <w:bCs/>
                <w:sz w:val="24"/>
                <w:szCs w:val="24"/>
              </w:rPr>
              <w:t>Novotny DA</w:t>
            </w:r>
            <w:r w:rsidRPr="004F2321">
              <w:rPr>
                <w:rFonts w:ascii="Book Antiqua" w:hAnsi="Book Antiqua" w:cs="宋体"/>
                <w:sz w:val="24"/>
                <w:szCs w:val="24"/>
              </w:rPr>
              <w:t xml:space="preserve">, Rubin RJ, Slezak FA, Porter JA. Arterial thromboembolic complications of inflammatory bowel disease. Report of three cases. </w:t>
            </w:r>
            <w:r w:rsidRPr="004F2321">
              <w:rPr>
                <w:rFonts w:ascii="Book Antiqua" w:hAnsi="Book Antiqua" w:cs="宋体"/>
                <w:i/>
                <w:iCs/>
                <w:sz w:val="24"/>
                <w:szCs w:val="24"/>
              </w:rPr>
              <w:t>Dis Colon Rectum</w:t>
            </w:r>
            <w:r w:rsidRPr="004F2321">
              <w:rPr>
                <w:rFonts w:ascii="Book Antiqua" w:hAnsi="Book Antiqua" w:cs="宋体"/>
                <w:sz w:val="24"/>
                <w:szCs w:val="24"/>
              </w:rPr>
              <w:t xml:space="preserve"> 1992; </w:t>
            </w:r>
            <w:r w:rsidRPr="004F2321">
              <w:rPr>
                <w:rFonts w:ascii="Book Antiqua" w:hAnsi="Book Antiqua" w:cs="宋体"/>
                <w:b/>
                <w:bCs/>
                <w:sz w:val="24"/>
                <w:szCs w:val="24"/>
              </w:rPr>
              <w:t>35</w:t>
            </w:r>
            <w:r w:rsidRPr="004F2321">
              <w:rPr>
                <w:rFonts w:ascii="Book Antiqua" w:hAnsi="Book Antiqua" w:cs="宋体"/>
                <w:sz w:val="24"/>
                <w:szCs w:val="24"/>
              </w:rPr>
              <w:t>: 193-196 [PMID: 1735324 DOI: 10.1007/BF02050678]</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25 </w:t>
            </w:r>
            <w:r w:rsidRPr="004F2321">
              <w:rPr>
                <w:rFonts w:ascii="Book Antiqua" w:hAnsi="Book Antiqua" w:cs="宋体"/>
                <w:b/>
                <w:bCs/>
                <w:sz w:val="24"/>
                <w:szCs w:val="24"/>
              </w:rPr>
              <w:t>Levy PJ</w:t>
            </w:r>
            <w:r w:rsidRPr="004F2321">
              <w:rPr>
                <w:rFonts w:ascii="Book Antiqua" w:hAnsi="Book Antiqua" w:cs="宋体"/>
                <w:sz w:val="24"/>
                <w:szCs w:val="24"/>
              </w:rPr>
              <w:t xml:space="preserve">, Tabares AH, Olin JW. Lower extremity arterial occlusions in young patients with Crohn's colitis and premature atherosclerosis: report of six cases. </w:t>
            </w:r>
            <w:r w:rsidRPr="004F2321">
              <w:rPr>
                <w:rFonts w:ascii="Book Antiqua" w:hAnsi="Book Antiqua" w:cs="宋体"/>
                <w:i/>
                <w:iCs/>
                <w:sz w:val="24"/>
                <w:szCs w:val="24"/>
              </w:rPr>
              <w:t>Am J Gastroenterol</w:t>
            </w:r>
            <w:r w:rsidRPr="004F2321">
              <w:rPr>
                <w:rFonts w:ascii="Book Antiqua" w:hAnsi="Book Antiqua" w:cs="宋体"/>
                <w:sz w:val="24"/>
                <w:szCs w:val="24"/>
              </w:rPr>
              <w:t xml:space="preserve"> 1997; </w:t>
            </w:r>
            <w:r w:rsidRPr="004F2321">
              <w:rPr>
                <w:rFonts w:ascii="Book Antiqua" w:hAnsi="Book Antiqua" w:cs="宋体"/>
                <w:b/>
                <w:bCs/>
                <w:sz w:val="24"/>
                <w:szCs w:val="24"/>
              </w:rPr>
              <w:t>92</w:t>
            </w:r>
            <w:r w:rsidRPr="004F2321">
              <w:rPr>
                <w:rFonts w:ascii="Book Antiqua" w:hAnsi="Book Antiqua" w:cs="宋体"/>
                <w:sz w:val="24"/>
                <w:szCs w:val="24"/>
              </w:rPr>
              <w:t>: 494-497 [PMID: 9068477]</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26 </w:t>
            </w:r>
            <w:r w:rsidRPr="004F2321">
              <w:rPr>
                <w:rFonts w:ascii="Book Antiqua" w:hAnsi="Book Antiqua" w:cs="宋体"/>
                <w:b/>
                <w:bCs/>
                <w:sz w:val="24"/>
                <w:szCs w:val="24"/>
              </w:rPr>
              <w:t>Mutlu B</w:t>
            </w:r>
            <w:r w:rsidRPr="004F2321">
              <w:rPr>
                <w:rFonts w:ascii="Book Antiqua" w:hAnsi="Book Antiqua" w:cs="宋体"/>
                <w:sz w:val="24"/>
                <w:szCs w:val="24"/>
              </w:rPr>
              <w:t xml:space="preserve">, Ermeydan CM, Enç F, Fotbolcu H, Demirkol O, Bayrak F, Basaran Y. Acute myocardial infarction in a young woman with severe ulcerative colitis. </w:t>
            </w:r>
            <w:r w:rsidRPr="004F2321">
              <w:rPr>
                <w:rFonts w:ascii="Book Antiqua" w:hAnsi="Book Antiqua" w:cs="宋体"/>
                <w:i/>
                <w:iCs/>
                <w:sz w:val="24"/>
                <w:szCs w:val="24"/>
              </w:rPr>
              <w:t>Int J Cardiol</w:t>
            </w:r>
            <w:r w:rsidRPr="004F2321">
              <w:rPr>
                <w:rFonts w:ascii="Book Antiqua" w:hAnsi="Book Antiqua" w:cs="宋体"/>
                <w:sz w:val="24"/>
                <w:szCs w:val="24"/>
              </w:rPr>
              <w:t xml:space="preserve"> 2002; </w:t>
            </w:r>
            <w:r w:rsidRPr="004F2321">
              <w:rPr>
                <w:rFonts w:ascii="Book Antiqua" w:hAnsi="Book Antiqua" w:cs="宋体"/>
                <w:b/>
                <w:bCs/>
                <w:sz w:val="24"/>
                <w:szCs w:val="24"/>
              </w:rPr>
              <w:t>83</w:t>
            </w:r>
            <w:r w:rsidRPr="004F2321">
              <w:rPr>
                <w:rFonts w:ascii="Book Antiqua" w:hAnsi="Book Antiqua" w:cs="宋体"/>
                <w:sz w:val="24"/>
                <w:szCs w:val="24"/>
              </w:rPr>
              <w:t>: 183-185 [PMID: 12007694 DOI: 10.1016/S0167-5273(02)00043-8]</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27 </w:t>
            </w:r>
            <w:r w:rsidRPr="004F2321">
              <w:rPr>
                <w:rFonts w:ascii="Book Antiqua" w:hAnsi="Book Antiqua" w:cs="宋体"/>
                <w:b/>
                <w:bCs/>
                <w:sz w:val="24"/>
                <w:szCs w:val="24"/>
              </w:rPr>
              <w:t>Wakefield AJ</w:t>
            </w:r>
            <w:r w:rsidRPr="004F2321">
              <w:rPr>
                <w:rFonts w:ascii="Book Antiqua" w:hAnsi="Book Antiqua" w:cs="宋体"/>
                <w:sz w:val="24"/>
                <w:szCs w:val="24"/>
              </w:rPr>
              <w:t xml:space="preserve">, Sawyerr AM, Dhillon AP, Pittilo RM, Rowles PM, Lewis AA, Pounder RE. Pathogenesis of Crohn's disease: multifocal gastrointestinal infarction. </w:t>
            </w:r>
            <w:r w:rsidRPr="004F2321">
              <w:rPr>
                <w:rFonts w:ascii="Book Antiqua" w:hAnsi="Book Antiqua" w:cs="宋体"/>
                <w:i/>
                <w:iCs/>
                <w:sz w:val="24"/>
                <w:szCs w:val="24"/>
              </w:rPr>
              <w:t>Lancet</w:t>
            </w:r>
            <w:r w:rsidRPr="004F2321">
              <w:rPr>
                <w:rFonts w:ascii="Book Antiqua" w:hAnsi="Book Antiqua" w:cs="宋体"/>
                <w:sz w:val="24"/>
                <w:szCs w:val="24"/>
              </w:rPr>
              <w:t xml:space="preserve"> 1989; </w:t>
            </w:r>
            <w:r w:rsidRPr="004F2321">
              <w:rPr>
                <w:rFonts w:ascii="Book Antiqua" w:hAnsi="Book Antiqua" w:cs="宋体"/>
                <w:b/>
                <w:bCs/>
                <w:sz w:val="24"/>
                <w:szCs w:val="24"/>
              </w:rPr>
              <w:t>2</w:t>
            </w:r>
            <w:r w:rsidRPr="004F2321">
              <w:rPr>
                <w:rFonts w:ascii="Book Antiqua" w:hAnsi="Book Antiqua" w:cs="宋体"/>
                <w:sz w:val="24"/>
                <w:szCs w:val="24"/>
              </w:rPr>
              <w:t>: 1057-1062 [PMID: 2572794 DOI: 10.1016/S0140-6736(89)91078-7]</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28 </w:t>
            </w:r>
            <w:r w:rsidRPr="004F2321">
              <w:rPr>
                <w:rFonts w:ascii="Book Antiqua" w:hAnsi="Book Antiqua" w:cs="宋体"/>
                <w:b/>
                <w:bCs/>
                <w:sz w:val="24"/>
                <w:szCs w:val="24"/>
              </w:rPr>
              <w:t>Sankey EA</w:t>
            </w:r>
            <w:r w:rsidRPr="004F2321">
              <w:rPr>
                <w:rFonts w:ascii="Book Antiqua" w:hAnsi="Book Antiqua" w:cs="宋体"/>
                <w:sz w:val="24"/>
                <w:szCs w:val="24"/>
              </w:rPr>
              <w:t xml:space="preserve">, Dhillon AP, Anthony A, Wakefield AJ, Sim R, More L, Hudson M, Sawyerr AM, Pounder RE. Early mucosal changes in Crohn's disease. </w:t>
            </w:r>
            <w:r w:rsidRPr="004F2321">
              <w:rPr>
                <w:rFonts w:ascii="Book Antiqua" w:hAnsi="Book Antiqua" w:cs="宋体"/>
                <w:i/>
                <w:iCs/>
                <w:sz w:val="24"/>
                <w:szCs w:val="24"/>
              </w:rPr>
              <w:t>Gut</w:t>
            </w:r>
            <w:r w:rsidRPr="004F2321">
              <w:rPr>
                <w:rFonts w:ascii="Book Antiqua" w:hAnsi="Book Antiqua" w:cs="宋体"/>
                <w:sz w:val="24"/>
                <w:szCs w:val="24"/>
              </w:rPr>
              <w:t xml:space="preserve"> 1993; </w:t>
            </w:r>
            <w:r w:rsidRPr="004F2321">
              <w:rPr>
                <w:rFonts w:ascii="Book Antiqua" w:hAnsi="Book Antiqua" w:cs="宋体"/>
                <w:b/>
                <w:bCs/>
                <w:sz w:val="24"/>
                <w:szCs w:val="24"/>
              </w:rPr>
              <w:t>34</w:t>
            </w:r>
            <w:r w:rsidRPr="004F2321">
              <w:rPr>
                <w:rFonts w:ascii="Book Antiqua" w:hAnsi="Book Antiqua" w:cs="宋体"/>
                <w:sz w:val="24"/>
                <w:szCs w:val="24"/>
              </w:rPr>
              <w:t>: 375-381 [PMID: 8472987 DOI: 10.1136/gut.34.3.375]</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29 </w:t>
            </w:r>
            <w:r w:rsidRPr="004F2321">
              <w:rPr>
                <w:rFonts w:ascii="Book Antiqua" w:hAnsi="Book Antiqua" w:cs="宋体"/>
                <w:b/>
                <w:bCs/>
                <w:sz w:val="24"/>
                <w:szCs w:val="24"/>
              </w:rPr>
              <w:t>Dhillon AP</w:t>
            </w:r>
            <w:r w:rsidRPr="004F2321">
              <w:rPr>
                <w:rFonts w:ascii="Book Antiqua" w:hAnsi="Book Antiqua" w:cs="宋体"/>
                <w:sz w:val="24"/>
                <w:szCs w:val="24"/>
              </w:rPr>
              <w:t xml:space="preserve">, Anthony A, Sim R, Wakefield AJ, Sankey EA, Hudson M, Allison MC, Pounder RE. Mucosal capillary thrombi in rectal biopsies. </w:t>
            </w:r>
            <w:r w:rsidRPr="004F2321">
              <w:rPr>
                <w:rFonts w:ascii="Book Antiqua" w:hAnsi="Book Antiqua" w:cs="宋体"/>
                <w:i/>
                <w:iCs/>
                <w:sz w:val="24"/>
                <w:szCs w:val="24"/>
              </w:rPr>
              <w:t>Histopathology</w:t>
            </w:r>
            <w:r w:rsidRPr="004F2321">
              <w:rPr>
                <w:rFonts w:ascii="Book Antiqua" w:hAnsi="Book Antiqua" w:cs="宋体"/>
                <w:sz w:val="24"/>
                <w:szCs w:val="24"/>
              </w:rPr>
              <w:t xml:space="preserve"> 1992; </w:t>
            </w:r>
            <w:r w:rsidRPr="004F2321">
              <w:rPr>
                <w:rFonts w:ascii="Book Antiqua" w:hAnsi="Book Antiqua" w:cs="宋体"/>
                <w:b/>
                <w:bCs/>
                <w:sz w:val="24"/>
                <w:szCs w:val="24"/>
              </w:rPr>
              <w:t>21</w:t>
            </w:r>
            <w:r w:rsidRPr="004F2321">
              <w:rPr>
                <w:rFonts w:ascii="Book Antiqua" w:hAnsi="Book Antiqua" w:cs="宋体"/>
                <w:sz w:val="24"/>
                <w:szCs w:val="24"/>
              </w:rPr>
              <w:t>: 127-133 [PMID: 1505929 DOI: 10.1111/j.1365-2559.1992.tb00360.x]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30 </w:t>
            </w:r>
            <w:r w:rsidRPr="004F2321">
              <w:rPr>
                <w:rFonts w:ascii="Book Antiqua" w:hAnsi="Book Antiqua" w:cs="宋体"/>
                <w:b/>
                <w:bCs/>
                <w:sz w:val="24"/>
                <w:szCs w:val="24"/>
              </w:rPr>
              <w:t>Papa A</w:t>
            </w:r>
            <w:r w:rsidRPr="004F2321">
              <w:rPr>
                <w:rFonts w:ascii="Book Antiqua" w:hAnsi="Book Antiqua" w:cs="宋体"/>
                <w:sz w:val="24"/>
                <w:szCs w:val="24"/>
              </w:rPr>
              <w:t xml:space="preserve">, Danese S, Gasbarrini A, Gasbarrini G. Review article: potential </w:t>
            </w:r>
            <w:r w:rsidRPr="004F2321">
              <w:rPr>
                <w:rFonts w:ascii="Book Antiqua" w:hAnsi="Book Antiqua" w:cs="宋体"/>
                <w:sz w:val="24"/>
                <w:szCs w:val="24"/>
              </w:rPr>
              <w:lastRenderedPageBreak/>
              <w:t xml:space="preserve">therapeutic applications and mechanisms of action of heparin in inflammatory bowel disease. </w:t>
            </w:r>
            <w:r w:rsidRPr="004F2321">
              <w:rPr>
                <w:rFonts w:ascii="Book Antiqua" w:hAnsi="Book Antiqua" w:cs="宋体"/>
                <w:i/>
                <w:iCs/>
                <w:sz w:val="24"/>
                <w:szCs w:val="24"/>
              </w:rPr>
              <w:t>Aliment Pharmacol Ther</w:t>
            </w:r>
            <w:r w:rsidRPr="004F2321">
              <w:rPr>
                <w:rFonts w:ascii="Book Antiqua" w:hAnsi="Book Antiqua" w:cs="宋体"/>
                <w:sz w:val="24"/>
                <w:szCs w:val="24"/>
              </w:rPr>
              <w:t xml:space="preserve"> 2000; </w:t>
            </w:r>
            <w:r w:rsidRPr="004F2321">
              <w:rPr>
                <w:rFonts w:ascii="Book Antiqua" w:hAnsi="Book Antiqua" w:cs="宋体"/>
                <w:b/>
                <w:bCs/>
                <w:sz w:val="24"/>
                <w:szCs w:val="24"/>
              </w:rPr>
              <w:t>14</w:t>
            </w:r>
            <w:r w:rsidRPr="004F2321">
              <w:rPr>
                <w:rFonts w:ascii="Book Antiqua" w:hAnsi="Book Antiqua" w:cs="宋体"/>
                <w:sz w:val="24"/>
                <w:szCs w:val="24"/>
              </w:rPr>
              <w:t>: 1403-1409 [PMID: 11069310 DOI: 10.1046/j.1365-2036.2000.00860]</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31 </w:t>
            </w:r>
            <w:r w:rsidRPr="004F2321">
              <w:rPr>
                <w:rFonts w:ascii="Book Antiqua" w:hAnsi="Book Antiqua" w:cs="宋体"/>
                <w:b/>
                <w:bCs/>
                <w:sz w:val="24"/>
                <w:szCs w:val="24"/>
              </w:rPr>
              <w:t>Bloom S</w:t>
            </w:r>
            <w:r w:rsidRPr="004F2321">
              <w:rPr>
                <w:rFonts w:ascii="Book Antiqua" w:hAnsi="Book Antiqua" w:cs="宋体"/>
                <w:sz w:val="24"/>
                <w:szCs w:val="24"/>
              </w:rPr>
              <w:t xml:space="preserve">, Kiilerich S, Lassen MR, Forbes A, Leiper K, Langholz E, Irvine EJ, O'Morain C, Lowson D, Orm S. Low molecular weight heparin (tinzaparin) vs. placebo in the treatment of mild to moderately active ulcerative colitis. </w:t>
            </w:r>
            <w:r w:rsidRPr="004F2321">
              <w:rPr>
                <w:rFonts w:ascii="Book Antiqua" w:hAnsi="Book Antiqua" w:cs="宋体"/>
                <w:i/>
                <w:iCs/>
                <w:sz w:val="24"/>
                <w:szCs w:val="24"/>
              </w:rPr>
              <w:t>Aliment Pharmacol Ther</w:t>
            </w:r>
            <w:r w:rsidRPr="004F2321">
              <w:rPr>
                <w:rFonts w:ascii="Book Antiqua" w:hAnsi="Book Antiqua" w:cs="宋体"/>
                <w:sz w:val="24"/>
                <w:szCs w:val="24"/>
              </w:rPr>
              <w:t xml:space="preserve"> 2004; </w:t>
            </w:r>
            <w:r w:rsidRPr="004F2321">
              <w:rPr>
                <w:rFonts w:ascii="Book Antiqua" w:hAnsi="Book Antiqua" w:cs="宋体"/>
                <w:b/>
                <w:bCs/>
                <w:sz w:val="24"/>
                <w:szCs w:val="24"/>
              </w:rPr>
              <w:t>19</w:t>
            </w:r>
            <w:r w:rsidRPr="004F2321">
              <w:rPr>
                <w:rFonts w:ascii="Book Antiqua" w:hAnsi="Book Antiqua" w:cs="宋体"/>
                <w:sz w:val="24"/>
                <w:szCs w:val="24"/>
              </w:rPr>
              <w:t>: 871-878 [PMID: 15080848 DOI: 10.1111/j.1365-2036.2004.01926.x]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32 </w:t>
            </w:r>
            <w:r w:rsidRPr="004F2321">
              <w:rPr>
                <w:rFonts w:ascii="Book Antiqua" w:hAnsi="Book Antiqua" w:cs="宋体"/>
                <w:b/>
                <w:bCs/>
                <w:sz w:val="24"/>
                <w:szCs w:val="24"/>
              </w:rPr>
              <w:t>Thompson NP</w:t>
            </w:r>
            <w:r w:rsidRPr="004F2321">
              <w:rPr>
                <w:rFonts w:ascii="Book Antiqua" w:hAnsi="Book Antiqua" w:cs="宋体"/>
                <w:sz w:val="24"/>
                <w:szCs w:val="24"/>
              </w:rPr>
              <w:t xml:space="preserve">, Wakefield AJ, Pounder RE. Inherited disorders of coagulation appear to protect against inflammatory bowel disease. </w:t>
            </w:r>
            <w:r w:rsidRPr="004F2321">
              <w:rPr>
                <w:rFonts w:ascii="Book Antiqua" w:hAnsi="Book Antiqua" w:cs="宋体"/>
                <w:i/>
                <w:iCs/>
                <w:sz w:val="24"/>
                <w:szCs w:val="24"/>
              </w:rPr>
              <w:t>Gastroenterology</w:t>
            </w:r>
            <w:r w:rsidRPr="004F2321">
              <w:rPr>
                <w:rFonts w:ascii="Book Antiqua" w:hAnsi="Book Antiqua" w:cs="宋体"/>
                <w:sz w:val="24"/>
                <w:szCs w:val="24"/>
              </w:rPr>
              <w:t xml:space="preserve"> 1995; </w:t>
            </w:r>
            <w:r w:rsidRPr="004F2321">
              <w:rPr>
                <w:rFonts w:ascii="Book Antiqua" w:hAnsi="Book Antiqua" w:cs="宋体"/>
                <w:b/>
                <w:bCs/>
                <w:sz w:val="24"/>
                <w:szCs w:val="24"/>
              </w:rPr>
              <w:t>108</w:t>
            </w:r>
            <w:r w:rsidRPr="004F2321">
              <w:rPr>
                <w:rFonts w:ascii="Book Antiqua" w:hAnsi="Book Antiqua" w:cs="宋体"/>
                <w:sz w:val="24"/>
                <w:szCs w:val="24"/>
              </w:rPr>
              <w:t>: 1011-1015 [PMID: 7698567 DOI: 10.1016/0016-5085(95)90197-3]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33 </w:t>
            </w:r>
            <w:r w:rsidRPr="004F2321">
              <w:rPr>
                <w:rFonts w:ascii="Book Antiqua" w:hAnsi="Book Antiqua" w:cs="宋体"/>
                <w:b/>
                <w:bCs/>
                <w:sz w:val="24"/>
                <w:szCs w:val="24"/>
              </w:rPr>
              <w:t>Tabibian JH</w:t>
            </w:r>
            <w:r w:rsidRPr="004F2321">
              <w:rPr>
                <w:rFonts w:ascii="Book Antiqua" w:hAnsi="Book Antiqua" w:cs="宋体"/>
                <w:sz w:val="24"/>
                <w:szCs w:val="24"/>
              </w:rPr>
              <w:t xml:space="preserve">, Streiff MB. Inflammatory bowel disease-associated thromboembolism: a systematic review of outcomes with anticoagulation versus catheter-directed thrombolysis.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2012; </w:t>
            </w:r>
            <w:r w:rsidRPr="004F2321">
              <w:rPr>
                <w:rFonts w:ascii="Book Antiqua" w:hAnsi="Book Antiqua" w:cs="宋体"/>
                <w:b/>
                <w:bCs/>
                <w:sz w:val="24"/>
                <w:szCs w:val="24"/>
              </w:rPr>
              <w:t>18</w:t>
            </w:r>
            <w:r w:rsidRPr="004F2321">
              <w:rPr>
                <w:rFonts w:ascii="Book Antiqua" w:hAnsi="Book Antiqua" w:cs="宋体"/>
                <w:sz w:val="24"/>
                <w:szCs w:val="24"/>
              </w:rPr>
              <w:t>: 161-171 [PMID: 21805543 DOI: 10.1002/ibd.21307]</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34 </w:t>
            </w:r>
            <w:r w:rsidRPr="004F2321">
              <w:rPr>
                <w:rFonts w:ascii="Book Antiqua" w:hAnsi="Book Antiqua" w:cs="宋体"/>
                <w:b/>
                <w:bCs/>
                <w:sz w:val="24"/>
                <w:szCs w:val="24"/>
              </w:rPr>
              <w:t>Danese S</w:t>
            </w:r>
            <w:r w:rsidRPr="004F2321">
              <w:rPr>
                <w:rFonts w:ascii="Book Antiqua" w:hAnsi="Book Antiqua" w:cs="宋体"/>
                <w:sz w:val="24"/>
                <w:szCs w:val="24"/>
              </w:rPr>
              <w:t xml:space="preserve">, Papa A, Saibeni S, Repici A, Malesci A, Vecchi M. Inflammation and coagulation in inflammatory bowel disease: The clot thickens. </w:t>
            </w:r>
            <w:r w:rsidRPr="004F2321">
              <w:rPr>
                <w:rFonts w:ascii="Book Antiqua" w:hAnsi="Book Antiqua" w:cs="宋体"/>
                <w:i/>
                <w:iCs/>
                <w:sz w:val="24"/>
                <w:szCs w:val="24"/>
              </w:rPr>
              <w:t>Am J Gastroenterol</w:t>
            </w:r>
            <w:r w:rsidRPr="004F2321">
              <w:rPr>
                <w:rFonts w:ascii="Book Antiqua" w:hAnsi="Book Antiqua" w:cs="宋体"/>
                <w:sz w:val="24"/>
                <w:szCs w:val="24"/>
              </w:rPr>
              <w:t xml:space="preserve"> 2007; </w:t>
            </w:r>
            <w:r w:rsidRPr="004F2321">
              <w:rPr>
                <w:rFonts w:ascii="Book Antiqua" w:hAnsi="Book Antiqua" w:cs="宋体"/>
                <w:b/>
                <w:bCs/>
                <w:sz w:val="24"/>
                <w:szCs w:val="24"/>
              </w:rPr>
              <w:t>102</w:t>
            </w:r>
            <w:r w:rsidRPr="004F2321">
              <w:rPr>
                <w:rFonts w:ascii="Book Antiqua" w:hAnsi="Book Antiqua" w:cs="宋体"/>
                <w:sz w:val="24"/>
                <w:szCs w:val="24"/>
              </w:rPr>
              <w:t>: 174-186 [PMID: 17100967 DOI: 10.1111/j.1572-0241.2006.00943.x]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35 </w:t>
            </w:r>
            <w:r w:rsidRPr="004F2321">
              <w:rPr>
                <w:rFonts w:ascii="Book Antiqua" w:hAnsi="Book Antiqua" w:cs="宋体"/>
                <w:b/>
                <w:bCs/>
                <w:sz w:val="24"/>
                <w:szCs w:val="24"/>
              </w:rPr>
              <w:t>Zitomersky NL</w:t>
            </w:r>
            <w:r w:rsidRPr="004F2321">
              <w:rPr>
                <w:rFonts w:ascii="Book Antiqua" w:hAnsi="Book Antiqua" w:cs="宋体"/>
                <w:sz w:val="24"/>
                <w:szCs w:val="24"/>
              </w:rPr>
              <w:t xml:space="preserve">, Verhave M, Trenor CC. Thrombosis and inflammatory bowel disease: a call for improved awareness and prevention.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2011; </w:t>
            </w:r>
            <w:r w:rsidRPr="004F2321">
              <w:rPr>
                <w:rFonts w:ascii="Book Antiqua" w:hAnsi="Book Antiqua" w:cs="宋体"/>
                <w:b/>
                <w:bCs/>
                <w:sz w:val="24"/>
                <w:szCs w:val="24"/>
              </w:rPr>
              <w:t>17</w:t>
            </w:r>
            <w:r w:rsidRPr="004F2321">
              <w:rPr>
                <w:rFonts w:ascii="Book Antiqua" w:hAnsi="Book Antiqua" w:cs="宋体"/>
                <w:sz w:val="24"/>
                <w:szCs w:val="24"/>
              </w:rPr>
              <w:t>: 458-470 [PMID: 20848518 DOI: 10.1002/ibd.21334]</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36 </w:t>
            </w:r>
            <w:r w:rsidRPr="004F2321">
              <w:rPr>
                <w:rFonts w:ascii="Book Antiqua" w:hAnsi="Book Antiqua" w:cs="宋体"/>
                <w:b/>
                <w:bCs/>
                <w:sz w:val="24"/>
                <w:szCs w:val="24"/>
              </w:rPr>
              <w:t>Esmon CT</w:t>
            </w:r>
            <w:r w:rsidRPr="004F2321">
              <w:rPr>
                <w:rFonts w:ascii="Book Antiqua" w:hAnsi="Book Antiqua" w:cs="宋体"/>
                <w:sz w:val="24"/>
                <w:szCs w:val="24"/>
              </w:rPr>
              <w:t xml:space="preserve">. The interactions between inflammation and coagulation. </w:t>
            </w:r>
            <w:r w:rsidRPr="004F2321">
              <w:rPr>
                <w:rFonts w:ascii="Book Antiqua" w:hAnsi="Book Antiqua" w:cs="宋体"/>
                <w:i/>
                <w:iCs/>
                <w:sz w:val="24"/>
                <w:szCs w:val="24"/>
              </w:rPr>
              <w:t>Br J Haematol</w:t>
            </w:r>
            <w:r w:rsidRPr="004F2321">
              <w:rPr>
                <w:rFonts w:ascii="Book Antiqua" w:hAnsi="Book Antiqua" w:cs="宋体"/>
                <w:sz w:val="24"/>
                <w:szCs w:val="24"/>
              </w:rPr>
              <w:t xml:space="preserve"> 2005; </w:t>
            </w:r>
            <w:r w:rsidRPr="004F2321">
              <w:rPr>
                <w:rFonts w:ascii="Book Antiqua" w:hAnsi="Book Antiqua" w:cs="宋体"/>
                <w:b/>
                <w:bCs/>
                <w:sz w:val="24"/>
                <w:szCs w:val="24"/>
              </w:rPr>
              <w:t>131</w:t>
            </w:r>
            <w:r w:rsidRPr="004F2321">
              <w:rPr>
                <w:rFonts w:ascii="Book Antiqua" w:hAnsi="Book Antiqua" w:cs="宋体"/>
                <w:sz w:val="24"/>
                <w:szCs w:val="24"/>
              </w:rPr>
              <w:t>: 417-430 [PMID: 16281932 DOI: 10.1111/j.1365-2141.2005.05753]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37 </w:t>
            </w:r>
            <w:r w:rsidRPr="004F2321">
              <w:rPr>
                <w:rFonts w:ascii="Book Antiqua" w:hAnsi="Book Antiqua" w:cs="宋体"/>
                <w:b/>
                <w:bCs/>
                <w:sz w:val="24"/>
                <w:szCs w:val="24"/>
              </w:rPr>
              <w:t>Jackson LM</w:t>
            </w:r>
            <w:r w:rsidRPr="004F2321">
              <w:rPr>
                <w:rFonts w:ascii="Book Antiqua" w:hAnsi="Book Antiqua" w:cs="宋体"/>
                <w:sz w:val="24"/>
                <w:szCs w:val="24"/>
              </w:rPr>
              <w:t xml:space="preserve">, O'Gorman PJ, O'Connell J, Cronin CC, Cotter KP, Shanahan F. Thrombosis in inflammatory bowel disease: clinical setting, procoagulant profile and factor V Leiden. </w:t>
            </w:r>
            <w:r w:rsidRPr="004F2321">
              <w:rPr>
                <w:rFonts w:ascii="Book Antiqua" w:hAnsi="Book Antiqua" w:cs="宋体"/>
                <w:i/>
                <w:iCs/>
                <w:sz w:val="24"/>
                <w:szCs w:val="24"/>
              </w:rPr>
              <w:t>QJM</w:t>
            </w:r>
            <w:r w:rsidRPr="004F2321">
              <w:rPr>
                <w:rFonts w:ascii="Book Antiqua" w:hAnsi="Book Antiqua" w:cs="宋体"/>
                <w:sz w:val="24"/>
                <w:szCs w:val="24"/>
              </w:rPr>
              <w:t xml:space="preserve"> 1997; </w:t>
            </w:r>
            <w:r w:rsidRPr="004F2321">
              <w:rPr>
                <w:rFonts w:ascii="Book Antiqua" w:hAnsi="Book Antiqua" w:cs="宋体"/>
                <w:b/>
                <w:bCs/>
                <w:sz w:val="24"/>
                <w:szCs w:val="24"/>
              </w:rPr>
              <w:t>90</w:t>
            </w:r>
            <w:r w:rsidRPr="004F2321">
              <w:rPr>
                <w:rFonts w:ascii="Book Antiqua" w:hAnsi="Book Antiqua" w:cs="宋体"/>
                <w:sz w:val="24"/>
                <w:szCs w:val="24"/>
              </w:rPr>
              <w:t>: 183-188 [PMID: 9093595 DOI: 10.1093/qjmed/90.3.183]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38 </w:t>
            </w:r>
            <w:r w:rsidRPr="004F2321">
              <w:rPr>
                <w:rFonts w:ascii="Book Antiqua" w:hAnsi="Book Antiqua" w:cs="宋体"/>
                <w:b/>
                <w:bCs/>
                <w:sz w:val="24"/>
                <w:szCs w:val="24"/>
              </w:rPr>
              <w:t>Landman C</w:t>
            </w:r>
            <w:r w:rsidRPr="004F2321">
              <w:rPr>
                <w:rFonts w:ascii="Book Antiqua" w:hAnsi="Book Antiqua" w:cs="宋体"/>
                <w:sz w:val="24"/>
                <w:szCs w:val="24"/>
              </w:rPr>
              <w:t>, Nahon S, Cosnes J, Bouhnik Y, Brixi-Benmansour H, Bouguen G, Colombel JF, Savoye G, Coffin B, Abitbol V, Filippi J, Laharie D, Moreau J, Veyrac M, Allez M, Marteau P</w:t>
            </w:r>
            <w:r w:rsidRPr="004F2321">
              <w:rPr>
                <w:rFonts w:ascii="Book Antiqua" w:hAnsi="Book Antiqua"/>
                <w:color w:val="000000"/>
                <w:sz w:val="24"/>
                <w:szCs w:val="24"/>
              </w:rPr>
              <w:t xml:space="preserve">; </w:t>
            </w:r>
            <w:hyperlink r:id="rId8" w:history="1">
              <w:r w:rsidRPr="004F2321">
                <w:rPr>
                  <w:rFonts w:ascii="Book Antiqua" w:hAnsi="Book Antiqua"/>
                  <w:color w:val="000000"/>
                  <w:sz w:val="24"/>
                  <w:szCs w:val="24"/>
                </w:rPr>
                <w:t>Groupe d'Etude Thérapeutique des Affections Inflammatoires du Tube Digestif</w:t>
              </w:r>
            </w:hyperlink>
            <w:r w:rsidRPr="004F2321">
              <w:rPr>
                <w:rFonts w:ascii="Book Antiqua" w:hAnsi="Book Antiqua"/>
                <w:color w:val="000000"/>
                <w:sz w:val="24"/>
                <w:szCs w:val="24"/>
              </w:rPr>
              <w:t>.</w:t>
            </w:r>
            <w:r w:rsidRPr="004F2321">
              <w:rPr>
                <w:rFonts w:ascii="Book Antiqua" w:hAnsi="Book Antiqua" w:cs="宋体"/>
                <w:sz w:val="24"/>
                <w:szCs w:val="24"/>
              </w:rPr>
              <w:t xml:space="preserve"> Portomesenteric vein thrombosis in patients with inflammatory </w:t>
            </w:r>
            <w:r w:rsidRPr="004F2321">
              <w:rPr>
                <w:rFonts w:ascii="Book Antiqua" w:hAnsi="Book Antiqua" w:cs="宋体"/>
                <w:sz w:val="24"/>
                <w:szCs w:val="24"/>
              </w:rPr>
              <w:lastRenderedPageBreak/>
              <w:t xml:space="preserve">bowel disease.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2013; </w:t>
            </w:r>
            <w:r w:rsidRPr="004F2321">
              <w:rPr>
                <w:rFonts w:ascii="Book Antiqua" w:hAnsi="Book Antiqua" w:cs="宋体"/>
                <w:b/>
                <w:bCs/>
                <w:sz w:val="24"/>
                <w:szCs w:val="24"/>
              </w:rPr>
              <w:t>19</w:t>
            </w:r>
            <w:r w:rsidRPr="004F2321">
              <w:rPr>
                <w:rFonts w:ascii="Book Antiqua" w:hAnsi="Book Antiqua" w:cs="宋体"/>
                <w:sz w:val="24"/>
                <w:szCs w:val="24"/>
              </w:rPr>
              <w:t>: 582-589 [PMID: 23385240 DOI: 10.1097/MIB.0b013e31827eea5f]</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39 </w:t>
            </w:r>
            <w:r w:rsidRPr="004F2321">
              <w:rPr>
                <w:rFonts w:ascii="Book Antiqua" w:hAnsi="Book Antiqua" w:cs="宋体"/>
                <w:b/>
                <w:bCs/>
                <w:sz w:val="24"/>
                <w:szCs w:val="24"/>
              </w:rPr>
              <w:t>Undas A</w:t>
            </w:r>
            <w:r w:rsidRPr="004F2321">
              <w:rPr>
                <w:rFonts w:ascii="Book Antiqua" w:hAnsi="Book Antiqua" w:cs="宋体"/>
                <w:sz w:val="24"/>
                <w:szCs w:val="24"/>
              </w:rPr>
              <w:t xml:space="preserve">, Owczarek D, Gissel M, Salapa K, Mann KG, Butenas S. Activated factor XI and tissue factor in inflammatory bowel disease.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2010; </w:t>
            </w:r>
            <w:r w:rsidRPr="004F2321">
              <w:rPr>
                <w:rFonts w:ascii="Book Antiqua" w:hAnsi="Book Antiqua" w:cs="宋体"/>
                <w:b/>
                <w:bCs/>
                <w:sz w:val="24"/>
                <w:szCs w:val="24"/>
              </w:rPr>
              <w:t>16</w:t>
            </w:r>
            <w:r w:rsidRPr="004F2321">
              <w:rPr>
                <w:rFonts w:ascii="Book Antiqua" w:hAnsi="Book Antiqua" w:cs="宋体"/>
                <w:sz w:val="24"/>
                <w:szCs w:val="24"/>
              </w:rPr>
              <w:t>: 1447-1448 [PMID: 20049947 DOI: 10.1002/ibd.21206]</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40 </w:t>
            </w:r>
            <w:r w:rsidRPr="004F2321">
              <w:rPr>
                <w:rFonts w:ascii="Book Antiqua" w:hAnsi="Book Antiqua" w:cs="宋体"/>
                <w:b/>
                <w:bCs/>
                <w:sz w:val="24"/>
                <w:szCs w:val="24"/>
              </w:rPr>
              <w:t>Cougard PA</w:t>
            </w:r>
            <w:r w:rsidRPr="004F2321">
              <w:rPr>
                <w:rFonts w:ascii="Book Antiqua" w:hAnsi="Book Antiqua" w:cs="宋体"/>
                <w:sz w:val="24"/>
                <w:szCs w:val="24"/>
              </w:rPr>
              <w:t xml:space="preserve">, Desjeux A, Vitton V, Baumstarck-Barrau K, Lesavre N, Grimaud JC. The usefulness of factor XIII levels in Crohn's disease. </w:t>
            </w:r>
            <w:r w:rsidRPr="004F2321">
              <w:rPr>
                <w:rFonts w:ascii="Book Antiqua" w:hAnsi="Book Antiqua" w:cs="宋体"/>
                <w:i/>
                <w:iCs/>
                <w:sz w:val="24"/>
                <w:szCs w:val="24"/>
              </w:rPr>
              <w:t>J Crohns Colitis</w:t>
            </w:r>
            <w:r w:rsidRPr="004F2321">
              <w:rPr>
                <w:rFonts w:ascii="Book Antiqua" w:hAnsi="Book Antiqua" w:cs="宋体"/>
                <w:sz w:val="24"/>
                <w:szCs w:val="24"/>
              </w:rPr>
              <w:t xml:space="preserve"> 2012; </w:t>
            </w:r>
            <w:r w:rsidRPr="004F2321">
              <w:rPr>
                <w:rFonts w:ascii="Book Antiqua" w:hAnsi="Book Antiqua" w:cs="宋体"/>
                <w:b/>
                <w:bCs/>
                <w:sz w:val="24"/>
                <w:szCs w:val="24"/>
              </w:rPr>
              <w:t>6</w:t>
            </w:r>
            <w:r w:rsidRPr="004F2321">
              <w:rPr>
                <w:rFonts w:ascii="Book Antiqua" w:hAnsi="Book Antiqua" w:cs="宋体"/>
                <w:sz w:val="24"/>
                <w:szCs w:val="24"/>
              </w:rPr>
              <w:t>: 660-664 [PMID: 22398040 DOI: 10.1016/j.crohns.2011.11.016]</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41 </w:t>
            </w:r>
            <w:r w:rsidRPr="004F2321">
              <w:rPr>
                <w:rFonts w:ascii="Book Antiqua" w:hAnsi="Book Antiqua" w:cs="宋体"/>
                <w:b/>
                <w:bCs/>
                <w:sz w:val="24"/>
                <w:szCs w:val="24"/>
              </w:rPr>
              <w:t>Higaki S</w:t>
            </w:r>
            <w:r w:rsidRPr="004F2321">
              <w:rPr>
                <w:rFonts w:ascii="Book Antiqua" w:hAnsi="Book Antiqua" w:cs="宋体"/>
                <w:sz w:val="24"/>
                <w:szCs w:val="24"/>
              </w:rPr>
              <w:t xml:space="preserve">, Nakano K, Onaka S, Amano A, Tanioka Y, Harada K, Hashimoto S, Sakaida I, Okita K. Clinical significance of measuring blood coagulation factor XIIIA regularly and continuously in patients with Crohn's disease. </w:t>
            </w:r>
            <w:r w:rsidRPr="004F2321">
              <w:rPr>
                <w:rFonts w:ascii="Book Antiqua" w:hAnsi="Book Antiqua" w:cs="宋体"/>
                <w:i/>
                <w:iCs/>
                <w:sz w:val="24"/>
                <w:szCs w:val="24"/>
              </w:rPr>
              <w:t>J Gastroenterol Hepatol</w:t>
            </w:r>
            <w:r w:rsidRPr="004F2321">
              <w:rPr>
                <w:rFonts w:ascii="Book Antiqua" w:hAnsi="Book Antiqua" w:cs="宋体"/>
                <w:sz w:val="24"/>
                <w:szCs w:val="24"/>
              </w:rPr>
              <w:t xml:space="preserve"> 2006; </w:t>
            </w:r>
            <w:r w:rsidRPr="004F2321">
              <w:rPr>
                <w:rFonts w:ascii="Book Antiqua" w:hAnsi="Book Antiqua" w:cs="宋体"/>
                <w:b/>
                <w:bCs/>
                <w:sz w:val="24"/>
                <w:szCs w:val="24"/>
              </w:rPr>
              <w:t>21</w:t>
            </w:r>
            <w:r w:rsidRPr="004F2321">
              <w:rPr>
                <w:rFonts w:ascii="Book Antiqua" w:hAnsi="Book Antiqua" w:cs="宋体"/>
                <w:sz w:val="24"/>
                <w:szCs w:val="24"/>
              </w:rPr>
              <w:t>: 1407-1411 [PMID: 16911684 DOI: 10.1111/j.1440-1746.2006.04319.x]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42 </w:t>
            </w:r>
            <w:r w:rsidRPr="004F2321">
              <w:rPr>
                <w:rFonts w:ascii="Book Antiqua" w:hAnsi="Book Antiqua" w:cs="宋体"/>
                <w:b/>
                <w:bCs/>
                <w:sz w:val="24"/>
                <w:szCs w:val="24"/>
              </w:rPr>
              <w:t>Hayat M</w:t>
            </w:r>
            <w:r w:rsidRPr="004F2321">
              <w:rPr>
                <w:rFonts w:ascii="Book Antiqua" w:hAnsi="Book Antiqua" w:cs="宋体"/>
                <w:sz w:val="24"/>
                <w:szCs w:val="24"/>
              </w:rPr>
              <w:t xml:space="preserve">, Ariëns RA, Moayyedi P, Grant PJ, O'Mahony S. Coagulation factor XIII and markers of thrombin generation and fibrinolysis in patients with inflammatory bowel disease. </w:t>
            </w:r>
            <w:r w:rsidRPr="004F2321">
              <w:rPr>
                <w:rFonts w:ascii="Book Antiqua" w:hAnsi="Book Antiqua" w:cs="宋体"/>
                <w:i/>
                <w:iCs/>
                <w:sz w:val="24"/>
                <w:szCs w:val="24"/>
              </w:rPr>
              <w:t>Eur J Gastroenterol Hepatol</w:t>
            </w:r>
            <w:r w:rsidRPr="004F2321">
              <w:rPr>
                <w:rFonts w:ascii="Book Antiqua" w:hAnsi="Book Antiqua" w:cs="宋体"/>
                <w:sz w:val="24"/>
                <w:szCs w:val="24"/>
              </w:rPr>
              <w:t xml:space="preserve"> 2002; </w:t>
            </w:r>
            <w:r w:rsidRPr="004F2321">
              <w:rPr>
                <w:rFonts w:ascii="Book Antiqua" w:hAnsi="Book Antiqua" w:cs="宋体"/>
                <w:b/>
                <w:bCs/>
                <w:sz w:val="24"/>
                <w:szCs w:val="24"/>
              </w:rPr>
              <w:t>14</w:t>
            </w:r>
            <w:r w:rsidRPr="004F2321">
              <w:rPr>
                <w:rFonts w:ascii="Book Antiqua" w:hAnsi="Book Antiqua" w:cs="宋体"/>
                <w:sz w:val="24"/>
                <w:szCs w:val="24"/>
              </w:rPr>
              <w:t>: 249-256 [PMID: 11953689 DOI: 10.1097/00042737-200203000-00008]</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43 </w:t>
            </w:r>
            <w:r w:rsidRPr="004F2321">
              <w:rPr>
                <w:rFonts w:ascii="Book Antiqua" w:hAnsi="Book Antiqua" w:cs="宋体"/>
                <w:b/>
                <w:bCs/>
                <w:sz w:val="24"/>
                <w:szCs w:val="24"/>
              </w:rPr>
              <w:t>Soendergaard C</w:t>
            </w:r>
            <w:r w:rsidRPr="004F2321">
              <w:rPr>
                <w:rFonts w:ascii="Book Antiqua" w:hAnsi="Book Antiqua" w:cs="宋体"/>
                <w:sz w:val="24"/>
                <w:szCs w:val="24"/>
              </w:rPr>
              <w:t xml:space="preserve">, Kvist PH, Seidelin JB, Nielsen OH. Tissue-regenerating functions of coagulation factor XIII. </w:t>
            </w:r>
            <w:r w:rsidRPr="004F2321">
              <w:rPr>
                <w:rFonts w:ascii="Book Antiqua" w:hAnsi="Book Antiqua" w:cs="宋体"/>
                <w:i/>
                <w:iCs/>
                <w:sz w:val="24"/>
                <w:szCs w:val="24"/>
              </w:rPr>
              <w:t>J Thromb Haemost</w:t>
            </w:r>
            <w:r w:rsidRPr="004F2321">
              <w:rPr>
                <w:rFonts w:ascii="Book Antiqua" w:hAnsi="Book Antiqua" w:cs="宋体"/>
                <w:sz w:val="24"/>
                <w:szCs w:val="24"/>
              </w:rPr>
              <w:t xml:space="preserve"> 2013; </w:t>
            </w:r>
            <w:r w:rsidRPr="004F2321">
              <w:rPr>
                <w:rFonts w:ascii="Book Antiqua" w:hAnsi="Book Antiqua" w:cs="宋体"/>
                <w:b/>
                <w:bCs/>
                <w:sz w:val="24"/>
                <w:szCs w:val="24"/>
              </w:rPr>
              <w:t>11</w:t>
            </w:r>
            <w:r w:rsidRPr="004F2321">
              <w:rPr>
                <w:rFonts w:ascii="Book Antiqua" w:hAnsi="Book Antiqua" w:cs="宋体"/>
                <w:sz w:val="24"/>
                <w:szCs w:val="24"/>
              </w:rPr>
              <w:t>: 806-816 [PMID: 23406195 DOI: 10.1111/jth.12169]</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44 </w:t>
            </w:r>
            <w:r w:rsidRPr="004F2321">
              <w:rPr>
                <w:rFonts w:ascii="Book Antiqua" w:hAnsi="Book Antiqua" w:cs="宋体"/>
                <w:b/>
                <w:bCs/>
                <w:sz w:val="24"/>
                <w:szCs w:val="24"/>
              </w:rPr>
              <w:t>Van Bodegraven AA</w:t>
            </w:r>
            <w:r w:rsidRPr="004F2321">
              <w:rPr>
                <w:rFonts w:ascii="Book Antiqua" w:hAnsi="Book Antiqua" w:cs="宋体"/>
                <w:sz w:val="24"/>
                <w:szCs w:val="24"/>
              </w:rPr>
              <w:t xml:space="preserve">, Tuynman HA, Schoorl M, Kruishoop AM, Bartels PC. Fibrinolytic split products, fibrinolysis, and factor XIII activity in inflammatory bowel disease. </w:t>
            </w:r>
            <w:r w:rsidRPr="004F2321">
              <w:rPr>
                <w:rFonts w:ascii="Book Antiqua" w:hAnsi="Book Antiqua" w:cs="宋体"/>
                <w:i/>
                <w:iCs/>
                <w:sz w:val="24"/>
                <w:szCs w:val="24"/>
              </w:rPr>
              <w:t>Scand J Gastroenterol</w:t>
            </w:r>
            <w:r w:rsidRPr="004F2321">
              <w:rPr>
                <w:rFonts w:ascii="Book Antiqua" w:hAnsi="Book Antiqua" w:cs="宋体"/>
                <w:sz w:val="24"/>
                <w:szCs w:val="24"/>
              </w:rPr>
              <w:t xml:space="preserve"> 1995; </w:t>
            </w:r>
            <w:r w:rsidRPr="004F2321">
              <w:rPr>
                <w:rFonts w:ascii="Book Antiqua" w:hAnsi="Book Antiqua" w:cs="宋体"/>
                <w:b/>
                <w:bCs/>
                <w:sz w:val="24"/>
                <w:szCs w:val="24"/>
              </w:rPr>
              <w:t>30</w:t>
            </w:r>
            <w:r w:rsidRPr="004F2321">
              <w:rPr>
                <w:rFonts w:ascii="Book Antiqua" w:hAnsi="Book Antiqua" w:cs="宋体"/>
                <w:sz w:val="24"/>
                <w:szCs w:val="24"/>
              </w:rPr>
              <w:t>: 580-585 [PMID: 7569767 DOI: 10.3109/00365529509089793]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45 </w:t>
            </w:r>
            <w:r w:rsidRPr="004F2321">
              <w:rPr>
                <w:rFonts w:ascii="Book Antiqua" w:hAnsi="Book Antiqua" w:cs="宋体"/>
                <w:b/>
                <w:bCs/>
                <w:sz w:val="24"/>
                <w:szCs w:val="24"/>
              </w:rPr>
              <w:t>Koutroubakis IE</w:t>
            </w:r>
            <w:r w:rsidRPr="004F2321">
              <w:rPr>
                <w:rFonts w:ascii="Book Antiqua" w:hAnsi="Book Antiqua" w:cs="宋体"/>
                <w:sz w:val="24"/>
                <w:szCs w:val="24"/>
              </w:rPr>
              <w:t xml:space="preserve">, Sfiridaki A, Tsiolakidou G, Coucoutsi C, Theodoropoulou A, Kouroumalis EA. Plasma thrombin-activatable fibrinolysis inhibitor and plasminogen activator inhibitor-1 levels in inflammatory bowel disease. </w:t>
            </w:r>
            <w:r w:rsidRPr="004F2321">
              <w:rPr>
                <w:rFonts w:ascii="Book Antiqua" w:hAnsi="Book Antiqua" w:cs="宋体"/>
                <w:i/>
                <w:iCs/>
                <w:sz w:val="24"/>
                <w:szCs w:val="24"/>
              </w:rPr>
              <w:t>Eur J Gastroenterol Hepatol</w:t>
            </w:r>
            <w:r w:rsidRPr="004F2321">
              <w:rPr>
                <w:rFonts w:ascii="Book Antiqua" w:hAnsi="Book Antiqua" w:cs="宋体"/>
                <w:sz w:val="24"/>
                <w:szCs w:val="24"/>
              </w:rPr>
              <w:t xml:space="preserve"> 2008; </w:t>
            </w:r>
            <w:r w:rsidRPr="004F2321">
              <w:rPr>
                <w:rFonts w:ascii="Book Antiqua" w:hAnsi="Book Antiqua" w:cs="宋体"/>
                <w:b/>
                <w:bCs/>
                <w:sz w:val="24"/>
                <w:szCs w:val="24"/>
              </w:rPr>
              <w:t>20</w:t>
            </w:r>
            <w:r w:rsidRPr="004F2321">
              <w:rPr>
                <w:rFonts w:ascii="Book Antiqua" w:hAnsi="Book Antiqua" w:cs="宋体"/>
                <w:sz w:val="24"/>
                <w:szCs w:val="24"/>
              </w:rPr>
              <w:t>: 912-916 [PMID: 18794606 DOI: 10.1097/MEG.0b013e3282faa759]</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46 </w:t>
            </w:r>
            <w:r w:rsidRPr="004F2321">
              <w:rPr>
                <w:rFonts w:ascii="Book Antiqua" w:hAnsi="Book Antiqua" w:cs="宋体"/>
                <w:b/>
                <w:bCs/>
                <w:sz w:val="24"/>
                <w:szCs w:val="24"/>
              </w:rPr>
              <w:t>Owczarek D</w:t>
            </w:r>
            <w:r w:rsidRPr="004F2321">
              <w:rPr>
                <w:rFonts w:ascii="Book Antiqua" w:hAnsi="Book Antiqua" w:cs="宋体"/>
                <w:sz w:val="24"/>
                <w:szCs w:val="24"/>
              </w:rPr>
              <w:t>, Undas A, Foley JH, Nesheim ME, Jab</w:t>
            </w:r>
            <w:r w:rsidRPr="00CB245E">
              <w:rPr>
                <w:rFonts w:ascii="Book Antiqua" w:eastAsia="MS Gothic" w:hAnsi="Book Antiqua" w:cs="MS Gothic"/>
                <w:sz w:val="24"/>
                <w:szCs w:val="24"/>
              </w:rPr>
              <w:t>ł</w:t>
            </w:r>
            <w:r w:rsidRPr="004F2321">
              <w:rPr>
                <w:rFonts w:ascii="Book Antiqua" w:hAnsi="Book Antiqua" w:cs="宋体"/>
                <w:sz w:val="24"/>
                <w:szCs w:val="24"/>
              </w:rPr>
              <w:t xml:space="preserve">onski K, Mach T. Activated thrombin activatable fibrinolysis inhibitor (TAFIa) is associated with inflammatory markers in inflammatory bowel diseases TAFIa level in patients with IBD. </w:t>
            </w:r>
            <w:r w:rsidRPr="004F2321">
              <w:rPr>
                <w:rFonts w:ascii="Book Antiqua" w:hAnsi="Book Antiqua" w:cs="宋体"/>
                <w:i/>
                <w:iCs/>
                <w:sz w:val="24"/>
                <w:szCs w:val="24"/>
              </w:rPr>
              <w:t xml:space="preserve">J Crohns </w:t>
            </w:r>
            <w:r w:rsidRPr="004F2321">
              <w:rPr>
                <w:rFonts w:ascii="Book Antiqua" w:hAnsi="Book Antiqua" w:cs="宋体"/>
                <w:i/>
                <w:iCs/>
                <w:sz w:val="24"/>
                <w:szCs w:val="24"/>
              </w:rPr>
              <w:lastRenderedPageBreak/>
              <w:t>Colitis</w:t>
            </w:r>
            <w:r w:rsidRPr="004F2321">
              <w:rPr>
                <w:rFonts w:ascii="Book Antiqua" w:hAnsi="Book Antiqua" w:cs="宋体"/>
                <w:sz w:val="24"/>
                <w:szCs w:val="24"/>
              </w:rPr>
              <w:t xml:space="preserve"> 2012; </w:t>
            </w:r>
            <w:r w:rsidRPr="004F2321">
              <w:rPr>
                <w:rFonts w:ascii="Book Antiqua" w:hAnsi="Book Antiqua" w:cs="宋体"/>
                <w:b/>
                <w:bCs/>
                <w:sz w:val="24"/>
                <w:szCs w:val="24"/>
              </w:rPr>
              <w:t>6</w:t>
            </w:r>
            <w:r w:rsidRPr="004F2321">
              <w:rPr>
                <w:rFonts w:ascii="Book Antiqua" w:hAnsi="Book Antiqua" w:cs="宋体"/>
                <w:sz w:val="24"/>
                <w:szCs w:val="24"/>
              </w:rPr>
              <w:t>: 13-20 [PMID: 22261523 DOI: 10.1016/j.crohns.2011.06.005]</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47 </w:t>
            </w:r>
            <w:r w:rsidRPr="004F2321">
              <w:rPr>
                <w:rFonts w:ascii="Book Antiqua" w:hAnsi="Book Antiqua" w:cs="宋体"/>
                <w:b/>
                <w:bCs/>
                <w:sz w:val="24"/>
                <w:szCs w:val="24"/>
              </w:rPr>
              <w:t>Owczarek D</w:t>
            </w:r>
            <w:r w:rsidRPr="004F2321">
              <w:rPr>
                <w:rFonts w:ascii="Book Antiqua" w:hAnsi="Book Antiqua" w:cs="宋体"/>
                <w:sz w:val="24"/>
                <w:szCs w:val="24"/>
              </w:rPr>
              <w:t>, Cibor D, Sa</w:t>
            </w:r>
            <w:r w:rsidRPr="00CB245E">
              <w:rPr>
                <w:rFonts w:ascii="Book Antiqua" w:eastAsia="MS Gothic" w:hAnsi="Book Antiqua" w:cs="MS Gothic"/>
                <w:sz w:val="24"/>
                <w:szCs w:val="24"/>
              </w:rPr>
              <w:t>ł</w:t>
            </w:r>
            <w:r w:rsidRPr="004F2321">
              <w:rPr>
                <w:rFonts w:ascii="Book Antiqua" w:hAnsi="Book Antiqua" w:cs="宋体"/>
                <w:sz w:val="24"/>
                <w:szCs w:val="24"/>
              </w:rPr>
              <w:t>apa K, Cie</w:t>
            </w:r>
            <w:r w:rsidRPr="00CB245E">
              <w:rPr>
                <w:rFonts w:ascii="Book Antiqua" w:eastAsia="MS Gothic" w:hAnsi="Book Antiqua" w:cs="MS Gothic"/>
                <w:sz w:val="24"/>
                <w:szCs w:val="24"/>
              </w:rPr>
              <w:t>ś</w:t>
            </w:r>
            <w:r w:rsidRPr="004F2321">
              <w:rPr>
                <w:rFonts w:ascii="Book Antiqua" w:hAnsi="Book Antiqua" w:cs="宋体"/>
                <w:sz w:val="24"/>
                <w:szCs w:val="24"/>
              </w:rPr>
              <w:t>la A, G</w:t>
            </w:r>
            <w:r w:rsidRPr="00CB245E">
              <w:rPr>
                <w:rFonts w:ascii="Book Antiqua" w:eastAsia="MS Gothic" w:hAnsi="Book Antiqua" w:cs="MS Gothic"/>
                <w:sz w:val="24"/>
                <w:szCs w:val="24"/>
              </w:rPr>
              <w:t>ł</w:t>
            </w:r>
            <w:r w:rsidRPr="004F2321">
              <w:rPr>
                <w:rFonts w:ascii="Book Antiqua" w:hAnsi="Book Antiqua" w:cs="宋体"/>
                <w:sz w:val="24"/>
                <w:szCs w:val="24"/>
              </w:rPr>
              <w:t xml:space="preserve">owacki MK, Pocztar H, Mach TH. Anti-inflammatory and anticoagulant properties of the protein C system in inflammatory bowel disease. </w:t>
            </w:r>
            <w:r w:rsidRPr="004F2321">
              <w:rPr>
                <w:rFonts w:ascii="Book Antiqua" w:hAnsi="Book Antiqua" w:cs="宋体"/>
                <w:i/>
                <w:iCs/>
                <w:sz w:val="24"/>
                <w:szCs w:val="24"/>
              </w:rPr>
              <w:t>Pol Arch Med Wewn</w:t>
            </w:r>
            <w:r w:rsidRPr="004F2321">
              <w:rPr>
                <w:rFonts w:ascii="Book Antiqua" w:hAnsi="Book Antiqua" w:cs="宋体"/>
                <w:sz w:val="24"/>
                <w:szCs w:val="24"/>
              </w:rPr>
              <w:t xml:space="preserve"> 2012; </w:t>
            </w:r>
            <w:r w:rsidRPr="004F2321">
              <w:rPr>
                <w:rFonts w:ascii="Book Antiqua" w:hAnsi="Book Antiqua" w:cs="宋体"/>
                <w:b/>
                <w:bCs/>
                <w:sz w:val="24"/>
                <w:szCs w:val="24"/>
              </w:rPr>
              <w:t>122</w:t>
            </w:r>
            <w:r w:rsidRPr="004F2321">
              <w:rPr>
                <w:rFonts w:ascii="Book Antiqua" w:hAnsi="Book Antiqua" w:cs="宋体"/>
                <w:sz w:val="24"/>
                <w:szCs w:val="24"/>
              </w:rPr>
              <w:t>: 209-216 [PMID: 22538795]</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48 </w:t>
            </w:r>
            <w:r w:rsidRPr="004F2321">
              <w:rPr>
                <w:rFonts w:ascii="Book Antiqua" w:hAnsi="Book Antiqua" w:cs="宋体"/>
                <w:b/>
                <w:bCs/>
                <w:sz w:val="24"/>
                <w:szCs w:val="24"/>
              </w:rPr>
              <w:t>Saibeni S</w:t>
            </w:r>
            <w:r w:rsidRPr="004F2321">
              <w:rPr>
                <w:rFonts w:ascii="Book Antiqua" w:hAnsi="Book Antiqua" w:cs="宋体"/>
                <w:sz w:val="24"/>
                <w:szCs w:val="24"/>
              </w:rPr>
              <w:t xml:space="preserve">, Vecchi M, Valsecchi C, Faioni EM, Razzari C, de Franchis R. Reduced free protein S levels in patients with inflammatory bowel disease: prevalence, clinical relevance, and role of anti-protein S antibodies. </w:t>
            </w:r>
            <w:r w:rsidRPr="004F2321">
              <w:rPr>
                <w:rFonts w:ascii="Book Antiqua" w:hAnsi="Book Antiqua" w:cs="宋体"/>
                <w:i/>
                <w:iCs/>
                <w:sz w:val="24"/>
                <w:szCs w:val="24"/>
              </w:rPr>
              <w:t>Dig Dis Sci</w:t>
            </w:r>
            <w:r w:rsidRPr="004F2321">
              <w:rPr>
                <w:rFonts w:ascii="Book Antiqua" w:hAnsi="Book Antiqua" w:cs="宋体"/>
                <w:sz w:val="24"/>
                <w:szCs w:val="24"/>
              </w:rPr>
              <w:t xml:space="preserve"> 2001; </w:t>
            </w:r>
            <w:r w:rsidRPr="004F2321">
              <w:rPr>
                <w:rFonts w:ascii="Book Antiqua" w:hAnsi="Book Antiqua" w:cs="宋体"/>
                <w:b/>
                <w:bCs/>
                <w:sz w:val="24"/>
                <w:szCs w:val="24"/>
              </w:rPr>
              <w:t>46</w:t>
            </w:r>
            <w:r w:rsidRPr="004F2321">
              <w:rPr>
                <w:rFonts w:ascii="Book Antiqua" w:hAnsi="Book Antiqua" w:cs="宋体"/>
                <w:sz w:val="24"/>
                <w:szCs w:val="24"/>
              </w:rPr>
              <w:t>: 637-643 [PMID: 11318545 DOI: 10.1023/A: 1005675921664]</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49 </w:t>
            </w:r>
            <w:r w:rsidRPr="004F2321">
              <w:rPr>
                <w:rFonts w:ascii="Book Antiqua" w:hAnsi="Book Antiqua" w:cs="宋体"/>
                <w:b/>
                <w:sz w:val="24"/>
                <w:szCs w:val="24"/>
              </w:rPr>
              <w:t>Cromer WE</w:t>
            </w:r>
            <w:r w:rsidRPr="004F2321">
              <w:rPr>
                <w:rFonts w:ascii="Book Antiqua" w:hAnsi="Book Antiqua" w:cs="宋体"/>
                <w:sz w:val="24"/>
                <w:szCs w:val="24"/>
              </w:rPr>
              <w:t xml:space="preserve">, Mathis JM, Granger DN, Chaitanya GV, Alexander JS. Role of the endothelium in inflammatory bowel diseases. </w:t>
            </w:r>
            <w:r w:rsidRPr="004F2321">
              <w:rPr>
                <w:rFonts w:ascii="Book Antiqua" w:hAnsi="Book Antiqua" w:cs="宋体"/>
                <w:i/>
                <w:sz w:val="24"/>
                <w:szCs w:val="24"/>
              </w:rPr>
              <w:t>World J Gastroenterol</w:t>
            </w:r>
            <w:r w:rsidRPr="004F2321">
              <w:rPr>
                <w:rFonts w:ascii="Book Antiqua" w:hAnsi="Book Antiqua" w:cs="宋体"/>
                <w:sz w:val="24"/>
                <w:szCs w:val="24"/>
              </w:rPr>
              <w:t xml:space="preserve"> 2011; </w:t>
            </w:r>
            <w:r w:rsidRPr="004F2321">
              <w:rPr>
                <w:rFonts w:ascii="Book Antiqua" w:hAnsi="Book Antiqua" w:cs="宋体"/>
                <w:b/>
                <w:sz w:val="24"/>
                <w:szCs w:val="24"/>
              </w:rPr>
              <w:t>17</w:t>
            </w:r>
            <w:r w:rsidRPr="004F2321">
              <w:rPr>
                <w:rFonts w:ascii="Book Antiqua" w:hAnsi="Book Antiqua" w:cs="宋体"/>
                <w:sz w:val="24"/>
                <w:szCs w:val="24"/>
              </w:rPr>
              <w:t>: 578-593 [PMID: 21350707 DOI: 10.3748/wjg.v17.i5.578]</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50 </w:t>
            </w:r>
            <w:r w:rsidRPr="004F2321">
              <w:rPr>
                <w:rFonts w:ascii="Book Antiqua" w:hAnsi="Book Antiqua" w:cs="宋体"/>
                <w:b/>
                <w:bCs/>
                <w:sz w:val="24"/>
                <w:szCs w:val="24"/>
              </w:rPr>
              <w:t>Owczarek D</w:t>
            </w:r>
            <w:r w:rsidRPr="004F2321">
              <w:rPr>
                <w:rFonts w:ascii="Book Antiqua" w:hAnsi="Book Antiqua" w:cs="宋体"/>
                <w:sz w:val="24"/>
                <w:szCs w:val="24"/>
              </w:rPr>
              <w:t xml:space="preserve">, Cibor D, Mach T. Asymmetric dimethylarginine (ADMA), symmetric dimethylarginine (SDMA), arginine, and 8-iso-prostaglandin F2alpha (8-iso-PGF2alpha) level in patients with inflammatory bowel diseases.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2010; </w:t>
            </w:r>
            <w:r w:rsidRPr="004F2321">
              <w:rPr>
                <w:rFonts w:ascii="Book Antiqua" w:hAnsi="Book Antiqua" w:cs="宋体"/>
                <w:b/>
                <w:bCs/>
                <w:sz w:val="24"/>
                <w:szCs w:val="24"/>
              </w:rPr>
              <w:t>16</w:t>
            </w:r>
            <w:r w:rsidRPr="004F2321">
              <w:rPr>
                <w:rFonts w:ascii="Book Antiqua" w:hAnsi="Book Antiqua" w:cs="宋体"/>
                <w:sz w:val="24"/>
                <w:szCs w:val="24"/>
              </w:rPr>
              <w:t>: 52-57 [PMID: 19575355 DOI: 10.1002/ibd.20994]</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51 </w:t>
            </w:r>
            <w:r w:rsidRPr="004F2321">
              <w:rPr>
                <w:rFonts w:ascii="Book Antiqua" w:hAnsi="Book Antiqua" w:cs="宋体"/>
                <w:b/>
                <w:bCs/>
                <w:sz w:val="24"/>
                <w:szCs w:val="24"/>
              </w:rPr>
              <w:t>Danese S</w:t>
            </w:r>
            <w:r w:rsidRPr="004F2321">
              <w:rPr>
                <w:rFonts w:ascii="Book Antiqua" w:hAnsi="Book Antiqua" w:cs="宋体"/>
                <w:sz w:val="24"/>
                <w:szCs w:val="24"/>
              </w:rPr>
              <w:t xml:space="preserve">, Sgambato A, Papa A, Scaldaferri F, Pola R, Sans M, Lovecchio M, Gasbarrini G, Cittadini A, Gasbarrini A. Homocysteine triggers mucosal microvascular activation in inflammatory bowel disease. </w:t>
            </w:r>
            <w:r w:rsidRPr="004F2321">
              <w:rPr>
                <w:rFonts w:ascii="Book Antiqua" w:hAnsi="Book Antiqua" w:cs="宋体"/>
                <w:i/>
                <w:iCs/>
                <w:sz w:val="24"/>
                <w:szCs w:val="24"/>
              </w:rPr>
              <w:t>Am J Gastroenterol</w:t>
            </w:r>
            <w:r w:rsidRPr="004F2321">
              <w:rPr>
                <w:rFonts w:ascii="Book Antiqua" w:hAnsi="Book Antiqua" w:cs="宋体"/>
                <w:sz w:val="24"/>
                <w:szCs w:val="24"/>
              </w:rPr>
              <w:t xml:space="preserve"> 2005; </w:t>
            </w:r>
            <w:r w:rsidRPr="004F2321">
              <w:rPr>
                <w:rFonts w:ascii="Book Antiqua" w:hAnsi="Book Antiqua" w:cs="宋体"/>
                <w:b/>
                <w:bCs/>
                <w:sz w:val="24"/>
                <w:szCs w:val="24"/>
              </w:rPr>
              <w:t>100</w:t>
            </w:r>
            <w:r w:rsidRPr="004F2321">
              <w:rPr>
                <w:rFonts w:ascii="Book Antiqua" w:hAnsi="Book Antiqua" w:cs="宋体"/>
                <w:sz w:val="24"/>
                <w:szCs w:val="24"/>
              </w:rPr>
              <w:t>: 886-895 [PMID: 15784037 DOI: 10.1111/j.1572-0241.2005.41469.x]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52 </w:t>
            </w:r>
            <w:r w:rsidRPr="004F2321">
              <w:rPr>
                <w:rFonts w:ascii="Book Antiqua" w:hAnsi="Book Antiqua" w:cs="宋体"/>
                <w:b/>
                <w:bCs/>
                <w:sz w:val="24"/>
                <w:szCs w:val="24"/>
              </w:rPr>
              <w:t>Oussalah A</w:t>
            </w:r>
            <w:r w:rsidRPr="004F2321">
              <w:rPr>
                <w:rFonts w:ascii="Book Antiqua" w:hAnsi="Book Antiqua" w:cs="宋体"/>
                <w:sz w:val="24"/>
                <w:szCs w:val="24"/>
              </w:rPr>
              <w:t xml:space="preserve">, Guéant JL, Peyrin-Biroulet L. Meta-analysis: hyperhomocysteinaemia in inflammatory bowel diseases. </w:t>
            </w:r>
            <w:r w:rsidRPr="004F2321">
              <w:rPr>
                <w:rFonts w:ascii="Book Antiqua" w:hAnsi="Book Antiqua" w:cs="宋体"/>
                <w:i/>
                <w:iCs/>
                <w:sz w:val="24"/>
                <w:szCs w:val="24"/>
              </w:rPr>
              <w:t>Aliment Pharmacol Ther</w:t>
            </w:r>
            <w:r w:rsidRPr="004F2321">
              <w:rPr>
                <w:rFonts w:ascii="Book Antiqua" w:hAnsi="Book Antiqua" w:cs="宋体"/>
                <w:sz w:val="24"/>
                <w:szCs w:val="24"/>
              </w:rPr>
              <w:t xml:space="preserve"> 2011; </w:t>
            </w:r>
            <w:r w:rsidRPr="004F2321">
              <w:rPr>
                <w:rFonts w:ascii="Book Antiqua" w:hAnsi="Book Antiqua" w:cs="宋体"/>
                <w:b/>
                <w:bCs/>
                <w:sz w:val="24"/>
                <w:szCs w:val="24"/>
              </w:rPr>
              <w:t>34</w:t>
            </w:r>
            <w:r w:rsidRPr="004F2321">
              <w:rPr>
                <w:rFonts w:ascii="Book Antiqua" w:hAnsi="Book Antiqua" w:cs="宋体"/>
                <w:sz w:val="24"/>
                <w:szCs w:val="24"/>
              </w:rPr>
              <w:t>: 1173-1184 [PMID: 21967576 DOI: 10.1111/j.1365-2036.2011.04864]</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53 </w:t>
            </w:r>
            <w:r w:rsidRPr="004F2321">
              <w:rPr>
                <w:rFonts w:ascii="Book Antiqua" w:hAnsi="Book Antiqua" w:cs="宋体"/>
                <w:b/>
                <w:bCs/>
                <w:sz w:val="24"/>
                <w:szCs w:val="24"/>
              </w:rPr>
              <w:t>Collins CE</w:t>
            </w:r>
            <w:r w:rsidRPr="004F2321">
              <w:rPr>
                <w:rFonts w:ascii="Book Antiqua" w:hAnsi="Book Antiqua" w:cs="宋体"/>
                <w:sz w:val="24"/>
                <w:szCs w:val="24"/>
              </w:rPr>
              <w:t xml:space="preserve">, Rampton DS, Rogers J, Williams NS. Platelet aggregation and neutrophil sequestration in the mesenteric circulation in inflammatory bowel disease. </w:t>
            </w:r>
            <w:r w:rsidRPr="004F2321">
              <w:rPr>
                <w:rFonts w:ascii="Book Antiqua" w:hAnsi="Book Antiqua" w:cs="宋体"/>
                <w:i/>
                <w:iCs/>
                <w:sz w:val="24"/>
                <w:szCs w:val="24"/>
              </w:rPr>
              <w:t>Eur J Gastroenterol Hepatol</w:t>
            </w:r>
            <w:r w:rsidRPr="004F2321">
              <w:rPr>
                <w:rFonts w:ascii="Book Antiqua" w:hAnsi="Book Antiqua" w:cs="宋体"/>
                <w:sz w:val="24"/>
                <w:szCs w:val="24"/>
              </w:rPr>
              <w:t xml:space="preserve"> 1997; </w:t>
            </w:r>
            <w:r w:rsidRPr="004F2321">
              <w:rPr>
                <w:rFonts w:ascii="Book Antiqua" w:hAnsi="Book Antiqua" w:cs="宋体"/>
                <w:b/>
                <w:bCs/>
                <w:sz w:val="24"/>
                <w:szCs w:val="24"/>
              </w:rPr>
              <w:t>9</w:t>
            </w:r>
            <w:r w:rsidRPr="004F2321">
              <w:rPr>
                <w:rFonts w:ascii="Book Antiqua" w:hAnsi="Book Antiqua" w:cs="宋体"/>
                <w:sz w:val="24"/>
                <w:szCs w:val="24"/>
              </w:rPr>
              <w:t>: 1213-1217 [PMID: 9471028]</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54 </w:t>
            </w:r>
            <w:r w:rsidRPr="004F2321">
              <w:rPr>
                <w:rFonts w:ascii="Book Antiqua" w:hAnsi="Book Antiqua" w:cs="宋体"/>
                <w:b/>
                <w:bCs/>
                <w:sz w:val="24"/>
                <w:szCs w:val="24"/>
              </w:rPr>
              <w:t>Danese S</w:t>
            </w:r>
            <w:r w:rsidRPr="004F2321">
              <w:rPr>
                <w:rFonts w:ascii="Book Antiqua" w:hAnsi="Book Antiqua" w:cs="宋体"/>
                <w:sz w:val="24"/>
                <w:szCs w:val="24"/>
              </w:rPr>
              <w:t xml:space="preserve">, Katz JA, Saibeni S, Papa A, Gasbarrini A, Vecchi M, Fiocchi C. Activated platelets are the source of elevated levels of soluble CD40 ligand in the circulation of inflammatory bowel disease patients. </w:t>
            </w:r>
            <w:r w:rsidRPr="004F2321">
              <w:rPr>
                <w:rFonts w:ascii="Book Antiqua" w:hAnsi="Book Antiqua" w:cs="宋体"/>
                <w:i/>
                <w:iCs/>
                <w:sz w:val="24"/>
                <w:szCs w:val="24"/>
              </w:rPr>
              <w:t>Gut</w:t>
            </w:r>
            <w:r w:rsidRPr="004F2321">
              <w:rPr>
                <w:rFonts w:ascii="Book Antiqua" w:hAnsi="Book Antiqua" w:cs="宋体"/>
                <w:sz w:val="24"/>
                <w:szCs w:val="24"/>
              </w:rPr>
              <w:t xml:space="preserve"> 2003; </w:t>
            </w:r>
            <w:r w:rsidRPr="004F2321">
              <w:rPr>
                <w:rFonts w:ascii="Book Antiqua" w:hAnsi="Book Antiqua" w:cs="宋体"/>
                <w:b/>
                <w:bCs/>
                <w:sz w:val="24"/>
                <w:szCs w:val="24"/>
              </w:rPr>
              <w:t>52</w:t>
            </w:r>
            <w:r w:rsidRPr="004F2321">
              <w:rPr>
                <w:rFonts w:ascii="Book Antiqua" w:hAnsi="Book Antiqua" w:cs="宋体"/>
                <w:sz w:val="24"/>
                <w:szCs w:val="24"/>
              </w:rPr>
              <w:t>: 1435-1441 [PMID: 12970136 DOI: 10.1136/gut.52.10.1435]</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55 </w:t>
            </w:r>
            <w:r w:rsidRPr="004F2321">
              <w:rPr>
                <w:rFonts w:ascii="Book Antiqua" w:hAnsi="Book Antiqua" w:cs="宋体"/>
                <w:b/>
                <w:bCs/>
                <w:sz w:val="24"/>
                <w:szCs w:val="24"/>
              </w:rPr>
              <w:t>Koutroubakis IE</w:t>
            </w:r>
            <w:r w:rsidRPr="004F2321">
              <w:rPr>
                <w:rFonts w:ascii="Book Antiqua" w:hAnsi="Book Antiqua" w:cs="宋体"/>
                <w:sz w:val="24"/>
                <w:szCs w:val="24"/>
              </w:rPr>
              <w:t xml:space="preserve">. Role of thrombotic vascular risk factors in inflammatory bowel disease. </w:t>
            </w:r>
            <w:r w:rsidRPr="004F2321">
              <w:rPr>
                <w:rFonts w:ascii="Book Antiqua" w:hAnsi="Book Antiqua" w:cs="宋体"/>
                <w:i/>
                <w:iCs/>
                <w:sz w:val="24"/>
                <w:szCs w:val="24"/>
              </w:rPr>
              <w:t>Dig Dis</w:t>
            </w:r>
            <w:r w:rsidRPr="004F2321">
              <w:rPr>
                <w:rFonts w:ascii="Book Antiqua" w:hAnsi="Book Antiqua" w:cs="宋体"/>
                <w:sz w:val="24"/>
                <w:szCs w:val="24"/>
              </w:rPr>
              <w:t xml:space="preserve"> 2000; </w:t>
            </w:r>
            <w:r w:rsidRPr="004F2321">
              <w:rPr>
                <w:rFonts w:ascii="Book Antiqua" w:hAnsi="Book Antiqua" w:cs="宋体"/>
                <w:b/>
                <w:bCs/>
                <w:sz w:val="24"/>
                <w:szCs w:val="24"/>
              </w:rPr>
              <w:t>18</w:t>
            </w:r>
            <w:r w:rsidRPr="004F2321">
              <w:rPr>
                <w:rFonts w:ascii="Book Antiqua" w:hAnsi="Book Antiqua" w:cs="宋体"/>
                <w:sz w:val="24"/>
                <w:szCs w:val="24"/>
              </w:rPr>
              <w:t>: 161-167 [PMID: 11279334 DOI: 10.1159/000051389]</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lastRenderedPageBreak/>
              <w:t xml:space="preserve">56 </w:t>
            </w:r>
            <w:r w:rsidRPr="004F2321">
              <w:rPr>
                <w:rFonts w:ascii="Book Antiqua" w:hAnsi="Book Antiqua" w:cs="宋体"/>
                <w:b/>
                <w:bCs/>
                <w:sz w:val="24"/>
                <w:szCs w:val="24"/>
              </w:rPr>
              <w:t>Koutroubakis IE</w:t>
            </w:r>
            <w:r w:rsidRPr="004F2321">
              <w:rPr>
                <w:rFonts w:ascii="Book Antiqua" w:hAnsi="Book Antiqua" w:cs="宋体"/>
                <w:sz w:val="24"/>
                <w:szCs w:val="24"/>
              </w:rPr>
              <w:t xml:space="preserve">, Petinaki E, Anagnostopoulou E, Kritikos H, Mouzas IA, Kouroumalis EA, Manousos ON. Anti-cardiolipin and anti-beta2-glycoprotein I antibodies in patients with inflammatory bowel disease. </w:t>
            </w:r>
            <w:r w:rsidRPr="004F2321">
              <w:rPr>
                <w:rFonts w:ascii="Book Antiqua" w:hAnsi="Book Antiqua" w:cs="宋体"/>
                <w:i/>
                <w:iCs/>
                <w:sz w:val="24"/>
                <w:szCs w:val="24"/>
              </w:rPr>
              <w:t>Dig Dis Sci</w:t>
            </w:r>
            <w:r w:rsidRPr="004F2321">
              <w:rPr>
                <w:rFonts w:ascii="Book Antiqua" w:hAnsi="Book Antiqua" w:cs="宋体"/>
                <w:sz w:val="24"/>
                <w:szCs w:val="24"/>
              </w:rPr>
              <w:t xml:space="preserve"> 1998; </w:t>
            </w:r>
            <w:r w:rsidRPr="004F2321">
              <w:rPr>
                <w:rFonts w:ascii="Book Antiqua" w:hAnsi="Book Antiqua" w:cs="宋体"/>
                <w:b/>
                <w:bCs/>
                <w:sz w:val="24"/>
                <w:szCs w:val="24"/>
              </w:rPr>
              <w:t>43</w:t>
            </w:r>
            <w:r w:rsidRPr="004F2321">
              <w:rPr>
                <w:rFonts w:ascii="Book Antiqua" w:hAnsi="Book Antiqua" w:cs="宋体"/>
                <w:sz w:val="24"/>
                <w:szCs w:val="24"/>
              </w:rPr>
              <w:t>: 2507-2512 [PMID: 9824143 DOI: 10.1023/A: 1026602803622]</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57 </w:t>
            </w:r>
            <w:r w:rsidRPr="004F2321">
              <w:rPr>
                <w:rFonts w:ascii="Book Antiqua" w:hAnsi="Book Antiqua" w:cs="宋体"/>
                <w:b/>
                <w:bCs/>
                <w:sz w:val="24"/>
                <w:szCs w:val="24"/>
              </w:rPr>
              <w:t>Saibeni S</w:t>
            </w:r>
            <w:r w:rsidRPr="004F2321">
              <w:rPr>
                <w:rFonts w:ascii="Book Antiqua" w:hAnsi="Book Antiqua" w:cs="宋体"/>
                <w:sz w:val="24"/>
                <w:szCs w:val="24"/>
              </w:rPr>
              <w:t xml:space="preserve">, Ciscato C, Vecchi M, Boscolo Anzoletti M, Kaczmarek E, Caccia S, de Franchis R, Cugno M. Antibodies to tissue-type plasminogen activator (t-PA) in patients with inflammatory bowel disease: high prevalence, interactions with functional domains of t-PA and possible implications in thrombosis. </w:t>
            </w:r>
            <w:r w:rsidRPr="004F2321">
              <w:rPr>
                <w:rFonts w:ascii="Book Antiqua" w:hAnsi="Book Antiqua" w:cs="宋体"/>
                <w:i/>
                <w:iCs/>
                <w:sz w:val="24"/>
                <w:szCs w:val="24"/>
              </w:rPr>
              <w:t>J Thromb Haemost</w:t>
            </w:r>
            <w:r w:rsidRPr="004F2321">
              <w:rPr>
                <w:rFonts w:ascii="Book Antiqua" w:hAnsi="Book Antiqua" w:cs="宋体"/>
                <w:sz w:val="24"/>
                <w:szCs w:val="24"/>
              </w:rPr>
              <w:t xml:space="preserve"> 2006; </w:t>
            </w:r>
            <w:r w:rsidRPr="004F2321">
              <w:rPr>
                <w:rFonts w:ascii="Book Antiqua" w:hAnsi="Book Antiqua" w:cs="宋体"/>
                <w:b/>
                <w:bCs/>
                <w:sz w:val="24"/>
                <w:szCs w:val="24"/>
              </w:rPr>
              <w:t>4</w:t>
            </w:r>
            <w:r w:rsidRPr="004F2321">
              <w:rPr>
                <w:rFonts w:ascii="Book Antiqua" w:hAnsi="Book Antiqua" w:cs="宋体"/>
                <w:sz w:val="24"/>
                <w:szCs w:val="24"/>
              </w:rPr>
              <w:t>: 1510-1516 [PMID: 16839347 DOI: 10.1111/j.1538-7836.2006.01970.x]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58 </w:t>
            </w:r>
            <w:r w:rsidRPr="004F2321">
              <w:rPr>
                <w:rFonts w:ascii="Book Antiqua" w:hAnsi="Book Antiqua" w:cs="宋体"/>
                <w:b/>
                <w:bCs/>
                <w:sz w:val="24"/>
                <w:szCs w:val="24"/>
              </w:rPr>
              <w:t>Koutroubakis IE</w:t>
            </w:r>
            <w:r w:rsidRPr="004F2321">
              <w:rPr>
                <w:rFonts w:ascii="Book Antiqua" w:hAnsi="Book Antiqua" w:cs="宋体"/>
                <w:sz w:val="24"/>
                <w:szCs w:val="24"/>
              </w:rPr>
              <w:t xml:space="preserve">, Sfiridaki A, Tsiolakidou G, Theodoropoulou A, Livadiotaki A, Paspatis G, Kouroumalis EA. Genetic risk factors in patients with inflammatory bowel disease and vascular complications: case-control study.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2007; </w:t>
            </w:r>
            <w:r w:rsidRPr="004F2321">
              <w:rPr>
                <w:rFonts w:ascii="Book Antiqua" w:hAnsi="Book Antiqua" w:cs="宋体"/>
                <w:b/>
                <w:bCs/>
                <w:sz w:val="24"/>
                <w:szCs w:val="24"/>
              </w:rPr>
              <w:t>13</w:t>
            </w:r>
            <w:r w:rsidRPr="004F2321">
              <w:rPr>
                <w:rFonts w:ascii="Book Antiqua" w:hAnsi="Book Antiqua" w:cs="宋体"/>
                <w:sz w:val="24"/>
                <w:szCs w:val="24"/>
              </w:rPr>
              <w:t>: 410-415 [PMID: 17206678 DOI: 10.1002/ibd.20076]</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59 </w:t>
            </w:r>
            <w:r w:rsidRPr="004F2321">
              <w:rPr>
                <w:rFonts w:ascii="Book Antiqua" w:hAnsi="Book Antiqua" w:cs="宋体"/>
                <w:b/>
                <w:bCs/>
                <w:sz w:val="24"/>
                <w:szCs w:val="24"/>
              </w:rPr>
              <w:t>Zhong M</w:t>
            </w:r>
            <w:r w:rsidRPr="004F2321">
              <w:rPr>
                <w:rFonts w:ascii="Book Antiqua" w:hAnsi="Book Antiqua" w:cs="宋体"/>
                <w:sz w:val="24"/>
                <w:szCs w:val="24"/>
              </w:rPr>
              <w:t xml:space="preserve">, Dong XW, Zheng Q, Tong JL, Ran ZH. Factor V Leiden and thrombosis in patients with inflammatory bowel disease (IBD): a meta-analysis. </w:t>
            </w:r>
            <w:r w:rsidRPr="004F2321">
              <w:rPr>
                <w:rFonts w:ascii="Book Antiqua" w:hAnsi="Book Antiqua" w:cs="宋体"/>
                <w:i/>
                <w:iCs/>
                <w:sz w:val="24"/>
                <w:szCs w:val="24"/>
              </w:rPr>
              <w:t>Thromb Res</w:t>
            </w:r>
            <w:r w:rsidRPr="004F2321">
              <w:rPr>
                <w:rFonts w:ascii="Book Antiqua" w:hAnsi="Book Antiqua" w:cs="宋体"/>
                <w:sz w:val="24"/>
                <w:szCs w:val="24"/>
              </w:rPr>
              <w:t xml:space="preserve"> 2011; </w:t>
            </w:r>
            <w:r w:rsidRPr="004F2321">
              <w:rPr>
                <w:rFonts w:ascii="Book Antiqua" w:hAnsi="Book Antiqua" w:cs="宋体"/>
                <w:b/>
                <w:bCs/>
                <w:sz w:val="24"/>
                <w:szCs w:val="24"/>
              </w:rPr>
              <w:t>128</w:t>
            </w:r>
            <w:r w:rsidRPr="004F2321">
              <w:rPr>
                <w:rFonts w:ascii="Book Antiqua" w:hAnsi="Book Antiqua" w:cs="宋体"/>
                <w:sz w:val="24"/>
                <w:szCs w:val="24"/>
              </w:rPr>
              <w:t>: 403-409 [PMID: 21831411 DOI: 10.1016/j.thromres.2011.07.014]</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60 </w:t>
            </w:r>
            <w:r w:rsidRPr="004F2321">
              <w:rPr>
                <w:rFonts w:ascii="Book Antiqua" w:hAnsi="Book Antiqua" w:cs="宋体"/>
                <w:b/>
                <w:bCs/>
                <w:sz w:val="24"/>
                <w:szCs w:val="24"/>
              </w:rPr>
              <w:t>Papa A</w:t>
            </w:r>
            <w:r w:rsidRPr="004F2321">
              <w:rPr>
                <w:rFonts w:ascii="Book Antiqua" w:hAnsi="Book Antiqua" w:cs="宋体"/>
                <w:sz w:val="24"/>
                <w:szCs w:val="24"/>
              </w:rPr>
              <w:t xml:space="preserve">, Danese S, Grillo A, Gasbarrini G, Gasbarrini A. Review article: inherited thrombophilia in inflammatory bowel disease. </w:t>
            </w:r>
            <w:r w:rsidRPr="004F2321">
              <w:rPr>
                <w:rFonts w:ascii="Book Antiqua" w:hAnsi="Book Antiqua" w:cs="宋体"/>
                <w:i/>
                <w:iCs/>
                <w:sz w:val="24"/>
                <w:szCs w:val="24"/>
              </w:rPr>
              <w:t>Am J Gastroenterol</w:t>
            </w:r>
            <w:r w:rsidRPr="004F2321">
              <w:rPr>
                <w:rFonts w:ascii="Book Antiqua" w:hAnsi="Book Antiqua" w:cs="宋体"/>
                <w:sz w:val="24"/>
                <w:szCs w:val="24"/>
              </w:rPr>
              <w:t xml:space="preserve"> 2003; </w:t>
            </w:r>
            <w:r w:rsidRPr="004F2321">
              <w:rPr>
                <w:rFonts w:ascii="Book Antiqua" w:hAnsi="Book Antiqua" w:cs="宋体"/>
                <w:b/>
                <w:bCs/>
                <w:sz w:val="24"/>
                <w:szCs w:val="24"/>
              </w:rPr>
              <w:t>98</w:t>
            </w:r>
            <w:r w:rsidRPr="004F2321">
              <w:rPr>
                <w:rFonts w:ascii="Book Antiqua" w:hAnsi="Book Antiqua" w:cs="宋体"/>
                <w:sz w:val="24"/>
                <w:szCs w:val="24"/>
              </w:rPr>
              <w:t>: 1247-1251 [PMID: 12818264 DOI: 10.1111/j.1572-0241.2003.07491.x]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61 </w:t>
            </w:r>
            <w:r w:rsidRPr="004F2321">
              <w:rPr>
                <w:rFonts w:ascii="Book Antiqua" w:hAnsi="Book Antiqua" w:cs="宋体"/>
                <w:b/>
                <w:bCs/>
                <w:sz w:val="24"/>
                <w:szCs w:val="24"/>
              </w:rPr>
              <w:t>Papa A</w:t>
            </w:r>
            <w:r w:rsidRPr="004F2321">
              <w:rPr>
                <w:rFonts w:ascii="Book Antiqua" w:hAnsi="Book Antiqua" w:cs="宋体"/>
                <w:sz w:val="24"/>
                <w:szCs w:val="24"/>
              </w:rPr>
              <w:t xml:space="preserve">, De Stefano V, Gasbarrini A, Chiusolo P, Cianci R, Casorelli I, Paciaroni K, Cammarota G, Leone G, Gasbarrini G. Prevalence of factor V Leiden and the G20210A prothrombin-gene mutation in inflammatory bowel disease. </w:t>
            </w:r>
            <w:r w:rsidRPr="004F2321">
              <w:rPr>
                <w:rFonts w:ascii="Book Antiqua" w:hAnsi="Book Antiqua" w:cs="宋体"/>
                <w:i/>
                <w:iCs/>
                <w:sz w:val="24"/>
                <w:szCs w:val="24"/>
              </w:rPr>
              <w:t>Blood Coagul Fibrinolysis</w:t>
            </w:r>
            <w:r w:rsidRPr="004F2321">
              <w:rPr>
                <w:rFonts w:ascii="Book Antiqua" w:hAnsi="Book Antiqua" w:cs="宋体"/>
                <w:sz w:val="24"/>
                <w:szCs w:val="24"/>
              </w:rPr>
              <w:t xml:space="preserve"> 2000; </w:t>
            </w:r>
            <w:r w:rsidRPr="004F2321">
              <w:rPr>
                <w:rFonts w:ascii="Book Antiqua" w:hAnsi="Book Antiqua" w:cs="宋体"/>
                <w:b/>
                <w:bCs/>
                <w:sz w:val="24"/>
                <w:szCs w:val="24"/>
              </w:rPr>
              <w:t>11</w:t>
            </w:r>
            <w:r w:rsidRPr="004F2321">
              <w:rPr>
                <w:rFonts w:ascii="Book Antiqua" w:hAnsi="Book Antiqua" w:cs="宋体"/>
                <w:sz w:val="24"/>
                <w:szCs w:val="24"/>
              </w:rPr>
              <w:t>: 499-503 [PMID: 10937811 DOI: 00001721-200007000-00013]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62 </w:t>
            </w:r>
            <w:r w:rsidRPr="004F2321">
              <w:rPr>
                <w:rFonts w:ascii="Book Antiqua" w:hAnsi="Book Antiqua" w:cs="宋体"/>
                <w:b/>
                <w:bCs/>
                <w:sz w:val="24"/>
                <w:szCs w:val="24"/>
              </w:rPr>
              <w:t>Den Heijer M</w:t>
            </w:r>
            <w:r w:rsidRPr="004F2321">
              <w:rPr>
                <w:rFonts w:ascii="Book Antiqua" w:hAnsi="Book Antiqua" w:cs="宋体"/>
                <w:sz w:val="24"/>
                <w:szCs w:val="24"/>
              </w:rPr>
              <w:t xml:space="preserve">, Lewington S, Clarke R. Homocysteine, MTHFR and risk of venous thrombosis: a meta-analysis of published epidemiological studies. </w:t>
            </w:r>
            <w:r w:rsidRPr="004F2321">
              <w:rPr>
                <w:rFonts w:ascii="Book Antiqua" w:hAnsi="Book Antiqua" w:cs="宋体"/>
                <w:i/>
                <w:iCs/>
                <w:sz w:val="24"/>
                <w:szCs w:val="24"/>
              </w:rPr>
              <w:t>J Thromb Haemost</w:t>
            </w:r>
            <w:r w:rsidRPr="004F2321">
              <w:rPr>
                <w:rFonts w:ascii="Book Antiqua" w:hAnsi="Book Antiqua" w:cs="宋体"/>
                <w:sz w:val="24"/>
                <w:szCs w:val="24"/>
              </w:rPr>
              <w:t xml:space="preserve"> 2005; </w:t>
            </w:r>
            <w:r w:rsidRPr="004F2321">
              <w:rPr>
                <w:rFonts w:ascii="Book Antiqua" w:hAnsi="Book Antiqua" w:cs="宋体"/>
                <w:b/>
                <w:bCs/>
                <w:sz w:val="24"/>
                <w:szCs w:val="24"/>
              </w:rPr>
              <w:t>3</w:t>
            </w:r>
            <w:r w:rsidRPr="004F2321">
              <w:rPr>
                <w:rFonts w:ascii="Book Antiqua" w:hAnsi="Book Antiqua" w:cs="宋体"/>
                <w:sz w:val="24"/>
                <w:szCs w:val="24"/>
              </w:rPr>
              <w:t>: 292-299 [PMID: 15670035 DOI: 10.1111/j.1538-7836.2005.01141.x]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63 </w:t>
            </w:r>
            <w:r w:rsidRPr="004F2321">
              <w:rPr>
                <w:rFonts w:ascii="Book Antiqua" w:hAnsi="Book Antiqua" w:cs="宋体"/>
                <w:b/>
                <w:bCs/>
                <w:sz w:val="24"/>
                <w:szCs w:val="24"/>
              </w:rPr>
              <w:t>Van Hylckama Vlieg A</w:t>
            </w:r>
            <w:r w:rsidRPr="004F2321">
              <w:rPr>
                <w:rFonts w:ascii="Book Antiqua" w:hAnsi="Book Antiqua" w:cs="宋体"/>
                <w:sz w:val="24"/>
                <w:szCs w:val="24"/>
              </w:rPr>
              <w:t xml:space="preserve">, Komanasin N, Ariëns RA, Poort SR, Grant PJ, Bertina RM, Rosendaal FR. Factor XIII Val34Leu polymorphism, factor XIII antigen levels and activity and the risk of deep venous thrombosis. </w:t>
            </w:r>
            <w:r w:rsidRPr="004F2321">
              <w:rPr>
                <w:rFonts w:ascii="Book Antiqua" w:hAnsi="Book Antiqua" w:cs="宋体"/>
                <w:i/>
                <w:iCs/>
                <w:sz w:val="24"/>
                <w:szCs w:val="24"/>
              </w:rPr>
              <w:t>Br J Haematol</w:t>
            </w:r>
            <w:r w:rsidRPr="004F2321">
              <w:rPr>
                <w:rFonts w:ascii="Book Antiqua" w:hAnsi="Book Antiqua" w:cs="宋体"/>
                <w:sz w:val="24"/>
                <w:szCs w:val="24"/>
              </w:rPr>
              <w:t xml:space="preserve"> 2002; </w:t>
            </w:r>
            <w:r w:rsidRPr="004F2321">
              <w:rPr>
                <w:rFonts w:ascii="Book Antiqua" w:hAnsi="Book Antiqua" w:cs="宋体"/>
                <w:b/>
                <w:bCs/>
                <w:sz w:val="24"/>
                <w:szCs w:val="24"/>
              </w:rPr>
              <w:t>119</w:t>
            </w:r>
            <w:r w:rsidRPr="004F2321">
              <w:rPr>
                <w:rFonts w:ascii="Book Antiqua" w:hAnsi="Book Antiqua" w:cs="宋体"/>
                <w:sz w:val="24"/>
                <w:szCs w:val="24"/>
              </w:rPr>
              <w:t>: 169-175 [PMID: 12358922 DOI: 10.1046/j.1365-2141.2002.03797]</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64 </w:t>
            </w:r>
            <w:r w:rsidRPr="004F2321">
              <w:rPr>
                <w:rFonts w:ascii="Book Antiqua" w:hAnsi="Book Antiqua" w:cs="宋体"/>
                <w:b/>
                <w:bCs/>
                <w:sz w:val="24"/>
                <w:szCs w:val="24"/>
              </w:rPr>
              <w:t>Saibeni S</w:t>
            </w:r>
            <w:r w:rsidRPr="004F2321">
              <w:rPr>
                <w:rFonts w:ascii="Book Antiqua" w:hAnsi="Book Antiqua" w:cs="宋体"/>
                <w:sz w:val="24"/>
                <w:szCs w:val="24"/>
              </w:rPr>
              <w:t xml:space="preserve">, Vecchi M, Faioni EM, Franchi F, Rondonotti E, Borsi G, de Franchis R. </w:t>
            </w:r>
            <w:r w:rsidRPr="004F2321">
              <w:rPr>
                <w:rFonts w:ascii="Book Antiqua" w:hAnsi="Book Antiqua" w:cs="宋体"/>
                <w:sz w:val="24"/>
                <w:szCs w:val="24"/>
              </w:rPr>
              <w:lastRenderedPageBreak/>
              <w:t xml:space="preserve">Val34Leu factor XIII polymorphism in Italian patients with inflammatory bowel disease. </w:t>
            </w:r>
            <w:r w:rsidRPr="004F2321">
              <w:rPr>
                <w:rFonts w:ascii="Book Antiqua" w:hAnsi="Book Antiqua" w:cs="宋体"/>
                <w:i/>
                <w:iCs/>
                <w:sz w:val="24"/>
                <w:szCs w:val="24"/>
              </w:rPr>
              <w:t>Dig Liver Dis</w:t>
            </w:r>
            <w:r w:rsidRPr="004F2321">
              <w:rPr>
                <w:rFonts w:ascii="Book Antiqua" w:hAnsi="Book Antiqua" w:cs="宋体"/>
                <w:sz w:val="24"/>
                <w:szCs w:val="24"/>
              </w:rPr>
              <w:t xml:space="preserve"> 2003; </w:t>
            </w:r>
            <w:r w:rsidRPr="004F2321">
              <w:rPr>
                <w:rFonts w:ascii="Book Antiqua" w:hAnsi="Book Antiqua" w:cs="宋体"/>
                <w:b/>
                <w:bCs/>
                <w:sz w:val="24"/>
                <w:szCs w:val="24"/>
              </w:rPr>
              <w:t>35</w:t>
            </w:r>
            <w:r w:rsidRPr="004F2321">
              <w:rPr>
                <w:rFonts w:ascii="Book Antiqua" w:hAnsi="Book Antiqua" w:cs="宋体"/>
                <w:sz w:val="24"/>
                <w:szCs w:val="24"/>
              </w:rPr>
              <w:t>: 32-36 [PMID: 12725605 DOI: 10.1016/S1590-8658(02)00008-7]</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65 </w:t>
            </w:r>
            <w:r w:rsidRPr="004F2321">
              <w:rPr>
                <w:rFonts w:ascii="Book Antiqua" w:hAnsi="Book Antiqua" w:cs="宋体"/>
                <w:b/>
                <w:bCs/>
                <w:sz w:val="24"/>
                <w:szCs w:val="24"/>
              </w:rPr>
              <w:t>Magro F</w:t>
            </w:r>
            <w:r w:rsidRPr="004F2321">
              <w:rPr>
                <w:rFonts w:ascii="Book Antiqua" w:hAnsi="Book Antiqua" w:cs="宋体"/>
                <w:sz w:val="24"/>
                <w:szCs w:val="24"/>
              </w:rPr>
              <w:t xml:space="preserve">, Dinis-Ribeiro M, Araújo FM, Pereira P, Fraga MC, Cunha-Ribeiro LM, Tomé-Ribeiro A. High prevalence of combined thrombophilic abnormalities in patients with inflammatory bowel disease. </w:t>
            </w:r>
            <w:r w:rsidRPr="004F2321">
              <w:rPr>
                <w:rFonts w:ascii="Book Antiqua" w:hAnsi="Book Antiqua" w:cs="宋体"/>
                <w:i/>
                <w:iCs/>
                <w:sz w:val="24"/>
                <w:szCs w:val="24"/>
              </w:rPr>
              <w:t>Eur J Gastroenterol Hepatol</w:t>
            </w:r>
            <w:r w:rsidRPr="004F2321">
              <w:rPr>
                <w:rFonts w:ascii="Book Antiqua" w:hAnsi="Book Antiqua" w:cs="宋体"/>
                <w:sz w:val="24"/>
                <w:szCs w:val="24"/>
              </w:rPr>
              <w:t xml:space="preserve"> 2003; </w:t>
            </w:r>
            <w:r w:rsidRPr="004F2321">
              <w:rPr>
                <w:rFonts w:ascii="Book Antiqua" w:hAnsi="Book Antiqua" w:cs="宋体"/>
                <w:b/>
                <w:bCs/>
                <w:sz w:val="24"/>
                <w:szCs w:val="24"/>
              </w:rPr>
              <w:t>15</w:t>
            </w:r>
            <w:r w:rsidRPr="004F2321">
              <w:rPr>
                <w:rFonts w:ascii="Book Antiqua" w:hAnsi="Book Antiqua" w:cs="宋体"/>
                <w:sz w:val="24"/>
                <w:szCs w:val="24"/>
              </w:rPr>
              <w:t>: 1157-1163 [PMID: 14560147 DOI: 10.1097/00042737-200311000-00002]</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66 </w:t>
            </w:r>
            <w:r w:rsidRPr="004F2321">
              <w:rPr>
                <w:rFonts w:ascii="Book Antiqua" w:hAnsi="Book Antiqua" w:cs="宋体"/>
                <w:b/>
                <w:bCs/>
                <w:sz w:val="24"/>
                <w:szCs w:val="24"/>
              </w:rPr>
              <w:t>Carty E</w:t>
            </w:r>
            <w:r w:rsidRPr="004F2321">
              <w:rPr>
                <w:rFonts w:ascii="Book Antiqua" w:hAnsi="Book Antiqua" w:cs="宋体"/>
                <w:sz w:val="24"/>
                <w:szCs w:val="24"/>
              </w:rPr>
              <w:t xml:space="preserve">, MacEy M, Rampton DS. Inhibition of platelet activation by 5-aminosalicylic acid in inflammatory bowel disease. </w:t>
            </w:r>
            <w:r w:rsidRPr="004F2321">
              <w:rPr>
                <w:rFonts w:ascii="Book Antiqua" w:hAnsi="Book Antiqua" w:cs="宋体"/>
                <w:i/>
                <w:iCs/>
                <w:sz w:val="24"/>
                <w:szCs w:val="24"/>
              </w:rPr>
              <w:t>Aliment Pharmacol Ther</w:t>
            </w:r>
            <w:r w:rsidRPr="004F2321">
              <w:rPr>
                <w:rFonts w:ascii="Book Antiqua" w:hAnsi="Book Antiqua" w:cs="宋体"/>
                <w:sz w:val="24"/>
                <w:szCs w:val="24"/>
              </w:rPr>
              <w:t xml:space="preserve"> 2000; </w:t>
            </w:r>
            <w:r w:rsidRPr="004F2321">
              <w:rPr>
                <w:rFonts w:ascii="Book Antiqua" w:hAnsi="Book Antiqua" w:cs="宋体"/>
                <w:b/>
                <w:bCs/>
                <w:sz w:val="24"/>
                <w:szCs w:val="24"/>
              </w:rPr>
              <w:t>14</w:t>
            </w:r>
            <w:r w:rsidRPr="004F2321">
              <w:rPr>
                <w:rFonts w:ascii="Book Antiqua" w:hAnsi="Book Antiqua" w:cs="宋体"/>
                <w:sz w:val="24"/>
                <w:szCs w:val="24"/>
              </w:rPr>
              <w:t>: 1169-1179 [PMID: 10971234 DOI: 10.1046/j.1365-2036.2000.00824.x]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67 </w:t>
            </w:r>
            <w:r w:rsidRPr="004F2321">
              <w:rPr>
                <w:rFonts w:ascii="Book Antiqua" w:hAnsi="Book Antiqua" w:cs="宋体"/>
                <w:b/>
                <w:bCs/>
                <w:sz w:val="24"/>
                <w:szCs w:val="24"/>
              </w:rPr>
              <w:t>Johannesdottir SA</w:t>
            </w:r>
            <w:r w:rsidRPr="004F2321">
              <w:rPr>
                <w:rFonts w:ascii="Book Antiqua" w:hAnsi="Book Antiqua" w:cs="宋体"/>
                <w:sz w:val="24"/>
                <w:szCs w:val="24"/>
              </w:rPr>
              <w:t xml:space="preserve">, Horváth-Puhó E, Dekkers OM, Cannegieter SC, Jørgensen JO, Ehrenstein V, Vandenbroucke JP, Pedersen L, Sørensen HT. Use of glucocorticoids and risk of venous thromboembolism: a nationwide population-based case-control study. </w:t>
            </w:r>
            <w:r w:rsidRPr="004F2321">
              <w:rPr>
                <w:rFonts w:ascii="Book Antiqua" w:hAnsi="Book Antiqua" w:cs="宋体"/>
                <w:i/>
                <w:iCs/>
                <w:sz w:val="24"/>
                <w:szCs w:val="24"/>
              </w:rPr>
              <w:t>JAMA Intern Med</w:t>
            </w:r>
            <w:r w:rsidRPr="004F2321">
              <w:rPr>
                <w:rFonts w:ascii="Book Antiqua" w:hAnsi="Book Antiqua" w:cs="宋体"/>
                <w:sz w:val="24"/>
                <w:szCs w:val="24"/>
              </w:rPr>
              <w:t xml:space="preserve"> 2013; </w:t>
            </w:r>
            <w:r w:rsidRPr="004F2321">
              <w:rPr>
                <w:rFonts w:ascii="Book Antiqua" w:hAnsi="Book Antiqua" w:cs="宋体"/>
                <w:b/>
                <w:bCs/>
                <w:sz w:val="24"/>
                <w:szCs w:val="24"/>
              </w:rPr>
              <w:t>173</w:t>
            </w:r>
            <w:r w:rsidRPr="004F2321">
              <w:rPr>
                <w:rFonts w:ascii="Book Antiqua" w:hAnsi="Book Antiqua" w:cs="宋体"/>
                <w:sz w:val="24"/>
                <w:szCs w:val="24"/>
              </w:rPr>
              <w:t>: 743-752 [PMID: 23546607 DOI: 10.1001/jamainternmed.2013.122]</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68 </w:t>
            </w:r>
            <w:r w:rsidRPr="004F2321">
              <w:rPr>
                <w:rFonts w:ascii="Book Antiqua" w:hAnsi="Book Antiqua" w:cs="宋体"/>
                <w:b/>
                <w:bCs/>
                <w:sz w:val="24"/>
                <w:szCs w:val="24"/>
              </w:rPr>
              <w:t>Davies R</w:t>
            </w:r>
            <w:r w:rsidRPr="004F2321">
              <w:rPr>
                <w:rFonts w:ascii="Book Antiqua" w:hAnsi="Book Antiqua" w:cs="宋体"/>
                <w:sz w:val="24"/>
                <w:szCs w:val="24"/>
              </w:rPr>
              <w:t>, Galloway JB, Watson KD, Lunt M, Symmons DP, Hyrich KL</w:t>
            </w:r>
            <w:r w:rsidRPr="004F2321">
              <w:rPr>
                <w:rFonts w:ascii="Book Antiqua" w:hAnsi="Book Antiqua"/>
                <w:sz w:val="24"/>
                <w:szCs w:val="24"/>
                <w:lang w:val="en-US"/>
              </w:rPr>
              <w:t>;</w:t>
            </w:r>
            <w:r w:rsidRPr="004F2321">
              <w:rPr>
                <w:rFonts w:ascii="Book Antiqua" w:hAnsi="Book Antiqua"/>
                <w:sz w:val="24"/>
                <w:szCs w:val="24"/>
              </w:rPr>
              <w:t xml:space="preserve"> BSRBR Control Centre Consortium, British Society for Rheumatology Biologics Register</w:t>
            </w:r>
            <w:r w:rsidRPr="004F2321">
              <w:rPr>
                <w:rFonts w:ascii="Book Antiqua" w:hAnsi="Book Antiqua"/>
                <w:sz w:val="24"/>
                <w:szCs w:val="24"/>
                <w:lang w:val="en-US"/>
              </w:rPr>
              <w:t xml:space="preserve">. </w:t>
            </w:r>
            <w:r w:rsidRPr="004F2321">
              <w:rPr>
                <w:rFonts w:ascii="Book Antiqua" w:hAnsi="Book Antiqua" w:cs="宋体"/>
                <w:sz w:val="24"/>
                <w:szCs w:val="24"/>
              </w:rPr>
              <w:t xml:space="preserve">Venous thrombotic events are not increased in patients with rheumatoid arthritis treated with anti-TNF therapy: results from the British Society for Rheumatology Biologics Register. </w:t>
            </w:r>
            <w:r w:rsidRPr="004F2321">
              <w:rPr>
                <w:rFonts w:ascii="Book Antiqua" w:hAnsi="Book Antiqua" w:cs="宋体"/>
                <w:i/>
                <w:iCs/>
                <w:sz w:val="24"/>
                <w:szCs w:val="24"/>
              </w:rPr>
              <w:t>Ann Rheum Dis</w:t>
            </w:r>
            <w:r w:rsidRPr="004F2321">
              <w:rPr>
                <w:rFonts w:ascii="Book Antiqua" w:hAnsi="Book Antiqua" w:cs="宋体"/>
                <w:sz w:val="24"/>
                <w:szCs w:val="24"/>
              </w:rPr>
              <w:t xml:space="preserve"> 2011; </w:t>
            </w:r>
            <w:r w:rsidRPr="004F2321">
              <w:rPr>
                <w:rFonts w:ascii="Book Antiqua" w:hAnsi="Book Antiqua" w:cs="宋体"/>
                <w:b/>
                <w:bCs/>
                <w:sz w:val="24"/>
                <w:szCs w:val="24"/>
              </w:rPr>
              <w:t>70</w:t>
            </w:r>
            <w:r w:rsidRPr="004F2321">
              <w:rPr>
                <w:rFonts w:ascii="Book Antiqua" w:hAnsi="Book Antiqua" w:cs="宋体"/>
                <w:sz w:val="24"/>
                <w:szCs w:val="24"/>
              </w:rPr>
              <w:t>: 1831-1834 [PMID: 21784722 DOI: 10.1136/ard.2011.153536]</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69 </w:t>
            </w:r>
            <w:r w:rsidRPr="004F2321">
              <w:rPr>
                <w:rFonts w:ascii="Book Antiqua" w:hAnsi="Book Antiqua" w:cs="宋体"/>
                <w:b/>
                <w:bCs/>
                <w:sz w:val="24"/>
                <w:szCs w:val="24"/>
              </w:rPr>
              <w:t>Masson PL</w:t>
            </w:r>
            <w:r w:rsidRPr="004F2321">
              <w:rPr>
                <w:rFonts w:ascii="Book Antiqua" w:hAnsi="Book Antiqua" w:cs="宋体"/>
                <w:sz w:val="24"/>
                <w:szCs w:val="24"/>
              </w:rPr>
              <w:t xml:space="preserve">. Thromboembolic events and anti-tumor necrosis factor therapies. </w:t>
            </w:r>
            <w:r w:rsidRPr="004F2321">
              <w:rPr>
                <w:rFonts w:ascii="Book Antiqua" w:hAnsi="Book Antiqua" w:cs="宋体"/>
                <w:i/>
                <w:iCs/>
                <w:sz w:val="24"/>
                <w:szCs w:val="24"/>
              </w:rPr>
              <w:t>Int Immunopharmacol</w:t>
            </w:r>
            <w:r w:rsidRPr="004F2321">
              <w:rPr>
                <w:rFonts w:ascii="Book Antiqua" w:hAnsi="Book Antiqua" w:cs="宋体"/>
                <w:sz w:val="24"/>
                <w:szCs w:val="24"/>
              </w:rPr>
              <w:t xml:space="preserve"> 2012; </w:t>
            </w:r>
            <w:r w:rsidRPr="004F2321">
              <w:rPr>
                <w:rFonts w:ascii="Book Antiqua" w:hAnsi="Book Antiqua" w:cs="宋体"/>
                <w:b/>
                <w:bCs/>
                <w:sz w:val="24"/>
                <w:szCs w:val="24"/>
              </w:rPr>
              <w:t>14</w:t>
            </w:r>
            <w:r w:rsidRPr="004F2321">
              <w:rPr>
                <w:rFonts w:ascii="Book Antiqua" w:hAnsi="Book Antiqua" w:cs="宋体"/>
                <w:sz w:val="24"/>
                <w:szCs w:val="24"/>
              </w:rPr>
              <w:t>: 444-445 [PMID: 22954485 DOI: 10.1016/j.intimp.2012.08.018]</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70 </w:t>
            </w:r>
            <w:r w:rsidRPr="004F2321">
              <w:rPr>
                <w:rFonts w:ascii="Book Antiqua" w:hAnsi="Book Antiqua" w:cs="宋体"/>
                <w:b/>
                <w:bCs/>
                <w:sz w:val="24"/>
                <w:szCs w:val="24"/>
              </w:rPr>
              <w:t>Havrda DE</w:t>
            </w:r>
            <w:r w:rsidRPr="004F2321">
              <w:rPr>
                <w:rFonts w:ascii="Book Antiqua" w:hAnsi="Book Antiqua" w:cs="宋体"/>
                <w:sz w:val="24"/>
                <w:szCs w:val="24"/>
              </w:rPr>
              <w:t xml:space="preserve">, Rathbun S, Scheid D. A case report of warfarin resistance due to azathioprine and review of the literature. </w:t>
            </w:r>
            <w:r w:rsidRPr="004F2321">
              <w:rPr>
                <w:rFonts w:ascii="Book Antiqua" w:hAnsi="Book Antiqua" w:cs="宋体"/>
                <w:i/>
                <w:iCs/>
                <w:sz w:val="24"/>
                <w:szCs w:val="24"/>
              </w:rPr>
              <w:t>Pharmacotherapy</w:t>
            </w:r>
            <w:r w:rsidRPr="004F2321">
              <w:rPr>
                <w:rFonts w:ascii="Book Antiqua" w:hAnsi="Book Antiqua" w:cs="宋体"/>
                <w:sz w:val="24"/>
                <w:szCs w:val="24"/>
              </w:rPr>
              <w:t xml:space="preserve"> 2001; </w:t>
            </w:r>
            <w:r w:rsidRPr="004F2321">
              <w:rPr>
                <w:rFonts w:ascii="Book Antiqua" w:hAnsi="Book Antiqua" w:cs="宋体"/>
                <w:b/>
                <w:bCs/>
                <w:sz w:val="24"/>
                <w:szCs w:val="24"/>
              </w:rPr>
              <w:t>21</w:t>
            </w:r>
            <w:r w:rsidRPr="004F2321">
              <w:rPr>
                <w:rFonts w:ascii="Book Antiqua" w:hAnsi="Book Antiqua" w:cs="宋体"/>
                <w:sz w:val="24"/>
                <w:szCs w:val="24"/>
              </w:rPr>
              <w:t>: 355-357 [PMID: 11253860 DOI: 10.1592/phco.21.3.355.34208]</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71 </w:t>
            </w:r>
            <w:r w:rsidRPr="004F2321">
              <w:rPr>
                <w:rFonts w:ascii="Book Antiqua" w:hAnsi="Book Antiqua" w:cs="宋体"/>
                <w:b/>
                <w:bCs/>
                <w:sz w:val="24"/>
                <w:szCs w:val="24"/>
              </w:rPr>
              <w:t>Shen J</w:t>
            </w:r>
            <w:r w:rsidRPr="004F2321">
              <w:rPr>
                <w:rFonts w:ascii="Book Antiqua" w:hAnsi="Book Antiqua" w:cs="宋体"/>
                <w:sz w:val="24"/>
                <w:szCs w:val="24"/>
              </w:rPr>
              <w:t xml:space="preserve">, Ran ZH, Tong JL, Xiao SD. Meta-analysis: The utility and safety of heparin in the treatment of active ulcerative colitis. </w:t>
            </w:r>
            <w:r w:rsidRPr="004F2321">
              <w:rPr>
                <w:rFonts w:ascii="Book Antiqua" w:hAnsi="Book Antiqua" w:cs="宋体"/>
                <w:i/>
                <w:iCs/>
                <w:sz w:val="24"/>
                <w:szCs w:val="24"/>
              </w:rPr>
              <w:t>Aliment Pharmacol Ther</w:t>
            </w:r>
            <w:r w:rsidRPr="004F2321">
              <w:rPr>
                <w:rFonts w:ascii="Book Antiqua" w:hAnsi="Book Antiqua" w:cs="宋体"/>
                <w:sz w:val="24"/>
                <w:szCs w:val="24"/>
              </w:rPr>
              <w:t xml:space="preserve"> 2007; </w:t>
            </w:r>
            <w:r w:rsidRPr="004F2321">
              <w:rPr>
                <w:rFonts w:ascii="Book Antiqua" w:hAnsi="Book Antiqua" w:cs="宋体"/>
                <w:b/>
                <w:bCs/>
                <w:sz w:val="24"/>
                <w:szCs w:val="24"/>
              </w:rPr>
              <w:t>26</w:t>
            </w:r>
            <w:r w:rsidRPr="004F2321">
              <w:rPr>
                <w:rFonts w:ascii="Book Antiqua" w:hAnsi="Book Antiqua" w:cs="宋体"/>
                <w:sz w:val="24"/>
                <w:szCs w:val="24"/>
              </w:rPr>
              <w:t>: 653-663 [PMID: 17697199 DOI: 10.1111/j.1365-2036.2007.03418.x]</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72 </w:t>
            </w:r>
            <w:r w:rsidRPr="004F2321">
              <w:rPr>
                <w:rFonts w:ascii="Book Antiqua" w:hAnsi="Book Antiqua" w:cs="宋体"/>
                <w:b/>
                <w:sz w:val="24"/>
                <w:szCs w:val="24"/>
              </w:rPr>
              <w:t>Chande N</w:t>
            </w:r>
            <w:r w:rsidRPr="004F2321">
              <w:rPr>
                <w:rFonts w:ascii="Book Antiqua" w:hAnsi="Book Antiqua" w:cs="宋体"/>
                <w:sz w:val="24"/>
                <w:szCs w:val="24"/>
              </w:rPr>
              <w:t xml:space="preserve">, McDonald JW, Macdonald JK, Wang JJ. Unfractionated or low </w:t>
            </w:r>
            <w:r w:rsidRPr="004F2321">
              <w:rPr>
                <w:rFonts w:ascii="Book Antiqua" w:hAnsi="Book Antiqua" w:cs="宋体"/>
                <w:sz w:val="24"/>
                <w:szCs w:val="24"/>
              </w:rPr>
              <w:lastRenderedPageBreak/>
              <w:t xml:space="preserve">molecular weight heparin for induction of remission in ulcerative colitis. </w:t>
            </w:r>
            <w:r w:rsidRPr="004F2321">
              <w:rPr>
                <w:rFonts w:ascii="Book Antiqua" w:hAnsi="Book Antiqua" w:cs="宋体"/>
                <w:i/>
                <w:sz w:val="24"/>
                <w:szCs w:val="24"/>
              </w:rPr>
              <w:t>Cochrane Database Syst Rev</w:t>
            </w:r>
            <w:r w:rsidRPr="004F2321">
              <w:rPr>
                <w:rFonts w:ascii="Book Antiqua" w:hAnsi="Book Antiqua" w:cs="宋体"/>
                <w:sz w:val="24"/>
                <w:szCs w:val="24"/>
              </w:rPr>
              <w:t xml:space="preserve"> 2010; </w:t>
            </w:r>
            <w:r w:rsidRPr="004F2321">
              <w:rPr>
                <w:rFonts w:ascii="Book Antiqua" w:hAnsi="Book Antiqua" w:cs="宋体"/>
                <w:b/>
                <w:sz w:val="24"/>
                <w:szCs w:val="24"/>
              </w:rPr>
              <w:t>(10)</w:t>
            </w:r>
            <w:r w:rsidRPr="004F2321">
              <w:rPr>
                <w:rFonts w:ascii="Book Antiqua" w:hAnsi="Book Antiqua" w:cs="宋体"/>
                <w:sz w:val="24"/>
                <w:szCs w:val="24"/>
              </w:rPr>
              <w:t>: CD006774 [PMID: 20927749 DOI: 10.1002/14651858.CD006774.pub3]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73 </w:t>
            </w:r>
            <w:r w:rsidRPr="004F2321">
              <w:rPr>
                <w:rFonts w:ascii="Book Antiqua" w:hAnsi="Book Antiqua" w:cs="宋体"/>
                <w:b/>
                <w:bCs/>
                <w:sz w:val="24"/>
                <w:szCs w:val="24"/>
              </w:rPr>
              <w:t>Stadnicki A</w:t>
            </w:r>
            <w:r w:rsidRPr="004F2321">
              <w:rPr>
                <w:rFonts w:ascii="Book Antiqua" w:hAnsi="Book Antiqua" w:cs="宋体"/>
                <w:sz w:val="24"/>
                <w:szCs w:val="24"/>
              </w:rPr>
              <w:t xml:space="preserve">. Involvement of coagulation and hemostasis in inflammatory bowel diseases. </w:t>
            </w:r>
            <w:r w:rsidRPr="004F2321">
              <w:rPr>
                <w:rFonts w:ascii="Book Antiqua" w:hAnsi="Book Antiqua" w:cs="宋体"/>
                <w:i/>
                <w:iCs/>
                <w:sz w:val="24"/>
                <w:szCs w:val="24"/>
              </w:rPr>
              <w:t>Curr Vasc Pharmacol</w:t>
            </w:r>
            <w:r w:rsidRPr="004F2321">
              <w:rPr>
                <w:rFonts w:ascii="Book Antiqua" w:hAnsi="Book Antiqua" w:cs="宋体"/>
                <w:sz w:val="24"/>
                <w:szCs w:val="24"/>
              </w:rPr>
              <w:t xml:space="preserve"> 2012; </w:t>
            </w:r>
            <w:r w:rsidRPr="004F2321">
              <w:rPr>
                <w:rFonts w:ascii="Book Antiqua" w:hAnsi="Book Antiqua" w:cs="宋体"/>
                <w:b/>
                <w:bCs/>
                <w:sz w:val="24"/>
                <w:szCs w:val="24"/>
              </w:rPr>
              <w:t>10</w:t>
            </w:r>
            <w:r w:rsidRPr="004F2321">
              <w:rPr>
                <w:rFonts w:ascii="Book Antiqua" w:hAnsi="Book Antiqua" w:cs="宋体"/>
                <w:sz w:val="24"/>
                <w:szCs w:val="24"/>
              </w:rPr>
              <w:t>: 659-669 [PMID: 22272910 DOI: 10.2174/157016112801784495]</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74 </w:t>
            </w:r>
            <w:r w:rsidRPr="004F2321">
              <w:rPr>
                <w:rFonts w:ascii="Book Antiqua" w:hAnsi="Book Antiqua" w:cs="宋体"/>
                <w:b/>
                <w:bCs/>
                <w:sz w:val="24"/>
                <w:szCs w:val="24"/>
              </w:rPr>
              <w:t>Chande N</w:t>
            </w:r>
            <w:r w:rsidRPr="004F2321">
              <w:rPr>
                <w:rFonts w:ascii="Book Antiqua" w:hAnsi="Book Antiqua" w:cs="宋体"/>
                <w:sz w:val="24"/>
                <w:szCs w:val="24"/>
              </w:rPr>
              <w:t xml:space="preserve">. Prevention of venous thromboembolism in hospitalized patients with inflammatory bowel disease.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2013; </w:t>
            </w:r>
            <w:r w:rsidRPr="004F2321">
              <w:rPr>
                <w:rFonts w:ascii="Book Antiqua" w:hAnsi="Book Antiqua" w:cs="宋体"/>
                <w:b/>
                <w:bCs/>
                <w:sz w:val="24"/>
                <w:szCs w:val="24"/>
              </w:rPr>
              <w:t>19</w:t>
            </w:r>
            <w:r w:rsidRPr="004F2321">
              <w:rPr>
                <w:rFonts w:ascii="Book Antiqua" w:hAnsi="Book Antiqua" w:cs="宋体"/>
                <w:sz w:val="24"/>
                <w:szCs w:val="24"/>
              </w:rPr>
              <w:t>: 669-671 [PMID: 23385239 DOI: 10.1097/MIB.0b013e31827e7a0f]</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75 </w:t>
            </w:r>
            <w:r w:rsidRPr="004F2321">
              <w:rPr>
                <w:rFonts w:ascii="Book Antiqua" w:hAnsi="Book Antiqua" w:cs="宋体"/>
                <w:b/>
                <w:bCs/>
                <w:sz w:val="24"/>
                <w:szCs w:val="24"/>
              </w:rPr>
              <w:t>Wang JY</w:t>
            </w:r>
            <w:r w:rsidRPr="004F2321">
              <w:rPr>
                <w:rFonts w:ascii="Book Antiqua" w:hAnsi="Book Antiqua" w:cs="宋体"/>
                <w:sz w:val="24"/>
                <w:szCs w:val="24"/>
              </w:rPr>
              <w:t xml:space="preserve">, Terdiman JP, Vittinghoff E, Minichiello T, Varma MG. Hospitalized ulcerative colitis patients have an elevated risk of thromboembolic events. </w:t>
            </w:r>
            <w:r w:rsidRPr="004F2321">
              <w:rPr>
                <w:rFonts w:ascii="Book Antiqua" w:hAnsi="Book Antiqua" w:cs="宋体"/>
                <w:i/>
                <w:iCs/>
                <w:sz w:val="24"/>
                <w:szCs w:val="24"/>
              </w:rPr>
              <w:t>World J Gastroenterol</w:t>
            </w:r>
            <w:r w:rsidRPr="004F2321">
              <w:rPr>
                <w:rFonts w:ascii="Book Antiqua" w:hAnsi="Book Antiqua" w:cs="宋体"/>
                <w:sz w:val="24"/>
                <w:szCs w:val="24"/>
              </w:rPr>
              <w:t xml:space="preserve"> 2009; </w:t>
            </w:r>
            <w:r w:rsidRPr="004F2321">
              <w:rPr>
                <w:rFonts w:ascii="Book Antiqua" w:hAnsi="Book Antiqua" w:cs="宋体"/>
                <w:b/>
                <w:bCs/>
                <w:sz w:val="24"/>
                <w:szCs w:val="24"/>
              </w:rPr>
              <w:t>15</w:t>
            </w:r>
            <w:r w:rsidRPr="004F2321">
              <w:rPr>
                <w:rFonts w:ascii="Book Antiqua" w:hAnsi="Book Antiqua" w:cs="宋体"/>
                <w:sz w:val="24"/>
                <w:szCs w:val="24"/>
              </w:rPr>
              <w:t>: 927-935 [PMID: 19248191 DOI: 10.3748/wjg.15.927]</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76 </w:t>
            </w:r>
            <w:r w:rsidRPr="004F2321">
              <w:rPr>
                <w:rFonts w:ascii="Book Antiqua" w:hAnsi="Book Antiqua" w:cs="宋体"/>
                <w:b/>
                <w:bCs/>
                <w:sz w:val="24"/>
                <w:szCs w:val="24"/>
              </w:rPr>
              <w:t>Lazzerini M</w:t>
            </w:r>
            <w:r w:rsidRPr="004F2321">
              <w:rPr>
                <w:rFonts w:ascii="Book Antiqua" w:hAnsi="Book Antiqua" w:cs="宋体"/>
                <w:sz w:val="24"/>
                <w:szCs w:val="24"/>
              </w:rPr>
              <w:t xml:space="preserve">, Bramuzzo M, Maschio M, Martelossi S, Ventura A. Thromboembolism in pediatric inflammatory bowel disease: systematic review. </w:t>
            </w:r>
            <w:r w:rsidRPr="004F2321">
              <w:rPr>
                <w:rFonts w:ascii="Book Antiqua" w:hAnsi="Book Antiqua" w:cs="宋体"/>
                <w:i/>
                <w:iCs/>
                <w:sz w:val="24"/>
                <w:szCs w:val="24"/>
              </w:rPr>
              <w:t>Inflamm Bowel Dis</w:t>
            </w:r>
            <w:r w:rsidRPr="004F2321">
              <w:rPr>
                <w:rFonts w:ascii="Book Antiqua" w:hAnsi="Book Antiqua" w:cs="宋体"/>
                <w:sz w:val="24"/>
                <w:szCs w:val="24"/>
              </w:rPr>
              <w:t xml:space="preserve"> 2011; </w:t>
            </w:r>
            <w:r w:rsidRPr="004F2321">
              <w:rPr>
                <w:rFonts w:ascii="Book Antiqua" w:hAnsi="Book Antiqua" w:cs="宋体"/>
                <w:b/>
                <w:bCs/>
                <w:sz w:val="24"/>
                <w:szCs w:val="24"/>
              </w:rPr>
              <w:t>17</w:t>
            </w:r>
            <w:r w:rsidRPr="004F2321">
              <w:rPr>
                <w:rFonts w:ascii="Book Antiqua" w:hAnsi="Book Antiqua" w:cs="宋体"/>
                <w:sz w:val="24"/>
                <w:szCs w:val="24"/>
              </w:rPr>
              <w:t>: 2174-2183 [PMID: 21910180 DOI: 10.1002/ibd.21563]</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77 </w:t>
            </w:r>
            <w:r w:rsidRPr="004F2321">
              <w:rPr>
                <w:rFonts w:ascii="Book Antiqua" w:hAnsi="Book Antiqua" w:cs="宋体"/>
                <w:b/>
                <w:bCs/>
                <w:sz w:val="24"/>
                <w:szCs w:val="24"/>
              </w:rPr>
              <w:t>Van Assche G</w:t>
            </w:r>
            <w:r w:rsidRPr="004F2321">
              <w:rPr>
                <w:rFonts w:ascii="Book Antiqua" w:hAnsi="Book Antiqua" w:cs="宋体"/>
                <w:sz w:val="24"/>
                <w:szCs w:val="24"/>
              </w:rPr>
              <w:t>, Dignass A, Bokemeyer B, Danese S, Gionchetti P, Moser G, Beaugerie L, Gomollón F, Häuser W, Herrlinger K, Oldenburg B, Panes J, Portela F, Rogler G, Stein J, Tilg H, Travis S, Lindsay JO</w:t>
            </w:r>
            <w:r w:rsidRPr="004F2321">
              <w:rPr>
                <w:rFonts w:ascii="Book Antiqua" w:hAnsi="Book Antiqua"/>
                <w:sz w:val="24"/>
                <w:szCs w:val="24"/>
                <w:lang w:val="en-US"/>
              </w:rPr>
              <w:t xml:space="preserve">; </w:t>
            </w:r>
            <w:r w:rsidRPr="004F2321">
              <w:rPr>
                <w:rFonts w:ascii="Book Antiqua" w:hAnsi="Book Antiqua"/>
                <w:bCs/>
                <w:sz w:val="24"/>
                <w:szCs w:val="24"/>
                <w:lang w:val="en-US"/>
              </w:rPr>
              <w:t>European</w:t>
            </w:r>
            <w:r w:rsidRPr="004F2321">
              <w:rPr>
                <w:rFonts w:ascii="Book Antiqua" w:hAnsi="Book Antiqua"/>
                <w:sz w:val="24"/>
                <w:szCs w:val="24"/>
                <w:lang w:val="en-US"/>
              </w:rPr>
              <w:t xml:space="preserve"> </w:t>
            </w:r>
            <w:proofErr w:type="spellStart"/>
            <w:r w:rsidRPr="004F2321">
              <w:rPr>
                <w:rFonts w:ascii="Book Antiqua" w:hAnsi="Book Antiqua"/>
                <w:sz w:val="24"/>
                <w:szCs w:val="24"/>
                <w:lang w:val="en-US"/>
              </w:rPr>
              <w:t>Crohn's</w:t>
            </w:r>
            <w:proofErr w:type="spellEnd"/>
            <w:r w:rsidRPr="004F2321">
              <w:rPr>
                <w:rFonts w:ascii="Book Antiqua" w:hAnsi="Book Antiqua"/>
                <w:sz w:val="24"/>
                <w:szCs w:val="24"/>
                <w:lang w:val="en-US"/>
              </w:rPr>
              <w:t xml:space="preserve"> and </w:t>
            </w:r>
            <w:r w:rsidRPr="004F2321">
              <w:rPr>
                <w:rFonts w:ascii="Book Antiqua" w:hAnsi="Book Antiqua"/>
                <w:bCs/>
                <w:sz w:val="24"/>
                <w:szCs w:val="24"/>
                <w:lang w:val="en-US"/>
              </w:rPr>
              <w:t>Colitis</w:t>
            </w:r>
            <w:r w:rsidRPr="004F2321">
              <w:rPr>
                <w:rFonts w:ascii="Book Antiqua" w:hAnsi="Book Antiqua"/>
                <w:sz w:val="24"/>
                <w:szCs w:val="24"/>
                <w:lang w:val="en-US"/>
              </w:rPr>
              <w:t xml:space="preserve"> </w:t>
            </w:r>
            <w:proofErr w:type="spellStart"/>
            <w:r w:rsidRPr="004F2321">
              <w:rPr>
                <w:rFonts w:ascii="Book Antiqua" w:hAnsi="Book Antiqua"/>
                <w:sz w:val="24"/>
                <w:szCs w:val="24"/>
                <w:lang w:val="en-US"/>
              </w:rPr>
              <w:t>Organisation</w:t>
            </w:r>
            <w:proofErr w:type="spellEnd"/>
            <w:r w:rsidRPr="004F2321">
              <w:rPr>
                <w:rFonts w:ascii="Book Antiqua" w:hAnsi="Book Antiqua"/>
                <w:sz w:val="24"/>
                <w:szCs w:val="24"/>
                <w:lang w:val="en-US"/>
              </w:rPr>
              <w:t>.</w:t>
            </w:r>
            <w:r w:rsidRPr="004F2321">
              <w:rPr>
                <w:rFonts w:ascii="Book Antiqua" w:hAnsi="Book Antiqua" w:cs="宋体"/>
                <w:sz w:val="24"/>
                <w:szCs w:val="24"/>
              </w:rPr>
              <w:t xml:space="preserve"> Second European evidence-based consensus on the diagnosis and management of ulcerative colitis part 3: special situations. </w:t>
            </w:r>
            <w:r w:rsidRPr="004F2321">
              <w:rPr>
                <w:rFonts w:ascii="Book Antiqua" w:hAnsi="Book Antiqua" w:cs="宋体"/>
                <w:i/>
                <w:iCs/>
                <w:sz w:val="24"/>
                <w:szCs w:val="24"/>
              </w:rPr>
              <w:t>J Crohns Colitis</w:t>
            </w:r>
            <w:r w:rsidRPr="004F2321">
              <w:rPr>
                <w:rFonts w:ascii="Book Antiqua" w:hAnsi="Book Antiqua" w:cs="宋体"/>
                <w:sz w:val="24"/>
                <w:szCs w:val="24"/>
              </w:rPr>
              <w:t xml:space="preserve"> 2013; </w:t>
            </w:r>
            <w:r w:rsidRPr="004F2321">
              <w:rPr>
                <w:rFonts w:ascii="Book Antiqua" w:hAnsi="Book Antiqua" w:cs="宋体"/>
                <w:b/>
                <w:bCs/>
                <w:sz w:val="24"/>
                <w:szCs w:val="24"/>
              </w:rPr>
              <w:t>7</w:t>
            </w:r>
            <w:r w:rsidRPr="004F2321">
              <w:rPr>
                <w:rFonts w:ascii="Book Antiqua" w:hAnsi="Book Antiqua" w:cs="宋体"/>
                <w:sz w:val="24"/>
                <w:szCs w:val="24"/>
              </w:rPr>
              <w:t>: 1-33 [PMID: 23040453 DOI: 10.1016/j.crohns.2012.09.005]</w:t>
            </w:r>
          </w:p>
          <w:p w:rsidR="00686378" w:rsidRPr="004F2321" w:rsidRDefault="00686378" w:rsidP="00D50D8F">
            <w:pPr>
              <w:spacing w:after="0" w:line="360" w:lineRule="auto"/>
              <w:jc w:val="both"/>
              <w:rPr>
                <w:rFonts w:ascii="Book Antiqua" w:hAnsi="Book Antiqua" w:cs="宋体"/>
                <w:sz w:val="24"/>
                <w:szCs w:val="24"/>
              </w:rPr>
            </w:pPr>
            <w:r w:rsidRPr="004F2321">
              <w:rPr>
                <w:rFonts w:ascii="Book Antiqua" w:hAnsi="Book Antiqua" w:cs="宋体"/>
                <w:sz w:val="24"/>
                <w:szCs w:val="24"/>
              </w:rPr>
              <w:t xml:space="preserve">78 </w:t>
            </w:r>
            <w:r w:rsidRPr="004F2321">
              <w:rPr>
                <w:rFonts w:ascii="Book Antiqua" w:hAnsi="Book Antiqua" w:cs="宋体"/>
                <w:b/>
                <w:bCs/>
                <w:sz w:val="24"/>
                <w:szCs w:val="24"/>
              </w:rPr>
              <w:t>Van Assche G</w:t>
            </w:r>
            <w:r w:rsidRPr="004F2321">
              <w:rPr>
                <w:rFonts w:ascii="Book Antiqua" w:hAnsi="Book Antiqua" w:cs="宋体"/>
                <w:sz w:val="24"/>
                <w:szCs w:val="24"/>
              </w:rPr>
              <w:t>,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w:t>
            </w:r>
            <w:r w:rsidRPr="004F2321">
              <w:rPr>
                <w:rFonts w:ascii="Book Antiqua" w:hAnsi="Book Antiqua"/>
                <w:sz w:val="24"/>
                <w:szCs w:val="24"/>
                <w:lang w:val="en-US"/>
              </w:rPr>
              <w:t xml:space="preserve">; European </w:t>
            </w:r>
            <w:proofErr w:type="spellStart"/>
            <w:r w:rsidRPr="004F2321">
              <w:rPr>
                <w:rFonts w:ascii="Book Antiqua" w:hAnsi="Book Antiqua"/>
                <w:sz w:val="24"/>
                <w:szCs w:val="24"/>
                <w:lang w:val="en-US"/>
              </w:rPr>
              <w:t>Crohn's</w:t>
            </w:r>
            <w:proofErr w:type="spellEnd"/>
            <w:r w:rsidRPr="004F2321">
              <w:rPr>
                <w:rFonts w:ascii="Book Antiqua" w:hAnsi="Book Antiqua"/>
                <w:sz w:val="24"/>
                <w:szCs w:val="24"/>
                <w:lang w:val="en-US"/>
              </w:rPr>
              <w:t xml:space="preserve"> and Colitis </w:t>
            </w:r>
            <w:proofErr w:type="spellStart"/>
            <w:r w:rsidRPr="004F2321">
              <w:rPr>
                <w:rFonts w:ascii="Book Antiqua" w:hAnsi="Book Antiqua"/>
                <w:sz w:val="24"/>
                <w:szCs w:val="24"/>
                <w:lang w:val="en-US"/>
              </w:rPr>
              <w:t>Organisation</w:t>
            </w:r>
            <w:proofErr w:type="spellEnd"/>
            <w:r w:rsidRPr="004F2321">
              <w:rPr>
                <w:rFonts w:ascii="Book Antiqua" w:hAnsi="Book Antiqua"/>
                <w:sz w:val="24"/>
                <w:szCs w:val="24"/>
                <w:lang w:val="en-US"/>
              </w:rPr>
              <w:t xml:space="preserve"> (ECCO).</w:t>
            </w:r>
            <w:r w:rsidRPr="004F2321">
              <w:rPr>
                <w:rFonts w:ascii="Book Antiqua" w:hAnsi="Book Antiqua" w:cs="宋体"/>
                <w:sz w:val="24"/>
                <w:szCs w:val="24"/>
              </w:rPr>
              <w:t xml:space="preserve"> The second European evidence-based Consensus on the diagnosis and management of Crohn's disease: Special situations. </w:t>
            </w:r>
            <w:r w:rsidRPr="004F2321">
              <w:rPr>
                <w:rFonts w:ascii="Book Antiqua" w:hAnsi="Book Antiqua" w:cs="宋体"/>
                <w:i/>
                <w:iCs/>
                <w:sz w:val="24"/>
                <w:szCs w:val="24"/>
              </w:rPr>
              <w:t>J Crohns Colitis</w:t>
            </w:r>
            <w:r w:rsidRPr="004F2321">
              <w:rPr>
                <w:rFonts w:ascii="Book Antiqua" w:hAnsi="Book Antiqua" w:cs="宋体"/>
                <w:sz w:val="24"/>
                <w:szCs w:val="24"/>
              </w:rPr>
              <w:t xml:space="preserve"> 2010; </w:t>
            </w:r>
            <w:r w:rsidRPr="004F2321">
              <w:rPr>
                <w:rFonts w:ascii="Book Antiqua" w:hAnsi="Book Antiqua" w:cs="宋体"/>
                <w:b/>
                <w:bCs/>
                <w:sz w:val="24"/>
                <w:szCs w:val="24"/>
              </w:rPr>
              <w:t>4</w:t>
            </w:r>
            <w:r w:rsidRPr="004F2321">
              <w:rPr>
                <w:rFonts w:ascii="Book Antiqua" w:hAnsi="Book Antiqua" w:cs="宋体"/>
                <w:sz w:val="24"/>
                <w:szCs w:val="24"/>
              </w:rPr>
              <w:t>: 63-101 [PMID: 21122490 DOI: 10.1016/j.crohns.2009.09.009]</w:t>
            </w:r>
          </w:p>
        </w:tc>
      </w:tr>
    </w:tbl>
    <w:p w:rsidR="00686378" w:rsidRPr="008E267B" w:rsidRDefault="00686378" w:rsidP="00360FB4">
      <w:pPr>
        <w:wordWrap w:val="0"/>
        <w:ind w:left="361" w:hangingChars="150" w:hanging="361"/>
        <w:jc w:val="right"/>
        <w:rPr>
          <w:rFonts w:ascii="Book Antiqua" w:hAnsi="Book Antiqua"/>
          <w:sz w:val="24"/>
        </w:rPr>
      </w:pPr>
      <w:r w:rsidRPr="008E267B">
        <w:rPr>
          <w:rFonts w:ascii="Book Antiqua" w:hAnsi="Book Antiqua"/>
          <w:b/>
          <w:bCs/>
          <w:sz w:val="24"/>
        </w:rPr>
        <w:lastRenderedPageBreak/>
        <w:t>P-Reviewer</w:t>
      </w:r>
      <w:r>
        <w:rPr>
          <w:rFonts w:ascii="Book Antiqua" w:hAnsi="Book Antiqua"/>
          <w:b/>
          <w:bCs/>
          <w:sz w:val="24"/>
        </w:rPr>
        <w:t>:</w:t>
      </w:r>
      <w:r w:rsidRPr="008E267B">
        <w:rPr>
          <w:rFonts w:ascii="Book Antiqua" w:hAnsi="Book Antiqua"/>
          <w:b/>
          <w:bCs/>
          <w:sz w:val="24"/>
        </w:rPr>
        <w:t xml:space="preserve"> </w:t>
      </w:r>
      <w:r w:rsidRPr="00E34ACE">
        <w:rPr>
          <w:rFonts w:ascii="Book Antiqua" w:hAnsi="Book Antiqua"/>
          <w:bCs/>
          <w:sz w:val="24"/>
        </w:rPr>
        <w:t>Bitton A, Chuah SK, Liu H, Matteo F</w:t>
      </w:r>
      <w:r>
        <w:rPr>
          <w:rFonts w:ascii="Book Antiqua" w:hAnsi="Book Antiqua"/>
          <w:b/>
          <w:bCs/>
          <w:sz w:val="24"/>
          <w:lang w:eastAsia="zh-CN"/>
        </w:rPr>
        <w:t xml:space="preserve"> </w:t>
      </w:r>
      <w:r w:rsidRPr="008E267B">
        <w:rPr>
          <w:rFonts w:ascii="Book Antiqua" w:hAnsi="Book Antiqua"/>
          <w:b/>
          <w:bCs/>
          <w:sz w:val="24"/>
        </w:rPr>
        <w:t>S-Editor</w:t>
      </w:r>
      <w:r>
        <w:rPr>
          <w:rFonts w:ascii="Book Antiqua" w:hAnsi="Book Antiqua"/>
          <w:b/>
          <w:bCs/>
          <w:sz w:val="24"/>
        </w:rPr>
        <w:t>:</w:t>
      </w:r>
      <w:r w:rsidRPr="008E267B">
        <w:rPr>
          <w:rFonts w:ascii="Book Antiqua" w:hAnsi="Book Antiqua"/>
          <w:sz w:val="24"/>
        </w:rPr>
        <w:t xml:space="preserve"> </w:t>
      </w:r>
      <w:r w:rsidRPr="00360FB4">
        <w:rPr>
          <w:rFonts w:ascii="Book Antiqua" w:hAnsi="Book Antiqua"/>
          <w:sz w:val="24"/>
          <w:lang w:eastAsia="zh-CN"/>
        </w:rPr>
        <w:t>Ma YJ</w:t>
      </w:r>
      <w:r w:rsidRPr="008E267B">
        <w:rPr>
          <w:rFonts w:ascii="Book Antiqua" w:hAnsi="Book Antiqua"/>
          <w:sz w:val="24"/>
        </w:rPr>
        <w:t xml:space="preserve"> </w:t>
      </w:r>
      <w:r w:rsidRPr="008E267B">
        <w:rPr>
          <w:rFonts w:ascii="Book Antiqua" w:hAnsi="Book Antiqua"/>
          <w:b/>
          <w:bCs/>
          <w:sz w:val="24"/>
        </w:rPr>
        <w:t>L-Editor</w:t>
      </w:r>
      <w:r>
        <w:rPr>
          <w:rFonts w:ascii="Book Antiqua" w:hAnsi="Book Antiqua"/>
          <w:b/>
          <w:bCs/>
          <w:sz w:val="24"/>
        </w:rPr>
        <w:t>:</w:t>
      </w:r>
      <w:r w:rsidRPr="008E267B">
        <w:rPr>
          <w:rFonts w:ascii="Book Antiqua" w:hAnsi="Book Antiqua"/>
          <w:sz w:val="24"/>
        </w:rPr>
        <w:t xml:space="preserve">  </w:t>
      </w:r>
      <w:r w:rsidRPr="008E267B">
        <w:rPr>
          <w:rFonts w:ascii="Book Antiqua" w:hAnsi="Book Antiqua"/>
          <w:b/>
          <w:bCs/>
          <w:sz w:val="24"/>
        </w:rPr>
        <w:t>E-Editor</w:t>
      </w:r>
      <w:r>
        <w:rPr>
          <w:rFonts w:ascii="Book Antiqua" w:hAnsi="Book Antiqua"/>
          <w:b/>
          <w:bCs/>
          <w:sz w:val="24"/>
        </w:rPr>
        <w:t>:</w:t>
      </w:r>
    </w:p>
    <w:p w:rsidR="00686378" w:rsidRPr="00360FB4" w:rsidRDefault="00686378" w:rsidP="00DD34A7">
      <w:pPr>
        <w:spacing w:after="0" w:line="360" w:lineRule="auto"/>
        <w:jc w:val="both"/>
        <w:rPr>
          <w:rFonts w:ascii="Book Antiqua" w:hAnsi="Book Antiqua"/>
          <w:sz w:val="24"/>
          <w:szCs w:val="24"/>
        </w:rPr>
      </w:pPr>
    </w:p>
    <w:p w:rsidR="00686378" w:rsidRPr="0069780E" w:rsidRDefault="00686378" w:rsidP="00DD34A7">
      <w:pPr>
        <w:spacing w:after="0" w:line="360" w:lineRule="auto"/>
        <w:jc w:val="both"/>
        <w:rPr>
          <w:rFonts w:ascii="Book Antiqua" w:hAnsi="Book Antiqua"/>
          <w:sz w:val="24"/>
          <w:szCs w:val="24"/>
        </w:rPr>
      </w:pPr>
    </w:p>
    <w:p w:rsidR="00686378" w:rsidRDefault="00686378" w:rsidP="00AC60BB">
      <w:pPr>
        <w:tabs>
          <w:tab w:val="left" w:pos="7530"/>
        </w:tabs>
        <w:spacing w:after="0" w:line="360" w:lineRule="auto"/>
        <w:jc w:val="both"/>
        <w:rPr>
          <w:rFonts w:ascii="Book Antiqua" w:hAnsi="Book Antiqua"/>
          <w:sz w:val="24"/>
          <w:szCs w:val="24"/>
          <w:lang w:val="en-US" w:eastAsia="zh-CN"/>
        </w:rPr>
      </w:pPr>
      <w:bookmarkStart w:id="7" w:name="_GoBack"/>
      <w:bookmarkEnd w:id="7"/>
      <w:r w:rsidRPr="0016684C">
        <w:rPr>
          <w:rFonts w:ascii="Book Antiqua" w:hAnsi="Book Antiqua"/>
          <w:b/>
          <w:sz w:val="24"/>
          <w:szCs w:val="24"/>
          <w:lang w:val="en-US"/>
        </w:rPr>
        <w:t>Figure 1</w:t>
      </w:r>
      <w:r w:rsidRPr="0016684C">
        <w:rPr>
          <w:rFonts w:ascii="Book Antiqua" w:hAnsi="Book Antiqua"/>
          <w:b/>
          <w:sz w:val="24"/>
          <w:szCs w:val="24"/>
          <w:lang w:val="en-US" w:eastAsia="zh-CN"/>
        </w:rPr>
        <w:t xml:space="preserve"> </w:t>
      </w:r>
      <w:r w:rsidRPr="0016684C">
        <w:rPr>
          <w:rFonts w:ascii="Book Antiqua" w:hAnsi="Book Antiqua"/>
          <w:b/>
          <w:sz w:val="24"/>
          <w:szCs w:val="24"/>
          <w:lang w:val="en-US"/>
        </w:rPr>
        <w:t>Coagulation cascade model</w:t>
      </w:r>
      <w:r>
        <w:rPr>
          <w:rFonts w:ascii="Book Antiqua" w:hAnsi="Book Antiqua"/>
          <w:b/>
          <w:sz w:val="24"/>
          <w:szCs w:val="24"/>
          <w:lang w:val="en-US" w:eastAsia="zh-CN"/>
        </w:rPr>
        <w:t xml:space="preserve">. </w:t>
      </w:r>
      <w:r w:rsidRPr="00FC3A26">
        <w:rPr>
          <w:rFonts w:ascii="Book Antiqua" w:hAnsi="Book Antiqua"/>
          <w:sz w:val="24"/>
          <w:szCs w:val="24"/>
          <w:lang w:val="en-US"/>
        </w:rPr>
        <w:t>↑/↓</w:t>
      </w:r>
      <w:r>
        <w:rPr>
          <w:rFonts w:ascii="Book Antiqua" w:hAnsi="Book Antiqua"/>
          <w:sz w:val="24"/>
          <w:szCs w:val="24"/>
          <w:lang w:val="en-US" w:eastAsia="zh-CN"/>
        </w:rPr>
        <w:t>:</w:t>
      </w:r>
      <w:r w:rsidRPr="00FC3A26">
        <w:rPr>
          <w:rFonts w:ascii="Book Antiqua" w:hAnsi="Book Antiqua"/>
          <w:sz w:val="24"/>
          <w:szCs w:val="24"/>
          <w:lang w:val="en-US"/>
        </w:rPr>
        <w:t xml:space="preserve"> </w:t>
      </w:r>
      <w:r w:rsidRPr="00CB5381">
        <w:rPr>
          <w:rFonts w:ascii="Book Antiqua" w:hAnsi="Book Antiqua"/>
          <w:caps/>
          <w:sz w:val="24"/>
          <w:szCs w:val="24"/>
          <w:lang w:val="en-US"/>
        </w:rPr>
        <w:t>c</w:t>
      </w:r>
      <w:r w:rsidRPr="00FC3A26">
        <w:rPr>
          <w:rFonts w:ascii="Book Antiqua" w:hAnsi="Book Antiqua"/>
          <w:sz w:val="24"/>
          <w:szCs w:val="24"/>
          <w:lang w:val="en-US"/>
        </w:rPr>
        <w:t xml:space="preserve">hanges in </w:t>
      </w:r>
      <w:r>
        <w:rPr>
          <w:rFonts w:ascii="Book Antiqua" w:hAnsi="Book Antiqua"/>
          <w:sz w:val="24"/>
          <w:szCs w:val="24"/>
          <w:lang w:val="en-US"/>
        </w:rPr>
        <w:t>co</w:t>
      </w:r>
      <w:r w:rsidRPr="00FC3A26">
        <w:rPr>
          <w:rFonts w:ascii="Book Antiqua" w:hAnsi="Book Antiqua"/>
          <w:sz w:val="24"/>
          <w:szCs w:val="24"/>
          <w:lang w:val="en-US"/>
        </w:rPr>
        <w:t xml:space="preserve">agulation factors, in patients with </w:t>
      </w:r>
      <w:r w:rsidRPr="004319A5">
        <w:rPr>
          <w:rFonts w:ascii="Book Antiqua" w:hAnsi="Book Antiqua"/>
          <w:sz w:val="24"/>
          <w:szCs w:val="24"/>
          <w:lang w:val="en-US"/>
        </w:rPr>
        <w:t>inflammatory bowel diseases</w:t>
      </w:r>
      <w:r>
        <w:rPr>
          <w:rFonts w:ascii="Book Antiqua" w:hAnsi="Book Antiqua"/>
          <w:sz w:val="24"/>
          <w:szCs w:val="24"/>
          <w:lang w:val="en-US" w:eastAsia="zh-CN"/>
        </w:rPr>
        <w:t>.</w:t>
      </w:r>
    </w:p>
    <w:p w:rsidR="00686378" w:rsidRPr="00AC60BB" w:rsidRDefault="00686378" w:rsidP="00DD34A7">
      <w:pPr>
        <w:spacing w:after="0" w:line="360" w:lineRule="auto"/>
        <w:jc w:val="both"/>
        <w:rPr>
          <w:rFonts w:ascii="Book Antiqua" w:hAnsi="Book Antiqua"/>
          <w:b/>
          <w:sz w:val="24"/>
          <w:szCs w:val="24"/>
          <w:lang w:val="en-US" w:eastAsia="zh-CN"/>
        </w:rPr>
      </w:pPr>
    </w:p>
    <w:p w:rsidR="00686378" w:rsidRPr="004319A5" w:rsidRDefault="00686378" w:rsidP="00DD34A7">
      <w:pPr>
        <w:spacing w:after="0" w:line="360" w:lineRule="auto"/>
        <w:jc w:val="both"/>
        <w:rPr>
          <w:rFonts w:ascii="Book Antiqua" w:hAnsi="Book Antiqua"/>
          <w:sz w:val="24"/>
          <w:szCs w:val="24"/>
          <w:lang w:val="en-US" w:eastAsia="zh-CN"/>
        </w:rPr>
      </w:pPr>
    </w:p>
    <w:p w:rsidR="00686378" w:rsidRDefault="00686378" w:rsidP="00A2596C">
      <w:pPr>
        <w:tabs>
          <w:tab w:val="left" w:pos="7530"/>
        </w:tabs>
        <w:spacing w:after="0" w:line="360" w:lineRule="auto"/>
        <w:jc w:val="both"/>
        <w:rPr>
          <w:rFonts w:ascii="Book Antiqua" w:hAnsi="Book Antiqua"/>
          <w:sz w:val="24"/>
          <w:szCs w:val="24"/>
          <w:lang w:val="en-US" w:eastAsia="zh-CN"/>
        </w:rPr>
      </w:pPr>
      <w:r w:rsidRPr="0016684C">
        <w:rPr>
          <w:rFonts w:ascii="Book Antiqua" w:hAnsi="Book Antiqua"/>
          <w:b/>
          <w:sz w:val="24"/>
          <w:szCs w:val="24"/>
          <w:lang w:val="en-US"/>
        </w:rPr>
        <w:t>Figure 2</w:t>
      </w:r>
      <w:r w:rsidRPr="0016684C">
        <w:rPr>
          <w:rFonts w:ascii="Book Antiqua" w:hAnsi="Book Antiqua"/>
          <w:b/>
          <w:sz w:val="24"/>
          <w:szCs w:val="24"/>
          <w:lang w:val="en-US" w:eastAsia="zh-CN"/>
        </w:rPr>
        <w:t xml:space="preserve"> </w:t>
      </w:r>
      <w:proofErr w:type="gramStart"/>
      <w:r w:rsidRPr="0016684C">
        <w:rPr>
          <w:rFonts w:ascii="Book Antiqua" w:hAnsi="Book Antiqua"/>
          <w:b/>
          <w:sz w:val="24"/>
          <w:szCs w:val="24"/>
          <w:lang w:val="en-US"/>
        </w:rPr>
        <w:t>The</w:t>
      </w:r>
      <w:proofErr w:type="gramEnd"/>
      <w:r w:rsidRPr="0016684C">
        <w:rPr>
          <w:rFonts w:ascii="Book Antiqua" w:hAnsi="Book Antiqua"/>
          <w:b/>
          <w:sz w:val="24"/>
          <w:szCs w:val="24"/>
          <w:lang w:val="en-US"/>
        </w:rPr>
        <w:t xml:space="preserve"> elements of the </w:t>
      </w:r>
      <w:proofErr w:type="spellStart"/>
      <w:r w:rsidRPr="0016684C">
        <w:rPr>
          <w:rFonts w:ascii="Book Antiqua" w:hAnsi="Book Antiqua"/>
          <w:b/>
          <w:sz w:val="24"/>
          <w:szCs w:val="24"/>
          <w:lang w:val="en-US"/>
        </w:rPr>
        <w:t>fibrinolytic</w:t>
      </w:r>
      <w:proofErr w:type="spellEnd"/>
      <w:r w:rsidRPr="0016684C">
        <w:rPr>
          <w:rFonts w:ascii="Book Antiqua" w:hAnsi="Book Antiqua"/>
          <w:b/>
          <w:sz w:val="24"/>
          <w:szCs w:val="24"/>
          <w:lang w:val="en-US"/>
        </w:rPr>
        <w:t xml:space="preserve"> system</w:t>
      </w:r>
      <w:r w:rsidRPr="0016684C">
        <w:rPr>
          <w:rFonts w:ascii="Book Antiqua" w:hAnsi="Book Antiqua"/>
          <w:b/>
          <w:sz w:val="24"/>
          <w:szCs w:val="24"/>
          <w:lang w:val="en-US" w:eastAsia="zh-CN"/>
        </w:rPr>
        <w:t>.</w:t>
      </w:r>
      <w:r>
        <w:rPr>
          <w:rFonts w:ascii="Book Antiqua" w:hAnsi="Book Antiqua"/>
          <w:b/>
          <w:sz w:val="24"/>
          <w:szCs w:val="24"/>
          <w:lang w:val="en-US" w:eastAsia="zh-CN"/>
        </w:rPr>
        <w:t xml:space="preserve"> </w:t>
      </w:r>
      <w:proofErr w:type="spellStart"/>
      <w:proofErr w:type="gramStart"/>
      <w:r w:rsidRPr="00AD3590">
        <w:rPr>
          <w:rFonts w:ascii="Book Antiqua" w:hAnsi="Book Antiqua"/>
          <w:sz w:val="24"/>
          <w:szCs w:val="24"/>
          <w:lang w:val="en-US"/>
        </w:rPr>
        <w:t>tPA</w:t>
      </w:r>
      <w:proofErr w:type="spellEnd"/>
      <w:proofErr w:type="gramEnd"/>
      <w:r w:rsidRPr="00AD3590">
        <w:rPr>
          <w:rFonts w:ascii="Book Antiqua" w:hAnsi="Book Antiqua"/>
          <w:sz w:val="24"/>
          <w:szCs w:val="24"/>
          <w:lang w:val="en-US"/>
        </w:rPr>
        <w:t xml:space="preserve">: Tissue-type plasminogen activator; </w:t>
      </w:r>
      <w:proofErr w:type="spellStart"/>
      <w:r w:rsidRPr="00AD3590">
        <w:rPr>
          <w:rFonts w:ascii="Book Antiqua" w:hAnsi="Book Antiqua"/>
          <w:sz w:val="24"/>
          <w:szCs w:val="24"/>
          <w:lang w:val="en-US"/>
        </w:rPr>
        <w:t>uPA</w:t>
      </w:r>
      <w:proofErr w:type="spellEnd"/>
      <w:r w:rsidRPr="00AD3590">
        <w:rPr>
          <w:rFonts w:ascii="Book Antiqua" w:hAnsi="Book Antiqua"/>
          <w:sz w:val="24"/>
          <w:szCs w:val="24"/>
          <w:lang w:val="en-US"/>
        </w:rPr>
        <w:t xml:space="preserve">: </w:t>
      </w:r>
      <w:proofErr w:type="spellStart"/>
      <w:r w:rsidRPr="00AD3590">
        <w:rPr>
          <w:rFonts w:ascii="Book Antiqua" w:hAnsi="Book Antiqua"/>
          <w:sz w:val="24"/>
          <w:szCs w:val="24"/>
          <w:lang w:val="en-US"/>
        </w:rPr>
        <w:t>Urokinase</w:t>
      </w:r>
      <w:proofErr w:type="spellEnd"/>
      <w:r w:rsidRPr="00AD3590">
        <w:rPr>
          <w:rFonts w:ascii="Book Antiqua" w:hAnsi="Book Antiqua"/>
          <w:sz w:val="24"/>
          <w:szCs w:val="24"/>
          <w:lang w:val="en-US"/>
        </w:rPr>
        <w:t xml:space="preserve"> plasminogen activator; PAI: Plasminogen activator inhibitor; TAFI: Thrombin </w:t>
      </w:r>
      <w:proofErr w:type="spellStart"/>
      <w:r w:rsidRPr="00AD3590">
        <w:rPr>
          <w:rFonts w:ascii="Book Antiqua" w:hAnsi="Book Antiqua"/>
          <w:sz w:val="24"/>
          <w:szCs w:val="24"/>
          <w:lang w:val="en-US"/>
        </w:rPr>
        <w:t>activatable</w:t>
      </w:r>
      <w:proofErr w:type="spellEnd"/>
      <w:r w:rsidRPr="00AD3590">
        <w:rPr>
          <w:rFonts w:ascii="Book Antiqua" w:hAnsi="Book Antiqua"/>
          <w:sz w:val="24"/>
          <w:szCs w:val="24"/>
          <w:lang w:val="en-US"/>
        </w:rPr>
        <w:t xml:space="preserve"> fibrinolysis inhibitor; FDP: Fibrin degradation products; </w:t>
      </w:r>
      <w:proofErr w:type="spellStart"/>
      <w:r w:rsidRPr="00AD3590">
        <w:rPr>
          <w:rFonts w:ascii="Book Antiqua" w:hAnsi="Book Antiqua"/>
          <w:sz w:val="24"/>
          <w:szCs w:val="24"/>
          <w:lang w:val="en-US"/>
        </w:rPr>
        <w:t>FgDP</w:t>
      </w:r>
      <w:proofErr w:type="spellEnd"/>
      <w:r w:rsidRPr="00AD3590">
        <w:rPr>
          <w:rFonts w:ascii="Book Antiqua" w:hAnsi="Book Antiqua"/>
          <w:sz w:val="24"/>
          <w:szCs w:val="24"/>
          <w:lang w:val="en-US"/>
        </w:rPr>
        <w:t>: F</w:t>
      </w:r>
      <w:r>
        <w:rPr>
          <w:rFonts w:ascii="Book Antiqua" w:hAnsi="Book Antiqua"/>
          <w:sz w:val="24"/>
          <w:szCs w:val="24"/>
          <w:lang w:val="en-US"/>
        </w:rPr>
        <w:t>ibrinogen degradation products.</w:t>
      </w:r>
      <w:r>
        <w:rPr>
          <w:rFonts w:ascii="Book Antiqua" w:hAnsi="Book Antiqua"/>
          <w:sz w:val="24"/>
          <w:szCs w:val="24"/>
          <w:lang w:val="en-US" w:eastAsia="zh-CN"/>
        </w:rPr>
        <w:t xml:space="preserve"> </w:t>
      </w:r>
      <w:r w:rsidRPr="00FC3A26">
        <w:rPr>
          <w:rFonts w:ascii="Book Antiqua" w:hAnsi="Book Antiqua"/>
          <w:sz w:val="24"/>
          <w:szCs w:val="24"/>
          <w:lang w:val="en-US"/>
        </w:rPr>
        <w:t>↑/↓</w:t>
      </w:r>
      <w:r>
        <w:rPr>
          <w:rFonts w:ascii="Book Antiqua" w:hAnsi="Book Antiqua"/>
          <w:sz w:val="24"/>
          <w:szCs w:val="24"/>
          <w:lang w:val="en-US" w:eastAsia="zh-CN"/>
        </w:rPr>
        <w:t>:</w:t>
      </w:r>
      <w:r w:rsidRPr="00FC3A26">
        <w:rPr>
          <w:rFonts w:ascii="Book Antiqua" w:hAnsi="Book Antiqua"/>
          <w:sz w:val="24"/>
          <w:szCs w:val="24"/>
          <w:lang w:val="en-US"/>
        </w:rPr>
        <w:t xml:space="preserve"> </w:t>
      </w:r>
      <w:r w:rsidRPr="00CB5381">
        <w:rPr>
          <w:rFonts w:ascii="Book Antiqua" w:hAnsi="Book Antiqua"/>
          <w:caps/>
          <w:sz w:val="24"/>
          <w:szCs w:val="24"/>
          <w:lang w:val="en-US"/>
        </w:rPr>
        <w:t>c</w:t>
      </w:r>
      <w:r w:rsidRPr="00FC3A26">
        <w:rPr>
          <w:rFonts w:ascii="Book Antiqua" w:hAnsi="Book Antiqua"/>
          <w:sz w:val="24"/>
          <w:szCs w:val="24"/>
          <w:lang w:val="en-US"/>
        </w:rPr>
        <w:t xml:space="preserve">hanges in </w:t>
      </w:r>
      <w:r>
        <w:rPr>
          <w:rFonts w:ascii="Book Antiqua" w:hAnsi="Book Antiqua"/>
          <w:sz w:val="24"/>
          <w:szCs w:val="24"/>
          <w:lang w:val="en-US"/>
        </w:rPr>
        <w:t>co</w:t>
      </w:r>
      <w:r w:rsidRPr="00FC3A26">
        <w:rPr>
          <w:rFonts w:ascii="Book Antiqua" w:hAnsi="Book Antiqua"/>
          <w:sz w:val="24"/>
          <w:szCs w:val="24"/>
          <w:lang w:val="en-US"/>
        </w:rPr>
        <w:t xml:space="preserve">agulation factors, in patients with </w:t>
      </w:r>
      <w:r w:rsidRPr="004319A5">
        <w:rPr>
          <w:rFonts w:ascii="Book Antiqua" w:hAnsi="Book Antiqua"/>
          <w:sz w:val="24"/>
          <w:szCs w:val="24"/>
          <w:lang w:val="en-US"/>
        </w:rPr>
        <w:t>inflammatory bowel diseases</w:t>
      </w:r>
      <w:r>
        <w:rPr>
          <w:rFonts w:ascii="Book Antiqua" w:hAnsi="Book Antiqua"/>
          <w:sz w:val="24"/>
          <w:szCs w:val="24"/>
          <w:lang w:val="en-US" w:eastAsia="zh-CN"/>
        </w:rPr>
        <w:t>.</w:t>
      </w:r>
    </w:p>
    <w:p w:rsidR="00686378" w:rsidRPr="004319A5" w:rsidRDefault="00686378" w:rsidP="00DD34A7">
      <w:pPr>
        <w:spacing w:after="0" w:line="360" w:lineRule="auto"/>
        <w:jc w:val="both"/>
        <w:rPr>
          <w:rFonts w:ascii="Book Antiqua" w:hAnsi="Book Antiqua"/>
          <w:sz w:val="24"/>
          <w:szCs w:val="24"/>
          <w:lang w:val="en-US" w:eastAsia="zh-CN"/>
        </w:rPr>
      </w:pPr>
    </w:p>
    <w:p w:rsidR="00686378" w:rsidRPr="00A7305B" w:rsidRDefault="00686378" w:rsidP="00A7305B">
      <w:pPr>
        <w:tabs>
          <w:tab w:val="left" w:pos="7530"/>
        </w:tabs>
        <w:spacing w:after="0" w:line="360" w:lineRule="auto"/>
        <w:jc w:val="both"/>
        <w:rPr>
          <w:rFonts w:ascii="Book Antiqua" w:hAnsi="Book Antiqua"/>
          <w:sz w:val="24"/>
          <w:szCs w:val="24"/>
          <w:lang w:val="en-US" w:eastAsia="zh-CN"/>
        </w:rPr>
      </w:pPr>
      <w:r w:rsidRPr="0016684C">
        <w:rPr>
          <w:rFonts w:ascii="Book Antiqua" w:hAnsi="Book Antiqua"/>
          <w:b/>
          <w:sz w:val="24"/>
          <w:szCs w:val="24"/>
          <w:lang w:val="en-US"/>
        </w:rPr>
        <w:t>Figure 3</w:t>
      </w:r>
      <w:r w:rsidRPr="0016684C">
        <w:rPr>
          <w:rFonts w:ascii="Book Antiqua" w:hAnsi="Book Antiqua"/>
          <w:b/>
          <w:sz w:val="24"/>
          <w:szCs w:val="24"/>
          <w:lang w:val="en-US" w:eastAsia="zh-CN"/>
        </w:rPr>
        <w:t xml:space="preserve"> </w:t>
      </w:r>
      <w:r w:rsidRPr="0016684C">
        <w:rPr>
          <w:rFonts w:ascii="Book Antiqua" w:hAnsi="Book Antiqua"/>
          <w:b/>
          <w:sz w:val="24"/>
          <w:szCs w:val="24"/>
          <w:lang w:val="en-US"/>
        </w:rPr>
        <w:t>Plasma coagulation inhibitors</w:t>
      </w:r>
      <w:r>
        <w:rPr>
          <w:rFonts w:ascii="Book Antiqua" w:hAnsi="Book Antiqua"/>
          <w:b/>
          <w:sz w:val="24"/>
          <w:szCs w:val="24"/>
          <w:lang w:val="en-US" w:eastAsia="zh-CN"/>
        </w:rPr>
        <w:t xml:space="preserve">. </w:t>
      </w:r>
      <w:r w:rsidRPr="004319A5">
        <w:rPr>
          <w:rFonts w:ascii="Book Antiqua" w:hAnsi="Book Antiqua"/>
          <w:sz w:val="24"/>
          <w:szCs w:val="24"/>
          <w:lang w:val="en-US"/>
        </w:rPr>
        <w:t>AT III</w:t>
      </w:r>
      <w:r>
        <w:rPr>
          <w:rFonts w:ascii="Book Antiqua" w:hAnsi="Book Antiqua"/>
          <w:sz w:val="24"/>
          <w:szCs w:val="24"/>
          <w:lang w:val="en-US" w:eastAsia="zh-CN"/>
        </w:rPr>
        <w:t>:</w:t>
      </w:r>
      <w:r w:rsidRPr="004319A5">
        <w:rPr>
          <w:rFonts w:ascii="Book Antiqua" w:hAnsi="Book Antiqua"/>
          <w:sz w:val="24"/>
          <w:szCs w:val="24"/>
          <w:lang w:val="en-US"/>
        </w:rPr>
        <w:t xml:space="preserve"> </w:t>
      </w:r>
      <w:proofErr w:type="spellStart"/>
      <w:r w:rsidRPr="0016684C">
        <w:rPr>
          <w:rFonts w:ascii="Book Antiqua" w:hAnsi="Book Antiqua"/>
          <w:caps/>
          <w:sz w:val="24"/>
          <w:szCs w:val="24"/>
          <w:lang w:val="en-US"/>
        </w:rPr>
        <w:t>a</w:t>
      </w:r>
      <w:r w:rsidRPr="004319A5">
        <w:rPr>
          <w:rFonts w:ascii="Book Antiqua" w:hAnsi="Book Antiqua"/>
          <w:sz w:val="24"/>
          <w:szCs w:val="24"/>
          <w:lang w:val="en-US"/>
        </w:rPr>
        <w:t>ntithrombin</w:t>
      </w:r>
      <w:proofErr w:type="spellEnd"/>
      <w:r w:rsidRPr="004319A5">
        <w:rPr>
          <w:rFonts w:ascii="Book Antiqua" w:hAnsi="Book Antiqua"/>
          <w:sz w:val="24"/>
          <w:szCs w:val="24"/>
          <w:lang w:val="en-US"/>
        </w:rPr>
        <w:t xml:space="preserve"> III; TF</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16684C">
        <w:rPr>
          <w:rFonts w:ascii="Book Antiqua" w:hAnsi="Book Antiqua"/>
          <w:caps/>
          <w:sz w:val="24"/>
          <w:szCs w:val="24"/>
          <w:lang w:val="en-US"/>
        </w:rPr>
        <w:t>t</w:t>
      </w:r>
      <w:r w:rsidRPr="004319A5">
        <w:rPr>
          <w:rFonts w:ascii="Book Antiqua" w:hAnsi="Book Antiqua"/>
          <w:sz w:val="24"/>
          <w:szCs w:val="24"/>
          <w:lang w:val="en-US"/>
        </w:rPr>
        <w:t>issue factor; TFPI</w:t>
      </w:r>
      <w:r>
        <w:rPr>
          <w:rFonts w:ascii="Book Antiqua" w:hAnsi="Book Antiqua"/>
          <w:sz w:val="24"/>
          <w:szCs w:val="24"/>
          <w:lang w:val="en-US" w:eastAsia="zh-CN"/>
        </w:rPr>
        <w:t>:</w:t>
      </w:r>
      <w:r>
        <w:rPr>
          <w:rFonts w:ascii="Book Antiqua" w:hAnsi="Book Antiqua"/>
          <w:sz w:val="24"/>
          <w:szCs w:val="24"/>
          <w:lang w:val="en-US"/>
        </w:rPr>
        <w:t xml:space="preserve"> TF pathway inhibitor; </w:t>
      </w:r>
      <w:r w:rsidRPr="004319A5">
        <w:rPr>
          <w:rFonts w:ascii="Book Antiqua" w:hAnsi="Book Antiqua"/>
          <w:sz w:val="24"/>
          <w:szCs w:val="24"/>
          <w:lang w:val="en-US"/>
        </w:rPr>
        <w:t>PS</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16684C">
        <w:rPr>
          <w:rFonts w:ascii="Book Antiqua" w:hAnsi="Book Antiqua"/>
          <w:caps/>
          <w:sz w:val="24"/>
          <w:szCs w:val="24"/>
          <w:lang w:val="en-US"/>
        </w:rPr>
        <w:t>p</w:t>
      </w:r>
      <w:r w:rsidRPr="004319A5">
        <w:rPr>
          <w:rFonts w:ascii="Book Antiqua" w:hAnsi="Book Antiqua"/>
          <w:sz w:val="24"/>
          <w:szCs w:val="24"/>
          <w:lang w:val="en-US"/>
        </w:rPr>
        <w:t>rotein S; APC</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16684C">
        <w:rPr>
          <w:rFonts w:ascii="Book Antiqua" w:hAnsi="Book Antiqua"/>
          <w:caps/>
          <w:sz w:val="24"/>
          <w:szCs w:val="24"/>
          <w:lang w:val="en-US"/>
        </w:rPr>
        <w:t>a</w:t>
      </w:r>
      <w:r w:rsidRPr="004319A5">
        <w:rPr>
          <w:rFonts w:ascii="Book Antiqua" w:hAnsi="Book Antiqua"/>
          <w:sz w:val="24"/>
          <w:szCs w:val="24"/>
          <w:lang w:val="en-US"/>
        </w:rPr>
        <w:t>ctivated protein C.</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sidRPr="00A7305B">
        <w:rPr>
          <w:rFonts w:ascii="Book Antiqua" w:hAnsi="Book Antiqua"/>
          <w:caps/>
          <w:sz w:val="24"/>
          <w:szCs w:val="24"/>
          <w:lang w:val="en-US"/>
        </w:rPr>
        <w:t>c</w:t>
      </w:r>
      <w:r w:rsidRPr="00DA3C50">
        <w:rPr>
          <w:rFonts w:ascii="Book Antiqua" w:hAnsi="Book Antiqua"/>
          <w:sz w:val="24"/>
          <w:szCs w:val="24"/>
          <w:lang w:val="en-US"/>
        </w:rPr>
        <w:t xml:space="preserve">hanges in plasma coagulation inhibitors, in patients with </w:t>
      </w:r>
      <w:r w:rsidRPr="004319A5">
        <w:rPr>
          <w:rFonts w:ascii="Book Antiqua" w:hAnsi="Book Antiqua"/>
          <w:sz w:val="24"/>
          <w:szCs w:val="24"/>
          <w:lang w:val="en-US"/>
        </w:rPr>
        <w:t>inflammatory bowel diseases</w:t>
      </w:r>
      <w:r w:rsidRPr="00DA3C50">
        <w:rPr>
          <w:rFonts w:ascii="Book Antiqua" w:hAnsi="Book Antiqua"/>
          <w:sz w:val="24"/>
          <w:szCs w:val="24"/>
          <w:lang w:val="en-US"/>
        </w:rPr>
        <w:t>.</w:t>
      </w:r>
    </w:p>
    <w:p w:rsidR="00686378" w:rsidRPr="00A7305B" w:rsidRDefault="00686378" w:rsidP="00DD34A7">
      <w:pPr>
        <w:spacing w:after="0" w:line="360" w:lineRule="auto"/>
        <w:jc w:val="both"/>
        <w:rPr>
          <w:rFonts w:ascii="Book Antiqua" w:hAnsi="Book Antiqua"/>
          <w:b/>
          <w:sz w:val="24"/>
          <w:szCs w:val="24"/>
          <w:lang w:val="en-US" w:eastAsia="zh-CN"/>
        </w:rPr>
      </w:pPr>
    </w:p>
    <w:p w:rsidR="00686378" w:rsidRPr="004319A5" w:rsidRDefault="00686378" w:rsidP="00DD34A7">
      <w:pPr>
        <w:spacing w:after="0" w:line="360" w:lineRule="auto"/>
        <w:jc w:val="both"/>
        <w:rPr>
          <w:rFonts w:ascii="Book Antiqua" w:hAnsi="Book Antiqua"/>
          <w:sz w:val="24"/>
          <w:szCs w:val="24"/>
          <w:lang w:val="en-US" w:eastAsia="zh-CN"/>
        </w:rPr>
      </w:pPr>
    </w:p>
    <w:p w:rsidR="00686378" w:rsidRPr="00A7305B" w:rsidRDefault="00686378" w:rsidP="00801D7C">
      <w:pPr>
        <w:tabs>
          <w:tab w:val="left" w:pos="7530"/>
        </w:tabs>
        <w:spacing w:after="0" w:line="360" w:lineRule="auto"/>
        <w:jc w:val="both"/>
        <w:rPr>
          <w:rFonts w:ascii="Book Antiqua" w:hAnsi="Book Antiqua"/>
          <w:sz w:val="24"/>
          <w:szCs w:val="24"/>
          <w:lang w:val="en-US" w:eastAsia="zh-CN"/>
        </w:rPr>
      </w:pPr>
      <w:r w:rsidRPr="0016684C">
        <w:rPr>
          <w:rFonts w:ascii="Book Antiqua" w:hAnsi="Book Antiqua"/>
          <w:b/>
          <w:sz w:val="24"/>
          <w:szCs w:val="24"/>
          <w:lang w:val="en-US"/>
        </w:rPr>
        <w:t>Figure 4</w:t>
      </w:r>
      <w:r w:rsidRPr="0016684C">
        <w:rPr>
          <w:rFonts w:ascii="Book Antiqua" w:hAnsi="Book Antiqua"/>
          <w:b/>
          <w:sz w:val="24"/>
          <w:szCs w:val="24"/>
          <w:lang w:val="en-US" w:eastAsia="zh-CN"/>
        </w:rPr>
        <w:t xml:space="preserve"> </w:t>
      </w:r>
      <w:r>
        <w:rPr>
          <w:rFonts w:ascii="Book Antiqua" w:hAnsi="Book Antiqua"/>
          <w:b/>
          <w:sz w:val="24"/>
          <w:szCs w:val="24"/>
          <w:lang w:val="en-US"/>
        </w:rPr>
        <w:t xml:space="preserve">Protein C </w:t>
      </w:r>
      <w:proofErr w:type="gramStart"/>
      <w:r>
        <w:rPr>
          <w:rFonts w:ascii="Book Antiqua" w:hAnsi="Book Antiqua"/>
          <w:b/>
          <w:sz w:val="24"/>
          <w:szCs w:val="24"/>
          <w:lang w:val="en-US"/>
        </w:rPr>
        <w:t>system</w:t>
      </w:r>
      <w:proofErr w:type="gramEnd"/>
      <w:r>
        <w:rPr>
          <w:rFonts w:ascii="Book Antiqua" w:hAnsi="Book Antiqua"/>
          <w:b/>
          <w:sz w:val="24"/>
          <w:szCs w:val="24"/>
          <w:lang w:val="en-US" w:eastAsia="zh-CN"/>
        </w:rPr>
        <w:t xml:space="preserve">. </w:t>
      </w:r>
      <w:r w:rsidRPr="004319A5">
        <w:rPr>
          <w:rFonts w:ascii="Book Antiqua" w:hAnsi="Book Antiqua"/>
          <w:sz w:val="24"/>
          <w:szCs w:val="24"/>
          <w:lang w:val="en-US"/>
        </w:rPr>
        <w:t>PC</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16684C">
        <w:rPr>
          <w:rFonts w:ascii="Book Antiqua" w:hAnsi="Book Antiqua"/>
          <w:caps/>
          <w:sz w:val="24"/>
          <w:szCs w:val="24"/>
          <w:lang w:val="en-US"/>
        </w:rPr>
        <w:t>p</w:t>
      </w:r>
      <w:r w:rsidRPr="004319A5">
        <w:rPr>
          <w:rFonts w:ascii="Book Antiqua" w:hAnsi="Book Antiqua"/>
          <w:sz w:val="24"/>
          <w:szCs w:val="24"/>
          <w:lang w:val="en-US"/>
        </w:rPr>
        <w:t>rotein C; APC</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16684C">
        <w:rPr>
          <w:rFonts w:ascii="Book Antiqua" w:hAnsi="Book Antiqua"/>
          <w:caps/>
          <w:sz w:val="24"/>
          <w:szCs w:val="24"/>
          <w:lang w:val="en-US"/>
        </w:rPr>
        <w:t>a</w:t>
      </w:r>
      <w:r w:rsidRPr="004319A5">
        <w:rPr>
          <w:rFonts w:ascii="Book Antiqua" w:hAnsi="Book Antiqua"/>
          <w:sz w:val="24"/>
          <w:szCs w:val="24"/>
          <w:lang w:val="en-US"/>
        </w:rPr>
        <w:t>ctivated protein C; S</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16684C">
        <w:rPr>
          <w:rFonts w:ascii="Book Antiqua" w:hAnsi="Book Antiqua"/>
          <w:caps/>
          <w:sz w:val="24"/>
          <w:szCs w:val="24"/>
          <w:lang w:val="en-US"/>
        </w:rPr>
        <w:t>p</w:t>
      </w:r>
      <w:r w:rsidRPr="004319A5">
        <w:rPr>
          <w:rFonts w:ascii="Book Antiqua" w:hAnsi="Book Antiqua"/>
          <w:sz w:val="24"/>
          <w:szCs w:val="24"/>
          <w:lang w:val="en-US"/>
        </w:rPr>
        <w:t>rotein S; TM</w:t>
      </w:r>
      <w:r>
        <w:rPr>
          <w:rFonts w:ascii="Book Antiqua" w:hAnsi="Book Antiqua"/>
          <w:sz w:val="24"/>
          <w:szCs w:val="24"/>
          <w:lang w:val="en-US" w:eastAsia="zh-CN"/>
        </w:rPr>
        <w:t>:</w:t>
      </w:r>
      <w:r w:rsidRPr="004319A5">
        <w:rPr>
          <w:rFonts w:ascii="Book Antiqua" w:hAnsi="Book Antiqua"/>
          <w:sz w:val="24"/>
          <w:szCs w:val="24"/>
          <w:lang w:val="en-US"/>
        </w:rPr>
        <w:t xml:space="preserve"> </w:t>
      </w:r>
      <w:proofErr w:type="spellStart"/>
      <w:r w:rsidRPr="0016684C">
        <w:rPr>
          <w:rFonts w:ascii="Book Antiqua" w:hAnsi="Book Antiqua"/>
          <w:caps/>
          <w:sz w:val="24"/>
          <w:szCs w:val="24"/>
          <w:lang w:val="en-US"/>
        </w:rPr>
        <w:t>t</w:t>
      </w:r>
      <w:r w:rsidRPr="004319A5">
        <w:rPr>
          <w:rFonts w:ascii="Book Antiqua" w:hAnsi="Book Antiqua"/>
          <w:sz w:val="24"/>
          <w:szCs w:val="24"/>
          <w:lang w:val="en-US"/>
        </w:rPr>
        <w:t>hrombomodulin</w:t>
      </w:r>
      <w:proofErr w:type="spellEnd"/>
      <w:r w:rsidRPr="004319A5">
        <w:rPr>
          <w:rFonts w:ascii="Book Antiqua" w:hAnsi="Book Antiqua"/>
          <w:sz w:val="24"/>
          <w:szCs w:val="24"/>
          <w:lang w:val="en-US"/>
        </w:rPr>
        <w:t>; PAT-1</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16684C">
        <w:rPr>
          <w:rFonts w:ascii="Book Antiqua" w:hAnsi="Book Antiqua"/>
          <w:caps/>
          <w:sz w:val="24"/>
          <w:szCs w:val="24"/>
          <w:lang w:val="en-US"/>
        </w:rPr>
        <w:t>p</w:t>
      </w:r>
      <w:r w:rsidRPr="004319A5">
        <w:rPr>
          <w:rFonts w:ascii="Book Antiqua" w:hAnsi="Book Antiqua"/>
          <w:sz w:val="24"/>
          <w:szCs w:val="24"/>
          <w:lang w:val="en-US"/>
        </w:rPr>
        <w:t>lasminogen activator inhibitor 1; EPCR</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16684C">
        <w:rPr>
          <w:rFonts w:ascii="Book Antiqua" w:hAnsi="Book Antiqua"/>
          <w:caps/>
          <w:sz w:val="24"/>
          <w:szCs w:val="24"/>
          <w:lang w:val="en-US"/>
        </w:rPr>
        <w:t>e</w:t>
      </w:r>
      <w:r w:rsidRPr="004319A5">
        <w:rPr>
          <w:rFonts w:ascii="Book Antiqua" w:hAnsi="Book Antiqua"/>
          <w:sz w:val="24"/>
          <w:szCs w:val="24"/>
          <w:lang w:val="en-US"/>
        </w:rPr>
        <w:t>ndothelial cell PC receptor; C4bBP</w:t>
      </w:r>
      <w:r>
        <w:rPr>
          <w:rFonts w:ascii="Book Antiqua" w:hAnsi="Book Antiqua"/>
          <w:sz w:val="24"/>
          <w:szCs w:val="24"/>
          <w:lang w:val="en-US" w:eastAsia="zh-CN"/>
        </w:rPr>
        <w:t>:</w:t>
      </w:r>
      <w:r w:rsidRPr="004319A5">
        <w:rPr>
          <w:rFonts w:ascii="Book Antiqua" w:hAnsi="Book Antiqua"/>
          <w:sz w:val="24"/>
          <w:szCs w:val="24"/>
          <w:lang w:val="en-US"/>
        </w:rPr>
        <w:t xml:space="preserve"> C4b-binding protein; </w:t>
      </w:r>
      <w:proofErr w:type="spellStart"/>
      <w:proofErr w:type="gramStart"/>
      <w:r w:rsidRPr="004319A5">
        <w:rPr>
          <w:rFonts w:ascii="Book Antiqua" w:hAnsi="Book Antiqua"/>
          <w:sz w:val="24"/>
          <w:szCs w:val="24"/>
          <w:lang w:val="en-US"/>
        </w:rPr>
        <w:t>Va</w:t>
      </w:r>
      <w:proofErr w:type="spellEnd"/>
      <w:proofErr w:type="gramEnd"/>
      <w:r>
        <w:rPr>
          <w:rFonts w:ascii="Book Antiqua" w:hAnsi="Book Antiqua"/>
          <w:sz w:val="24"/>
          <w:szCs w:val="24"/>
          <w:lang w:val="en-US" w:eastAsia="zh-CN"/>
        </w:rPr>
        <w:t>:</w:t>
      </w:r>
      <w:r w:rsidRPr="004319A5">
        <w:rPr>
          <w:rFonts w:ascii="Book Antiqua" w:hAnsi="Book Antiqua"/>
          <w:sz w:val="24"/>
          <w:szCs w:val="24"/>
          <w:lang w:val="en-US"/>
        </w:rPr>
        <w:t xml:space="preserve"> V active; Vi</w:t>
      </w:r>
      <w:r>
        <w:rPr>
          <w:rFonts w:ascii="Book Antiqua" w:hAnsi="Book Antiqua"/>
          <w:sz w:val="24"/>
          <w:szCs w:val="24"/>
          <w:lang w:val="en-US" w:eastAsia="zh-CN"/>
        </w:rPr>
        <w:t>:</w:t>
      </w:r>
      <w:r w:rsidRPr="004319A5">
        <w:rPr>
          <w:rFonts w:ascii="Book Antiqua" w:hAnsi="Book Antiqua"/>
          <w:sz w:val="24"/>
          <w:szCs w:val="24"/>
          <w:lang w:val="en-US"/>
        </w:rPr>
        <w:t xml:space="preserve"> V inactive; </w:t>
      </w:r>
      <w:proofErr w:type="spellStart"/>
      <w:r w:rsidRPr="004319A5">
        <w:rPr>
          <w:rFonts w:ascii="Book Antiqua" w:hAnsi="Book Antiqua"/>
          <w:sz w:val="24"/>
          <w:szCs w:val="24"/>
          <w:lang w:val="en-US"/>
        </w:rPr>
        <w:t>VIIIa</w:t>
      </w:r>
      <w:proofErr w:type="spellEnd"/>
      <w:r>
        <w:rPr>
          <w:rFonts w:ascii="Book Antiqua" w:hAnsi="Book Antiqua"/>
          <w:sz w:val="24"/>
          <w:szCs w:val="24"/>
          <w:lang w:val="en-US" w:eastAsia="zh-CN"/>
        </w:rPr>
        <w:t xml:space="preserve">: </w:t>
      </w:r>
      <w:r w:rsidRPr="004319A5">
        <w:rPr>
          <w:rFonts w:ascii="Book Antiqua" w:hAnsi="Book Antiqua"/>
          <w:sz w:val="24"/>
          <w:szCs w:val="24"/>
          <w:lang w:val="en-US"/>
        </w:rPr>
        <w:t xml:space="preserve">VIII active; </w:t>
      </w:r>
      <w:proofErr w:type="spellStart"/>
      <w:r w:rsidRPr="004319A5">
        <w:rPr>
          <w:rFonts w:ascii="Book Antiqua" w:hAnsi="Book Antiqua"/>
          <w:sz w:val="24"/>
          <w:szCs w:val="24"/>
          <w:lang w:val="en-US"/>
        </w:rPr>
        <w:t>VIIIi</w:t>
      </w:r>
      <w:proofErr w:type="spellEnd"/>
      <w:r>
        <w:rPr>
          <w:rFonts w:ascii="Book Antiqua" w:hAnsi="Book Antiqua"/>
          <w:sz w:val="24"/>
          <w:szCs w:val="24"/>
          <w:lang w:val="en-US" w:eastAsia="zh-CN"/>
        </w:rPr>
        <w:t>:</w:t>
      </w:r>
      <w:r>
        <w:rPr>
          <w:rFonts w:ascii="Book Antiqua" w:hAnsi="Book Antiqua"/>
          <w:sz w:val="24"/>
          <w:szCs w:val="24"/>
          <w:lang w:val="en-US"/>
        </w:rPr>
        <w:t xml:space="preserve"> VIII inactive.</w:t>
      </w:r>
      <w:r>
        <w:rPr>
          <w:rFonts w:ascii="Book Antiqua" w:hAnsi="Book Antiqua"/>
          <w:lang w:val="en-US" w:eastAsia="zh-CN"/>
        </w:rPr>
        <w:t xml:space="preserve"> </w:t>
      </w:r>
      <w:r>
        <w:rPr>
          <w:rFonts w:ascii="Book Antiqua" w:hAnsi="Book Antiqua"/>
          <w:lang w:val="en-US"/>
        </w:rPr>
        <w:t>↑/↓</w:t>
      </w:r>
      <w:r>
        <w:rPr>
          <w:rFonts w:ascii="Book Antiqua" w:hAnsi="Book Antiqua"/>
          <w:lang w:val="en-US" w:eastAsia="zh-CN"/>
        </w:rPr>
        <w:t xml:space="preserve">: </w:t>
      </w:r>
      <w:r w:rsidRPr="00801D7C">
        <w:rPr>
          <w:rFonts w:ascii="Book Antiqua" w:hAnsi="Book Antiqua"/>
          <w:caps/>
          <w:lang w:val="en-US"/>
        </w:rPr>
        <w:t>c</w:t>
      </w:r>
      <w:r>
        <w:rPr>
          <w:rFonts w:ascii="Book Antiqua" w:hAnsi="Book Antiqua"/>
          <w:lang w:val="en-US"/>
        </w:rPr>
        <w:t xml:space="preserve">hanges in </w:t>
      </w:r>
      <w:r w:rsidRPr="00801D7C">
        <w:rPr>
          <w:rFonts w:ascii="Book Antiqua" w:hAnsi="Book Antiqua"/>
          <w:sz w:val="21"/>
          <w:lang w:val="en-US"/>
        </w:rPr>
        <w:t>p</w:t>
      </w:r>
      <w:r>
        <w:rPr>
          <w:rFonts w:ascii="Book Antiqua" w:hAnsi="Book Antiqua"/>
          <w:lang w:val="en-US"/>
        </w:rPr>
        <w:t>rotein C system</w:t>
      </w:r>
      <w:r w:rsidRPr="000711EA">
        <w:rPr>
          <w:rFonts w:ascii="Book Antiqua" w:hAnsi="Book Antiqua"/>
          <w:lang w:val="en-US"/>
        </w:rPr>
        <w:t xml:space="preserve">, in patients with </w:t>
      </w:r>
      <w:r w:rsidRPr="004319A5">
        <w:rPr>
          <w:rFonts w:ascii="Book Antiqua" w:hAnsi="Book Antiqua"/>
          <w:sz w:val="24"/>
          <w:szCs w:val="24"/>
          <w:lang w:val="en-US"/>
        </w:rPr>
        <w:t>inflammatory bowel diseases</w:t>
      </w:r>
      <w:r w:rsidRPr="00DA3C50">
        <w:rPr>
          <w:rFonts w:ascii="Book Antiqua" w:hAnsi="Book Antiqua"/>
          <w:sz w:val="24"/>
          <w:szCs w:val="24"/>
          <w:lang w:val="en-US"/>
        </w:rPr>
        <w:t>.</w:t>
      </w:r>
    </w:p>
    <w:p w:rsidR="00686378" w:rsidRPr="00801D7C" w:rsidRDefault="00686378" w:rsidP="00DD34A7">
      <w:pPr>
        <w:spacing w:after="0" w:line="360" w:lineRule="auto"/>
        <w:jc w:val="both"/>
        <w:rPr>
          <w:rFonts w:ascii="Book Antiqua" w:hAnsi="Book Antiqua"/>
          <w:b/>
          <w:sz w:val="24"/>
          <w:szCs w:val="24"/>
          <w:lang w:val="en-US" w:eastAsia="zh-CN"/>
        </w:rPr>
      </w:pPr>
    </w:p>
    <w:p w:rsidR="00686378" w:rsidRPr="004319A5" w:rsidRDefault="00686378" w:rsidP="00DD34A7">
      <w:pPr>
        <w:spacing w:after="0" w:line="360" w:lineRule="auto"/>
        <w:jc w:val="both"/>
        <w:rPr>
          <w:rFonts w:ascii="Book Antiqua" w:hAnsi="Book Antiqua"/>
          <w:sz w:val="24"/>
          <w:szCs w:val="24"/>
          <w:lang w:val="en-US"/>
        </w:rPr>
      </w:pPr>
    </w:p>
    <w:p w:rsidR="00686378" w:rsidRDefault="00686378" w:rsidP="00DD34A7">
      <w:pPr>
        <w:spacing w:after="0" w:line="360" w:lineRule="auto"/>
        <w:jc w:val="both"/>
        <w:rPr>
          <w:b/>
          <w:sz w:val="28"/>
          <w:szCs w:val="28"/>
          <w:lang w:val="en-US"/>
        </w:rPr>
        <w:sectPr w:rsidR="00686378" w:rsidSect="00AE370A">
          <w:footerReference w:type="even" r:id="rId9"/>
          <w:footerReference w:type="default" r:id="rId10"/>
          <w:pgSz w:w="11906" w:h="16838"/>
          <w:pgMar w:top="1418" w:right="1418" w:bottom="1418" w:left="1418" w:header="709" w:footer="709" w:gutter="0"/>
          <w:cols w:space="708"/>
          <w:docGrid w:linePitch="360"/>
        </w:sectPr>
      </w:pPr>
    </w:p>
    <w:p w:rsidR="00686378" w:rsidRPr="00FE08A8" w:rsidRDefault="00686378" w:rsidP="00DD34A7">
      <w:pPr>
        <w:spacing w:after="0" w:line="360" w:lineRule="auto"/>
        <w:jc w:val="both"/>
        <w:rPr>
          <w:b/>
          <w:sz w:val="28"/>
          <w:szCs w:val="28"/>
          <w:lang w:val="en-US"/>
        </w:rPr>
      </w:pPr>
    </w:p>
    <w:p w:rsidR="00686378" w:rsidRPr="00FE08A8" w:rsidRDefault="00A979B8" w:rsidP="00DD34A7">
      <w:pPr>
        <w:tabs>
          <w:tab w:val="left" w:pos="9840"/>
        </w:tabs>
        <w:spacing w:after="0" w:line="360" w:lineRule="auto"/>
        <w:jc w:val="both"/>
        <w:rPr>
          <w:b/>
          <w:sz w:val="28"/>
          <w:szCs w:val="28"/>
          <w:lang w:val="en-US"/>
        </w:rPr>
      </w:pPr>
      <w:r>
        <w:rPr>
          <w:noProof/>
          <w:lang w:val="en-US" w:eastAsia="zh-CN"/>
        </w:rPr>
        <mc:AlternateContent>
          <mc:Choice Requires="wps">
            <w:drawing>
              <wp:anchor distT="0" distB="0" distL="114300" distR="114300" simplePos="0" relativeHeight="251625472" behindDoc="0" locked="0" layoutInCell="1" allowOverlap="1">
                <wp:simplePos x="0" y="0"/>
                <wp:positionH relativeFrom="column">
                  <wp:posOffset>4591050</wp:posOffset>
                </wp:positionH>
                <wp:positionV relativeFrom="paragraph">
                  <wp:posOffset>184785</wp:posOffset>
                </wp:positionV>
                <wp:extent cx="469265" cy="261620"/>
                <wp:effectExtent l="0" t="0" r="6985" b="5080"/>
                <wp:wrapNone/>
                <wp:docPr id="3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61620"/>
                        </a:xfrm>
                        <a:prstGeom prst="rect">
                          <a:avLst/>
                        </a:prstGeom>
                        <a:solidFill>
                          <a:srgbClr val="FFFFFF"/>
                        </a:solidFill>
                        <a:ln w="9525">
                          <a:noFill/>
                          <a:miter lim="800000"/>
                          <a:headEnd/>
                          <a:tailEnd/>
                        </a:ln>
                      </wps:spPr>
                      <wps:txbx>
                        <w:txbxContent>
                          <w:p w:rsidR="00686378" w:rsidRPr="008041D4" w:rsidRDefault="00686378" w:rsidP="005A73D8">
                            <w:pPr>
                              <w:rPr>
                                <w:b/>
                                <w:vertAlign w:val="superscript"/>
                              </w:rPr>
                            </w:pPr>
                            <w:r w:rsidRPr="008041D4">
                              <w:rPr>
                                <w:b/>
                              </w:rPr>
                              <w:t>Ca</w:t>
                            </w:r>
                            <w:r w:rsidRPr="008041D4">
                              <w:rPr>
                                <w:b/>
                                <w:vertAlign w:val="superscript"/>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61.5pt;margin-top:14.55pt;width:36.95pt;height:2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" stroked="f">
                <v:textbox>
                  <w:txbxContent>
                    <w:p w:rsidR="00686378" w:rsidRPr="008041D4" w:rsidRDefault="00686378" w:rsidP="005A73D8">
                      <w:pPr>
                        <w:rPr>
                          <w:b/>
                          <w:vertAlign w:val="superscript"/>
                        </w:rPr>
                      </w:pPr>
                      <w:r w:rsidRPr="008041D4">
                        <w:rPr>
                          <w:b/>
                        </w:rPr>
                        <w:t>Ca</w:t>
                      </w:r>
                      <w:r w:rsidRPr="008041D4">
                        <w:rPr>
                          <w:b/>
                          <w:vertAlign w:val="superscript"/>
                        </w:rPr>
                        <w:t>2+</w:t>
                      </w:r>
                    </w:p>
                  </w:txbxContent>
                </v:textbox>
              </v:shape>
            </w:pict>
          </mc:Fallback>
        </mc:AlternateContent>
      </w:r>
      <w:r>
        <w:rPr>
          <w:noProof/>
          <w:lang w:val="en-US" w:eastAsia="zh-CN"/>
        </w:rPr>
        <mc:AlternateContent>
          <mc:Choice Requires="wps">
            <w:drawing>
              <wp:anchor distT="0" distB="0" distL="114300" distR="114300" simplePos="0" relativeHeight="251630592" behindDoc="0" locked="0" layoutInCell="1" allowOverlap="1">
                <wp:simplePos x="0" y="0"/>
                <wp:positionH relativeFrom="column">
                  <wp:posOffset>4639310</wp:posOffset>
                </wp:positionH>
                <wp:positionV relativeFrom="paragraph">
                  <wp:posOffset>202565</wp:posOffset>
                </wp:positionV>
                <wp:extent cx="294640" cy="242570"/>
                <wp:effectExtent l="19685" t="21590" r="19050" b="21590"/>
                <wp:wrapNone/>
                <wp:docPr id="327"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257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1" o:spid="_x0000_s1026" style="position:absolute;margin-left:365.3pt;margin-top:15.95pt;width:23.2pt;height:19.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" filled="f" strokeweight="2pt"/>
            </w:pict>
          </mc:Fallback>
        </mc:AlternateContent>
      </w:r>
      <w:r>
        <w:rPr>
          <w:noProof/>
          <w:lang w:val="en-US" w:eastAsia="zh-CN"/>
        </w:rPr>
        <mc:AlternateContent>
          <mc:Choice Requires="wps">
            <w:drawing>
              <wp:anchor distT="0" distB="0" distL="114300" distR="114300" simplePos="0" relativeHeight="251627520" behindDoc="0" locked="0" layoutInCell="1" allowOverlap="1">
                <wp:simplePos x="0" y="0"/>
                <wp:positionH relativeFrom="column">
                  <wp:posOffset>4642485</wp:posOffset>
                </wp:positionH>
                <wp:positionV relativeFrom="paragraph">
                  <wp:posOffset>198755</wp:posOffset>
                </wp:positionV>
                <wp:extent cx="294640" cy="242570"/>
                <wp:effectExtent l="13335" t="17780" r="15875" b="15875"/>
                <wp:wrapNone/>
                <wp:docPr id="326" name="Elipsa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2570"/>
                        </a:xfrm>
                        <a:prstGeom prst="ellipse">
                          <a:avLst/>
                        </a:prstGeom>
                        <a:noFill/>
                        <a:ln w="25400">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38" o:spid="_x0000_s1026" style="position:absolute;margin-left:365.55pt;margin-top:15.65pt;width:23.2pt;height:19.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" filled="f" strokecolor="#f79646" strokeweight="2pt"/>
            </w:pict>
          </mc:Fallback>
        </mc:AlternateContent>
      </w:r>
      <w:r>
        <w:rPr>
          <w:noProof/>
          <w:lang w:val="en-US" w:eastAsia="zh-CN"/>
        </w:rPr>
        <mc:AlternateContent>
          <mc:Choice Requires="wps">
            <w:drawing>
              <wp:anchor distT="0" distB="0" distL="114300" distR="114300" simplePos="0" relativeHeight="251622400" behindDoc="0" locked="0" layoutInCell="1" allowOverlap="1">
                <wp:simplePos x="0" y="0"/>
                <wp:positionH relativeFrom="column">
                  <wp:posOffset>3319780</wp:posOffset>
                </wp:positionH>
                <wp:positionV relativeFrom="paragraph">
                  <wp:posOffset>200025</wp:posOffset>
                </wp:positionV>
                <wp:extent cx="47625" cy="295275"/>
                <wp:effectExtent l="43180" t="19050" r="90170" b="38100"/>
                <wp:wrapNone/>
                <wp:docPr id="321" name="Łącznik prostoliniow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95275"/>
                        </a:xfrm>
                        <a:prstGeom prst="line">
                          <a:avLst/>
                        </a:prstGeom>
                        <a:noFill/>
                        <a:ln w="2857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pt,15.75pt" to="26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" strokeweight="2.25pt">
                <v:stroke dashstyle="1 1" endarrow="open"/>
              </v:line>
            </w:pict>
          </mc:Fallback>
        </mc:AlternateContent>
      </w:r>
      <w:r>
        <w:rPr>
          <w:noProof/>
          <w:lang w:val="en-US" w:eastAsia="zh-CN"/>
        </w:rPr>
        <mc:AlternateContent>
          <mc:Choice Requires="wps">
            <w:drawing>
              <wp:anchor distT="0" distB="0" distL="114300" distR="114300" simplePos="0" relativeHeight="251607040" behindDoc="0" locked="0" layoutInCell="1" allowOverlap="1">
                <wp:simplePos x="0" y="0"/>
                <wp:positionH relativeFrom="column">
                  <wp:posOffset>2043430</wp:posOffset>
                </wp:positionH>
                <wp:positionV relativeFrom="paragraph">
                  <wp:posOffset>299720</wp:posOffset>
                </wp:positionV>
                <wp:extent cx="57150" cy="409575"/>
                <wp:effectExtent l="14605" t="23495" r="23495" b="14605"/>
                <wp:wrapNone/>
                <wp:docPr id="32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4095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23.6pt" to="165.4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" strokeweight="2.25pt"/>
            </w:pict>
          </mc:Fallback>
        </mc:AlternateContent>
      </w:r>
      <w:r>
        <w:rPr>
          <w:noProof/>
          <w:lang w:val="en-US" w:eastAsia="zh-CN"/>
        </w:rPr>
        <mc:AlternateContent>
          <mc:Choice Requires="wps">
            <w:drawing>
              <wp:anchor distT="0" distB="0" distL="114300" distR="114300" simplePos="0" relativeHeight="251608064" behindDoc="0" locked="0" layoutInCell="1" allowOverlap="1">
                <wp:simplePos x="0" y="0"/>
                <wp:positionH relativeFrom="column">
                  <wp:posOffset>157480</wp:posOffset>
                </wp:positionH>
                <wp:positionV relativeFrom="paragraph">
                  <wp:posOffset>237490</wp:posOffset>
                </wp:positionV>
                <wp:extent cx="533400" cy="161925"/>
                <wp:effectExtent l="5080" t="18415" r="13970" b="19685"/>
                <wp:wrapNone/>
                <wp:docPr id="319" name="Strzałka zakrzywiona w dół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61925"/>
                        </a:xfrm>
                        <a:prstGeom prst="curvedDownArrow">
                          <a:avLst>
                            <a:gd name="adj1" fmla="val 25011"/>
                            <a:gd name="adj2" fmla="val 42793"/>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trzałka zakrzywiona w dół 11" o:spid="_x0000_s1026" type="#_x0000_t105" style="position:absolute;margin-left:12.4pt;margin-top:18.7pt;width:42pt;height:12.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" adj="18794,21017,16200" fillcolor="black" strokeweight=".25pt"/>
            </w:pict>
          </mc:Fallback>
        </mc:AlternateContent>
      </w:r>
      <w:r w:rsidR="00686378">
        <w:rPr>
          <w:lang w:val="en-US"/>
        </w:rPr>
        <w:t xml:space="preserve">                                         </w:t>
      </w:r>
      <w:r w:rsidR="00686378" w:rsidRPr="00A04FA7">
        <w:rPr>
          <w:rFonts w:ascii="Times New Roman" w:hAnsi="Times New Roman"/>
          <w:b/>
          <w:i/>
          <w:sz w:val="24"/>
          <w:szCs w:val="24"/>
          <w:lang w:val="pt-BR"/>
        </w:rPr>
        <w:t xml:space="preserve">(↑) </w:t>
      </w:r>
      <w:r w:rsidR="00686378" w:rsidRPr="00CB5381">
        <w:rPr>
          <w:b/>
          <w:sz w:val="28"/>
          <w:szCs w:val="28"/>
          <w:lang w:val="en-US"/>
        </w:rPr>
        <w:t xml:space="preserve">Tissue </w:t>
      </w:r>
      <w:r w:rsidR="00686378">
        <w:rPr>
          <w:b/>
          <w:sz w:val="28"/>
          <w:szCs w:val="28"/>
          <w:lang w:val="en-US" w:eastAsia="zh-CN"/>
        </w:rPr>
        <w:t>f</w:t>
      </w:r>
      <w:r w:rsidR="00686378" w:rsidRPr="00CB5381">
        <w:rPr>
          <w:b/>
          <w:sz w:val="28"/>
          <w:szCs w:val="28"/>
          <w:lang w:val="en-US"/>
        </w:rPr>
        <w:t>actor</w:t>
      </w:r>
      <w:r w:rsidR="00686378" w:rsidRPr="00CB5381">
        <w:rPr>
          <w:lang w:val="en-US"/>
        </w:rPr>
        <w:t xml:space="preserve"> </w:t>
      </w:r>
      <w:r w:rsidR="00686378" w:rsidRPr="00FE08A8">
        <w:rPr>
          <w:lang w:val="en-US"/>
        </w:rPr>
        <w:t xml:space="preserve">                      </w:t>
      </w:r>
      <w:r w:rsidR="00686378">
        <w:rPr>
          <w:lang w:val="en-US"/>
        </w:rPr>
        <w:t xml:space="preserve">  </w:t>
      </w:r>
      <w:proofErr w:type="spellStart"/>
      <w:r w:rsidR="00686378" w:rsidRPr="00A04FA7">
        <w:rPr>
          <w:sz w:val="28"/>
          <w:szCs w:val="28"/>
          <w:lang w:val="en-US"/>
        </w:rPr>
        <w:t>IIa</w:t>
      </w:r>
      <w:proofErr w:type="spellEnd"/>
      <w:r w:rsidR="00686378">
        <w:rPr>
          <w:b/>
          <w:sz w:val="28"/>
          <w:szCs w:val="28"/>
          <w:lang w:val="en-US"/>
        </w:rPr>
        <w:tab/>
      </w:r>
    </w:p>
    <w:p w:rsidR="00686378" w:rsidRPr="00FE08A8" w:rsidRDefault="00A979B8" w:rsidP="00DD34A7">
      <w:pPr>
        <w:spacing w:after="0" w:line="360" w:lineRule="auto"/>
        <w:jc w:val="both"/>
        <w:rPr>
          <w:b/>
          <w:sz w:val="28"/>
          <w:szCs w:val="28"/>
          <w:lang w:val="en-US"/>
        </w:rPr>
      </w:pPr>
      <w:r>
        <w:rPr>
          <w:noProof/>
          <w:lang w:val="en-US" w:eastAsia="zh-CN"/>
        </w:rPr>
        <mc:AlternateContent>
          <mc:Choice Requires="wps">
            <w:drawing>
              <wp:anchor distT="0" distB="0" distL="114300" distR="114300" simplePos="0" relativeHeight="251620352" behindDoc="0" locked="0" layoutInCell="1" allowOverlap="1">
                <wp:simplePos x="0" y="0"/>
                <wp:positionH relativeFrom="column">
                  <wp:posOffset>4034155</wp:posOffset>
                </wp:positionH>
                <wp:positionV relativeFrom="paragraph">
                  <wp:posOffset>118745</wp:posOffset>
                </wp:positionV>
                <wp:extent cx="523875" cy="638810"/>
                <wp:effectExtent l="14605" t="71120" r="80645" b="23495"/>
                <wp:wrapNone/>
                <wp:docPr id="318" name="Łącznik prostoliniow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638810"/>
                        </a:xfrm>
                        <a:prstGeom prst="line">
                          <a:avLst/>
                        </a:prstGeom>
                        <a:noFill/>
                        <a:ln w="2857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0"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65pt,9.35pt" to="358.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" strokeweight="2.25pt">
                <v:stroke dashstyle="1 1" endarrow="open"/>
              </v:line>
            </w:pict>
          </mc:Fallback>
        </mc:AlternateContent>
      </w:r>
      <w:r>
        <w:rPr>
          <w:noProof/>
          <w:lang w:val="en-US" w:eastAsia="zh-CN"/>
        </w:rPr>
        <mc:AlternateContent>
          <mc:Choice Requires="wps">
            <w:drawing>
              <wp:anchor distT="0" distB="0" distL="114300" distR="114300" simplePos="0" relativeHeight="251619328" behindDoc="0" locked="0" layoutInCell="1" allowOverlap="1">
                <wp:simplePos x="0" y="0"/>
                <wp:positionH relativeFrom="column">
                  <wp:posOffset>4230370</wp:posOffset>
                </wp:positionH>
                <wp:positionV relativeFrom="paragraph">
                  <wp:posOffset>74930</wp:posOffset>
                </wp:positionV>
                <wp:extent cx="574675" cy="196850"/>
                <wp:effectExtent l="29845" t="74930" r="0" b="118745"/>
                <wp:wrapNone/>
                <wp:docPr id="317" name="Strzałka zakrzywiona w dół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75205">
                          <a:off x="0" y="0"/>
                          <a:ext cx="574675" cy="196850"/>
                        </a:xfrm>
                        <a:prstGeom prst="curvedDownArrow">
                          <a:avLst>
                            <a:gd name="adj1" fmla="val 24990"/>
                            <a:gd name="adj2" fmla="val 42804"/>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29" o:spid="_x0000_s1026" type="#_x0000_t105" style="position:absolute;margin-left:333.1pt;margin-top:5.9pt;width:45.25pt;height:15.5pt;rotation:1720544fd;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" adj="18433,20941,16200" fillcolor="black" strokeweight=".25pt"/>
            </w:pict>
          </mc:Fallback>
        </mc:AlternateContent>
      </w:r>
      <w:r>
        <w:rPr>
          <w:noProof/>
          <w:lang w:val="en-US" w:eastAsia="zh-CN"/>
        </w:rPr>
        <mc:AlternateContent>
          <mc:Choice Requires="wps">
            <w:drawing>
              <wp:anchor distT="0" distB="0" distL="114300" distR="114300" simplePos="0" relativeHeight="251617280" behindDoc="0" locked="0" layoutInCell="1" allowOverlap="1">
                <wp:simplePos x="0" y="0"/>
                <wp:positionH relativeFrom="column">
                  <wp:posOffset>3072130</wp:posOffset>
                </wp:positionH>
                <wp:positionV relativeFrom="paragraph">
                  <wp:posOffset>104140</wp:posOffset>
                </wp:positionV>
                <wp:extent cx="533400" cy="161925"/>
                <wp:effectExtent l="5080" t="104140" r="0" b="143510"/>
                <wp:wrapNone/>
                <wp:docPr id="312" name="Strzałka zakrzywiona w dół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61977">
                          <a:off x="0" y="0"/>
                          <a:ext cx="533400" cy="161925"/>
                        </a:xfrm>
                        <a:prstGeom prst="curvedDownArrow">
                          <a:avLst>
                            <a:gd name="adj1" fmla="val 25011"/>
                            <a:gd name="adj2" fmla="val 42793"/>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27" o:spid="_x0000_s1026" type="#_x0000_t105" style="position:absolute;margin-left:241.9pt;margin-top:8.2pt;width:42pt;height:12.75pt;rotation:2579909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" adj="18794,21017,16200" fillcolor="black" strokeweight=".25pt"/>
            </w:pict>
          </mc:Fallback>
        </mc:AlternateContent>
      </w:r>
      <w:r>
        <w:rPr>
          <w:noProof/>
          <w:lang w:val="en-US" w:eastAsia="zh-CN"/>
        </w:rPr>
        <mc:AlternateContent>
          <mc:Choice Requires="wps">
            <w:drawing>
              <wp:anchor distT="0" distB="0" distL="114300" distR="114300" simplePos="0" relativeHeight="251606016" behindDoc="0" locked="0" layoutInCell="1" allowOverlap="1">
                <wp:simplePos x="0" y="0"/>
                <wp:positionH relativeFrom="column">
                  <wp:posOffset>1757680</wp:posOffset>
                </wp:positionH>
                <wp:positionV relativeFrom="paragraph">
                  <wp:posOffset>236855</wp:posOffset>
                </wp:positionV>
                <wp:extent cx="409575" cy="161925"/>
                <wp:effectExtent l="5080" t="17780" r="13970" b="20320"/>
                <wp:wrapNone/>
                <wp:docPr id="311" name="Strzałka zakrzywion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61925"/>
                        </a:xfrm>
                        <a:prstGeom prst="curvedDownArrow">
                          <a:avLst>
                            <a:gd name="adj1" fmla="val 25001"/>
                            <a:gd name="adj2" fmla="val 42801"/>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9" o:spid="_x0000_s1026" type="#_x0000_t105" style="position:absolute;margin-left:138.4pt;margin-top:18.65pt;width:32.25pt;height:12.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" adj="17945,20840,16200" fillcolor="black" strokeweight=".25pt"/>
            </w:pict>
          </mc:Fallback>
        </mc:AlternateContent>
      </w:r>
      <w:r>
        <w:rPr>
          <w:noProof/>
          <w:lang w:val="en-US" w:eastAsia="zh-CN"/>
        </w:rPr>
        <mc:AlternateContent>
          <mc:Choice Requires="wps">
            <w:drawing>
              <wp:anchor distT="0" distB="0" distL="114300" distR="114300" simplePos="0" relativeHeight="251609088" behindDoc="0" locked="0" layoutInCell="1" allowOverlap="1">
                <wp:simplePos x="0" y="0"/>
                <wp:positionH relativeFrom="column">
                  <wp:posOffset>557530</wp:posOffset>
                </wp:positionH>
                <wp:positionV relativeFrom="paragraph">
                  <wp:posOffset>232410</wp:posOffset>
                </wp:positionV>
                <wp:extent cx="533400" cy="161925"/>
                <wp:effectExtent l="5080" t="13335" r="13970" b="15240"/>
                <wp:wrapNone/>
                <wp:docPr id="309" name="Strzałka zakrzywion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61925"/>
                        </a:xfrm>
                        <a:prstGeom prst="curvedDownArrow">
                          <a:avLst>
                            <a:gd name="adj1" fmla="val 25011"/>
                            <a:gd name="adj2" fmla="val 42793"/>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14" o:spid="_x0000_s1026" type="#_x0000_t105" style="position:absolute;margin-left:43.9pt;margin-top:18.3pt;width:42pt;height:12.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" adj="18794,21017,16200" fillcolor="black" strokeweight=".25pt"/>
            </w:pict>
          </mc:Fallback>
        </mc:AlternateContent>
      </w:r>
      <w:r w:rsidR="00686378" w:rsidRPr="00A04FA7">
        <w:rPr>
          <w:sz w:val="28"/>
          <w:szCs w:val="28"/>
          <w:lang w:val="en-US"/>
        </w:rPr>
        <w:t>XII</w:t>
      </w:r>
      <w:r w:rsidR="00686378" w:rsidRPr="00FE08A8">
        <w:rPr>
          <w:b/>
          <w:sz w:val="28"/>
          <w:szCs w:val="28"/>
          <w:lang w:val="en-US"/>
        </w:rPr>
        <w:t xml:space="preserve">      </w:t>
      </w:r>
      <w:r w:rsidR="00686378">
        <w:rPr>
          <w:b/>
          <w:sz w:val="28"/>
          <w:szCs w:val="28"/>
          <w:lang w:val="en-US"/>
        </w:rPr>
        <w:t xml:space="preserve">    </w:t>
      </w:r>
      <w:proofErr w:type="spellStart"/>
      <w:r w:rsidR="00686378" w:rsidRPr="00A04FA7">
        <w:rPr>
          <w:sz w:val="28"/>
          <w:szCs w:val="28"/>
          <w:lang w:val="en-US"/>
        </w:rPr>
        <w:t>XIIa</w:t>
      </w:r>
      <w:proofErr w:type="spellEnd"/>
      <w:r w:rsidR="00686378">
        <w:rPr>
          <w:b/>
          <w:sz w:val="28"/>
          <w:szCs w:val="28"/>
          <w:lang w:val="en-US"/>
        </w:rPr>
        <w:t xml:space="preserve">                                           </w:t>
      </w:r>
      <w:r w:rsidR="00686378" w:rsidRPr="00B840A9">
        <w:rPr>
          <w:b/>
          <w:sz w:val="28"/>
          <w:szCs w:val="28"/>
          <w:lang w:val="en-US"/>
        </w:rPr>
        <w:t xml:space="preserve">   </w:t>
      </w:r>
      <w:r w:rsidR="00686378" w:rsidRPr="00A04FA7">
        <w:rPr>
          <w:rFonts w:ascii="Times New Roman" w:hAnsi="Times New Roman"/>
          <w:b/>
          <w:i/>
          <w:sz w:val="24"/>
          <w:szCs w:val="24"/>
          <w:lang w:val="pt-BR"/>
        </w:rPr>
        <w:t>(↑)</w:t>
      </w:r>
      <w:r w:rsidR="00686378" w:rsidRPr="00A04FA7">
        <w:rPr>
          <w:i/>
          <w:sz w:val="24"/>
          <w:szCs w:val="24"/>
          <w:lang w:val="pt-BR"/>
        </w:rPr>
        <w:t xml:space="preserve"> </w:t>
      </w:r>
      <w:r w:rsidR="00686378" w:rsidRPr="00A04FA7">
        <w:rPr>
          <w:b/>
          <w:i/>
          <w:sz w:val="28"/>
          <w:szCs w:val="28"/>
          <w:lang w:val="en-US"/>
        </w:rPr>
        <w:t>V</w:t>
      </w:r>
      <w:r w:rsidR="00686378">
        <w:rPr>
          <w:b/>
          <w:sz w:val="28"/>
          <w:szCs w:val="28"/>
          <w:lang w:val="en-US"/>
        </w:rPr>
        <w:t xml:space="preserve">                 </w:t>
      </w:r>
      <w:r w:rsidR="00686378" w:rsidRPr="00A04FA7">
        <w:rPr>
          <w:rFonts w:ascii="Times New Roman" w:hAnsi="Times New Roman"/>
          <w:b/>
          <w:i/>
          <w:sz w:val="24"/>
          <w:szCs w:val="24"/>
          <w:lang w:val="pt-BR"/>
        </w:rPr>
        <w:t>(</w:t>
      </w:r>
      <w:r w:rsidR="00686378" w:rsidRPr="00A04FA7">
        <w:rPr>
          <w:rFonts w:ascii="Times New Roman" w:hAnsi="Times New Roman"/>
          <w:i/>
          <w:sz w:val="24"/>
          <w:szCs w:val="24"/>
          <w:lang w:val="en-US"/>
        </w:rPr>
        <w:t>↓</w:t>
      </w:r>
      <w:r w:rsidR="00686378" w:rsidRPr="00A04FA7">
        <w:rPr>
          <w:rFonts w:ascii="Times New Roman" w:hAnsi="Times New Roman"/>
          <w:b/>
          <w:i/>
          <w:sz w:val="24"/>
          <w:szCs w:val="24"/>
          <w:lang w:val="pt-BR"/>
        </w:rPr>
        <w:t>)</w:t>
      </w:r>
      <w:r w:rsidR="00686378" w:rsidRPr="00A04FA7">
        <w:rPr>
          <w:b/>
          <w:i/>
          <w:sz w:val="28"/>
          <w:szCs w:val="28"/>
          <w:lang w:val="en-US"/>
        </w:rPr>
        <w:t xml:space="preserve"> XIII</w:t>
      </w:r>
    </w:p>
    <w:p w:rsidR="00686378" w:rsidRPr="00FE08A8" w:rsidRDefault="00A979B8" w:rsidP="00DD34A7">
      <w:pPr>
        <w:spacing w:after="0" w:line="360" w:lineRule="auto"/>
        <w:jc w:val="both"/>
        <w:rPr>
          <w:b/>
          <w:sz w:val="28"/>
          <w:szCs w:val="28"/>
          <w:lang w:val="en-US"/>
        </w:rPr>
      </w:pPr>
      <w:r>
        <w:rPr>
          <w:noProof/>
          <w:lang w:val="en-US" w:eastAsia="zh-CN"/>
        </w:rPr>
        <mc:AlternateContent>
          <mc:Choice Requires="wps">
            <w:drawing>
              <wp:anchor distT="0" distB="0" distL="114300" distR="114300" simplePos="0" relativeHeight="251621376" behindDoc="0" locked="0" layoutInCell="1" allowOverlap="1">
                <wp:simplePos x="0" y="0"/>
                <wp:positionH relativeFrom="column">
                  <wp:posOffset>4673600</wp:posOffset>
                </wp:positionH>
                <wp:positionV relativeFrom="paragraph">
                  <wp:posOffset>230505</wp:posOffset>
                </wp:positionV>
                <wp:extent cx="574040" cy="253365"/>
                <wp:effectExtent l="6350" t="40005" r="19685" b="87630"/>
                <wp:wrapNone/>
                <wp:docPr id="301" name="Strzałka zakrzywiona w dół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4855">
                          <a:off x="0" y="0"/>
                          <a:ext cx="574040" cy="253365"/>
                        </a:xfrm>
                        <a:prstGeom prst="curvedDownArrow">
                          <a:avLst>
                            <a:gd name="adj1" fmla="val 24975"/>
                            <a:gd name="adj2" fmla="val 42743"/>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31" o:spid="_x0000_s1026" type="#_x0000_t105" style="position:absolute;margin-left:368pt;margin-top:18.15pt;width:45.2pt;height:19.95pt;rotation:-1053879fd;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" adj="17525,20753,16200" fillcolor="black" strokeweight=".25pt"/>
            </w:pict>
          </mc:Fallback>
        </mc:AlternateContent>
      </w:r>
      <w:r>
        <w:rPr>
          <w:noProof/>
          <w:lang w:val="en-US" w:eastAsia="zh-CN"/>
        </w:rPr>
        <mc:AlternateContent>
          <mc:Choice Requires="wps">
            <w:drawing>
              <wp:anchor distT="0" distB="0" distL="114300" distR="114300" simplePos="0" relativeHeight="251614208" behindDoc="0" locked="0" layoutInCell="1" allowOverlap="1">
                <wp:simplePos x="0" y="0"/>
                <wp:positionH relativeFrom="column">
                  <wp:posOffset>2129155</wp:posOffset>
                </wp:positionH>
                <wp:positionV relativeFrom="paragraph">
                  <wp:posOffset>180340</wp:posOffset>
                </wp:positionV>
                <wp:extent cx="47625" cy="295275"/>
                <wp:effectExtent l="43180" t="18415" r="90170" b="38735"/>
                <wp:wrapNone/>
                <wp:docPr id="300" name="Łącznik prostoliniow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95275"/>
                        </a:xfrm>
                        <a:prstGeom prst="line">
                          <a:avLst/>
                        </a:prstGeom>
                        <a:noFill/>
                        <a:ln w="2857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14.2pt" to="171.4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" strokeweight="2.25pt">
                <v:stroke dashstyle="1 1" endarrow="open"/>
              </v:line>
            </w:pict>
          </mc:Fallback>
        </mc:AlternateContent>
      </w:r>
      <w:r>
        <w:rPr>
          <w:noProof/>
          <w:lang w:val="en-US" w:eastAsia="zh-CN"/>
        </w:rPr>
        <mc:AlternateContent>
          <mc:Choice Requires="wps">
            <w:drawing>
              <wp:anchor distT="0" distB="0" distL="114300" distR="114300" simplePos="0" relativeHeight="251610112" behindDoc="0" locked="0" layoutInCell="1" allowOverlap="1">
                <wp:simplePos x="0" y="0"/>
                <wp:positionH relativeFrom="column">
                  <wp:posOffset>1033780</wp:posOffset>
                </wp:positionH>
                <wp:positionV relativeFrom="paragraph">
                  <wp:posOffset>246380</wp:posOffset>
                </wp:positionV>
                <wp:extent cx="533400" cy="161925"/>
                <wp:effectExtent l="5080" t="17780" r="13970" b="20320"/>
                <wp:wrapNone/>
                <wp:docPr id="299" name="Strzałka zakrzywion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61925"/>
                        </a:xfrm>
                        <a:prstGeom prst="curvedDownArrow">
                          <a:avLst>
                            <a:gd name="adj1" fmla="val 25011"/>
                            <a:gd name="adj2" fmla="val 42793"/>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15" o:spid="_x0000_s1026" type="#_x0000_t105" style="position:absolute;margin-left:81.4pt;margin-top:19.4pt;width:42pt;height:12.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" adj="18794,21017,16200" fillcolor="black" strokeweight=".25pt"/>
            </w:pict>
          </mc:Fallback>
        </mc:AlternateContent>
      </w:r>
      <w:r w:rsidR="00686378" w:rsidRPr="00A04FA7">
        <w:rPr>
          <w:b/>
          <w:i/>
          <w:sz w:val="28"/>
          <w:szCs w:val="28"/>
          <w:lang w:val="en-US"/>
        </w:rPr>
        <w:t xml:space="preserve">      </w:t>
      </w:r>
      <w:r w:rsidR="00686378" w:rsidRPr="00A04FA7">
        <w:rPr>
          <w:rFonts w:ascii="Times New Roman" w:hAnsi="Times New Roman"/>
          <w:b/>
          <w:i/>
          <w:sz w:val="24"/>
          <w:szCs w:val="24"/>
          <w:lang w:val="pt-BR"/>
        </w:rPr>
        <w:t xml:space="preserve">(↑) </w:t>
      </w:r>
      <w:r w:rsidR="00686378" w:rsidRPr="00A04FA7">
        <w:rPr>
          <w:b/>
          <w:i/>
          <w:sz w:val="28"/>
          <w:szCs w:val="28"/>
          <w:lang w:val="en-US"/>
        </w:rPr>
        <w:t>XI</w:t>
      </w:r>
      <w:r w:rsidR="00686378" w:rsidRPr="00FE08A8">
        <w:rPr>
          <w:b/>
          <w:sz w:val="28"/>
          <w:szCs w:val="28"/>
          <w:lang w:val="en-US"/>
        </w:rPr>
        <w:t xml:space="preserve">     </w:t>
      </w:r>
      <w:r w:rsidR="00686378">
        <w:rPr>
          <w:b/>
          <w:sz w:val="28"/>
          <w:szCs w:val="28"/>
          <w:lang w:val="en-US"/>
        </w:rPr>
        <w:t xml:space="preserve">      </w:t>
      </w:r>
      <w:r w:rsidR="00686378" w:rsidRPr="00A04FA7">
        <w:rPr>
          <w:sz w:val="28"/>
          <w:szCs w:val="28"/>
          <w:lang w:val="en-US"/>
        </w:rPr>
        <w:t xml:space="preserve"> </w:t>
      </w:r>
      <w:proofErr w:type="spellStart"/>
      <w:r w:rsidR="00686378" w:rsidRPr="00A04FA7">
        <w:rPr>
          <w:sz w:val="28"/>
          <w:szCs w:val="28"/>
          <w:lang w:val="en-US"/>
        </w:rPr>
        <w:t>XIa</w:t>
      </w:r>
      <w:proofErr w:type="spellEnd"/>
      <w:r w:rsidR="00686378">
        <w:rPr>
          <w:b/>
          <w:sz w:val="28"/>
          <w:szCs w:val="28"/>
          <w:lang w:val="en-US"/>
        </w:rPr>
        <w:t xml:space="preserve">    </w:t>
      </w:r>
      <w:r w:rsidR="00686378" w:rsidRPr="00A04FA7">
        <w:rPr>
          <w:rFonts w:ascii="Times New Roman" w:hAnsi="Times New Roman"/>
          <w:b/>
          <w:i/>
          <w:sz w:val="24"/>
          <w:szCs w:val="24"/>
          <w:lang w:val="pt-BR"/>
        </w:rPr>
        <w:t xml:space="preserve">(↑) </w:t>
      </w:r>
      <w:r w:rsidR="00686378" w:rsidRPr="00A04FA7">
        <w:rPr>
          <w:b/>
          <w:i/>
          <w:sz w:val="28"/>
          <w:szCs w:val="28"/>
          <w:lang w:val="en-US"/>
        </w:rPr>
        <w:t xml:space="preserve">VII     </w:t>
      </w:r>
      <w:proofErr w:type="spellStart"/>
      <w:r w:rsidR="00686378" w:rsidRPr="00A04FA7">
        <w:rPr>
          <w:sz w:val="28"/>
          <w:szCs w:val="28"/>
          <w:lang w:val="en-US"/>
        </w:rPr>
        <w:t>VIIa</w:t>
      </w:r>
      <w:proofErr w:type="spellEnd"/>
      <w:r w:rsidR="00686378">
        <w:rPr>
          <w:b/>
          <w:sz w:val="28"/>
          <w:szCs w:val="28"/>
          <w:lang w:val="en-US"/>
        </w:rPr>
        <w:t xml:space="preserve">                         </w:t>
      </w:r>
      <w:proofErr w:type="spellStart"/>
      <w:r w:rsidR="00686378" w:rsidRPr="00A04FA7">
        <w:rPr>
          <w:sz w:val="28"/>
          <w:szCs w:val="28"/>
          <w:lang w:val="en-US"/>
        </w:rPr>
        <w:t>Va</w:t>
      </w:r>
      <w:proofErr w:type="spellEnd"/>
      <w:r w:rsidR="00686378" w:rsidRPr="00A04FA7">
        <w:rPr>
          <w:sz w:val="28"/>
          <w:szCs w:val="28"/>
          <w:lang w:val="en-US"/>
        </w:rPr>
        <w:t xml:space="preserve"> </w:t>
      </w:r>
      <w:r w:rsidR="00686378">
        <w:rPr>
          <w:b/>
          <w:sz w:val="28"/>
          <w:szCs w:val="28"/>
          <w:lang w:val="en-US"/>
        </w:rPr>
        <w:t xml:space="preserve">                           </w:t>
      </w:r>
      <w:proofErr w:type="spellStart"/>
      <w:r w:rsidR="00686378" w:rsidRPr="00A04FA7">
        <w:rPr>
          <w:sz w:val="28"/>
          <w:szCs w:val="28"/>
          <w:lang w:val="en-US"/>
        </w:rPr>
        <w:t>XIIIa</w:t>
      </w:r>
      <w:proofErr w:type="spellEnd"/>
    </w:p>
    <w:p w:rsidR="00686378" w:rsidRPr="00C65FB4" w:rsidRDefault="00A979B8" w:rsidP="00DD34A7">
      <w:pPr>
        <w:spacing w:after="0" w:line="360" w:lineRule="auto"/>
        <w:jc w:val="both"/>
        <w:rPr>
          <w:b/>
          <w:sz w:val="28"/>
          <w:szCs w:val="28"/>
          <w:lang w:val="en-US"/>
        </w:rPr>
      </w:pPr>
      <w:r>
        <w:rPr>
          <w:noProof/>
          <w:lang w:val="en-US" w:eastAsia="zh-CN"/>
        </w:rPr>
        <mc:AlternateContent>
          <mc:Choice Requires="wps">
            <w:drawing>
              <wp:anchor distT="0" distB="0" distL="114300" distR="114300" simplePos="0" relativeHeight="251618304" behindDoc="0" locked="0" layoutInCell="1" allowOverlap="1">
                <wp:simplePos x="0" y="0"/>
                <wp:positionH relativeFrom="column">
                  <wp:posOffset>4020185</wp:posOffset>
                </wp:positionH>
                <wp:positionV relativeFrom="paragraph">
                  <wp:posOffset>144780</wp:posOffset>
                </wp:positionV>
                <wp:extent cx="484505" cy="131445"/>
                <wp:effectExtent l="0" t="87630" r="0" b="152400"/>
                <wp:wrapNone/>
                <wp:docPr id="288" name="Strzałka zakrzywiona w dół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76731">
                          <a:off x="0" y="0"/>
                          <a:ext cx="484505" cy="131445"/>
                        </a:xfrm>
                        <a:prstGeom prst="curvedDownArrow">
                          <a:avLst>
                            <a:gd name="adj1" fmla="val 25017"/>
                            <a:gd name="adj2" fmla="val 42798"/>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28" o:spid="_x0000_s1026" type="#_x0000_t105" style="position:absolute;margin-left:316.55pt;margin-top:11.4pt;width:38.15pt;height:10.35pt;rotation:-2596024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" adj="19092,21079,16200" fillcolor="black" strokeweight=".25pt"/>
            </w:pict>
          </mc:Fallback>
        </mc:AlternateContent>
      </w:r>
      <w:r>
        <w:rPr>
          <w:noProof/>
          <w:lang w:val="en-US" w:eastAsia="zh-CN"/>
        </w:rPr>
        <mc:AlternateContent>
          <mc:Choice Requires="wps">
            <w:drawing>
              <wp:anchor distT="0" distB="0" distL="114300" distR="114300" simplePos="0" relativeHeight="251604992" behindDoc="0" locked="0" layoutInCell="1" allowOverlap="1">
                <wp:simplePos x="0" y="0"/>
                <wp:positionH relativeFrom="column">
                  <wp:posOffset>4255135</wp:posOffset>
                </wp:positionH>
                <wp:positionV relativeFrom="paragraph">
                  <wp:posOffset>335280</wp:posOffset>
                </wp:positionV>
                <wp:extent cx="469265" cy="261620"/>
                <wp:effectExtent l="0" t="0" r="6985" b="5080"/>
                <wp:wrapNone/>
                <wp:docPr id="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61620"/>
                        </a:xfrm>
                        <a:prstGeom prst="rect">
                          <a:avLst/>
                        </a:prstGeom>
                        <a:solidFill>
                          <a:srgbClr val="FFFFFF"/>
                        </a:solidFill>
                        <a:ln w="9525">
                          <a:noFill/>
                          <a:miter lim="800000"/>
                          <a:headEnd/>
                          <a:tailEnd/>
                        </a:ln>
                      </wps:spPr>
                      <wps:txbx>
                        <w:txbxContent>
                          <w:p w:rsidR="00686378" w:rsidRPr="008041D4" w:rsidRDefault="00686378" w:rsidP="005A73D8">
                            <w:pPr>
                              <w:rPr>
                                <w:b/>
                                <w:vertAlign w:val="superscript"/>
                              </w:rPr>
                            </w:pPr>
                            <w:r w:rsidRPr="008041D4">
                              <w:rPr>
                                <w:b/>
                              </w:rPr>
                              <w:t>Ca</w:t>
                            </w:r>
                            <w:r w:rsidRPr="008041D4">
                              <w:rPr>
                                <w:b/>
                                <w:vertAlign w:val="superscript"/>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35.05pt;margin-top:26.4pt;width:36.95pt;height:20.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" stroked="f">
                <v:textbox>
                  <w:txbxContent>
                    <w:p w:rsidR="00686378" w:rsidRPr="008041D4" w:rsidRDefault="00686378" w:rsidP="005A73D8">
                      <w:pPr>
                        <w:rPr>
                          <w:b/>
                          <w:vertAlign w:val="superscript"/>
                        </w:rPr>
                      </w:pPr>
                      <w:r w:rsidRPr="008041D4">
                        <w:rPr>
                          <w:b/>
                        </w:rPr>
                        <w:t>Ca</w:t>
                      </w:r>
                      <w:r w:rsidRPr="008041D4">
                        <w:rPr>
                          <w:b/>
                          <w:vertAlign w:val="superscript"/>
                        </w:rPr>
                        <w:t>2+</w:t>
                      </w:r>
                    </w:p>
                  </w:txbxContent>
                </v:textbox>
              </v:shape>
            </w:pict>
          </mc:Fallback>
        </mc:AlternateContent>
      </w:r>
      <w:r>
        <w:rPr>
          <w:noProof/>
          <w:lang w:val="en-US" w:eastAsia="zh-CN"/>
        </w:rPr>
        <mc:AlternateContent>
          <mc:Choice Requires="wps">
            <w:drawing>
              <wp:anchor distT="0" distB="0" distL="114300" distR="114300" simplePos="0" relativeHeight="251629568" behindDoc="0" locked="0" layoutInCell="1" allowOverlap="1">
                <wp:simplePos x="0" y="0"/>
                <wp:positionH relativeFrom="column">
                  <wp:posOffset>3319780</wp:posOffset>
                </wp:positionH>
                <wp:positionV relativeFrom="paragraph">
                  <wp:posOffset>137160</wp:posOffset>
                </wp:positionV>
                <wp:extent cx="294640" cy="242570"/>
                <wp:effectExtent l="14605" t="13335" r="14605" b="20320"/>
                <wp:wrapNone/>
                <wp:docPr id="62" name="Elipsa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257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40" o:spid="_x0000_s1026" style="position:absolute;margin-left:261.4pt;margin-top:10.8pt;width:23.2pt;height:19.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" filled="f" strokeweight="2pt"/>
            </w:pict>
          </mc:Fallback>
        </mc:AlternateContent>
      </w:r>
      <w:r>
        <w:rPr>
          <w:noProof/>
          <w:lang w:val="en-US" w:eastAsia="zh-CN"/>
        </w:rPr>
        <mc:AlternateContent>
          <mc:Choice Requires="wps">
            <w:drawing>
              <wp:anchor distT="0" distB="0" distL="114300" distR="114300" simplePos="0" relativeHeight="251628544" behindDoc="0" locked="0" layoutInCell="1" allowOverlap="1">
                <wp:simplePos x="0" y="0"/>
                <wp:positionH relativeFrom="column">
                  <wp:posOffset>3243580</wp:posOffset>
                </wp:positionH>
                <wp:positionV relativeFrom="paragraph">
                  <wp:posOffset>118110</wp:posOffset>
                </wp:positionV>
                <wp:extent cx="469265" cy="261620"/>
                <wp:effectExtent l="0" t="0" r="6985" b="5080"/>
                <wp:wrapNone/>
                <wp:docPr id="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61620"/>
                        </a:xfrm>
                        <a:prstGeom prst="rect">
                          <a:avLst/>
                        </a:prstGeom>
                        <a:solidFill>
                          <a:srgbClr val="FFFFFF"/>
                        </a:solidFill>
                        <a:ln w="9525">
                          <a:noFill/>
                          <a:miter lim="800000"/>
                          <a:headEnd/>
                          <a:tailEnd/>
                        </a:ln>
                      </wps:spPr>
                      <wps:txbx>
                        <w:txbxContent>
                          <w:p w:rsidR="00686378" w:rsidRPr="008041D4" w:rsidRDefault="00686378" w:rsidP="005A73D8">
                            <w:pPr>
                              <w:rPr>
                                <w:b/>
                                <w:vertAlign w:val="superscript"/>
                              </w:rPr>
                            </w:pPr>
                            <w:r w:rsidRPr="008041D4">
                              <w:rPr>
                                <w:b/>
                              </w:rPr>
                              <w:t>Ca</w:t>
                            </w:r>
                            <w:r w:rsidRPr="008041D4">
                              <w:rPr>
                                <w:b/>
                                <w:vertAlign w:val="superscript"/>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5.4pt;margin-top:9.3pt;width:36.95pt;height:20.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" stroked="f">
                <v:textbox>
                  <w:txbxContent>
                    <w:p w:rsidR="00686378" w:rsidRPr="008041D4" w:rsidRDefault="00686378" w:rsidP="005A73D8">
                      <w:pPr>
                        <w:rPr>
                          <w:b/>
                          <w:vertAlign w:val="superscript"/>
                        </w:rPr>
                      </w:pPr>
                      <w:r w:rsidRPr="008041D4">
                        <w:rPr>
                          <w:b/>
                        </w:rPr>
                        <w:t>Ca</w:t>
                      </w:r>
                      <w:r w:rsidRPr="008041D4">
                        <w:rPr>
                          <w:b/>
                          <w:vertAlign w:val="superscript"/>
                        </w:rPr>
                        <w:t>2+</w:t>
                      </w:r>
                    </w:p>
                  </w:txbxContent>
                </v:textbox>
              </v:shape>
            </w:pict>
          </mc:Fallback>
        </mc:AlternateContent>
      </w:r>
      <w:r>
        <w:rPr>
          <w:noProof/>
          <w:lang w:val="en-US" w:eastAsia="zh-CN"/>
        </w:rPr>
        <mc:AlternateContent>
          <mc:Choice Requires="wps">
            <w:drawing>
              <wp:anchor distT="0" distB="0" distL="114300" distR="114300" simplePos="0" relativeHeight="251626496" behindDoc="0" locked="0" layoutInCell="1" allowOverlap="1">
                <wp:simplePos x="0" y="0"/>
                <wp:positionH relativeFrom="column">
                  <wp:posOffset>4296410</wp:posOffset>
                </wp:positionH>
                <wp:positionV relativeFrom="paragraph">
                  <wp:posOffset>330200</wp:posOffset>
                </wp:positionV>
                <wp:extent cx="294640" cy="242570"/>
                <wp:effectExtent l="19685" t="15875" r="19050" b="17780"/>
                <wp:wrapNone/>
                <wp:docPr id="60" name="Elipsa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257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36" o:spid="_x0000_s1026" style="position:absolute;margin-left:338.3pt;margin-top:26pt;width:23.2pt;height:19.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" filled="f" strokeweight="2pt"/>
            </w:pict>
          </mc:Fallback>
        </mc:AlternateContent>
      </w:r>
      <w:r>
        <w:rPr>
          <w:noProof/>
          <w:lang w:val="en-US" w:eastAsia="zh-CN"/>
        </w:rPr>
        <mc:AlternateContent>
          <mc:Choice Requires="wps">
            <w:drawing>
              <wp:anchor distT="0" distB="0" distL="114300" distR="114300" simplePos="0" relativeHeight="251624448" behindDoc="0" locked="0" layoutInCell="1" allowOverlap="1">
                <wp:simplePos x="0" y="0"/>
                <wp:positionH relativeFrom="column">
                  <wp:posOffset>2214880</wp:posOffset>
                </wp:positionH>
                <wp:positionV relativeFrom="paragraph">
                  <wp:posOffset>156210</wp:posOffset>
                </wp:positionV>
                <wp:extent cx="294640" cy="242570"/>
                <wp:effectExtent l="14605" t="13335" r="14605" b="20320"/>
                <wp:wrapNone/>
                <wp:docPr id="59" name="Elipsa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257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34" o:spid="_x0000_s1026" style="position:absolute;margin-left:174.4pt;margin-top:12.3pt;width:23.2pt;height:19.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" filled="f" strokeweight="2pt"/>
            </w:pict>
          </mc:Fallback>
        </mc:AlternateContent>
      </w:r>
      <w:r>
        <w:rPr>
          <w:noProof/>
          <w:lang w:val="en-US" w:eastAsia="zh-CN"/>
        </w:rPr>
        <mc:AlternateContent>
          <mc:Choice Requires="wps">
            <w:drawing>
              <wp:anchor distT="0" distB="0" distL="114300" distR="114300" simplePos="0" relativeHeight="251623424" behindDoc="0" locked="0" layoutInCell="1" allowOverlap="1">
                <wp:simplePos x="0" y="0"/>
                <wp:positionH relativeFrom="column">
                  <wp:posOffset>2135505</wp:posOffset>
                </wp:positionH>
                <wp:positionV relativeFrom="paragraph">
                  <wp:posOffset>137160</wp:posOffset>
                </wp:positionV>
                <wp:extent cx="469265" cy="261620"/>
                <wp:effectExtent l="0" t="0" r="6985" b="508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61620"/>
                        </a:xfrm>
                        <a:prstGeom prst="rect">
                          <a:avLst/>
                        </a:prstGeom>
                        <a:solidFill>
                          <a:srgbClr val="FFFFFF"/>
                        </a:solidFill>
                        <a:ln w="9525">
                          <a:noFill/>
                          <a:miter lim="800000"/>
                          <a:headEnd/>
                          <a:tailEnd/>
                        </a:ln>
                      </wps:spPr>
                      <wps:txbx>
                        <w:txbxContent>
                          <w:p w:rsidR="00686378" w:rsidRPr="008041D4" w:rsidRDefault="00686378" w:rsidP="005A73D8">
                            <w:pPr>
                              <w:rPr>
                                <w:b/>
                                <w:vertAlign w:val="superscript"/>
                              </w:rPr>
                            </w:pPr>
                            <w:r w:rsidRPr="008041D4">
                              <w:rPr>
                                <w:b/>
                              </w:rPr>
                              <w:t>Ca</w:t>
                            </w:r>
                            <w:r w:rsidRPr="008041D4">
                              <w:rPr>
                                <w:b/>
                                <w:vertAlign w:val="superscript"/>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8.15pt;margin-top:10.8pt;width:36.95pt;height:20.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" stroked="f">
                <v:textbox>
                  <w:txbxContent>
                    <w:p w:rsidR="00686378" w:rsidRPr="008041D4" w:rsidRDefault="00686378" w:rsidP="005A73D8">
                      <w:pPr>
                        <w:rPr>
                          <w:b/>
                          <w:vertAlign w:val="superscript"/>
                        </w:rPr>
                      </w:pPr>
                      <w:r w:rsidRPr="008041D4">
                        <w:rPr>
                          <w:b/>
                        </w:rPr>
                        <w:t>Ca</w:t>
                      </w:r>
                      <w:r w:rsidRPr="008041D4">
                        <w:rPr>
                          <w:b/>
                          <w:vertAlign w:val="superscript"/>
                        </w:rPr>
                        <w:t>2+</w:t>
                      </w:r>
                    </w:p>
                  </w:txbxContent>
                </v:textbox>
              </v:shape>
            </w:pict>
          </mc:Fallback>
        </mc:AlternateContent>
      </w:r>
      <w:r>
        <w:rPr>
          <w:noProof/>
          <w:lang w:val="en-US" w:eastAsia="zh-CN"/>
        </w:rPr>
        <mc:AlternateContent>
          <mc:Choice Requires="wps">
            <w:drawing>
              <wp:anchor distT="0" distB="0" distL="114300" distR="114300" simplePos="0" relativeHeight="251616256" behindDoc="0" locked="0" layoutInCell="1" allowOverlap="1">
                <wp:simplePos x="0" y="0"/>
                <wp:positionH relativeFrom="column">
                  <wp:posOffset>2771140</wp:posOffset>
                </wp:positionH>
                <wp:positionV relativeFrom="paragraph">
                  <wp:posOffset>24130</wp:posOffset>
                </wp:positionV>
                <wp:extent cx="1294130" cy="378460"/>
                <wp:effectExtent l="0" t="205105" r="0" b="378460"/>
                <wp:wrapNone/>
                <wp:docPr id="58" name="Strzałka zakrzywiona w dół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46396">
                          <a:off x="0" y="0"/>
                          <a:ext cx="1294130" cy="378460"/>
                        </a:xfrm>
                        <a:prstGeom prst="curvedDownArrow">
                          <a:avLst>
                            <a:gd name="adj1" fmla="val 25013"/>
                            <a:gd name="adj2" fmla="val 42807"/>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26" o:spid="_x0000_s1026" type="#_x0000_t105" style="position:absolute;margin-left:218.2pt;margin-top:1.9pt;width:101.9pt;height:29.8pt;rotation:-2562890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" adj="18896,21038,16200" fillcolor="black" strokeweight=".25pt"/>
            </w:pict>
          </mc:Fallback>
        </mc:AlternateContent>
      </w:r>
      <w:r>
        <w:rPr>
          <w:noProof/>
          <w:lang w:val="en-US" w:eastAsia="zh-CN"/>
        </w:rPr>
        <mc:AlternateContent>
          <mc:Choice Requires="wps">
            <w:drawing>
              <wp:anchor distT="0" distB="0" distL="114300" distR="114300" simplePos="0" relativeHeight="251615232" behindDoc="0" locked="0" layoutInCell="1" allowOverlap="1">
                <wp:simplePos x="0" y="0"/>
                <wp:positionH relativeFrom="column">
                  <wp:posOffset>1757680</wp:posOffset>
                </wp:positionH>
                <wp:positionV relativeFrom="paragraph">
                  <wp:posOffset>156210</wp:posOffset>
                </wp:positionV>
                <wp:extent cx="200025" cy="95250"/>
                <wp:effectExtent l="14605" t="22860" r="61595" b="91440"/>
                <wp:wrapNone/>
                <wp:docPr id="57" name="Łącznik prostoliniow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95250"/>
                        </a:xfrm>
                        <a:prstGeom prst="line">
                          <a:avLst/>
                        </a:prstGeom>
                        <a:noFill/>
                        <a:ln w="28575">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5" o:spid="_x0000_s1026" style="position:absolute;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pt,12.3pt" to="154.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" strokeweight="2.25pt">
                <v:stroke dashstyle="1 1" startarrow="open"/>
              </v:line>
            </w:pict>
          </mc:Fallback>
        </mc:AlternateContent>
      </w:r>
      <w:r>
        <w:rPr>
          <w:noProof/>
          <w:lang w:val="en-US" w:eastAsia="zh-CN"/>
        </w:rPr>
        <mc:AlternateContent>
          <mc:Choice Requires="wps">
            <w:drawing>
              <wp:anchor distT="0" distB="0" distL="114300" distR="114300" simplePos="0" relativeHeight="251612160" behindDoc="0" locked="0" layoutInCell="1" allowOverlap="1">
                <wp:simplePos x="0" y="0"/>
                <wp:positionH relativeFrom="column">
                  <wp:posOffset>1668780</wp:posOffset>
                </wp:positionH>
                <wp:positionV relativeFrom="paragraph">
                  <wp:posOffset>28575</wp:posOffset>
                </wp:positionV>
                <wp:extent cx="1294130" cy="378460"/>
                <wp:effectExtent l="0" t="209550" r="0" b="374015"/>
                <wp:wrapNone/>
                <wp:docPr id="56" name="Strzałka zakrzywiona w dół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46396">
                          <a:off x="0" y="0"/>
                          <a:ext cx="1294130" cy="378460"/>
                        </a:xfrm>
                        <a:prstGeom prst="curvedDownArrow">
                          <a:avLst>
                            <a:gd name="adj1" fmla="val 25013"/>
                            <a:gd name="adj2" fmla="val 42807"/>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18" o:spid="_x0000_s1026" type="#_x0000_t105" style="position:absolute;margin-left:131.4pt;margin-top:2.25pt;width:101.9pt;height:29.8pt;rotation:-2562890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" adj="18896,21038,16200" fillcolor="black" strokeweight=".25pt"/>
            </w:pict>
          </mc:Fallback>
        </mc:AlternateContent>
      </w:r>
      <w:r w:rsidR="00686378" w:rsidRPr="00C307CC">
        <w:rPr>
          <w:b/>
          <w:sz w:val="28"/>
          <w:szCs w:val="28"/>
          <w:lang w:val="en-US"/>
        </w:rPr>
        <w:t xml:space="preserve">                        </w:t>
      </w:r>
      <w:proofErr w:type="gramStart"/>
      <w:r w:rsidR="00686378" w:rsidRPr="00A04FA7">
        <w:rPr>
          <w:sz w:val="28"/>
          <w:szCs w:val="28"/>
          <w:lang w:val="en-US"/>
        </w:rPr>
        <w:t>IX</w:t>
      </w:r>
      <w:r w:rsidR="00686378" w:rsidRPr="00C65FB4">
        <w:rPr>
          <w:b/>
          <w:sz w:val="28"/>
          <w:szCs w:val="28"/>
          <w:lang w:val="en-US"/>
        </w:rPr>
        <w:t xml:space="preserve">         </w:t>
      </w:r>
      <w:proofErr w:type="spellStart"/>
      <w:r w:rsidR="00686378" w:rsidRPr="00A04FA7">
        <w:rPr>
          <w:sz w:val="28"/>
          <w:szCs w:val="28"/>
          <w:lang w:val="en-US"/>
        </w:rPr>
        <w:t>IXa</w:t>
      </w:r>
      <w:proofErr w:type="spellEnd"/>
      <w:r w:rsidR="00686378" w:rsidRPr="00C65FB4">
        <w:rPr>
          <w:b/>
          <w:sz w:val="28"/>
          <w:szCs w:val="28"/>
          <w:lang w:val="en-US"/>
        </w:rPr>
        <w:t xml:space="preserve">                              </w:t>
      </w:r>
      <w:proofErr w:type="spellStart"/>
      <w:r w:rsidR="00686378" w:rsidRPr="00A04FA7">
        <w:rPr>
          <w:sz w:val="28"/>
          <w:szCs w:val="28"/>
          <w:lang w:val="en-US"/>
        </w:rPr>
        <w:t>Xa</w:t>
      </w:r>
      <w:proofErr w:type="spellEnd"/>
      <w:r w:rsidR="00686378" w:rsidRPr="00C65FB4">
        <w:rPr>
          <w:b/>
          <w:sz w:val="28"/>
          <w:szCs w:val="28"/>
          <w:lang w:val="en-US"/>
        </w:rPr>
        <w:t xml:space="preserve">                     </w:t>
      </w:r>
      <w:proofErr w:type="spellStart"/>
      <w:r w:rsidR="00686378" w:rsidRPr="00A04FA7">
        <w:rPr>
          <w:sz w:val="28"/>
          <w:szCs w:val="28"/>
          <w:lang w:val="en-US"/>
        </w:rPr>
        <w:t>IIa</w:t>
      </w:r>
      <w:proofErr w:type="spellEnd"/>
      <w:r w:rsidR="00686378" w:rsidRPr="00C65FB4">
        <w:rPr>
          <w:b/>
          <w:sz w:val="28"/>
          <w:szCs w:val="28"/>
          <w:lang w:val="en-US"/>
        </w:rPr>
        <w:t xml:space="preserve">          </w:t>
      </w:r>
      <w:proofErr w:type="spellStart"/>
      <w:r w:rsidR="00686378" w:rsidRPr="00A04FA7">
        <w:rPr>
          <w:sz w:val="28"/>
          <w:szCs w:val="28"/>
          <w:lang w:val="en-US"/>
        </w:rPr>
        <w:t>Ia</w:t>
      </w:r>
      <w:proofErr w:type="spellEnd"/>
      <w:r w:rsidR="00686378" w:rsidRPr="00C65FB4">
        <w:rPr>
          <w:b/>
          <w:sz w:val="28"/>
          <w:szCs w:val="28"/>
          <w:lang w:val="en-US"/>
        </w:rPr>
        <w:t xml:space="preserve">           </w:t>
      </w:r>
      <w:proofErr w:type="gramEnd"/>
      <w:r w:rsidR="00686378" w:rsidRPr="00C65FB4">
        <w:rPr>
          <w:b/>
          <w:sz w:val="28"/>
          <w:szCs w:val="28"/>
          <w:lang w:val="en-US"/>
        </w:rPr>
        <w:t xml:space="preserve"> </w:t>
      </w:r>
      <w:r w:rsidR="00686378" w:rsidRPr="00A04FA7">
        <w:rPr>
          <w:sz w:val="28"/>
          <w:szCs w:val="28"/>
          <w:lang w:val="en-US"/>
        </w:rPr>
        <w:t>Cross-linked fibrin</w:t>
      </w:r>
    </w:p>
    <w:p w:rsidR="00686378" w:rsidRPr="00C307CC" w:rsidRDefault="00A979B8" w:rsidP="00DD34A7">
      <w:pPr>
        <w:spacing w:after="0" w:line="360" w:lineRule="auto"/>
        <w:jc w:val="both"/>
        <w:rPr>
          <w:b/>
          <w:sz w:val="28"/>
          <w:szCs w:val="28"/>
        </w:rPr>
      </w:pPr>
      <w:r>
        <w:rPr>
          <w:noProof/>
          <w:lang w:val="en-US" w:eastAsia="zh-CN"/>
        </w:rPr>
        <mc:AlternateContent>
          <mc:Choice Requires="wps">
            <w:drawing>
              <wp:anchor distT="0" distB="0" distL="114300" distR="114300" simplePos="0" relativeHeight="251613184" behindDoc="0" locked="0" layoutInCell="1" allowOverlap="1">
                <wp:simplePos x="0" y="0"/>
                <wp:positionH relativeFrom="column">
                  <wp:posOffset>1538605</wp:posOffset>
                </wp:positionH>
                <wp:positionV relativeFrom="paragraph">
                  <wp:posOffset>93980</wp:posOffset>
                </wp:positionV>
                <wp:extent cx="323850" cy="74930"/>
                <wp:effectExtent l="14605" t="93980" r="42545" b="21590"/>
                <wp:wrapNone/>
                <wp:docPr id="55"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74930"/>
                        </a:xfrm>
                        <a:prstGeom prst="line">
                          <a:avLst/>
                        </a:prstGeom>
                        <a:noFill/>
                        <a:ln w="28575">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3"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7.4pt" to="146.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" strokeweight="2.25pt">
                <v:stroke dashstyle="1 1" startarrow="open"/>
              </v:line>
            </w:pict>
          </mc:Fallback>
        </mc:AlternateContent>
      </w:r>
      <w:r>
        <w:rPr>
          <w:noProof/>
          <w:lang w:val="en-US" w:eastAsia="zh-CN"/>
        </w:rPr>
        <mc:AlternateContent>
          <mc:Choice Requires="wps">
            <w:drawing>
              <wp:anchor distT="0" distB="0" distL="114300" distR="114300" simplePos="0" relativeHeight="251611136" behindDoc="0" locked="0" layoutInCell="1" allowOverlap="1">
                <wp:simplePos x="0" y="0"/>
                <wp:positionH relativeFrom="column">
                  <wp:posOffset>757555</wp:posOffset>
                </wp:positionH>
                <wp:positionV relativeFrom="paragraph">
                  <wp:posOffset>217170</wp:posOffset>
                </wp:positionV>
                <wp:extent cx="533400" cy="179070"/>
                <wp:effectExtent l="5080" t="17145" r="13970" b="13335"/>
                <wp:wrapNone/>
                <wp:docPr id="54" name="Strzałka zakrzywion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0" cy="179070"/>
                        </a:xfrm>
                        <a:prstGeom prst="curvedDownArrow">
                          <a:avLst>
                            <a:gd name="adj1" fmla="val 24988"/>
                            <a:gd name="adj2" fmla="val 42805"/>
                            <a:gd name="adj3" fmla="val 25000"/>
                          </a:avLst>
                        </a:prstGeom>
                        <a:solidFill>
                          <a:srgbClr val="000000"/>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16" o:spid="_x0000_s1026" type="#_x0000_t105" style="position:absolute;margin-left:59.65pt;margin-top:17.1pt;width:42pt;height:14.1p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" adj="18496,20954,16200" fillcolor="black" strokeweight=".25pt"/>
            </w:pict>
          </mc:Fallback>
        </mc:AlternateContent>
      </w:r>
      <w:r w:rsidR="00686378" w:rsidRPr="00AD550C">
        <w:rPr>
          <w:b/>
          <w:sz w:val="28"/>
          <w:szCs w:val="28"/>
        </w:rPr>
        <w:t xml:space="preserve">            </w:t>
      </w:r>
      <w:r w:rsidR="00686378" w:rsidRPr="00A04FA7">
        <w:rPr>
          <w:rFonts w:ascii="Times New Roman" w:hAnsi="Times New Roman"/>
          <w:b/>
          <w:i/>
          <w:sz w:val="24"/>
          <w:szCs w:val="24"/>
          <w:lang w:val="pt-BR"/>
        </w:rPr>
        <w:t xml:space="preserve">(↑) </w:t>
      </w:r>
      <w:r w:rsidR="00686378" w:rsidRPr="00A04FA7">
        <w:rPr>
          <w:b/>
          <w:i/>
          <w:sz w:val="28"/>
          <w:szCs w:val="28"/>
        </w:rPr>
        <w:t>VIII</w:t>
      </w:r>
      <w:r w:rsidR="00686378" w:rsidRPr="00C307CC">
        <w:rPr>
          <w:b/>
          <w:sz w:val="28"/>
          <w:szCs w:val="28"/>
        </w:rPr>
        <w:t xml:space="preserve">     </w:t>
      </w:r>
      <w:r w:rsidR="00686378" w:rsidRPr="00A04FA7">
        <w:rPr>
          <w:sz w:val="28"/>
          <w:szCs w:val="28"/>
        </w:rPr>
        <w:t>VIIIa</w:t>
      </w:r>
      <w:r w:rsidR="00686378" w:rsidRPr="00C307CC">
        <w:rPr>
          <w:b/>
          <w:sz w:val="28"/>
          <w:szCs w:val="28"/>
        </w:rPr>
        <w:t xml:space="preserve">                                  </w:t>
      </w:r>
      <w:r w:rsidR="00686378">
        <w:rPr>
          <w:b/>
          <w:sz w:val="28"/>
          <w:szCs w:val="28"/>
        </w:rPr>
        <w:t xml:space="preserve">                          </w:t>
      </w:r>
      <w:r w:rsidR="00686378" w:rsidRPr="00A04FA7">
        <w:rPr>
          <w:rFonts w:ascii="Times New Roman" w:hAnsi="Times New Roman"/>
          <w:b/>
          <w:i/>
          <w:sz w:val="24"/>
          <w:szCs w:val="24"/>
          <w:lang w:val="pt-BR"/>
        </w:rPr>
        <w:t>(↑)</w:t>
      </w:r>
      <w:r w:rsidR="00686378" w:rsidRPr="00A04FA7">
        <w:rPr>
          <w:b/>
          <w:i/>
          <w:sz w:val="28"/>
          <w:szCs w:val="28"/>
        </w:rPr>
        <w:t xml:space="preserve"> I</w:t>
      </w:r>
      <w:r w:rsidR="00686378">
        <w:rPr>
          <w:b/>
          <w:sz w:val="28"/>
          <w:szCs w:val="28"/>
        </w:rPr>
        <w:t xml:space="preserve">                           </w:t>
      </w:r>
    </w:p>
    <w:p w:rsidR="00686378" w:rsidRDefault="00686378" w:rsidP="00DD34A7">
      <w:pPr>
        <w:spacing w:after="0" w:line="360" w:lineRule="auto"/>
        <w:jc w:val="both"/>
        <w:rPr>
          <w:b/>
          <w:sz w:val="28"/>
          <w:szCs w:val="28"/>
        </w:rPr>
      </w:pPr>
      <w:r>
        <w:rPr>
          <w:b/>
          <w:sz w:val="28"/>
          <w:szCs w:val="28"/>
        </w:rPr>
        <w:t xml:space="preserve">                      </w:t>
      </w:r>
      <w:r w:rsidRPr="00A04FA7">
        <w:rPr>
          <w:sz w:val="28"/>
          <w:szCs w:val="28"/>
        </w:rPr>
        <w:t>IIa</w:t>
      </w:r>
      <w:r>
        <w:rPr>
          <w:b/>
          <w:sz w:val="28"/>
          <w:szCs w:val="28"/>
        </w:rPr>
        <w:t xml:space="preserve">                   </w:t>
      </w:r>
      <w:r w:rsidRPr="00C307CC">
        <w:rPr>
          <w:b/>
          <w:sz w:val="28"/>
          <w:szCs w:val="28"/>
        </w:rPr>
        <w:t xml:space="preserve">   </w:t>
      </w:r>
      <w:r w:rsidRPr="00A04FA7">
        <w:rPr>
          <w:sz w:val="28"/>
          <w:szCs w:val="28"/>
        </w:rPr>
        <w:t xml:space="preserve">X </w:t>
      </w:r>
      <w:r>
        <w:rPr>
          <w:b/>
          <w:sz w:val="28"/>
          <w:szCs w:val="28"/>
        </w:rPr>
        <w:t xml:space="preserve">                 </w:t>
      </w:r>
      <w:r w:rsidRPr="00406C1D">
        <w:rPr>
          <w:b/>
          <w:sz w:val="28"/>
          <w:szCs w:val="28"/>
        </w:rPr>
        <w:t xml:space="preserve"> </w:t>
      </w:r>
      <w:r w:rsidRPr="00A04FA7">
        <w:rPr>
          <w:rFonts w:ascii="Times New Roman" w:hAnsi="Times New Roman"/>
          <w:b/>
          <w:i/>
          <w:sz w:val="24"/>
          <w:szCs w:val="24"/>
          <w:lang w:val="pt-BR"/>
        </w:rPr>
        <w:t>(↑)</w:t>
      </w:r>
      <w:r w:rsidRPr="00A04FA7">
        <w:rPr>
          <w:b/>
          <w:i/>
          <w:sz w:val="28"/>
          <w:szCs w:val="28"/>
        </w:rPr>
        <w:t xml:space="preserve"> II</w:t>
      </w:r>
    </w:p>
    <w:p w:rsidR="00686378" w:rsidRPr="006E3FE7" w:rsidRDefault="00686378" w:rsidP="00DD34A7">
      <w:pPr>
        <w:tabs>
          <w:tab w:val="left" w:pos="7530"/>
        </w:tabs>
        <w:spacing w:after="0" w:line="360" w:lineRule="auto"/>
        <w:jc w:val="both"/>
        <w:rPr>
          <w:rFonts w:ascii="Book Antiqua" w:hAnsi="Book Antiqua"/>
          <w:sz w:val="24"/>
          <w:szCs w:val="24"/>
        </w:rPr>
      </w:pPr>
    </w:p>
    <w:p w:rsidR="00686378" w:rsidRPr="00DF3536" w:rsidRDefault="00686378" w:rsidP="00DD34A7">
      <w:pPr>
        <w:spacing w:after="0" w:line="360" w:lineRule="auto"/>
        <w:jc w:val="both"/>
        <w:rPr>
          <w:rFonts w:ascii="Book Antiqua" w:hAnsi="Book Antiqua"/>
          <w:sz w:val="24"/>
          <w:szCs w:val="24"/>
          <w:lang w:val="en-US"/>
        </w:rPr>
      </w:pPr>
      <w:r>
        <w:rPr>
          <w:rFonts w:ascii="Book Antiqua" w:hAnsi="Book Antiqua"/>
          <w:sz w:val="24"/>
          <w:szCs w:val="24"/>
          <w:lang w:val="en-US"/>
        </w:rPr>
        <w:t>Figure 1</w:t>
      </w:r>
      <w:r w:rsidRPr="00DF3536">
        <w:rPr>
          <w:rFonts w:ascii="Book Antiqua" w:hAnsi="Book Antiqua"/>
          <w:sz w:val="24"/>
          <w:szCs w:val="24"/>
          <w:lang w:val="en-US"/>
        </w:rPr>
        <w:t xml:space="preserve"> </w:t>
      </w: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Pr="00AD550C" w:rsidRDefault="00686378" w:rsidP="00DD34A7">
      <w:pPr>
        <w:spacing w:after="0" w:line="360" w:lineRule="auto"/>
        <w:jc w:val="both"/>
        <w:rPr>
          <w:rFonts w:ascii="Times New Roman" w:hAnsi="Times New Roman"/>
          <w:sz w:val="24"/>
          <w:szCs w:val="24"/>
          <w:lang w:val="en-US"/>
        </w:rPr>
        <w:sectPr w:rsidR="00686378" w:rsidRPr="00AD550C" w:rsidSect="0061151E">
          <w:pgSz w:w="16838" w:h="11906" w:orient="landscape"/>
          <w:pgMar w:top="1418" w:right="1418" w:bottom="1418" w:left="1418" w:header="709" w:footer="709" w:gutter="0"/>
          <w:cols w:space="708"/>
          <w:docGrid w:linePitch="360"/>
        </w:sectPr>
      </w:pPr>
    </w:p>
    <w:p w:rsidR="00686378" w:rsidRPr="00301CAD" w:rsidRDefault="00A979B8" w:rsidP="00DD34A7">
      <w:pPr>
        <w:spacing w:after="0" w:line="360" w:lineRule="auto"/>
        <w:jc w:val="both"/>
        <w:rPr>
          <w:rFonts w:ascii="Times New Roman" w:hAnsi="Times New Roman"/>
          <w:sz w:val="24"/>
          <w:szCs w:val="24"/>
        </w:rPr>
      </w:pPr>
      <w:r>
        <w:rPr>
          <w:noProof/>
          <w:lang w:val="en-US" w:eastAsia="zh-CN"/>
        </w:rPr>
        <w:lastRenderedPageBreak/>
        <mc:AlternateContent>
          <mc:Choice Requires="wps">
            <w:drawing>
              <wp:anchor distT="0" distB="0" distL="114300" distR="114300" simplePos="0" relativeHeight="251631616" behindDoc="0" locked="0" layoutInCell="1" allowOverlap="1">
                <wp:simplePos x="0" y="0"/>
                <wp:positionH relativeFrom="column">
                  <wp:posOffset>1290955</wp:posOffset>
                </wp:positionH>
                <wp:positionV relativeFrom="paragraph">
                  <wp:posOffset>271780</wp:posOffset>
                </wp:positionV>
                <wp:extent cx="9525" cy="1276350"/>
                <wp:effectExtent l="62230" t="5080" r="80645" b="23495"/>
                <wp:wrapNone/>
                <wp:docPr id="53"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763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12" o:spid="_x0000_s1026" type="#_x0000_t32" style="position:absolute;margin-left:101.65pt;margin-top:21.4pt;width:.75pt;height:10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">
                <v:stroke endarrow="open"/>
              </v:shape>
            </w:pict>
          </mc:Fallback>
        </mc:AlternateContent>
      </w:r>
      <w:r w:rsidR="00686378" w:rsidRPr="00301CAD">
        <w:rPr>
          <w:rFonts w:ascii="Times New Roman" w:hAnsi="Times New Roman"/>
          <w:sz w:val="24"/>
          <w:szCs w:val="24"/>
        </w:rPr>
        <w:t>Plasminogen</w:t>
      </w:r>
      <w:r w:rsidR="00686378" w:rsidRPr="00301CAD">
        <w:rPr>
          <w:rFonts w:ascii="Times New Roman" w:hAnsi="Times New Roman"/>
          <w:sz w:val="24"/>
          <w:szCs w:val="24"/>
        </w:rPr>
        <w:tab/>
      </w:r>
      <w:r w:rsidR="00686378" w:rsidRPr="00301CAD">
        <w:rPr>
          <w:rFonts w:ascii="Times New Roman" w:hAnsi="Times New Roman"/>
          <w:sz w:val="24"/>
          <w:szCs w:val="24"/>
        </w:rPr>
        <w:tab/>
      </w:r>
      <w:r w:rsidR="00686378" w:rsidRPr="00301CAD">
        <w:rPr>
          <w:rFonts w:ascii="Times New Roman" w:hAnsi="Times New Roman"/>
          <w:sz w:val="24"/>
          <w:szCs w:val="24"/>
        </w:rPr>
        <w:tab/>
      </w:r>
    </w:p>
    <w:p w:rsidR="00686378" w:rsidRDefault="00A979B8" w:rsidP="00DD34A7">
      <w:pPr>
        <w:spacing w:after="0" w:line="360" w:lineRule="auto"/>
        <w:jc w:val="both"/>
        <w:rPr>
          <w:rFonts w:ascii="Times New Roman" w:hAnsi="Times New Roman"/>
          <w:sz w:val="24"/>
          <w:szCs w:val="24"/>
        </w:rPr>
      </w:pPr>
      <w:r>
        <w:rPr>
          <w:noProof/>
          <w:lang w:val="en-US" w:eastAsia="zh-CN"/>
        </w:rPr>
        <mc:AlternateContent>
          <mc:Choice Requires="wps">
            <w:drawing>
              <wp:anchor distT="0" distB="0" distL="114300" distR="114300" simplePos="0" relativeHeight="251642880" behindDoc="1" locked="0" layoutInCell="1" allowOverlap="1">
                <wp:simplePos x="0" y="0"/>
                <wp:positionH relativeFrom="column">
                  <wp:posOffset>1540510</wp:posOffset>
                </wp:positionH>
                <wp:positionV relativeFrom="paragraph">
                  <wp:posOffset>86360</wp:posOffset>
                </wp:positionV>
                <wp:extent cx="219710" cy="323850"/>
                <wp:effectExtent l="0" t="0" r="8890" b="0"/>
                <wp:wrapNone/>
                <wp:docPr id="3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23850"/>
                        </a:xfrm>
                        <a:prstGeom prst="rect">
                          <a:avLst/>
                        </a:prstGeom>
                        <a:solidFill>
                          <a:srgbClr val="FFFFFF"/>
                        </a:solidFill>
                        <a:ln w="9525">
                          <a:noFill/>
                          <a:miter lim="800000"/>
                          <a:headEnd/>
                          <a:tailEnd/>
                        </a:ln>
                      </wps:spPr>
                      <wps:txbx>
                        <w:txbxContent>
                          <w:p w:rsidR="00686378" w:rsidRPr="00980D64" w:rsidRDefault="00686378" w:rsidP="00A650AB">
                            <w:pPr>
                              <w:rPr>
                                <w:sz w:val="36"/>
                                <w:szCs w:val="36"/>
                              </w:rPr>
                            </w:pPr>
                            <w:r w:rsidRPr="00980D64">
                              <w:rPr>
                                <w:sz w:val="36"/>
                                <w:szCs w:val="36"/>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1.3pt;margin-top:6.8pt;width:17.3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" stroked="f">
                <v:textbox>
                  <w:txbxContent>
                    <w:p w:rsidR="00686378" w:rsidRPr="00980D64" w:rsidRDefault="00686378" w:rsidP="00A650AB">
                      <w:pPr>
                        <w:rPr>
                          <w:sz w:val="36"/>
                          <w:szCs w:val="36"/>
                        </w:rPr>
                      </w:pPr>
                      <w:r w:rsidRPr="00980D64">
                        <w:rPr>
                          <w:sz w:val="36"/>
                          <w:szCs w:val="36"/>
                        </w:rPr>
                        <w:t>-</w:t>
                      </w:r>
                    </w:p>
                  </w:txbxContent>
                </v:textbox>
              </v:shape>
            </w:pict>
          </mc:Fallback>
        </mc:AlternateContent>
      </w:r>
      <w:r>
        <w:rPr>
          <w:noProof/>
          <w:lang w:val="en-US" w:eastAsia="zh-CN"/>
        </w:rPr>
        <mc:AlternateContent>
          <mc:Choice Requires="wps">
            <w:drawing>
              <wp:anchor distT="0" distB="0" distL="114300" distR="114300" simplePos="0" relativeHeight="251640832" behindDoc="1" locked="0" layoutInCell="1" allowOverlap="1">
                <wp:simplePos x="0" y="0"/>
                <wp:positionH relativeFrom="column">
                  <wp:posOffset>816610</wp:posOffset>
                </wp:positionH>
                <wp:positionV relativeFrom="paragraph">
                  <wp:posOffset>86360</wp:posOffset>
                </wp:positionV>
                <wp:extent cx="219710" cy="323850"/>
                <wp:effectExtent l="0" t="0" r="8890" b="0"/>
                <wp:wrapNone/>
                <wp:docPr id="3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23850"/>
                        </a:xfrm>
                        <a:prstGeom prst="rect">
                          <a:avLst/>
                        </a:prstGeom>
                        <a:solidFill>
                          <a:srgbClr val="FFFFFF"/>
                        </a:solidFill>
                        <a:ln w="9525">
                          <a:noFill/>
                          <a:miter lim="800000"/>
                          <a:headEnd/>
                          <a:tailEnd/>
                        </a:ln>
                      </wps:spPr>
                      <wps:txbx>
                        <w:txbxContent>
                          <w:p w:rsidR="00686378" w:rsidRPr="00E8685A" w:rsidRDefault="00686378" w:rsidP="00A650AB">
                            <w:pPr>
                              <w:rPr>
                                <w:sz w:val="36"/>
                                <w:szCs w:val="36"/>
                              </w:rPr>
                            </w:pPr>
                            <w:r w:rsidRPr="00E8685A">
                              <w:rPr>
                                <w:sz w:val="36"/>
                                <w:szCs w:val="36"/>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4.3pt;margin-top:6.8pt;width:17.3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" stroked="f">
                <v:textbox>
                  <w:txbxContent>
                    <w:p w:rsidR="00686378" w:rsidRPr="00E8685A" w:rsidRDefault="00686378" w:rsidP="00A650AB">
                      <w:pPr>
                        <w:rPr>
                          <w:sz w:val="36"/>
                          <w:szCs w:val="36"/>
                        </w:rPr>
                      </w:pPr>
                      <w:r w:rsidRPr="00E8685A">
                        <w:rPr>
                          <w:sz w:val="36"/>
                          <w:szCs w:val="36"/>
                        </w:rPr>
                        <w:t>+</w:t>
                      </w:r>
                    </w:p>
                  </w:txbxContent>
                </v:textbox>
              </v:shape>
            </w:pict>
          </mc:Fallback>
        </mc:AlternateContent>
      </w:r>
    </w:p>
    <w:p w:rsidR="00686378" w:rsidRPr="00301CAD" w:rsidRDefault="00686378" w:rsidP="00DD34A7">
      <w:pPr>
        <w:spacing w:after="0" w:line="360" w:lineRule="auto"/>
        <w:jc w:val="both"/>
        <w:rPr>
          <w:rFonts w:ascii="Times New Roman" w:hAnsi="Times New Roman"/>
          <w:sz w:val="24"/>
          <w:szCs w:val="24"/>
        </w:rPr>
      </w:pPr>
      <w:r w:rsidRPr="00704079">
        <w:rPr>
          <w:rFonts w:ascii="Times New Roman" w:hAnsi="Times New Roman"/>
          <w:b/>
          <w:sz w:val="28"/>
          <w:szCs w:val="28"/>
        </w:rPr>
        <w:t>(</w:t>
      </w:r>
      <w:r w:rsidRPr="00704079">
        <w:rPr>
          <w:rFonts w:ascii="Times New Roman" w:hAnsi="Times New Roman"/>
          <w:b/>
          <w:i/>
          <w:sz w:val="28"/>
          <w:szCs w:val="28"/>
        </w:rPr>
        <w:t>↓</w:t>
      </w:r>
      <w:r w:rsidR="00A979B8">
        <w:rPr>
          <w:noProof/>
          <w:lang w:val="en-US" w:eastAsia="zh-CN"/>
        </w:rPr>
        <mc:AlternateContent>
          <mc:Choice Requires="wps">
            <w:drawing>
              <wp:anchor distT="0" distB="0" distL="114300" distR="114300" simplePos="0" relativeHeight="251643904" behindDoc="1" locked="0" layoutInCell="1" allowOverlap="1">
                <wp:simplePos x="0" y="0"/>
                <wp:positionH relativeFrom="column">
                  <wp:posOffset>1540510</wp:posOffset>
                </wp:positionH>
                <wp:positionV relativeFrom="paragraph">
                  <wp:posOffset>100965</wp:posOffset>
                </wp:positionV>
                <wp:extent cx="219710" cy="323850"/>
                <wp:effectExtent l="0" t="0" r="8890" b="0"/>
                <wp:wrapNone/>
                <wp:docPr id="3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23850"/>
                        </a:xfrm>
                        <a:prstGeom prst="rect">
                          <a:avLst/>
                        </a:prstGeom>
                        <a:solidFill>
                          <a:srgbClr val="FFFFFF"/>
                        </a:solidFill>
                        <a:ln w="9525">
                          <a:noFill/>
                          <a:miter lim="800000"/>
                          <a:headEnd/>
                          <a:tailEnd/>
                        </a:ln>
                      </wps:spPr>
                      <wps:txbx>
                        <w:txbxContent>
                          <w:p w:rsidR="00686378" w:rsidRPr="00E8685A" w:rsidRDefault="00686378" w:rsidP="00A650AB">
                            <w:pPr>
                              <w:rPr>
                                <w:sz w:val="36"/>
                                <w:szCs w:val="36"/>
                              </w:rPr>
                            </w:pPr>
                            <w:r>
                              <w:rPr>
                                <w:sz w:val="36"/>
                                <w:szCs w:val="36"/>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1.3pt;margin-top:7.95pt;width:17.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" stroked="f">
                <v:textbox>
                  <w:txbxContent>
                    <w:p w:rsidR="00686378" w:rsidRPr="00E8685A" w:rsidRDefault="00686378" w:rsidP="00A650AB">
                      <w:pPr>
                        <w:rPr>
                          <w:sz w:val="36"/>
                          <w:szCs w:val="36"/>
                        </w:rPr>
                      </w:pPr>
                      <w:r>
                        <w:rPr>
                          <w:sz w:val="36"/>
                          <w:szCs w:val="36"/>
                        </w:rPr>
                        <w:t>-</w:t>
                      </w:r>
                    </w:p>
                  </w:txbxContent>
                </v:textbox>
              </v:shape>
            </w:pict>
          </mc:Fallback>
        </mc:AlternateContent>
      </w:r>
      <w:r w:rsidR="00A979B8">
        <w:rPr>
          <w:noProof/>
          <w:lang w:val="en-US" w:eastAsia="zh-CN"/>
        </w:rPr>
        <mc:AlternateContent>
          <mc:Choice Requires="wps">
            <w:drawing>
              <wp:anchor distT="0" distB="0" distL="114300" distR="114300" simplePos="0" relativeHeight="251641856" behindDoc="1" locked="0" layoutInCell="1" allowOverlap="1">
                <wp:simplePos x="0" y="0"/>
                <wp:positionH relativeFrom="column">
                  <wp:posOffset>816610</wp:posOffset>
                </wp:positionH>
                <wp:positionV relativeFrom="paragraph">
                  <wp:posOffset>81915</wp:posOffset>
                </wp:positionV>
                <wp:extent cx="219710" cy="323850"/>
                <wp:effectExtent l="0" t="0" r="8890" b="0"/>
                <wp:wrapNone/>
                <wp:docPr id="3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23850"/>
                        </a:xfrm>
                        <a:prstGeom prst="rect">
                          <a:avLst/>
                        </a:prstGeom>
                        <a:solidFill>
                          <a:srgbClr val="FFFFFF"/>
                        </a:solidFill>
                        <a:ln w="9525">
                          <a:noFill/>
                          <a:miter lim="800000"/>
                          <a:headEnd/>
                          <a:tailEnd/>
                        </a:ln>
                      </wps:spPr>
                      <wps:txbx>
                        <w:txbxContent>
                          <w:p w:rsidR="00686378" w:rsidRPr="00E8685A" w:rsidRDefault="00686378" w:rsidP="00A650AB">
                            <w:pPr>
                              <w:rPr>
                                <w:sz w:val="36"/>
                                <w:szCs w:val="36"/>
                              </w:rPr>
                            </w:pPr>
                            <w:r w:rsidRPr="00E8685A">
                              <w:rPr>
                                <w:sz w:val="36"/>
                                <w:szCs w:val="36"/>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4.3pt;margin-top:6.45pt;width:17.3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" stroked="f">
                <v:textbox>
                  <w:txbxContent>
                    <w:p w:rsidR="00686378" w:rsidRPr="00E8685A" w:rsidRDefault="00686378" w:rsidP="00A650AB">
                      <w:pPr>
                        <w:rPr>
                          <w:sz w:val="36"/>
                          <w:szCs w:val="36"/>
                        </w:rPr>
                      </w:pPr>
                      <w:r w:rsidRPr="00E8685A">
                        <w:rPr>
                          <w:sz w:val="36"/>
                          <w:szCs w:val="36"/>
                        </w:rPr>
                        <w:t>+</w:t>
                      </w:r>
                    </w:p>
                  </w:txbxContent>
                </v:textbox>
              </v:shape>
            </w:pict>
          </mc:Fallback>
        </mc:AlternateContent>
      </w:r>
      <w:r w:rsidR="00A979B8">
        <w:rPr>
          <w:noProof/>
          <w:lang w:val="en-US" w:eastAsia="zh-CN"/>
        </w:rPr>
        <mc:AlternateContent>
          <mc:Choice Requires="wps">
            <w:drawing>
              <wp:anchor distT="0" distB="0" distL="114300" distR="114300" simplePos="0" relativeHeight="251636736" behindDoc="0" locked="0" layoutInCell="1" allowOverlap="1">
                <wp:simplePos x="0" y="0"/>
                <wp:positionH relativeFrom="column">
                  <wp:posOffset>1357630</wp:posOffset>
                </wp:positionH>
                <wp:positionV relativeFrom="paragraph">
                  <wp:posOffset>81915</wp:posOffset>
                </wp:positionV>
                <wp:extent cx="400050" cy="0"/>
                <wp:effectExtent l="14605" t="72390" r="13970" b="80010"/>
                <wp:wrapNone/>
                <wp:docPr id="52" name="Łącznik prosty ze strzałką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7" o:spid="_x0000_s1026" type="#_x0000_t32" style="position:absolute;margin-left:106.9pt;margin-top:6.45pt;width:31.5pt;height: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">
                <v:stroke endarrow="open"/>
              </v:shape>
            </w:pict>
          </mc:Fallback>
        </mc:AlternateContent>
      </w:r>
      <w:r w:rsidR="00A979B8">
        <w:rPr>
          <w:noProof/>
          <w:lang w:val="en-US" w:eastAsia="zh-CN"/>
        </w:rPr>
        <mc:AlternateContent>
          <mc:Choice Requires="wps">
            <w:drawing>
              <wp:anchor distT="0" distB="0" distL="114300" distR="114300" simplePos="0" relativeHeight="251634688" behindDoc="0" locked="0" layoutInCell="1" allowOverlap="1">
                <wp:simplePos x="0" y="0"/>
                <wp:positionH relativeFrom="column">
                  <wp:posOffset>795655</wp:posOffset>
                </wp:positionH>
                <wp:positionV relativeFrom="paragraph">
                  <wp:posOffset>91440</wp:posOffset>
                </wp:positionV>
                <wp:extent cx="400050" cy="0"/>
                <wp:effectExtent l="5080" t="72390" r="23495" b="80010"/>
                <wp:wrapNone/>
                <wp:docPr id="51"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8" o:spid="_x0000_s1026" type="#_x0000_t32" style="position:absolute;margin-left:62.65pt;margin-top:7.2pt;width:31.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">
                <v:stroke endarrow="open"/>
              </v:shape>
            </w:pict>
          </mc:Fallback>
        </mc:AlternateContent>
      </w:r>
      <w:r w:rsidRPr="00704079">
        <w:rPr>
          <w:rFonts w:ascii="Times New Roman" w:hAnsi="Times New Roman"/>
          <w:b/>
          <w:sz w:val="28"/>
          <w:szCs w:val="28"/>
        </w:rPr>
        <w:t xml:space="preserve">) </w:t>
      </w:r>
      <w:r w:rsidRPr="007551C7">
        <w:rPr>
          <w:rFonts w:ascii="Times New Roman" w:hAnsi="Times New Roman"/>
          <w:b/>
          <w:i/>
          <w:sz w:val="24"/>
          <w:szCs w:val="24"/>
        </w:rPr>
        <w:t>tPA</w:t>
      </w:r>
      <w:r w:rsidRPr="00301CAD">
        <w:rPr>
          <w:rFonts w:ascii="Times New Roman" w:hAnsi="Times New Roman"/>
          <w:sz w:val="24"/>
          <w:szCs w:val="24"/>
        </w:rPr>
        <w:tab/>
      </w:r>
      <w:r w:rsidRPr="00301CAD">
        <w:rPr>
          <w:rFonts w:ascii="Times New Roman" w:hAnsi="Times New Roman"/>
          <w:sz w:val="24"/>
          <w:szCs w:val="24"/>
        </w:rPr>
        <w:tab/>
      </w:r>
      <w:r w:rsidRPr="00301CAD">
        <w:rPr>
          <w:rFonts w:ascii="Times New Roman" w:hAnsi="Times New Roman"/>
          <w:sz w:val="24"/>
          <w:szCs w:val="24"/>
        </w:rPr>
        <w:tab/>
      </w:r>
      <w:r w:rsidRPr="007551C7">
        <w:rPr>
          <w:rFonts w:ascii="Times New Roman" w:hAnsi="Times New Roman"/>
          <w:b/>
          <w:i/>
          <w:sz w:val="24"/>
          <w:szCs w:val="24"/>
        </w:rPr>
        <w:t>PAI-1</w:t>
      </w:r>
      <w:r>
        <w:rPr>
          <w:rFonts w:ascii="Times New Roman" w:hAnsi="Times New Roman"/>
          <w:b/>
          <w:i/>
          <w:sz w:val="24"/>
          <w:szCs w:val="24"/>
        </w:rPr>
        <w:t xml:space="preserve"> </w:t>
      </w:r>
      <w:r w:rsidRPr="00CF17F9">
        <w:rPr>
          <w:rFonts w:ascii="Times New Roman" w:hAnsi="Times New Roman"/>
          <w:b/>
          <w:sz w:val="24"/>
          <w:szCs w:val="24"/>
        </w:rPr>
        <w:t>(</w:t>
      </w:r>
      <w:r w:rsidRPr="00704079">
        <w:rPr>
          <w:rFonts w:ascii="Times New Roman" w:hAnsi="Times New Roman"/>
          <w:b/>
          <w:sz w:val="28"/>
          <w:szCs w:val="28"/>
        </w:rPr>
        <w:t>↑)</w:t>
      </w:r>
      <w:r w:rsidRPr="00301CAD">
        <w:rPr>
          <w:rFonts w:ascii="Times New Roman" w:hAnsi="Times New Roman"/>
          <w:sz w:val="24"/>
          <w:szCs w:val="24"/>
        </w:rPr>
        <w:tab/>
      </w:r>
      <w:r w:rsidRPr="00301CAD">
        <w:rPr>
          <w:rFonts w:ascii="Times New Roman" w:hAnsi="Times New Roman"/>
          <w:sz w:val="24"/>
          <w:szCs w:val="24"/>
        </w:rPr>
        <w:tab/>
      </w:r>
    </w:p>
    <w:p w:rsidR="00686378" w:rsidRPr="00301CAD" w:rsidRDefault="00A979B8" w:rsidP="00DD34A7">
      <w:pPr>
        <w:spacing w:after="0" w:line="360" w:lineRule="auto"/>
        <w:jc w:val="both"/>
        <w:rPr>
          <w:rFonts w:ascii="Times New Roman" w:hAnsi="Times New Roman"/>
          <w:sz w:val="24"/>
          <w:szCs w:val="24"/>
        </w:rPr>
      </w:pPr>
      <w:r>
        <w:rPr>
          <w:noProof/>
          <w:lang w:val="en-US" w:eastAsia="zh-CN"/>
        </w:rPr>
        <mc:AlternateContent>
          <mc:Choice Requires="wps">
            <w:drawing>
              <wp:anchor distT="0" distB="0" distL="114300" distR="114300" simplePos="0" relativeHeight="251637760" behindDoc="0" locked="0" layoutInCell="1" allowOverlap="1">
                <wp:simplePos x="0" y="0"/>
                <wp:positionH relativeFrom="column">
                  <wp:posOffset>1357630</wp:posOffset>
                </wp:positionH>
                <wp:positionV relativeFrom="paragraph">
                  <wp:posOffset>86360</wp:posOffset>
                </wp:positionV>
                <wp:extent cx="400050" cy="0"/>
                <wp:effectExtent l="14605" t="76835" r="13970" b="75565"/>
                <wp:wrapNone/>
                <wp:docPr id="4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9" o:spid="_x0000_s1026" type="#_x0000_t32" style="position:absolute;margin-left:106.9pt;margin-top:6.8pt;width:31.5pt;height:0;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">
                <v:stroke endarrow="open"/>
              </v:shape>
            </w:pict>
          </mc:Fallback>
        </mc:AlternateContent>
      </w:r>
      <w:r>
        <w:rPr>
          <w:noProof/>
          <w:lang w:val="en-US" w:eastAsia="zh-CN"/>
        </w:rPr>
        <mc:AlternateContent>
          <mc:Choice Requires="wps">
            <w:drawing>
              <wp:anchor distT="0" distB="0" distL="114300" distR="114300" simplePos="0" relativeHeight="251635712" behindDoc="0" locked="0" layoutInCell="1" allowOverlap="1">
                <wp:simplePos x="0" y="0"/>
                <wp:positionH relativeFrom="column">
                  <wp:posOffset>795655</wp:posOffset>
                </wp:positionH>
                <wp:positionV relativeFrom="paragraph">
                  <wp:posOffset>95885</wp:posOffset>
                </wp:positionV>
                <wp:extent cx="400050" cy="0"/>
                <wp:effectExtent l="5080" t="76835" r="23495" b="75565"/>
                <wp:wrapNone/>
                <wp:docPr id="48" name="Łącznik prosty ze strzałką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0" o:spid="_x0000_s1026" type="#_x0000_t32" style="position:absolute;margin-left:62.65pt;margin-top:7.55pt;width:31.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">
                <v:stroke endarrow="open"/>
              </v:shape>
            </w:pict>
          </mc:Fallback>
        </mc:AlternateContent>
      </w:r>
      <w:r w:rsidR="00686378" w:rsidRPr="00301CAD">
        <w:rPr>
          <w:rFonts w:ascii="Times New Roman" w:hAnsi="Times New Roman"/>
          <w:sz w:val="24"/>
          <w:szCs w:val="24"/>
        </w:rPr>
        <w:t xml:space="preserve">uPA </w:t>
      </w:r>
      <w:r w:rsidR="00686378" w:rsidRPr="00301CAD">
        <w:rPr>
          <w:rFonts w:ascii="Times New Roman" w:hAnsi="Times New Roman"/>
          <w:sz w:val="24"/>
          <w:szCs w:val="24"/>
        </w:rPr>
        <w:tab/>
      </w:r>
      <w:r w:rsidR="00686378" w:rsidRPr="00301CAD">
        <w:rPr>
          <w:rFonts w:ascii="Times New Roman" w:hAnsi="Times New Roman"/>
          <w:sz w:val="24"/>
          <w:szCs w:val="24"/>
        </w:rPr>
        <w:tab/>
      </w:r>
      <w:r w:rsidR="00686378" w:rsidRPr="00301CAD">
        <w:rPr>
          <w:rFonts w:ascii="Times New Roman" w:hAnsi="Times New Roman"/>
          <w:sz w:val="24"/>
          <w:szCs w:val="24"/>
        </w:rPr>
        <w:tab/>
        <w:t>PAI-2</w:t>
      </w:r>
      <w:r w:rsidR="00686378" w:rsidRPr="00301CAD">
        <w:rPr>
          <w:rFonts w:ascii="Times New Roman" w:hAnsi="Times New Roman"/>
          <w:sz w:val="24"/>
          <w:szCs w:val="24"/>
        </w:rPr>
        <w:tab/>
      </w:r>
      <w:r w:rsidR="00686378" w:rsidRPr="00301CAD">
        <w:rPr>
          <w:rFonts w:ascii="Times New Roman" w:hAnsi="Times New Roman"/>
          <w:sz w:val="24"/>
          <w:szCs w:val="24"/>
        </w:rPr>
        <w:tab/>
      </w:r>
      <w:r w:rsidR="00686378" w:rsidRPr="00301CAD">
        <w:rPr>
          <w:rFonts w:ascii="Times New Roman" w:hAnsi="Times New Roman"/>
          <w:sz w:val="24"/>
          <w:szCs w:val="24"/>
        </w:rPr>
        <w:tab/>
      </w:r>
    </w:p>
    <w:p w:rsidR="00686378" w:rsidRPr="00301CAD" w:rsidRDefault="00686378" w:rsidP="00DD34A7">
      <w:pPr>
        <w:spacing w:after="0" w:line="360" w:lineRule="auto"/>
        <w:jc w:val="both"/>
        <w:rPr>
          <w:rFonts w:ascii="Times New Roman" w:hAnsi="Times New Roman"/>
          <w:sz w:val="24"/>
          <w:szCs w:val="24"/>
        </w:rPr>
      </w:pPr>
    </w:p>
    <w:p w:rsidR="00686378" w:rsidRPr="00634319" w:rsidRDefault="00A979B8" w:rsidP="00DD34A7">
      <w:pPr>
        <w:spacing w:after="0" w:line="360" w:lineRule="auto"/>
        <w:jc w:val="both"/>
        <w:rPr>
          <w:rFonts w:ascii="Times New Roman" w:hAnsi="Times New Roman"/>
          <w:sz w:val="24"/>
          <w:szCs w:val="24"/>
        </w:rPr>
      </w:pPr>
      <w:r>
        <w:rPr>
          <w:noProof/>
          <w:lang w:val="en-US" w:eastAsia="zh-CN"/>
        </w:rPr>
        <mc:AlternateContent>
          <mc:Choice Requires="wps">
            <w:drawing>
              <wp:anchor distT="0" distB="0" distL="114300" distR="114300" simplePos="0" relativeHeight="251633664" behindDoc="0" locked="0" layoutInCell="1" allowOverlap="1">
                <wp:simplePos x="0" y="0"/>
                <wp:positionH relativeFrom="column">
                  <wp:posOffset>1300480</wp:posOffset>
                </wp:positionH>
                <wp:positionV relativeFrom="paragraph">
                  <wp:posOffset>267335</wp:posOffset>
                </wp:positionV>
                <wp:extent cx="9525" cy="1276350"/>
                <wp:effectExtent l="62230" t="10160" r="80645" b="18415"/>
                <wp:wrapNone/>
                <wp:docPr id="47" name="Łącznik prosty ze strzałką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763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1" o:spid="_x0000_s1026" type="#_x0000_t32" style="position:absolute;margin-left:102.4pt;margin-top:21.05pt;width:.75pt;height:10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">
                <v:stroke endarrow="open"/>
              </v:shape>
            </w:pict>
          </mc:Fallback>
        </mc:AlternateContent>
      </w:r>
      <w:r w:rsidR="00686378" w:rsidRPr="00301CAD">
        <w:rPr>
          <w:rFonts w:ascii="Times New Roman" w:hAnsi="Times New Roman"/>
          <w:sz w:val="24"/>
          <w:szCs w:val="24"/>
        </w:rPr>
        <w:t xml:space="preserve">    </w:t>
      </w:r>
      <w:r w:rsidR="00686378" w:rsidRPr="00634319">
        <w:rPr>
          <w:rFonts w:ascii="Times New Roman" w:hAnsi="Times New Roman"/>
          <w:sz w:val="24"/>
          <w:szCs w:val="24"/>
        </w:rPr>
        <w:t>Plasmin</w:t>
      </w:r>
    </w:p>
    <w:p w:rsidR="00686378" w:rsidRPr="00634319" w:rsidRDefault="00A979B8" w:rsidP="00DD34A7">
      <w:pPr>
        <w:spacing w:after="0" w:line="360" w:lineRule="auto"/>
        <w:jc w:val="both"/>
        <w:rPr>
          <w:rFonts w:ascii="Times New Roman" w:hAnsi="Times New Roman"/>
          <w:sz w:val="24"/>
          <w:szCs w:val="24"/>
        </w:rPr>
      </w:pPr>
      <w:r>
        <w:rPr>
          <w:noProof/>
          <w:lang w:val="en-US" w:eastAsia="zh-CN"/>
        </w:rPr>
        <mc:AlternateContent>
          <mc:Choice Requires="wps">
            <w:drawing>
              <wp:anchor distT="0" distB="0" distL="114300" distR="114300" simplePos="0" relativeHeight="251644928" behindDoc="1" locked="0" layoutInCell="1" allowOverlap="1">
                <wp:simplePos x="0" y="0"/>
                <wp:positionH relativeFrom="column">
                  <wp:posOffset>1540510</wp:posOffset>
                </wp:positionH>
                <wp:positionV relativeFrom="paragraph">
                  <wp:posOffset>100965</wp:posOffset>
                </wp:positionV>
                <wp:extent cx="219710" cy="323850"/>
                <wp:effectExtent l="0" t="0" r="8890" b="0"/>
                <wp:wrapNone/>
                <wp:docPr id="3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23850"/>
                        </a:xfrm>
                        <a:prstGeom prst="rect">
                          <a:avLst/>
                        </a:prstGeom>
                        <a:solidFill>
                          <a:srgbClr val="FFFFFF"/>
                        </a:solidFill>
                        <a:ln w="9525">
                          <a:noFill/>
                          <a:miter lim="800000"/>
                          <a:headEnd/>
                          <a:tailEnd/>
                        </a:ln>
                      </wps:spPr>
                      <wps:txbx>
                        <w:txbxContent>
                          <w:p w:rsidR="00686378" w:rsidRPr="00980D64" w:rsidRDefault="00686378" w:rsidP="00A650AB">
                            <w:pPr>
                              <w:rPr>
                                <w:sz w:val="40"/>
                                <w:szCs w:val="40"/>
                              </w:rPr>
                            </w:pPr>
                            <w:r w:rsidRPr="00980D64">
                              <w:rPr>
                                <w:sz w:val="40"/>
                                <w:szCs w:val="4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21.3pt;margin-top:7.95pt;width:17.3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" stroked="f">
                <v:textbox>
                  <w:txbxContent>
                    <w:p w:rsidR="00686378" w:rsidRPr="00980D64" w:rsidRDefault="00686378" w:rsidP="00A650AB">
                      <w:pPr>
                        <w:rPr>
                          <w:sz w:val="40"/>
                          <w:szCs w:val="40"/>
                        </w:rPr>
                      </w:pPr>
                      <w:r w:rsidRPr="00980D64">
                        <w:rPr>
                          <w:sz w:val="40"/>
                          <w:szCs w:val="40"/>
                        </w:rPr>
                        <w:t>-</w:t>
                      </w:r>
                    </w:p>
                  </w:txbxContent>
                </v:textbox>
              </v:shape>
            </w:pict>
          </mc:Fallback>
        </mc:AlternateContent>
      </w:r>
    </w:p>
    <w:p w:rsidR="00686378" w:rsidRPr="00634319" w:rsidRDefault="00A979B8" w:rsidP="00DD34A7">
      <w:pPr>
        <w:spacing w:after="0" w:line="360" w:lineRule="auto"/>
        <w:jc w:val="both"/>
        <w:rPr>
          <w:rFonts w:ascii="Times New Roman" w:hAnsi="Times New Roman"/>
          <w:sz w:val="24"/>
          <w:szCs w:val="24"/>
        </w:rPr>
      </w:pPr>
      <w:r>
        <w:rPr>
          <w:noProof/>
          <w:lang w:val="en-US" w:eastAsia="zh-CN"/>
        </w:rPr>
        <mc:AlternateContent>
          <mc:Choice Requires="wps">
            <w:drawing>
              <wp:anchor distT="0" distB="0" distL="114300" distR="114300" simplePos="0" relativeHeight="251648000" behindDoc="1" locked="0" layoutInCell="1" allowOverlap="1">
                <wp:simplePos x="0" y="0"/>
                <wp:positionH relativeFrom="column">
                  <wp:posOffset>1540510</wp:posOffset>
                </wp:positionH>
                <wp:positionV relativeFrom="paragraph">
                  <wp:posOffset>86995</wp:posOffset>
                </wp:positionV>
                <wp:extent cx="219710" cy="323850"/>
                <wp:effectExtent l="0" t="0" r="8890" b="0"/>
                <wp:wrapNone/>
                <wp:docPr id="3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23850"/>
                        </a:xfrm>
                        <a:prstGeom prst="rect">
                          <a:avLst/>
                        </a:prstGeom>
                        <a:solidFill>
                          <a:srgbClr val="FFFFFF"/>
                        </a:solidFill>
                        <a:ln w="9525">
                          <a:noFill/>
                          <a:miter lim="800000"/>
                          <a:headEnd/>
                          <a:tailEnd/>
                        </a:ln>
                      </wps:spPr>
                      <wps:txbx>
                        <w:txbxContent>
                          <w:p w:rsidR="00686378" w:rsidRPr="00E8685A" w:rsidRDefault="00686378" w:rsidP="00A650AB">
                            <w:pPr>
                              <w:rPr>
                                <w:sz w:val="36"/>
                                <w:szCs w:val="36"/>
                              </w:rPr>
                            </w:pPr>
                            <w:r>
                              <w:rPr>
                                <w:sz w:val="36"/>
                                <w:szCs w:val="36"/>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21.3pt;margin-top:6.85pt;width:17.3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" stroked="f">
                <v:textbox>
                  <w:txbxContent>
                    <w:p w:rsidR="00686378" w:rsidRPr="00E8685A" w:rsidRDefault="00686378" w:rsidP="00A650AB">
                      <w:pPr>
                        <w:rPr>
                          <w:sz w:val="36"/>
                          <w:szCs w:val="36"/>
                        </w:rPr>
                      </w:pPr>
                      <w:r>
                        <w:rPr>
                          <w:sz w:val="36"/>
                          <w:szCs w:val="36"/>
                        </w:rPr>
                        <w:t>-</w:t>
                      </w:r>
                    </w:p>
                  </w:txbxContent>
                </v:textbox>
              </v:shape>
            </w:pict>
          </mc:Fallback>
        </mc:AlternateContent>
      </w:r>
      <w:r>
        <w:rPr>
          <w:noProof/>
          <w:lang w:val="en-US" w:eastAsia="zh-CN"/>
        </w:rPr>
        <mc:AlternateContent>
          <mc:Choice Requires="wps">
            <w:drawing>
              <wp:anchor distT="0" distB="0" distL="114300" distR="114300" simplePos="0" relativeHeight="251646976" behindDoc="1" locked="0" layoutInCell="1" allowOverlap="1">
                <wp:simplePos x="0" y="0"/>
                <wp:positionH relativeFrom="column">
                  <wp:posOffset>1445260</wp:posOffset>
                </wp:positionH>
                <wp:positionV relativeFrom="paragraph">
                  <wp:posOffset>86995</wp:posOffset>
                </wp:positionV>
                <wp:extent cx="219710" cy="323850"/>
                <wp:effectExtent l="0" t="0" r="8890" b="0"/>
                <wp:wrapNone/>
                <wp:docPr id="3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23850"/>
                        </a:xfrm>
                        <a:prstGeom prst="rect">
                          <a:avLst/>
                        </a:prstGeom>
                        <a:solidFill>
                          <a:srgbClr val="FFFFFF"/>
                        </a:solidFill>
                        <a:ln w="9525">
                          <a:noFill/>
                          <a:miter lim="800000"/>
                          <a:headEnd/>
                          <a:tailEnd/>
                        </a:ln>
                      </wps:spPr>
                      <wps:txbx>
                        <w:txbxContent>
                          <w:p w:rsidR="00686378" w:rsidRPr="00E8685A" w:rsidRDefault="00686378" w:rsidP="00A650AB">
                            <w:pPr>
                              <w:rPr>
                                <w:sz w:val="36"/>
                                <w:szCs w:val="36"/>
                              </w:rPr>
                            </w:pPr>
                            <w:r>
                              <w:rPr>
                                <w:sz w:val="36"/>
                                <w:szCs w:val="36"/>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13.8pt;margin-top:6.85pt;width:17.3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" stroked="f">
                <v:textbox>
                  <w:txbxContent>
                    <w:p w:rsidR="00686378" w:rsidRPr="00E8685A" w:rsidRDefault="00686378" w:rsidP="00A650AB">
                      <w:pPr>
                        <w:rPr>
                          <w:sz w:val="36"/>
                          <w:szCs w:val="36"/>
                        </w:rPr>
                      </w:pPr>
                      <w:r>
                        <w:rPr>
                          <w:sz w:val="36"/>
                          <w:szCs w:val="36"/>
                        </w:rPr>
                        <w:t>-</w:t>
                      </w:r>
                    </w:p>
                  </w:txbxContent>
                </v:textbox>
              </v:shape>
            </w:pict>
          </mc:Fallback>
        </mc:AlternateContent>
      </w:r>
      <w:r>
        <w:rPr>
          <w:noProof/>
          <w:lang w:val="en-US" w:eastAsia="zh-CN"/>
        </w:rPr>
        <mc:AlternateContent>
          <mc:Choice Requires="wps">
            <w:drawing>
              <wp:anchor distT="0" distB="0" distL="114300" distR="114300" simplePos="0" relativeHeight="251645952" behindDoc="1" locked="0" layoutInCell="1" allowOverlap="1">
                <wp:simplePos x="0" y="0"/>
                <wp:positionH relativeFrom="column">
                  <wp:posOffset>1540510</wp:posOffset>
                </wp:positionH>
                <wp:positionV relativeFrom="paragraph">
                  <wp:posOffset>163195</wp:posOffset>
                </wp:positionV>
                <wp:extent cx="219710" cy="323850"/>
                <wp:effectExtent l="0" t="0" r="8890" b="0"/>
                <wp:wrapNone/>
                <wp:docPr id="3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23850"/>
                        </a:xfrm>
                        <a:prstGeom prst="rect">
                          <a:avLst/>
                        </a:prstGeom>
                        <a:solidFill>
                          <a:srgbClr val="FFFFFF"/>
                        </a:solidFill>
                        <a:ln w="9525">
                          <a:noFill/>
                          <a:miter lim="800000"/>
                          <a:headEnd/>
                          <a:tailEnd/>
                        </a:ln>
                      </wps:spPr>
                      <wps:txbx>
                        <w:txbxContent>
                          <w:p w:rsidR="00686378" w:rsidRPr="00E8685A" w:rsidRDefault="00686378" w:rsidP="00A650AB">
                            <w:pPr>
                              <w:rPr>
                                <w:sz w:val="36"/>
                                <w:szCs w:val="36"/>
                              </w:rPr>
                            </w:pPr>
                            <w:r>
                              <w:rPr>
                                <w:sz w:val="36"/>
                                <w:szCs w:val="36"/>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21.3pt;margin-top:12.85pt;width:17.3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" stroked="f">
                <v:textbox>
                  <w:txbxContent>
                    <w:p w:rsidR="00686378" w:rsidRPr="00E8685A" w:rsidRDefault="00686378" w:rsidP="00A650AB">
                      <w:pPr>
                        <w:rPr>
                          <w:sz w:val="36"/>
                          <w:szCs w:val="36"/>
                        </w:rPr>
                      </w:pPr>
                      <w:r>
                        <w:rPr>
                          <w:sz w:val="36"/>
                          <w:szCs w:val="36"/>
                        </w:rPr>
                        <w:t>-</w:t>
                      </w:r>
                    </w:p>
                  </w:txbxContent>
                </v:textbox>
              </v:shape>
            </w:pict>
          </mc:Fallback>
        </mc:AlternateContent>
      </w:r>
      <w:r>
        <w:rPr>
          <w:noProof/>
          <w:lang w:val="en-US" w:eastAsia="zh-CN"/>
        </w:rPr>
        <mc:AlternateContent>
          <mc:Choice Requires="wps">
            <w:drawing>
              <wp:anchor distT="0" distB="0" distL="114300" distR="114300" simplePos="0" relativeHeight="251638784" behindDoc="0" locked="0" layoutInCell="1" allowOverlap="1">
                <wp:simplePos x="0" y="0"/>
                <wp:positionH relativeFrom="column">
                  <wp:posOffset>1357630</wp:posOffset>
                </wp:positionH>
                <wp:positionV relativeFrom="paragraph">
                  <wp:posOffset>96520</wp:posOffset>
                </wp:positionV>
                <wp:extent cx="400050" cy="0"/>
                <wp:effectExtent l="14605" t="77470" r="13970" b="74930"/>
                <wp:wrapNone/>
                <wp:docPr id="46" name="Łącznik prosty ze strzałką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6" o:spid="_x0000_s1026" type="#_x0000_t32" style="position:absolute;margin-left:106.9pt;margin-top:7.6pt;width:31.5pt;height:0;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">
                <v:stroke endarrow="open"/>
              </v:shape>
            </w:pict>
          </mc:Fallback>
        </mc:AlternateContent>
      </w:r>
      <w:r w:rsidR="00686378" w:rsidRPr="00634319">
        <w:rPr>
          <w:rFonts w:ascii="Times New Roman" w:hAnsi="Times New Roman"/>
          <w:sz w:val="24"/>
          <w:szCs w:val="24"/>
        </w:rPr>
        <w:tab/>
      </w:r>
      <w:r w:rsidR="00686378" w:rsidRPr="00634319">
        <w:rPr>
          <w:rFonts w:ascii="Times New Roman" w:hAnsi="Times New Roman"/>
          <w:sz w:val="24"/>
          <w:szCs w:val="24"/>
        </w:rPr>
        <w:tab/>
      </w:r>
      <w:r w:rsidR="00686378" w:rsidRPr="00634319">
        <w:rPr>
          <w:rFonts w:ascii="Times New Roman" w:hAnsi="Times New Roman"/>
          <w:sz w:val="24"/>
          <w:szCs w:val="24"/>
        </w:rPr>
        <w:tab/>
      </w:r>
      <w:r w:rsidR="00686378" w:rsidRPr="00634319">
        <w:rPr>
          <w:rFonts w:ascii="Times New Roman" w:hAnsi="Times New Roman"/>
          <w:sz w:val="24"/>
          <w:szCs w:val="24"/>
        </w:rPr>
        <w:tab/>
      </w:r>
      <w:r w:rsidR="00686378" w:rsidRPr="00BE12D1">
        <w:rPr>
          <w:rFonts w:ascii="Times New Roman" w:hAnsi="Times New Roman"/>
          <w:sz w:val="24"/>
          <w:szCs w:val="24"/>
          <w:lang w:val="en-US"/>
        </w:rPr>
        <w:t>Α</w:t>
      </w:r>
      <w:r w:rsidR="00686378" w:rsidRPr="00634319">
        <w:rPr>
          <w:rFonts w:ascii="Times New Roman" w:hAnsi="Times New Roman"/>
          <w:sz w:val="24"/>
          <w:szCs w:val="24"/>
        </w:rPr>
        <w:t>2-Antiplasmin</w:t>
      </w:r>
    </w:p>
    <w:p w:rsidR="00686378" w:rsidRPr="00634319" w:rsidRDefault="00A979B8" w:rsidP="00DD34A7">
      <w:pPr>
        <w:spacing w:after="0" w:line="360" w:lineRule="auto"/>
        <w:jc w:val="both"/>
        <w:rPr>
          <w:rFonts w:ascii="Times New Roman" w:hAnsi="Times New Roman"/>
          <w:b/>
          <w:i/>
          <w:sz w:val="24"/>
          <w:szCs w:val="24"/>
        </w:rPr>
      </w:pPr>
      <w:r>
        <w:rPr>
          <w:noProof/>
          <w:lang w:val="en-US" w:eastAsia="zh-CN"/>
        </w:rPr>
        <mc:AlternateContent>
          <mc:Choice Requires="wps">
            <w:drawing>
              <wp:anchor distT="0" distB="0" distL="114300" distR="114300" simplePos="0" relativeHeight="251639808" behindDoc="0" locked="0" layoutInCell="1" allowOverlap="1">
                <wp:simplePos x="0" y="0"/>
                <wp:positionH relativeFrom="column">
                  <wp:posOffset>1357630</wp:posOffset>
                </wp:positionH>
                <wp:positionV relativeFrom="paragraph">
                  <wp:posOffset>81915</wp:posOffset>
                </wp:positionV>
                <wp:extent cx="400050" cy="0"/>
                <wp:effectExtent l="14605" t="72390" r="13970" b="80010"/>
                <wp:wrapNone/>
                <wp:docPr id="45" name="Łącznik prosty ze strzałką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7" o:spid="_x0000_s1026" type="#_x0000_t32" style="position:absolute;margin-left:106.9pt;margin-top:6.45pt;width:31.5pt;height: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">
                <v:stroke endarrow="open"/>
              </v:shape>
            </w:pict>
          </mc:Fallback>
        </mc:AlternateContent>
      </w:r>
      <w:r w:rsidR="00686378" w:rsidRPr="00634319">
        <w:rPr>
          <w:rFonts w:ascii="Times New Roman" w:hAnsi="Times New Roman"/>
          <w:sz w:val="24"/>
          <w:szCs w:val="24"/>
        </w:rPr>
        <w:tab/>
      </w:r>
      <w:r w:rsidR="00686378" w:rsidRPr="00634319">
        <w:rPr>
          <w:rFonts w:ascii="Times New Roman" w:hAnsi="Times New Roman"/>
          <w:sz w:val="24"/>
          <w:szCs w:val="24"/>
        </w:rPr>
        <w:tab/>
      </w:r>
      <w:r w:rsidR="00686378" w:rsidRPr="00634319">
        <w:rPr>
          <w:rFonts w:ascii="Times New Roman" w:hAnsi="Times New Roman"/>
          <w:sz w:val="24"/>
          <w:szCs w:val="24"/>
        </w:rPr>
        <w:tab/>
      </w:r>
      <w:r w:rsidR="00686378" w:rsidRPr="00634319">
        <w:rPr>
          <w:rFonts w:ascii="Times New Roman" w:hAnsi="Times New Roman"/>
          <w:sz w:val="24"/>
          <w:szCs w:val="24"/>
        </w:rPr>
        <w:tab/>
      </w:r>
      <w:r w:rsidR="00686378" w:rsidRPr="00634319">
        <w:rPr>
          <w:rFonts w:ascii="Times New Roman" w:hAnsi="Times New Roman"/>
          <w:b/>
          <w:i/>
          <w:sz w:val="24"/>
          <w:szCs w:val="24"/>
        </w:rPr>
        <w:t xml:space="preserve">TAFI  </w:t>
      </w:r>
      <w:r w:rsidR="00686378" w:rsidRPr="00634319">
        <w:rPr>
          <w:rFonts w:ascii="Times New Roman" w:hAnsi="Times New Roman"/>
          <w:b/>
          <w:sz w:val="24"/>
          <w:szCs w:val="24"/>
        </w:rPr>
        <w:t>(</w:t>
      </w:r>
      <w:r w:rsidR="00686378" w:rsidRPr="00634319">
        <w:rPr>
          <w:rFonts w:ascii="Times New Roman" w:hAnsi="Times New Roman"/>
          <w:b/>
          <w:sz w:val="28"/>
          <w:szCs w:val="28"/>
        </w:rPr>
        <w:t>↑)</w:t>
      </w:r>
    </w:p>
    <w:p w:rsidR="00686378" w:rsidRPr="00634319" w:rsidRDefault="00686378" w:rsidP="00DD34A7">
      <w:pPr>
        <w:spacing w:after="0" w:line="360" w:lineRule="auto"/>
        <w:jc w:val="both"/>
        <w:rPr>
          <w:rFonts w:ascii="Times New Roman" w:hAnsi="Times New Roman"/>
          <w:sz w:val="24"/>
          <w:szCs w:val="24"/>
        </w:rPr>
      </w:pPr>
    </w:p>
    <w:p w:rsidR="00686378" w:rsidRPr="00634319" w:rsidRDefault="00A979B8" w:rsidP="00DD34A7">
      <w:pPr>
        <w:spacing w:after="0" w:line="360" w:lineRule="auto"/>
        <w:jc w:val="both"/>
        <w:rPr>
          <w:rFonts w:ascii="Times New Roman" w:hAnsi="Times New Roman"/>
          <w:sz w:val="24"/>
          <w:szCs w:val="24"/>
        </w:rPr>
      </w:pPr>
      <w:r>
        <w:rPr>
          <w:noProof/>
          <w:lang w:val="en-US" w:eastAsia="zh-CN"/>
        </w:rPr>
        <mc:AlternateContent>
          <mc:Choice Requires="wps">
            <w:drawing>
              <wp:anchor distT="0" distB="0" distL="114300" distR="114300" simplePos="0" relativeHeight="251632640" behindDoc="0" locked="0" layoutInCell="1" allowOverlap="1">
                <wp:simplePos x="0" y="0"/>
                <wp:positionH relativeFrom="column">
                  <wp:posOffset>957580</wp:posOffset>
                </wp:positionH>
                <wp:positionV relativeFrom="paragraph">
                  <wp:posOffset>73025</wp:posOffset>
                </wp:positionV>
                <wp:extent cx="704850" cy="0"/>
                <wp:effectExtent l="5080" t="73025" r="23495" b="79375"/>
                <wp:wrapNone/>
                <wp:docPr id="44" name="Łącznik prosty ze strzałką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8" o:spid="_x0000_s1026" type="#_x0000_t32" style="position:absolute;margin-left:75.4pt;margin-top:5.75pt;width:55.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">
                <v:stroke endarrow="open"/>
              </v:shape>
            </w:pict>
          </mc:Fallback>
        </mc:AlternateContent>
      </w:r>
      <w:r w:rsidR="00686378" w:rsidRPr="00634319">
        <w:rPr>
          <w:rFonts w:ascii="Times New Roman" w:hAnsi="Times New Roman"/>
          <w:sz w:val="24"/>
          <w:szCs w:val="24"/>
        </w:rPr>
        <w:t>Fibrin</w:t>
      </w:r>
      <w:r w:rsidR="00686378" w:rsidRPr="00634319">
        <w:rPr>
          <w:rFonts w:ascii="Times New Roman" w:hAnsi="Times New Roman"/>
          <w:sz w:val="24"/>
          <w:szCs w:val="24"/>
        </w:rPr>
        <w:tab/>
      </w:r>
      <w:r w:rsidR="00686378" w:rsidRPr="00634319">
        <w:rPr>
          <w:rFonts w:ascii="Times New Roman" w:hAnsi="Times New Roman"/>
          <w:sz w:val="24"/>
          <w:szCs w:val="24"/>
        </w:rPr>
        <w:tab/>
      </w:r>
      <w:r w:rsidR="00686378" w:rsidRPr="00634319">
        <w:rPr>
          <w:rFonts w:ascii="Times New Roman" w:hAnsi="Times New Roman"/>
          <w:sz w:val="24"/>
          <w:szCs w:val="24"/>
        </w:rPr>
        <w:tab/>
        <w:t>FDP, FgDP</w:t>
      </w:r>
      <w:r w:rsidR="00686378" w:rsidRPr="00634319">
        <w:rPr>
          <w:rFonts w:ascii="Times New Roman" w:hAnsi="Times New Roman"/>
          <w:sz w:val="24"/>
          <w:szCs w:val="24"/>
        </w:rPr>
        <w:tab/>
      </w:r>
    </w:p>
    <w:p w:rsidR="00686378" w:rsidRPr="00634319" w:rsidRDefault="00686378" w:rsidP="00DD34A7">
      <w:pPr>
        <w:spacing w:after="0" w:line="360" w:lineRule="auto"/>
        <w:jc w:val="both"/>
        <w:rPr>
          <w:rFonts w:ascii="Times New Roman" w:hAnsi="Times New Roman"/>
          <w:sz w:val="24"/>
          <w:szCs w:val="24"/>
        </w:rPr>
      </w:pPr>
    </w:p>
    <w:p w:rsidR="00686378" w:rsidRPr="00BE12D1" w:rsidRDefault="00686378" w:rsidP="00251446">
      <w:pPr>
        <w:spacing w:after="0" w:line="360" w:lineRule="auto"/>
        <w:jc w:val="both"/>
        <w:rPr>
          <w:lang w:val="en-US"/>
        </w:rPr>
      </w:pPr>
      <w:r w:rsidRPr="00AD3590">
        <w:rPr>
          <w:rFonts w:ascii="Book Antiqua" w:hAnsi="Book Antiqua"/>
          <w:sz w:val="24"/>
          <w:szCs w:val="24"/>
          <w:lang w:val="en-US"/>
        </w:rPr>
        <w:t>Figure 2</w:t>
      </w:r>
    </w:p>
    <w:p w:rsidR="00686378" w:rsidRPr="009A7DAF" w:rsidRDefault="00686378" w:rsidP="00DD34A7">
      <w:pPr>
        <w:spacing w:after="0" w:line="360" w:lineRule="auto"/>
        <w:jc w:val="both"/>
        <w:rPr>
          <w:rFonts w:ascii="Times New Roman" w:hAnsi="Times New Roman"/>
          <w:sz w:val="24"/>
          <w:szCs w:val="24"/>
          <w:lang w:val="en-US"/>
        </w:rPr>
      </w:pPr>
      <w:r w:rsidRPr="00BE12D1">
        <w:rPr>
          <w:lang w:val="en-US"/>
        </w:rPr>
        <w:tab/>
      </w:r>
    </w:p>
    <w:p w:rsidR="00686378" w:rsidRDefault="00686378" w:rsidP="00DD34A7">
      <w:pPr>
        <w:spacing w:after="0" w:line="360" w:lineRule="auto"/>
        <w:jc w:val="both"/>
        <w:rPr>
          <w:lang w:val="en-US"/>
        </w:rPr>
      </w:pPr>
    </w:p>
    <w:p w:rsidR="00686378" w:rsidRPr="00AD550C" w:rsidRDefault="00A979B8" w:rsidP="00DD34A7">
      <w:pPr>
        <w:tabs>
          <w:tab w:val="left" w:pos="5040"/>
        </w:tabs>
        <w:spacing w:after="0" w:line="360" w:lineRule="auto"/>
        <w:jc w:val="both"/>
        <w:rPr>
          <w:rFonts w:eastAsia="Times New Roman"/>
          <w:lang w:val="en-US"/>
        </w:rPr>
      </w:pPr>
      <w:r>
        <w:rPr>
          <w:noProof/>
          <w:lang w:val="en-US" w:eastAsia="zh-CN"/>
        </w:rPr>
        <mc:AlternateContent>
          <mc:Choice Requires="wps">
            <w:drawing>
              <wp:anchor distT="0" distB="0" distL="114300" distR="114300" simplePos="0" relativeHeight="251665408" behindDoc="0" locked="0" layoutInCell="1" allowOverlap="1">
                <wp:simplePos x="0" y="0"/>
                <wp:positionH relativeFrom="column">
                  <wp:posOffset>4757420</wp:posOffset>
                </wp:positionH>
                <wp:positionV relativeFrom="paragraph">
                  <wp:posOffset>139700</wp:posOffset>
                </wp:positionV>
                <wp:extent cx="923925" cy="371475"/>
                <wp:effectExtent l="0" t="0" r="28575" b="28575"/>
                <wp:wrapNone/>
                <wp:docPr id="29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686378" w:rsidRPr="002332BF" w:rsidRDefault="00686378" w:rsidP="00AD550C">
                            <w:pPr>
                              <w:spacing w:after="0"/>
                              <w:jc w:val="center"/>
                              <w:rPr>
                                <w:rFonts w:ascii="Times New Roman" w:hAnsi="Times New Roman"/>
                                <w:sz w:val="36"/>
                                <w:szCs w:val="36"/>
                              </w:rPr>
                            </w:pPr>
                            <w:r w:rsidRPr="00AB4D7C">
                              <w:rPr>
                                <w:rFonts w:ascii="Times New Roman" w:hAnsi="Times New Roman"/>
                                <w:b/>
                                <w:i/>
                                <w:sz w:val="36"/>
                                <w:szCs w:val="36"/>
                              </w:rPr>
                              <w:t>TFPI</w:t>
                            </w:r>
                            <w:r>
                              <w:rPr>
                                <w:rFonts w:ascii="Times New Roman" w:hAnsi="Times New Roman"/>
                                <w:b/>
                                <w:i/>
                                <w:sz w:val="36"/>
                                <w:szCs w:val="36"/>
                              </w:rPr>
                              <w:t xml:space="preserve"> </w:t>
                            </w:r>
                            <w:r w:rsidRPr="00AB4D7C">
                              <w:rPr>
                                <w:rFonts w:ascii="Times New Roman" w:hAnsi="Times New Roman"/>
                                <w:b/>
                                <w:sz w:val="36"/>
                                <w:szCs w:val="36"/>
                                <w:lang w:val="en-U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74.6pt;margin-top:11pt;width:72.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" fillcolor="window" strokecolor="windowText" strokeweight="2pt">
                <v:textbox>
                  <w:txbxContent>
                    <w:p w:rsidR="00686378" w:rsidRPr="002332BF" w:rsidRDefault="00686378" w:rsidP="00AD550C">
                      <w:pPr>
                        <w:spacing w:after="0"/>
                        <w:jc w:val="center"/>
                        <w:rPr>
                          <w:rFonts w:ascii="Times New Roman" w:hAnsi="Times New Roman"/>
                          <w:sz w:val="36"/>
                          <w:szCs w:val="36"/>
                        </w:rPr>
                      </w:pPr>
                      <w:r w:rsidRPr="00AB4D7C">
                        <w:rPr>
                          <w:rFonts w:ascii="Times New Roman" w:hAnsi="Times New Roman"/>
                          <w:b/>
                          <w:i/>
                          <w:sz w:val="36"/>
                          <w:szCs w:val="36"/>
                        </w:rPr>
                        <w:t>TFPI</w:t>
                      </w:r>
                      <w:r>
                        <w:rPr>
                          <w:rFonts w:ascii="Times New Roman" w:hAnsi="Times New Roman"/>
                          <w:b/>
                          <w:i/>
                          <w:sz w:val="36"/>
                          <w:szCs w:val="36"/>
                        </w:rPr>
                        <w:t xml:space="preserve"> </w:t>
                      </w:r>
                      <w:r w:rsidRPr="00AB4D7C">
                        <w:rPr>
                          <w:rFonts w:ascii="Times New Roman" w:hAnsi="Times New Roman"/>
                          <w:b/>
                          <w:sz w:val="36"/>
                          <w:szCs w:val="36"/>
                          <w:lang w:val="en-US"/>
                        </w:rPr>
                        <w:t>↓</w:t>
                      </w:r>
                    </w:p>
                  </w:txbxContent>
                </v:textbox>
              </v:shape>
            </w:pict>
          </mc:Fallback>
        </mc:AlternateContent>
      </w:r>
    </w:p>
    <w:p w:rsidR="00686378" w:rsidRPr="00AD550C" w:rsidRDefault="00A979B8" w:rsidP="00DD34A7">
      <w:pPr>
        <w:tabs>
          <w:tab w:val="left" w:pos="5040"/>
        </w:tabs>
        <w:spacing w:after="0" w:line="360" w:lineRule="auto"/>
        <w:jc w:val="both"/>
        <w:rPr>
          <w:rFonts w:eastAsia="Times New Roman"/>
          <w:lang w:val="en-US"/>
        </w:rPr>
      </w:pPr>
      <w:r>
        <w:rPr>
          <w:noProof/>
          <w:lang w:val="en-US" w:eastAsia="zh-CN"/>
        </w:rPr>
        <mc:AlternateContent>
          <mc:Choice Requires="wps">
            <w:drawing>
              <wp:anchor distT="0" distB="0" distL="114300" distR="114300" simplePos="0" relativeHeight="251651072" behindDoc="0" locked="0" layoutInCell="1" allowOverlap="1">
                <wp:simplePos x="0" y="0"/>
                <wp:positionH relativeFrom="column">
                  <wp:posOffset>1485265</wp:posOffset>
                </wp:positionH>
                <wp:positionV relativeFrom="paragraph">
                  <wp:posOffset>210820</wp:posOffset>
                </wp:positionV>
                <wp:extent cx="619125" cy="371475"/>
                <wp:effectExtent l="0" t="0" r="28575" b="28575"/>
                <wp:wrapNone/>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XI</w:t>
                            </w:r>
                            <w:r w:rsidRPr="00BA0F6B">
                              <w:rPr>
                                <w:rFonts w:ascii="Times New Roman" w:hAnsi="Times New Roman"/>
                                <w:sz w:val="32"/>
                                <w:szCs w:val="32"/>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6.95pt;margin-top:16.6pt;width:48.75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" fillcolor="window" strokecolor="windowText" strokeweight=".5pt">
                <v:textbo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XI</w:t>
                      </w:r>
                      <w:r w:rsidRPr="00BA0F6B">
                        <w:rPr>
                          <w:rFonts w:ascii="Times New Roman" w:hAnsi="Times New Roman"/>
                          <w:sz w:val="32"/>
                          <w:szCs w:val="32"/>
                        </w:rPr>
                        <w:t>a</w:t>
                      </w:r>
                    </w:p>
                  </w:txbxContent>
                </v:textbox>
              </v:shape>
            </w:pict>
          </mc:Fallback>
        </mc:AlternateContent>
      </w:r>
      <w:r>
        <w:rPr>
          <w:noProof/>
          <w:lang w:val="en-US" w:eastAsia="zh-CN"/>
        </w:rPr>
        <mc:AlternateContent>
          <mc:Choice Requires="wps">
            <w:drawing>
              <wp:anchor distT="0" distB="0" distL="114300" distR="114300" simplePos="0" relativeHeight="251650048" behindDoc="0" locked="0" layoutInCell="1" allowOverlap="1">
                <wp:simplePos x="0" y="0"/>
                <wp:positionH relativeFrom="column">
                  <wp:posOffset>643890</wp:posOffset>
                </wp:positionH>
                <wp:positionV relativeFrom="paragraph">
                  <wp:posOffset>-190500</wp:posOffset>
                </wp:positionV>
                <wp:extent cx="619125" cy="371475"/>
                <wp:effectExtent l="0" t="0" r="28575" b="28575"/>
                <wp:wrapNone/>
                <wp:docPr id="3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BA0F6B" w:rsidRDefault="00686378" w:rsidP="00AD550C">
                            <w:pPr>
                              <w:jc w:val="center"/>
                              <w:rPr>
                                <w:rFonts w:ascii="Times New Roman" w:hAnsi="Times New Roman"/>
                                <w:sz w:val="32"/>
                                <w:szCs w:val="32"/>
                              </w:rPr>
                            </w:pPr>
                            <w:r w:rsidRPr="00BA0F6B">
                              <w:rPr>
                                <w:rFonts w:ascii="Times New Roman" w:hAnsi="Times New Roman"/>
                                <w:sz w:val="32"/>
                                <w:szCs w:val="32"/>
                              </w:rPr>
                              <w:t>XIIa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0.7pt;margin-top:-15pt;width:48.7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" fillcolor="window" strokecolor="windowText" strokeweight=".5pt">
                <v:textbox>
                  <w:txbxContent>
                    <w:p w:rsidR="00686378" w:rsidRPr="00BA0F6B" w:rsidRDefault="00686378" w:rsidP="00AD550C">
                      <w:pPr>
                        <w:jc w:val="center"/>
                        <w:rPr>
                          <w:rFonts w:ascii="Times New Roman" w:hAnsi="Times New Roman"/>
                          <w:sz w:val="32"/>
                          <w:szCs w:val="32"/>
                        </w:rPr>
                      </w:pPr>
                      <w:r w:rsidRPr="00BA0F6B">
                        <w:rPr>
                          <w:rFonts w:ascii="Times New Roman" w:hAnsi="Times New Roman"/>
                          <w:sz w:val="32"/>
                          <w:szCs w:val="32"/>
                        </w:rPr>
                        <w:t>XIIa</w:t>
                      </w:r>
                    </w:p>
                  </w:txbxContent>
                </v:textbox>
              </v:shape>
            </w:pict>
          </mc:Fallback>
        </mc:AlternateContent>
      </w:r>
      <w:r>
        <w:rPr>
          <w:noProof/>
          <w:lang w:val="en-US" w:eastAsia="zh-CN"/>
        </w:rPr>
        <mc:AlternateContent>
          <mc:Choice Requires="wps">
            <w:drawing>
              <wp:anchor distT="4294967295" distB="4294967295" distL="114300" distR="114300" simplePos="0" relativeHeight="251669504" behindDoc="0" locked="0" layoutInCell="1" allowOverlap="1">
                <wp:simplePos x="0" y="0"/>
                <wp:positionH relativeFrom="column">
                  <wp:posOffset>4289425</wp:posOffset>
                </wp:positionH>
                <wp:positionV relativeFrom="paragraph">
                  <wp:posOffset>-88266</wp:posOffset>
                </wp:positionV>
                <wp:extent cx="137160" cy="0"/>
                <wp:effectExtent l="38100" t="38100" r="53340" b="95250"/>
                <wp:wrapNone/>
                <wp:docPr id="295" name="Łącznik prostoliniowy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Łącznik prostoliniowy 29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75pt,-6.95pt" to="348.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" strokecolor="windowText" strokeweight="2pt">
                <v:shadow on="t" color="black" opacity="24903f" origin=",.5" offset="0,.55556mm"/>
                <o:lock v:ext="edit" shapetype="f"/>
              </v:line>
            </w:pict>
          </mc:Fallback>
        </mc:AlternateContent>
      </w:r>
      <w:r>
        <w:rPr>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3989070</wp:posOffset>
                </wp:positionH>
                <wp:positionV relativeFrom="paragraph">
                  <wp:posOffset>-12700</wp:posOffset>
                </wp:positionV>
                <wp:extent cx="681355" cy="68580"/>
                <wp:effectExtent l="19050" t="19050" r="23495" b="45720"/>
                <wp:wrapNone/>
                <wp:docPr id="294" name="Strzałka w prawo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81355" cy="685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94" o:spid="_x0000_s1026" type="#_x0000_t13" style="position:absolute;margin-left:314.1pt;margin-top:-1pt;width:53.65pt;height:5.4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" adj="20513" fillcolor="windowText" strokeweight="2pt">
                <v:path arrowok="t"/>
              </v:shape>
            </w:pict>
          </mc:Fallback>
        </mc:AlternateContent>
      </w:r>
      <w:r>
        <w:rPr>
          <w:noProof/>
          <w:lang w:val="en-US" w:eastAsia="zh-CN"/>
        </w:rPr>
        <mc:AlternateContent>
          <mc:Choice Requires="wps">
            <w:drawing>
              <wp:anchor distT="0" distB="0" distL="114300" distR="114300" simplePos="0" relativeHeight="251667456" behindDoc="0" locked="0" layoutInCell="1" allowOverlap="1">
                <wp:simplePos x="0" y="0"/>
                <wp:positionH relativeFrom="column">
                  <wp:posOffset>3239770</wp:posOffset>
                </wp:positionH>
                <wp:positionV relativeFrom="paragraph">
                  <wp:posOffset>-104775</wp:posOffset>
                </wp:positionV>
                <wp:extent cx="619125" cy="371475"/>
                <wp:effectExtent l="0" t="0" r="28575" b="28575"/>
                <wp:wrapNone/>
                <wp:docPr id="29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X</w:t>
                            </w:r>
                            <w:r w:rsidRPr="00BA0F6B">
                              <w:rPr>
                                <w:rFonts w:ascii="Times New Roman" w:hAnsi="Times New Roman"/>
                                <w:sz w:val="32"/>
                                <w:szCs w:val="32"/>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55.1pt;margin-top:-8.25pt;width:48.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" fillcolor="window" strokecolor="windowText" strokeweight=".5pt">
                <v:textbo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X</w:t>
                      </w:r>
                      <w:r w:rsidRPr="00BA0F6B">
                        <w:rPr>
                          <w:rFonts w:ascii="Times New Roman" w:hAnsi="Times New Roman"/>
                          <w:sz w:val="32"/>
                          <w:szCs w:val="32"/>
                        </w:rPr>
                        <w:t>a</w:t>
                      </w:r>
                    </w:p>
                  </w:txbxContent>
                </v:textbox>
              </v:shape>
            </w:pict>
          </mc:Fallback>
        </mc:AlternateContent>
      </w:r>
      <w:r>
        <w:rPr>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3076575</wp:posOffset>
                </wp:positionH>
                <wp:positionV relativeFrom="paragraph">
                  <wp:posOffset>-474345</wp:posOffset>
                </wp:positionV>
                <wp:extent cx="914400" cy="371475"/>
                <wp:effectExtent l="0" t="0" r="19050" b="28575"/>
                <wp:wrapNone/>
                <wp:docPr id="2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BA0F6B" w:rsidRDefault="00686378" w:rsidP="00AD550C">
                            <w:pPr>
                              <w:rPr>
                                <w:rFonts w:ascii="Times New Roman" w:hAnsi="Times New Roman"/>
                                <w:sz w:val="32"/>
                                <w:szCs w:val="32"/>
                              </w:rPr>
                            </w:pPr>
                            <w:r>
                              <w:rPr>
                                <w:rFonts w:ascii="Times New Roman" w:hAnsi="Times New Roman"/>
                                <w:sz w:val="32"/>
                                <w:szCs w:val="32"/>
                              </w:rPr>
                              <w:t>TF-VII</w:t>
                            </w:r>
                            <w:r w:rsidRPr="00BA0F6B">
                              <w:rPr>
                                <w:rFonts w:ascii="Times New Roman" w:hAnsi="Times New Roman"/>
                                <w:sz w:val="32"/>
                                <w:szCs w:val="32"/>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42.25pt;margin-top:-37.35pt;width:1in;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" fillcolor="window" strokecolor="windowText" strokeweight=".5pt">
                <v:textbox>
                  <w:txbxContent>
                    <w:p w:rsidR="00686378" w:rsidRPr="00BA0F6B" w:rsidRDefault="00686378" w:rsidP="00AD550C">
                      <w:pPr>
                        <w:rPr>
                          <w:rFonts w:ascii="Times New Roman" w:hAnsi="Times New Roman"/>
                          <w:sz w:val="32"/>
                          <w:szCs w:val="32"/>
                        </w:rPr>
                      </w:pPr>
                      <w:r>
                        <w:rPr>
                          <w:rFonts w:ascii="Times New Roman" w:hAnsi="Times New Roman"/>
                          <w:sz w:val="32"/>
                          <w:szCs w:val="32"/>
                        </w:rPr>
                        <w:t>TF-VII</w:t>
                      </w:r>
                      <w:r w:rsidRPr="00BA0F6B">
                        <w:rPr>
                          <w:rFonts w:ascii="Times New Roman" w:hAnsi="Times New Roman"/>
                          <w:sz w:val="32"/>
                          <w:szCs w:val="32"/>
                        </w:rPr>
                        <w:t>a</w:t>
                      </w:r>
                    </w:p>
                  </w:txbxContent>
                </v:textbox>
              </v:shape>
            </w:pict>
          </mc:Fallback>
        </mc:AlternateContent>
      </w:r>
    </w:p>
    <w:p w:rsidR="00686378" w:rsidRPr="00AD550C" w:rsidRDefault="00A979B8" w:rsidP="00DD34A7">
      <w:pPr>
        <w:tabs>
          <w:tab w:val="left" w:pos="7530"/>
        </w:tabs>
        <w:spacing w:after="0" w:line="360" w:lineRule="auto"/>
        <w:jc w:val="both"/>
        <w:rPr>
          <w:rFonts w:eastAsia="Times New Roman"/>
          <w:b/>
          <w:lang w:val="en-US"/>
        </w:rPr>
      </w:pPr>
      <w:r>
        <w:rPr>
          <w:noProof/>
          <w:lang w:val="en-US" w:eastAsia="zh-CN"/>
        </w:rPr>
        <mc:AlternateContent>
          <mc:Choice Requires="wps">
            <w:drawing>
              <wp:anchor distT="0" distB="0" distL="114300" distR="114300" simplePos="0" relativeHeight="251680768" behindDoc="0" locked="0" layoutInCell="1" allowOverlap="1">
                <wp:simplePos x="0" y="0"/>
                <wp:positionH relativeFrom="column">
                  <wp:posOffset>432435</wp:posOffset>
                </wp:positionH>
                <wp:positionV relativeFrom="paragraph">
                  <wp:posOffset>1955800</wp:posOffset>
                </wp:positionV>
                <wp:extent cx="979805" cy="371475"/>
                <wp:effectExtent l="0" t="0" r="10795" b="28575"/>
                <wp:wrapNone/>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TF-V</w:t>
                            </w:r>
                            <w:r w:rsidRPr="00BA0F6B">
                              <w:rPr>
                                <w:rFonts w:ascii="Times New Roman" w:hAnsi="Times New Roman"/>
                                <w:sz w:val="32"/>
                                <w:szCs w:val="32"/>
                              </w:rPr>
                              <w:t>II</w:t>
                            </w:r>
                            <w:r>
                              <w:rPr>
                                <w:rFonts w:ascii="Times New Roman" w:hAnsi="Times New Roman"/>
                                <w:sz w:val="32"/>
                                <w:szCs w:val="32"/>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4.05pt;margin-top:154pt;width:77.1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" fillcolor="window" strokecolor="windowText" strokeweight=".5pt">
                <v:textbo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TF-V</w:t>
                      </w:r>
                      <w:r w:rsidRPr="00BA0F6B">
                        <w:rPr>
                          <w:rFonts w:ascii="Times New Roman" w:hAnsi="Times New Roman"/>
                          <w:sz w:val="32"/>
                          <w:szCs w:val="32"/>
                        </w:rPr>
                        <w:t>II</w:t>
                      </w:r>
                      <w:r>
                        <w:rPr>
                          <w:rFonts w:ascii="Times New Roman" w:hAnsi="Times New Roman"/>
                          <w:sz w:val="32"/>
                          <w:szCs w:val="32"/>
                        </w:rPr>
                        <w:t>a</w:t>
                      </w:r>
                    </w:p>
                  </w:txbxContent>
                </v:textbox>
              </v:shape>
            </w:pict>
          </mc:Fallback>
        </mc:AlternateContent>
      </w:r>
      <w:r>
        <w:rPr>
          <w:noProof/>
          <w:lang w:val="en-US" w:eastAsia="zh-CN"/>
        </w:rPr>
        <mc:AlternateContent>
          <mc:Choice Requires="wps">
            <w:drawing>
              <wp:anchor distT="0" distB="0" distL="114300" distR="114300" simplePos="0" relativeHeight="251653120" behindDoc="0" locked="0" layoutInCell="1" allowOverlap="1">
                <wp:simplePos x="0" y="0"/>
                <wp:positionH relativeFrom="column">
                  <wp:posOffset>1678940</wp:posOffset>
                </wp:positionH>
                <wp:positionV relativeFrom="paragraph">
                  <wp:posOffset>1129030</wp:posOffset>
                </wp:positionV>
                <wp:extent cx="619125" cy="371475"/>
                <wp:effectExtent l="0" t="0" r="28575" b="28575"/>
                <wp:wrapNone/>
                <wp:docPr id="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4E0362" w:rsidRDefault="00686378" w:rsidP="00AD550C">
                            <w:pPr>
                              <w:jc w:val="center"/>
                              <w:rPr>
                                <w:rFonts w:ascii="Times New Roman" w:hAnsi="Times New Roman"/>
                                <w:sz w:val="32"/>
                                <w:szCs w:val="32"/>
                              </w:rPr>
                            </w:pPr>
                            <w:r w:rsidRPr="004E0362">
                              <w:rPr>
                                <w:rFonts w:ascii="Times New Roman" w:hAnsi="Times New Roman"/>
                                <w:sz w:val="32"/>
                                <w:szCs w:val="32"/>
                              </w:rPr>
                              <w:t>Xa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32.2pt;margin-top:88.9pt;width:48.7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" fillcolor="window" strokecolor="windowText" strokeweight=".5pt">
                <v:textbox>
                  <w:txbxContent>
                    <w:p w:rsidR="00686378" w:rsidRPr="004E0362" w:rsidRDefault="00686378" w:rsidP="00AD550C">
                      <w:pPr>
                        <w:jc w:val="center"/>
                        <w:rPr>
                          <w:rFonts w:ascii="Times New Roman" w:hAnsi="Times New Roman"/>
                          <w:sz w:val="32"/>
                          <w:szCs w:val="32"/>
                        </w:rPr>
                      </w:pPr>
                      <w:r w:rsidRPr="004E0362">
                        <w:rPr>
                          <w:rFonts w:ascii="Times New Roman" w:hAnsi="Times New Roman"/>
                          <w:sz w:val="32"/>
                          <w:szCs w:val="32"/>
                        </w:rPr>
                        <w:t>Xa</w:t>
                      </w:r>
                    </w:p>
                  </w:txbxContent>
                </v:textbox>
              </v:shape>
            </w:pict>
          </mc:Fallback>
        </mc:AlternateContent>
      </w:r>
      <w:r>
        <w:rPr>
          <w:noProof/>
          <w:lang w:val="en-US" w:eastAsia="zh-CN"/>
        </w:rPr>
        <mc:AlternateContent>
          <mc:Choice Requires="wps">
            <w:drawing>
              <wp:anchor distT="0" distB="0" distL="114300" distR="114300" simplePos="0" relativeHeight="251681792" behindDoc="0" locked="0" layoutInCell="1" allowOverlap="1">
                <wp:simplePos x="0" y="0"/>
                <wp:positionH relativeFrom="column">
                  <wp:posOffset>1280160</wp:posOffset>
                </wp:positionH>
                <wp:positionV relativeFrom="paragraph">
                  <wp:posOffset>807085</wp:posOffset>
                </wp:positionV>
                <wp:extent cx="111760" cy="53975"/>
                <wp:effectExtent l="38100" t="19050" r="59690" b="79375"/>
                <wp:wrapNone/>
                <wp:docPr id="3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760" cy="53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63.55pt" to="109.6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" strokecolor="windowText" strokeweight="2pt">
                <v:shadow on="t" color="black" opacity="24903f" origin=",.5" offset="0,.55556mm"/>
                <o:lock v:ext="edit" shapetype="f"/>
              </v:line>
            </w:pict>
          </mc:Fallback>
        </mc:AlternateContent>
      </w: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666115</wp:posOffset>
                </wp:positionH>
                <wp:positionV relativeFrom="paragraph">
                  <wp:posOffset>139700</wp:posOffset>
                </wp:positionV>
                <wp:extent cx="71755" cy="107950"/>
                <wp:effectExtent l="57150" t="19050" r="61595" b="82550"/>
                <wp:wrapNone/>
                <wp:docPr id="34"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755" cy="1079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1pt" to="5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" strokecolor="windowText" strokeweight="2pt">
                <v:shadow on="t" color="black" opacity="24903f" origin=",.5" offset="0,.55556mm"/>
                <o:lock v:ext="edit" shapetype="f"/>
              </v:line>
            </w:pict>
          </mc:Fallback>
        </mc:AlternateContent>
      </w:r>
      <w:r>
        <w:rPr>
          <w:noProof/>
          <w:lang w:val="en-US" w:eastAsia="zh-CN"/>
        </w:rPr>
        <mc:AlternateContent>
          <mc:Choice Requires="wps">
            <w:drawing>
              <wp:anchor distT="0" distB="0" distL="114300" distR="114300" simplePos="0" relativeHeight="251679744" behindDoc="0" locked="0" layoutInCell="1" allowOverlap="1">
                <wp:simplePos x="0" y="0"/>
                <wp:positionH relativeFrom="column">
                  <wp:posOffset>556260</wp:posOffset>
                </wp:positionH>
                <wp:positionV relativeFrom="paragraph">
                  <wp:posOffset>1594485</wp:posOffset>
                </wp:positionV>
                <wp:extent cx="95250" cy="116840"/>
                <wp:effectExtent l="38100" t="19050" r="57150" b="92710"/>
                <wp:wrapNone/>
                <wp:docPr id="3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1168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25.55pt" to="51.3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" strokecolor="windowText" strokeweight="2pt">
                <v:shadow on="t" color="black" opacity="24903f" origin=",.5" offset="0,.55556mm"/>
                <o:lock v:ext="edit" shapetype="f"/>
              </v:line>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960755</wp:posOffset>
                </wp:positionH>
                <wp:positionV relativeFrom="paragraph">
                  <wp:posOffset>1487805</wp:posOffset>
                </wp:positionV>
                <wp:extent cx="95250" cy="107950"/>
                <wp:effectExtent l="38100" t="19050" r="57150" b="82550"/>
                <wp:wrapNone/>
                <wp:docPr id="31"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1079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117.15pt" to="83.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" strokecolor="windowText" strokeweight="2pt">
                <v:shadow on="t" color="black" opacity="24903f" origin=",.5" offset="0,.55556mm"/>
                <o:lock v:ext="edit" shapetype="f"/>
              </v:line>
            </w:pict>
          </mc:Fallback>
        </mc:AlternateContent>
      </w:r>
      <w:r>
        <w:rPr>
          <w:noProof/>
          <w:lang w:val="en-US" w:eastAsia="zh-CN"/>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1714500</wp:posOffset>
                </wp:positionV>
                <wp:extent cx="619125" cy="371475"/>
                <wp:effectExtent l="0" t="0" r="28575" b="28575"/>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BA0F6B" w:rsidRDefault="00686378" w:rsidP="00AD550C">
                            <w:pPr>
                              <w:jc w:val="center"/>
                              <w:rPr>
                                <w:rFonts w:ascii="Times New Roman" w:hAnsi="Times New Roman"/>
                                <w:sz w:val="32"/>
                                <w:szCs w:val="32"/>
                              </w:rPr>
                            </w:pPr>
                            <w:r w:rsidRPr="00BA0F6B">
                              <w:rPr>
                                <w:rFonts w:ascii="Times New Roman" w:hAnsi="Times New Roman"/>
                                <w:sz w:val="32"/>
                                <w:szCs w:val="32"/>
                              </w:rPr>
                              <w:t>IIa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17pt;margin-top:135pt;width:48.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" fillcolor="window" strokecolor="windowText" strokeweight=".5pt">
                <v:textbox>
                  <w:txbxContent>
                    <w:p w:rsidR="00686378" w:rsidRPr="00BA0F6B" w:rsidRDefault="00686378" w:rsidP="00AD550C">
                      <w:pPr>
                        <w:jc w:val="center"/>
                        <w:rPr>
                          <w:rFonts w:ascii="Times New Roman" w:hAnsi="Times New Roman"/>
                          <w:sz w:val="32"/>
                          <w:szCs w:val="32"/>
                        </w:rPr>
                      </w:pPr>
                      <w:r w:rsidRPr="00BA0F6B">
                        <w:rPr>
                          <w:rFonts w:ascii="Times New Roman" w:hAnsi="Times New Roman"/>
                          <w:sz w:val="32"/>
                          <w:szCs w:val="32"/>
                        </w:rPr>
                        <w:t>IIa</w:t>
                      </w:r>
                    </w:p>
                  </w:txbxContent>
                </v:textbox>
              </v:shape>
            </w:pict>
          </mc:Fallback>
        </mc:AlternateContent>
      </w:r>
      <w:r>
        <w:rPr>
          <w:noProof/>
          <w:lang w:val="en-US" w:eastAsia="zh-CN"/>
        </w:rPr>
        <mc:AlternateContent>
          <mc:Choice Requires="wps">
            <w:drawing>
              <wp:anchor distT="0" distB="0" distL="114300" distR="114300" simplePos="0" relativeHeight="251678720" behindDoc="0" locked="0" layoutInCell="1" allowOverlap="1">
                <wp:simplePos x="0" y="0"/>
                <wp:positionH relativeFrom="column">
                  <wp:posOffset>349885</wp:posOffset>
                </wp:positionH>
                <wp:positionV relativeFrom="paragraph">
                  <wp:posOffset>1581150</wp:posOffset>
                </wp:positionV>
                <wp:extent cx="681355" cy="68580"/>
                <wp:effectExtent l="192088" t="0" r="196532" b="0"/>
                <wp:wrapNone/>
                <wp:docPr id="29" name="Strzałka w praw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428717">
                          <a:off x="0" y="0"/>
                          <a:ext cx="681355" cy="685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załka w prawo 19" o:spid="_x0000_s1026" type="#_x0000_t13" style="position:absolute;margin-left:27.55pt;margin-top:124.5pt;width:53.65pt;height:5.4pt;rotation:374507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" adj="20513" fillcolor="windowText" strokeweight="2pt">
                <v:path arrowok="t"/>
              </v:shap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757555</wp:posOffset>
                </wp:positionH>
                <wp:positionV relativeFrom="paragraph">
                  <wp:posOffset>1466850</wp:posOffset>
                </wp:positionV>
                <wp:extent cx="681355" cy="68580"/>
                <wp:effectExtent l="0" t="209550" r="0" b="198120"/>
                <wp:wrapNone/>
                <wp:docPr id="28" name="Strzałka w praw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36974">
                          <a:off x="0" y="0"/>
                          <a:ext cx="681355" cy="685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załka w prawo 20" o:spid="_x0000_s1026" type="#_x0000_t13" style="position:absolute;margin-left:59.65pt;margin-top:115.5pt;width:53.65pt;height:5.4pt;rotation:244337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" adj="20513" fillcolor="windowText" strokeweight="2pt">
                <v:path arrowok="t"/>
              </v:shape>
            </w:pict>
          </mc:Fallback>
        </mc:AlternateContent>
      </w: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955040</wp:posOffset>
                </wp:positionH>
                <wp:positionV relativeFrom="paragraph">
                  <wp:posOffset>1082675</wp:posOffset>
                </wp:positionV>
                <wp:extent cx="681355" cy="68580"/>
                <wp:effectExtent l="0" t="133350" r="4445" b="140970"/>
                <wp:wrapNone/>
                <wp:docPr id="27" name="Strzałka w praw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19081">
                          <a:off x="0" y="0"/>
                          <a:ext cx="681355" cy="685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załka w prawo 21" o:spid="_x0000_s1026" type="#_x0000_t13" style="position:absolute;margin-left:75.2pt;margin-top:85.25pt;width:53.65pt;height:5.4pt;rotation:144078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" adj="20513" fillcolor="windowText" strokeweight="2pt">
                <v:path arrowok="t"/>
              </v:shape>
            </w:pict>
          </mc:Fallback>
        </mc:AlternateContent>
      </w:r>
      <w:r>
        <w:rPr>
          <w:noProof/>
          <w:lang w:val="en-US" w:eastAsia="zh-CN"/>
        </w:rPr>
        <mc:AlternateContent>
          <mc:Choice Requires="wps">
            <w:drawing>
              <wp:anchor distT="0" distB="0" distL="114300" distR="114300" simplePos="0" relativeHeight="251652096" behindDoc="0" locked="0" layoutInCell="1" allowOverlap="1">
                <wp:simplePos x="0" y="0"/>
                <wp:positionH relativeFrom="column">
                  <wp:posOffset>1687195</wp:posOffset>
                </wp:positionH>
                <wp:positionV relativeFrom="paragraph">
                  <wp:posOffset>439420</wp:posOffset>
                </wp:positionV>
                <wp:extent cx="619125" cy="371475"/>
                <wp:effectExtent l="0" t="0" r="28575" b="28575"/>
                <wp:wrapNone/>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IX</w:t>
                            </w:r>
                            <w:r w:rsidRPr="00BA0F6B">
                              <w:rPr>
                                <w:rFonts w:ascii="Times New Roman" w:hAnsi="Times New Roman"/>
                                <w:sz w:val="32"/>
                                <w:szCs w:val="32"/>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32.85pt;margin-top:34.6pt;width:48.7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" fillcolor="window" strokecolor="windowText" strokeweight=".5pt">
                <v:textbo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IX</w:t>
                      </w:r>
                      <w:r w:rsidRPr="00BA0F6B">
                        <w:rPr>
                          <w:rFonts w:ascii="Times New Roman" w:hAnsi="Times New Roman"/>
                          <w:sz w:val="32"/>
                          <w:szCs w:val="32"/>
                        </w:rPr>
                        <w:t>a</w:t>
                      </w:r>
                    </w:p>
                  </w:txbxContent>
                </v:textbox>
              </v:shape>
            </w:pict>
          </mc:Fallback>
        </mc:AlternateContent>
      </w: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964565</wp:posOffset>
                </wp:positionH>
                <wp:positionV relativeFrom="paragraph">
                  <wp:posOffset>700405</wp:posOffset>
                </wp:positionV>
                <wp:extent cx="681355" cy="68580"/>
                <wp:effectExtent l="19050" t="133350" r="0" b="121920"/>
                <wp:wrapNone/>
                <wp:docPr id="33" name="Strzałka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15491">
                          <a:off x="0" y="0"/>
                          <a:ext cx="681355" cy="685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załka w prawo 33" o:spid="_x0000_s1026" type="#_x0000_t13" style="position:absolute;margin-left:75.95pt;margin-top:55.15pt;width:53.65pt;height:5.4pt;rotation:-129380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" adj="20513" fillcolor="windowText" strokeweight="2pt">
                <v:path arrowok="t"/>
              </v:shape>
            </w:pict>
          </mc:Fallback>
        </mc:AlternateContent>
      </w:r>
      <w:r>
        <w:rPr>
          <w:noProof/>
          <w:lang w:val="en-US" w:eastAsia="zh-CN"/>
        </w:rPr>
        <mc:AlternateContent>
          <mc:Choice Requires="wps">
            <w:drawing>
              <wp:anchor distT="0" distB="0" distL="114300" distR="114300" simplePos="0" relativeHeight="251656192" behindDoc="0" locked="0" layoutInCell="1" allowOverlap="1">
                <wp:simplePos x="0" y="0"/>
                <wp:positionH relativeFrom="column">
                  <wp:posOffset>720725</wp:posOffset>
                </wp:positionH>
                <wp:positionV relativeFrom="paragraph">
                  <wp:posOffset>316230</wp:posOffset>
                </wp:positionV>
                <wp:extent cx="681355" cy="68580"/>
                <wp:effectExtent l="0" t="190500" r="0" b="179070"/>
                <wp:wrapNone/>
                <wp:docPr id="37" name="Strzałka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32078">
                          <a:off x="0" y="0"/>
                          <a:ext cx="681355" cy="685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załka w prawo 37" o:spid="_x0000_s1026" type="#_x0000_t13" style="position:absolute;margin-left:56.75pt;margin-top:24.9pt;width:53.65pt;height:5.4pt;rotation:-204026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" adj="20513" fillcolor="windowText" strokeweight="2pt">
                <v:path arrowok="t"/>
              </v:shape>
            </w:pict>
          </mc:Fallback>
        </mc:AlternateContent>
      </w:r>
      <w:r>
        <w:rPr>
          <w:noProof/>
          <w:lang w:val="en-US" w:eastAsia="zh-CN"/>
        </w:rPr>
        <mc:AlternateContent>
          <mc:Choice Requires="wps">
            <w:drawing>
              <wp:anchor distT="0" distB="0" distL="114300" distR="114300" simplePos="0" relativeHeight="251655168" behindDoc="0" locked="0" layoutInCell="1" allowOverlap="1">
                <wp:simplePos x="0" y="0"/>
                <wp:positionH relativeFrom="column">
                  <wp:posOffset>269240</wp:posOffset>
                </wp:positionH>
                <wp:positionV relativeFrom="paragraph">
                  <wp:posOffset>170180</wp:posOffset>
                </wp:positionV>
                <wp:extent cx="681355" cy="68580"/>
                <wp:effectExtent l="173038" t="0" r="177482" b="0"/>
                <wp:wrapNone/>
                <wp:docPr id="41" name="Strzałka w praw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013341">
                          <a:off x="0" y="0"/>
                          <a:ext cx="681355" cy="685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załka w prawo 41" o:spid="_x0000_s1026" type="#_x0000_t13" style="position:absolute;margin-left:21.2pt;margin-top:13.4pt;width:53.65pt;height:5.4pt;rotation:-391758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" adj="20513" fillcolor="windowText" strokeweight="2pt">
                <v:path arrowok="t"/>
              </v:shape>
            </w:pict>
          </mc:Fallback>
        </mc:AlternateContent>
      </w:r>
      <w:r>
        <w:rPr>
          <w:noProof/>
          <w:lang w:val="en-US" w:eastAsia="zh-CN"/>
        </w:rPr>
        <mc:AlternateContent>
          <mc:Choice Requires="wps">
            <w:drawing>
              <wp:anchor distT="0" distB="0" distL="114300" distR="114300" simplePos="0" relativeHeight="251674624" behindDoc="0" locked="0" layoutInCell="1" allowOverlap="1">
                <wp:simplePos x="0" y="0"/>
                <wp:positionH relativeFrom="column">
                  <wp:posOffset>3855085</wp:posOffset>
                </wp:positionH>
                <wp:positionV relativeFrom="paragraph">
                  <wp:posOffset>917575</wp:posOffset>
                </wp:positionV>
                <wp:extent cx="681355" cy="68580"/>
                <wp:effectExtent l="19050" t="114300" r="23495" b="102870"/>
                <wp:wrapNone/>
                <wp:docPr id="303" name="Strzałka w prawo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702487">
                          <a:off x="0" y="0"/>
                          <a:ext cx="681355" cy="685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załka w prawo 303" o:spid="_x0000_s1026" type="#_x0000_t13" style="position:absolute;margin-left:303.55pt;margin-top:72.25pt;width:53.65pt;height:5.4pt;rotation:-1081072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" adj="20513" fillcolor="windowText" strokeweight="2pt">
                <v:path arrowok="t"/>
              </v:shape>
            </w:pict>
          </mc:Fallback>
        </mc:AlternateContent>
      </w:r>
      <w:r>
        <w:rPr>
          <w:noProof/>
          <w:lang w:val="en-US" w:eastAsia="zh-CN"/>
        </w:rPr>
        <mc:AlternateContent>
          <mc:Choice Requires="wps">
            <w:drawing>
              <wp:anchor distT="0" distB="0" distL="114300" distR="114300" simplePos="0" relativeHeight="251676672" behindDoc="0" locked="0" layoutInCell="1" allowOverlap="1">
                <wp:simplePos x="0" y="0"/>
                <wp:positionH relativeFrom="column">
                  <wp:posOffset>4150360</wp:posOffset>
                </wp:positionH>
                <wp:positionV relativeFrom="paragraph">
                  <wp:posOffset>841375</wp:posOffset>
                </wp:positionV>
                <wp:extent cx="137795" cy="35560"/>
                <wp:effectExtent l="38100" t="38100" r="52705" b="78740"/>
                <wp:wrapNone/>
                <wp:docPr id="305" name="Łącznik prostoliniowy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795" cy="355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Łącznik prostoliniowy 30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66.25pt" to="337.6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" strokecolor="windowText" strokeweight="2pt">
                <v:shadow on="t" color="black" opacity="24903f" origin=",.5" offset="0,.55556mm"/>
                <o:lock v:ext="edit" shapetype="f"/>
              </v:line>
            </w:pict>
          </mc:Fallback>
        </mc:AlternateContent>
      </w:r>
      <w:r>
        <w:rPr>
          <w:noProof/>
          <w:lang w:val="en-US" w:eastAsia="zh-CN"/>
        </w:rPr>
        <mc:AlternateContent>
          <mc:Choice Requires="wps">
            <w:drawing>
              <wp:anchor distT="0" distB="0" distL="114300" distR="114300" simplePos="0" relativeHeight="251677696" behindDoc="0" locked="0" layoutInCell="1" allowOverlap="1">
                <wp:simplePos x="0" y="0"/>
                <wp:positionH relativeFrom="column">
                  <wp:posOffset>4150360</wp:posOffset>
                </wp:positionH>
                <wp:positionV relativeFrom="paragraph">
                  <wp:posOffset>1285240</wp:posOffset>
                </wp:positionV>
                <wp:extent cx="138430" cy="36195"/>
                <wp:effectExtent l="38100" t="38100" r="52070" b="97155"/>
                <wp:wrapNone/>
                <wp:docPr id="306" name="Łącznik prostoliniowy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430" cy="361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Łącznik prostoliniowy 30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101.2pt" to="337.7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" strokecolor="windowText" strokeweight="2pt">
                <v:shadow on="t" color="black" opacity="24903f" origin=",.5" offset="0,.55556mm"/>
                <o:lock v:ext="edit" shapetype="f"/>
              </v:line>
            </w:pict>
          </mc:Fallback>
        </mc:AlternateContent>
      </w:r>
      <w:r>
        <w:rPr>
          <w:noProof/>
          <w:lang w:val="en-US" w:eastAsia="zh-CN"/>
        </w:rPr>
        <mc:AlternateContent>
          <mc:Choice Requires="wps">
            <w:drawing>
              <wp:anchor distT="0" distB="0" distL="114300" distR="114300" simplePos="0" relativeHeight="251675648" behindDoc="0" locked="0" layoutInCell="1" allowOverlap="1">
                <wp:simplePos x="0" y="0"/>
                <wp:positionH relativeFrom="column">
                  <wp:posOffset>3850005</wp:posOffset>
                </wp:positionH>
                <wp:positionV relativeFrom="paragraph">
                  <wp:posOffset>1366520</wp:posOffset>
                </wp:positionV>
                <wp:extent cx="681355" cy="68580"/>
                <wp:effectExtent l="19050" t="76200" r="23495" b="102870"/>
                <wp:wrapNone/>
                <wp:docPr id="304" name="Strzałka w prawo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114116">
                          <a:off x="0" y="0"/>
                          <a:ext cx="681355" cy="685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załka w prawo 304" o:spid="_x0000_s1026" type="#_x0000_t13" style="position:absolute;margin-left:303.15pt;margin-top:107.6pt;width:53.65pt;height:5.4pt;rotation:1104731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" adj="20513" fillcolor="windowText" strokeweight="2pt">
                <v:path arrowok="t"/>
              </v:shape>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4754880</wp:posOffset>
                </wp:positionH>
                <wp:positionV relativeFrom="paragraph">
                  <wp:posOffset>902335</wp:posOffset>
                </wp:positionV>
                <wp:extent cx="680085" cy="649605"/>
                <wp:effectExtent l="0" t="0" r="24765" b="17145"/>
                <wp:wrapNone/>
                <wp:docPr id="2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64960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2332BF" w:rsidRDefault="00686378" w:rsidP="00AD550C">
                            <w:pPr>
                              <w:spacing w:after="0"/>
                              <w:jc w:val="center"/>
                              <w:rPr>
                                <w:rFonts w:ascii="Times New Roman" w:hAnsi="Times New Roman"/>
                                <w:sz w:val="36"/>
                                <w:szCs w:val="36"/>
                              </w:rPr>
                            </w:pPr>
                            <w:r w:rsidRPr="002332BF">
                              <w:rPr>
                                <w:rFonts w:ascii="Times New Roman" w:hAnsi="Times New Roman"/>
                                <w:sz w:val="36"/>
                                <w:szCs w:val="36"/>
                              </w:rPr>
                              <w:t>PS</w:t>
                            </w:r>
                          </w:p>
                          <w:p w:rsidR="00686378" w:rsidRPr="002332BF" w:rsidRDefault="00686378" w:rsidP="00AD550C">
                            <w:pPr>
                              <w:spacing w:after="0"/>
                              <w:jc w:val="center"/>
                              <w:rPr>
                                <w:rFonts w:ascii="Times New Roman" w:hAnsi="Times New Roman"/>
                                <w:sz w:val="36"/>
                                <w:szCs w:val="36"/>
                              </w:rPr>
                            </w:pPr>
                            <w:r w:rsidRPr="002332BF">
                              <w:rPr>
                                <w:rFonts w:ascii="Times New Roman" w:hAnsi="Times New Roman"/>
                                <w:sz w:val="36"/>
                                <w:szCs w:val="36"/>
                              </w:rPr>
                              <w:t>APC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74.4pt;margin-top:71.05pt;width:53.55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" fillcolor="window" strokecolor="windowText" strokeweight=".5pt">
                <v:textbox>
                  <w:txbxContent>
                    <w:p w:rsidR="00686378" w:rsidRPr="002332BF" w:rsidRDefault="00686378" w:rsidP="00AD550C">
                      <w:pPr>
                        <w:spacing w:after="0"/>
                        <w:jc w:val="center"/>
                        <w:rPr>
                          <w:rFonts w:ascii="Times New Roman" w:hAnsi="Times New Roman"/>
                          <w:sz w:val="36"/>
                          <w:szCs w:val="36"/>
                        </w:rPr>
                      </w:pPr>
                      <w:r w:rsidRPr="002332BF">
                        <w:rPr>
                          <w:rFonts w:ascii="Times New Roman" w:hAnsi="Times New Roman"/>
                          <w:sz w:val="36"/>
                          <w:szCs w:val="36"/>
                        </w:rPr>
                        <w:t>PS</w:t>
                      </w:r>
                    </w:p>
                    <w:p w:rsidR="00686378" w:rsidRPr="002332BF" w:rsidRDefault="00686378" w:rsidP="00AD550C">
                      <w:pPr>
                        <w:spacing w:after="0"/>
                        <w:jc w:val="center"/>
                        <w:rPr>
                          <w:rFonts w:ascii="Times New Roman" w:hAnsi="Times New Roman"/>
                          <w:sz w:val="36"/>
                          <w:szCs w:val="36"/>
                        </w:rPr>
                      </w:pPr>
                      <w:r w:rsidRPr="002332BF">
                        <w:rPr>
                          <w:rFonts w:ascii="Times New Roman" w:hAnsi="Times New Roman"/>
                          <w:sz w:val="36"/>
                          <w:szCs w:val="36"/>
                        </w:rPr>
                        <w:t>APC</w:t>
                      </w:r>
                    </w:p>
                  </w:txbxContent>
                </v:textbox>
              </v:shape>
            </w:pict>
          </mc:Fallback>
        </mc:AlternateContent>
      </w:r>
      <w:r>
        <w:rPr>
          <w:noProof/>
          <w:lang w:val="en-US" w:eastAsia="zh-CN"/>
        </w:rPr>
        <mc:AlternateContent>
          <mc:Choice Requires="wps">
            <w:drawing>
              <wp:anchor distT="0" distB="0" distL="114300" distR="114300" simplePos="0" relativeHeight="251670528" behindDoc="0" locked="0" layoutInCell="1" allowOverlap="1">
                <wp:simplePos x="0" y="0"/>
                <wp:positionH relativeFrom="column">
                  <wp:posOffset>2991485</wp:posOffset>
                </wp:positionH>
                <wp:positionV relativeFrom="paragraph">
                  <wp:posOffset>1318260</wp:posOffset>
                </wp:positionV>
                <wp:extent cx="682625" cy="371475"/>
                <wp:effectExtent l="0" t="0" r="22225" b="28575"/>
                <wp:wrapNone/>
                <wp:docPr id="2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V</w:t>
                            </w:r>
                            <w:r w:rsidRPr="00BA0F6B">
                              <w:rPr>
                                <w:rFonts w:ascii="Times New Roman" w:hAnsi="Times New Roman"/>
                                <w:sz w:val="32"/>
                                <w:szCs w:val="32"/>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35.55pt;margin-top:103.8pt;width:53.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" fillcolor="window" strokecolor="windowText" strokeweight=".5pt">
                <v:textbo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V</w:t>
                      </w:r>
                      <w:r w:rsidRPr="00BA0F6B">
                        <w:rPr>
                          <w:rFonts w:ascii="Times New Roman" w:hAnsi="Times New Roman"/>
                          <w:sz w:val="32"/>
                          <w:szCs w:val="32"/>
                        </w:rPr>
                        <w:t>a</w:t>
                      </w:r>
                    </w:p>
                  </w:txbxContent>
                </v:textbox>
              </v:shape>
            </w:pict>
          </mc:Fallback>
        </mc:AlternateContent>
      </w:r>
      <w:r>
        <w:rPr>
          <w:noProof/>
          <w:lang w:val="en-US" w:eastAsia="zh-CN"/>
        </w:rPr>
        <mc:AlternateContent>
          <mc:Choice Requires="wps">
            <w:drawing>
              <wp:anchor distT="0" distB="0" distL="114300" distR="114300" simplePos="0" relativeHeight="251671552" behindDoc="0" locked="0" layoutInCell="1" allowOverlap="1">
                <wp:simplePos x="0" y="0"/>
                <wp:positionH relativeFrom="column">
                  <wp:posOffset>2990850</wp:posOffset>
                </wp:positionH>
                <wp:positionV relativeFrom="paragraph">
                  <wp:posOffset>706755</wp:posOffset>
                </wp:positionV>
                <wp:extent cx="682625" cy="371475"/>
                <wp:effectExtent l="0" t="0" r="22225" b="28575"/>
                <wp:wrapNone/>
                <wp:docPr id="2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147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VIII</w:t>
                            </w:r>
                            <w:r w:rsidRPr="00BA0F6B">
                              <w:rPr>
                                <w:rFonts w:ascii="Times New Roman" w:hAnsi="Times New Roman"/>
                                <w:sz w:val="32"/>
                                <w:szCs w:val="32"/>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35.5pt;margin-top:55.65pt;width:53.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" fillcolor="window" strokecolor="windowText" strokeweight=".5pt">
                <v:textbox>
                  <w:txbxContent>
                    <w:p w:rsidR="00686378" w:rsidRPr="00BA0F6B" w:rsidRDefault="00686378" w:rsidP="00AD550C">
                      <w:pPr>
                        <w:jc w:val="center"/>
                        <w:rPr>
                          <w:rFonts w:ascii="Times New Roman" w:hAnsi="Times New Roman"/>
                          <w:sz w:val="32"/>
                          <w:szCs w:val="32"/>
                        </w:rPr>
                      </w:pPr>
                      <w:r>
                        <w:rPr>
                          <w:rFonts w:ascii="Times New Roman" w:hAnsi="Times New Roman"/>
                          <w:sz w:val="32"/>
                          <w:szCs w:val="32"/>
                        </w:rPr>
                        <w:t>VIII</w:t>
                      </w:r>
                      <w:r w:rsidRPr="00BA0F6B">
                        <w:rPr>
                          <w:rFonts w:ascii="Times New Roman" w:hAnsi="Times New Roman"/>
                          <w:sz w:val="32"/>
                          <w:szCs w:val="32"/>
                        </w:rPr>
                        <w:t>a</w:t>
                      </w:r>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1049655</wp:posOffset>
                </wp:positionH>
                <wp:positionV relativeFrom="paragraph">
                  <wp:posOffset>387350</wp:posOffset>
                </wp:positionV>
                <wp:extent cx="107950" cy="71755"/>
                <wp:effectExtent l="38100" t="19050" r="63500" b="80645"/>
                <wp:wrapNone/>
                <wp:docPr id="42" name="Łącznik prostoliniow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0" cy="717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Łącznik prostoliniowy 4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30.5pt" to="91.1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" strokecolor="windowText" strokeweight="2pt">
                <v:shadow on="t" color="black" opacity="24903f" origin=",.5" offset="0,.55556mm"/>
                <o:lock v:ext="edit" shapetype="f"/>
              </v:line>
            </w:pict>
          </mc:Fallback>
        </mc:AlternateContent>
      </w:r>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1173480</wp:posOffset>
                </wp:positionH>
                <wp:positionV relativeFrom="paragraph">
                  <wp:posOffset>1179195</wp:posOffset>
                </wp:positionV>
                <wp:extent cx="107950" cy="71755"/>
                <wp:effectExtent l="38100" t="19050" r="63500" b="80645"/>
                <wp:wrapNone/>
                <wp:docPr id="289" name="Łącznik prostoliniowy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7950" cy="717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Łącznik prostoliniowy 28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92.85pt" to="100.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" strokecolor="windowText" strokeweight="2pt">
                <v:shadow on="t" color="black" opacity="24903f" origin=",.5" offset="0,.55556mm"/>
                <o:lock v:ext="edit" shapetype="f"/>
              </v:line>
            </w:pict>
          </mc:Fallback>
        </mc:AlternateContent>
      </w:r>
      <w:r w:rsidR="00686378" w:rsidRPr="00AD550C">
        <w:rPr>
          <w:rFonts w:eastAsia="Times New Roman"/>
          <w:b/>
          <w:lang w:val="en-US"/>
        </w:rPr>
        <w:tab/>
      </w:r>
    </w:p>
    <w:p w:rsidR="00686378" w:rsidRPr="00AD550C" w:rsidRDefault="00A979B8" w:rsidP="00DD34A7">
      <w:pPr>
        <w:tabs>
          <w:tab w:val="left" w:pos="7530"/>
        </w:tabs>
        <w:spacing w:after="0" w:line="360" w:lineRule="auto"/>
        <w:jc w:val="both"/>
        <w:rPr>
          <w:rFonts w:eastAsia="Times New Roman"/>
          <w:b/>
          <w:lang w:val="en-US"/>
        </w:rPr>
      </w:pPr>
      <w:r>
        <w:rPr>
          <w:noProof/>
          <w:lang w:val="en-US" w:eastAsia="zh-CN"/>
        </w:rPr>
        <mc:AlternateContent>
          <mc:Choice Requires="wps">
            <w:drawing>
              <wp:anchor distT="0" distB="0" distL="114300" distR="114300" simplePos="0" relativeHeight="251672576" behindDoc="0" locked="0" layoutInCell="1" allowOverlap="1">
                <wp:simplePos x="0" y="0"/>
                <wp:positionH relativeFrom="column">
                  <wp:posOffset>2533650</wp:posOffset>
                </wp:positionH>
                <wp:positionV relativeFrom="paragraph">
                  <wp:posOffset>114935</wp:posOffset>
                </wp:positionV>
                <wp:extent cx="297180" cy="563245"/>
                <wp:effectExtent l="0" t="0" r="7620" b="8255"/>
                <wp:wrapNone/>
                <wp:docPr id="29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563245"/>
                        </a:xfrm>
                        <a:prstGeom prst="rect">
                          <a:avLst/>
                        </a:prstGeom>
                        <a:solidFill>
                          <a:srgbClr val="FFFFFF"/>
                        </a:solidFill>
                        <a:ln w="9525">
                          <a:noFill/>
                          <a:miter lim="800000"/>
                          <a:headEnd/>
                          <a:tailEnd/>
                        </a:ln>
                      </wps:spPr>
                      <wps:txbx>
                        <w:txbxContent>
                          <w:p w:rsidR="00686378" w:rsidRPr="00E810E4" w:rsidRDefault="00686378" w:rsidP="00AD550C">
                            <w:pPr>
                              <w:rPr>
                                <w:b/>
                                <w:sz w:val="52"/>
                                <w:szCs w:val="52"/>
                                <w:vertAlign w:val="subscript"/>
                              </w:rPr>
                            </w:pPr>
                            <w:r w:rsidRPr="00E810E4">
                              <w:rPr>
                                <w:b/>
                                <w:sz w:val="52"/>
                                <w:szCs w:val="52"/>
                                <w:vertAlign w:val="subscript"/>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99.5pt;margin-top:9.05pt;width:23.4pt;height:4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" stroked="f">
                <v:textbox>
                  <w:txbxContent>
                    <w:p w:rsidR="00686378" w:rsidRPr="00E810E4" w:rsidRDefault="00686378" w:rsidP="00AD550C">
                      <w:pPr>
                        <w:rPr>
                          <w:b/>
                          <w:sz w:val="52"/>
                          <w:szCs w:val="52"/>
                          <w:vertAlign w:val="subscript"/>
                        </w:rPr>
                      </w:pPr>
                      <w:r w:rsidRPr="00E810E4">
                        <w:rPr>
                          <w:b/>
                          <w:sz w:val="52"/>
                          <w:szCs w:val="52"/>
                          <w:vertAlign w:val="subscript"/>
                        </w:rPr>
                        <w:t>+</w:t>
                      </w:r>
                    </w:p>
                  </w:txbxContent>
                </v:textbox>
              </v:shape>
            </w:pict>
          </mc:Fallback>
        </mc:AlternateContent>
      </w:r>
    </w:p>
    <w:p w:rsidR="00686378" w:rsidRPr="00AD550C" w:rsidRDefault="00A979B8" w:rsidP="00DD34A7">
      <w:pPr>
        <w:tabs>
          <w:tab w:val="left" w:pos="7530"/>
        </w:tabs>
        <w:spacing w:after="0" w:line="360" w:lineRule="auto"/>
        <w:jc w:val="both"/>
        <w:rPr>
          <w:rFonts w:eastAsia="Times New Roman"/>
          <w:b/>
          <w:lang w:val="en-US"/>
        </w:rPr>
      </w:pPr>
      <w:r>
        <w:rPr>
          <w:noProof/>
          <w:lang w:val="en-US" w:eastAsia="zh-CN"/>
        </w:rPr>
        <mc:AlternateContent>
          <mc:Choice Requires="wps">
            <w:drawing>
              <wp:anchor distT="0" distB="0" distL="114300" distR="114300" simplePos="0" relativeHeight="251649024" behindDoc="0" locked="0" layoutInCell="1" allowOverlap="1">
                <wp:simplePos x="0" y="0"/>
                <wp:positionH relativeFrom="column">
                  <wp:posOffset>-214630</wp:posOffset>
                </wp:positionH>
                <wp:positionV relativeFrom="paragraph">
                  <wp:posOffset>57150</wp:posOffset>
                </wp:positionV>
                <wp:extent cx="1035050" cy="419100"/>
                <wp:effectExtent l="0" t="0" r="12700" b="19050"/>
                <wp:wrapNone/>
                <wp:docPr id="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191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686378" w:rsidRPr="000942CB" w:rsidRDefault="00686378" w:rsidP="00AD550C">
                            <w:pPr>
                              <w:rPr>
                                <w:rFonts w:ascii="Times New Roman" w:hAnsi="Times New Roman"/>
                                <w:sz w:val="36"/>
                                <w:szCs w:val="36"/>
                              </w:rPr>
                            </w:pPr>
                            <w:r w:rsidRPr="00AB4D7C">
                              <w:rPr>
                                <w:rFonts w:ascii="Times New Roman" w:hAnsi="Times New Roman"/>
                                <w:b/>
                                <w:sz w:val="36"/>
                                <w:szCs w:val="36"/>
                                <w:lang w:val="en-US"/>
                              </w:rPr>
                              <w:t>↓</w:t>
                            </w:r>
                            <w:r>
                              <w:rPr>
                                <w:rFonts w:ascii="Times New Roman" w:hAnsi="Times New Roman"/>
                                <w:b/>
                                <w:sz w:val="36"/>
                                <w:szCs w:val="36"/>
                              </w:rPr>
                              <w:t xml:space="preserve"> </w:t>
                            </w:r>
                            <w:r w:rsidRPr="00AB4D7C">
                              <w:rPr>
                                <w:rFonts w:ascii="Times New Roman" w:hAnsi="Times New Roman"/>
                                <w:b/>
                                <w:i/>
                                <w:sz w:val="36"/>
                                <w:szCs w:val="36"/>
                              </w:rPr>
                              <w:t>AT III</w:t>
                            </w:r>
                            <w:r>
                              <w:rPr>
                                <w:rFonts w:ascii="Times New Roman" w:hAnsi="Times New Roman"/>
                                <w:sz w:val="36"/>
                                <w:szCs w:val="36"/>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6.9pt;margin-top:4.5pt;width:81.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" fillcolor="window" strokecolor="windowText" strokeweight="2pt">
                <v:textbox>
                  <w:txbxContent>
                    <w:p w:rsidR="00686378" w:rsidRPr="000942CB" w:rsidRDefault="00686378" w:rsidP="00AD550C">
                      <w:pPr>
                        <w:rPr>
                          <w:rFonts w:ascii="Times New Roman" w:hAnsi="Times New Roman"/>
                          <w:sz w:val="36"/>
                          <w:szCs w:val="36"/>
                        </w:rPr>
                      </w:pPr>
                      <w:r w:rsidRPr="00AB4D7C">
                        <w:rPr>
                          <w:rFonts w:ascii="Times New Roman" w:hAnsi="Times New Roman"/>
                          <w:b/>
                          <w:sz w:val="36"/>
                          <w:szCs w:val="36"/>
                          <w:lang w:val="en-US"/>
                        </w:rPr>
                        <w:t>↓</w:t>
                      </w:r>
                      <w:r>
                        <w:rPr>
                          <w:rFonts w:ascii="Times New Roman" w:hAnsi="Times New Roman"/>
                          <w:b/>
                          <w:sz w:val="36"/>
                          <w:szCs w:val="36"/>
                        </w:rPr>
                        <w:t xml:space="preserve"> </w:t>
                      </w:r>
                      <w:r w:rsidRPr="00AB4D7C">
                        <w:rPr>
                          <w:rFonts w:ascii="Times New Roman" w:hAnsi="Times New Roman"/>
                          <w:b/>
                          <w:i/>
                          <w:sz w:val="36"/>
                          <w:szCs w:val="36"/>
                        </w:rPr>
                        <w:t>AT III</w:t>
                      </w:r>
                      <w:r>
                        <w:rPr>
                          <w:rFonts w:ascii="Times New Roman" w:hAnsi="Times New Roman"/>
                          <w:sz w:val="36"/>
                          <w:szCs w:val="36"/>
                        </w:rPr>
                        <w:t xml:space="preserve"> </w:t>
                      </w:r>
                    </w:p>
                  </w:txbxContent>
                </v:textbox>
              </v:shape>
            </w:pict>
          </mc:Fallback>
        </mc:AlternateContent>
      </w:r>
    </w:p>
    <w:p w:rsidR="00686378" w:rsidRPr="00AD550C" w:rsidRDefault="00A979B8" w:rsidP="00DD34A7">
      <w:pPr>
        <w:tabs>
          <w:tab w:val="left" w:pos="7530"/>
        </w:tabs>
        <w:spacing w:after="0" w:line="360" w:lineRule="auto"/>
        <w:jc w:val="both"/>
        <w:rPr>
          <w:rFonts w:eastAsia="Times New Roman"/>
          <w:b/>
          <w:lang w:val="en-US"/>
        </w:rPr>
      </w:pPr>
      <w:r>
        <w:rPr>
          <w:noProof/>
          <w:lang w:val="en-US" w:eastAsia="zh-CN"/>
        </w:rPr>
        <mc:AlternateContent>
          <mc:Choice Requires="wps">
            <w:drawing>
              <wp:anchor distT="0" distB="0" distL="114300" distR="114300" simplePos="0" relativeHeight="251673600" behindDoc="0" locked="0" layoutInCell="1" allowOverlap="1">
                <wp:simplePos x="0" y="0"/>
                <wp:positionH relativeFrom="column">
                  <wp:posOffset>2541270</wp:posOffset>
                </wp:positionH>
                <wp:positionV relativeFrom="paragraph">
                  <wp:posOffset>120650</wp:posOffset>
                </wp:positionV>
                <wp:extent cx="297180" cy="563245"/>
                <wp:effectExtent l="0" t="0" r="7620" b="8255"/>
                <wp:wrapNone/>
                <wp:docPr id="30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563245"/>
                        </a:xfrm>
                        <a:prstGeom prst="rect">
                          <a:avLst/>
                        </a:prstGeom>
                        <a:solidFill>
                          <a:srgbClr val="FFFFFF"/>
                        </a:solidFill>
                        <a:ln w="9525">
                          <a:noFill/>
                          <a:miter lim="800000"/>
                          <a:headEnd/>
                          <a:tailEnd/>
                        </a:ln>
                      </wps:spPr>
                      <wps:txbx>
                        <w:txbxContent>
                          <w:p w:rsidR="00686378" w:rsidRPr="00E810E4" w:rsidRDefault="00686378" w:rsidP="00AD550C">
                            <w:pPr>
                              <w:rPr>
                                <w:b/>
                                <w:sz w:val="52"/>
                                <w:szCs w:val="52"/>
                                <w:vertAlign w:val="subscript"/>
                              </w:rPr>
                            </w:pPr>
                            <w:r w:rsidRPr="00E810E4">
                              <w:rPr>
                                <w:b/>
                                <w:sz w:val="52"/>
                                <w:szCs w:val="52"/>
                                <w:vertAlign w:val="subscript"/>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00.1pt;margin-top:9.5pt;width:23.4pt;height: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" stroked="f">
                <v:textbox>
                  <w:txbxContent>
                    <w:p w:rsidR="00686378" w:rsidRPr="00E810E4" w:rsidRDefault="00686378" w:rsidP="00AD550C">
                      <w:pPr>
                        <w:rPr>
                          <w:b/>
                          <w:sz w:val="52"/>
                          <w:szCs w:val="52"/>
                          <w:vertAlign w:val="subscript"/>
                        </w:rPr>
                      </w:pPr>
                      <w:r w:rsidRPr="00E810E4">
                        <w:rPr>
                          <w:b/>
                          <w:sz w:val="52"/>
                          <w:szCs w:val="52"/>
                          <w:vertAlign w:val="subscript"/>
                        </w:rPr>
                        <w:t>+</w:t>
                      </w:r>
                    </w:p>
                  </w:txbxContent>
                </v:textbox>
              </v:shape>
            </w:pict>
          </mc:Fallback>
        </mc:AlternateContent>
      </w:r>
    </w:p>
    <w:p w:rsidR="00686378" w:rsidRPr="00AD550C" w:rsidRDefault="00686378" w:rsidP="00DD34A7">
      <w:pPr>
        <w:tabs>
          <w:tab w:val="left" w:pos="7530"/>
        </w:tabs>
        <w:spacing w:after="0" w:line="360" w:lineRule="auto"/>
        <w:jc w:val="both"/>
        <w:rPr>
          <w:rFonts w:eastAsia="Times New Roman"/>
          <w:b/>
          <w:lang w:val="en-US"/>
        </w:rPr>
      </w:pPr>
    </w:p>
    <w:p w:rsidR="00686378" w:rsidRPr="00AD550C" w:rsidRDefault="00686378" w:rsidP="00DD34A7">
      <w:pPr>
        <w:tabs>
          <w:tab w:val="left" w:pos="7530"/>
        </w:tabs>
        <w:spacing w:after="0" w:line="360" w:lineRule="auto"/>
        <w:jc w:val="both"/>
        <w:rPr>
          <w:rFonts w:eastAsia="Times New Roman"/>
          <w:b/>
          <w:lang w:val="en-US"/>
        </w:rPr>
      </w:pPr>
    </w:p>
    <w:p w:rsidR="00686378" w:rsidRPr="00AD550C" w:rsidRDefault="00686378" w:rsidP="00DD34A7">
      <w:pPr>
        <w:tabs>
          <w:tab w:val="left" w:pos="7530"/>
        </w:tabs>
        <w:spacing w:after="0" w:line="360" w:lineRule="auto"/>
        <w:jc w:val="both"/>
        <w:rPr>
          <w:rFonts w:eastAsia="Times New Roman"/>
          <w:b/>
          <w:lang w:val="en-US"/>
        </w:rPr>
      </w:pPr>
    </w:p>
    <w:p w:rsidR="00686378" w:rsidRPr="00055B1C" w:rsidRDefault="00686378" w:rsidP="00DD34A7">
      <w:pPr>
        <w:tabs>
          <w:tab w:val="left" w:pos="7530"/>
        </w:tabs>
        <w:spacing w:after="0" w:line="360" w:lineRule="auto"/>
        <w:jc w:val="both"/>
        <w:rPr>
          <w:b/>
          <w:lang w:val="en-US"/>
        </w:rPr>
      </w:pP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Default="00686378" w:rsidP="00DD34A7">
      <w:pPr>
        <w:tabs>
          <w:tab w:val="left" w:pos="7530"/>
        </w:tabs>
        <w:spacing w:after="0" w:line="360" w:lineRule="auto"/>
        <w:jc w:val="both"/>
        <w:rPr>
          <w:rFonts w:ascii="Book Antiqua" w:hAnsi="Book Antiqua"/>
          <w:sz w:val="24"/>
          <w:szCs w:val="24"/>
          <w:lang w:val="en-US" w:eastAsia="zh-CN"/>
        </w:rPr>
      </w:pPr>
    </w:p>
    <w:p w:rsidR="00686378" w:rsidRDefault="00686378" w:rsidP="00DD34A7">
      <w:pPr>
        <w:tabs>
          <w:tab w:val="left" w:pos="7530"/>
        </w:tabs>
        <w:spacing w:after="0" w:line="360" w:lineRule="auto"/>
        <w:jc w:val="both"/>
        <w:rPr>
          <w:rFonts w:ascii="Book Antiqua" w:hAnsi="Book Antiqua"/>
          <w:sz w:val="24"/>
          <w:szCs w:val="24"/>
          <w:lang w:val="en-US" w:eastAsia="zh-CN"/>
        </w:rPr>
      </w:pPr>
      <w:r>
        <w:rPr>
          <w:rFonts w:ascii="Book Antiqua" w:hAnsi="Book Antiqua"/>
          <w:sz w:val="24"/>
          <w:szCs w:val="24"/>
          <w:lang w:val="en-US"/>
        </w:rPr>
        <w:t>Figure 3</w:t>
      </w: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Default="00686378" w:rsidP="00DD34A7">
      <w:pPr>
        <w:tabs>
          <w:tab w:val="left" w:pos="7530"/>
        </w:tabs>
        <w:spacing w:after="0" w:line="360" w:lineRule="auto"/>
        <w:jc w:val="both"/>
        <w:rPr>
          <w:rFonts w:ascii="Book Antiqua" w:hAnsi="Book Antiqua"/>
          <w:sz w:val="24"/>
          <w:szCs w:val="24"/>
          <w:lang w:val="en-US"/>
        </w:rPr>
      </w:pPr>
    </w:p>
    <w:p w:rsidR="00686378" w:rsidRDefault="00686378" w:rsidP="00DD34A7">
      <w:pPr>
        <w:spacing w:after="0" w:line="360" w:lineRule="auto"/>
        <w:jc w:val="both"/>
        <w:rPr>
          <w:lang w:val="en-US"/>
        </w:rPr>
      </w:pPr>
    </w:p>
    <w:p w:rsidR="00686378" w:rsidRDefault="00686378" w:rsidP="00DD34A7">
      <w:pPr>
        <w:spacing w:after="0" w:line="360" w:lineRule="auto"/>
        <w:jc w:val="both"/>
        <w:rPr>
          <w:lang w:val="en-US" w:eastAsia="zh-CN"/>
        </w:rPr>
      </w:pPr>
    </w:p>
    <w:p w:rsidR="00686378" w:rsidRDefault="00686378" w:rsidP="00DD34A7">
      <w:pPr>
        <w:spacing w:after="0" w:line="360" w:lineRule="auto"/>
        <w:jc w:val="both"/>
        <w:rPr>
          <w:lang w:val="en-US" w:eastAsia="zh-CN"/>
        </w:rPr>
      </w:pPr>
    </w:p>
    <w:p w:rsidR="00686378" w:rsidRDefault="00686378" w:rsidP="00DD34A7">
      <w:pPr>
        <w:spacing w:after="0" w:line="360" w:lineRule="auto"/>
        <w:jc w:val="both"/>
        <w:rPr>
          <w:lang w:val="en-US" w:eastAsia="zh-CN"/>
        </w:rPr>
      </w:pPr>
    </w:p>
    <w:p w:rsidR="00686378" w:rsidRDefault="00A979B8" w:rsidP="00DD34A7">
      <w:pPr>
        <w:spacing w:after="0" w:line="360" w:lineRule="auto"/>
        <w:jc w:val="both"/>
        <w:rPr>
          <w:lang w:val="en-US"/>
        </w:rPr>
      </w:pPr>
      <w:r>
        <w:rPr>
          <w:noProof/>
          <w:lang w:val="en-US" w:eastAsia="zh-CN"/>
        </w:rPr>
        <mc:AlternateContent>
          <mc:Choice Requires="wps">
            <w:drawing>
              <wp:anchor distT="0" distB="0" distL="114300" distR="114300" simplePos="0" relativeHeight="251682816" behindDoc="1" locked="0" layoutInCell="1" allowOverlap="1">
                <wp:simplePos x="0" y="0"/>
                <wp:positionH relativeFrom="column">
                  <wp:posOffset>3147695</wp:posOffset>
                </wp:positionH>
                <wp:positionV relativeFrom="paragraph">
                  <wp:posOffset>197485</wp:posOffset>
                </wp:positionV>
                <wp:extent cx="676275" cy="514350"/>
                <wp:effectExtent l="13970" t="16510" r="14605" b="21590"/>
                <wp:wrapNone/>
                <wp:docPr id="25"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143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6" o:spid="_x0000_s1026" style="position:absolute;margin-left:247.85pt;margin-top:15.55pt;width:53.25pt;height:4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" strokeweight="2pt"/>
            </w:pict>
          </mc:Fallback>
        </mc:AlternateContent>
      </w:r>
    </w:p>
    <w:p w:rsidR="00686378" w:rsidRPr="00593DDD" w:rsidRDefault="00A979B8" w:rsidP="00DD34A7">
      <w:pPr>
        <w:spacing w:after="0" w:line="360" w:lineRule="auto"/>
        <w:jc w:val="both"/>
        <w:rPr>
          <w:sz w:val="36"/>
          <w:szCs w:val="36"/>
          <w:lang w:val="en-US"/>
        </w:rPr>
      </w:pPr>
      <w:r>
        <w:rPr>
          <w:noProof/>
          <w:lang w:val="en-US" w:eastAsia="zh-CN"/>
        </w:rPr>
        <mc:AlternateContent>
          <mc:Choice Requires="wps">
            <w:drawing>
              <wp:anchor distT="0" distB="0" distL="114300" distR="114300" simplePos="0" relativeHeight="251685888" behindDoc="1" locked="0" layoutInCell="1" allowOverlap="1">
                <wp:simplePos x="0" y="0"/>
                <wp:positionH relativeFrom="column">
                  <wp:posOffset>3841115</wp:posOffset>
                </wp:positionH>
                <wp:positionV relativeFrom="paragraph">
                  <wp:posOffset>-128270</wp:posOffset>
                </wp:positionV>
                <wp:extent cx="790575" cy="514350"/>
                <wp:effectExtent l="21590" t="14605" r="16510" b="13970"/>
                <wp:wrapNone/>
                <wp:docPr id="24" name="Elipsa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1435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44" o:spid="_x0000_s1026" style="position:absolute;margin-left:302.45pt;margin-top:-10.1pt;width:62.25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" strokeweight="2pt"/>
            </w:pict>
          </mc:Fallback>
        </mc:AlternateContent>
      </w:r>
      <w:r>
        <w:rPr>
          <w:noProof/>
          <w:lang w:val="en-US" w:eastAsia="zh-CN"/>
        </w:rPr>
        <mc:AlternateContent>
          <mc:Choice Requires="wps">
            <w:drawing>
              <wp:anchor distT="0" distB="0" distL="114300" distR="114300" simplePos="0" relativeHeight="251709440" behindDoc="0" locked="0" layoutInCell="1" allowOverlap="1">
                <wp:simplePos x="0" y="0"/>
                <wp:positionH relativeFrom="column">
                  <wp:posOffset>3841115</wp:posOffset>
                </wp:positionH>
                <wp:positionV relativeFrom="paragraph">
                  <wp:posOffset>-452120</wp:posOffset>
                </wp:positionV>
                <wp:extent cx="1076325" cy="2724150"/>
                <wp:effectExtent l="40640" t="43180" r="45085" b="42545"/>
                <wp:wrapNone/>
                <wp:docPr id="23" name="Łącznik prostoliniow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2724150"/>
                        </a:xfrm>
                        <a:prstGeom prst="line">
                          <a:avLst/>
                        </a:prstGeom>
                        <a:noFill/>
                        <a:ln w="7620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5pt,-35.6pt" to="387.2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" strokecolor="#0d0d0d" strokeweight="6pt"/>
            </w:pict>
          </mc:Fallback>
        </mc:AlternateContent>
      </w:r>
      <w:r>
        <w:rPr>
          <w:noProof/>
          <w:lang w:val="en-US" w:eastAsia="zh-CN"/>
        </w:rPr>
        <mc:AlternateContent>
          <mc:Choice Requires="wps">
            <w:drawing>
              <wp:anchor distT="0" distB="0" distL="114300" distR="114300" simplePos="0" relativeHeight="251686912" behindDoc="1" locked="0" layoutInCell="1" allowOverlap="1">
                <wp:simplePos x="0" y="0"/>
                <wp:positionH relativeFrom="column">
                  <wp:posOffset>1719580</wp:posOffset>
                </wp:positionH>
                <wp:positionV relativeFrom="paragraph">
                  <wp:posOffset>395605</wp:posOffset>
                </wp:positionV>
                <wp:extent cx="600075" cy="428625"/>
                <wp:effectExtent l="14605" t="14605" r="13970" b="13970"/>
                <wp:wrapNone/>
                <wp:docPr id="22" name="Elipsa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2862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47" o:spid="_x0000_s1026" style="position:absolute;margin-left:135.4pt;margin-top:31.15pt;width:47.25pt;height:3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" fillcolor="black" strokeweight="2pt"/>
            </w:pict>
          </mc:Fallback>
        </mc:AlternateContent>
      </w:r>
      <w:r>
        <w:rPr>
          <w:noProof/>
          <w:lang w:val="en-US" w:eastAsia="zh-CN"/>
        </w:rPr>
        <mc:AlternateContent>
          <mc:Choice Requires="wps">
            <w:drawing>
              <wp:anchor distT="0" distB="0" distL="114300" distR="114300" simplePos="0" relativeHeight="251684864" behindDoc="1" locked="0" layoutInCell="1" allowOverlap="1">
                <wp:simplePos x="0" y="0"/>
                <wp:positionH relativeFrom="column">
                  <wp:posOffset>3710305</wp:posOffset>
                </wp:positionH>
                <wp:positionV relativeFrom="paragraph">
                  <wp:posOffset>405130</wp:posOffset>
                </wp:positionV>
                <wp:extent cx="733425" cy="476250"/>
                <wp:effectExtent l="33655" t="14605" r="33020" b="13970"/>
                <wp:wrapNone/>
                <wp:docPr id="21" name="Sześci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76250"/>
                        </a:xfrm>
                        <a:prstGeom prst="hexagon">
                          <a:avLst>
                            <a:gd name="adj" fmla="val 24996"/>
                            <a:gd name="vf" fmla="val 11547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ześciokąt 48" o:spid="_x0000_s1026" type="#_x0000_t9" style="position:absolute;margin-left:292.15pt;margin-top:31.9pt;width:57.75pt;height: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" adj="3506" strokeweight="2pt"/>
            </w:pict>
          </mc:Fallback>
        </mc:AlternateContent>
      </w:r>
      <w:r>
        <w:rPr>
          <w:noProof/>
          <w:lang w:val="en-US" w:eastAsia="zh-CN"/>
        </w:rPr>
        <mc:AlternateContent>
          <mc:Choice Requires="wps">
            <w:drawing>
              <wp:anchor distT="0" distB="0" distL="114300" distR="114300" simplePos="0" relativeHeight="251683840" behindDoc="1" locked="0" layoutInCell="1" allowOverlap="1">
                <wp:simplePos x="0" y="0"/>
                <wp:positionH relativeFrom="column">
                  <wp:posOffset>3224530</wp:posOffset>
                </wp:positionH>
                <wp:positionV relativeFrom="paragraph">
                  <wp:posOffset>405130</wp:posOffset>
                </wp:positionV>
                <wp:extent cx="485775" cy="552450"/>
                <wp:effectExtent l="14605" t="14605" r="13970" b="13970"/>
                <wp:wrapNone/>
                <wp:docPr id="20" name="Elipsa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5245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49" o:spid="_x0000_s1026" style="position:absolute;margin-left:253.9pt;margin-top:31.9pt;width:38.25pt;height:4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" strokeweight="2pt"/>
            </w:pict>
          </mc:Fallback>
        </mc:AlternateContent>
      </w:r>
      <w:r w:rsidR="00686378" w:rsidRPr="00896D08">
        <w:rPr>
          <w:sz w:val="36"/>
          <w:szCs w:val="36"/>
          <w:lang w:val="en-US"/>
        </w:rPr>
        <w:t xml:space="preserve">                                 </w:t>
      </w:r>
      <w:r w:rsidR="00686378">
        <w:rPr>
          <w:sz w:val="36"/>
          <w:szCs w:val="36"/>
          <w:lang w:val="en-US"/>
        </w:rPr>
        <w:t xml:space="preserve">                             </w:t>
      </w:r>
      <w:r w:rsidR="00686378">
        <w:rPr>
          <w:rFonts w:ascii="Book Antiqua" w:hAnsi="Book Antiqua"/>
          <w:b/>
          <w:sz w:val="32"/>
          <w:szCs w:val="32"/>
          <w:lang w:val="en-US"/>
        </w:rPr>
        <w:t>↑↓</w:t>
      </w:r>
      <w:r w:rsidR="00686378" w:rsidRPr="001F6663">
        <w:rPr>
          <w:rFonts w:ascii="Book Antiqua" w:hAnsi="Book Antiqua"/>
          <w:b/>
          <w:sz w:val="32"/>
          <w:szCs w:val="32"/>
          <w:lang w:val="en-US"/>
        </w:rPr>
        <w:t xml:space="preserve"> </w:t>
      </w:r>
      <w:r w:rsidR="00686378" w:rsidRPr="005B1F5B">
        <w:rPr>
          <w:b/>
          <w:sz w:val="36"/>
          <w:szCs w:val="36"/>
          <w:lang w:val="en-US"/>
        </w:rPr>
        <w:t>PC</w:t>
      </w:r>
      <w:r w:rsidR="00686378">
        <w:rPr>
          <w:sz w:val="36"/>
          <w:szCs w:val="36"/>
          <w:lang w:val="en-US"/>
        </w:rPr>
        <w:t xml:space="preserve">     </w:t>
      </w:r>
      <w:r w:rsidR="00686378" w:rsidRPr="003531C3">
        <w:rPr>
          <w:rFonts w:ascii="Book Antiqua" w:hAnsi="Book Antiqua"/>
          <w:b/>
          <w:sz w:val="32"/>
          <w:szCs w:val="32"/>
          <w:lang w:val="en-US"/>
        </w:rPr>
        <w:t xml:space="preserve">↑ </w:t>
      </w:r>
      <w:r w:rsidR="00686378" w:rsidRPr="005B1F5B">
        <w:rPr>
          <w:b/>
          <w:sz w:val="36"/>
          <w:szCs w:val="36"/>
          <w:lang w:val="en-US"/>
        </w:rPr>
        <w:t>TM</w:t>
      </w:r>
      <w:r w:rsidR="00686378" w:rsidRPr="001416F0">
        <w:rPr>
          <w:sz w:val="28"/>
          <w:szCs w:val="28"/>
          <w:lang w:val="en-US"/>
        </w:rPr>
        <w:t xml:space="preserve">     </w:t>
      </w:r>
    </w:p>
    <w:p w:rsidR="00686378" w:rsidRPr="00593DDD" w:rsidRDefault="00A979B8" w:rsidP="00DD34A7">
      <w:pPr>
        <w:spacing w:after="0" w:line="360" w:lineRule="auto"/>
        <w:jc w:val="both"/>
        <w:rPr>
          <w:sz w:val="36"/>
          <w:szCs w:val="36"/>
          <w:lang w:val="en-US"/>
        </w:rPr>
      </w:pPr>
      <w:r>
        <w:rPr>
          <w:noProof/>
          <w:lang w:val="en-US" w:eastAsia="zh-CN"/>
        </w:rPr>
        <mc:AlternateContent>
          <mc:Choice Requires="wps">
            <w:drawing>
              <wp:anchor distT="0" distB="0" distL="114300" distR="114300" simplePos="0" relativeHeight="251710464" behindDoc="0" locked="0" layoutInCell="1" allowOverlap="1">
                <wp:simplePos x="0" y="0"/>
                <wp:positionH relativeFrom="column">
                  <wp:posOffset>3905885</wp:posOffset>
                </wp:positionH>
                <wp:positionV relativeFrom="paragraph">
                  <wp:posOffset>415290</wp:posOffset>
                </wp:positionV>
                <wp:extent cx="1533525" cy="369570"/>
                <wp:effectExtent l="239078" t="27622" r="286702" b="39053"/>
                <wp:wrapNone/>
                <wp:docPr id="5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485624">
                          <a:off x="0" y="0"/>
                          <a:ext cx="1533525" cy="369570"/>
                        </a:xfrm>
                        <a:prstGeom prst="rect">
                          <a:avLst/>
                        </a:prstGeom>
                        <a:solidFill>
                          <a:srgbClr val="FFFFFF"/>
                        </a:solidFill>
                        <a:ln w="9525">
                          <a:solidFill>
                            <a:srgbClr val="000000"/>
                          </a:solidFill>
                          <a:miter lim="800000"/>
                          <a:headEnd/>
                          <a:tailEnd/>
                        </a:ln>
                      </wps:spPr>
                      <wps:txbx>
                        <w:txbxContent>
                          <w:p w:rsidR="00686378" w:rsidRPr="003877C4" w:rsidRDefault="00686378" w:rsidP="00E526D8">
                            <w:pPr>
                              <w:rPr>
                                <w:b/>
                                <w:sz w:val="32"/>
                              </w:rPr>
                            </w:pPr>
                            <w:r w:rsidRPr="003877C4">
                              <w:rPr>
                                <w:b/>
                                <w:sz w:val="32"/>
                              </w:rPr>
                              <w:t>Endothelium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7.55pt;margin-top:32.7pt;width:120.75pt;height:29.1pt;rotation:-4493996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">
                <v:textbox>
                  <w:txbxContent>
                    <w:p w:rsidR="00686378" w:rsidRPr="003877C4" w:rsidRDefault="00686378" w:rsidP="00E526D8">
                      <w:pPr>
                        <w:rPr>
                          <w:b/>
                          <w:sz w:val="32"/>
                        </w:rPr>
                      </w:pPr>
                      <w:r w:rsidRPr="003877C4">
                        <w:rPr>
                          <w:b/>
                          <w:sz w:val="32"/>
                        </w:rPr>
                        <w:t>Endothelium</w:t>
                      </w:r>
                    </w:p>
                  </w:txbxContent>
                </v:textbox>
              </v:shape>
            </w:pict>
          </mc:Fallback>
        </mc:AlternateContent>
      </w:r>
      <w:r>
        <w:rPr>
          <w:noProof/>
          <w:lang w:val="en-US" w:eastAsia="zh-CN"/>
        </w:rPr>
        <mc:AlternateContent>
          <mc:Choice Requires="wps">
            <w:drawing>
              <wp:anchor distT="0" distB="0" distL="114300" distR="114300" simplePos="0" relativeHeight="251699200" behindDoc="0" locked="0" layoutInCell="1" allowOverlap="1">
                <wp:simplePos x="0" y="0"/>
                <wp:positionH relativeFrom="column">
                  <wp:posOffset>2317750</wp:posOffset>
                </wp:positionH>
                <wp:positionV relativeFrom="paragraph">
                  <wp:posOffset>355600</wp:posOffset>
                </wp:positionV>
                <wp:extent cx="1565910" cy="320675"/>
                <wp:effectExtent l="0" t="298450" r="0" b="390525"/>
                <wp:wrapNone/>
                <wp:docPr id="19" name="Strzałka zakrzywiona w dół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6876">
                          <a:off x="0" y="0"/>
                          <a:ext cx="1565910" cy="320675"/>
                        </a:xfrm>
                        <a:prstGeom prst="curvedDownArrow">
                          <a:avLst>
                            <a:gd name="adj1" fmla="val 10151"/>
                            <a:gd name="adj2" fmla="val 49985"/>
                            <a:gd name="adj3" fmla="val 27384"/>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51" o:spid="_x0000_s1026" type="#_x0000_t105" style="position:absolute;margin-left:182.5pt;margin-top:28pt;width:123.3pt;height:25.25pt;rotation:2148353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" adj="19389,20719,15685" fillcolor="black" strokeweight="2pt"/>
            </w:pict>
          </mc:Fallback>
        </mc:AlternateContent>
      </w:r>
      <w:r w:rsidR="00686378" w:rsidRPr="00593DDD">
        <w:rPr>
          <w:color w:val="000000"/>
          <w:sz w:val="36"/>
          <w:szCs w:val="36"/>
          <w:lang w:val="en-US"/>
        </w:rPr>
        <w:t xml:space="preserve">                                     </w:t>
      </w:r>
      <w:r w:rsidR="00686378" w:rsidRPr="00593DDD">
        <w:rPr>
          <w:b/>
          <w:color w:val="FFFFFF"/>
          <w:sz w:val="36"/>
          <w:szCs w:val="36"/>
          <w:lang w:val="en-US"/>
        </w:rPr>
        <w:t>PC</w:t>
      </w:r>
      <w:r w:rsidR="00686378" w:rsidRPr="00593DDD">
        <w:rPr>
          <w:color w:val="000000"/>
          <w:sz w:val="36"/>
          <w:szCs w:val="36"/>
          <w:lang w:val="en-US"/>
        </w:rPr>
        <w:t xml:space="preserve">                       </w:t>
      </w:r>
      <w:proofErr w:type="spellStart"/>
      <w:r w:rsidR="00686378" w:rsidRPr="00593DDD">
        <w:rPr>
          <w:sz w:val="36"/>
          <w:szCs w:val="36"/>
          <w:lang w:val="en-US"/>
        </w:rPr>
        <w:t>IIa</w:t>
      </w:r>
      <w:proofErr w:type="spellEnd"/>
      <w:r w:rsidR="00686378" w:rsidRPr="00593DDD">
        <w:rPr>
          <w:sz w:val="36"/>
          <w:szCs w:val="36"/>
          <w:lang w:val="en-US"/>
        </w:rPr>
        <w:t xml:space="preserve">     EPCR</w:t>
      </w:r>
    </w:p>
    <w:p w:rsidR="00686378" w:rsidRPr="00593DDD" w:rsidRDefault="00686378" w:rsidP="00DD34A7">
      <w:pPr>
        <w:spacing w:after="0" w:line="360" w:lineRule="auto"/>
        <w:jc w:val="both"/>
        <w:rPr>
          <w:lang w:val="en-US"/>
        </w:rPr>
      </w:pPr>
    </w:p>
    <w:p w:rsidR="00686378" w:rsidRPr="00593DDD" w:rsidRDefault="00A979B8" w:rsidP="00DD34A7">
      <w:pPr>
        <w:spacing w:after="0" w:line="360" w:lineRule="auto"/>
        <w:jc w:val="both"/>
        <w:rPr>
          <w:sz w:val="36"/>
          <w:szCs w:val="36"/>
          <w:lang w:val="en-US"/>
        </w:rPr>
      </w:pPr>
      <w:r>
        <w:rPr>
          <w:noProof/>
          <w:lang w:val="en-US" w:eastAsia="zh-CN"/>
        </w:rPr>
        <mc:AlternateContent>
          <mc:Choice Requires="wps">
            <w:drawing>
              <wp:anchor distT="0" distB="0" distL="114300" distR="114300" simplePos="0" relativeHeight="251688960" behindDoc="1" locked="0" layoutInCell="1" allowOverlap="1">
                <wp:simplePos x="0" y="0"/>
                <wp:positionH relativeFrom="column">
                  <wp:posOffset>99695</wp:posOffset>
                </wp:positionH>
                <wp:positionV relativeFrom="paragraph">
                  <wp:posOffset>354965</wp:posOffset>
                </wp:positionV>
                <wp:extent cx="809625" cy="428625"/>
                <wp:effectExtent l="13970" t="12065" r="5080" b="26035"/>
                <wp:wrapNone/>
                <wp:docPr id="18" name="Prostokąt zaokrąglony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28625"/>
                        </a:xfrm>
                        <a:prstGeom prst="roundRect">
                          <a:avLst>
                            <a:gd name="adj" fmla="val 16667"/>
                          </a:avLst>
                        </a:prstGeom>
                        <a:solidFill>
                          <a:srgbClr val="000000"/>
                        </a:soli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4" o:spid="_x0000_s1026" style="position:absolute;margin-left:7.85pt;margin-top:27.95pt;width:63.75pt;height:3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" fillcolor="black">
                <v:shadow on="t" color="black" opacity="22936f" origin=",.5" offset="0,.63889mm"/>
              </v:roundrect>
            </w:pict>
          </mc:Fallback>
        </mc:AlternateContent>
      </w:r>
      <w:r>
        <w:rPr>
          <w:noProof/>
          <w:lang w:val="en-US" w:eastAsia="zh-CN"/>
        </w:rPr>
        <mc:AlternateContent>
          <mc:Choice Requires="wps">
            <w:drawing>
              <wp:anchor distT="0" distB="0" distL="114300" distR="114300" simplePos="0" relativeHeight="251687936" behindDoc="1" locked="0" layoutInCell="1" allowOverlap="1">
                <wp:simplePos x="0" y="0"/>
                <wp:positionH relativeFrom="column">
                  <wp:posOffset>3253105</wp:posOffset>
                </wp:positionH>
                <wp:positionV relativeFrom="paragraph">
                  <wp:posOffset>357505</wp:posOffset>
                </wp:positionV>
                <wp:extent cx="695325" cy="476250"/>
                <wp:effectExtent l="14605" t="14605" r="13970" b="13970"/>
                <wp:wrapNone/>
                <wp:docPr id="17" name="Elipsa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7625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52" o:spid="_x0000_s1026" style="position:absolute;margin-left:256.15pt;margin-top:28.15pt;width:54.75pt;height: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" fillcolor="black" strokeweight="2pt"/>
            </w:pict>
          </mc:Fallback>
        </mc:AlternateContent>
      </w:r>
      <w:r>
        <w:rPr>
          <w:noProof/>
          <w:lang w:val="en-US" w:eastAsia="zh-CN"/>
        </w:rPr>
        <mc:AlternateContent>
          <mc:Choice Requires="wps">
            <w:drawing>
              <wp:anchor distT="0" distB="0" distL="114300" distR="114300" simplePos="0" relativeHeight="251692032" behindDoc="1" locked="0" layoutInCell="1" allowOverlap="1">
                <wp:simplePos x="0" y="0"/>
                <wp:positionH relativeFrom="column">
                  <wp:posOffset>2783840</wp:posOffset>
                </wp:positionH>
                <wp:positionV relativeFrom="paragraph">
                  <wp:posOffset>386080</wp:posOffset>
                </wp:positionV>
                <wp:extent cx="447675" cy="457200"/>
                <wp:effectExtent l="21590" t="14605" r="16510" b="13970"/>
                <wp:wrapNone/>
                <wp:docPr id="16" name="Elipsa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53" o:spid="_x0000_s1026" style="position:absolute;margin-left:219.2pt;margin-top:30.4pt;width:35.25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" strokeweight="2pt"/>
            </w:pict>
          </mc:Fallback>
        </mc:AlternateContent>
      </w:r>
      <w:r>
        <w:rPr>
          <w:noProof/>
          <w:lang w:val="en-US" w:eastAsia="zh-CN"/>
        </w:rPr>
        <mc:AlternateContent>
          <mc:Choice Requires="wps">
            <w:drawing>
              <wp:anchor distT="0" distB="0" distL="114300" distR="114300" simplePos="0" relativeHeight="251691008" behindDoc="1" locked="0" layoutInCell="1" allowOverlap="1">
                <wp:simplePos x="0" y="0"/>
                <wp:positionH relativeFrom="column">
                  <wp:posOffset>1659890</wp:posOffset>
                </wp:positionH>
                <wp:positionV relativeFrom="paragraph">
                  <wp:posOffset>376555</wp:posOffset>
                </wp:positionV>
                <wp:extent cx="447675" cy="457200"/>
                <wp:effectExtent l="21590" t="14605" r="16510" b="13970"/>
                <wp:wrapNone/>
                <wp:docPr id="15" name="Elipsa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55" o:spid="_x0000_s1026" style="position:absolute;margin-left:130.7pt;margin-top:29.65pt;width:35.25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" strokeweight="2pt"/>
            </w:pict>
          </mc:Fallback>
        </mc:AlternateContent>
      </w:r>
      <w:r>
        <w:rPr>
          <w:noProof/>
          <w:lang w:val="en-US" w:eastAsia="zh-CN"/>
        </w:rPr>
        <mc:AlternateContent>
          <mc:Choice Requires="wps">
            <w:drawing>
              <wp:anchor distT="0" distB="0" distL="114300" distR="114300" simplePos="0" relativeHeight="251689984" behindDoc="1" locked="0" layoutInCell="1" allowOverlap="1">
                <wp:simplePos x="0" y="0"/>
                <wp:positionH relativeFrom="column">
                  <wp:posOffset>909955</wp:posOffset>
                </wp:positionH>
                <wp:positionV relativeFrom="paragraph">
                  <wp:posOffset>357505</wp:posOffset>
                </wp:positionV>
                <wp:extent cx="447675" cy="457200"/>
                <wp:effectExtent l="14605" t="14605" r="13970" b="13970"/>
                <wp:wrapNone/>
                <wp:docPr id="14" name="Elipsa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56" o:spid="_x0000_s1026" style="position:absolute;margin-left:71.65pt;margin-top:28.15pt;width:35.25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" strokeweight="2pt"/>
            </w:pict>
          </mc:Fallback>
        </mc:AlternateContent>
      </w:r>
      <w:r w:rsidR="00686378" w:rsidRPr="00593DDD">
        <w:rPr>
          <w:sz w:val="36"/>
          <w:szCs w:val="36"/>
          <w:lang w:val="en-US"/>
        </w:rPr>
        <w:t xml:space="preserve">                                                            </w:t>
      </w:r>
    </w:p>
    <w:p w:rsidR="00686378" w:rsidRPr="00943D26" w:rsidRDefault="00A979B8" w:rsidP="00DD34A7">
      <w:pPr>
        <w:spacing w:after="0" w:line="360" w:lineRule="auto"/>
        <w:jc w:val="both"/>
        <w:rPr>
          <w:sz w:val="36"/>
          <w:szCs w:val="36"/>
          <w:lang w:val="en-US" w:eastAsia="zh-CN"/>
        </w:rPr>
      </w:pPr>
      <w:r>
        <w:rPr>
          <w:noProof/>
          <w:lang w:val="en-US" w:eastAsia="zh-CN"/>
        </w:rPr>
        <mc:AlternateContent>
          <mc:Choice Requires="wps">
            <w:drawing>
              <wp:anchor distT="0" distB="0" distL="114300" distR="114300" simplePos="0" relativeHeight="251706368" behindDoc="0" locked="0" layoutInCell="1" allowOverlap="1">
                <wp:simplePos x="0" y="0"/>
                <wp:positionH relativeFrom="column">
                  <wp:posOffset>2453005</wp:posOffset>
                </wp:positionH>
                <wp:positionV relativeFrom="paragraph">
                  <wp:posOffset>395605</wp:posOffset>
                </wp:positionV>
                <wp:extent cx="800100" cy="466725"/>
                <wp:effectExtent l="5080" t="5080" r="13970" b="13970"/>
                <wp:wrapNone/>
                <wp:docPr id="13" name="Łącznik prostoliniow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667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31.15pt" to="256.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">
                <v:stroke dashstyle="dash"/>
              </v:line>
            </w:pict>
          </mc:Fallback>
        </mc:AlternateContent>
      </w:r>
      <w:r>
        <w:rPr>
          <w:noProof/>
          <w:lang w:val="en-US" w:eastAsia="zh-CN"/>
        </w:rPr>
        <mc:AlternateContent>
          <mc:Choice Requires="wps">
            <w:drawing>
              <wp:anchor distT="0" distB="0" distL="114300" distR="114300" simplePos="0" relativeHeight="251702272" behindDoc="0" locked="0" layoutInCell="1" allowOverlap="1">
                <wp:simplePos x="0" y="0"/>
                <wp:positionH relativeFrom="column">
                  <wp:posOffset>2224405</wp:posOffset>
                </wp:positionH>
                <wp:positionV relativeFrom="paragraph">
                  <wp:posOffset>176530</wp:posOffset>
                </wp:positionV>
                <wp:extent cx="504825" cy="0"/>
                <wp:effectExtent l="24130" t="119380" r="33020" b="137795"/>
                <wp:wrapNone/>
                <wp:docPr id="12"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straightConnector1">
                          <a:avLst/>
                        </a:prstGeom>
                        <a:noFill/>
                        <a:ln w="38100">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8" o:spid="_x0000_s1026" type="#_x0000_t32" style="position:absolute;margin-left:175.15pt;margin-top:13.9pt;width:39.75pt;height: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" strokeweight="3pt">
                <v:stroke endarrow="open"/>
                <v:shadow on="t" color="black" opacity="22936f" origin=",.5" offset="0,.63889mm"/>
              </v:shape>
            </w:pict>
          </mc:Fallback>
        </mc:AlternateContent>
      </w:r>
      <w:r>
        <w:rPr>
          <w:noProof/>
          <w:lang w:val="en-US" w:eastAsia="zh-CN"/>
        </w:rPr>
        <mc:AlternateContent>
          <mc:Choice Requires="wps">
            <w:drawing>
              <wp:anchor distT="0" distB="0" distL="114300" distR="114300" simplePos="0" relativeHeight="251701248" behindDoc="0" locked="0" layoutInCell="1" allowOverlap="1">
                <wp:simplePos x="0" y="0"/>
                <wp:positionH relativeFrom="column">
                  <wp:posOffset>1307465</wp:posOffset>
                </wp:positionH>
                <wp:positionV relativeFrom="paragraph">
                  <wp:posOffset>243205</wp:posOffset>
                </wp:positionV>
                <wp:extent cx="352425" cy="0"/>
                <wp:effectExtent l="31115" t="81280" r="16510" b="99695"/>
                <wp:wrapNone/>
                <wp:docPr id="11" name="Łącznik prosty ze strzałką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9" o:spid="_x0000_s1026" type="#_x0000_t32" style="position:absolute;margin-left:102.95pt;margin-top:19.15pt;width:27.75pt;height:0;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" strokeweight="2pt">
                <v:stroke endarrow="open"/>
                <v:shadow on="t" color="black" opacity="24903f" origin=",.5" offset="0,.55556mm"/>
              </v:shape>
            </w:pict>
          </mc:Fallback>
        </mc:AlternateContent>
      </w:r>
      <w:r>
        <w:rPr>
          <w:noProof/>
          <w:lang w:val="en-US" w:eastAsia="zh-CN"/>
        </w:rPr>
        <mc:AlternateContent>
          <mc:Choice Requires="wps">
            <w:drawing>
              <wp:anchor distT="0" distB="0" distL="114300" distR="114300" simplePos="0" relativeHeight="251700224" behindDoc="0" locked="0" layoutInCell="1" allowOverlap="1">
                <wp:simplePos x="0" y="0"/>
                <wp:positionH relativeFrom="column">
                  <wp:posOffset>1357630</wp:posOffset>
                </wp:positionH>
                <wp:positionV relativeFrom="paragraph">
                  <wp:posOffset>90805</wp:posOffset>
                </wp:positionV>
                <wp:extent cx="323850" cy="9525"/>
                <wp:effectExtent l="14605" t="81280" r="33020" b="90170"/>
                <wp:wrapNone/>
                <wp:docPr id="1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95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0" o:spid="_x0000_s1026" type="#_x0000_t32" style="position:absolute;margin-left:106.9pt;margin-top:7.15pt;width:25.5pt;height:.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" strokeweight="2pt">
                <v:stroke endarrow="open"/>
                <v:shadow on="t" color="black" opacity="24903f" origin=",.5" offset="0,.55556mm"/>
              </v:shape>
            </w:pict>
          </mc:Fallback>
        </mc:AlternateContent>
      </w:r>
      <w:r w:rsidR="00686378" w:rsidRPr="00593DDD">
        <w:rPr>
          <w:color w:val="FFFFFF"/>
          <w:sz w:val="36"/>
          <w:szCs w:val="36"/>
          <w:lang w:val="en-US"/>
        </w:rPr>
        <w:t xml:space="preserve">    </w:t>
      </w:r>
      <w:r w:rsidR="00686378" w:rsidRPr="003B02D5">
        <w:rPr>
          <w:color w:val="FFFFFF"/>
          <w:sz w:val="36"/>
          <w:szCs w:val="36"/>
          <w:lang w:val="en-US"/>
        </w:rPr>
        <w:t xml:space="preserve">C4bBP     </w:t>
      </w:r>
      <w:r w:rsidR="00686378">
        <w:rPr>
          <w:sz w:val="36"/>
          <w:szCs w:val="36"/>
          <w:lang w:val="en-US"/>
        </w:rPr>
        <w:t xml:space="preserve">S          </w:t>
      </w:r>
      <w:r w:rsidR="00686378">
        <w:rPr>
          <w:rFonts w:ascii="Book Antiqua" w:hAnsi="Book Antiqua"/>
          <w:b/>
          <w:sz w:val="32"/>
          <w:szCs w:val="32"/>
          <w:lang w:val="en-US"/>
        </w:rPr>
        <w:t xml:space="preserve"> ↓</w:t>
      </w:r>
      <w:r w:rsidR="00686378" w:rsidRPr="00394165">
        <w:rPr>
          <w:b/>
          <w:sz w:val="24"/>
          <w:szCs w:val="24"/>
          <w:lang w:val="en-US"/>
        </w:rPr>
        <w:t xml:space="preserve"> </w:t>
      </w:r>
      <w:r w:rsidR="00686378" w:rsidRPr="00394165">
        <w:rPr>
          <w:b/>
          <w:sz w:val="36"/>
          <w:szCs w:val="36"/>
          <w:lang w:val="en-US"/>
        </w:rPr>
        <w:t>S</w:t>
      </w:r>
      <w:r w:rsidR="00686378">
        <w:rPr>
          <w:sz w:val="36"/>
          <w:szCs w:val="36"/>
          <w:lang w:val="en-US"/>
        </w:rPr>
        <w:t xml:space="preserve">                   </w:t>
      </w:r>
      <w:proofErr w:type="spellStart"/>
      <w:r w:rsidR="00686378" w:rsidRPr="00943D26">
        <w:rPr>
          <w:sz w:val="36"/>
          <w:szCs w:val="36"/>
          <w:lang w:val="en-US"/>
        </w:rPr>
        <w:t>S</w:t>
      </w:r>
      <w:proofErr w:type="spellEnd"/>
      <w:r w:rsidR="00686378" w:rsidRPr="00943D26">
        <w:rPr>
          <w:sz w:val="36"/>
          <w:szCs w:val="36"/>
          <w:lang w:val="en-US"/>
        </w:rPr>
        <w:t xml:space="preserve">     </w:t>
      </w:r>
      <w:r w:rsidR="00686378" w:rsidRPr="003B02D5">
        <w:rPr>
          <w:color w:val="FFFFFF"/>
          <w:sz w:val="36"/>
          <w:szCs w:val="36"/>
          <w:lang w:val="en-US"/>
        </w:rPr>
        <w:t xml:space="preserve"> APC</w:t>
      </w:r>
    </w:p>
    <w:p w:rsidR="00686378" w:rsidRPr="00943D26" w:rsidRDefault="00A979B8" w:rsidP="00DD34A7">
      <w:pPr>
        <w:spacing w:after="0" w:line="360" w:lineRule="auto"/>
        <w:jc w:val="both"/>
        <w:rPr>
          <w:sz w:val="36"/>
          <w:szCs w:val="36"/>
          <w:lang w:val="en-US"/>
        </w:rPr>
      </w:pPr>
      <w:r>
        <w:rPr>
          <w:noProof/>
          <w:lang w:val="en-US" w:eastAsia="zh-CN"/>
        </w:rPr>
        <mc:AlternateContent>
          <mc:Choice Requires="wps">
            <w:drawing>
              <wp:anchor distT="0" distB="0" distL="114300" distR="114300" simplePos="0" relativeHeight="251707392" behindDoc="0" locked="0" layoutInCell="1" allowOverlap="1">
                <wp:simplePos x="0" y="0"/>
                <wp:positionH relativeFrom="column">
                  <wp:posOffset>3376930</wp:posOffset>
                </wp:positionH>
                <wp:positionV relativeFrom="paragraph">
                  <wp:posOffset>5080</wp:posOffset>
                </wp:positionV>
                <wp:extent cx="190500" cy="866775"/>
                <wp:effectExtent l="5080" t="5080" r="13970" b="13970"/>
                <wp:wrapNone/>
                <wp:docPr id="9" name="Łącznik prostoliniow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8667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1"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pt,.4pt" to="280.9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">
                <v:stroke dashstyle="dash"/>
              </v:line>
            </w:pict>
          </mc:Fallback>
        </mc:AlternateContent>
      </w:r>
      <w:r>
        <w:rPr>
          <w:noProof/>
          <w:lang w:val="en-US" w:eastAsia="zh-CN"/>
        </w:rPr>
        <mc:AlternateContent>
          <mc:Choice Requires="wps">
            <w:drawing>
              <wp:anchor distT="0" distB="0" distL="114300" distR="114300" simplePos="0" relativeHeight="251708416" behindDoc="0" locked="0" layoutInCell="1" allowOverlap="1">
                <wp:simplePos x="0" y="0"/>
                <wp:positionH relativeFrom="column">
                  <wp:posOffset>3900805</wp:posOffset>
                </wp:positionH>
                <wp:positionV relativeFrom="paragraph">
                  <wp:posOffset>5080</wp:posOffset>
                </wp:positionV>
                <wp:extent cx="453390" cy="1314450"/>
                <wp:effectExtent l="5080" t="5080" r="8255" b="13970"/>
                <wp:wrapNone/>
                <wp:docPr id="8" name="Łącznik prostoliniow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13144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5pt,.4pt" to="342.8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">
                <v:stroke dashstyle="dash"/>
              </v:line>
            </w:pict>
          </mc:Fallback>
        </mc:AlternateContent>
      </w:r>
    </w:p>
    <w:p w:rsidR="00686378" w:rsidRPr="00943D26" w:rsidRDefault="00A979B8" w:rsidP="00DD34A7">
      <w:pPr>
        <w:spacing w:after="0" w:line="360" w:lineRule="auto"/>
        <w:jc w:val="both"/>
        <w:rPr>
          <w:sz w:val="36"/>
          <w:szCs w:val="36"/>
          <w:lang w:val="en-US"/>
        </w:rPr>
      </w:pPr>
      <w:r>
        <w:rPr>
          <w:noProof/>
          <w:lang w:val="en-US" w:eastAsia="zh-CN"/>
        </w:rPr>
        <mc:AlternateContent>
          <mc:Choice Requires="wps">
            <w:drawing>
              <wp:anchor distT="0" distB="0" distL="114300" distR="114300" simplePos="0" relativeHeight="251693056" behindDoc="1" locked="0" layoutInCell="1" allowOverlap="1">
                <wp:simplePos x="0" y="0"/>
                <wp:positionH relativeFrom="column">
                  <wp:posOffset>1576705</wp:posOffset>
                </wp:positionH>
                <wp:positionV relativeFrom="paragraph">
                  <wp:posOffset>41275</wp:posOffset>
                </wp:positionV>
                <wp:extent cx="600075" cy="238125"/>
                <wp:effectExtent l="14605" t="12700" r="13970" b="15875"/>
                <wp:wrapNone/>
                <wp:docPr id="7" name="Prostokąt zaokrąglony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3" o:spid="_x0000_s1026" style="position:absolute;margin-left:124.15pt;margin-top:3.25pt;width:47.25pt;height:1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" strokeweight="2pt"/>
            </w:pict>
          </mc:Fallback>
        </mc:AlternateContent>
      </w:r>
      <w:r>
        <w:rPr>
          <w:noProof/>
          <w:lang w:val="en-US" w:eastAsia="zh-CN"/>
        </w:rPr>
        <mc:AlternateContent>
          <mc:Choice Requires="wps">
            <w:drawing>
              <wp:anchor distT="0" distB="0" distL="114300" distR="114300" simplePos="0" relativeHeight="251704320" behindDoc="0" locked="0" layoutInCell="1" allowOverlap="1">
                <wp:simplePos x="0" y="0"/>
                <wp:positionH relativeFrom="column">
                  <wp:posOffset>2224405</wp:posOffset>
                </wp:positionH>
                <wp:positionV relativeFrom="paragraph">
                  <wp:posOffset>52070</wp:posOffset>
                </wp:positionV>
                <wp:extent cx="381000" cy="161925"/>
                <wp:effectExtent l="14605" t="33020" r="42545" b="33655"/>
                <wp:wrapNone/>
                <wp:docPr id="6" name="Strzałka zakrzywiona w dół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61925"/>
                        </a:xfrm>
                        <a:prstGeom prst="curvedDownArrow">
                          <a:avLst>
                            <a:gd name="adj1" fmla="val 25011"/>
                            <a:gd name="adj2" fmla="val 50000"/>
                            <a:gd name="adj3" fmla="val 25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288" o:spid="_x0000_s1026" type="#_x0000_t105" style="position:absolute;margin-left:175.15pt;margin-top:4.1pt;width:30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" adj="17010,20453,16200" fillcolor="black" strokeweight="2pt"/>
            </w:pict>
          </mc:Fallback>
        </mc:AlternateContent>
      </w:r>
      <w:r>
        <w:rPr>
          <w:noProof/>
          <w:lang w:val="en-US" w:eastAsia="zh-CN"/>
        </w:rPr>
        <mc:AlternateContent>
          <mc:Choice Requires="wps">
            <w:drawing>
              <wp:anchor distT="0" distB="0" distL="114300" distR="114300" simplePos="0" relativeHeight="251694080" behindDoc="1" locked="0" layoutInCell="1" allowOverlap="1">
                <wp:simplePos x="0" y="0"/>
                <wp:positionH relativeFrom="column">
                  <wp:posOffset>2653030</wp:posOffset>
                </wp:positionH>
                <wp:positionV relativeFrom="paragraph">
                  <wp:posOffset>41275</wp:posOffset>
                </wp:positionV>
                <wp:extent cx="600075" cy="238125"/>
                <wp:effectExtent l="14605" t="12700" r="13970" b="15875"/>
                <wp:wrapNone/>
                <wp:docPr id="5" name="Prostokąt zaokrąglony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99" o:spid="_x0000_s1026" style="position:absolute;margin-left:208.9pt;margin-top:3.25pt;width:47.25pt;height:1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" strokeweight="2pt"/>
            </w:pict>
          </mc:Fallback>
        </mc:AlternateContent>
      </w:r>
      <w:r w:rsidR="00686378" w:rsidRPr="00943D26">
        <w:rPr>
          <w:sz w:val="36"/>
          <w:szCs w:val="36"/>
          <w:lang w:val="en-US"/>
        </w:rPr>
        <w:t xml:space="preserve">                           </w:t>
      </w:r>
      <w:r w:rsidR="00686378">
        <w:rPr>
          <w:sz w:val="36"/>
          <w:szCs w:val="36"/>
          <w:lang w:val="en-US"/>
        </w:rPr>
        <w:t xml:space="preserve">  </w:t>
      </w:r>
      <w:r w:rsidR="00686378" w:rsidRPr="00943D26">
        <w:rPr>
          <w:sz w:val="36"/>
          <w:szCs w:val="36"/>
          <w:lang w:val="en-US"/>
        </w:rPr>
        <w:t xml:space="preserve">     </w:t>
      </w:r>
      <w:proofErr w:type="spellStart"/>
      <w:proofErr w:type="gramStart"/>
      <w:r w:rsidR="00686378" w:rsidRPr="00943D26">
        <w:rPr>
          <w:sz w:val="36"/>
          <w:szCs w:val="36"/>
          <w:lang w:val="en-US"/>
        </w:rPr>
        <w:t>Va</w:t>
      </w:r>
      <w:proofErr w:type="spellEnd"/>
      <w:proofErr w:type="gramEnd"/>
      <w:r w:rsidR="00686378" w:rsidRPr="00943D26">
        <w:rPr>
          <w:sz w:val="36"/>
          <w:szCs w:val="36"/>
          <w:lang w:val="en-US"/>
        </w:rPr>
        <w:t xml:space="preserve">  </w:t>
      </w:r>
      <w:r w:rsidR="00686378">
        <w:rPr>
          <w:sz w:val="36"/>
          <w:szCs w:val="36"/>
          <w:lang w:val="en-US"/>
        </w:rPr>
        <w:t xml:space="preserve"> </w:t>
      </w:r>
      <w:r w:rsidR="00686378" w:rsidRPr="00943D26">
        <w:rPr>
          <w:sz w:val="36"/>
          <w:szCs w:val="36"/>
          <w:lang w:val="en-US"/>
        </w:rPr>
        <w:t xml:space="preserve">           </w:t>
      </w:r>
      <w:r w:rsidR="00686378">
        <w:rPr>
          <w:sz w:val="36"/>
          <w:szCs w:val="36"/>
          <w:lang w:val="en-US"/>
        </w:rPr>
        <w:t xml:space="preserve"> </w:t>
      </w:r>
      <w:r w:rsidR="00686378" w:rsidRPr="00943D26">
        <w:rPr>
          <w:sz w:val="36"/>
          <w:szCs w:val="36"/>
          <w:lang w:val="en-US"/>
        </w:rPr>
        <w:t xml:space="preserve"> Vi</w:t>
      </w:r>
    </w:p>
    <w:p w:rsidR="00686378" w:rsidRPr="00943D26" w:rsidRDefault="00A979B8" w:rsidP="00DD34A7">
      <w:pPr>
        <w:spacing w:after="0" w:line="360" w:lineRule="auto"/>
        <w:jc w:val="both"/>
        <w:rPr>
          <w:sz w:val="36"/>
          <w:szCs w:val="36"/>
          <w:lang w:val="en-US"/>
        </w:rPr>
      </w:pPr>
      <w:r>
        <w:rPr>
          <w:noProof/>
          <w:lang w:val="en-US" w:eastAsia="zh-CN"/>
        </w:rPr>
        <mc:AlternateContent>
          <mc:Choice Requires="wps">
            <w:drawing>
              <wp:anchor distT="0" distB="0" distL="114300" distR="114300" simplePos="0" relativeHeight="251703296" behindDoc="0" locked="0" layoutInCell="1" allowOverlap="1">
                <wp:simplePos x="0" y="0"/>
                <wp:positionH relativeFrom="column">
                  <wp:posOffset>3186430</wp:posOffset>
                </wp:positionH>
                <wp:positionV relativeFrom="paragraph">
                  <wp:posOffset>42545</wp:posOffset>
                </wp:positionV>
                <wp:extent cx="381000" cy="161925"/>
                <wp:effectExtent l="14605" t="33020" r="42545" b="33655"/>
                <wp:wrapNone/>
                <wp:docPr id="4" name="Strzałka zakrzywiona w dół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61925"/>
                        </a:xfrm>
                        <a:prstGeom prst="curvedDownArrow">
                          <a:avLst>
                            <a:gd name="adj1" fmla="val 25011"/>
                            <a:gd name="adj2" fmla="val 50000"/>
                            <a:gd name="adj3" fmla="val 25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załka zakrzywiona w dół 300" o:spid="_x0000_s1026" type="#_x0000_t105" style="position:absolute;margin-left:250.9pt;margin-top:3.35pt;width:30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" adj="17010,20453,16200" fillcolor="black" strokeweight="2pt"/>
            </w:pict>
          </mc:Fallback>
        </mc:AlternateContent>
      </w:r>
      <w:r>
        <w:rPr>
          <w:noProof/>
          <w:lang w:val="en-US" w:eastAsia="zh-CN"/>
        </w:rPr>
        <mc:AlternateContent>
          <mc:Choice Requires="wps">
            <w:drawing>
              <wp:anchor distT="0" distB="0" distL="114300" distR="114300" simplePos="0" relativeHeight="251698176" behindDoc="1" locked="0" layoutInCell="1" allowOverlap="1">
                <wp:simplePos x="0" y="0"/>
                <wp:positionH relativeFrom="column">
                  <wp:posOffset>2548255</wp:posOffset>
                </wp:positionH>
                <wp:positionV relativeFrom="paragraph">
                  <wp:posOffset>40640</wp:posOffset>
                </wp:positionV>
                <wp:extent cx="600075" cy="238125"/>
                <wp:effectExtent l="14605" t="21590" r="13970" b="16510"/>
                <wp:wrapNone/>
                <wp:docPr id="3" name="Prostokąt zaokrąglony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01" o:spid="_x0000_s1026" style="position:absolute;margin-left:200.65pt;margin-top:3.2pt;width:47.25pt;height:1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" strokeweight="2pt"/>
            </w:pict>
          </mc:Fallback>
        </mc:AlternateContent>
      </w:r>
      <w:r>
        <w:rPr>
          <w:noProof/>
          <w:lang w:val="en-US" w:eastAsia="zh-CN"/>
        </w:rPr>
        <mc:AlternateContent>
          <mc:Choice Requires="wps">
            <w:drawing>
              <wp:anchor distT="0" distB="0" distL="114300" distR="114300" simplePos="0" relativeHeight="251695104" behindDoc="1" locked="0" layoutInCell="1" allowOverlap="1">
                <wp:simplePos x="0" y="0"/>
                <wp:positionH relativeFrom="column">
                  <wp:posOffset>3615055</wp:posOffset>
                </wp:positionH>
                <wp:positionV relativeFrom="paragraph">
                  <wp:posOffset>40640</wp:posOffset>
                </wp:positionV>
                <wp:extent cx="600075" cy="238125"/>
                <wp:effectExtent l="0" t="0" r="28575" b="28575"/>
                <wp:wrapNone/>
                <wp:docPr id="308" name="Prostokąt zaokrąglony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2381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Prostokąt zaokrąglony 308" o:spid="_x0000_s1026" style="position:absolute;margin-left:284.65pt;margin-top:3.2pt;width:47.25pt;height:1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" fillcolor="window" strokecolor="windowText" strokeweight="2pt">
                <v:path arrowok="t"/>
              </v:roundrect>
            </w:pict>
          </mc:Fallback>
        </mc:AlternateContent>
      </w:r>
      <w:r w:rsidR="00686378" w:rsidRPr="00943D26">
        <w:rPr>
          <w:sz w:val="36"/>
          <w:szCs w:val="36"/>
          <w:lang w:val="en-US"/>
        </w:rPr>
        <w:t xml:space="preserve">                                                   </w:t>
      </w:r>
      <w:proofErr w:type="spellStart"/>
      <w:r w:rsidR="00686378" w:rsidRPr="00943D26">
        <w:rPr>
          <w:sz w:val="36"/>
          <w:szCs w:val="36"/>
          <w:lang w:val="en-US"/>
        </w:rPr>
        <w:t>VIIIa</w:t>
      </w:r>
      <w:proofErr w:type="spellEnd"/>
      <w:r w:rsidR="00686378" w:rsidRPr="00943D26">
        <w:rPr>
          <w:sz w:val="36"/>
          <w:szCs w:val="36"/>
          <w:lang w:val="en-US"/>
        </w:rPr>
        <w:t xml:space="preserve">             </w:t>
      </w:r>
      <w:proofErr w:type="spellStart"/>
      <w:r w:rsidR="00686378" w:rsidRPr="00943D26">
        <w:rPr>
          <w:sz w:val="36"/>
          <w:szCs w:val="36"/>
          <w:lang w:val="en-US"/>
        </w:rPr>
        <w:t>VIIIi</w:t>
      </w:r>
      <w:proofErr w:type="spellEnd"/>
    </w:p>
    <w:p w:rsidR="00686378" w:rsidRPr="00896D08" w:rsidRDefault="00A979B8" w:rsidP="00DD34A7">
      <w:pPr>
        <w:spacing w:after="0" w:line="360" w:lineRule="auto"/>
        <w:jc w:val="both"/>
        <w:rPr>
          <w:sz w:val="36"/>
          <w:szCs w:val="36"/>
          <w:lang w:val="en-US"/>
        </w:rPr>
      </w:pPr>
      <w:r>
        <w:rPr>
          <w:noProof/>
          <w:lang w:val="en-US" w:eastAsia="zh-CN"/>
        </w:rPr>
        <mc:AlternateContent>
          <mc:Choice Requires="wps">
            <w:drawing>
              <wp:anchor distT="0" distB="0" distL="114300" distR="114300" simplePos="0" relativeHeight="251696128" behindDoc="1" locked="0" layoutInCell="1" allowOverlap="1">
                <wp:simplePos x="0" y="0"/>
                <wp:positionH relativeFrom="column">
                  <wp:posOffset>3519805</wp:posOffset>
                </wp:positionH>
                <wp:positionV relativeFrom="paragraph">
                  <wp:posOffset>40640</wp:posOffset>
                </wp:positionV>
                <wp:extent cx="600075" cy="238125"/>
                <wp:effectExtent l="14605" t="21590" r="13970" b="16510"/>
                <wp:wrapNone/>
                <wp:docPr id="2" name="Prostokąt zaokrąglony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09" o:spid="_x0000_s1026" style="position:absolute;margin-left:277.15pt;margin-top:3.2pt;width:47.25pt;height:1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" strokeweight="2pt"/>
            </w:pict>
          </mc:Fallback>
        </mc:AlternateContent>
      </w:r>
      <w:r>
        <w:rPr>
          <w:noProof/>
          <w:lang w:val="en-US" w:eastAsia="zh-CN"/>
        </w:rPr>
        <mc:AlternateContent>
          <mc:Choice Requires="wps">
            <w:drawing>
              <wp:anchor distT="0" distB="0" distL="114300" distR="114300" simplePos="0" relativeHeight="251705344" behindDoc="0" locked="0" layoutInCell="1" allowOverlap="1">
                <wp:simplePos x="0" y="0"/>
                <wp:positionH relativeFrom="column">
                  <wp:posOffset>4186555</wp:posOffset>
                </wp:positionH>
                <wp:positionV relativeFrom="paragraph">
                  <wp:posOffset>42545</wp:posOffset>
                </wp:positionV>
                <wp:extent cx="381000" cy="161925"/>
                <wp:effectExtent l="0" t="0" r="19050" b="28575"/>
                <wp:wrapNone/>
                <wp:docPr id="310" name="Strzałka zakrzywiona w dół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61925"/>
                        </a:xfrm>
                        <a:prstGeom prst="curved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załka zakrzywiona w dół 310" o:spid="_x0000_s1026" type="#_x0000_t105" style="position:absolute;margin-left:329.65pt;margin-top:3.35pt;width:30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" adj="17010,20453,16200" fillcolor="windowText" strokeweight="2pt">
                <v:path arrowok="t"/>
              </v:shape>
            </w:pict>
          </mc:Fallback>
        </mc:AlternateContent>
      </w:r>
      <w:r>
        <w:rPr>
          <w:noProof/>
          <w:lang w:val="en-US" w:eastAsia="zh-CN"/>
        </w:rPr>
        <mc:AlternateContent>
          <mc:Choice Requires="wps">
            <w:drawing>
              <wp:anchor distT="0" distB="0" distL="114300" distR="114300" simplePos="0" relativeHeight="251697152" behindDoc="1" locked="0" layoutInCell="1" allowOverlap="1">
                <wp:simplePos x="0" y="0"/>
                <wp:positionH relativeFrom="column">
                  <wp:posOffset>4586605</wp:posOffset>
                </wp:positionH>
                <wp:positionV relativeFrom="paragraph">
                  <wp:posOffset>40640</wp:posOffset>
                </wp:positionV>
                <wp:extent cx="600075" cy="238125"/>
                <wp:effectExtent l="14605" t="21590" r="13970" b="16510"/>
                <wp:wrapNone/>
                <wp:docPr id="1" name="Prostokąt zaokrąglony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11" o:spid="_x0000_s1026" style="position:absolute;margin-left:361.15pt;margin-top:3.2pt;width:47.25pt;height:18.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" strokeweight="2pt"/>
            </w:pict>
          </mc:Fallback>
        </mc:AlternateContent>
      </w:r>
      <w:r w:rsidR="00686378" w:rsidRPr="00943D26">
        <w:rPr>
          <w:sz w:val="36"/>
          <w:szCs w:val="36"/>
          <w:lang w:val="en-US"/>
        </w:rPr>
        <w:t xml:space="preserve">                                                                   </w:t>
      </w:r>
      <w:r w:rsidR="00686378">
        <w:rPr>
          <w:sz w:val="36"/>
          <w:szCs w:val="36"/>
          <w:lang w:val="en-US"/>
        </w:rPr>
        <w:t xml:space="preserve"> </w:t>
      </w:r>
      <w:r w:rsidR="00686378" w:rsidRPr="00943D26">
        <w:rPr>
          <w:sz w:val="36"/>
          <w:szCs w:val="36"/>
          <w:lang w:val="en-US"/>
        </w:rPr>
        <w:t xml:space="preserve"> </w:t>
      </w:r>
      <w:r w:rsidR="00686378" w:rsidRPr="00896D08">
        <w:rPr>
          <w:sz w:val="36"/>
          <w:szCs w:val="36"/>
          <w:lang w:val="en-US"/>
        </w:rPr>
        <w:t>PAI-1           PAI-1i</w:t>
      </w:r>
    </w:p>
    <w:p w:rsidR="00686378" w:rsidRPr="00896D08" w:rsidRDefault="00686378" w:rsidP="00DD34A7">
      <w:pPr>
        <w:spacing w:after="0" w:line="360" w:lineRule="auto"/>
        <w:jc w:val="both"/>
        <w:rPr>
          <w:lang w:val="en-US" w:eastAsia="zh-CN"/>
        </w:rPr>
      </w:pPr>
    </w:p>
    <w:p w:rsidR="00686378" w:rsidRPr="000711EA" w:rsidRDefault="00686378" w:rsidP="00801D7C">
      <w:pPr>
        <w:spacing w:after="0" w:line="360" w:lineRule="auto"/>
        <w:jc w:val="both"/>
        <w:rPr>
          <w:rFonts w:ascii="Book Antiqua" w:hAnsi="Book Antiqua"/>
          <w:lang w:val="en-US"/>
        </w:rPr>
      </w:pPr>
      <w:r w:rsidRPr="00896D08">
        <w:rPr>
          <w:rFonts w:ascii="Book Antiqua" w:hAnsi="Book Antiqua"/>
          <w:lang w:val="en-US"/>
        </w:rPr>
        <w:t>Figure 4</w:t>
      </w:r>
    </w:p>
    <w:p w:rsidR="00686378" w:rsidRPr="00896D08" w:rsidRDefault="00686378" w:rsidP="00DD34A7">
      <w:pPr>
        <w:spacing w:after="0" w:line="360" w:lineRule="auto"/>
        <w:jc w:val="both"/>
        <w:rPr>
          <w:rFonts w:ascii="Book Antiqua" w:hAnsi="Book Antiqua"/>
          <w:lang w:val="en-US"/>
        </w:rPr>
      </w:pPr>
    </w:p>
    <w:p w:rsidR="00686378" w:rsidRPr="00896D08" w:rsidRDefault="00686378" w:rsidP="00DD34A7">
      <w:pPr>
        <w:spacing w:after="0" w:line="360" w:lineRule="auto"/>
        <w:jc w:val="both"/>
        <w:rPr>
          <w:rFonts w:ascii="Book Antiqua" w:hAnsi="Book Antiqua"/>
          <w:lang w:val="en-US"/>
        </w:rPr>
      </w:pPr>
    </w:p>
    <w:p w:rsidR="00686378" w:rsidRPr="004319A5" w:rsidRDefault="00686378" w:rsidP="00DD34A7">
      <w:pPr>
        <w:spacing w:after="0" w:line="360" w:lineRule="auto"/>
        <w:jc w:val="both"/>
        <w:rPr>
          <w:rFonts w:ascii="Book Antiqua" w:hAnsi="Book Antiqua"/>
          <w:sz w:val="24"/>
          <w:szCs w:val="24"/>
          <w:lang w:val="en-US"/>
        </w:rPr>
      </w:pPr>
    </w:p>
    <w:p w:rsidR="00686378" w:rsidRPr="003A3207" w:rsidRDefault="00686378" w:rsidP="00DD34A7">
      <w:pPr>
        <w:pStyle w:val="2"/>
        <w:spacing w:before="0" w:line="360" w:lineRule="auto"/>
        <w:jc w:val="both"/>
        <w:rPr>
          <w:rFonts w:ascii="Book Antiqua" w:hAnsi="Book Antiqua"/>
          <w:color w:val="auto"/>
          <w:sz w:val="24"/>
          <w:szCs w:val="24"/>
          <w:lang w:val="en-US"/>
        </w:rPr>
      </w:pPr>
      <w:r w:rsidRPr="00970506">
        <w:rPr>
          <w:rFonts w:ascii="Book Antiqua" w:hAnsi="Book Antiqua"/>
          <w:color w:val="000000"/>
          <w:sz w:val="24"/>
          <w:szCs w:val="24"/>
          <w:lang w:val="en-US"/>
        </w:rPr>
        <w:t xml:space="preserve">Table 1 Acquired </w:t>
      </w:r>
      <w:proofErr w:type="spellStart"/>
      <w:r w:rsidRPr="00970506">
        <w:rPr>
          <w:rFonts w:ascii="Book Antiqua" w:hAnsi="Book Antiqua"/>
          <w:color w:val="000000"/>
          <w:sz w:val="24"/>
          <w:szCs w:val="24"/>
          <w:lang w:val="en-US"/>
        </w:rPr>
        <w:t>prothrombotic</w:t>
      </w:r>
      <w:proofErr w:type="spellEnd"/>
      <w:r w:rsidRPr="00970506">
        <w:rPr>
          <w:rFonts w:ascii="Book Antiqua" w:hAnsi="Book Antiqua"/>
          <w:color w:val="000000"/>
          <w:sz w:val="24"/>
          <w:szCs w:val="24"/>
          <w:lang w:val="en-US"/>
        </w:rPr>
        <w:t xml:space="preserve"> factors in</w:t>
      </w:r>
      <w:r w:rsidRPr="003A3207">
        <w:rPr>
          <w:rFonts w:ascii="Book Antiqua" w:hAnsi="Book Antiqua"/>
          <w:color w:val="auto"/>
          <w:sz w:val="24"/>
          <w:szCs w:val="24"/>
          <w:lang w:val="en-US"/>
        </w:rPr>
        <w:t xml:space="preserve"> inflammatory bowel diseases</w:t>
      </w:r>
    </w:p>
    <w:p w:rsidR="00686378" w:rsidRPr="004319A5" w:rsidRDefault="00686378" w:rsidP="00DD34A7">
      <w:pPr>
        <w:spacing w:after="0" w:line="36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686378" w:rsidRPr="004F2321" w:rsidTr="004F2321">
        <w:trPr>
          <w:jc w:val="center"/>
        </w:trPr>
        <w:tc>
          <w:tcPr>
            <w:tcW w:w="4968" w:type="dxa"/>
          </w:tcPr>
          <w:p w:rsidR="00686378" w:rsidRPr="004F2321" w:rsidRDefault="00686378" w:rsidP="004F2321">
            <w:pPr>
              <w:spacing w:after="0" w:line="360" w:lineRule="auto"/>
              <w:jc w:val="both"/>
              <w:rPr>
                <w:rFonts w:ascii="Book Antiqua" w:hAnsi="Book Antiqua"/>
                <w:sz w:val="24"/>
                <w:szCs w:val="24"/>
                <w:lang w:eastAsia="pl-PL"/>
              </w:rPr>
            </w:pPr>
            <w:r w:rsidRPr="004F2321">
              <w:rPr>
                <w:rFonts w:ascii="Book Antiqua" w:hAnsi="Book Antiqua"/>
                <w:sz w:val="24"/>
                <w:szCs w:val="24"/>
                <w:lang w:eastAsia="pl-PL"/>
              </w:rPr>
              <w:t>Dehydration</w:t>
            </w:r>
          </w:p>
        </w:tc>
      </w:tr>
      <w:tr w:rsidR="00686378" w:rsidRPr="004F2321" w:rsidTr="004F2321">
        <w:trPr>
          <w:jc w:val="center"/>
        </w:trPr>
        <w:tc>
          <w:tcPr>
            <w:tcW w:w="4968" w:type="dxa"/>
          </w:tcPr>
          <w:p w:rsidR="00686378" w:rsidRPr="004F2321" w:rsidRDefault="00686378" w:rsidP="004F2321">
            <w:pPr>
              <w:spacing w:after="0" w:line="360" w:lineRule="auto"/>
              <w:jc w:val="both"/>
              <w:rPr>
                <w:rFonts w:ascii="Book Antiqua" w:hAnsi="Book Antiqua"/>
                <w:sz w:val="24"/>
                <w:szCs w:val="24"/>
                <w:lang w:eastAsia="pl-PL"/>
              </w:rPr>
            </w:pPr>
            <w:r w:rsidRPr="004F2321">
              <w:rPr>
                <w:rFonts w:ascii="Book Antiqua" w:hAnsi="Book Antiqua"/>
                <w:sz w:val="24"/>
                <w:szCs w:val="24"/>
                <w:lang w:eastAsia="pl-PL"/>
              </w:rPr>
              <w:t>Glucocorticosteroids therapy</w:t>
            </w:r>
          </w:p>
        </w:tc>
      </w:tr>
      <w:tr w:rsidR="00686378" w:rsidRPr="004F2321" w:rsidTr="004F2321">
        <w:trPr>
          <w:jc w:val="center"/>
        </w:trPr>
        <w:tc>
          <w:tcPr>
            <w:tcW w:w="4968" w:type="dxa"/>
          </w:tcPr>
          <w:p w:rsidR="00686378" w:rsidRPr="004F2321" w:rsidRDefault="00686378" w:rsidP="004F2321">
            <w:pPr>
              <w:spacing w:after="0" w:line="360" w:lineRule="auto"/>
              <w:jc w:val="both"/>
              <w:rPr>
                <w:rFonts w:ascii="Book Antiqua" w:hAnsi="Book Antiqua"/>
                <w:sz w:val="24"/>
                <w:szCs w:val="24"/>
                <w:lang w:eastAsia="pl-PL"/>
              </w:rPr>
            </w:pPr>
            <w:r w:rsidRPr="004F2321">
              <w:rPr>
                <w:rFonts w:ascii="Book Antiqua" w:hAnsi="Book Antiqua"/>
                <w:sz w:val="24"/>
                <w:szCs w:val="24"/>
                <w:lang w:eastAsia="pl-PL"/>
              </w:rPr>
              <w:t>Prolonged immobilization</w:t>
            </w:r>
          </w:p>
        </w:tc>
      </w:tr>
      <w:tr w:rsidR="00686378" w:rsidRPr="004F2321" w:rsidTr="004F2321">
        <w:trPr>
          <w:jc w:val="center"/>
        </w:trPr>
        <w:tc>
          <w:tcPr>
            <w:tcW w:w="4968" w:type="dxa"/>
          </w:tcPr>
          <w:p w:rsidR="00686378" w:rsidRPr="004F2321" w:rsidRDefault="00686378" w:rsidP="004F2321">
            <w:pPr>
              <w:spacing w:after="0" w:line="360" w:lineRule="auto"/>
              <w:jc w:val="both"/>
              <w:rPr>
                <w:rFonts w:ascii="Book Antiqua" w:hAnsi="Book Antiqua"/>
                <w:sz w:val="24"/>
                <w:szCs w:val="24"/>
                <w:lang w:eastAsia="pl-PL"/>
              </w:rPr>
            </w:pPr>
            <w:r w:rsidRPr="004F2321">
              <w:rPr>
                <w:rFonts w:ascii="Book Antiqua" w:hAnsi="Book Antiqua"/>
                <w:sz w:val="24"/>
                <w:szCs w:val="24"/>
                <w:lang w:eastAsia="pl-PL"/>
              </w:rPr>
              <w:t>Central venous catheters</w:t>
            </w:r>
          </w:p>
        </w:tc>
      </w:tr>
      <w:tr w:rsidR="00686378" w:rsidRPr="004F2321" w:rsidTr="004F2321">
        <w:trPr>
          <w:jc w:val="center"/>
        </w:trPr>
        <w:tc>
          <w:tcPr>
            <w:tcW w:w="4968" w:type="dxa"/>
          </w:tcPr>
          <w:p w:rsidR="00686378" w:rsidRPr="004F2321" w:rsidRDefault="00686378" w:rsidP="004F2321">
            <w:pPr>
              <w:spacing w:after="0" w:line="360" w:lineRule="auto"/>
              <w:jc w:val="both"/>
              <w:rPr>
                <w:rFonts w:ascii="Book Antiqua" w:hAnsi="Book Antiqua"/>
                <w:sz w:val="24"/>
                <w:szCs w:val="24"/>
                <w:lang w:eastAsia="pl-PL"/>
              </w:rPr>
            </w:pPr>
            <w:r w:rsidRPr="004F2321">
              <w:rPr>
                <w:rFonts w:ascii="Book Antiqua" w:hAnsi="Book Antiqua"/>
                <w:sz w:val="24"/>
                <w:szCs w:val="24"/>
                <w:lang w:eastAsia="pl-PL"/>
              </w:rPr>
              <w:t>Surgical procedures</w:t>
            </w:r>
          </w:p>
        </w:tc>
      </w:tr>
      <w:tr w:rsidR="00686378" w:rsidRPr="004F2321" w:rsidTr="004F2321">
        <w:trPr>
          <w:jc w:val="center"/>
        </w:trPr>
        <w:tc>
          <w:tcPr>
            <w:tcW w:w="4968" w:type="dxa"/>
          </w:tcPr>
          <w:p w:rsidR="00686378" w:rsidRPr="004F2321" w:rsidRDefault="00686378" w:rsidP="004F2321">
            <w:pPr>
              <w:spacing w:after="0" w:line="360" w:lineRule="auto"/>
              <w:jc w:val="both"/>
              <w:rPr>
                <w:rFonts w:ascii="Book Antiqua" w:hAnsi="Book Antiqua"/>
                <w:sz w:val="24"/>
                <w:szCs w:val="24"/>
                <w:lang w:val="en-US" w:eastAsia="pl-PL"/>
              </w:rPr>
            </w:pPr>
            <w:r w:rsidRPr="004F2321">
              <w:rPr>
                <w:rFonts w:ascii="Book Antiqua" w:hAnsi="Book Antiqua"/>
                <w:sz w:val="24"/>
                <w:szCs w:val="24"/>
                <w:lang w:val="en-US" w:eastAsia="pl-PL"/>
              </w:rPr>
              <w:t>Oral contraceptives/hormonal replacement therapy</w:t>
            </w:r>
          </w:p>
        </w:tc>
      </w:tr>
      <w:tr w:rsidR="00686378" w:rsidRPr="004F2321" w:rsidTr="004F2321">
        <w:trPr>
          <w:jc w:val="center"/>
        </w:trPr>
        <w:tc>
          <w:tcPr>
            <w:tcW w:w="4968" w:type="dxa"/>
          </w:tcPr>
          <w:p w:rsidR="00686378" w:rsidRPr="004F2321" w:rsidRDefault="00686378" w:rsidP="004F2321">
            <w:pPr>
              <w:spacing w:after="0" w:line="360" w:lineRule="auto"/>
              <w:jc w:val="both"/>
              <w:rPr>
                <w:rFonts w:ascii="Book Antiqua" w:hAnsi="Book Antiqua"/>
                <w:sz w:val="24"/>
                <w:szCs w:val="24"/>
                <w:lang w:eastAsia="pl-PL"/>
              </w:rPr>
            </w:pPr>
            <w:r w:rsidRPr="004F2321">
              <w:rPr>
                <w:rFonts w:ascii="Book Antiqua" w:hAnsi="Book Antiqua"/>
                <w:sz w:val="24"/>
                <w:szCs w:val="24"/>
                <w:lang w:eastAsia="pl-PL"/>
              </w:rPr>
              <w:t>Smoking</w:t>
            </w:r>
          </w:p>
        </w:tc>
      </w:tr>
      <w:tr w:rsidR="00686378" w:rsidRPr="004F2321" w:rsidTr="004F2321">
        <w:trPr>
          <w:jc w:val="center"/>
        </w:trPr>
        <w:tc>
          <w:tcPr>
            <w:tcW w:w="4968" w:type="dxa"/>
          </w:tcPr>
          <w:p w:rsidR="00686378" w:rsidRPr="004F2321" w:rsidRDefault="00686378" w:rsidP="004F2321">
            <w:pPr>
              <w:spacing w:after="0" w:line="360" w:lineRule="auto"/>
              <w:jc w:val="both"/>
              <w:rPr>
                <w:rFonts w:ascii="Book Antiqua" w:hAnsi="Book Antiqua"/>
                <w:sz w:val="24"/>
                <w:szCs w:val="24"/>
                <w:lang w:eastAsia="pl-PL"/>
              </w:rPr>
            </w:pPr>
            <w:r w:rsidRPr="004F2321">
              <w:rPr>
                <w:rFonts w:ascii="Book Antiqua" w:hAnsi="Book Antiqua"/>
                <w:sz w:val="24"/>
                <w:szCs w:val="24"/>
                <w:lang w:eastAsia="pl-PL"/>
              </w:rPr>
              <w:t>Hyperhomocysteinemia</w:t>
            </w:r>
          </w:p>
        </w:tc>
      </w:tr>
    </w:tbl>
    <w:p w:rsidR="00686378" w:rsidRDefault="00686378" w:rsidP="00DD34A7">
      <w:pPr>
        <w:spacing w:after="0" w:line="360" w:lineRule="auto"/>
        <w:jc w:val="both"/>
        <w:rPr>
          <w:rFonts w:ascii="Book Antiqua" w:hAnsi="Book Antiqua"/>
          <w:sz w:val="24"/>
          <w:szCs w:val="24"/>
          <w:lang w:val="en-US" w:eastAsia="zh-CN"/>
        </w:rPr>
      </w:pPr>
    </w:p>
    <w:p w:rsidR="00686378" w:rsidRPr="003A3207" w:rsidRDefault="00686378" w:rsidP="00DD34A7">
      <w:pPr>
        <w:spacing w:after="0" w:line="360" w:lineRule="auto"/>
        <w:jc w:val="both"/>
        <w:rPr>
          <w:rFonts w:ascii="Book Antiqua" w:hAnsi="Book Antiqua"/>
          <w:b/>
          <w:sz w:val="24"/>
          <w:szCs w:val="24"/>
          <w:lang w:val="en-US" w:eastAsia="zh-CN"/>
        </w:rPr>
      </w:pPr>
      <w:r w:rsidRPr="00970506">
        <w:rPr>
          <w:rFonts w:ascii="Book Antiqua" w:hAnsi="Book Antiqua"/>
          <w:b/>
          <w:sz w:val="24"/>
          <w:szCs w:val="24"/>
          <w:lang w:val="en-US"/>
        </w:rPr>
        <w:t>Table 2</w:t>
      </w:r>
      <w:r w:rsidRPr="00970506">
        <w:rPr>
          <w:rFonts w:ascii="Book Antiqua" w:hAnsi="Book Antiqua"/>
          <w:b/>
          <w:sz w:val="24"/>
          <w:szCs w:val="24"/>
          <w:lang w:val="en-US" w:eastAsia="zh-CN"/>
        </w:rPr>
        <w:t xml:space="preserve"> </w:t>
      </w:r>
      <w:r w:rsidRPr="00970506">
        <w:rPr>
          <w:rFonts w:ascii="Book Antiqua" w:hAnsi="Book Antiqua"/>
          <w:b/>
          <w:sz w:val="24"/>
          <w:szCs w:val="24"/>
          <w:lang w:val="en-US"/>
        </w:rPr>
        <w:t xml:space="preserve">Changes in coagulation and </w:t>
      </w:r>
      <w:proofErr w:type="spellStart"/>
      <w:r w:rsidRPr="00970506">
        <w:rPr>
          <w:rFonts w:ascii="Book Antiqua" w:hAnsi="Book Antiqua"/>
          <w:b/>
          <w:sz w:val="24"/>
          <w:szCs w:val="24"/>
          <w:lang w:val="en-US"/>
        </w:rPr>
        <w:t>fibrinolytic</w:t>
      </w:r>
      <w:proofErr w:type="spellEnd"/>
      <w:r w:rsidRPr="00970506">
        <w:rPr>
          <w:rFonts w:ascii="Book Antiqua" w:hAnsi="Book Antiqua"/>
          <w:b/>
          <w:sz w:val="24"/>
          <w:szCs w:val="24"/>
          <w:lang w:val="en-US"/>
        </w:rPr>
        <w:t xml:space="preserve"> systems in patients with </w:t>
      </w:r>
      <w:r w:rsidRPr="003A3207">
        <w:rPr>
          <w:rFonts w:ascii="Book Antiqua" w:hAnsi="Book Antiqua"/>
          <w:b/>
          <w:color w:val="000000"/>
          <w:sz w:val="24"/>
          <w:szCs w:val="24"/>
          <w:lang w:val="en-US"/>
        </w:rPr>
        <w:t>in</w:t>
      </w:r>
      <w:r w:rsidRPr="003A3207">
        <w:rPr>
          <w:rFonts w:ascii="Book Antiqua" w:hAnsi="Book Antiqua"/>
          <w:b/>
          <w:sz w:val="24"/>
          <w:szCs w:val="24"/>
          <w:lang w:val="en-US"/>
        </w:rPr>
        <w:t xml:space="preserve"> inflammatory bowel diseases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2475"/>
        <w:gridCol w:w="2475"/>
      </w:tblGrid>
      <w:tr w:rsidR="00686378" w:rsidRPr="004F2321" w:rsidTr="004F2321">
        <w:tc>
          <w:tcPr>
            <w:tcW w:w="4338" w:type="dxa"/>
          </w:tcPr>
          <w:p w:rsidR="00686378" w:rsidRPr="004F2321" w:rsidRDefault="00686378" w:rsidP="004F2321">
            <w:pPr>
              <w:spacing w:after="0" w:line="360" w:lineRule="auto"/>
              <w:jc w:val="both"/>
              <w:rPr>
                <w:rFonts w:ascii="Book Antiqua" w:hAnsi="Book Antiqua"/>
                <w:b/>
                <w:sz w:val="24"/>
                <w:szCs w:val="24"/>
                <w:lang w:val="en-US" w:eastAsia="pl-PL"/>
              </w:rPr>
            </w:pPr>
            <w:r w:rsidRPr="004F2321">
              <w:rPr>
                <w:rFonts w:ascii="Book Antiqua" w:hAnsi="Book Antiqua"/>
                <w:b/>
                <w:sz w:val="24"/>
                <w:szCs w:val="24"/>
                <w:lang w:val="en-US" w:eastAsia="pl-PL"/>
              </w:rPr>
              <w:t>Coagulation factors</w:t>
            </w:r>
          </w:p>
        </w:tc>
        <w:tc>
          <w:tcPr>
            <w:tcW w:w="2475" w:type="dxa"/>
          </w:tcPr>
          <w:p w:rsidR="00686378" w:rsidRPr="004F2321" w:rsidRDefault="00686378" w:rsidP="004F2321">
            <w:pPr>
              <w:spacing w:after="0" w:line="360" w:lineRule="auto"/>
              <w:jc w:val="both"/>
              <w:rPr>
                <w:rFonts w:ascii="Book Antiqua" w:hAnsi="Book Antiqua"/>
                <w:b/>
                <w:sz w:val="24"/>
                <w:szCs w:val="24"/>
                <w:lang w:val="en-US" w:eastAsia="pl-PL"/>
              </w:rPr>
            </w:pPr>
            <w:proofErr w:type="spellStart"/>
            <w:r w:rsidRPr="004F2321">
              <w:rPr>
                <w:rFonts w:ascii="Book Antiqua" w:hAnsi="Book Antiqua"/>
                <w:b/>
                <w:sz w:val="24"/>
                <w:szCs w:val="24"/>
                <w:lang w:val="en-US" w:eastAsia="pl-PL"/>
              </w:rPr>
              <w:t>Fibrinolytic</w:t>
            </w:r>
            <w:proofErr w:type="spellEnd"/>
            <w:r w:rsidRPr="004F2321">
              <w:rPr>
                <w:rFonts w:ascii="Book Antiqua" w:hAnsi="Book Antiqua"/>
                <w:b/>
                <w:sz w:val="24"/>
                <w:szCs w:val="24"/>
                <w:lang w:val="en-US" w:eastAsia="pl-PL"/>
              </w:rPr>
              <w:t xml:space="preserve"> factors</w:t>
            </w:r>
          </w:p>
        </w:tc>
        <w:tc>
          <w:tcPr>
            <w:tcW w:w="2475" w:type="dxa"/>
            <w:vAlign w:val="center"/>
          </w:tcPr>
          <w:p w:rsidR="00686378" w:rsidRPr="004F2321" w:rsidRDefault="00686378" w:rsidP="004F2321">
            <w:pPr>
              <w:spacing w:after="0" w:line="360" w:lineRule="auto"/>
              <w:jc w:val="both"/>
              <w:rPr>
                <w:rFonts w:ascii="Book Antiqua" w:hAnsi="Book Antiqua"/>
                <w:b/>
                <w:sz w:val="24"/>
                <w:szCs w:val="24"/>
                <w:lang w:val="en-US" w:eastAsia="pl-PL"/>
              </w:rPr>
            </w:pPr>
            <w:r w:rsidRPr="004F2321">
              <w:rPr>
                <w:rFonts w:ascii="Book Antiqua" w:hAnsi="Book Antiqua"/>
                <w:b/>
                <w:sz w:val="24"/>
                <w:szCs w:val="24"/>
                <w:lang w:val="en-US" w:eastAsia="pl-PL"/>
              </w:rPr>
              <w:t>Plasma coagulation inhibitors</w:t>
            </w:r>
          </w:p>
        </w:tc>
      </w:tr>
      <w:tr w:rsidR="00686378" w:rsidRPr="004F2321" w:rsidTr="004F2321">
        <w:trPr>
          <w:trHeight w:val="4940"/>
        </w:trPr>
        <w:tc>
          <w:tcPr>
            <w:tcW w:w="4338" w:type="dxa"/>
          </w:tcPr>
          <w:p w:rsidR="00686378" w:rsidRPr="004F2321" w:rsidRDefault="00686378" w:rsidP="004F2321">
            <w:pPr>
              <w:spacing w:after="0" w:line="360" w:lineRule="auto"/>
              <w:jc w:val="both"/>
              <w:rPr>
                <w:rFonts w:ascii="Book Antiqua" w:hAnsi="Book Antiqua"/>
                <w:sz w:val="24"/>
                <w:szCs w:val="24"/>
                <w:lang w:val="pt-BR" w:eastAsia="pl-PL"/>
              </w:rPr>
            </w:pPr>
            <w:r w:rsidRPr="004F2321">
              <w:rPr>
                <w:rFonts w:ascii="Book Antiqua" w:hAnsi="Book Antiqua"/>
                <w:sz w:val="24"/>
                <w:szCs w:val="24"/>
                <w:lang w:val="pt-BR" w:eastAsia="pl-PL"/>
              </w:rPr>
              <w:t>fibrynogen ↑</w:t>
            </w:r>
          </w:p>
          <w:p w:rsidR="00686378" w:rsidRPr="004F2321" w:rsidRDefault="00686378" w:rsidP="004F2321">
            <w:pPr>
              <w:spacing w:after="0" w:line="360" w:lineRule="auto"/>
              <w:jc w:val="both"/>
              <w:rPr>
                <w:rFonts w:ascii="Book Antiqua" w:hAnsi="Book Antiqua"/>
                <w:sz w:val="24"/>
                <w:szCs w:val="24"/>
                <w:lang w:val="pt-BR" w:eastAsia="pl-PL"/>
              </w:rPr>
            </w:pPr>
            <w:r w:rsidRPr="004F2321">
              <w:rPr>
                <w:rFonts w:ascii="Book Antiqua" w:hAnsi="Book Antiqua"/>
                <w:sz w:val="24"/>
                <w:szCs w:val="24"/>
                <w:lang w:val="pt-BR" w:eastAsia="pl-PL"/>
              </w:rPr>
              <w:t>Factor V ↑</w:t>
            </w:r>
          </w:p>
          <w:p w:rsidR="00686378" w:rsidRPr="004F2321" w:rsidRDefault="00686378" w:rsidP="004F2321">
            <w:pPr>
              <w:spacing w:after="0" w:line="360" w:lineRule="auto"/>
              <w:jc w:val="both"/>
              <w:rPr>
                <w:rFonts w:ascii="Book Antiqua" w:hAnsi="Book Antiqua"/>
                <w:sz w:val="24"/>
                <w:szCs w:val="24"/>
                <w:lang w:val="pt-BR" w:eastAsia="pl-PL"/>
              </w:rPr>
            </w:pPr>
            <w:r w:rsidRPr="004F2321">
              <w:rPr>
                <w:rFonts w:ascii="Book Antiqua" w:hAnsi="Book Antiqua"/>
                <w:sz w:val="24"/>
                <w:szCs w:val="24"/>
                <w:lang w:val="pt-BR" w:eastAsia="pl-PL"/>
              </w:rPr>
              <w:t>Factor VII ↑</w:t>
            </w:r>
          </w:p>
          <w:p w:rsidR="00686378" w:rsidRPr="004F2321" w:rsidRDefault="00686378" w:rsidP="004F2321">
            <w:pPr>
              <w:spacing w:after="0" w:line="360" w:lineRule="auto"/>
              <w:jc w:val="both"/>
              <w:rPr>
                <w:rFonts w:ascii="Book Antiqua" w:hAnsi="Book Antiqua"/>
                <w:sz w:val="24"/>
                <w:szCs w:val="24"/>
                <w:lang w:val="en-US" w:eastAsia="pl-PL"/>
              </w:rPr>
            </w:pPr>
            <w:r w:rsidRPr="004F2321">
              <w:rPr>
                <w:rFonts w:ascii="Book Antiqua" w:hAnsi="Book Antiqua"/>
                <w:sz w:val="24"/>
                <w:szCs w:val="24"/>
                <w:lang w:val="en-US" w:eastAsia="pl-PL"/>
              </w:rPr>
              <w:t>Factor VIII ↑</w:t>
            </w:r>
          </w:p>
          <w:p w:rsidR="00686378" w:rsidRPr="004F2321" w:rsidRDefault="00686378" w:rsidP="004F2321">
            <w:pPr>
              <w:spacing w:after="0" w:line="360" w:lineRule="auto"/>
              <w:jc w:val="both"/>
              <w:rPr>
                <w:rFonts w:ascii="Book Antiqua" w:hAnsi="Book Antiqua"/>
                <w:sz w:val="24"/>
                <w:szCs w:val="24"/>
                <w:lang w:val="en-US" w:eastAsia="pl-PL"/>
              </w:rPr>
            </w:pPr>
            <w:r w:rsidRPr="004F2321">
              <w:rPr>
                <w:rFonts w:ascii="Book Antiqua" w:hAnsi="Book Antiqua"/>
                <w:sz w:val="24"/>
                <w:szCs w:val="24"/>
                <w:lang w:val="en-US" w:eastAsia="pl-PL"/>
              </w:rPr>
              <w:t>Factor XI ↑</w:t>
            </w:r>
          </w:p>
          <w:p w:rsidR="00686378" w:rsidRPr="004F2321" w:rsidRDefault="00686378" w:rsidP="004F2321">
            <w:pPr>
              <w:spacing w:after="0" w:line="360" w:lineRule="auto"/>
              <w:jc w:val="both"/>
              <w:rPr>
                <w:rFonts w:ascii="Book Antiqua" w:hAnsi="Book Antiqua"/>
                <w:sz w:val="24"/>
                <w:szCs w:val="24"/>
                <w:lang w:val="en-US" w:eastAsia="pl-PL"/>
              </w:rPr>
            </w:pPr>
            <w:proofErr w:type="spellStart"/>
            <w:r w:rsidRPr="004F2321">
              <w:rPr>
                <w:rFonts w:ascii="Book Antiqua" w:hAnsi="Book Antiqua"/>
                <w:sz w:val="24"/>
                <w:szCs w:val="24"/>
                <w:lang w:val="en-US" w:eastAsia="pl-PL"/>
              </w:rPr>
              <w:t>prothrombin</w:t>
            </w:r>
            <w:proofErr w:type="spellEnd"/>
            <w:r w:rsidRPr="004F2321">
              <w:rPr>
                <w:rFonts w:ascii="Book Antiqua" w:hAnsi="Book Antiqua"/>
                <w:sz w:val="24"/>
                <w:szCs w:val="24"/>
                <w:lang w:val="en-US" w:eastAsia="pl-PL"/>
              </w:rPr>
              <w:t xml:space="preserve"> fragment 1+2 ↑</w:t>
            </w:r>
          </w:p>
          <w:p w:rsidR="00686378" w:rsidRPr="004F2321" w:rsidRDefault="00686378" w:rsidP="004F2321">
            <w:pPr>
              <w:spacing w:after="0" w:line="360" w:lineRule="auto"/>
              <w:jc w:val="both"/>
              <w:rPr>
                <w:rFonts w:ascii="Book Antiqua" w:hAnsi="Book Antiqua"/>
                <w:sz w:val="24"/>
                <w:szCs w:val="24"/>
                <w:lang w:val="en-US" w:eastAsia="pl-PL"/>
              </w:rPr>
            </w:pPr>
            <w:r w:rsidRPr="004F2321">
              <w:rPr>
                <w:rFonts w:ascii="Book Antiqua" w:hAnsi="Book Antiqua"/>
                <w:sz w:val="24"/>
                <w:szCs w:val="24"/>
                <w:lang w:val="en-US" w:eastAsia="pl-PL"/>
              </w:rPr>
              <w:t>thrombin-</w:t>
            </w:r>
            <w:proofErr w:type="spellStart"/>
            <w:r w:rsidRPr="004F2321">
              <w:rPr>
                <w:rFonts w:ascii="Book Antiqua" w:hAnsi="Book Antiqua"/>
                <w:sz w:val="24"/>
                <w:szCs w:val="24"/>
                <w:lang w:val="en-US" w:eastAsia="pl-PL"/>
              </w:rPr>
              <w:t>antithrombin</w:t>
            </w:r>
            <w:proofErr w:type="spellEnd"/>
            <w:r w:rsidRPr="004F2321">
              <w:rPr>
                <w:rFonts w:ascii="Book Antiqua" w:hAnsi="Book Antiqua"/>
                <w:sz w:val="24"/>
                <w:szCs w:val="24"/>
                <w:lang w:val="en-US" w:eastAsia="pl-PL"/>
              </w:rPr>
              <w:t xml:space="preserve"> complex ↑</w:t>
            </w:r>
          </w:p>
          <w:p w:rsidR="00686378" w:rsidRPr="004F2321" w:rsidRDefault="00686378" w:rsidP="004F2321">
            <w:pPr>
              <w:spacing w:after="0" w:line="360" w:lineRule="auto"/>
              <w:jc w:val="both"/>
              <w:rPr>
                <w:rFonts w:ascii="Book Antiqua" w:hAnsi="Book Antiqua"/>
                <w:sz w:val="24"/>
                <w:szCs w:val="24"/>
                <w:lang w:val="en-US" w:eastAsia="pl-PL"/>
              </w:rPr>
            </w:pPr>
            <w:r w:rsidRPr="004F2321">
              <w:rPr>
                <w:rFonts w:ascii="Book Antiqua" w:hAnsi="Book Antiqua"/>
                <w:sz w:val="24"/>
                <w:szCs w:val="24"/>
                <w:lang w:val="en-US" w:eastAsia="pl-PL"/>
              </w:rPr>
              <w:t>TF ↑</w:t>
            </w:r>
          </w:p>
          <w:p w:rsidR="00686378" w:rsidRPr="004F2321" w:rsidRDefault="00686378" w:rsidP="004F2321">
            <w:pPr>
              <w:spacing w:after="0" w:line="360" w:lineRule="auto"/>
              <w:jc w:val="both"/>
              <w:rPr>
                <w:rFonts w:ascii="Book Antiqua" w:hAnsi="Book Antiqua"/>
                <w:sz w:val="24"/>
                <w:szCs w:val="24"/>
                <w:lang w:val="en-US" w:eastAsia="pl-PL"/>
              </w:rPr>
            </w:pPr>
            <w:r w:rsidRPr="004F2321">
              <w:rPr>
                <w:rFonts w:ascii="Book Antiqua" w:hAnsi="Book Antiqua"/>
                <w:sz w:val="24"/>
                <w:szCs w:val="24"/>
                <w:lang w:val="en-US" w:eastAsia="pl-PL"/>
              </w:rPr>
              <w:t>F XIII ↓</w:t>
            </w:r>
          </w:p>
        </w:tc>
        <w:tc>
          <w:tcPr>
            <w:tcW w:w="2475" w:type="dxa"/>
          </w:tcPr>
          <w:p w:rsidR="00686378" w:rsidRPr="004F2321" w:rsidRDefault="00686378" w:rsidP="004F2321">
            <w:pPr>
              <w:spacing w:after="0" w:line="360" w:lineRule="auto"/>
              <w:jc w:val="both"/>
              <w:rPr>
                <w:rFonts w:ascii="Book Antiqua" w:hAnsi="Book Antiqua"/>
                <w:sz w:val="24"/>
                <w:szCs w:val="24"/>
                <w:lang w:val="en-US" w:eastAsia="pl-PL"/>
              </w:rPr>
            </w:pPr>
            <w:r w:rsidRPr="004F2321">
              <w:rPr>
                <w:rFonts w:ascii="Book Antiqua" w:hAnsi="Book Antiqua"/>
                <w:sz w:val="24"/>
                <w:szCs w:val="24"/>
                <w:lang w:val="en-US" w:eastAsia="pl-PL"/>
              </w:rPr>
              <w:t>TAFI ↑</w:t>
            </w:r>
          </w:p>
          <w:p w:rsidR="00686378" w:rsidRPr="004F2321" w:rsidRDefault="00686378" w:rsidP="004F2321">
            <w:pPr>
              <w:spacing w:after="0" w:line="360" w:lineRule="auto"/>
              <w:jc w:val="both"/>
              <w:rPr>
                <w:rFonts w:ascii="Book Antiqua" w:hAnsi="Book Antiqua"/>
                <w:sz w:val="24"/>
                <w:szCs w:val="24"/>
                <w:lang w:val="en-US" w:eastAsia="pl-PL"/>
              </w:rPr>
            </w:pPr>
            <w:r w:rsidRPr="004F2321">
              <w:rPr>
                <w:rFonts w:ascii="Book Antiqua" w:hAnsi="Book Antiqua"/>
                <w:sz w:val="24"/>
                <w:szCs w:val="24"/>
                <w:lang w:val="en-US" w:eastAsia="pl-PL"/>
              </w:rPr>
              <w:t>PAI-1 ↑</w:t>
            </w:r>
          </w:p>
          <w:p w:rsidR="00686378" w:rsidRPr="004F2321" w:rsidRDefault="00686378" w:rsidP="004F2321">
            <w:pPr>
              <w:spacing w:after="0" w:line="360" w:lineRule="auto"/>
              <w:jc w:val="both"/>
              <w:rPr>
                <w:rFonts w:ascii="Book Antiqua" w:hAnsi="Book Antiqua"/>
                <w:sz w:val="24"/>
                <w:szCs w:val="24"/>
                <w:lang w:val="en-US" w:eastAsia="pl-PL"/>
              </w:rPr>
            </w:pPr>
            <w:proofErr w:type="spellStart"/>
            <w:r w:rsidRPr="004F2321">
              <w:rPr>
                <w:rFonts w:ascii="Book Antiqua" w:hAnsi="Book Antiqua"/>
                <w:sz w:val="24"/>
                <w:szCs w:val="24"/>
                <w:lang w:val="en-US" w:eastAsia="pl-PL"/>
              </w:rPr>
              <w:t>tPA</w:t>
            </w:r>
            <w:proofErr w:type="spellEnd"/>
            <w:r w:rsidRPr="004F2321">
              <w:rPr>
                <w:rFonts w:ascii="Book Antiqua" w:hAnsi="Book Antiqua"/>
                <w:sz w:val="24"/>
                <w:szCs w:val="24"/>
                <w:lang w:val="en-US" w:eastAsia="pl-PL"/>
              </w:rPr>
              <w:t xml:space="preserve">  ↓</w:t>
            </w:r>
          </w:p>
        </w:tc>
        <w:tc>
          <w:tcPr>
            <w:tcW w:w="2475" w:type="dxa"/>
          </w:tcPr>
          <w:p w:rsidR="00686378" w:rsidRPr="004F2321" w:rsidRDefault="00686378" w:rsidP="004F2321">
            <w:pPr>
              <w:spacing w:after="0" w:line="360" w:lineRule="auto"/>
              <w:jc w:val="both"/>
              <w:rPr>
                <w:rFonts w:ascii="Book Antiqua" w:hAnsi="Book Antiqua"/>
                <w:sz w:val="24"/>
                <w:szCs w:val="24"/>
                <w:lang w:val="en-US" w:eastAsia="pl-PL"/>
              </w:rPr>
            </w:pPr>
            <w:proofErr w:type="spellStart"/>
            <w:r w:rsidRPr="004F2321">
              <w:rPr>
                <w:rFonts w:ascii="Book Antiqua" w:hAnsi="Book Antiqua"/>
                <w:sz w:val="24"/>
                <w:szCs w:val="24"/>
                <w:lang w:val="en-US" w:eastAsia="pl-PL"/>
              </w:rPr>
              <w:t>Antithrombin</w:t>
            </w:r>
            <w:proofErr w:type="spellEnd"/>
            <w:r w:rsidRPr="004F2321">
              <w:rPr>
                <w:rFonts w:ascii="Book Antiqua" w:hAnsi="Book Antiqua"/>
                <w:sz w:val="24"/>
                <w:szCs w:val="24"/>
                <w:lang w:val="en-US" w:eastAsia="pl-PL"/>
              </w:rPr>
              <w:t xml:space="preserve"> III  ↓</w:t>
            </w:r>
          </w:p>
          <w:p w:rsidR="00686378" w:rsidRPr="004F2321" w:rsidRDefault="00686378" w:rsidP="004F2321">
            <w:pPr>
              <w:spacing w:after="0" w:line="360" w:lineRule="auto"/>
              <w:jc w:val="both"/>
              <w:rPr>
                <w:rFonts w:ascii="Book Antiqua" w:hAnsi="Book Antiqua"/>
                <w:sz w:val="24"/>
                <w:szCs w:val="24"/>
                <w:lang w:val="en-US" w:eastAsia="pl-PL"/>
              </w:rPr>
            </w:pPr>
            <w:r w:rsidRPr="004F2321">
              <w:rPr>
                <w:rFonts w:ascii="Book Antiqua" w:hAnsi="Book Antiqua"/>
                <w:sz w:val="24"/>
                <w:szCs w:val="24"/>
                <w:lang w:val="en-US" w:eastAsia="pl-PL"/>
              </w:rPr>
              <w:t>TFPI ↓</w:t>
            </w:r>
          </w:p>
        </w:tc>
      </w:tr>
    </w:tbl>
    <w:p w:rsidR="00686378" w:rsidRPr="004319A5" w:rsidRDefault="00686378" w:rsidP="00DD34A7">
      <w:pPr>
        <w:spacing w:after="0" w:line="360" w:lineRule="auto"/>
        <w:jc w:val="both"/>
        <w:rPr>
          <w:rFonts w:ascii="Book Antiqua" w:hAnsi="Book Antiqua"/>
          <w:sz w:val="24"/>
          <w:szCs w:val="24"/>
          <w:lang w:val="en-US" w:eastAsia="zh-CN"/>
        </w:rPr>
      </w:pPr>
      <w:proofErr w:type="spellStart"/>
      <w:proofErr w:type="gramStart"/>
      <w:r w:rsidRPr="004319A5">
        <w:rPr>
          <w:rFonts w:ascii="Book Antiqua" w:hAnsi="Book Antiqua"/>
          <w:sz w:val="24"/>
          <w:szCs w:val="24"/>
          <w:lang w:val="en-US"/>
        </w:rPr>
        <w:t>tPA</w:t>
      </w:r>
      <w:proofErr w:type="spellEnd"/>
      <w:proofErr w:type="gramEnd"/>
      <w:r>
        <w:rPr>
          <w:rFonts w:ascii="Book Antiqua" w:hAnsi="Book Antiqua"/>
          <w:sz w:val="24"/>
          <w:szCs w:val="24"/>
          <w:lang w:val="en-US" w:eastAsia="zh-CN"/>
        </w:rPr>
        <w:t>:</w:t>
      </w:r>
      <w:r w:rsidRPr="004319A5">
        <w:rPr>
          <w:rFonts w:ascii="Book Antiqua" w:hAnsi="Book Antiqua"/>
          <w:sz w:val="24"/>
          <w:szCs w:val="24"/>
          <w:lang w:val="en-US"/>
        </w:rPr>
        <w:t xml:space="preserve"> </w:t>
      </w:r>
      <w:r w:rsidRPr="00970506">
        <w:rPr>
          <w:rFonts w:ascii="Book Antiqua" w:hAnsi="Book Antiqua"/>
          <w:caps/>
          <w:sz w:val="24"/>
          <w:szCs w:val="24"/>
          <w:lang w:val="en-US"/>
        </w:rPr>
        <w:t>t</w:t>
      </w:r>
      <w:r w:rsidRPr="004319A5">
        <w:rPr>
          <w:rFonts w:ascii="Book Antiqua" w:hAnsi="Book Antiqua"/>
          <w:sz w:val="24"/>
          <w:szCs w:val="24"/>
          <w:lang w:val="en-US"/>
        </w:rPr>
        <w:t>issue plasminogen activator</w:t>
      </w:r>
      <w:r>
        <w:rPr>
          <w:rFonts w:ascii="Book Antiqua" w:hAnsi="Book Antiqua"/>
          <w:sz w:val="24"/>
          <w:szCs w:val="24"/>
          <w:lang w:val="en-US" w:eastAsia="zh-CN"/>
        </w:rPr>
        <w:t xml:space="preserve">; </w:t>
      </w:r>
      <w:r>
        <w:rPr>
          <w:rFonts w:ascii="Book Antiqua" w:hAnsi="Book Antiqua"/>
          <w:sz w:val="24"/>
          <w:szCs w:val="24"/>
          <w:lang w:val="en-US"/>
        </w:rPr>
        <w:t>TAFI</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970506">
        <w:rPr>
          <w:rFonts w:ascii="Book Antiqua" w:hAnsi="Book Antiqua"/>
          <w:caps/>
          <w:sz w:val="24"/>
          <w:szCs w:val="24"/>
          <w:lang w:val="en-US"/>
        </w:rPr>
        <w:t>t</w:t>
      </w:r>
      <w:r w:rsidRPr="004319A5">
        <w:rPr>
          <w:rFonts w:ascii="Book Antiqua" w:hAnsi="Book Antiqua"/>
          <w:sz w:val="24"/>
          <w:szCs w:val="24"/>
          <w:lang w:val="en-US"/>
        </w:rPr>
        <w:t>hrombin-</w:t>
      </w:r>
      <w:proofErr w:type="spellStart"/>
      <w:r w:rsidRPr="004319A5">
        <w:rPr>
          <w:rFonts w:ascii="Book Antiqua" w:hAnsi="Book Antiqua"/>
          <w:sz w:val="24"/>
          <w:szCs w:val="24"/>
          <w:lang w:val="en-US"/>
        </w:rPr>
        <w:t>activatable</w:t>
      </w:r>
      <w:proofErr w:type="spellEnd"/>
      <w:r w:rsidRPr="004319A5">
        <w:rPr>
          <w:rFonts w:ascii="Book Antiqua" w:hAnsi="Book Antiqua"/>
          <w:sz w:val="24"/>
          <w:szCs w:val="24"/>
          <w:lang w:val="en-US"/>
        </w:rPr>
        <w:t xml:space="preserve"> fibrinolysis inhibitor</w:t>
      </w:r>
      <w:r>
        <w:rPr>
          <w:rFonts w:ascii="Book Antiqua" w:hAnsi="Book Antiqua"/>
          <w:sz w:val="24"/>
          <w:szCs w:val="24"/>
          <w:lang w:val="en-US" w:eastAsia="zh-CN"/>
        </w:rPr>
        <w:t xml:space="preserve">; </w:t>
      </w:r>
      <w:r w:rsidRPr="004319A5">
        <w:rPr>
          <w:rFonts w:ascii="Book Antiqua" w:hAnsi="Book Antiqua"/>
          <w:sz w:val="24"/>
          <w:szCs w:val="24"/>
          <w:lang w:val="en-US"/>
        </w:rPr>
        <w:t>PAI-1</w:t>
      </w:r>
      <w:r>
        <w:rPr>
          <w:rFonts w:ascii="Book Antiqua" w:hAnsi="Book Antiqua"/>
          <w:sz w:val="24"/>
          <w:szCs w:val="24"/>
          <w:lang w:val="en-US" w:eastAsia="zh-CN"/>
        </w:rPr>
        <w:t xml:space="preserve">: </w:t>
      </w:r>
      <w:r w:rsidRPr="00970506">
        <w:rPr>
          <w:rFonts w:ascii="Book Antiqua" w:hAnsi="Book Antiqua"/>
          <w:caps/>
          <w:sz w:val="24"/>
          <w:szCs w:val="24"/>
          <w:lang w:val="en-US"/>
        </w:rPr>
        <w:t>p</w:t>
      </w:r>
      <w:r w:rsidRPr="004319A5">
        <w:rPr>
          <w:rFonts w:ascii="Book Antiqua" w:hAnsi="Book Antiqua"/>
          <w:sz w:val="24"/>
          <w:szCs w:val="24"/>
          <w:lang w:val="en-US"/>
        </w:rPr>
        <w:t>lasminogen activator inhibitor 1</w:t>
      </w:r>
      <w:r>
        <w:rPr>
          <w:rFonts w:ascii="Book Antiqua" w:hAnsi="Book Antiqua"/>
          <w:sz w:val="24"/>
          <w:szCs w:val="24"/>
          <w:lang w:val="en-US" w:eastAsia="zh-CN"/>
        </w:rPr>
        <w:t xml:space="preserve">; </w:t>
      </w:r>
      <w:r w:rsidRPr="004319A5">
        <w:rPr>
          <w:rFonts w:ascii="Book Antiqua" w:hAnsi="Book Antiqua"/>
          <w:sz w:val="24"/>
          <w:szCs w:val="24"/>
          <w:lang w:val="en-US"/>
        </w:rPr>
        <w:t>TFPI</w:t>
      </w:r>
      <w:r>
        <w:rPr>
          <w:rFonts w:ascii="Book Antiqua" w:hAnsi="Book Antiqua"/>
          <w:sz w:val="24"/>
          <w:szCs w:val="24"/>
          <w:lang w:val="en-US" w:eastAsia="zh-CN"/>
        </w:rPr>
        <w:t>:</w:t>
      </w:r>
      <w:r w:rsidRPr="004319A5">
        <w:rPr>
          <w:rFonts w:ascii="Book Antiqua" w:hAnsi="Book Antiqua"/>
          <w:sz w:val="24"/>
          <w:szCs w:val="24"/>
          <w:lang w:val="en-US"/>
        </w:rPr>
        <w:t xml:space="preserve"> </w:t>
      </w:r>
      <w:r w:rsidRPr="00970506">
        <w:rPr>
          <w:rFonts w:ascii="Book Antiqua" w:hAnsi="Book Antiqua"/>
          <w:caps/>
          <w:sz w:val="24"/>
          <w:szCs w:val="24"/>
          <w:lang w:val="en-US"/>
        </w:rPr>
        <w:t>t</w:t>
      </w:r>
      <w:r w:rsidRPr="004319A5">
        <w:rPr>
          <w:rFonts w:ascii="Book Antiqua" w:hAnsi="Book Antiqua"/>
          <w:sz w:val="24"/>
          <w:szCs w:val="24"/>
          <w:lang w:val="en-US"/>
        </w:rPr>
        <w:t>issue factor pathway inhibitor</w:t>
      </w:r>
      <w:r>
        <w:rPr>
          <w:rFonts w:ascii="Book Antiqua" w:hAnsi="Book Antiqua"/>
          <w:sz w:val="24"/>
          <w:szCs w:val="24"/>
          <w:lang w:val="en-US" w:eastAsia="zh-CN"/>
        </w:rPr>
        <w:t>.</w:t>
      </w:r>
    </w:p>
    <w:p w:rsidR="00686378" w:rsidRPr="004319A5" w:rsidRDefault="00686378" w:rsidP="00DD34A7">
      <w:pPr>
        <w:spacing w:after="0" w:line="360" w:lineRule="auto"/>
        <w:jc w:val="both"/>
        <w:rPr>
          <w:rFonts w:ascii="Book Antiqua" w:hAnsi="Book Antiqua"/>
          <w:sz w:val="24"/>
          <w:szCs w:val="24"/>
          <w:lang w:val="en-US"/>
        </w:rPr>
      </w:pPr>
    </w:p>
    <w:p w:rsidR="00686378" w:rsidRPr="004319A5" w:rsidRDefault="00686378" w:rsidP="00DD34A7">
      <w:pPr>
        <w:spacing w:after="0" w:line="360" w:lineRule="auto"/>
        <w:jc w:val="both"/>
        <w:rPr>
          <w:rFonts w:ascii="Book Antiqua" w:hAnsi="Book Antiqua"/>
          <w:sz w:val="24"/>
          <w:szCs w:val="24"/>
          <w:lang w:val="en-US"/>
        </w:rPr>
      </w:pPr>
    </w:p>
    <w:p w:rsidR="00686378" w:rsidRPr="00B73123" w:rsidRDefault="00686378" w:rsidP="00DD34A7">
      <w:pPr>
        <w:spacing w:after="0" w:line="360" w:lineRule="auto"/>
        <w:jc w:val="both"/>
        <w:rPr>
          <w:rFonts w:ascii="Book Antiqua" w:hAnsi="Book Antiqua"/>
          <w:sz w:val="24"/>
          <w:szCs w:val="24"/>
          <w:lang w:val="en-US"/>
        </w:rPr>
      </w:pPr>
    </w:p>
    <w:p w:rsidR="00686378" w:rsidRPr="004319A5" w:rsidRDefault="00686378" w:rsidP="00DD34A7">
      <w:pPr>
        <w:spacing w:after="0" w:line="360" w:lineRule="auto"/>
        <w:jc w:val="both"/>
        <w:rPr>
          <w:rFonts w:ascii="Book Antiqua" w:hAnsi="Book Antiqua"/>
          <w:sz w:val="24"/>
          <w:szCs w:val="24"/>
          <w:lang w:val="en-US"/>
        </w:rPr>
      </w:pPr>
    </w:p>
    <w:p w:rsidR="00686378" w:rsidRPr="004319A5" w:rsidRDefault="00686378" w:rsidP="00DD34A7">
      <w:pPr>
        <w:spacing w:after="0" w:line="360" w:lineRule="auto"/>
        <w:jc w:val="both"/>
        <w:rPr>
          <w:rFonts w:ascii="Book Antiqua" w:hAnsi="Book Antiqua"/>
          <w:sz w:val="24"/>
          <w:szCs w:val="24"/>
          <w:lang w:val="en-US"/>
        </w:rPr>
      </w:pPr>
    </w:p>
    <w:sectPr w:rsidR="00686378" w:rsidRPr="004319A5" w:rsidSect="0061151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D0" w:rsidRDefault="005952D0">
      <w:pPr>
        <w:spacing w:after="0" w:line="240" w:lineRule="auto"/>
      </w:pPr>
      <w:r>
        <w:separator/>
      </w:r>
    </w:p>
  </w:endnote>
  <w:endnote w:type="continuationSeparator" w:id="0">
    <w:p w:rsidR="005952D0" w:rsidRDefault="0059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dvTT5235d5a9">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78" w:rsidRDefault="00686378" w:rsidP="007167A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86378" w:rsidRDefault="00686378" w:rsidP="007167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78" w:rsidRDefault="00686378" w:rsidP="007167A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C294A">
      <w:rPr>
        <w:rStyle w:val="a6"/>
        <w:noProof/>
      </w:rPr>
      <w:t>27</w:t>
    </w:r>
    <w:r>
      <w:rPr>
        <w:rStyle w:val="a6"/>
      </w:rPr>
      <w:fldChar w:fldCharType="end"/>
    </w:r>
  </w:p>
  <w:p w:rsidR="00686378" w:rsidRDefault="00686378" w:rsidP="007167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D0" w:rsidRDefault="005952D0">
      <w:pPr>
        <w:spacing w:after="0" w:line="240" w:lineRule="auto"/>
      </w:pPr>
      <w:r>
        <w:separator/>
      </w:r>
    </w:p>
  </w:footnote>
  <w:footnote w:type="continuationSeparator" w:id="0">
    <w:p w:rsidR="005952D0" w:rsidRDefault="00595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A4D69"/>
    <w:multiLevelType w:val="hybridMultilevel"/>
    <w:tmpl w:val="F90E45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trackRevision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27"/>
    <w:rsid w:val="00035EE1"/>
    <w:rsid w:val="00055B1C"/>
    <w:rsid w:val="00063B39"/>
    <w:rsid w:val="000711EA"/>
    <w:rsid w:val="000779CF"/>
    <w:rsid w:val="0008158C"/>
    <w:rsid w:val="00082D10"/>
    <w:rsid w:val="00087696"/>
    <w:rsid w:val="00092548"/>
    <w:rsid w:val="000942CB"/>
    <w:rsid w:val="000A2726"/>
    <w:rsid w:val="000E5C50"/>
    <w:rsid w:val="001416F0"/>
    <w:rsid w:val="00164D9B"/>
    <w:rsid w:val="001652B1"/>
    <w:rsid w:val="0016684C"/>
    <w:rsid w:val="0017211F"/>
    <w:rsid w:val="001B33EF"/>
    <w:rsid w:val="001C2E63"/>
    <w:rsid w:val="001E5D81"/>
    <w:rsid w:val="001E70EE"/>
    <w:rsid w:val="001F6663"/>
    <w:rsid w:val="00232433"/>
    <w:rsid w:val="002332BF"/>
    <w:rsid w:val="00233848"/>
    <w:rsid w:val="0023619C"/>
    <w:rsid w:val="002512AF"/>
    <w:rsid w:val="00251446"/>
    <w:rsid w:val="002658D9"/>
    <w:rsid w:val="002F751E"/>
    <w:rsid w:val="00301CAD"/>
    <w:rsid w:val="00311F5E"/>
    <w:rsid w:val="003152F3"/>
    <w:rsid w:val="00341D3C"/>
    <w:rsid w:val="003424FA"/>
    <w:rsid w:val="003531C3"/>
    <w:rsid w:val="00360FB4"/>
    <w:rsid w:val="00383CDA"/>
    <w:rsid w:val="003877C4"/>
    <w:rsid w:val="00394165"/>
    <w:rsid w:val="003A3207"/>
    <w:rsid w:val="003B02D5"/>
    <w:rsid w:val="003B0AD4"/>
    <w:rsid w:val="003E5EB5"/>
    <w:rsid w:val="00406C1D"/>
    <w:rsid w:val="004319A5"/>
    <w:rsid w:val="00433492"/>
    <w:rsid w:val="00472C5F"/>
    <w:rsid w:val="004E0362"/>
    <w:rsid w:val="004F004A"/>
    <w:rsid w:val="004F2321"/>
    <w:rsid w:val="005330C6"/>
    <w:rsid w:val="005635BB"/>
    <w:rsid w:val="00584883"/>
    <w:rsid w:val="00593DDD"/>
    <w:rsid w:val="005952D0"/>
    <w:rsid w:val="005A73D8"/>
    <w:rsid w:val="005A74D8"/>
    <w:rsid w:val="005B1F5B"/>
    <w:rsid w:val="005B4B82"/>
    <w:rsid w:val="005C250A"/>
    <w:rsid w:val="005D78B3"/>
    <w:rsid w:val="0061151E"/>
    <w:rsid w:val="00634319"/>
    <w:rsid w:val="006824F4"/>
    <w:rsid w:val="00686378"/>
    <w:rsid w:val="0069780E"/>
    <w:rsid w:val="006C7534"/>
    <w:rsid w:val="006E3FE7"/>
    <w:rsid w:val="00704079"/>
    <w:rsid w:val="007167AE"/>
    <w:rsid w:val="007305BC"/>
    <w:rsid w:val="007551C7"/>
    <w:rsid w:val="0079730B"/>
    <w:rsid w:val="007C4A3E"/>
    <w:rsid w:val="007E4C93"/>
    <w:rsid w:val="007F4CF4"/>
    <w:rsid w:val="008005BD"/>
    <w:rsid w:val="00801D7C"/>
    <w:rsid w:val="008041D4"/>
    <w:rsid w:val="008405DD"/>
    <w:rsid w:val="00867F41"/>
    <w:rsid w:val="00874321"/>
    <w:rsid w:val="00896D08"/>
    <w:rsid w:val="008974E1"/>
    <w:rsid w:val="008B18F2"/>
    <w:rsid w:val="008B7BB1"/>
    <w:rsid w:val="008D78CA"/>
    <w:rsid w:val="008E267B"/>
    <w:rsid w:val="009111B3"/>
    <w:rsid w:val="009305F4"/>
    <w:rsid w:val="00931365"/>
    <w:rsid w:val="00943D26"/>
    <w:rsid w:val="00970506"/>
    <w:rsid w:val="009720BE"/>
    <w:rsid w:val="00980D64"/>
    <w:rsid w:val="0098740D"/>
    <w:rsid w:val="009A7DAF"/>
    <w:rsid w:val="009E0E34"/>
    <w:rsid w:val="009E6306"/>
    <w:rsid w:val="009E6F14"/>
    <w:rsid w:val="00A04FA7"/>
    <w:rsid w:val="00A2596C"/>
    <w:rsid w:val="00A373B2"/>
    <w:rsid w:val="00A628F4"/>
    <w:rsid w:val="00A650AB"/>
    <w:rsid w:val="00A719F7"/>
    <w:rsid w:val="00A72FE8"/>
    <w:rsid w:val="00A7305B"/>
    <w:rsid w:val="00A82AA9"/>
    <w:rsid w:val="00A84D3B"/>
    <w:rsid w:val="00A979B8"/>
    <w:rsid w:val="00AB07EE"/>
    <w:rsid w:val="00AB4D7C"/>
    <w:rsid w:val="00AB63B2"/>
    <w:rsid w:val="00AC60BB"/>
    <w:rsid w:val="00AD3590"/>
    <w:rsid w:val="00AD550C"/>
    <w:rsid w:val="00AE370A"/>
    <w:rsid w:val="00AE78A5"/>
    <w:rsid w:val="00B12FC4"/>
    <w:rsid w:val="00B5110D"/>
    <w:rsid w:val="00B657F8"/>
    <w:rsid w:val="00B73123"/>
    <w:rsid w:val="00B742DC"/>
    <w:rsid w:val="00B7652A"/>
    <w:rsid w:val="00B77432"/>
    <w:rsid w:val="00B840A9"/>
    <w:rsid w:val="00BA0F6B"/>
    <w:rsid w:val="00BC36D3"/>
    <w:rsid w:val="00BE12D1"/>
    <w:rsid w:val="00C24FFA"/>
    <w:rsid w:val="00C307CC"/>
    <w:rsid w:val="00C65FB4"/>
    <w:rsid w:val="00C71D4D"/>
    <w:rsid w:val="00C87DCB"/>
    <w:rsid w:val="00C97AF1"/>
    <w:rsid w:val="00CA1ECF"/>
    <w:rsid w:val="00CB245E"/>
    <w:rsid w:val="00CB5381"/>
    <w:rsid w:val="00CC4D6C"/>
    <w:rsid w:val="00CF17F9"/>
    <w:rsid w:val="00D214C6"/>
    <w:rsid w:val="00D50D8F"/>
    <w:rsid w:val="00DA3C50"/>
    <w:rsid w:val="00DC6427"/>
    <w:rsid w:val="00DD04F9"/>
    <w:rsid w:val="00DD34A7"/>
    <w:rsid w:val="00DD6BA3"/>
    <w:rsid w:val="00DF3536"/>
    <w:rsid w:val="00E34ACE"/>
    <w:rsid w:val="00E526D8"/>
    <w:rsid w:val="00E810E4"/>
    <w:rsid w:val="00E8685A"/>
    <w:rsid w:val="00EC294A"/>
    <w:rsid w:val="00EE41DA"/>
    <w:rsid w:val="00FA2E90"/>
    <w:rsid w:val="00FB5AD2"/>
    <w:rsid w:val="00FC3A26"/>
    <w:rsid w:val="00FD6BE6"/>
    <w:rsid w:val="00FE08A8"/>
    <w:rsid w:val="00FE7C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427"/>
    <w:pPr>
      <w:spacing w:after="200" w:line="276" w:lineRule="auto"/>
    </w:pPr>
    <w:rPr>
      <w:kern w:val="0"/>
      <w:sz w:val="22"/>
      <w:lang w:val="pl-PL" w:eastAsia="en-US"/>
    </w:rPr>
  </w:style>
  <w:style w:type="paragraph" w:styleId="1">
    <w:name w:val="heading 1"/>
    <w:basedOn w:val="a"/>
    <w:link w:val="1Char"/>
    <w:uiPriority w:val="99"/>
    <w:qFormat/>
    <w:rsid w:val="008B18F2"/>
    <w:pPr>
      <w:spacing w:before="100" w:beforeAutospacing="1" w:after="100" w:afterAutospacing="1" w:line="240" w:lineRule="auto"/>
      <w:outlineLvl w:val="0"/>
    </w:pPr>
    <w:rPr>
      <w:rFonts w:ascii="Times New Roman" w:hAnsi="Times New Roman"/>
      <w:b/>
      <w:bCs/>
      <w:kern w:val="36"/>
      <w:sz w:val="48"/>
      <w:szCs w:val="48"/>
      <w:lang w:eastAsia="pl-PL"/>
    </w:rPr>
  </w:style>
  <w:style w:type="paragraph" w:styleId="2">
    <w:name w:val="heading 2"/>
    <w:basedOn w:val="a"/>
    <w:next w:val="a"/>
    <w:link w:val="2Char"/>
    <w:uiPriority w:val="99"/>
    <w:qFormat/>
    <w:rsid w:val="00A82AA9"/>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B18F2"/>
    <w:rPr>
      <w:rFonts w:ascii="Times New Roman" w:hAnsi="Times New Roman" w:cs="Times New Roman"/>
      <w:b/>
      <w:bCs/>
      <w:kern w:val="36"/>
      <w:sz w:val="48"/>
      <w:szCs w:val="48"/>
      <w:lang w:eastAsia="pl-PL"/>
    </w:rPr>
  </w:style>
  <w:style w:type="character" w:customStyle="1" w:styleId="2Char">
    <w:name w:val="标题 2 Char"/>
    <w:basedOn w:val="a0"/>
    <w:link w:val="2"/>
    <w:uiPriority w:val="99"/>
    <w:semiHidden/>
    <w:locked/>
    <w:rsid w:val="00A82AA9"/>
    <w:rPr>
      <w:rFonts w:ascii="Cambria" w:eastAsia="宋体" w:hAnsi="Cambria" w:cs="Times New Roman"/>
      <w:b/>
      <w:bCs/>
      <w:color w:val="4F81BD"/>
      <w:sz w:val="26"/>
      <w:szCs w:val="26"/>
    </w:rPr>
  </w:style>
  <w:style w:type="character" w:customStyle="1" w:styleId="highlight">
    <w:name w:val="highlight"/>
    <w:basedOn w:val="a0"/>
    <w:uiPriority w:val="99"/>
    <w:rsid w:val="008B18F2"/>
    <w:rPr>
      <w:rFonts w:cs="Times New Roman"/>
    </w:rPr>
  </w:style>
  <w:style w:type="paragraph" w:styleId="a3">
    <w:name w:val="header"/>
    <w:basedOn w:val="a"/>
    <w:link w:val="Char"/>
    <w:uiPriority w:val="99"/>
    <w:rsid w:val="008B18F2"/>
    <w:pPr>
      <w:tabs>
        <w:tab w:val="center" w:pos="4536"/>
        <w:tab w:val="right" w:pos="9072"/>
      </w:tabs>
      <w:spacing w:after="0" w:line="240" w:lineRule="auto"/>
    </w:pPr>
    <w:rPr>
      <w:rFonts w:ascii="Times New Roman" w:hAnsi="Times New Roman"/>
      <w:sz w:val="24"/>
      <w:szCs w:val="24"/>
      <w:lang w:eastAsia="pl-PL"/>
    </w:rPr>
  </w:style>
  <w:style w:type="character" w:customStyle="1" w:styleId="Char">
    <w:name w:val="页眉 Char"/>
    <w:basedOn w:val="a0"/>
    <w:link w:val="a3"/>
    <w:uiPriority w:val="99"/>
    <w:locked/>
    <w:rsid w:val="008B18F2"/>
    <w:rPr>
      <w:rFonts w:ascii="Times New Roman" w:hAnsi="Times New Roman" w:cs="Times New Roman"/>
      <w:sz w:val="24"/>
      <w:szCs w:val="24"/>
      <w:lang w:eastAsia="pl-PL"/>
    </w:rPr>
  </w:style>
  <w:style w:type="paragraph" w:styleId="a4">
    <w:name w:val="footer"/>
    <w:basedOn w:val="a"/>
    <w:link w:val="Char0"/>
    <w:uiPriority w:val="99"/>
    <w:rsid w:val="008B18F2"/>
    <w:pPr>
      <w:tabs>
        <w:tab w:val="center" w:pos="4536"/>
        <w:tab w:val="right" w:pos="9072"/>
      </w:tabs>
      <w:spacing w:after="0" w:line="240" w:lineRule="auto"/>
    </w:pPr>
    <w:rPr>
      <w:rFonts w:ascii="Times New Roman" w:hAnsi="Times New Roman"/>
      <w:sz w:val="24"/>
      <w:szCs w:val="24"/>
      <w:lang w:eastAsia="pl-PL"/>
    </w:rPr>
  </w:style>
  <w:style w:type="character" w:customStyle="1" w:styleId="Char0">
    <w:name w:val="页脚 Char"/>
    <w:basedOn w:val="a0"/>
    <w:link w:val="a4"/>
    <w:uiPriority w:val="99"/>
    <w:locked/>
    <w:rsid w:val="008B18F2"/>
    <w:rPr>
      <w:rFonts w:ascii="Times New Roman" w:hAnsi="Times New Roman" w:cs="Times New Roman"/>
      <w:sz w:val="24"/>
      <w:szCs w:val="24"/>
      <w:lang w:eastAsia="pl-PL"/>
    </w:rPr>
  </w:style>
  <w:style w:type="character" w:styleId="a5">
    <w:name w:val="Emphasis"/>
    <w:basedOn w:val="a0"/>
    <w:uiPriority w:val="99"/>
    <w:qFormat/>
    <w:rsid w:val="008B18F2"/>
    <w:rPr>
      <w:rFonts w:cs="Times New Roman"/>
      <w:b/>
    </w:rPr>
  </w:style>
  <w:style w:type="character" w:customStyle="1" w:styleId="st">
    <w:name w:val="st"/>
    <w:basedOn w:val="a0"/>
    <w:uiPriority w:val="99"/>
    <w:rsid w:val="008B18F2"/>
    <w:rPr>
      <w:rFonts w:cs="Times New Roman"/>
    </w:rPr>
  </w:style>
  <w:style w:type="character" w:styleId="a6">
    <w:name w:val="page number"/>
    <w:basedOn w:val="a0"/>
    <w:uiPriority w:val="99"/>
    <w:rsid w:val="008B18F2"/>
    <w:rPr>
      <w:rFonts w:cs="Times New Roman"/>
    </w:rPr>
  </w:style>
  <w:style w:type="paragraph" w:styleId="a7">
    <w:name w:val="Balloon Text"/>
    <w:basedOn w:val="a"/>
    <w:link w:val="Char1"/>
    <w:uiPriority w:val="99"/>
    <w:semiHidden/>
    <w:rsid w:val="008B18F2"/>
    <w:pPr>
      <w:spacing w:after="0" w:line="240" w:lineRule="auto"/>
    </w:pPr>
    <w:rPr>
      <w:rFonts w:ascii="Tahoma" w:hAnsi="Tahoma" w:cs="Tahoma"/>
      <w:sz w:val="16"/>
      <w:szCs w:val="16"/>
      <w:lang w:eastAsia="pl-PL"/>
    </w:rPr>
  </w:style>
  <w:style w:type="character" w:customStyle="1" w:styleId="Char1">
    <w:name w:val="批注框文本 Char"/>
    <w:basedOn w:val="a0"/>
    <w:link w:val="a7"/>
    <w:uiPriority w:val="99"/>
    <w:semiHidden/>
    <w:locked/>
    <w:rsid w:val="008B18F2"/>
    <w:rPr>
      <w:rFonts w:ascii="Tahoma" w:hAnsi="Tahoma" w:cs="Tahoma"/>
      <w:sz w:val="16"/>
      <w:szCs w:val="16"/>
      <w:lang w:eastAsia="pl-PL"/>
    </w:rPr>
  </w:style>
  <w:style w:type="character" w:styleId="a8">
    <w:name w:val="Hyperlink"/>
    <w:basedOn w:val="a0"/>
    <w:uiPriority w:val="99"/>
    <w:rsid w:val="008B18F2"/>
    <w:rPr>
      <w:rFonts w:cs="Times New Roman"/>
      <w:color w:val="0000FF"/>
      <w:u w:val="single"/>
    </w:rPr>
  </w:style>
  <w:style w:type="character" w:customStyle="1" w:styleId="journalname">
    <w:name w:val="journalname"/>
    <w:uiPriority w:val="99"/>
    <w:rsid w:val="008B18F2"/>
  </w:style>
  <w:style w:type="character" w:customStyle="1" w:styleId="citation-abbreviation">
    <w:name w:val="citation-abbreviation"/>
    <w:basedOn w:val="a0"/>
    <w:uiPriority w:val="99"/>
    <w:rsid w:val="008B18F2"/>
    <w:rPr>
      <w:rFonts w:cs="Times New Roman"/>
    </w:rPr>
  </w:style>
  <w:style w:type="character" w:customStyle="1" w:styleId="citation-publication-date">
    <w:name w:val="citation-publication-date"/>
    <w:basedOn w:val="a0"/>
    <w:uiPriority w:val="99"/>
    <w:rsid w:val="008B18F2"/>
    <w:rPr>
      <w:rFonts w:cs="Times New Roman"/>
    </w:rPr>
  </w:style>
  <w:style w:type="character" w:customStyle="1" w:styleId="citation-volume">
    <w:name w:val="citation-volume"/>
    <w:basedOn w:val="a0"/>
    <w:uiPriority w:val="99"/>
    <w:rsid w:val="008B18F2"/>
    <w:rPr>
      <w:rFonts w:cs="Times New Roman"/>
    </w:rPr>
  </w:style>
  <w:style w:type="character" w:customStyle="1" w:styleId="citation-flpages">
    <w:name w:val="citation-flpages"/>
    <w:basedOn w:val="a0"/>
    <w:uiPriority w:val="99"/>
    <w:rsid w:val="008B18F2"/>
    <w:rPr>
      <w:rFonts w:cs="Times New Roman"/>
    </w:rPr>
  </w:style>
  <w:style w:type="character" w:customStyle="1" w:styleId="jrnl">
    <w:name w:val="jrnl"/>
    <w:basedOn w:val="a0"/>
    <w:uiPriority w:val="99"/>
    <w:rsid w:val="008B18F2"/>
    <w:rPr>
      <w:rFonts w:cs="Times New Roman"/>
    </w:rPr>
  </w:style>
  <w:style w:type="paragraph" w:customStyle="1" w:styleId="authlist">
    <w:name w:val="auth_list"/>
    <w:basedOn w:val="a"/>
    <w:uiPriority w:val="99"/>
    <w:rsid w:val="008B18F2"/>
    <w:pPr>
      <w:suppressAutoHyphens/>
      <w:spacing w:before="280" w:after="280" w:line="240" w:lineRule="auto"/>
    </w:pPr>
    <w:rPr>
      <w:rFonts w:ascii="Arial Unicode MS" w:eastAsia="Arial Unicode MS" w:hAnsi="Arial Unicode MS" w:cs="Arial Unicode MS"/>
      <w:sz w:val="24"/>
      <w:szCs w:val="24"/>
      <w:lang w:eastAsia="ar-SA"/>
    </w:rPr>
  </w:style>
  <w:style w:type="paragraph" w:styleId="HTML">
    <w:name w:val="HTML Preformatted"/>
    <w:basedOn w:val="a"/>
    <w:link w:val="HTMLChar"/>
    <w:uiPriority w:val="99"/>
    <w:rsid w:val="008B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zh-CN"/>
    </w:rPr>
  </w:style>
  <w:style w:type="character" w:customStyle="1" w:styleId="HTMLChar">
    <w:name w:val="HTML 预设格式 Char"/>
    <w:basedOn w:val="a0"/>
    <w:link w:val="HTML"/>
    <w:uiPriority w:val="99"/>
    <w:locked/>
    <w:rsid w:val="008B18F2"/>
    <w:rPr>
      <w:rFonts w:ascii="Courier New" w:hAnsi="Courier New" w:cs="Times New Roman"/>
      <w:sz w:val="20"/>
      <w:szCs w:val="20"/>
    </w:rPr>
  </w:style>
  <w:style w:type="character" w:customStyle="1" w:styleId="apple-converted-space">
    <w:name w:val="apple-converted-space"/>
    <w:basedOn w:val="a0"/>
    <w:uiPriority w:val="99"/>
    <w:rsid w:val="008B18F2"/>
    <w:rPr>
      <w:rFonts w:cs="Times New Roman"/>
    </w:rPr>
  </w:style>
  <w:style w:type="character" w:styleId="a9">
    <w:name w:val="annotation reference"/>
    <w:basedOn w:val="a0"/>
    <w:uiPriority w:val="99"/>
    <w:rsid w:val="00C24FFA"/>
    <w:rPr>
      <w:rFonts w:cs="Times New Roman"/>
      <w:sz w:val="21"/>
    </w:rPr>
  </w:style>
  <w:style w:type="paragraph" w:styleId="aa">
    <w:name w:val="annotation text"/>
    <w:basedOn w:val="a"/>
    <w:link w:val="Char2"/>
    <w:uiPriority w:val="99"/>
    <w:rsid w:val="00C24FFA"/>
  </w:style>
  <w:style w:type="character" w:customStyle="1" w:styleId="Char2">
    <w:name w:val="批注文字 Char"/>
    <w:basedOn w:val="a0"/>
    <w:link w:val="aa"/>
    <w:uiPriority w:val="99"/>
    <w:locked/>
    <w:rsid w:val="00C24FFA"/>
    <w:rPr>
      <w:rFonts w:ascii="Calibri" w:eastAsia="宋体" w:hAnsi="Calibri" w:cs="Times New Roman"/>
    </w:rPr>
  </w:style>
  <w:style w:type="paragraph" w:styleId="ab">
    <w:name w:val="annotation subject"/>
    <w:basedOn w:val="aa"/>
    <w:next w:val="aa"/>
    <w:link w:val="Char3"/>
    <w:uiPriority w:val="99"/>
    <w:rsid w:val="00C24FFA"/>
    <w:rPr>
      <w:b/>
      <w:bCs/>
    </w:rPr>
  </w:style>
  <w:style w:type="character" w:customStyle="1" w:styleId="Char3">
    <w:name w:val="批注主题 Char"/>
    <w:basedOn w:val="Char2"/>
    <w:link w:val="ab"/>
    <w:uiPriority w:val="99"/>
    <w:locked/>
    <w:rsid w:val="00C24FFA"/>
    <w:rPr>
      <w:rFonts w:ascii="Calibri" w:eastAsia="宋体" w:hAnsi="Calibri" w:cs="Times New Roman"/>
      <w:b/>
      <w:bCs/>
    </w:rPr>
  </w:style>
  <w:style w:type="paragraph" w:styleId="ac">
    <w:name w:val="Plain Text"/>
    <w:basedOn w:val="a"/>
    <w:link w:val="Char4"/>
    <w:uiPriority w:val="99"/>
    <w:rsid w:val="00C24FFA"/>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c"/>
    <w:uiPriority w:val="99"/>
    <w:locked/>
    <w:rsid w:val="00C24FFA"/>
    <w:rPr>
      <w:rFonts w:ascii="宋体" w:eastAsia="宋体" w:hAnsi="Courier New" w:cs="Courier New"/>
      <w:kern w:val="2"/>
      <w:sz w:val="21"/>
      <w:szCs w:val="21"/>
      <w:lang w:val="en-US" w:eastAsia="zh-CN"/>
    </w:rPr>
  </w:style>
  <w:style w:type="paragraph" w:customStyle="1" w:styleId="10">
    <w:name w:val="列出段落1"/>
    <w:basedOn w:val="a"/>
    <w:uiPriority w:val="99"/>
    <w:rsid w:val="00C24FFA"/>
    <w:pPr>
      <w:ind w:firstLineChars="200" w:firstLine="420"/>
    </w:pPr>
  </w:style>
  <w:style w:type="character" w:customStyle="1" w:styleId="slug-doi">
    <w:name w:val="slug-doi"/>
    <w:uiPriority w:val="99"/>
    <w:rsid w:val="00C24FFA"/>
  </w:style>
  <w:style w:type="character" w:customStyle="1" w:styleId="fm-vol-iss-date">
    <w:name w:val="fm-vol-iss-date"/>
    <w:uiPriority w:val="99"/>
    <w:rsid w:val="00C24FFA"/>
  </w:style>
  <w:style w:type="paragraph" w:styleId="ad">
    <w:name w:val="Normal (Web)"/>
    <w:basedOn w:val="a"/>
    <w:uiPriority w:val="99"/>
    <w:rsid w:val="00C24FFA"/>
    <w:pPr>
      <w:spacing w:before="100" w:beforeAutospacing="1" w:after="100" w:afterAutospacing="1" w:line="240" w:lineRule="auto"/>
    </w:pPr>
    <w:rPr>
      <w:rFonts w:ascii="Times New Roman" w:hAnsi="Times New Roman"/>
      <w:sz w:val="24"/>
      <w:szCs w:val="24"/>
      <w:lang w:eastAsia="pl-PL"/>
    </w:rPr>
  </w:style>
  <w:style w:type="character" w:customStyle="1" w:styleId="ref-journal">
    <w:name w:val="ref-journal"/>
    <w:uiPriority w:val="99"/>
    <w:rsid w:val="00C24FFA"/>
  </w:style>
  <w:style w:type="character" w:customStyle="1" w:styleId="ref-vol">
    <w:name w:val="ref-vol"/>
    <w:uiPriority w:val="99"/>
    <w:rsid w:val="00C24FFA"/>
  </w:style>
  <w:style w:type="table" w:styleId="ae">
    <w:name w:val="Table Grid"/>
    <w:basedOn w:val="a1"/>
    <w:uiPriority w:val="99"/>
    <w:rsid w:val="00A82AA9"/>
    <w:rPr>
      <w:rFonts w:ascii="Times New Roman" w:hAnsi="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427"/>
    <w:pPr>
      <w:spacing w:after="200" w:line="276" w:lineRule="auto"/>
    </w:pPr>
    <w:rPr>
      <w:kern w:val="0"/>
      <w:sz w:val="22"/>
      <w:lang w:val="pl-PL" w:eastAsia="en-US"/>
    </w:rPr>
  </w:style>
  <w:style w:type="paragraph" w:styleId="1">
    <w:name w:val="heading 1"/>
    <w:basedOn w:val="a"/>
    <w:link w:val="1Char"/>
    <w:uiPriority w:val="99"/>
    <w:qFormat/>
    <w:rsid w:val="008B18F2"/>
    <w:pPr>
      <w:spacing w:before="100" w:beforeAutospacing="1" w:after="100" w:afterAutospacing="1" w:line="240" w:lineRule="auto"/>
      <w:outlineLvl w:val="0"/>
    </w:pPr>
    <w:rPr>
      <w:rFonts w:ascii="Times New Roman" w:hAnsi="Times New Roman"/>
      <w:b/>
      <w:bCs/>
      <w:kern w:val="36"/>
      <w:sz w:val="48"/>
      <w:szCs w:val="48"/>
      <w:lang w:eastAsia="pl-PL"/>
    </w:rPr>
  </w:style>
  <w:style w:type="paragraph" w:styleId="2">
    <w:name w:val="heading 2"/>
    <w:basedOn w:val="a"/>
    <w:next w:val="a"/>
    <w:link w:val="2Char"/>
    <w:uiPriority w:val="99"/>
    <w:qFormat/>
    <w:rsid w:val="00A82AA9"/>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B18F2"/>
    <w:rPr>
      <w:rFonts w:ascii="Times New Roman" w:hAnsi="Times New Roman" w:cs="Times New Roman"/>
      <w:b/>
      <w:bCs/>
      <w:kern w:val="36"/>
      <w:sz w:val="48"/>
      <w:szCs w:val="48"/>
      <w:lang w:eastAsia="pl-PL"/>
    </w:rPr>
  </w:style>
  <w:style w:type="character" w:customStyle="1" w:styleId="2Char">
    <w:name w:val="标题 2 Char"/>
    <w:basedOn w:val="a0"/>
    <w:link w:val="2"/>
    <w:uiPriority w:val="99"/>
    <w:semiHidden/>
    <w:locked/>
    <w:rsid w:val="00A82AA9"/>
    <w:rPr>
      <w:rFonts w:ascii="Cambria" w:eastAsia="宋体" w:hAnsi="Cambria" w:cs="Times New Roman"/>
      <w:b/>
      <w:bCs/>
      <w:color w:val="4F81BD"/>
      <w:sz w:val="26"/>
      <w:szCs w:val="26"/>
    </w:rPr>
  </w:style>
  <w:style w:type="character" w:customStyle="1" w:styleId="highlight">
    <w:name w:val="highlight"/>
    <w:basedOn w:val="a0"/>
    <w:uiPriority w:val="99"/>
    <w:rsid w:val="008B18F2"/>
    <w:rPr>
      <w:rFonts w:cs="Times New Roman"/>
    </w:rPr>
  </w:style>
  <w:style w:type="paragraph" w:styleId="a3">
    <w:name w:val="header"/>
    <w:basedOn w:val="a"/>
    <w:link w:val="Char"/>
    <w:uiPriority w:val="99"/>
    <w:rsid w:val="008B18F2"/>
    <w:pPr>
      <w:tabs>
        <w:tab w:val="center" w:pos="4536"/>
        <w:tab w:val="right" w:pos="9072"/>
      </w:tabs>
      <w:spacing w:after="0" w:line="240" w:lineRule="auto"/>
    </w:pPr>
    <w:rPr>
      <w:rFonts w:ascii="Times New Roman" w:hAnsi="Times New Roman"/>
      <w:sz w:val="24"/>
      <w:szCs w:val="24"/>
      <w:lang w:eastAsia="pl-PL"/>
    </w:rPr>
  </w:style>
  <w:style w:type="character" w:customStyle="1" w:styleId="Char">
    <w:name w:val="页眉 Char"/>
    <w:basedOn w:val="a0"/>
    <w:link w:val="a3"/>
    <w:uiPriority w:val="99"/>
    <w:locked/>
    <w:rsid w:val="008B18F2"/>
    <w:rPr>
      <w:rFonts w:ascii="Times New Roman" w:hAnsi="Times New Roman" w:cs="Times New Roman"/>
      <w:sz w:val="24"/>
      <w:szCs w:val="24"/>
      <w:lang w:eastAsia="pl-PL"/>
    </w:rPr>
  </w:style>
  <w:style w:type="paragraph" w:styleId="a4">
    <w:name w:val="footer"/>
    <w:basedOn w:val="a"/>
    <w:link w:val="Char0"/>
    <w:uiPriority w:val="99"/>
    <w:rsid w:val="008B18F2"/>
    <w:pPr>
      <w:tabs>
        <w:tab w:val="center" w:pos="4536"/>
        <w:tab w:val="right" w:pos="9072"/>
      </w:tabs>
      <w:spacing w:after="0" w:line="240" w:lineRule="auto"/>
    </w:pPr>
    <w:rPr>
      <w:rFonts w:ascii="Times New Roman" w:hAnsi="Times New Roman"/>
      <w:sz w:val="24"/>
      <w:szCs w:val="24"/>
      <w:lang w:eastAsia="pl-PL"/>
    </w:rPr>
  </w:style>
  <w:style w:type="character" w:customStyle="1" w:styleId="Char0">
    <w:name w:val="页脚 Char"/>
    <w:basedOn w:val="a0"/>
    <w:link w:val="a4"/>
    <w:uiPriority w:val="99"/>
    <w:locked/>
    <w:rsid w:val="008B18F2"/>
    <w:rPr>
      <w:rFonts w:ascii="Times New Roman" w:hAnsi="Times New Roman" w:cs="Times New Roman"/>
      <w:sz w:val="24"/>
      <w:szCs w:val="24"/>
      <w:lang w:eastAsia="pl-PL"/>
    </w:rPr>
  </w:style>
  <w:style w:type="character" w:styleId="a5">
    <w:name w:val="Emphasis"/>
    <w:basedOn w:val="a0"/>
    <w:uiPriority w:val="99"/>
    <w:qFormat/>
    <w:rsid w:val="008B18F2"/>
    <w:rPr>
      <w:rFonts w:cs="Times New Roman"/>
      <w:b/>
    </w:rPr>
  </w:style>
  <w:style w:type="character" w:customStyle="1" w:styleId="st">
    <w:name w:val="st"/>
    <w:basedOn w:val="a0"/>
    <w:uiPriority w:val="99"/>
    <w:rsid w:val="008B18F2"/>
    <w:rPr>
      <w:rFonts w:cs="Times New Roman"/>
    </w:rPr>
  </w:style>
  <w:style w:type="character" w:styleId="a6">
    <w:name w:val="page number"/>
    <w:basedOn w:val="a0"/>
    <w:uiPriority w:val="99"/>
    <w:rsid w:val="008B18F2"/>
    <w:rPr>
      <w:rFonts w:cs="Times New Roman"/>
    </w:rPr>
  </w:style>
  <w:style w:type="paragraph" w:styleId="a7">
    <w:name w:val="Balloon Text"/>
    <w:basedOn w:val="a"/>
    <w:link w:val="Char1"/>
    <w:uiPriority w:val="99"/>
    <w:semiHidden/>
    <w:rsid w:val="008B18F2"/>
    <w:pPr>
      <w:spacing w:after="0" w:line="240" w:lineRule="auto"/>
    </w:pPr>
    <w:rPr>
      <w:rFonts w:ascii="Tahoma" w:hAnsi="Tahoma" w:cs="Tahoma"/>
      <w:sz w:val="16"/>
      <w:szCs w:val="16"/>
      <w:lang w:eastAsia="pl-PL"/>
    </w:rPr>
  </w:style>
  <w:style w:type="character" w:customStyle="1" w:styleId="Char1">
    <w:name w:val="批注框文本 Char"/>
    <w:basedOn w:val="a0"/>
    <w:link w:val="a7"/>
    <w:uiPriority w:val="99"/>
    <w:semiHidden/>
    <w:locked/>
    <w:rsid w:val="008B18F2"/>
    <w:rPr>
      <w:rFonts w:ascii="Tahoma" w:hAnsi="Tahoma" w:cs="Tahoma"/>
      <w:sz w:val="16"/>
      <w:szCs w:val="16"/>
      <w:lang w:eastAsia="pl-PL"/>
    </w:rPr>
  </w:style>
  <w:style w:type="character" w:styleId="a8">
    <w:name w:val="Hyperlink"/>
    <w:basedOn w:val="a0"/>
    <w:uiPriority w:val="99"/>
    <w:rsid w:val="008B18F2"/>
    <w:rPr>
      <w:rFonts w:cs="Times New Roman"/>
      <w:color w:val="0000FF"/>
      <w:u w:val="single"/>
    </w:rPr>
  </w:style>
  <w:style w:type="character" w:customStyle="1" w:styleId="journalname">
    <w:name w:val="journalname"/>
    <w:uiPriority w:val="99"/>
    <w:rsid w:val="008B18F2"/>
  </w:style>
  <w:style w:type="character" w:customStyle="1" w:styleId="citation-abbreviation">
    <w:name w:val="citation-abbreviation"/>
    <w:basedOn w:val="a0"/>
    <w:uiPriority w:val="99"/>
    <w:rsid w:val="008B18F2"/>
    <w:rPr>
      <w:rFonts w:cs="Times New Roman"/>
    </w:rPr>
  </w:style>
  <w:style w:type="character" w:customStyle="1" w:styleId="citation-publication-date">
    <w:name w:val="citation-publication-date"/>
    <w:basedOn w:val="a0"/>
    <w:uiPriority w:val="99"/>
    <w:rsid w:val="008B18F2"/>
    <w:rPr>
      <w:rFonts w:cs="Times New Roman"/>
    </w:rPr>
  </w:style>
  <w:style w:type="character" w:customStyle="1" w:styleId="citation-volume">
    <w:name w:val="citation-volume"/>
    <w:basedOn w:val="a0"/>
    <w:uiPriority w:val="99"/>
    <w:rsid w:val="008B18F2"/>
    <w:rPr>
      <w:rFonts w:cs="Times New Roman"/>
    </w:rPr>
  </w:style>
  <w:style w:type="character" w:customStyle="1" w:styleId="citation-flpages">
    <w:name w:val="citation-flpages"/>
    <w:basedOn w:val="a0"/>
    <w:uiPriority w:val="99"/>
    <w:rsid w:val="008B18F2"/>
    <w:rPr>
      <w:rFonts w:cs="Times New Roman"/>
    </w:rPr>
  </w:style>
  <w:style w:type="character" w:customStyle="1" w:styleId="jrnl">
    <w:name w:val="jrnl"/>
    <w:basedOn w:val="a0"/>
    <w:uiPriority w:val="99"/>
    <w:rsid w:val="008B18F2"/>
    <w:rPr>
      <w:rFonts w:cs="Times New Roman"/>
    </w:rPr>
  </w:style>
  <w:style w:type="paragraph" w:customStyle="1" w:styleId="authlist">
    <w:name w:val="auth_list"/>
    <w:basedOn w:val="a"/>
    <w:uiPriority w:val="99"/>
    <w:rsid w:val="008B18F2"/>
    <w:pPr>
      <w:suppressAutoHyphens/>
      <w:spacing w:before="280" w:after="280" w:line="240" w:lineRule="auto"/>
    </w:pPr>
    <w:rPr>
      <w:rFonts w:ascii="Arial Unicode MS" w:eastAsia="Arial Unicode MS" w:hAnsi="Arial Unicode MS" w:cs="Arial Unicode MS"/>
      <w:sz w:val="24"/>
      <w:szCs w:val="24"/>
      <w:lang w:eastAsia="ar-SA"/>
    </w:rPr>
  </w:style>
  <w:style w:type="paragraph" w:styleId="HTML">
    <w:name w:val="HTML Preformatted"/>
    <w:basedOn w:val="a"/>
    <w:link w:val="HTMLChar"/>
    <w:uiPriority w:val="99"/>
    <w:rsid w:val="008B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zh-CN"/>
    </w:rPr>
  </w:style>
  <w:style w:type="character" w:customStyle="1" w:styleId="HTMLChar">
    <w:name w:val="HTML 预设格式 Char"/>
    <w:basedOn w:val="a0"/>
    <w:link w:val="HTML"/>
    <w:uiPriority w:val="99"/>
    <w:locked/>
    <w:rsid w:val="008B18F2"/>
    <w:rPr>
      <w:rFonts w:ascii="Courier New" w:hAnsi="Courier New" w:cs="Times New Roman"/>
      <w:sz w:val="20"/>
      <w:szCs w:val="20"/>
    </w:rPr>
  </w:style>
  <w:style w:type="character" w:customStyle="1" w:styleId="apple-converted-space">
    <w:name w:val="apple-converted-space"/>
    <w:basedOn w:val="a0"/>
    <w:uiPriority w:val="99"/>
    <w:rsid w:val="008B18F2"/>
    <w:rPr>
      <w:rFonts w:cs="Times New Roman"/>
    </w:rPr>
  </w:style>
  <w:style w:type="character" w:styleId="a9">
    <w:name w:val="annotation reference"/>
    <w:basedOn w:val="a0"/>
    <w:uiPriority w:val="99"/>
    <w:rsid w:val="00C24FFA"/>
    <w:rPr>
      <w:rFonts w:cs="Times New Roman"/>
      <w:sz w:val="21"/>
    </w:rPr>
  </w:style>
  <w:style w:type="paragraph" w:styleId="aa">
    <w:name w:val="annotation text"/>
    <w:basedOn w:val="a"/>
    <w:link w:val="Char2"/>
    <w:uiPriority w:val="99"/>
    <w:rsid w:val="00C24FFA"/>
  </w:style>
  <w:style w:type="character" w:customStyle="1" w:styleId="Char2">
    <w:name w:val="批注文字 Char"/>
    <w:basedOn w:val="a0"/>
    <w:link w:val="aa"/>
    <w:uiPriority w:val="99"/>
    <w:locked/>
    <w:rsid w:val="00C24FFA"/>
    <w:rPr>
      <w:rFonts w:ascii="Calibri" w:eastAsia="宋体" w:hAnsi="Calibri" w:cs="Times New Roman"/>
    </w:rPr>
  </w:style>
  <w:style w:type="paragraph" w:styleId="ab">
    <w:name w:val="annotation subject"/>
    <w:basedOn w:val="aa"/>
    <w:next w:val="aa"/>
    <w:link w:val="Char3"/>
    <w:uiPriority w:val="99"/>
    <w:rsid w:val="00C24FFA"/>
    <w:rPr>
      <w:b/>
      <w:bCs/>
    </w:rPr>
  </w:style>
  <w:style w:type="character" w:customStyle="1" w:styleId="Char3">
    <w:name w:val="批注主题 Char"/>
    <w:basedOn w:val="Char2"/>
    <w:link w:val="ab"/>
    <w:uiPriority w:val="99"/>
    <w:locked/>
    <w:rsid w:val="00C24FFA"/>
    <w:rPr>
      <w:rFonts w:ascii="Calibri" w:eastAsia="宋体" w:hAnsi="Calibri" w:cs="Times New Roman"/>
      <w:b/>
      <w:bCs/>
    </w:rPr>
  </w:style>
  <w:style w:type="paragraph" w:styleId="ac">
    <w:name w:val="Plain Text"/>
    <w:basedOn w:val="a"/>
    <w:link w:val="Char4"/>
    <w:uiPriority w:val="99"/>
    <w:rsid w:val="00C24FFA"/>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c"/>
    <w:uiPriority w:val="99"/>
    <w:locked/>
    <w:rsid w:val="00C24FFA"/>
    <w:rPr>
      <w:rFonts w:ascii="宋体" w:eastAsia="宋体" w:hAnsi="Courier New" w:cs="Courier New"/>
      <w:kern w:val="2"/>
      <w:sz w:val="21"/>
      <w:szCs w:val="21"/>
      <w:lang w:val="en-US" w:eastAsia="zh-CN"/>
    </w:rPr>
  </w:style>
  <w:style w:type="paragraph" w:customStyle="1" w:styleId="10">
    <w:name w:val="列出段落1"/>
    <w:basedOn w:val="a"/>
    <w:uiPriority w:val="99"/>
    <w:rsid w:val="00C24FFA"/>
    <w:pPr>
      <w:ind w:firstLineChars="200" w:firstLine="420"/>
    </w:pPr>
  </w:style>
  <w:style w:type="character" w:customStyle="1" w:styleId="slug-doi">
    <w:name w:val="slug-doi"/>
    <w:uiPriority w:val="99"/>
    <w:rsid w:val="00C24FFA"/>
  </w:style>
  <w:style w:type="character" w:customStyle="1" w:styleId="fm-vol-iss-date">
    <w:name w:val="fm-vol-iss-date"/>
    <w:uiPriority w:val="99"/>
    <w:rsid w:val="00C24FFA"/>
  </w:style>
  <w:style w:type="paragraph" w:styleId="ad">
    <w:name w:val="Normal (Web)"/>
    <w:basedOn w:val="a"/>
    <w:uiPriority w:val="99"/>
    <w:rsid w:val="00C24FFA"/>
    <w:pPr>
      <w:spacing w:before="100" w:beforeAutospacing="1" w:after="100" w:afterAutospacing="1" w:line="240" w:lineRule="auto"/>
    </w:pPr>
    <w:rPr>
      <w:rFonts w:ascii="Times New Roman" w:hAnsi="Times New Roman"/>
      <w:sz w:val="24"/>
      <w:szCs w:val="24"/>
      <w:lang w:eastAsia="pl-PL"/>
    </w:rPr>
  </w:style>
  <w:style w:type="character" w:customStyle="1" w:styleId="ref-journal">
    <w:name w:val="ref-journal"/>
    <w:uiPriority w:val="99"/>
    <w:rsid w:val="00C24FFA"/>
  </w:style>
  <w:style w:type="character" w:customStyle="1" w:styleId="ref-vol">
    <w:name w:val="ref-vol"/>
    <w:uiPriority w:val="99"/>
    <w:rsid w:val="00C24FFA"/>
  </w:style>
  <w:style w:type="table" w:styleId="ae">
    <w:name w:val="Table Grid"/>
    <w:basedOn w:val="a1"/>
    <w:uiPriority w:val="99"/>
    <w:rsid w:val="00A82AA9"/>
    <w:rPr>
      <w:rFonts w:ascii="Times New Roman" w:hAnsi="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roupe%20d'Etude%20Th%C3%A9rapeutique%20des%20Affections%20Inflammatoires%20du%20Tube%20Digestif%5BCorporate%20Author%5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8695</Words>
  <Characters>49568</Characters>
  <Application>Microsoft Office Word</Application>
  <DocSecurity>0</DocSecurity>
  <Lines>413</Lines>
  <Paragraphs>116</Paragraphs>
  <ScaleCrop>false</ScaleCrop>
  <Company>Hewlett-Packard Company</Company>
  <LinksUpToDate>false</LinksUpToDate>
  <CharactersWithSpaces>58147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Owczarek</dc:creator>
  <cp:lastModifiedBy>asdasd</cp:lastModifiedBy>
  <cp:revision>3</cp:revision>
  <dcterms:created xsi:type="dcterms:W3CDTF">2013-12-05T04:17:00Z</dcterms:created>
  <dcterms:modified xsi:type="dcterms:W3CDTF">2013-12-05T05:36:00Z</dcterms:modified>
</cp:coreProperties>
</file>