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83D2" w14:textId="77777777" w:rsidR="00E2298B" w:rsidRPr="00125791" w:rsidRDefault="00236AED" w:rsidP="00E2298B">
      <w:pPr>
        <w:adjustRightInd w:val="0"/>
        <w:snapToGrid w:val="0"/>
        <w:spacing w:after="0" w:line="360" w:lineRule="auto"/>
        <w:jc w:val="both"/>
        <w:rPr>
          <w:rFonts w:ascii="Book Antiqua" w:hAnsi="Book Antiqua" w:cs="Arial"/>
          <w:i/>
          <w:sz w:val="24"/>
          <w:szCs w:val="24"/>
        </w:rPr>
      </w:pPr>
      <w:r w:rsidRPr="00125791">
        <w:rPr>
          <w:rFonts w:ascii="Book Antiqua" w:hAnsi="Book Antiqua" w:cs="Arial"/>
          <w:b/>
          <w:sz w:val="24"/>
          <w:szCs w:val="24"/>
        </w:rPr>
        <w:t xml:space="preserve">Name of Journal: </w:t>
      </w:r>
      <w:r w:rsidRPr="00125791">
        <w:rPr>
          <w:rFonts w:ascii="Book Antiqua" w:hAnsi="Book Antiqua" w:cs="Arial"/>
          <w:i/>
          <w:sz w:val="24"/>
          <w:szCs w:val="24"/>
        </w:rPr>
        <w:t xml:space="preserve">World Journal of </w:t>
      </w:r>
      <w:r w:rsidR="004574AF" w:rsidRPr="00125791">
        <w:rPr>
          <w:rFonts w:ascii="Book Antiqua" w:hAnsi="Book Antiqua" w:cs="Arial"/>
          <w:i/>
          <w:sz w:val="24"/>
          <w:szCs w:val="24"/>
        </w:rPr>
        <w:t>Transplantation</w:t>
      </w:r>
    </w:p>
    <w:p w14:paraId="76466E94" w14:textId="4FA94E31" w:rsidR="00236AED" w:rsidRPr="00125791" w:rsidRDefault="00AE5C78"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bCs/>
          <w:sz w:val="24"/>
          <w:szCs w:val="24"/>
        </w:rPr>
        <w:t>Manuscript NO:</w:t>
      </w:r>
      <w:r w:rsidRPr="00125791">
        <w:rPr>
          <w:rFonts w:ascii="Book Antiqua" w:hAnsi="Book Antiqua" w:cs="Arial"/>
          <w:sz w:val="24"/>
          <w:szCs w:val="24"/>
        </w:rPr>
        <w:t xml:space="preserve"> 53825</w:t>
      </w:r>
    </w:p>
    <w:p w14:paraId="4467603E" w14:textId="0715EE1A" w:rsidR="004638F8" w:rsidRPr="00125791" w:rsidRDefault="00236AE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Manuscript Type</w:t>
      </w:r>
      <w:r w:rsidRPr="00125791">
        <w:rPr>
          <w:rFonts w:ascii="Book Antiqua" w:hAnsi="Book Antiqua" w:cs="Arial"/>
          <w:sz w:val="24"/>
          <w:szCs w:val="24"/>
        </w:rPr>
        <w:t xml:space="preserve">: </w:t>
      </w:r>
      <w:r w:rsidR="004638F8" w:rsidRPr="00125791">
        <w:rPr>
          <w:rFonts w:ascii="Book Antiqua" w:hAnsi="Book Antiqua"/>
          <w:sz w:val="24"/>
          <w:szCs w:val="24"/>
        </w:rPr>
        <w:t>ORIGINAL ARTICLE</w:t>
      </w:r>
    </w:p>
    <w:p w14:paraId="622C3998" w14:textId="77777777" w:rsidR="004638F8" w:rsidRPr="00125791" w:rsidRDefault="004638F8" w:rsidP="00E2298B">
      <w:pPr>
        <w:adjustRightInd w:val="0"/>
        <w:snapToGrid w:val="0"/>
        <w:spacing w:after="0" w:line="360" w:lineRule="auto"/>
        <w:jc w:val="both"/>
        <w:rPr>
          <w:rFonts w:ascii="Book Antiqua" w:hAnsi="Book Antiqua" w:cs="Arial"/>
          <w:sz w:val="24"/>
          <w:szCs w:val="24"/>
        </w:rPr>
      </w:pPr>
    </w:p>
    <w:p w14:paraId="070D0F84" w14:textId="4CE401F7" w:rsidR="00236AED" w:rsidRPr="00125791" w:rsidRDefault="004638F8" w:rsidP="00E2298B">
      <w:pPr>
        <w:adjustRightInd w:val="0"/>
        <w:snapToGrid w:val="0"/>
        <w:spacing w:after="0" w:line="360" w:lineRule="auto"/>
        <w:jc w:val="both"/>
        <w:rPr>
          <w:rFonts w:ascii="Book Antiqua" w:hAnsi="Book Antiqua" w:cs="Arial"/>
          <w:sz w:val="24"/>
          <w:szCs w:val="24"/>
        </w:rPr>
      </w:pPr>
      <w:r w:rsidRPr="00125791">
        <w:rPr>
          <w:rFonts w:ascii="Book Antiqua" w:eastAsia="SimSun" w:hAnsi="Book Antiqua"/>
          <w:b/>
          <w:i/>
          <w:sz w:val="24"/>
          <w:szCs w:val="24"/>
          <w:lang w:val="en-GB" w:eastAsia="zh-CN"/>
        </w:rPr>
        <w:t>Retrospective Cohort Study</w:t>
      </w:r>
    </w:p>
    <w:p w14:paraId="1B18F639" w14:textId="260EA0A8" w:rsidR="00236AED" w:rsidRPr="00125791" w:rsidRDefault="009A0673" w:rsidP="00E2298B">
      <w:pPr>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t>Links between d</w:t>
      </w:r>
      <w:r w:rsidR="00236AED" w:rsidRPr="00125791">
        <w:rPr>
          <w:rFonts w:ascii="Book Antiqua" w:hAnsi="Book Antiqua" w:cs="Arial"/>
          <w:b/>
          <w:sz w:val="24"/>
          <w:szCs w:val="24"/>
        </w:rPr>
        <w:t>onor macrosteatosis</w:t>
      </w:r>
      <w:r>
        <w:rPr>
          <w:rFonts w:ascii="Book Antiqua" w:hAnsi="Book Antiqua" w:cs="Arial"/>
          <w:b/>
          <w:sz w:val="24"/>
          <w:szCs w:val="24"/>
        </w:rPr>
        <w:t>, interleukin</w:t>
      </w:r>
      <w:r w:rsidR="00236AED" w:rsidRPr="00125791">
        <w:rPr>
          <w:rFonts w:ascii="Book Antiqua" w:hAnsi="Book Antiqua" w:cs="Arial"/>
          <w:b/>
          <w:sz w:val="24"/>
          <w:szCs w:val="24"/>
        </w:rPr>
        <w:t xml:space="preserve">-33 and </w:t>
      </w:r>
      <w:r>
        <w:rPr>
          <w:rFonts w:ascii="Book Antiqua" w:hAnsi="Book Antiqua" w:cs="Arial"/>
          <w:b/>
          <w:sz w:val="24"/>
          <w:szCs w:val="24"/>
        </w:rPr>
        <w:t>c</w:t>
      </w:r>
      <w:r w:rsidR="00236AED" w:rsidRPr="00125791">
        <w:rPr>
          <w:rFonts w:ascii="Book Antiqua" w:hAnsi="Book Antiqua" w:cs="Arial"/>
          <w:b/>
          <w:sz w:val="24"/>
          <w:szCs w:val="24"/>
        </w:rPr>
        <w:t>omplement after liver transplantation</w:t>
      </w:r>
      <w:r w:rsidR="00473F30" w:rsidRPr="00125791">
        <w:rPr>
          <w:rFonts w:ascii="Book Antiqua" w:hAnsi="Book Antiqua" w:cs="Arial"/>
          <w:b/>
          <w:sz w:val="24"/>
          <w:szCs w:val="24"/>
        </w:rPr>
        <w:t xml:space="preserve"> </w:t>
      </w:r>
    </w:p>
    <w:p w14:paraId="3A574D86" w14:textId="77777777" w:rsidR="00122005" w:rsidRPr="00125791" w:rsidRDefault="00122005" w:rsidP="00E2298B">
      <w:pPr>
        <w:adjustRightInd w:val="0"/>
        <w:snapToGrid w:val="0"/>
        <w:spacing w:after="0" w:line="360" w:lineRule="auto"/>
        <w:jc w:val="both"/>
        <w:rPr>
          <w:rFonts w:ascii="Book Antiqua" w:hAnsi="Book Antiqua" w:cs="Arial"/>
          <w:sz w:val="24"/>
          <w:szCs w:val="24"/>
        </w:rPr>
      </w:pPr>
    </w:p>
    <w:p w14:paraId="13ECEA79" w14:textId="45FEFFBA" w:rsidR="007F5D38" w:rsidRDefault="00236AED" w:rsidP="00E2298B">
      <w:pPr>
        <w:adjustRightInd w:val="0"/>
        <w:snapToGrid w:val="0"/>
        <w:spacing w:after="0" w:line="360" w:lineRule="auto"/>
        <w:jc w:val="both"/>
        <w:rPr>
          <w:rFonts w:ascii="Book Antiqua" w:hAnsi="Book Antiqua" w:cs="Arial"/>
          <w:sz w:val="24"/>
          <w:szCs w:val="24"/>
        </w:rPr>
      </w:pPr>
      <w:proofErr w:type="spellStart"/>
      <w:r w:rsidRPr="00125791">
        <w:rPr>
          <w:rFonts w:ascii="Book Antiqua" w:hAnsi="Book Antiqua" w:cs="Arial"/>
          <w:sz w:val="24"/>
          <w:szCs w:val="24"/>
        </w:rPr>
        <w:t>Núñez</w:t>
      </w:r>
      <w:proofErr w:type="spellEnd"/>
      <w:r w:rsidRPr="00125791">
        <w:rPr>
          <w:rFonts w:ascii="Book Antiqua" w:hAnsi="Book Antiqua" w:cs="Arial"/>
          <w:b/>
          <w:sz w:val="24"/>
          <w:szCs w:val="24"/>
        </w:rPr>
        <w:t xml:space="preserve"> </w:t>
      </w:r>
      <w:r w:rsidR="00900F76" w:rsidRPr="00125791">
        <w:rPr>
          <w:rFonts w:ascii="Book Antiqua" w:hAnsi="Book Antiqua" w:cs="Arial"/>
          <w:bCs/>
          <w:sz w:val="24"/>
          <w:szCs w:val="24"/>
        </w:rPr>
        <w:t>K</w:t>
      </w:r>
      <w:r w:rsidR="00900F76" w:rsidRPr="00125791">
        <w:rPr>
          <w:rFonts w:ascii="Book Antiqua" w:hAnsi="Book Antiqua" w:cs="Arial"/>
          <w:b/>
          <w:sz w:val="24"/>
          <w:szCs w:val="24"/>
        </w:rPr>
        <w:t xml:space="preserve"> </w:t>
      </w:r>
      <w:r w:rsidRPr="00125791">
        <w:rPr>
          <w:rFonts w:ascii="Book Antiqua" w:hAnsi="Book Antiqua" w:cs="Arial"/>
          <w:i/>
          <w:sz w:val="24"/>
          <w:szCs w:val="24"/>
        </w:rPr>
        <w:t xml:space="preserve">et al. </w:t>
      </w:r>
      <w:r w:rsidR="009A0673">
        <w:rPr>
          <w:rFonts w:ascii="Book Antiqua" w:hAnsi="Book Antiqua" w:cs="Arial"/>
          <w:iCs/>
          <w:sz w:val="24"/>
          <w:szCs w:val="24"/>
        </w:rPr>
        <w:t>M</w:t>
      </w:r>
      <w:r w:rsidRPr="00125791">
        <w:rPr>
          <w:rFonts w:ascii="Book Antiqua" w:hAnsi="Book Antiqua" w:cs="Arial"/>
          <w:sz w:val="24"/>
          <w:szCs w:val="24"/>
        </w:rPr>
        <w:t>acrosteatosis</w:t>
      </w:r>
      <w:r w:rsidR="009A0673">
        <w:rPr>
          <w:rFonts w:ascii="Book Antiqua" w:hAnsi="Book Antiqua" w:cs="Arial"/>
          <w:sz w:val="24"/>
          <w:szCs w:val="24"/>
        </w:rPr>
        <w:t xml:space="preserve">, </w:t>
      </w:r>
      <w:r w:rsidR="007C0EA5">
        <w:rPr>
          <w:rFonts w:ascii="Book Antiqua" w:hAnsi="Book Antiqua" w:cs="Arial"/>
          <w:sz w:val="24"/>
          <w:szCs w:val="24"/>
        </w:rPr>
        <w:t>IL</w:t>
      </w:r>
      <w:r w:rsidR="009A0673">
        <w:rPr>
          <w:rFonts w:ascii="Book Antiqua" w:hAnsi="Book Antiqua" w:cs="Arial"/>
          <w:sz w:val="24"/>
          <w:szCs w:val="24"/>
        </w:rPr>
        <w:t>-33, and comple</w:t>
      </w:r>
      <w:r w:rsidRPr="00125791">
        <w:rPr>
          <w:rFonts w:ascii="Book Antiqua" w:hAnsi="Book Antiqua" w:cs="Arial"/>
          <w:sz w:val="24"/>
          <w:szCs w:val="24"/>
        </w:rPr>
        <w:t>ment after transplantation</w:t>
      </w:r>
    </w:p>
    <w:p w14:paraId="2E1EBEB4" w14:textId="77777777" w:rsidR="007F5D38" w:rsidRPr="00125791" w:rsidRDefault="007F5D38" w:rsidP="00E2298B">
      <w:pPr>
        <w:adjustRightInd w:val="0"/>
        <w:snapToGrid w:val="0"/>
        <w:spacing w:after="0" w:line="360" w:lineRule="auto"/>
        <w:jc w:val="both"/>
        <w:rPr>
          <w:rFonts w:ascii="Book Antiqua" w:hAnsi="Book Antiqua" w:cs="Arial"/>
          <w:sz w:val="24"/>
          <w:szCs w:val="24"/>
        </w:rPr>
      </w:pPr>
    </w:p>
    <w:p w14:paraId="46AFAB73" w14:textId="77777777" w:rsidR="00122005" w:rsidRPr="00125791" w:rsidRDefault="00236AE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Kelley </w:t>
      </w:r>
      <w:bookmarkStart w:id="0" w:name="OLE_LINK618"/>
      <w:bookmarkStart w:id="1" w:name="OLE_LINK619"/>
      <w:proofErr w:type="spellStart"/>
      <w:r w:rsidRPr="00125791">
        <w:rPr>
          <w:rFonts w:ascii="Book Antiqua" w:hAnsi="Book Antiqua" w:cs="Arial"/>
          <w:sz w:val="24"/>
          <w:szCs w:val="24"/>
        </w:rPr>
        <w:t>Núñez</w:t>
      </w:r>
      <w:bookmarkEnd w:id="0"/>
      <w:bookmarkEnd w:id="1"/>
      <w:proofErr w:type="spellEnd"/>
      <w:r w:rsidRPr="00125791">
        <w:rPr>
          <w:rFonts w:ascii="Book Antiqua" w:hAnsi="Book Antiqua" w:cs="Arial"/>
          <w:sz w:val="24"/>
          <w:szCs w:val="24"/>
        </w:rPr>
        <w:t xml:space="preserve">, </w:t>
      </w:r>
      <w:bookmarkStart w:id="2" w:name="OLE_LINK620"/>
      <w:bookmarkStart w:id="3" w:name="OLE_LINK621"/>
      <w:r w:rsidRPr="00125791">
        <w:rPr>
          <w:rFonts w:ascii="Book Antiqua" w:hAnsi="Book Antiqua" w:cs="Arial"/>
          <w:sz w:val="24"/>
          <w:szCs w:val="24"/>
        </w:rPr>
        <w:t xml:space="preserve">Mohammad </w:t>
      </w:r>
      <w:proofErr w:type="spellStart"/>
      <w:r w:rsidRPr="00125791">
        <w:rPr>
          <w:rFonts w:ascii="Book Antiqua" w:hAnsi="Book Antiqua" w:cs="Arial"/>
          <w:sz w:val="24"/>
          <w:szCs w:val="24"/>
        </w:rPr>
        <w:t>Hamed</w:t>
      </w:r>
      <w:bookmarkEnd w:id="2"/>
      <w:bookmarkEnd w:id="3"/>
      <w:proofErr w:type="spellEnd"/>
      <w:r w:rsidRPr="00125791">
        <w:rPr>
          <w:rFonts w:ascii="Book Antiqua" w:hAnsi="Book Antiqua" w:cs="Arial"/>
          <w:sz w:val="24"/>
          <w:szCs w:val="24"/>
        </w:rPr>
        <w:t xml:space="preserve">, </w:t>
      </w:r>
      <w:bookmarkStart w:id="4" w:name="OLE_LINK622"/>
      <w:r w:rsidR="000864B8" w:rsidRPr="00125791">
        <w:rPr>
          <w:rFonts w:ascii="Book Antiqua" w:hAnsi="Book Antiqua" w:cs="Arial"/>
          <w:sz w:val="24"/>
          <w:szCs w:val="24"/>
        </w:rPr>
        <w:t>Daniel Fort</w:t>
      </w:r>
      <w:bookmarkEnd w:id="4"/>
      <w:r w:rsidR="000864B8" w:rsidRPr="00125791">
        <w:rPr>
          <w:rFonts w:ascii="Book Antiqua" w:hAnsi="Book Antiqua" w:cs="Arial"/>
          <w:sz w:val="24"/>
          <w:szCs w:val="24"/>
        </w:rPr>
        <w:t xml:space="preserve">, </w:t>
      </w:r>
      <w:bookmarkStart w:id="5" w:name="OLE_LINK623"/>
      <w:bookmarkStart w:id="6" w:name="OLE_LINK624"/>
      <w:r w:rsidR="004443A7" w:rsidRPr="00125791">
        <w:rPr>
          <w:rFonts w:ascii="Book Antiqua" w:hAnsi="Book Antiqua" w:cs="Arial"/>
          <w:sz w:val="24"/>
          <w:szCs w:val="24"/>
        </w:rPr>
        <w:t>David Bruce</w:t>
      </w:r>
      <w:bookmarkEnd w:id="5"/>
      <w:bookmarkEnd w:id="6"/>
      <w:r w:rsidR="004443A7" w:rsidRPr="00125791">
        <w:rPr>
          <w:rFonts w:ascii="Book Antiqua" w:hAnsi="Book Antiqua" w:cs="Arial"/>
          <w:sz w:val="24"/>
          <w:szCs w:val="24"/>
        </w:rPr>
        <w:t xml:space="preserve">, </w:t>
      </w:r>
      <w:bookmarkStart w:id="7" w:name="OLE_LINK625"/>
      <w:r w:rsidRPr="00125791">
        <w:rPr>
          <w:rFonts w:ascii="Book Antiqua" w:hAnsi="Book Antiqua" w:cs="Arial"/>
          <w:sz w:val="24"/>
          <w:szCs w:val="24"/>
        </w:rPr>
        <w:t xml:space="preserve">Paul </w:t>
      </w:r>
      <w:proofErr w:type="spellStart"/>
      <w:r w:rsidRPr="00125791">
        <w:rPr>
          <w:rFonts w:ascii="Book Antiqua" w:hAnsi="Book Antiqua" w:cs="Arial"/>
          <w:sz w:val="24"/>
          <w:szCs w:val="24"/>
        </w:rPr>
        <w:t>Thevenot</w:t>
      </w:r>
      <w:bookmarkEnd w:id="7"/>
      <w:proofErr w:type="spellEnd"/>
      <w:r w:rsidRPr="00125791">
        <w:rPr>
          <w:rFonts w:ascii="Book Antiqua" w:hAnsi="Book Antiqua" w:cs="Arial"/>
          <w:sz w:val="24"/>
          <w:szCs w:val="24"/>
        </w:rPr>
        <w:t xml:space="preserve">, </w:t>
      </w:r>
      <w:bookmarkStart w:id="8" w:name="OLE_LINK626"/>
      <w:bookmarkStart w:id="9" w:name="OLE_LINK627"/>
      <w:r w:rsidRPr="00125791">
        <w:rPr>
          <w:rFonts w:ascii="Book Antiqua" w:hAnsi="Book Antiqua" w:cs="Arial"/>
          <w:sz w:val="24"/>
          <w:szCs w:val="24"/>
        </w:rPr>
        <w:t>Ari Cohen</w:t>
      </w:r>
      <w:bookmarkEnd w:id="8"/>
      <w:bookmarkEnd w:id="9"/>
    </w:p>
    <w:p w14:paraId="5B1BFBDE" w14:textId="7DFBF9EB" w:rsidR="00236AED" w:rsidRPr="00125791" w:rsidRDefault="00236AE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 </w:t>
      </w:r>
    </w:p>
    <w:p w14:paraId="5B9A68D6" w14:textId="6C0E104E" w:rsidR="00236AED" w:rsidRPr="00125791" w:rsidRDefault="00236AE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 xml:space="preserve">Kelley </w:t>
      </w:r>
      <w:proofErr w:type="spellStart"/>
      <w:r w:rsidRPr="00125791">
        <w:rPr>
          <w:rFonts w:ascii="Book Antiqua" w:hAnsi="Book Antiqua" w:cs="Arial"/>
          <w:b/>
          <w:sz w:val="24"/>
          <w:szCs w:val="24"/>
        </w:rPr>
        <w:t>Núñez</w:t>
      </w:r>
      <w:proofErr w:type="spellEnd"/>
      <w:r w:rsidRPr="00125791">
        <w:rPr>
          <w:rFonts w:ascii="Book Antiqua" w:hAnsi="Book Antiqua" w:cs="Arial"/>
          <w:b/>
          <w:sz w:val="24"/>
          <w:szCs w:val="24"/>
        </w:rPr>
        <w:t xml:space="preserve">, Mohammad </w:t>
      </w:r>
      <w:proofErr w:type="spellStart"/>
      <w:r w:rsidRPr="00125791">
        <w:rPr>
          <w:rFonts w:ascii="Book Antiqua" w:hAnsi="Book Antiqua" w:cs="Arial"/>
          <w:b/>
          <w:sz w:val="24"/>
          <w:szCs w:val="24"/>
        </w:rPr>
        <w:t>Hamed</w:t>
      </w:r>
      <w:proofErr w:type="spellEnd"/>
      <w:r w:rsidRPr="00125791">
        <w:rPr>
          <w:rFonts w:ascii="Book Antiqua" w:hAnsi="Book Antiqua" w:cs="Arial"/>
          <w:b/>
          <w:sz w:val="24"/>
          <w:szCs w:val="24"/>
        </w:rPr>
        <w:t xml:space="preserve">, Paul Thevenot, </w:t>
      </w:r>
      <w:r w:rsidRPr="00125791">
        <w:rPr>
          <w:rFonts w:ascii="Book Antiqua" w:hAnsi="Book Antiqua" w:cs="Arial"/>
          <w:sz w:val="24"/>
          <w:szCs w:val="24"/>
        </w:rPr>
        <w:t>Institute of Translational Research, Ochsner Clinic Foundation, New Orleans, LA 70121</w:t>
      </w:r>
      <w:r w:rsidR="00122005" w:rsidRPr="00125791">
        <w:rPr>
          <w:rFonts w:ascii="Book Antiqua" w:hAnsi="Book Antiqua" w:cs="Arial"/>
          <w:sz w:val="24"/>
          <w:szCs w:val="24"/>
          <w:lang w:eastAsia="zh-CN"/>
        </w:rPr>
        <w:t>, United States</w:t>
      </w:r>
    </w:p>
    <w:p w14:paraId="32B85EEF" w14:textId="77777777" w:rsidR="00122005" w:rsidRPr="00125791" w:rsidRDefault="00122005" w:rsidP="00E2298B">
      <w:pPr>
        <w:adjustRightInd w:val="0"/>
        <w:snapToGrid w:val="0"/>
        <w:spacing w:after="0" w:line="360" w:lineRule="auto"/>
        <w:jc w:val="both"/>
        <w:rPr>
          <w:rFonts w:ascii="Book Antiqua" w:hAnsi="Book Antiqua" w:cs="Arial"/>
          <w:sz w:val="24"/>
          <w:szCs w:val="24"/>
        </w:rPr>
      </w:pPr>
    </w:p>
    <w:p w14:paraId="4DB4B6E1" w14:textId="6ED7F7B2" w:rsidR="000679A7" w:rsidRPr="00125791" w:rsidRDefault="000679A7"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 xml:space="preserve">Daniel Fort, </w:t>
      </w:r>
      <w:r w:rsidRPr="00125791">
        <w:rPr>
          <w:rFonts w:ascii="Book Antiqua" w:hAnsi="Book Antiqua" w:cs="Arial"/>
          <w:sz w:val="24"/>
          <w:szCs w:val="24"/>
        </w:rPr>
        <w:t xml:space="preserve">Center for Outcomes and Health Services Research, Research Administration, </w:t>
      </w:r>
      <w:r w:rsidR="00FA36B5" w:rsidRPr="00125791">
        <w:rPr>
          <w:rFonts w:ascii="Book Antiqua" w:hAnsi="Book Antiqua" w:cs="Arial"/>
          <w:sz w:val="24"/>
          <w:szCs w:val="24"/>
        </w:rPr>
        <w:t>Ochsner Clinic Foundation</w:t>
      </w:r>
      <w:r w:rsidRPr="00125791">
        <w:rPr>
          <w:rFonts w:ascii="Book Antiqua" w:hAnsi="Book Antiqua" w:cs="Arial"/>
          <w:sz w:val="24"/>
          <w:szCs w:val="24"/>
        </w:rPr>
        <w:t>, New Orleans, LA</w:t>
      </w:r>
      <w:r w:rsidR="00FA36B5" w:rsidRPr="00125791">
        <w:rPr>
          <w:rFonts w:ascii="Book Antiqua" w:hAnsi="Book Antiqua" w:cs="Arial"/>
          <w:sz w:val="24"/>
          <w:szCs w:val="24"/>
        </w:rPr>
        <w:t xml:space="preserve"> 70121</w:t>
      </w:r>
      <w:r w:rsidR="00122005" w:rsidRPr="00125791">
        <w:rPr>
          <w:rFonts w:ascii="Book Antiqua" w:hAnsi="Book Antiqua" w:cs="Arial"/>
          <w:sz w:val="24"/>
          <w:szCs w:val="24"/>
          <w:lang w:eastAsia="zh-CN"/>
        </w:rPr>
        <w:t>, United States</w:t>
      </w:r>
    </w:p>
    <w:p w14:paraId="44A2B92D" w14:textId="77777777" w:rsidR="00122005" w:rsidRPr="00125791" w:rsidRDefault="00122005" w:rsidP="00E2298B">
      <w:pPr>
        <w:adjustRightInd w:val="0"/>
        <w:snapToGrid w:val="0"/>
        <w:spacing w:after="0" w:line="360" w:lineRule="auto"/>
        <w:jc w:val="both"/>
        <w:rPr>
          <w:rFonts w:ascii="Book Antiqua" w:hAnsi="Book Antiqua" w:cs="Arial"/>
          <w:sz w:val="24"/>
          <w:szCs w:val="24"/>
        </w:rPr>
      </w:pPr>
    </w:p>
    <w:p w14:paraId="28D8A71D" w14:textId="73C6A479" w:rsidR="004443A7" w:rsidRPr="00125791" w:rsidRDefault="004443A7"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David Bruce</w:t>
      </w:r>
      <w:r w:rsidRPr="00125791">
        <w:rPr>
          <w:rFonts w:ascii="Book Antiqua" w:hAnsi="Book Antiqua" w:cs="Arial"/>
          <w:sz w:val="24"/>
          <w:szCs w:val="24"/>
        </w:rPr>
        <w:t xml:space="preserve">, </w:t>
      </w:r>
      <w:r w:rsidR="00BF6EA9" w:rsidRPr="00125791">
        <w:rPr>
          <w:rFonts w:ascii="Book Antiqua" w:hAnsi="Book Antiqua" w:cs="Arial"/>
          <w:b/>
          <w:sz w:val="24"/>
          <w:szCs w:val="24"/>
        </w:rPr>
        <w:t>Ari Cohen</w:t>
      </w:r>
      <w:r w:rsidR="00BF6EA9" w:rsidRPr="00125791">
        <w:rPr>
          <w:rFonts w:ascii="Book Antiqua" w:hAnsi="Book Antiqua" w:cs="Arial"/>
          <w:sz w:val="24"/>
          <w:szCs w:val="24"/>
        </w:rPr>
        <w:t>,</w:t>
      </w:r>
      <w:r w:rsidR="00BF6EA9">
        <w:rPr>
          <w:rFonts w:ascii="Book Antiqua" w:hAnsi="Book Antiqua" w:cs="Arial"/>
          <w:sz w:val="24"/>
          <w:szCs w:val="24"/>
        </w:rPr>
        <w:t xml:space="preserve"> </w:t>
      </w:r>
      <w:r w:rsidRPr="00125791">
        <w:rPr>
          <w:rFonts w:ascii="Book Antiqua" w:hAnsi="Book Antiqua" w:cs="Arial"/>
          <w:sz w:val="24"/>
          <w:szCs w:val="24"/>
        </w:rPr>
        <w:t>Multi-Organ Transplant Program, Ochsner Clinic Foundation, New Orleans, LA 70121</w:t>
      </w:r>
      <w:r w:rsidR="00122005" w:rsidRPr="00125791">
        <w:rPr>
          <w:rFonts w:ascii="Book Antiqua" w:hAnsi="Book Antiqua" w:cs="Arial"/>
          <w:sz w:val="24"/>
          <w:szCs w:val="24"/>
          <w:lang w:eastAsia="zh-CN"/>
        </w:rPr>
        <w:t>, United States</w:t>
      </w:r>
    </w:p>
    <w:p w14:paraId="1DE0E295" w14:textId="77777777" w:rsidR="00236AED" w:rsidRPr="00125791" w:rsidRDefault="00236AED" w:rsidP="00E2298B">
      <w:pPr>
        <w:adjustRightInd w:val="0"/>
        <w:snapToGrid w:val="0"/>
        <w:spacing w:after="0" w:line="360" w:lineRule="auto"/>
        <w:jc w:val="both"/>
        <w:rPr>
          <w:rFonts w:ascii="Book Antiqua" w:hAnsi="Book Antiqua" w:cs="Arial"/>
          <w:sz w:val="24"/>
          <w:szCs w:val="24"/>
        </w:rPr>
      </w:pPr>
    </w:p>
    <w:p w14:paraId="576121D4" w14:textId="41AA7589" w:rsidR="00236AED" w:rsidRPr="00125791" w:rsidRDefault="001C582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Author contributions:</w:t>
      </w:r>
      <w:r w:rsidR="00236AED" w:rsidRPr="00125791">
        <w:rPr>
          <w:rFonts w:ascii="Book Antiqua" w:hAnsi="Book Antiqua" w:cs="Arial"/>
          <w:sz w:val="24"/>
          <w:szCs w:val="24"/>
        </w:rPr>
        <w:t xml:space="preserve"> Thevenot P and Cohen A designed the research; </w:t>
      </w:r>
      <w:proofErr w:type="spellStart"/>
      <w:r w:rsidR="00236AED" w:rsidRPr="00125791">
        <w:rPr>
          <w:rFonts w:ascii="Book Antiqua" w:hAnsi="Book Antiqua" w:cs="Arial"/>
          <w:sz w:val="24"/>
          <w:szCs w:val="24"/>
        </w:rPr>
        <w:t>Núñez</w:t>
      </w:r>
      <w:proofErr w:type="spellEnd"/>
      <w:r w:rsidR="00236AED" w:rsidRPr="00125791">
        <w:rPr>
          <w:rFonts w:ascii="Book Antiqua" w:hAnsi="Book Antiqua" w:cs="Arial"/>
          <w:sz w:val="24"/>
          <w:szCs w:val="24"/>
        </w:rPr>
        <w:t xml:space="preserve"> K and </w:t>
      </w:r>
      <w:proofErr w:type="spellStart"/>
      <w:r w:rsidR="00236AED" w:rsidRPr="00125791">
        <w:rPr>
          <w:rFonts w:ascii="Book Antiqua" w:hAnsi="Book Antiqua" w:cs="Arial"/>
          <w:sz w:val="24"/>
          <w:szCs w:val="24"/>
        </w:rPr>
        <w:t>Hamed</w:t>
      </w:r>
      <w:proofErr w:type="spellEnd"/>
      <w:r w:rsidR="00236AED" w:rsidRPr="00125791">
        <w:rPr>
          <w:rFonts w:ascii="Book Antiqua" w:hAnsi="Book Antiqua" w:cs="Arial"/>
          <w:sz w:val="24"/>
          <w:szCs w:val="24"/>
        </w:rPr>
        <w:t xml:space="preserve"> M performed the research; </w:t>
      </w:r>
      <w:proofErr w:type="spellStart"/>
      <w:r w:rsidR="00236AED" w:rsidRPr="00125791">
        <w:rPr>
          <w:rFonts w:ascii="Book Antiqua" w:hAnsi="Book Antiqua" w:cs="Arial"/>
          <w:sz w:val="24"/>
          <w:szCs w:val="24"/>
        </w:rPr>
        <w:t>Núñez</w:t>
      </w:r>
      <w:proofErr w:type="spellEnd"/>
      <w:r w:rsidR="00236AED" w:rsidRPr="00125791">
        <w:rPr>
          <w:rFonts w:ascii="Book Antiqua" w:hAnsi="Book Antiqua" w:cs="Arial"/>
          <w:sz w:val="24"/>
          <w:szCs w:val="24"/>
        </w:rPr>
        <w:t xml:space="preserve"> K</w:t>
      </w:r>
      <w:r w:rsidR="009A0673">
        <w:rPr>
          <w:rFonts w:ascii="Book Antiqua" w:hAnsi="Book Antiqua" w:cs="Arial"/>
          <w:sz w:val="24"/>
          <w:szCs w:val="24"/>
        </w:rPr>
        <w:t xml:space="preserve">, Fort D, Bruce D, and </w:t>
      </w:r>
      <w:r w:rsidR="00236AED" w:rsidRPr="00125791">
        <w:rPr>
          <w:rFonts w:ascii="Book Antiqua" w:hAnsi="Book Antiqua" w:cs="Arial"/>
          <w:sz w:val="24"/>
          <w:szCs w:val="24"/>
        </w:rPr>
        <w:t xml:space="preserve">Thevenot P analyzed the data; </w:t>
      </w:r>
      <w:proofErr w:type="spellStart"/>
      <w:r w:rsidR="00236AED" w:rsidRPr="00125791">
        <w:rPr>
          <w:rFonts w:ascii="Book Antiqua" w:hAnsi="Book Antiqua" w:cs="Arial"/>
          <w:sz w:val="24"/>
          <w:szCs w:val="24"/>
        </w:rPr>
        <w:t>Núñez</w:t>
      </w:r>
      <w:proofErr w:type="spellEnd"/>
      <w:r w:rsidR="00236AED" w:rsidRPr="00125791">
        <w:rPr>
          <w:rFonts w:ascii="Book Antiqua" w:hAnsi="Book Antiqua" w:cs="Arial"/>
          <w:sz w:val="24"/>
          <w:szCs w:val="24"/>
        </w:rPr>
        <w:t xml:space="preserve"> K wrote the manuscript; Hamed M, Thevenot P, and Cohen A revised the manuscript.</w:t>
      </w:r>
    </w:p>
    <w:p w14:paraId="1A0E00B5" w14:textId="7F6D15B6" w:rsidR="00236AED" w:rsidRPr="00125791" w:rsidRDefault="00236AED" w:rsidP="00E2298B">
      <w:pPr>
        <w:adjustRightInd w:val="0"/>
        <w:snapToGrid w:val="0"/>
        <w:spacing w:after="0" w:line="360" w:lineRule="auto"/>
        <w:jc w:val="both"/>
        <w:rPr>
          <w:rFonts w:ascii="Book Antiqua" w:hAnsi="Book Antiqua" w:cs="Arial"/>
          <w:sz w:val="24"/>
          <w:szCs w:val="24"/>
        </w:rPr>
      </w:pPr>
    </w:p>
    <w:p w14:paraId="260A3320" w14:textId="2D912B99" w:rsidR="00E95577" w:rsidRPr="00125791" w:rsidRDefault="007B1764" w:rsidP="00E95577">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Corresponding author:</w:t>
      </w:r>
      <w:r w:rsidR="00236AED" w:rsidRPr="00125791">
        <w:rPr>
          <w:rFonts w:ascii="Book Antiqua" w:hAnsi="Book Antiqua" w:cs="Arial"/>
          <w:b/>
          <w:sz w:val="24"/>
          <w:szCs w:val="24"/>
        </w:rPr>
        <w:t xml:space="preserve"> </w:t>
      </w:r>
      <w:r w:rsidR="00E95577" w:rsidRPr="00125791">
        <w:rPr>
          <w:rFonts w:ascii="Book Antiqua" w:hAnsi="Book Antiqua" w:cs="Arial"/>
          <w:b/>
          <w:bCs/>
          <w:sz w:val="24"/>
          <w:szCs w:val="24"/>
        </w:rPr>
        <w:t>Ari Cohen, MD, Professor, Surgeon,</w:t>
      </w:r>
      <w:r w:rsidR="00E95577" w:rsidRPr="00125791">
        <w:rPr>
          <w:rFonts w:ascii="Book Antiqua" w:hAnsi="Book Antiqua" w:cs="Arial"/>
          <w:sz w:val="24"/>
          <w:szCs w:val="24"/>
        </w:rPr>
        <w:t xml:space="preserve"> Multi-Organ Transplant, Ochsner Clinic Foundation, 1514 Jefferson Hwy, New Orleans, LA 70121, United States. acohen@ochsner.org</w:t>
      </w:r>
    </w:p>
    <w:p w14:paraId="6BC743C7" w14:textId="4B7674CE" w:rsidR="00E95577" w:rsidRPr="00125791" w:rsidRDefault="00E95577" w:rsidP="00D64961">
      <w:pPr>
        <w:adjustRightInd w:val="0"/>
        <w:snapToGrid w:val="0"/>
        <w:spacing w:after="0" w:line="360" w:lineRule="auto"/>
        <w:jc w:val="both"/>
        <w:rPr>
          <w:rFonts w:ascii="Book Antiqua" w:hAnsi="Book Antiqua" w:cs="Arial"/>
          <w:sz w:val="24"/>
          <w:szCs w:val="24"/>
        </w:rPr>
      </w:pPr>
    </w:p>
    <w:p w14:paraId="42754E20" w14:textId="50419D06" w:rsidR="00D64961" w:rsidRPr="00125791" w:rsidRDefault="00D64961" w:rsidP="00D64961">
      <w:pPr>
        <w:adjustRightInd w:val="0"/>
        <w:snapToGrid w:val="0"/>
        <w:spacing w:after="0" w:line="360" w:lineRule="auto"/>
        <w:rPr>
          <w:rFonts w:ascii="Book Antiqua" w:hAnsi="Book Antiqua"/>
          <w:sz w:val="24"/>
          <w:szCs w:val="24"/>
        </w:rPr>
      </w:pPr>
      <w:bookmarkStart w:id="10" w:name="OLE_LINK75"/>
      <w:bookmarkStart w:id="11" w:name="OLE_LINK76"/>
      <w:bookmarkStart w:id="12" w:name="OLE_LINK269"/>
      <w:bookmarkStart w:id="13" w:name="OLE_LINK239"/>
      <w:r w:rsidRPr="00125791">
        <w:rPr>
          <w:rFonts w:ascii="Book Antiqua" w:hAnsi="Book Antiqua"/>
          <w:b/>
          <w:sz w:val="24"/>
          <w:szCs w:val="24"/>
        </w:rPr>
        <w:lastRenderedPageBreak/>
        <w:t xml:space="preserve">Received: </w:t>
      </w:r>
      <w:r w:rsidRPr="00125791">
        <w:rPr>
          <w:rFonts w:ascii="Book Antiqua" w:hAnsi="Book Antiqua"/>
          <w:sz w:val="24"/>
          <w:szCs w:val="24"/>
        </w:rPr>
        <w:t>December 31, 2019</w:t>
      </w:r>
    </w:p>
    <w:p w14:paraId="2943050E" w14:textId="528489A4" w:rsidR="00D64961" w:rsidRPr="00125791" w:rsidRDefault="00D64961" w:rsidP="00D64961">
      <w:pPr>
        <w:adjustRightInd w:val="0"/>
        <w:snapToGrid w:val="0"/>
        <w:spacing w:after="0" w:line="360" w:lineRule="auto"/>
        <w:rPr>
          <w:rFonts w:ascii="Book Antiqua" w:hAnsi="Book Antiqua"/>
          <w:b/>
          <w:sz w:val="24"/>
          <w:szCs w:val="24"/>
        </w:rPr>
      </w:pPr>
      <w:r w:rsidRPr="00125791">
        <w:rPr>
          <w:rFonts w:ascii="Book Antiqua" w:hAnsi="Book Antiqua"/>
          <w:b/>
          <w:sz w:val="24"/>
          <w:szCs w:val="24"/>
        </w:rPr>
        <w:t xml:space="preserve">Revised: </w:t>
      </w:r>
      <w:r w:rsidRPr="00125791">
        <w:rPr>
          <w:rFonts w:ascii="Book Antiqua" w:hAnsi="Book Antiqua"/>
          <w:sz w:val="24"/>
          <w:szCs w:val="24"/>
        </w:rPr>
        <w:t>April 7, 2020</w:t>
      </w:r>
    </w:p>
    <w:p w14:paraId="0B25C55A" w14:textId="7C5C7679" w:rsidR="00D64961" w:rsidRPr="00125791" w:rsidRDefault="00D64961" w:rsidP="00D64961">
      <w:pPr>
        <w:adjustRightInd w:val="0"/>
        <w:snapToGrid w:val="0"/>
        <w:spacing w:after="0" w:line="360" w:lineRule="auto"/>
        <w:rPr>
          <w:rFonts w:ascii="Book Antiqua" w:hAnsi="Book Antiqua"/>
          <w:color w:val="000000"/>
          <w:sz w:val="24"/>
          <w:szCs w:val="24"/>
        </w:rPr>
      </w:pPr>
      <w:r w:rsidRPr="00125791">
        <w:rPr>
          <w:rFonts w:ascii="Book Antiqua" w:hAnsi="Book Antiqua"/>
          <w:b/>
          <w:sz w:val="24"/>
          <w:szCs w:val="24"/>
        </w:rPr>
        <w:t>Accepted:</w:t>
      </w:r>
      <w:r w:rsidRPr="00125791">
        <w:rPr>
          <w:rFonts w:ascii="Book Antiqua" w:hAnsi="Book Antiqua"/>
          <w:sz w:val="24"/>
          <w:szCs w:val="24"/>
        </w:rPr>
        <w:t xml:space="preserve"> </w:t>
      </w:r>
      <w:r w:rsidR="00FA0B12">
        <w:rPr>
          <w:rFonts w:ascii="Book Antiqua" w:hAnsi="Book Antiqua"/>
          <w:sz w:val="24"/>
          <w:szCs w:val="24"/>
        </w:rPr>
        <w:t>May 5, 2020</w:t>
      </w:r>
    </w:p>
    <w:p w14:paraId="1A6BD183" w14:textId="4310CA50" w:rsidR="00D64961" w:rsidRPr="00125791" w:rsidRDefault="00D64961" w:rsidP="00D64961">
      <w:pPr>
        <w:adjustRightInd w:val="0"/>
        <w:snapToGrid w:val="0"/>
        <w:spacing w:after="0" w:line="360" w:lineRule="auto"/>
        <w:jc w:val="both"/>
        <w:rPr>
          <w:rFonts w:ascii="Book Antiqua" w:hAnsi="Book Antiqua" w:cs="Arial"/>
          <w:sz w:val="24"/>
          <w:szCs w:val="24"/>
        </w:rPr>
      </w:pPr>
      <w:r w:rsidRPr="00125791">
        <w:rPr>
          <w:rFonts w:ascii="Book Antiqua" w:hAnsi="Book Antiqua"/>
          <w:b/>
          <w:sz w:val="24"/>
          <w:szCs w:val="24"/>
        </w:rPr>
        <w:t>Published online:</w:t>
      </w:r>
      <w:bookmarkEnd w:id="10"/>
      <w:bookmarkEnd w:id="11"/>
      <w:bookmarkEnd w:id="12"/>
      <w:bookmarkEnd w:id="13"/>
    </w:p>
    <w:p w14:paraId="2A3CA652" w14:textId="30F2C047" w:rsidR="00AE5C78" w:rsidRPr="00125791" w:rsidRDefault="00AE5C78" w:rsidP="00E95577">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br w:type="page"/>
      </w:r>
    </w:p>
    <w:p w14:paraId="42DC339A" w14:textId="07C97AE3" w:rsidR="00236AED" w:rsidRPr="00125791" w:rsidRDefault="00305958" w:rsidP="00E2298B">
      <w:pPr>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Abstract</w:t>
      </w:r>
    </w:p>
    <w:p w14:paraId="3BC1A097" w14:textId="63E93A2D" w:rsidR="00305958" w:rsidRPr="00A22481" w:rsidRDefault="00305958" w:rsidP="00E2298B">
      <w:pPr>
        <w:adjustRightInd w:val="0"/>
        <w:snapToGrid w:val="0"/>
        <w:spacing w:after="0" w:line="360" w:lineRule="auto"/>
        <w:jc w:val="both"/>
        <w:rPr>
          <w:rFonts w:ascii="Book Antiqua" w:hAnsi="Book Antiqua"/>
          <w:bCs/>
          <w:iCs/>
          <w:color w:val="000000" w:themeColor="text1"/>
          <w:sz w:val="24"/>
          <w:szCs w:val="24"/>
        </w:rPr>
      </w:pPr>
      <w:bookmarkStart w:id="14" w:name="_Hlk22198896"/>
      <w:r w:rsidRPr="00A22481">
        <w:rPr>
          <w:rFonts w:ascii="Book Antiqua" w:hAnsi="Book Antiqua"/>
          <w:bCs/>
          <w:iCs/>
          <w:sz w:val="24"/>
          <w:szCs w:val="24"/>
        </w:rPr>
        <w:t>BACKGROUND</w:t>
      </w:r>
      <w:r w:rsidRPr="00A22481">
        <w:rPr>
          <w:rFonts w:ascii="Book Antiqua" w:hAnsi="Book Antiqua"/>
          <w:bCs/>
          <w:iCs/>
          <w:color w:val="FF0000"/>
          <w:sz w:val="24"/>
          <w:szCs w:val="24"/>
        </w:rPr>
        <w:t xml:space="preserve"> </w:t>
      </w:r>
      <w:bookmarkEnd w:id="14"/>
    </w:p>
    <w:p w14:paraId="4CC46AFE" w14:textId="7FB48DBF" w:rsidR="00E03A29" w:rsidRPr="00E03A29" w:rsidRDefault="00E03A29" w:rsidP="00E2298B">
      <w:pPr>
        <w:adjustRightInd w:val="0"/>
        <w:snapToGrid w:val="0"/>
        <w:spacing w:after="0" w:line="360" w:lineRule="auto"/>
        <w:jc w:val="both"/>
        <w:rPr>
          <w:rFonts w:ascii="Book Antiqua" w:hAnsi="Book Antiqua" w:cs="Arial"/>
          <w:bCs/>
          <w:sz w:val="24"/>
          <w:szCs w:val="24"/>
        </w:rPr>
      </w:pPr>
      <w:r>
        <w:rPr>
          <w:rFonts w:ascii="Book Antiqua" w:hAnsi="Book Antiqua" w:cs="Arial"/>
          <w:bCs/>
          <w:sz w:val="24"/>
          <w:szCs w:val="24"/>
        </w:rPr>
        <w:t>As prevalence of nonalcoholic fatty liver disease</w:t>
      </w:r>
      <w:r w:rsidR="00F36924">
        <w:rPr>
          <w:rFonts w:ascii="Book Antiqua" w:hAnsi="Book Antiqua" w:cs="Arial"/>
          <w:bCs/>
          <w:sz w:val="24"/>
          <w:szCs w:val="24"/>
        </w:rPr>
        <w:t xml:space="preserve"> </w:t>
      </w:r>
      <w:r>
        <w:rPr>
          <w:rFonts w:ascii="Book Antiqua" w:hAnsi="Book Antiqua" w:cs="Arial"/>
          <w:bCs/>
          <w:sz w:val="24"/>
          <w:szCs w:val="24"/>
        </w:rPr>
        <w:t>increase</w:t>
      </w:r>
      <w:r w:rsidR="00F36924">
        <w:rPr>
          <w:rFonts w:ascii="Book Antiqua" w:hAnsi="Book Antiqua" w:cs="Arial"/>
          <w:bCs/>
          <w:sz w:val="24"/>
          <w:szCs w:val="24"/>
        </w:rPr>
        <w:t>s in the population</w:t>
      </w:r>
      <w:r>
        <w:rPr>
          <w:rFonts w:ascii="Book Antiqua" w:hAnsi="Book Antiqua" w:cs="Arial"/>
          <w:bCs/>
          <w:sz w:val="24"/>
          <w:szCs w:val="24"/>
        </w:rPr>
        <w:t xml:space="preserve">, </w:t>
      </w:r>
      <w:r w:rsidR="00F36924">
        <w:rPr>
          <w:rFonts w:ascii="Book Antiqua" w:hAnsi="Book Antiqua" w:cs="Arial"/>
          <w:bCs/>
          <w:sz w:val="24"/>
          <w:szCs w:val="24"/>
        </w:rPr>
        <w:t>liver</w:t>
      </w:r>
      <w:r>
        <w:rPr>
          <w:rFonts w:ascii="Book Antiqua" w:hAnsi="Book Antiqua" w:cs="Arial"/>
          <w:bCs/>
          <w:sz w:val="24"/>
          <w:szCs w:val="24"/>
        </w:rPr>
        <w:t xml:space="preserve">s with steatosis will continue </w:t>
      </w:r>
      <w:r w:rsidR="00F36924">
        <w:rPr>
          <w:rFonts w:ascii="Book Antiqua" w:hAnsi="Book Antiqua" w:cs="Arial"/>
          <w:bCs/>
          <w:sz w:val="24"/>
          <w:szCs w:val="24"/>
        </w:rPr>
        <w:t xml:space="preserve">to </w:t>
      </w:r>
      <w:r w:rsidR="00373E96">
        <w:rPr>
          <w:rFonts w:ascii="Book Antiqua" w:hAnsi="Book Antiqua" w:cs="Arial"/>
          <w:bCs/>
          <w:sz w:val="24"/>
          <w:szCs w:val="24"/>
        </w:rPr>
        <w:t>infiltrate</w:t>
      </w:r>
      <w:r>
        <w:rPr>
          <w:rFonts w:ascii="Book Antiqua" w:hAnsi="Book Antiqua" w:cs="Arial"/>
          <w:bCs/>
          <w:sz w:val="24"/>
          <w:szCs w:val="24"/>
        </w:rPr>
        <w:t xml:space="preserve"> the donor pool. Safe utilization of these extended criteria </w:t>
      </w:r>
      <w:r w:rsidR="00F36924">
        <w:rPr>
          <w:rFonts w:ascii="Book Antiqua" w:hAnsi="Book Antiqua" w:cs="Arial"/>
          <w:bCs/>
          <w:sz w:val="24"/>
          <w:szCs w:val="24"/>
        </w:rPr>
        <w:t>grafts</w:t>
      </w:r>
      <w:r>
        <w:rPr>
          <w:rFonts w:ascii="Book Antiqua" w:hAnsi="Book Antiqua" w:cs="Arial"/>
          <w:bCs/>
          <w:sz w:val="24"/>
          <w:szCs w:val="24"/>
        </w:rPr>
        <w:t xml:space="preserve"> is paramount given the increased risk associated with </w:t>
      </w:r>
      <w:r w:rsidR="00F36924">
        <w:rPr>
          <w:rFonts w:ascii="Book Antiqua" w:hAnsi="Book Antiqua" w:cs="Arial"/>
          <w:bCs/>
          <w:sz w:val="24"/>
          <w:szCs w:val="24"/>
        </w:rPr>
        <w:t>their use in transplantation</w:t>
      </w:r>
      <w:r>
        <w:rPr>
          <w:rFonts w:ascii="Book Antiqua" w:hAnsi="Book Antiqua" w:cs="Arial"/>
          <w:bCs/>
          <w:sz w:val="24"/>
          <w:szCs w:val="24"/>
        </w:rPr>
        <w:t xml:space="preserve">. </w:t>
      </w:r>
      <w:r w:rsidRPr="00E03A29">
        <w:rPr>
          <w:rFonts w:ascii="Book Antiqua" w:hAnsi="Book Antiqua" w:cs="Arial"/>
          <w:bCs/>
          <w:sz w:val="24"/>
          <w:szCs w:val="24"/>
        </w:rPr>
        <w:t>Progno</w:t>
      </w:r>
      <w:r>
        <w:rPr>
          <w:rFonts w:ascii="Book Antiqua" w:hAnsi="Book Antiqua" w:cs="Arial"/>
          <w:bCs/>
          <w:sz w:val="24"/>
          <w:szCs w:val="24"/>
        </w:rPr>
        <w:t>stic</w:t>
      </w:r>
      <w:r w:rsidRPr="00E03A29">
        <w:rPr>
          <w:rFonts w:ascii="Book Antiqua" w:hAnsi="Book Antiqua" w:cs="Arial"/>
          <w:bCs/>
          <w:sz w:val="24"/>
          <w:szCs w:val="24"/>
        </w:rPr>
        <w:t xml:space="preserve"> factors that can predict liver dysfunction immediately after transplantation</w:t>
      </w:r>
      <w:r>
        <w:rPr>
          <w:rFonts w:ascii="Book Antiqua" w:hAnsi="Book Antiqua" w:cs="Arial"/>
          <w:bCs/>
          <w:sz w:val="24"/>
          <w:szCs w:val="24"/>
        </w:rPr>
        <w:t xml:space="preserve"> with macrosteatotic grafts</w:t>
      </w:r>
      <w:r w:rsidRPr="00E03A29">
        <w:rPr>
          <w:rFonts w:ascii="Book Antiqua" w:hAnsi="Book Antiqua" w:cs="Arial"/>
          <w:bCs/>
          <w:sz w:val="24"/>
          <w:szCs w:val="24"/>
        </w:rPr>
        <w:t xml:space="preserve"> are lacking.</w:t>
      </w:r>
      <w:r>
        <w:rPr>
          <w:rFonts w:ascii="Book Antiqua" w:hAnsi="Book Antiqua" w:cs="Arial"/>
          <w:bCs/>
          <w:sz w:val="24"/>
          <w:szCs w:val="24"/>
        </w:rPr>
        <w:t xml:space="preserve"> </w:t>
      </w:r>
    </w:p>
    <w:p w14:paraId="767BF0CB" w14:textId="77777777" w:rsidR="00305958" w:rsidRPr="00125791" w:rsidRDefault="00305958" w:rsidP="00E2298B">
      <w:pPr>
        <w:adjustRightInd w:val="0"/>
        <w:snapToGrid w:val="0"/>
        <w:spacing w:after="0" w:line="360" w:lineRule="auto"/>
        <w:jc w:val="both"/>
        <w:rPr>
          <w:rFonts w:ascii="Book Antiqua" w:hAnsi="Book Antiqua" w:cs="Arial"/>
          <w:sz w:val="24"/>
          <w:szCs w:val="24"/>
        </w:rPr>
      </w:pPr>
    </w:p>
    <w:p w14:paraId="5B5BC810" w14:textId="67545296" w:rsidR="00305958" w:rsidRPr="00125791" w:rsidRDefault="00305958" w:rsidP="00E2298B">
      <w:pPr>
        <w:adjustRightInd w:val="0"/>
        <w:snapToGrid w:val="0"/>
        <w:spacing w:after="0" w:line="360" w:lineRule="auto"/>
        <w:jc w:val="both"/>
        <w:rPr>
          <w:rFonts w:ascii="Book Antiqua" w:hAnsi="Book Antiqua" w:cs="Arial"/>
          <w:iCs/>
          <w:sz w:val="24"/>
          <w:szCs w:val="24"/>
        </w:rPr>
      </w:pPr>
      <w:r w:rsidRPr="00125791">
        <w:rPr>
          <w:rFonts w:ascii="Book Antiqua" w:hAnsi="Book Antiqua" w:cs="Arial"/>
          <w:iCs/>
          <w:sz w:val="24"/>
          <w:szCs w:val="24"/>
          <w:lang w:val="it-IT"/>
        </w:rPr>
        <w:t>AIM</w:t>
      </w:r>
    </w:p>
    <w:p w14:paraId="14B47F34" w14:textId="041958BB" w:rsidR="00934C6B" w:rsidRPr="00125791" w:rsidRDefault="00934C6B"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To understand the relationship between </w:t>
      </w:r>
      <w:r w:rsidR="00394433" w:rsidRPr="00125791">
        <w:rPr>
          <w:rFonts w:ascii="Book Antiqua" w:hAnsi="Book Antiqua" w:cs="Arial"/>
          <w:sz w:val="24"/>
          <w:szCs w:val="24"/>
        </w:rPr>
        <w:t>interleukin-33 (IL-33)</w:t>
      </w:r>
      <w:r w:rsidRPr="00125791">
        <w:rPr>
          <w:rFonts w:ascii="Book Antiqua" w:hAnsi="Book Antiqua" w:cs="Arial"/>
          <w:sz w:val="24"/>
          <w:szCs w:val="24"/>
        </w:rPr>
        <w:t xml:space="preserve"> and complement in recipients immediately following liver reperfusion as a marker of liver dysfunction</w:t>
      </w:r>
      <w:r w:rsidR="0093032F">
        <w:rPr>
          <w:rFonts w:ascii="Book Antiqua" w:hAnsi="Book Antiqua" w:cs="Arial"/>
          <w:sz w:val="24"/>
          <w:szCs w:val="24"/>
        </w:rPr>
        <w:t>.</w:t>
      </w:r>
      <w:r w:rsidRPr="00125791">
        <w:rPr>
          <w:rFonts w:ascii="Book Antiqua" w:hAnsi="Book Antiqua" w:cs="Arial"/>
          <w:sz w:val="24"/>
          <w:szCs w:val="24"/>
        </w:rPr>
        <w:t xml:space="preserve"> </w:t>
      </w:r>
    </w:p>
    <w:p w14:paraId="6B80A2B6" w14:textId="77777777" w:rsidR="00236AED" w:rsidRPr="00125791" w:rsidRDefault="00236AED" w:rsidP="00E2298B">
      <w:pPr>
        <w:adjustRightInd w:val="0"/>
        <w:snapToGrid w:val="0"/>
        <w:spacing w:after="0" w:line="360" w:lineRule="auto"/>
        <w:jc w:val="both"/>
        <w:rPr>
          <w:rFonts w:ascii="Book Antiqua" w:hAnsi="Book Antiqua" w:cs="Arial"/>
          <w:sz w:val="24"/>
          <w:szCs w:val="24"/>
        </w:rPr>
      </w:pPr>
    </w:p>
    <w:p w14:paraId="40EF227E" w14:textId="28EA3784" w:rsidR="007837B5" w:rsidRPr="00125791" w:rsidRDefault="003941DF" w:rsidP="00E2298B">
      <w:pPr>
        <w:adjustRightInd w:val="0"/>
        <w:snapToGrid w:val="0"/>
        <w:spacing w:after="0" w:line="360" w:lineRule="auto"/>
        <w:jc w:val="both"/>
        <w:rPr>
          <w:rFonts w:ascii="Book Antiqua" w:hAnsi="Book Antiqua" w:cs="Arial"/>
          <w:iCs/>
          <w:sz w:val="24"/>
          <w:szCs w:val="24"/>
        </w:rPr>
      </w:pPr>
      <w:r w:rsidRPr="00125791">
        <w:rPr>
          <w:rFonts w:ascii="Book Antiqua" w:hAnsi="Book Antiqua" w:cs="Arial"/>
          <w:iCs/>
          <w:sz w:val="24"/>
          <w:szCs w:val="24"/>
          <w:lang w:val="it-IT"/>
        </w:rPr>
        <w:t>METHODS</w:t>
      </w:r>
      <w:r w:rsidR="00236AED" w:rsidRPr="00125791">
        <w:rPr>
          <w:rFonts w:ascii="Book Antiqua" w:hAnsi="Book Antiqua" w:cs="Arial"/>
          <w:iCs/>
          <w:sz w:val="24"/>
          <w:szCs w:val="24"/>
        </w:rPr>
        <w:t xml:space="preserve"> </w:t>
      </w:r>
    </w:p>
    <w:p w14:paraId="310B17B6" w14:textId="6EAE3B83" w:rsidR="00236AED" w:rsidRPr="00125791" w:rsidRDefault="00236AE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Cohort consisted of patients who received a liver</w:t>
      </w:r>
      <w:r w:rsidR="00897906">
        <w:rPr>
          <w:rFonts w:ascii="Book Antiqua" w:hAnsi="Book Antiqua" w:cs="Arial"/>
          <w:sz w:val="24"/>
          <w:szCs w:val="24"/>
        </w:rPr>
        <w:t xml:space="preserve"> transplant from September 2016–</w:t>
      </w:r>
      <w:r w:rsidRPr="00125791">
        <w:rPr>
          <w:rFonts w:ascii="Book Antiqua" w:hAnsi="Book Antiqua" w:cs="Arial"/>
          <w:sz w:val="24"/>
          <w:szCs w:val="24"/>
        </w:rPr>
        <w:t xml:space="preserve">September 2019 at our institution. Clinical variables were retrospectively extracted from the electronic medical record. </w:t>
      </w:r>
      <w:r w:rsidR="009E4B8B" w:rsidRPr="00125791">
        <w:rPr>
          <w:rFonts w:ascii="Book Antiqua" w:hAnsi="Book Antiqua" w:cs="Arial"/>
          <w:sz w:val="24"/>
          <w:szCs w:val="24"/>
        </w:rPr>
        <w:t xml:space="preserve">Back-table donor biopsies were obtained with donor steatosis percentage </w:t>
      </w:r>
      <w:r w:rsidR="007837B5" w:rsidRPr="00125791">
        <w:rPr>
          <w:rFonts w:ascii="Book Antiqua" w:hAnsi="Book Antiqua" w:cs="Arial"/>
          <w:sz w:val="24"/>
          <w:szCs w:val="24"/>
        </w:rPr>
        <w:t xml:space="preserve">retrospectively </w:t>
      </w:r>
      <w:r w:rsidR="009E4B8B" w:rsidRPr="00125791">
        <w:rPr>
          <w:rFonts w:ascii="Book Antiqua" w:hAnsi="Book Antiqua" w:cs="Arial"/>
          <w:sz w:val="24"/>
          <w:szCs w:val="24"/>
        </w:rPr>
        <w:t xml:space="preserve">determined by a board-certified pathologist. </w:t>
      </w:r>
      <w:r w:rsidRPr="00125791">
        <w:rPr>
          <w:rFonts w:ascii="Book Antiqua" w:hAnsi="Book Antiqua" w:cs="Arial"/>
          <w:sz w:val="24"/>
          <w:szCs w:val="24"/>
        </w:rPr>
        <w:t xml:space="preserve">Blood samples were available immediately following liver transplantation. Quantification of plasma IL-33 and complement proteins, C3a and C5a, were determined </w:t>
      </w:r>
      <w:r w:rsidR="009E4B8B" w:rsidRPr="00125791">
        <w:rPr>
          <w:rFonts w:ascii="Book Antiqua" w:hAnsi="Book Antiqua" w:cs="Arial"/>
          <w:sz w:val="24"/>
          <w:szCs w:val="24"/>
        </w:rPr>
        <w:t>by</w:t>
      </w:r>
      <w:r w:rsidRPr="00125791">
        <w:rPr>
          <w:rFonts w:ascii="Book Antiqua" w:hAnsi="Book Antiqua" w:cs="Arial"/>
          <w:sz w:val="24"/>
          <w:szCs w:val="24"/>
        </w:rPr>
        <w:t xml:space="preserve"> </w:t>
      </w:r>
      <w:r w:rsidR="006927E5" w:rsidRPr="006927E5">
        <w:rPr>
          <w:rFonts w:ascii="Book Antiqua" w:hAnsi="Book Antiqua" w:cs="Arial"/>
          <w:sz w:val="24"/>
          <w:szCs w:val="24"/>
        </w:rPr>
        <w:t>enzyme-linked immunosorbent assay</w:t>
      </w:r>
      <w:r w:rsidRPr="00125791">
        <w:rPr>
          <w:rFonts w:ascii="Book Antiqua" w:hAnsi="Book Antiqua" w:cs="Arial"/>
          <w:sz w:val="24"/>
          <w:szCs w:val="24"/>
        </w:rPr>
        <w:t>.</w:t>
      </w:r>
      <w:r w:rsidR="009E4B8B" w:rsidRPr="00125791">
        <w:rPr>
          <w:rFonts w:ascii="Book Antiqua" w:hAnsi="Book Antiqua" w:cs="Arial"/>
          <w:sz w:val="24"/>
          <w:szCs w:val="24"/>
        </w:rPr>
        <w:t xml:space="preserve"> For mRNA expression, RNA was extracted from donor biopsies and used against a 780 gene panel.</w:t>
      </w:r>
    </w:p>
    <w:p w14:paraId="11997617" w14:textId="77777777" w:rsidR="00236AED" w:rsidRPr="00125791" w:rsidRDefault="00236AED" w:rsidP="00E2298B">
      <w:pPr>
        <w:adjustRightInd w:val="0"/>
        <w:snapToGrid w:val="0"/>
        <w:spacing w:after="0" w:line="360" w:lineRule="auto"/>
        <w:jc w:val="both"/>
        <w:rPr>
          <w:rFonts w:ascii="Book Antiqua" w:hAnsi="Book Antiqua" w:cs="Arial"/>
          <w:i/>
          <w:sz w:val="24"/>
          <w:szCs w:val="24"/>
        </w:rPr>
      </w:pPr>
    </w:p>
    <w:p w14:paraId="47540315" w14:textId="77777777" w:rsidR="007837B5" w:rsidRPr="00125791" w:rsidRDefault="00236AED" w:rsidP="00E2298B">
      <w:pPr>
        <w:adjustRightInd w:val="0"/>
        <w:snapToGrid w:val="0"/>
        <w:spacing w:after="0" w:line="360" w:lineRule="auto"/>
        <w:jc w:val="both"/>
        <w:rPr>
          <w:rFonts w:ascii="Book Antiqua" w:hAnsi="Book Antiqua" w:cs="Arial"/>
          <w:iCs/>
          <w:sz w:val="24"/>
          <w:szCs w:val="24"/>
        </w:rPr>
      </w:pPr>
      <w:r w:rsidRPr="00125791">
        <w:rPr>
          <w:rFonts w:ascii="Book Antiqua" w:hAnsi="Book Antiqua" w:cs="Arial"/>
          <w:iCs/>
          <w:sz w:val="24"/>
          <w:szCs w:val="24"/>
        </w:rPr>
        <w:t xml:space="preserve">RESULTS </w:t>
      </w:r>
    </w:p>
    <w:p w14:paraId="7D071557" w14:textId="2AE8FF23" w:rsidR="00934C6B" w:rsidRPr="00125791" w:rsidRDefault="009E4B8B"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Coh</w:t>
      </w:r>
      <w:r w:rsidR="000B0194" w:rsidRPr="00125791">
        <w:rPr>
          <w:rFonts w:ascii="Book Antiqua" w:hAnsi="Book Antiqua" w:cs="Arial"/>
          <w:sz w:val="24"/>
          <w:szCs w:val="24"/>
        </w:rPr>
        <w:t>ort consisted of 99 donor and recipients</w:t>
      </w:r>
      <w:r w:rsidR="007C3766" w:rsidRPr="00125791">
        <w:rPr>
          <w:rFonts w:ascii="Book Antiqua" w:hAnsi="Book Antiqua" w:cs="Arial"/>
          <w:sz w:val="24"/>
          <w:szCs w:val="24"/>
        </w:rPr>
        <w:t>.</w:t>
      </w:r>
      <w:r w:rsidR="000B0194" w:rsidRPr="00125791">
        <w:rPr>
          <w:rFonts w:ascii="Book Antiqua" w:hAnsi="Book Antiqua" w:cs="Arial"/>
          <w:sz w:val="24"/>
          <w:szCs w:val="24"/>
        </w:rPr>
        <w:t xml:space="preserve"> Donor median age was 45 years and 55% male. Recipients had a median age of 59 years with 62% male. The main etiologies were alcoholic hepatitis, nonalcoholic steatohepatitis, and hepatocellular carcinoma. Median MELD-Na at transplant was 21. </w:t>
      </w:r>
      <w:r w:rsidR="007C3766" w:rsidRPr="00125791">
        <w:rPr>
          <w:rFonts w:ascii="Book Antiqua" w:hAnsi="Book Antiqua" w:cs="Arial"/>
          <w:sz w:val="24"/>
          <w:szCs w:val="24"/>
        </w:rPr>
        <w:t xml:space="preserve">Donors were grouped based on moderate macrosteatosis </w:t>
      </w:r>
      <w:bookmarkStart w:id="15" w:name="OLE_LINK1"/>
      <w:r w:rsidR="007C3766" w:rsidRPr="00125791">
        <w:rPr>
          <w:rFonts w:ascii="Book Antiqua" w:hAnsi="Book Antiqua" w:cs="Arial"/>
          <w:sz w:val="24"/>
          <w:szCs w:val="24"/>
        </w:rPr>
        <w:t>(≥</w:t>
      </w:r>
      <w:r w:rsidR="003941DF" w:rsidRPr="00125791">
        <w:rPr>
          <w:rFonts w:ascii="Book Antiqua" w:hAnsi="Book Antiqua" w:cs="Arial"/>
          <w:sz w:val="24"/>
          <w:szCs w:val="24"/>
        </w:rPr>
        <w:t xml:space="preserve"> </w:t>
      </w:r>
      <w:r w:rsidR="007C3766" w:rsidRPr="00125791">
        <w:rPr>
          <w:rFonts w:ascii="Book Antiqua" w:hAnsi="Book Antiqua" w:cs="Arial"/>
          <w:sz w:val="24"/>
          <w:szCs w:val="24"/>
        </w:rPr>
        <w:t xml:space="preserve">30%). </w:t>
      </w:r>
      <w:bookmarkEnd w:id="15"/>
      <w:r w:rsidR="007C3766" w:rsidRPr="00125791">
        <w:rPr>
          <w:rFonts w:ascii="Book Antiqua" w:hAnsi="Book Antiqua" w:cs="Arial"/>
          <w:sz w:val="24"/>
          <w:szCs w:val="24"/>
        </w:rPr>
        <w:t xml:space="preserve">Recipients implanted with moderate macrosteatotic grafts had significantly higher peak </w:t>
      </w:r>
      <w:r w:rsidR="006927E5" w:rsidRPr="00125791">
        <w:rPr>
          <w:rFonts w:ascii="Book Antiqua" w:hAnsi="Book Antiqua" w:cs="Arial"/>
          <w:sz w:val="24"/>
          <w:szCs w:val="24"/>
        </w:rPr>
        <w:t>alanine aminotransferase</w:t>
      </w:r>
      <w:r w:rsidR="007C3766" w:rsidRPr="00125791">
        <w:rPr>
          <w:rFonts w:ascii="Book Antiqua" w:hAnsi="Book Antiqua" w:cs="Arial"/>
          <w:sz w:val="24"/>
          <w:szCs w:val="24"/>
        </w:rPr>
        <w:t>/</w:t>
      </w:r>
      <w:r w:rsidR="006927E5" w:rsidRPr="00125791">
        <w:rPr>
          <w:rFonts w:ascii="Book Antiqua" w:hAnsi="Book Antiqua" w:cs="Arial"/>
          <w:sz w:val="24"/>
          <w:szCs w:val="24"/>
        </w:rPr>
        <w:t>aspartate aminotransferase</w:t>
      </w:r>
      <w:r w:rsidR="000B0194" w:rsidRPr="00125791">
        <w:rPr>
          <w:rFonts w:ascii="Book Antiqua" w:hAnsi="Book Antiqua" w:cs="Arial"/>
          <w:sz w:val="24"/>
          <w:szCs w:val="24"/>
        </w:rPr>
        <w:t xml:space="preserve"> (</w:t>
      </w:r>
      <w:r w:rsidR="000B0194" w:rsidRPr="00125791">
        <w:rPr>
          <w:rFonts w:ascii="Book Antiqua" w:hAnsi="Book Antiqua" w:cs="Arial"/>
          <w:i/>
          <w:iCs/>
          <w:sz w:val="24"/>
          <w:szCs w:val="24"/>
        </w:rPr>
        <w:t>P</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&lt;</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 xml:space="preserve">0.001 and </w:t>
      </w:r>
      <w:r w:rsidR="000B0194" w:rsidRPr="00125791">
        <w:rPr>
          <w:rFonts w:ascii="Book Antiqua" w:hAnsi="Book Antiqua" w:cs="Arial"/>
          <w:i/>
          <w:iCs/>
          <w:sz w:val="24"/>
          <w:szCs w:val="24"/>
        </w:rPr>
        <w:t>P</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&lt;</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0.004)</w:t>
      </w:r>
      <w:r w:rsidR="007C3766" w:rsidRPr="00125791">
        <w:rPr>
          <w:rFonts w:ascii="Book Antiqua" w:hAnsi="Book Antiqua" w:cs="Arial"/>
          <w:sz w:val="24"/>
          <w:szCs w:val="24"/>
        </w:rPr>
        <w:t>, and increased incidence of early allograft dysfunction</w:t>
      </w:r>
      <w:r w:rsidR="000B0194" w:rsidRPr="00125791">
        <w:rPr>
          <w:rFonts w:ascii="Book Antiqua" w:hAnsi="Book Antiqua" w:cs="Arial"/>
          <w:sz w:val="24"/>
          <w:szCs w:val="24"/>
        </w:rPr>
        <w:t xml:space="preserve"> (60%</w:t>
      </w:r>
      <w:r w:rsidR="004574AF" w:rsidRPr="00125791">
        <w:rPr>
          <w:rFonts w:ascii="Book Antiqua" w:hAnsi="Book Antiqua" w:cs="Arial"/>
          <w:sz w:val="24"/>
          <w:szCs w:val="24"/>
        </w:rPr>
        <w:t xml:space="preserve"> compared to 18%</w:t>
      </w:r>
      <w:r w:rsidR="000B0194" w:rsidRPr="00125791">
        <w:rPr>
          <w:rFonts w:ascii="Book Antiqua" w:hAnsi="Book Antiqua" w:cs="Arial"/>
          <w:sz w:val="24"/>
          <w:szCs w:val="24"/>
        </w:rPr>
        <w:t>)</w:t>
      </w:r>
      <w:r w:rsidR="007C3766" w:rsidRPr="00125791">
        <w:rPr>
          <w:rFonts w:ascii="Book Antiqua" w:hAnsi="Book Antiqua" w:cs="Arial"/>
          <w:sz w:val="24"/>
          <w:szCs w:val="24"/>
        </w:rPr>
        <w:t xml:space="preserve">. </w:t>
      </w:r>
      <w:r w:rsidR="007C3766" w:rsidRPr="00125791">
        <w:rPr>
          <w:rFonts w:ascii="Book Antiqua" w:hAnsi="Book Antiqua" w:cs="Arial"/>
          <w:sz w:val="24"/>
          <w:szCs w:val="24"/>
        </w:rPr>
        <w:lastRenderedPageBreak/>
        <w:t>Circulating IL-33 levels were significantly elevated in recipients of ≥</w:t>
      </w:r>
      <w:r w:rsidR="003941DF" w:rsidRPr="00125791">
        <w:rPr>
          <w:rFonts w:ascii="Book Antiqua" w:hAnsi="Book Antiqua" w:cs="Arial"/>
          <w:sz w:val="24"/>
          <w:szCs w:val="24"/>
        </w:rPr>
        <w:t xml:space="preserve"> </w:t>
      </w:r>
      <w:r w:rsidR="007C3766" w:rsidRPr="00125791">
        <w:rPr>
          <w:rFonts w:ascii="Book Antiqua" w:hAnsi="Book Antiqua" w:cs="Arial"/>
          <w:sz w:val="24"/>
          <w:szCs w:val="24"/>
        </w:rPr>
        <w:t>30% macrosteatotic grafts</w:t>
      </w:r>
      <w:r w:rsidR="000B0194" w:rsidRPr="00125791">
        <w:rPr>
          <w:rFonts w:ascii="Book Antiqua" w:hAnsi="Book Antiqua" w:cs="Arial"/>
          <w:sz w:val="24"/>
          <w:szCs w:val="24"/>
        </w:rPr>
        <w:t xml:space="preserve"> (</w:t>
      </w:r>
      <w:r w:rsidR="000B0194" w:rsidRPr="00125791">
        <w:rPr>
          <w:rFonts w:ascii="Book Antiqua" w:hAnsi="Book Antiqua" w:cs="Arial"/>
          <w:i/>
          <w:iCs/>
          <w:sz w:val="24"/>
          <w:szCs w:val="24"/>
        </w:rPr>
        <w:t>P</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&lt;</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0.0</w:t>
      </w:r>
      <w:r w:rsidR="0009154F" w:rsidRPr="00125791">
        <w:rPr>
          <w:rFonts w:ascii="Book Antiqua" w:hAnsi="Book Antiqua" w:cs="Arial"/>
          <w:sz w:val="24"/>
          <w:szCs w:val="24"/>
        </w:rPr>
        <w:t>5</w:t>
      </w:r>
      <w:r w:rsidR="000B0194" w:rsidRPr="00125791">
        <w:rPr>
          <w:rFonts w:ascii="Book Antiqua" w:hAnsi="Book Antiqua" w:cs="Arial"/>
          <w:sz w:val="24"/>
          <w:szCs w:val="24"/>
        </w:rPr>
        <w:t>)</w:t>
      </w:r>
      <w:r w:rsidR="007C3766" w:rsidRPr="00125791">
        <w:rPr>
          <w:rFonts w:ascii="Book Antiqua" w:hAnsi="Book Antiqua" w:cs="Arial"/>
          <w:sz w:val="24"/>
          <w:szCs w:val="24"/>
        </w:rPr>
        <w:t xml:space="preserve">. Recipients with detectable levels of circulating IL-33 immediately following reperfusion had significantly higher </w:t>
      </w:r>
      <w:r w:rsidR="006927E5" w:rsidRPr="00125791">
        <w:rPr>
          <w:rFonts w:ascii="Book Antiqua" w:hAnsi="Book Antiqua" w:cs="Arial"/>
          <w:sz w:val="24"/>
          <w:szCs w:val="24"/>
        </w:rPr>
        <w:t>alanine aminotransferase/aspartate aminotransferase</w:t>
      </w:r>
      <w:r w:rsidR="000B0194" w:rsidRPr="00125791">
        <w:rPr>
          <w:rFonts w:ascii="Book Antiqua" w:hAnsi="Book Antiqua" w:cs="Arial"/>
          <w:sz w:val="24"/>
          <w:szCs w:val="24"/>
        </w:rPr>
        <w:t xml:space="preserve"> (</w:t>
      </w:r>
      <w:r w:rsidR="000B0194" w:rsidRPr="00125791">
        <w:rPr>
          <w:rFonts w:ascii="Book Antiqua" w:hAnsi="Book Antiqua" w:cs="Arial"/>
          <w:i/>
          <w:iCs/>
          <w:sz w:val="24"/>
          <w:szCs w:val="24"/>
        </w:rPr>
        <w:t>P</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&lt;</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 xml:space="preserve">0.05 and </w:t>
      </w:r>
      <w:r w:rsidR="000B0194" w:rsidRPr="00125791">
        <w:rPr>
          <w:rFonts w:ascii="Book Antiqua" w:hAnsi="Book Antiqua" w:cs="Arial"/>
          <w:i/>
          <w:iCs/>
          <w:sz w:val="24"/>
          <w:szCs w:val="24"/>
        </w:rPr>
        <w:t>P</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&lt;</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0.01)</w:t>
      </w:r>
      <w:r w:rsidR="007C3766" w:rsidRPr="00125791">
        <w:rPr>
          <w:rFonts w:ascii="Book Antiqua" w:hAnsi="Book Antiqua" w:cs="Arial"/>
          <w:sz w:val="24"/>
          <w:szCs w:val="24"/>
        </w:rPr>
        <w:t>. Activated complement (C3a and C5a) were elevated in recipients implanted with moderate macrosteatotic grafts. RNA expression analysis of donor biopsies revealed moderate steatotic grafts upregulated genes inflammatory</w:t>
      </w:r>
      <w:r w:rsidR="000B0194" w:rsidRPr="00125791">
        <w:rPr>
          <w:rFonts w:ascii="Book Antiqua" w:hAnsi="Book Antiqua" w:cs="Arial"/>
          <w:sz w:val="24"/>
          <w:szCs w:val="24"/>
        </w:rPr>
        <w:t xml:space="preserve"> processes while downregulated hepatocyte-produced complement factors.</w:t>
      </w:r>
    </w:p>
    <w:p w14:paraId="13CAAD35" w14:textId="77777777" w:rsidR="00236AED" w:rsidRPr="00125791" w:rsidRDefault="00236AED" w:rsidP="00E2298B">
      <w:pPr>
        <w:adjustRightInd w:val="0"/>
        <w:snapToGrid w:val="0"/>
        <w:spacing w:after="0" w:line="360" w:lineRule="auto"/>
        <w:jc w:val="both"/>
        <w:rPr>
          <w:rFonts w:ascii="Book Antiqua" w:hAnsi="Book Antiqua" w:cs="Arial"/>
          <w:sz w:val="24"/>
          <w:szCs w:val="24"/>
        </w:rPr>
      </w:pPr>
    </w:p>
    <w:p w14:paraId="616394CE" w14:textId="62135444" w:rsidR="00236AED" w:rsidRPr="00125791" w:rsidRDefault="00F50EDA"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Cs/>
          <w:sz w:val="24"/>
          <w:szCs w:val="24"/>
          <w:lang w:val="it-IT"/>
        </w:rPr>
        <w:t>CONCLUSION</w:t>
      </w:r>
      <w:r w:rsidR="00236AED" w:rsidRPr="00125791">
        <w:rPr>
          <w:rFonts w:ascii="Book Antiqua" w:hAnsi="Book Antiqua" w:cs="Arial"/>
          <w:sz w:val="24"/>
          <w:szCs w:val="24"/>
        </w:rPr>
        <w:t xml:space="preserve"> </w:t>
      </w:r>
    </w:p>
    <w:p w14:paraId="445098C6" w14:textId="77777777" w:rsidR="00236AED" w:rsidRPr="00125791" w:rsidRDefault="00D10665"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Circulating IL-33 and activated complement levels immediately following liver reperfusion in recipients of moderate macrosteatotic grafts may identify which patients </w:t>
      </w:r>
      <w:r w:rsidR="001E1AB1" w:rsidRPr="00125791">
        <w:rPr>
          <w:rFonts w:ascii="Book Antiqua" w:hAnsi="Book Antiqua" w:cs="Arial"/>
          <w:sz w:val="24"/>
          <w:szCs w:val="24"/>
        </w:rPr>
        <w:t xml:space="preserve">are </w:t>
      </w:r>
      <w:r w:rsidRPr="00125791">
        <w:rPr>
          <w:rFonts w:ascii="Book Antiqua" w:hAnsi="Book Antiqua" w:cs="Arial"/>
          <w:sz w:val="24"/>
          <w:szCs w:val="24"/>
        </w:rPr>
        <w:t>at risk of early allograft dysfunction.</w:t>
      </w:r>
    </w:p>
    <w:p w14:paraId="6301BA05" w14:textId="77777777" w:rsidR="00D10665" w:rsidRPr="00125791" w:rsidRDefault="00D10665" w:rsidP="00E2298B">
      <w:pPr>
        <w:adjustRightInd w:val="0"/>
        <w:snapToGrid w:val="0"/>
        <w:spacing w:after="0" w:line="360" w:lineRule="auto"/>
        <w:jc w:val="both"/>
        <w:rPr>
          <w:rFonts w:ascii="Book Antiqua" w:hAnsi="Book Antiqua" w:cs="Arial"/>
          <w:sz w:val="24"/>
          <w:szCs w:val="24"/>
        </w:rPr>
      </w:pPr>
    </w:p>
    <w:p w14:paraId="544A46B4" w14:textId="3722C4E7" w:rsidR="00236AED" w:rsidRPr="00125791" w:rsidRDefault="00FA432A"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Key words:</w:t>
      </w:r>
      <w:r w:rsidR="00236AED" w:rsidRPr="00125791">
        <w:rPr>
          <w:rFonts w:ascii="Book Antiqua" w:hAnsi="Book Antiqua" w:cs="Arial"/>
          <w:sz w:val="24"/>
          <w:szCs w:val="24"/>
        </w:rPr>
        <w:t xml:space="preserve"> Liver transplantation</w:t>
      </w:r>
      <w:r w:rsidR="00F50EDA" w:rsidRPr="00125791">
        <w:rPr>
          <w:rFonts w:ascii="Book Antiqua" w:hAnsi="Book Antiqua" w:cs="Arial"/>
          <w:sz w:val="24"/>
          <w:szCs w:val="24"/>
        </w:rPr>
        <w:t>;</w:t>
      </w:r>
      <w:r w:rsidR="00236AED" w:rsidRPr="00125791">
        <w:rPr>
          <w:rFonts w:ascii="Book Antiqua" w:hAnsi="Book Antiqua" w:cs="Arial"/>
          <w:sz w:val="24"/>
          <w:szCs w:val="24"/>
        </w:rPr>
        <w:t xml:space="preserve"> </w:t>
      </w:r>
      <w:r w:rsidR="00394433" w:rsidRPr="00125791">
        <w:rPr>
          <w:rFonts w:ascii="Book Antiqua" w:hAnsi="Book Antiqua" w:cs="Arial"/>
          <w:sz w:val="24"/>
          <w:szCs w:val="24"/>
        </w:rPr>
        <w:t>Interleukin-33</w:t>
      </w:r>
      <w:r w:rsidR="00F50EDA" w:rsidRPr="00125791">
        <w:rPr>
          <w:rFonts w:ascii="Book Antiqua" w:hAnsi="Book Antiqua" w:cs="Arial"/>
          <w:sz w:val="24"/>
          <w:szCs w:val="24"/>
        </w:rPr>
        <w:t>;</w:t>
      </w:r>
      <w:r w:rsidR="00236AED" w:rsidRPr="00125791">
        <w:rPr>
          <w:rFonts w:ascii="Book Antiqua" w:hAnsi="Book Antiqua" w:cs="Arial"/>
          <w:sz w:val="24"/>
          <w:szCs w:val="24"/>
        </w:rPr>
        <w:t xml:space="preserve"> </w:t>
      </w:r>
      <w:bookmarkStart w:id="16" w:name="OLE_LINK634"/>
      <w:bookmarkStart w:id="17" w:name="OLE_LINK635"/>
      <w:r w:rsidR="00F50EDA" w:rsidRPr="00125791">
        <w:rPr>
          <w:rFonts w:ascii="Book Antiqua" w:hAnsi="Book Antiqua" w:cs="Arial"/>
          <w:sz w:val="24"/>
          <w:szCs w:val="24"/>
        </w:rPr>
        <w:t>D</w:t>
      </w:r>
      <w:r w:rsidR="00236AED" w:rsidRPr="00125791">
        <w:rPr>
          <w:rFonts w:ascii="Book Antiqua" w:hAnsi="Book Antiqua" w:cs="Arial"/>
          <w:sz w:val="24"/>
          <w:szCs w:val="24"/>
        </w:rPr>
        <w:t xml:space="preserve">onor </w:t>
      </w:r>
      <w:proofErr w:type="spellStart"/>
      <w:r w:rsidR="00236AED" w:rsidRPr="00125791">
        <w:rPr>
          <w:rFonts w:ascii="Book Antiqua" w:hAnsi="Book Antiqua" w:cs="Arial"/>
          <w:sz w:val="24"/>
          <w:szCs w:val="24"/>
        </w:rPr>
        <w:t>macrosteatosis</w:t>
      </w:r>
      <w:bookmarkEnd w:id="16"/>
      <w:bookmarkEnd w:id="17"/>
      <w:proofErr w:type="spellEnd"/>
      <w:r w:rsidR="00F50EDA" w:rsidRPr="00125791">
        <w:rPr>
          <w:rFonts w:ascii="Book Antiqua" w:hAnsi="Book Antiqua" w:cs="Arial"/>
          <w:sz w:val="24"/>
          <w:szCs w:val="24"/>
        </w:rPr>
        <w:t>;</w:t>
      </w:r>
      <w:r w:rsidR="00236AED" w:rsidRPr="00125791">
        <w:rPr>
          <w:rFonts w:ascii="Book Antiqua" w:hAnsi="Book Antiqua" w:cs="Arial"/>
          <w:sz w:val="24"/>
          <w:szCs w:val="24"/>
        </w:rPr>
        <w:t xml:space="preserve"> </w:t>
      </w:r>
      <w:r w:rsidR="00F50EDA" w:rsidRPr="00125791">
        <w:rPr>
          <w:rFonts w:ascii="Book Antiqua" w:hAnsi="Book Antiqua" w:cs="Arial"/>
          <w:sz w:val="24"/>
          <w:szCs w:val="24"/>
        </w:rPr>
        <w:t>C</w:t>
      </w:r>
      <w:r w:rsidR="006438D3" w:rsidRPr="00125791">
        <w:rPr>
          <w:rFonts w:ascii="Book Antiqua" w:hAnsi="Book Antiqua" w:cs="Arial"/>
          <w:sz w:val="24"/>
          <w:szCs w:val="24"/>
        </w:rPr>
        <w:t>omplement</w:t>
      </w:r>
      <w:r w:rsidR="00F50EDA" w:rsidRPr="00125791">
        <w:rPr>
          <w:rFonts w:ascii="Book Antiqua" w:hAnsi="Book Antiqua" w:cs="Arial"/>
          <w:sz w:val="24"/>
          <w:szCs w:val="24"/>
        </w:rPr>
        <w:t>;</w:t>
      </w:r>
      <w:r w:rsidR="001407B6" w:rsidRPr="00125791">
        <w:rPr>
          <w:rFonts w:ascii="Book Antiqua" w:hAnsi="Book Antiqua" w:cs="Arial"/>
          <w:sz w:val="24"/>
          <w:szCs w:val="24"/>
        </w:rPr>
        <w:t xml:space="preserve"> </w:t>
      </w:r>
      <w:bookmarkStart w:id="18" w:name="OLE_LINK636"/>
      <w:bookmarkStart w:id="19" w:name="OLE_LINK637"/>
      <w:r w:rsidR="00F50EDA" w:rsidRPr="00125791">
        <w:rPr>
          <w:rFonts w:ascii="Book Antiqua" w:hAnsi="Book Antiqua" w:cs="Arial"/>
          <w:sz w:val="24"/>
          <w:szCs w:val="24"/>
        </w:rPr>
        <w:t>E</w:t>
      </w:r>
      <w:r w:rsidR="001407B6" w:rsidRPr="00125791">
        <w:rPr>
          <w:rFonts w:ascii="Book Antiqua" w:hAnsi="Book Antiqua" w:cs="Arial"/>
          <w:sz w:val="24"/>
          <w:szCs w:val="24"/>
        </w:rPr>
        <w:t>arly allograft dysfunction</w:t>
      </w:r>
      <w:bookmarkEnd w:id="18"/>
      <w:bookmarkEnd w:id="19"/>
      <w:r w:rsidR="00F50EDA" w:rsidRPr="00125791">
        <w:rPr>
          <w:rFonts w:ascii="Book Antiqua" w:hAnsi="Book Antiqua" w:cs="Arial"/>
          <w:sz w:val="24"/>
          <w:szCs w:val="24"/>
        </w:rPr>
        <w:t>;</w:t>
      </w:r>
      <w:r w:rsidR="001407B6" w:rsidRPr="00125791">
        <w:rPr>
          <w:rFonts w:ascii="Book Antiqua" w:hAnsi="Book Antiqua" w:cs="Arial"/>
          <w:sz w:val="24"/>
          <w:szCs w:val="24"/>
        </w:rPr>
        <w:t xml:space="preserve"> </w:t>
      </w:r>
      <w:r w:rsidR="00F50EDA" w:rsidRPr="00125791">
        <w:rPr>
          <w:rFonts w:ascii="Book Antiqua" w:hAnsi="Book Antiqua" w:cs="Arial"/>
          <w:sz w:val="24"/>
          <w:szCs w:val="24"/>
        </w:rPr>
        <w:t>R</w:t>
      </w:r>
      <w:r w:rsidR="001407B6" w:rsidRPr="00125791">
        <w:rPr>
          <w:rFonts w:ascii="Book Antiqua" w:hAnsi="Book Antiqua" w:cs="Arial"/>
          <w:sz w:val="24"/>
          <w:szCs w:val="24"/>
        </w:rPr>
        <w:t>eperfusion</w:t>
      </w:r>
    </w:p>
    <w:p w14:paraId="40874F04" w14:textId="33A4A1C1" w:rsidR="00236AED" w:rsidRDefault="00236AED" w:rsidP="00E2298B">
      <w:pPr>
        <w:adjustRightInd w:val="0"/>
        <w:snapToGrid w:val="0"/>
        <w:spacing w:after="0" w:line="360" w:lineRule="auto"/>
        <w:jc w:val="both"/>
        <w:rPr>
          <w:rFonts w:ascii="Book Antiqua" w:hAnsi="Book Antiqua" w:cs="Arial"/>
          <w:sz w:val="24"/>
          <w:szCs w:val="24"/>
        </w:rPr>
      </w:pPr>
    </w:p>
    <w:p w14:paraId="51469E74" w14:textId="209C3623" w:rsidR="00C86468" w:rsidRDefault="00A22481" w:rsidP="00E2298B">
      <w:pPr>
        <w:adjustRightInd w:val="0"/>
        <w:snapToGrid w:val="0"/>
        <w:spacing w:after="0" w:line="360" w:lineRule="auto"/>
        <w:jc w:val="both"/>
      </w:pPr>
      <w:proofErr w:type="spellStart"/>
      <w:r w:rsidRPr="00A22481">
        <w:rPr>
          <w:rFonts w:ascii="Book Antiqua" w:hAnsi="Book Antiqua" w:cs="Arial"/>
          <w:sz w:val="24"/>
          <w:szCs w:val="24"/>
        </w:rPr>
        <w:t>Núñez</w:t>
      </w:r>
      <w:proofErr w:type="spellEnd"/>
      <w:r w:rsidR="0083155E">
        <w:rPr>
          <w:rFonts w:ascii="Book Antiqua" w:hAnsi="Book Antiqua" w:cs="Arial"/>
          <w:sz w:val="24"/>
          <w:szCs w:val="24"/>
        </w:rPr>
        <w:t xml:space="preserve"> K</w:t>
      </w:r>
      <w:r w:rsidRPr="00A22481">
        <w:rPr>
          <w:rFonts w:ascii="Book Antiqua" w:hAnsi="Book Antiqua" w:cs="Arial"/>
          <w:sz w:val="24"/>
          <w:szCs w:val="24"/>
        </w:rPr>
        <w:t xml:space="preserve">, </w:t>
      </w:r>
      <w:proofErr w:type="spellStart"/>
      <w:r w:rsidRPr="00A22481">
        <w:rPr>
          <w:rFonts w:ascii="Book Antiqua" w:hAnsi="Book Antiqua" w:cs="Arial"/>
          <w:sz w:val="24"/>
          <w:szCs w:val="24"/>
        </w:rPr>
        <w:t>Hamed</w:t>
      </w:r>
      <w:proofErr w:type="spellEnd"/>
      <w:r w:rsidR="0083155E">
        <w:rPr>
          <w:rFonts w:ascii="Book Antiqua" w:hAnsi="Book Antiqua" w:cs="Arial"/>
          <w:sz w:val="24"/>
          <w:szCs w:val="24"/>
        </w:rPr>
        <w:t xml:space="preserve"> M</w:t>
      </w:r>
      <w:r w:rsidRPr="00A22481">
        <w:rPr>
          <w:rFonts w:ascii="Book Antiqua" w:hAnsi="Book Antiqua" w:cs="Arial"/>
          <w:sz w:val="24"/>
          <w:szCs w:val="24"/>
        </w:rPr>
        <w:t>, Fort</w:t>
      </w:r>
      <w:r w:rsidR="0083155E">
        <w:rPr>
          <w:rFonts w:ascii="Book Antiqua" w:hAnsi="Book Antiqua" w:cs="Arial"/>
          <w:sz w:val="24"/>
          <w:szCs w:val="24"/>
        </w:rPr>
        <w:t xml:space="preserve"> D</w:t>
      </w:r>
      <w:r w:rsidRPr="00A22481">
        <w:rPr>
          <w:rFonts w:ascii="Book Antiqua" w:hAnsi="Book Antiqua" w:cs="Arial"/>
          <w:sz w:val="24"/>
          <w:szCs w:val="24"/>
        </w:rPr>
        <w:t>, Bruce</w:t>
      </w:r>
      <w:r w:rsidR="0083155E">
        <w:rPr>
          <w:rFonts w:ascii="Book Antiqua" w:hAnsi="Book Antiqua" w:cs="Arial"/>
          <w:sz w:val="24"/>
          <w:szCs w:val="24"/>
        </w:rPr>
        <w:t xml:space="preserve"> D</w:t>
      </w:r>
      <w:r w:rsidRPr="00A22481">
        <w:rPr>
          <w:rFonts w:ascii="Book Antiqua" w:hAnsi="Book Antiqua" w:cs="Arial"/>
          <w:sz w:val="24"/>
          <w:szCs w:val="24"/>
        </w:rPr>
        <w:t xml:space="preserve">, </w:t>
      </w:r>
      <w:proofErr w:type="spellStart"/>
      <w:r w:rsidRPr="00A22481">
        <w:rPr>
          <w:rFonts w:ascii="Book Antiqua" w:hAnsi="Book Antiqua" w:cs="Arial"/>
          <w:sz w:val="24"/>
          <w:szCs w:val="24"/>
        </w:rPr>
        <w:t>Thevenot</w:t>
      </w:r>
      <w:proofErr w:type="spellEnd"/>
      <w:r w:rsidR="0083155E">
        <w:rPr>
          <w:rFonts w:ascii="Book Antiqua" w:hAnsi="Book Antiqua" w:cs="Arial"/>
          <w:sz w:val="24"/>
          <w:szCs w:val="24"/>
        </w:rPr>
        <w:t xml:space="preserve"> P</w:t>
      </w:r>
      <w:r w:rsidRPr="00A22481">
        <w:rPr>
          <w:rFonts w:ascii="Book Antiqua" w:hAnsi="Book Antiqua" w:cs="Arial"/>
          <w:sz w:val="24"/>
          <w:szCs w:val="24"/>
        </w:rPr>
        <w:t>, Cohen</w:t>
      </w:r>
      <w:r w:rsidR="0083155E">
        <w:rPr>
          <w:rFonts w:ascii="Book Antiqua" w:hAnsi="Book Antiqua" w:cs="Arial"/>
          <w:sz w:val="24"/>
          <w:szCs w:val="24"/>
        </w:rPr>
        <w:t xml:space="preserve"> A</w:t>
      </w:r>
      <w:r w:rsidRPr="00A22481">
        <w:rPr>
          <w:rFonts w:ascii="Book Antiqua" w:hAnsi="Book Antiqua" w:cs="Arial"/>
          <w:sz w:val="24"/>
          <w:szCs w:val="24"/>
        </w:rPr>
        <w:t xml:space="preserve">. Links between donor </w:t>
      </w:r>
      <w:proofErr w:type="spellStart"/>
      <w:r w:rsidRPr="00A22481">
        <w:rPr>
          <w:rFonts w:ascii="Book Antiqua" w:hAnsi="Book Antiqua" w:cs="Arial"/>
          <w:sz w:val="24"/>
          <w:szCs w:val="24"/>
        </w:rPr>
        <w:t>macrosteatosis</w:t>
      </w:r>
      <w:proofErr w:type="spellEnd"/>
      <w:r w:rsidRPr="00A22481">
        <w:rPr>
          <w:rFonts w:ascii="Book Antiqua" w:hAnsi="Book Antiqua" w:cs="Arial"/>
          <w:sz w:val="24"/>
          <w:szCs w:val="24"/>
        </w:rPr>
        <w:t xml:space="preserve">, interleukin-33 and complement after liver transplantation. </w:t>
      </w:r>
      <w:r w:rsidRPr="00C341A0">
        <w:rPr>
          <w:rFonts w:ascii="Book Antiqua" w:hAnsi="Book Antiqua"/>
          <w:i/>
          <w:iCs/>
          <w:sz w:val="24"/>
          <w:szCs w:val="24"/>
        </w:rPr>
        <w:t>World J Transplant</w:t>
      </w:r>
      <w:r>
        <w:rPr>
          <w:rFonts w:ascii="Book Antiqua" w:hAnsi="Book Antiqua"/>
          <w:i/>
          <w:iCs/>
          <w:sz w:val="24"/>
          <w:szCs w:val="24"/>
        </w:rPr>
        <w:t xml:space="preserve"> </w:t>
      </w:r>
      <w:r w:rsidRPr="00E536E1">
        <w:rPr>
          <w:rFonts w:ascii="Book Antiqua" w:hAnsi="Book Antiqua"/>
          <w:sz w:val="24"/>
          <w:szCs w:val="24"/>
        </w:rPr>
        <w:t>20</w:t>
      </w:r>
      <w:r>
        <w:rPr>
          <w:rFonts w:ascii="Book Antiqua" w:hAnsi="Book Antiqua"/>
          <w:sz w:val="24"/>
          <w:szCs w:val="24"/>
        </w:rPr>
        <w:t>20</w:t>
      </w:r>
      <w:r w:rsidRPr="00E536E1">
        <w:rPr>
          <w:rFonts w:ascii="Book Antiqua" w:hAnsi="Book Antiqua"/>
          <w:sz w:val="24"/>
          <w:szCs w:val="24"/>
        </w:rPr>
        <w:t xml:space="preserve">; </w:t>
      </w:r>
      <w:r w:rsidRPr="0009702B">
        <w:rPr>
          <w:rFonts w:ascii="Book Antiqua" w:hAnsi="Book Antiqua"/>
          <w:bCs/>
          <w:sz w:val="24"/>
          <w:szCs w:val="24"/>
        </w:rPr>
        <w:t>In press</w:t>
      </w:r>
    </w:p>
    <w:p w14:paraId="3FAE9A4D" w14:textId="77777777" w:rsidR="00A22481" w:rsidRPr="00A22481" w:rsidRDefault="00A22481" w:rsidP="00E2298B">
      <w:pPr>
        <w:adjustRightInd w:val="0"/>
        <w:snapToGrid w:val="0"/>
        <w:spacing w:after="0" w:line="360" w:lineRule="auto"/>
        <w:jc w:val="both"/>
      </w:pPr>
    </w:p>
    <w:p w14:paraId="3AD69FB7" w14:textId="207CE2CC" w:rsidR="00AE5C78" w:rsidRPr="00125791" w:rsidRDefault="00125791"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Co</w:t>
      </w:r>
      <w:r w:rsidRPr="00125791">
        <w:rPr>
          <w:rFonts w:ascii="Book Antiqua" w:hAnsi="Book Antiqua" w:cs="Arial" w:hint="eastAsia"/>
          <w:b/>
          <w:sz w:val="24"/>
          <w:szCs w:val="24"/>
        </w:rPr>
        <w:t>re tip:</w:t>
      </w:r>
      <w:r w:rsidR="00C22B1F" w:rsidRPr="00125791">
        <w:rPr>
          <w:rFonts w:ascii="Book Antiqua" w:hAnsi="Book Antiqua" w:cs="Arial"/>
          <w:b/>
          <w:sz w:val="24"/>
          <w:szCs w:val="24"/>
        </w:rPr>
        <w:t xml:space="preserve"> </w:t>
      </w:r>
      <w:r w:rsidR="00C22B1F" w:rsidRPr="00125791">
        <w:rPr>
          <w:rFonts w:ascii="Book Antiqua" w:hAnsi="Book Antiqua" w:cs="Arial"/>
          <w:sz w:val="24"/>
          <w:szCs w:val="24"/>
        </w:rPr>
        <w:t xml:space="preserve">As nonalcoholic fatty liver disease incidence continues to rise, steatosis, both micro- and macro- will continue to infiltrate the donor pool. While many transplant centers have success utilizing these extended criteria donor grafts, </w:t>
      </w:r>
      <w:r w:rsidR="00C17F8E" w:rsidRPr="00125791">
        <w:rPr>
          <w:rFonts w:ascii="Book Antiqua" w:hAnsi="Book Antiqua" w:cs="Arial"/>
          <w:sz w:val="24"/>
          <w:szCs w:val="24"/>
        </w:rPr>
        <w:t>macrosteatotic</w:t>
      </w:r>
      <w:r w:rsidR="00C22B1F" w:rsidRPr="00125791">
        <w:rPr>
          <w:rFonts w:ascii="Book Antiqua" w:hAnsi="Book Antiqua" w:cs="Arial"/>
          <w:sz w:val="24"/>
          <w:szCs w:val="24"/>
        </w:rPr>
        <w:t xml:space="preserve"> grafts remain at increased risk. In this study, elevations in </w:t>
      </w:r>
      <w:r w:rsidR="00394433" w:rsidRPr="00125791">
        <w:rPr>
          <w:rFonts w:ascii="Book Antiqua" w:hAnsi="Book Antiqua" w:cs="Arial"/>
          <w:sz w:val="24"/>
          <w:szCs w:val="24"/>
        </w:rPr>
        <w:t>interleukin-33</w:t>
      </w:r>
      <w:r w:rsidR="00C22B1F" w:rsidRPr="00125791">
        <w:rPr>
          <w:rFonts w:ascii="Book Antiqua" w:hAnsi="Book Antiqua" w:cs="Arial"/>
          <w:sz w:val="24"/>
          <w:szCs w:val="24"/>
        </w:rPr>
        <w:t xml:space="preserve"> and activated complement (C3a and C5a) in recipients immediately following reperfusion indicate that patients receiving </w:t>
      </w:r>
      <w:r w:rsidR="00C17F8E" w:rsidRPr="00125791">
        <w:rPr>
          <w:rFonts w:ascii="Book Antiqua" w:hAnsi="Book Antiqua" w:cs="Arial"/>
          <w:sz w:val="24"/>
          <w:szCs w:val="24"/>
        </w:rPr>
        <w:t xml:space="preserve">macrosteatotic </w:t>
      </w:r>
      <w:r w:rsidR="00C22B1F" w:rsidRPr="00125791">
        <w:rPr>
          <w:rFonts w:ascii="Book Antiqua" w:hAnsi="Book Antiqua" w:cs="Arial"/>
          <w:sz w:val="24"/>
          <w:szCs w:val="24"/>
        </w:rPr>
        <w:t xml:space="preserve">grafts may have more injury post-transplant. Through mRNA expression of donor biopsies, we identify potential target genes present in </w:t>
      </w:r>
      <w:r w:rsidR="00C17F8E" w:rsidRPr="00125791">
        <w:rPr>
          <w:rFonts w:ascii="Book Antiqua" w:hAnsi="Book Antiqua" w:cs="Arial"/>
          <w:sz w:val="24"/>
          <w:szCs w:val="24"/>
        </w:rPr>
        <w:t xml:space="preserve">macrosteatotic </w:t>
      </w:r>
      <w:r w:rsidR="00C22B1F" w:rsidRPr="00125791">
        <w:rPr>
          <w:rFonts w:ascii="Book Antiqua" w:hAnsi="Book Antiqua" w:cs="Arial"/>
          <w:sz w:val="24"/>
          <w:szCs w:val="24"/>
        </w:rPr>
        <w:t xml:space="preserve">grafts that could aid in deciphering which </w:t>
      </w:r>
      <w:r w:rsidR="00C17F8E" w:rsidRPr="00125791">
        <w:rPr>
          <w:rFonts w:ascii="Book Antiqua" w:hAnsi="Book Antiqua" w:cs="Arial"/>
          <w:sz w:val="24"/>
          <w:szCs w:val="24"/>
        </w:rPr>
        <w:t xml:space="preserve">macrosteatotic </w:t>
      </w:r>
      <w:r w:rsidR="00C22B1F" w:rsidRPr="00125791">
        <w:rPr>
          <w:rFonts w:ascii="Book Antiqua" w:hAnsi="Book Antiqua" w:cs="Arial"/>
          <w:sz w:val="24"/>
          <w:szCs w:val="24"/>
        </w:rPr>
        <w:t xml:space="preserve">grafts are safe for implantation. </w:t>
      </w:r>
      <w:r w:rsidR="00AE5C78" w:rsidRPr="00125791">
        <w:rPr>
          <w:rFonts w:ascii="Book Antiqua" w:hAnsi="Book Antiqua" w:cs="Arial"/>
          <w:b/>
          <w:sz w:val="24"/>
          <w:szCs w:val="24"/>
        </w:rPr>
        <w:br w:type="page"/>
      </w:r>
    </w:p>
    <w:p w14:paraId="21A82DF6" w14:textId="6CC99AB0" w:rsidR="00562208" w:rsidRPr="00125791" w:rsidRDefault="00E100F0" w:rsidP="00E2298B">
      <w:pPr>
        <w:adjustRightInd w:val="0"/>
        <w:snapToGrid w:val="0"/>
        <w:spacing w:after="0" w:line="360" w:lineRule="auto"/>
        <w:jc w:val="both"/>
        <w:rPr>
          <w:rFonts w:ascii="Book Antiqua" w:hAnsi="Book Antiqua" w:cs="Arial"/>
          <w:sz w:val="24"/>
          <w:szCs w:val="24"/>
        </w:rPr>
      </w:pPr>
      <w:r w:rsidRPr="00E100F0">
        <w:rPr>
          <w:rFonts w:ascii="Book Antiqua" w:hAnsi="Book Antiqua" w:cs="Arial"/>
          <w:b/>
          <w:sz w:val="24"/>
          <w:szCs w:val="24"/>
          <w:u w:val="single"/>
        </w:rPr>
        <w:lastRenderedPageBreak/>
        <w:t>INTRODUCTION</w:t>
      </w:r>
    </w:p>
    <w:p w14:paraId="4BF80651" w14:textId="6C441FE3" w:rsidR="00411264" w:rsidRPr="00125791" w:rsidRDefault="004231CC"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Liver transplantation remains the only curative option for patients with end-stage liver disease.</w:t>
      </w:r>
      <w:r w:rsidR="00243697" w:rsidRPr="00125791">
        <w:rPr>
          <w:rFonts w:ascii="Book Antiqua" w:hAnsi="Book Antiqua" w:cs="Arial"/>
          <w:sz w:val="24"/>
          <w:szCs w:val="24"/>
        </w:rPr>
        <w:t xml:space="preserve"> In order to address the deficit between donor availability and liver transplant demand, transplant centers have increasingly utilized extended criteria donor (ECD) grafts. </w:t>
      </w:r>
      <w:r w:rsidR="00752DB8" w:rsidRPr="00125791">
        <w:rPr>
          <w:rFonts w:ascii="Book Antiqua" w:hAnsi="Book Antiqua" w:cs="Arial"/>
          <w:sz w:val="24"/>
          <w:szCs w:val="24"/>
        </w:rPr>
        <w:t>ECD</w:t>
      </w:r>
      <w:r w:rsidRPr="00125791">
        <w:rPr>
          <w:rFonts w:ascii="Book Antiqua" w:hAnsi="Book Antiqua" w:cs="Arial"/>
          <w:sz w:val="24"/>
          <w:szCs w:val="24"/>
        </w:rPr>
        <w:t xml:space="preserve"> grafts </w:t>
      </w:r>
      <w:r w:rsidR="00243697" w:rsidRPr="00125791">
        <w:rPr>
          <w:rFonts w:ascii="Book Antiqua" w:hAnsi="Book Antiqua" w:cs="Arial"/>
          <w:sz w:val="24"/>
          <w:szCs w:val="24"/>
        </w:rPr>
        <w:t>include those of</w:t>
      </w:r>
      <w:r w:rsidRPr="00125791">
        <w:rPr>
          <w:rFonts w:ascii="Book Antiqua" w:hAnsi="Book Antiqua" w:cs="Arial"/>
          <w:sz w:val="24"/>
          <w:szCs w:val="24"/>
        </w:rPr>
        <w:t xml:space="preserve"> </w:t>
      </w:r>
      <w:r w:rsidR="00752DB8" w:rsidRPr="00125791">
        <w:rPr>
          <w:rFonts w:ascii="Book Antiqua" w:hAnsi="Book Antiqua" w:cs="Arial"/>
          <w:sz w:val="24"/>
          <w:szCs w:val="24"/>
        </w:rPr>
        <w:t xml:space="preserve">advanced age, </w:t>
      </w:r>
      <w:r w:rsidR="00243697" w:rsidRPr="00125791">
        <w:rPr>
          <w:rFonts w:ascii="Book Antiqua" w:hAnsi="Book Antiqua" w:cs="Arial"/>
          <w:sz w:val="24"/>
          <w:szCs w:val="24"/>
        </w:rPr>
        <w:t xml:space="preserve">history of viral </w:t>
      </w:r>
      <w:r w:rsidR="00752DB8" w:rsidRPr="00125791">
        <w:rPr>
          <w:rFonts w:ascii="Book Antiqua" w:hAnsi="Book Antiqua" w:cs="Arial"/>
          <w:sz w:val="24"/>
          <w:szCs w:val="24"/>
        </w:rPr>
        <w:t xml:space="preserve">hepatitis, long cold ischemia times, or </w:t>
      </w:r>
      <w:r w:rsidR="00243697" w:rsidRPr="00125791">
        <w:rPr>
          <w:rFonts w:ascii="Book Antiqua" w:hAnsi="Book Antiqua" w:cs="Arial"/>
          <w:sz w:val="24"/>
          <w:szCs w:val="24"/>
        </w:rPr>
        <w:t>simple</w:t>
      </w:r>
      <w:r w:rsidR="00752DB8" w:rsidRPr="00125791">
        <w:rPr>
          <w:rFonts w:ascii="Book Antiqua" w:hAnsi="Book Antiqua" w:cs="Arial"/>
          <w:sz w:val="24"/>
          <w:szCs w:val="24"/>
        </w:rPr>
        <w:t xml:space="preserve"> steatosis</w:t>
      </w:r>
      <w:r w:rsidR="00411264" w:rsidRPr="00125791">
        <w:rPr>
          <w:rFonts w:ascii="Book Antiqua" w:hAnsi="Book Antiqua" w:cs="Arial"/>
          <w:sz w:val="24"/>
          <w:szCs w:val="24"/>
        </w:rPr>
        <w:t xml:space="preserve"> </w:t>
      </w:r>
      <w:r w:rsidR="00411264" w:rsidRPr="00125791">
        <w:rPr>
          <w:rFonts w:ascii="Book Antiqua" w:hAnsi="Book Antiqua" w:cs="Arial"/>
          <w:sz w:val="24"/>
          <w:szCs w:val="24"/>
        </w:rPr>
        <w:fldChar w:fldCharType="begin"/>
      </w:r>
      <w:r w:rsidR="00FD4358" w:rsidRPr="00125791">
        <w:rPr>
          <w:rFonts w:ascii="Book Antiqua" w:hAnsi="Book Antiqua" w:cs="Arial"/>
          <w:sz w:val="24"/>
          <w:szCs w:val="24"/>
        </w:rPr>
        <w:instrText xml:space="preserve"> ADDIN EN.CITE &lt;EndNote&gt;&lt;Cite&gt;&lt;Author&gt;Busuttil&lt;/Author&gt;&lt;Year&gt;2003&lt;/Year&gt;&lt;RecNum&gt;4&lt;/RecNum&gt;&lt;DisplayText&gt;&lt;style face="superscript"&gt;[1]&lt;/style&gt;&lt;/DisplayText&gt;&lt;record&gt;&lt;rec-number&gt;4&lt;/rec-number&gt;&lt;foreign-keys&gt;&lt;key app="EN" db-id="xwatfvt53swf5xepr2axaed8p2ftefwvrts2" timestamp="1577117546"&gt;4&lt;/key&gt;&lt;/foreign-keys&gt;&lt;ref-type name="Journal Article"&gt;17&lt;/ref-type&gt;&lt;contributors&gt;&lt;authors&gt;&lt;author&gt;Busuttil, R. W.&lt;/author&gt;&lt;author&gt;Tanaka, K.&lt;/author&gt;&lt;/authors&gt;&lt;/contributors&gt;&lt;auth-address&gt;Department of Surgery, Division of Liver and Pancreas Transplantation, Dumont-UCLA Transplant Center, Los Angeles, CA 90095, USA. RBusuttil@mednet.ucla.edu&lt;/auth-address&gt;&lt;titles&gt;&lt;title&gt;The utility of marginal donors in liver transplantation&lt;/title&gt;&lt;secondary-title&gt;Liver Transpl&lt;/secondary-title&gt;&lt;/titles&gt;&lt;periodical&gt;&lt;full-title&gt;Liver Transpl&lt;/full-title&gt;&lt;/periodical&gt;&lt;pages&gt;651-63&lt;/pages&gt;&lt;volume&gt;9&lt;/volume&gt;&lt;number&gt;7&lt;/number&gt;&lt;keywords&gt;&lt;keyword&gt;Fatty Liver/complications/surgery&lt;/keyword&gt;&lt;keyword&gt;Graft Survival&lt;/keyword&gt;&lt;keyword&gt;Heart Arrest/complications/surgery&lt;/keyword&gt;&lt;keyword&gt;Hepatitis, Viral, Human/complications/surgery&lt;/keyword&gt;&lt;keyword&gt;Humans&lt;/keyword&gt;&lt;keyword&gt;Liver Failure/complications/surgery&lt;/keyword&gt;&lt;keyword&gt;Liver Transplantation/*standards&lt;/keyword&gt;&lt;keyword&gt;Neoplasms/complications/surgery&lt;/keyword&gt;&lt;keyword&gt;Outcome Assessment, Health Care&lt;/keyword&gt;&lt;keyword&gt;Patient Selection&lt;/keyword&gt;&lt;keyword&gt;Reperfusion Injury/prevention &amp;amp; control&lt;/keyword&gt;&lt;keyword&gt;Risk Factors&lt;/keyword&gt;&lt;keyword&gt;Tissue Donors/*supply &amp;amp; distribution&lt;/keyword&gt;&lt;keyword&gt;Transplants/*standards&lt;/keyword&gt;&lt;/keywords&gt;&lt;dates&gt;&lt;year&gt;2003&lt;/year&gt;&lt;pub-dates&gt;&lt;date&gt;Jul&lt;/date&gt;&lt;/pub-dates&gt;&lt;/dates&gt;&lt;isbn&gt;1527-6465 (Print)&amp;#xD;1527-6465 (Linking)&lt;/isbn&gt;&lt;accession-num&gt;12827549&lt;/accession-num&gt;&lt;urls&gt;&lt;related-urls&gt;&lt;url&gt;https://www.ncbi.nlm.nih.gov/pubmed/12827549&lt;/url&gt;&lt;/related-urls&gt;&lt;/urls&gt;&lt;electronic-resource-num&gt;10.1053/jlts.2003.50105&lt;/electronic-resource-num&gt;&lt;/record&gt;&lt;/Cite&gt;&lt;/EndNote&gt;</w:instrText>
      </w:r>
      <w:r w:rsidR="00411264"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[1]</w:t>
      </w:r>
      <w:r w:rsidR="00411264" w:rsidRPr="00125791">
        <w:rPr>
          <w:rFonts w:ascii="Book Antiqua" w:hAnsi="Book Antiqua" w:cs="Arial"/>
          <w:sz w:val="24"/>
          <w:szCs w:val="24"/>
        </w:rPr>
        <w:fldChar w:fldCharType="end"/>
      </w:r>
      <w:r w:rsidR="00752DB8" w:rsidRPr="00125791">
        <w:rPr>
          <w:rFonts w:ascii="Book Antiqua" w:hAnsi="Book Antiqua" w:cs="Arial"/>
          <w:sz w:val="24"/>
          <w:szCs w:val="24"/>
        </w:rPr>
        <w:t xml:space="preserve">. </w:t>
      </w:r>
      <w:r w:rsidR="00B64DDC" w:rsidRPr="00125791">
        <w:rPr>
          <w:rFonts w:ascii="Book Antiqua" w:hAnsi="Book Antiqua" w:cs="Arial"/>
          <w:sz w:val="24"/>
          <w:szCs w:val="24"/>
        </w:rPr>
        <w:t xml:space="preserve">Research into safe utilization of ECD grafts has identified several thresholds, specific to each extended </w:t>
      </w:r>
      <w:r w:rsidR="00F76510" w:rsidRPr="00F76510">
        <w:rPr>
          <w:rFonts w:ascii="Book Antiqua" w:hAnsi="Book Antiqua" w:cs="Arial"/>
          <w:sz w:val="24"/>
          <w:szCs w:val="24"/>
        </w:rPr>
        <w:t>criterion</w:t>
      </w:r>
      <w:r w:rsidR="00B64DDC" w:rsidRPr="00125791">
        <w:rPr>
          <w:rFonts w:ascii="Book Antiqua" w:hAnsi="Book Antiqua" w:cs="Arial"/>
          <w:sz w:val="24"/>
          <w:szCs w:val="24"/>
        </w:rPr>
        <w:t xml:space="preserve">, which can minimize the risk of </w:t>
      </w:r>
      <w:r w:rsidR="00752DB8" w:rsidRPr="00125791">
        <w:rPr>
          <w:rFonts w:ascii="Book Antiqua" w:hAnsi="Book Antiqua" w:cs="Arial"/>
          <w:sz w:val="24"/>
          <w:szCs w:val="24"/>
        </w:rPr>
        <w:t xml:space="preserve">primary non-function. </w:t>
      </w:r>
      <w:r w:rsidR="00411264" w:rsidRPr="00125791">
        <w:rPr>
          <w:rFonts w:ascii="Book Antiqua" w:hAnsi="Book Antiqua" w:cs="Arial"/>
          <w:sz w:val="24"/>
          <w:szCs w:val="24"/>
        </w:rPr>
        <w:t>The rising incidence of nonalcoholic fatty liver disease is widespread throughout the world increasing the number of potential grafts with steatosis. The safe utilization of ECD grafts</w:t>
      </w:r>
      <w:r w:rsidR="00B64DDC" w:rsidRPr="00125791">
        <w:rPr>
          <w:rFonts w:ascii="Book Antiqua" w:hAnsi="Book Antiqua" w:cs="Arial"/>
          <w:sz w:val="24"/>
          <w:szCs w:val="24"/>
        </w:rPr>
        <w:t xml:space="preserve"> with steatosis would significantly increase the donor pool and decrease wait times for liver transplantation. </w:t>
      </w:r>
    </w:p>
    <w:p w14:paraId="05172400" w14:textId="0C883C35" w:rsidR="004231CC" w:rsidRPr="00125791" w:rsidRDefault="006E3316" w:rsidP="00E100F0">
      <w:pPr>
        <w:adjustRightInd w:val="0"/>
        <w:snapToGrid w:val="0"/>
        <w:spacing w:after="0" w:line="360" w:lineRule="auto"/>
        <w:ind w:firstLineChars="100" w:firstLine="240"/>
        <w:jc w:val="both"/>
        <w:rPr>
          <w:rFonts w:ascii="Book Antiqua" w:hAnsi="Book Antiqua" w:cs="Arial"/>
          <w:color w:val="FF0000"/>
          <w:sz w:val="24"/>
          <w:szCs w:val="24"/>
        </w:rPr>
      </w:pPr>
      <w:r w:rsidRPr="00125791">
        <w:rPr>
          <w:rFonts w:ascii="Book Antiqua" w:hAnsi="Book Antiqua" w:cs="Arial"/>
          <w:sz w:val="24"/>
          <w:szCs w:val="24"/>
        </w:rPr>
        <w:t xml:space="preserve">Liver steatosis is classified as either macro- or micro- depending on the intracellular fat droplet size. Macrosteatosis </w:t>
      </w:r>
      <w:r w:rsidR="00F14CE9" w:rsidRPr="00125791">
        <w:rPr>
          <w:rFonts w:ascii="Book Antiqua" w:hAnsi="Book Antiqua" w:cs="Arial"/>
          <w:sz w:val="24"/>
          <w:szCs w:val="24"/>
        </w:rPr>
        <w:t xml:space="preserve">(MaS) </w:t>
      </w:r>
      <w:r w:rsidRPr="00125791">
        <w:rPr>
          <w:rFonts w:ascii="Book Antiqua" w:hAnsi="Book Antiqua" w:cs="Arial"/>
          <w:sz w:val="24"/>
          <w:szCs w:val="24"/>
        </w:rPr>
        <w:t xml:space="preserve">can be defined as </w:t>
      </w:r>
      <w:r w:rsidR="00B64DDC" w:rsidRPr="00125791">
        <w:rPr>
          <w:rFonts w:ascii="Book Antiqua" w:hAnsi="Book Antiqua" w:cs="Arial"/>
          <w:sz w:val="24"/>
          <w:szCs w:val="24"/>
        </w:rPr>
        <w:t xml:space="preserve">cytoplasmic </w:t>
      </w:r>
      <w:r w:rsidRPr="00125791">
        <w:rPr>
          <w:rFonts w:ascii="Book Antiqua" w:hAnsi="Book Antiqua" w:cs="Arial"/>
          <w:sz w:val="24"/>
          <w:szCs w:val="24"/>
        </w:rPr>
        <w:t>lipid droplet</w:t>
      </w:r>
      <w:r w:rsidR="00B64DDC" w:rsidRPr="00125791">
        <w:rPr>
          <w:rFonts w:ascii="Book Antiqua" w:hAnsi="Book Antiqua" w:cs="Arial"/>
          <w:sz w:val="24"/>
          <w:szCs w:val="24"/>
        </w:rPr>
        <w:t>s</w:t>
      </w:r>
      <w:r w:rsidRPr="00125791">
        <w:rPr>
          <w:rFonts w:ascii="Book Antiqua" w:hAnsi="Book Antiqua" w:cs="Arial"/>
          <w:sz w:val="24"/>
          <w:szCs w:val="24"/>
        </w:rPr>
        <w:t xml:space="preserve"> large enough to displace the nucleus </w:t>
      </w:r>
      <w:r w:rsidR="00B64DDC" w:rsidRPr="00125791">
        <w:rPr>
          <w:rFonts w:ascii="Book Antiqua" w:hAnsi="Book Antiqua" w:cs="Arial"/>
          <w:sz w:val="24"/>
          <w:szCs w:val="24"/>
        </w:rPr>
        <w:t>with</w:t>
      </w:r>
      <w:r w:rsidRPr="00125791">
        <w:rPr>
          <w:rFonts w:ascii="Book Antiqua" w:hAnsi="Book Antiqua" w:cs="Arial"/>
          <w:sz w:val="24"/>
          <w:szCs w:val="24"/>
        </w:rPr>
        <w:t xml:space="preserve"> microsteatosis </w:t>
      </w:r>
      <w:r w:rsidR="00B64DDC" w:rsidRPr="00125791">
        <w:rPr>
          <w:rFonts w:ascii="Book Antiqua" w:hAnsi="Book Antiqua" w:cs="Arial"/>
          <w:sz w:val="24"/>
          <w:szCs w:val="24"/>
        </w:rPr>
        <w:t xml:space="preserve">defined </w:t>
      </w:r>
      <w:r w:rsidRPr="00125791">
        <w:rPr>
          <w:rFonts w:ascii="Book Antiqua" w:hAnsi="Book Antiqua" w:cs="Arial"/>
          <w:sz w:val="24"/>
          <w:szCs w:val="24"/>
        </w:rPr>
        <w:t>as smaller droplet</w:t>
      </w:r>
      <w:r w:rsidR="00B64DDC" w:rsidRPr="00125791">
        <w:rPr>
          <w:rFonts w:ascii="Book Antiqua" w:hAnsi="Book Antiqua" w:cs="Arial"/>
          <w:sz w:val="24"/>
          <w:szCs w:val="24"/>
        </w:rPr>
        <w:t>s</w:t>
      </w:r>
      <w:r w:rsidRPr="00125791">
        <w:rPr>
          <w:rFonts w:ascii="Book Antiqua" w:hAnsi="Book Antiqua" w:cs="Arial"/>
          <w:sz w:val="24"/>
          <w:szCs w:val="24"/>
        </w:rPr>
        <w:t xml:space="preserve"> without nuclear displacement. </w:t>
      </w:r>
      <w:r w:rsidR="00F14CE9" w:rsidRPr="00125791">
        <w:rPr>
          <w:rFonts w:ascii="Book Antiqua" w:hAnsi="Book Antiqua" w:cs="Arial"/>
          <w:sz w:val="24"/>
          <w:szCs w:val="24"/>
        </w:rPr>
        <w:t xml:space="preserve">MaS </w:t>
      </w:r>
      <w:r w:rsidRPr="00125791">
        <w:rPr>
          <w:rFonts w:ascii="Book Antiqua" w:hAnsi="Book Antiqua" w:cs="Arial"/>
          <w:sz w:val="24"/>
          <w:szCs w:val="24"/>
        </w:rPr>
        <w:t xml:space="preserve">is most accurately determined through </w:t>
      </w:r>
      <w:r w:rsidR="00F21FC9" w:rsidRPr="00125791">
        <w:rPr>
          <w:rFonts w:ascii="Book Antiqua" w:hAnsi="Book Antiqua" w:cs="Arial"/>
          <w:sz w:val="24"/>
          <w:szCs w:val="24"/>
        </w:rPr>
        <w:t xml:space="preserve">histological analysis </w:t>
      </w:r>
      <w:r w:rsidRPr="00125791">
        <w:rPr>
          <w:rFonts w:ascii="Book Antiqua" w:hAnsi="Book Antiqua" w:cs="Arial"/>
          <w:sz w:val="24"/>
          <w:szCs w:val="24"/>
        </w:rPr>
        <w:t xml:space="preserve">by </w:t>
      </w:r>
      <w:r w:rsidR="00F21FC9" w:rsidRPr="00125791">
        <w:rPr>
          <w:rFonts w:ascii="Book Antiqua" w:hAnsi="Book Antiqua" w:cs="Arial"/>
          <w:sz w:val="24"/>
          <w:szCs w:val="24"/>
        </w:rPr>
        <w:t xml:space="preserve">a </w:t>
      </w:r>
      <w:r w:rsidRPr="00125791">
        <w:rPr>
          <w:rFonts w:ascii="Book Antiqua" w:hAnsi="Book Antiqua" w:cs="Arial"/>
          <w:sz w:val="24"/>
          <w:szCs w:val="24"/>
        </w:rPr>
        <w:t>pathologist and can be mild (&lt;</w:t>
      </w:r>
      <w:r w:rsidR="00E100F0">
        <w:rPr>
          <w:rFonts w:ascii="Book Antiqua" w:hAnsi="Book Antiqua" w:cs="Arial"/>
          <w:sz w:val="24"/>
          <w:szCs w:val="24"/>
        </w:rPr>
        <w:t xml:space="preserve"> </w:t>
      </w:r>
      <w:r w:rsidRPr="00125791">
        <w:rPr>
          <w:rFonts w:ascii="Book Antiqua" w:hAnsi="Book Antiqua" w:cs="Arial"/>
          <w:sz w:val="24"/>
          <w:szCs w:val="24"/>
        </w:rPr>
        <w:t>30%), moderate (30</w:t>
      </w:r>
      <w:r w:rsidR="00E100F0">
        <w:rPr>
          <w:rFonts w:ascii="Book Antiqua" w:hAnsi="Book Antiqua" w:cs="Arial"/>
          <w:sz w:val="24"/>
          <w:szCs w:val="24"/>
        </w:rPr>
        <w:t>%</w:t>
      </w:r>
      <w:r w:rsidRPr="00125791">
        <w:rPr>
          <w:rFonts w:ascii="Book Antiqua" w:hAnsi="Book Antiqua" w:cs="Arial"/>
          <w:sz w:val="24"/>
          <w:szCs w:val="24"/>
        </w:rPr>
        <w:t>-60%), or severe (&gt;</w:t>
      </w:r>
      <w:r w:rsidR="00E100F0">
        <w:rPr>
          <w:rFonts w:ascii="Book Antiqua" w:hAnsi="Book Antiqua" w:cs="Arial"/>
          <w:sz w:val="24"/>
          <w:szCs w:val="24"/>
        </w:rPr>
        <w:t xml:space="preserve"> </w:t>
      </w:r>
      <w:r w:rsidRPr="00125791">
        <w:rPr>
          <w:rFonts w:ascii="Book Antiqua" w:hAnsi="Book Antiqua" w:cs="Arial"/>
          <w:sz w:val="24"/>
          <w:szCs w:val="24"/>
        </w:rPr>
        <w:t xml:space="preserve">60%). </w:t>
      </w:r>
      <w:r w:rsidR="00411264" w:rsidRPr="00125791">
        <w:rPr>
          <w:rFonts w:ascii="Book Antiqua" w:hAnsi="Book Antiqua" w:cs="Arial"/>
          <w:sz w:val="24"/>
          <w:szCs w:val="24"/>
        </w:rPr>
        <w:t xml:space="preserve">The range of steatosis deemed acceptable for transplantation remains up to the discretion of each transplant center. </w:t>
      </w:r>
      <w:r w:rsidR="00985743" w:rsidRPr="00125791">
        <w:rPr>
          <w:rFonts w:ascii="Book Antiqua" w:hAnsi="Book Antiqua" w:cs="Arial"/>
          <w:sz w:val="24"/>
          <w:szCs w:val="24"/>
        </w:rPr>
        <w:t xml:space="preserve">Ploeg </w:t>
      </w:r>
      <w:r w:rsidR="00985743" w:rsidRPr="00E100F0">
        <w:rPr>
          <w:rFonts w:ascii="Book Antiqua" w:hAnsi="Book Antiqua" w:cs="Arial"/>
          <w:i/>
          <w:iCs/>
          <w:sz w:val="24"/>
          <w:szCs w:val="24"/>
        </w:rPr>
        <w:t>et al</w:t>
      </w:r>
      <w:r w:rsidR="00E100F0" w:rsidRPr="00125791">
        <w:rPr>
          <w:rFonts w:ascii="Book Antiqua" w:hAnsi="Book Antiqua" w:cs="Arial"/>
          <w:sz w:val="24"/>
          <w:szCs w:val="24"/>
        </w:rPr>
        <w:fldChar w:fldCharType="begin"/>
      </w:r>
      <w:r w:rsidR="00E100F0" w:rsidRPr="00125791">
        <w:rPr>
          <w:rFonts w:ascii="Book Antiqua" w:hAnsi="Book Antiqua" w:cs="Arial"/>
          <w:sz w:val="24"/>
          <w:szCs w:val="24"/>
        </w:rPr>
        <w:instrText xml:space="preserve"> ADDIN EN.CITE &lt;EndNote&gt;&lt;Cite&gt;&lt;Author&gt;Ploeg&lt;/Author&gt;&lt;Year&gt;1993&lt;/Year&gt;&lt;RecNum&gt;23&lt;/RecNum&gt;&lt;DisplayText&gt;&lt;style face="superscript"&gt;[2]&lt;/style&gt;&lt;/DisplayText&gt;&lt;record&gt;&lt;rec-number&gt;23&lt;/rec-number&gt;&lt;foreign-keys&gt;&lt;key app="EN" db-id="xwatfvt53swf5xepr2axaed8p2ftefwvrts2" timestamp="1577412864"&gt;23&lt;/key&gt;&lt;/foreign-keys&gt;&lt;ref-type name="Journal Article"&gt;17&lt;/ref-type&gt;&lt;contributors&gt;&lt;authors&gt;&lt;author&gt;Ploeg, R. J.&lt;/author&gt;&lt;author&gt;D&amp;apos;Alessandro, A. M.&lt;/author&gt;&lt;author&gt;Knechtle, S. J.&lt;/author&gt;&lt;author&gt;Stegall, M. D.&lt;/author&gt;&lt;author&gt;Pirsch, J. D.&lt;/author&gt;&lt;author&gt;Hoffmann, R. M.&lt;/author&gt;&lt;author&gt;Sasaki, T.&lt;/author&gt;&lt;author&gt;Sollinger, H. W.&lt;/author&gt;&lt;author&gt;Belzer, F. O.&lt;/author&gt;&lt;author&gt;Kalayoglu, M.&lt;/author&gt;&lt;/authors&gt;&lt;/contributors&gt;&lt;auth-address&gt;Department of Surgery, University of Wisconsin Hospital and Clinics, Madison 53792.&lt;/auth-address&gt;&lt;titles&gt;&lt;title&gt;Risk factors for primary dysfunction after liver transplantation--a multivariate analysis&lt;/title&gt;&lt;secondary-title&gt;Transplantation&lt;/secondary-title&gt;&lt;/titles&gt;&lt;periodical&gt;&lt;full-title&gt;Transplantation&lt;/full-title&gt;&lt;/periodical&gt;&lt;pages&gt;807-13&lt;/pages&gt;&lt;volume&gt;55&lt;/volume&gt;&lt;number&gt;4&lt;/number&gt;&lt;keywords&gt;&lt;keyword&gt;Adolescent&lt;/keyword&gt;&lt;keyword&gt;Analysis of Variance&lt;/keyword&gt;&lt;keyword&gt;Biopsy&lt;/keyword&gt;&lt;keyword&gt;Child&lt;/keyword&gt;&lt;keyword&gt;Child, Preschool&lt;/keyword&gt;&lt;keyword&gt;Female&lt;/keyword&gt;&lt;keyword&gt;Graft Survival/physiology&lt;/keyword&gt;&lt;keyword&gt;Humans&lt;/keyword&gt;&lt;keyword&gt;Infant&lt;/keyword&gt;&lt;keyword&gt;Liver/pathology/*physiopathology&lt;/keyword&gt;&lt;keyword&gt;Liver Transplantation/*physiology/*standards&lt;/keyword&gt;&lt;keyword&gt;Male&lt;/keyword&gt;&lt;keyword&gt;Retrospective Studies&lt;/keyword&gt;&lt;keyword&gt;Risk Factors&lt;/keyword&gt;&lt;keyword&gt;Tissue Donors/supply &amp;amp; distribution&lt;/keyword&gt;&lt;/keywords&gt;&lt;dates&gt;&lt;year&gt;1993&lt;/year&gt;&lt;pub-dates&gt;&lt;date&gt;Apr&lt;/date&gt;&lt;/pub-dates&gt;&lt;/dates&gt;&lt;isbn&gt;0041-1337 (Print)&amp;#xD;0041-1337 (Linking)&lt;/isbn&gt;&lt;accession-num&gt;8475556&lt;/accession-num&gt;&lt;urls&gt;&lt;related-urls&gt;&lt;url&gt;https://www.ncbi.nlm.nih.gov/pubmed/8475556&lt;/url&gt;&lt;/related-urls&gt;&lt;/urls&gt;&lt;electronic-resource-num&gt;10.1097/00007890-199304000-00024&lt;/electronic-resource-num&gt;&lt;/record&gt;&lt;/Cite&gt;&lt;/EndNote&gt;</w:instrText>
      </w:r>
      <w:r w:rsidR="00E100F0" w:rsidRPr="00125791">
        <w:rPr>
          <w:rFonts w:ascii="Book Antiqua" w:hAnsi="Book Antiqua" w:cs="Arial"/>
          <w:sz w:val="24"/>
          <w:szCs w:val="24"/>
        </w:rPr>
        <w:fldChar w:fldCharType="separate"/>
      </w:r>
      <w:r w:rsidR="00E100F0" w:rsidRPr="00125791">
        <w:rPr>
          <w:rFonts w:ascii="Book Antiqua" w:hAnsi="Book Antiqua" w:cs="Arial"/>
          <w:noProof/>
          <w:sz w:val="24"/>
          <w:szCs w:val="24"/>
          <w:vertAlign w:val="superscript"/>
        </w:rPr>
        <w:t>[2]</w:t>
      </w:r>
      <w:r w:rsidR="00E100F0" w:rsidRPr="00125791">
        <w:rPr>
          <w:rFonts w:ascii="Book Antiqua" w:hAnsi="Book Antiqua" w:cs="Arial"/>
          <w:sz w:val="24"/>
          <w:szCs w:val="24"/>
        </w:rPr>
        <w:fldChar w:fldCharType="end"/>
      </w:r>
      <w:r w:rsidR="00985743" w:rsidRPr="00125791">
        <w:rPr>
          <w:rFonts w:ascii="Book Antiqua" w:hAnsi="Book Antiqua" w:cs="Arial"/>
          <w:sz w:val="24"/>
          <w:szCs w:val="24"/>
        </w:rPr>
        <w:t xml:space="preserve"> found biopsy-proven donor </w:t>
      </w:r>
      <w:r w:rsidR="00F14CE9" w:rsidRPr="00125791">
        <w:rPr>
          <w:rFonts w:ascii="Book Antiqua" w:hAnsi="Book Antiqua" w:cs="Arial"/>
          <w:sz w:val="24"/>
          <w:szCs w:val="24"/>
        </w:rPr>
        <w:t xml:space="preserve">MaS </w:t>
      </w:r>
      <w:r w:rsidR="008714BE" w:rsidRPr="00125791">
        <w:rPr>
          <w:rFonts w:ascii="Book Antiqua" w:hAnsi="Book Antiqua" w:cs="Arial"/>
          <w:sz w:val="24"/>
          <w:szCs w:val="24"/>
        </w:rPr>
        <w:t>of moderate or severe were at increased risk of initial poor function.</w:t>
      </w:r>
      <w:r w:rsidR="00985743" w:rsidRPr="00125791">
        <w:rPr>
          <w:rFonts w:ascii="Book Antiqua" w:hAnsi="Book Antiqua" w:cs="Arial"/>
          <w:sz w:val="24"/>
          <w:szCs w:val="24"/>
        </w:rPr>
        <w:t xml:space="preserve"> </w:t>
      </w:r>
      <w:r w:rsidR="002310BD" w:rsidRPr="00125791">
        <w:rPr>
          <w:rFonts w:ascii="Book Antiqua" w:hAnsi="Book Antiqua" w:cs="Arial"/>
          <w:sz w:val="24"/>
          <w:szCs w:val="24"/>
        </w:rPr>
        <w:t>There are conflicting studies on the safe utilization of moderate steatotic grafts with studies demonstrating no difference i</w:t>
      </w:r>
      <w:r w:rsidR="004F286C" w:rsidRPr="00125791">
        <w:rPr>
          <w:rFonts w:ascii="Book Antiqua" w:hAnsi="Book Antiqua" w:cs="Arial"/>
          <w:sz w:val="24"/>
          <w:szCs w:val="24"/>
        </w:rPr>
        <w:t>n patient survival</w:t>
      </w:r>
      <w:r w:rsidR="004F286C" w:rsidRPr="00125791">
        <w:rPr>
          <w:rFonts w:ascii="Book Antiqua" w:hAnsi="Book Antiqua" w:cs="Arial"/>
          <w:sz w:val="24"/>
          <w:szCs w:val="24"/>
        </w:rPr>
        <w:fldChar w:fldCharType="begin">
          <w:fldData xml:space="preserve">PEVuZE5vdGU+PENpdGU+PEF1dGhvcj5NY0Nvcm1hY2s8L0F1dGhvcj48WWVhcj4yMDA3PC9ZZWFy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PEVuZE5vdGU+PENpdGU+PEF1dGhvcj5NY0Nvcm1hY2s8L0F1dGhvcj48WWVhcj4yMDA3PC9ZZWFy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004F286C" w:rsidRPr="00125791">
        <w:rPr>
          <w:rFonts w:ascii="Book Antiqua" w:hAnsi="Book Antiqua" w:cs="Arial"/>
          <w:sz w:val="24"/>
          <w:szCs w:val="24"/>
        </w:rPr>
      </w:r>
      <w:r w:rsidR="004F286C"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[3-5]</w:t>
      </w:r>
      <w:r w:rsidR="004F286C" w:rsidRPr="00125791">
        <w:rPr>
          <w:rFonts w:ascii="Book Antiqua" w:hAnsi="Book Antiqua" w:cs="Arial"/>
          <w:sz w:val="24"/>
          <w:szCs w:val="24"/>
        </w:rPr>
        <w:fldChar w:fldCharType="end"/>
      </w:r>
      <w:r w:rsidR="002310BD" w:rsidRPr="00125791">
        <w:rPr>
          <w:rFonts w:ascii="Book Antiqua" w:hAnsi="Book Antiqua" w:cs="Arial"/>
          <w:sz w:val="24"/>
          <w:szCs w:val="24"/>
        </w:rPr>
        <w:t xml:space="preserve"> and others showing large differences</w:t>
      </w:r>
      <w:r w:rsidR="002310BD" w:rsidRPr="00125791">
        <w:rPr>
          <w:rFonts w:ascii="Book Antiqua" w:hAnsi="Book Antiqua" w:cs="Arial"/>
          <w:sz w:val="24"/>
          <w:szCs w:val="24"/>
        </w:rPr>
        <w:fldChar w:fldCharType="begin">
          <w:fldData xml:space="preserve">PEVuZE5vdGU+PENpdGU+PEF1dGhvcj5kZSBHcmFhZjwvQXV0aG9yPjxZZWFyPjIwMTI8L1llYXI+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=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PEVuZE5vdGU+PENpdGU+PEF1dGhvcj5kZSBHcmFhZjwvQXV0aG9yPjxZZWFyPjIwMTI8L1llYXI+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=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002310BD" w:rsidRPr="00125791">
        <w:rPr>
          <w:rFonts w:ascii="Book Antiqua" w:hAnsi="Book Antiqua" w:cs="Arial"/>
          <w:sz w:val="24"/>
          <w:szCs w:val="24"/>
        </w:rPr>
      </w:r>
      <w:r w:rsidR="002310BD"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[6,7]</w:t>
      </w:r>
      <w:r w:rsidR="002310BD" w:rsidRPr="00125791">
        <w:rPr>
          <w:rFonts w:ascii="Book Antiqua" w:hAnsi="Book Antiqua" w:cs="Arial"/>
          <w:sz w:val="24"/>
          <w:szCs w:val="24"/>
        </w:rPr>
        <w:fldChar w:fldCharType="end"/>
      </w:r>
      <w:r w:rsidR="002310BD" w:rsidRPr="00125791">
        <w:rPr>
          <w:rFonts w:ascii="Book Antiqua" w:hAnsi="Book Antiqua" w:cs="Arial"/>
          <w:sz w:val="24"/>
          <w:szCs w:val="24"/>
        </w:rPr>
        <w:t>.</w:t>
      </w:r>
      <w:r w:rsidR="0090164B" w:rsidRPr="00125791">
        <w:rPr>
          <w:rFonts w:ascii="Book Antiqua" w:hAnsi="Book Antiqua" w:cs="Arial"/>
          <w:sz w:val="24"/>
          <w:szCs w:val="24"/>
        </w:rPr>
        <w:t xml:space="preserve"> </w:t>
      </w:r>
      <w:r w:rsidR="00E24936" w:rsidRPr="00125791">
        <w:rPr>
          <w:rFonts w:ascii="Book Antiqua" w:hAnsi="Book Antiqua" w:cs="Arial"/>
          <w:sz w:val="24"/>
          <w:szCs w:val="24"/>
        </w:rPr>
        <w:t xml:space="preserve">A </w:t>
      </w:r>
      <w:r w:rsidR="008714BE" w:rsidRPr="00125791">
        <w:rPr>
          <w:rFonts w:ascii="Book Antiqua" w:hAnsi="Book Antiqua" w:cs="Arial"/>
          <w:sz w:val="24"/>
          <w:szCs w:val="24"/>
        </w:rPr>
        <w:t xml:space="preserve">large </w:t>
      </w:r>
      <w:r w:rsidR="00985743" w:rsidRPr="00125791">
        <w:rPr>
          <w:rFonts w:ascii="Book Antiqua" w:hAnsi="Book Antiqua" w:cs="Arial"/>
          <w:sz w:val="24"/>
          <w:szCs w:val="24"/>
        </w:rPr>
        <w:t xml:space="preserve">retrospective review of over 5000 donor biopsies from the United Network for Organ Sharing Standard Transplant Analysis and Research files, demonstrated that </w:t>
      </w:r>
      <w:r w:rsidR="008714BE" w:rsidRPr="00125791">
        <w:rPr>
          <w:rFonts w:ascii="Book Antiqua" w:hAnsi="Book Antiqua" w:cs="Arial"/>
          <w:sz w:val="24"/>
          <w:szCs w:val="24"/>
        </w:rPr>
        <w:t>moderate</w:t>
      </w:r>
      <w:r w:rsidR="00985743" w:rsidRPr="00125791">
        <w:rPr>
          <w:rFonts w:ascii="Book Antiqua" w:hAnsi="Book Antiqua" w:cs="Arial"/>
          <w:sz w:val="24"/>
          <w:szCs w:val="24"/>
        </w:rPr>
        <w:t xml:space="preserve"> </w:t>
      </w:r>
      <w:r w:rsidR="00C64DBC" w:rsidRPr="00125791">
        <w:rPr>
          <w:rFonts w:ascii="Book Antiqua" w:hAnsi="Book Antiqua" w:cs="Arial"/>
          <w:sz w:val="24"/>
          <w:szCs w:val="24"/>
        </w:rPr>
        <w:t>MaS</w:t>
      </w:r>
      <w:r w:rsidR="008714BE" w:rsidRPr="00125791">
        <w:rPr>
          <w:rFonts w:ascii="Book Antiqua" w:hAnsi="Book Antiqua" w:cs="Arial"/>
          <w:sz w:val="24"/>
          <w:szCs w:val="24"/>
        </w:rPr>
        <w:t xml:space="preserve"> grafts were</w:t>
      </w:r>
      <w:r w:rsidR="00985743" w:rsidRPr="00125791">
        <w:rPr>
          <w:rFonts w:ascii="Book Antiqua" w:hAnsi="Book Antiqua" w:cs="Arial"/>
          <w:sz w:val="24"/>
          <w:szCs w:val="24"/>
        </w:rPr>
        <w:t xml:space="preserve"> associated with graft failure at 1 year post-transplantation</w:t>
      </w:r>
      <w:r w:rsidR="00985743" w:rsidRPr="00125791">
        <w:rPr>
          <w:rFonts w:ascii="Book Antiqua" w:hAnsi="Book Antiqua" w:cs="Arial"/>
          <w:sz w:val="24"/>
          <w:szCs w:val="24"/>
        </w:rPr>
        <w:fldChar w:fldCharType="begin">
          <w:fldData xml:space="preserve">PEVuZE5vdGU+PENpdGU+PEF1dGhvcj5TcGl0emVyPC9BdXRob3I+PFllYXI+MjAxMDwvWWVhcj48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PEVuZE5vdGU+PENpdGU+PEF1dGhvcj5TcGl0emVyPC9BdXRob3I+PFllYXI+MjAxMDwvWWVhcj48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00985743" w:rsidRPr="00125791">
        <w:rPr>
          <w:rFonts w:ascii="Book Antiqua" w:hAnsi="Book Antiqua" w:cs="Arial"/>
          <w:sz w:val="24"/>
          <w:szCs w:val="24"/>
        </w:rPr>
      </w:r>
      <w:r w:rsidR="00985743"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[8]</w:t>
      </w:r>
      <w:r w:rsidR="00985743" w:rsidRPr="00125791">
        <w:rPr>
          <w:rFonts w:ascii="Book Antiqua" w:hAnsi="Book Antiqua" w:cs="Arial"/>
          <w:sz w:val="24"/>
          <w:szCs w:val="24"/>
        </w:rPr>
        <w:fldChar w:fldCharType="end"/>
      </w:r>
      <w:r w:rsidR="00985743" w:rsidRPr="00125791">
        <w:rPr>
          <w:rFonts w:ascii="Book Antiqua" w:hAnsi="Book Antiqua" w:cs="Arial"/>
          <w:sz w:val="24"/>
          <w:szCs w:val="24"/>
        </w:rPr>
        <w:t xml:space="preserve">. </w:t>
      </w:r>
      <w:r w:rsidR="0090164B" w:rsidRPr="00125791">
        <w:rPr>
          <w:rFonts w:ascii="Book Antiqua" w:hAnsi="Book Antiqua" w:cs="Arial"/>
          <w:sz w:val="24"/>
          <w:szCs w:val="24"/>
        </w:rPr>
        <w:t xml:space="preserve">Identifying </w:t>
      </w:r>
      <w:r w:rsidR="000A57E1" w:rsidRPr="00125791">
        <w:rPr>
          <w:rFonts w:ascii="Book Antiqua" w:hAnsi="Book Antiqua" w:cs="Arial"/>
          <w:sz w:val="24"/>
          <w:szCs w:val="24"/>
        </w:rPr>
        <w:t xml:space="preserve">other critical co-variates in the setting of steatosis </w:t>
      </w:r>
      <w:r w:rsidR="0090164B" w:rsidRPr="00125791">
        <w:rPr>
          <w:rFonts w:ascii="Book Antiqua" w:hAnsi="Book Antiqua" w:cs="Arial"/>
          <w:sz w:val="24"/>
          <w:szCs w:val="24"/>
        </w:rPr>
        <w:t>which</w:t>
      </w:r>
      <w:r w:rsidR="000A57E1" w:rsidRPr="00125791">
        <w:rPr>
          <w:rFonts w:ascii="Book Antiqua" w:hAnsi="Book Antiqua" w:cs="Arial"/>
          <w:sz w:val="24"/>
          <w:szCs w:val="24"/>
        </w:rPr>
        <w:t xml:space="preserve"> more clearly identify primary nonfunction risk r</w:t>
      </w:r>
      <w:r w:rsidR="0090164B" w:rsidRPr="00125791">
        <w:rPr>
          <w:rFonts w:ascii="Book Antiqua" w:hAnsi="Book Antiqua" w:cs="Arial"/>
          <w:sz w:val="24"/>
          <w:szCs w:val="24"/>
        </w:rPr>
        <w:t>emain elusive</w:t>
      </w:r>
      <w:r w:rsidR="00985743" w:rsidRPr="00125791">
        <w:rPr>
          <w:rFonts w:ascii="Book Antiqua" w:hAnsi="Book Antiqua" w:cs="Arial"/>
          <w:sz w:val="24"/>
          <w:szCs w:val="24"/>
        </w:rPr>
        <w:t>.</w:t>
      </w:r>
    </w:p>
    <w:p w14:paraId="63CCCDEB" w14:textId="3DDA974C" w:rsidR="00771134" w:rsidRPr="00125791" w:rsidRDefault="0090164B" w:rsidP="00E100F0">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Recently, our group identified </w:t>
      </w:r>
      <w:r w:rsidR="00394433" w:rsidRPr="00125791">
        <w:rPr>
          <w:rFonts w:ascii="Book Antiqua" w:hAnsi="Book Antiqua" w:cs="Arial"/>
          <w:sz w:val="24"/>
          <w:szCs w:val="24"/>
        </w:rPr>
        <w:t>interleukin-33 (IL-33)</w:t>
      </w:r>
      <w:r w:rsidRPr="00125791">
        <w:rPr>
          <w:rFonts w:ascii="Book Antiqua" w:hAnsi="Book Antiqua" w:cs="Arial"/>
          <w:sz w:val="24"/>
          <w:szCs w:val="24"/>
        </w:rPr>
        <w:t xml:space="preserve"> as a steatosis-driven biomarker that was predictive of liver damage </w:t>
      </w:r>
      <w:r w:rsidR="000A57E1" w:rsidRPr="00125791">
        <w:rPr>
          <w:rFonts w:ascii="Book Antiqua" w:hAnsi="Book Antiqua" w:cs="Arial"/>
          <w:sz w:val="24"/>
          <w:szCs w:val="24"/>
        </w:rPr>
        <w:t xml:space="preserve">in an animal model of </w:t>
      </w:r>
      <w:r w:rsidRPr="00125791">
        <w:rPr>
          <w:rFonts w:ascii="Book Antiqua" w:hAnsi="Book Antiqua" w:cs="Arial"/>
          <w:sz w:val="24"/>
          <w:szCs w:val="24"/>
        </w:rPr>
        <w:t>ischemia-reperfusion injury</w:t>
      </w:r>
      <w:r w:rsidR="00F442BF" w:rsidRPr="00125791">
        <w:rPr>
          <w:rFonts w:ascii="Book Antiqua" w:hAnsi="Book Antiqua" w:cs="Arial"/>
          <w:sz w:val="24"/>
          <w:szCs w:val="24"/>
        </w:rPr>
        <w:fldChar w:fldCharType="begin"/>
      </w:r>
      <w:r w:rsidR="00FD4358" w:rsidRPr="00125791">
        <w:rPr>
          <w:rFonts w:ascii="Book Antiqua" w:hAnsi="Book Antiqua" w:cs="Arial"/>
          <w:sz w:val="24"/>
          <w:szCs w:val="24"/>
        </w:rPr>
        <w:instrText xml:space="preserve"> ADDIN EN.CITE &lt;EndNote&gt;&lt;Cite&gt;&lt;Author&gt;Nunez&lt;/Author&gt;&lt;Year&gt;2019&lt;/Year&gt;&lt;RecNum&gt;12&lt;/RecNum&gt;&lt;DisplayText&gt;&lt;style face="superscript"&gt;[9]&lt;/style&gt;&lt;/DisplayText&gt;&lt;record&gt;&lt;rec-number&gt;12&lt;/rec-number&gt;&lt;foreign-keys&gt;&lt;key app="EN" db-id="xwatfvt53swf5xepr2axaed8p2ftefwvrts2" timestamp="1577121089"&gt;12&lt;/key&gt;&lt;/foreign-keys&gt;&lt;ref-type name="Journal Article"&gt;17&lt;/ref-type&gt;&lt;contributors&gt;&lt;authors&gt;&lt;author&gt;Nunez, K. G.&lt;/author&gt;&lt;author&gt;Frank, A.&lt;/author&gt;&lt;author&gt;Gonzalez-Rosario, J.&lt;/author&gt;&lt;author&gt;Galliano, G.&lt;/author&gt;&lt;author&gt;Bridle, K.&lt;/author&gt;&lt;author&gt;Crawford, D.&lt;/author&gt;&lt;author&gt;Seal, J.&lt;/author&gt;&lt;author&gt;Abbruscato, F.&lt;/author&gt;&lt;author&gt;Vashistha, H.&lt;/author&gt;&lt;author&gt;Thevenot, P. T.&lt;/author&gt;&lt;author&gt;Cohen, A. J.&lt;/author&gt;&lt;/authors&gt;&lt;/contributors&gt;&lt;auth-address&gt;Institute of Translational Research, Ochsner Health System, New Orleans, Louisiana, United States of America.&amp;#xD;Pathology, Ochsner Health System, New Orleans, Louisiana, United States of America.&amp;#xD;Gallipoli Medical Research Institute and Faculty of Medicine, The University of Queensland School of Medicine, Greenslopes, Brisbane, Australia.&amp;#xD;Multi-organ Transplant Center, Ochsner Health System, New Orleans, Louisiana, United States of America.&lt;/auth-address&gt;&lt;titles&gt;&lt;title&gt;Interleukin-33 / Cyclin D1 imbalance in severe liver steatosis predicts susceptibility to ischemia reperfusion injury&lt;/title&gt;&lt;secondary-title&gt;PLoS One&lt;/secondary-title&gt;&lt;/titles&gt;&lt;periodical&gt;&lt;full-title&gt;PLoS One&lt;/full-title&gt;&lt;/periodical&gt;&lt;pages&gt;e0216242&lt;/pages&gt;&lt;volume&gt;14&lt;/volume&gt;&lt;number&gt;4&lt;/number&gt;&lt;dates&gt;&lt;year&gt;2019&lt;/year&gt;&lt;/dates&gt;&lt;isbn&gt;1932-6203 (Electronic)&amp;#xD;1932-6203 (Linking)&lt;/isbn&gt;&lt;accession-num&gt;31034519&lt;/accession-num&gt;&lt;urls&gt;&lt;related-urls&gt;&lt;url&gt;https://www.ncbi.nlm.nih.gov/pubmed/31034519&lt;/url&gt;&lt;/related-urls&gt;&lt;/urls&gt;&lt;custom2&gt;PMC6488080&lt;/custom2&gt;&lt;electronic-resource-num&gt;10.1371/journal.pone.0216242&lt;/electronic-resource-num&gt;&lt;/record&gt;&lt;/Cite&gt;&lt;/EndNote&gt;</w:instrText>
      </w:r>
      <w:r w:rsidR="00F442BF"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[9]</w:t>
      </w:r>
      <w:r w:rsidR="00F442BF" w:rsidRPr="00125791">
        <w:rPr>
          <w:rFonts w:ascii="Book Antiqua" w:hAnsi="Book Antiqua" w:cs="Arial"/>
          <w:sz w:val="24"/>
          <w:szCs w:val="24"/>
        </w:rPr>
        <w:fldChar w:fldCharType="end"/>
      </w:r>
      <w:r w:rsidRPr="00125791">
        <w:rPr>
          <w:rFonts w:ascii="Book Antiqua" w:hAnsi="Book Antiqua" w:cs="Arial"/>
          <w:sz w:val="24"/>
          <w:szCs w:val="24"/>
        </w:rPr>
        <w:t xml:space="preserve">. </w:t>
      </w:r>
      <w:r w:rsidR="002237BA" w:rsidRPr="00125791">
        <w:rPr>
          <w:rFonts w:ascii="Book Antiqua" w:hAnsi="Book Antiqua" w:cs="Arial"/>
          <w:sz w:val="24"/>
          <w:szCs w:val="24"/>
        </w:rPr>
        <w:t xml:space="preserve">Animals with severe </w:t>
      </w:r>
      <w:r w:rsidR="00F14CE9" w:rsidRPr="00125791">
        <w:rPr>
          <w:rFonts w:ascii="Book Antiqua" w:hAnsi="Book Antiqua" w:cs="Arial"/>
          <w:sz w:val="24"/>
          <w:szCs w:val="24"/>
        </w:rPr>
        <w:t xml:space="preserve">MaS </w:t>
      </w:r>
      <w:r w:rsidR="002237BA" w:rsidRPr="00125791">
        <w:rPr>
          <w:rFonts w:ascii="Book Antiqua" w:hAnsi="Book Antiqua" w:cs="Arial"/>
          <w:sz w:val="24"/>
          <w:szCs w:val="24"/>
        </w:rPr>
        <w:t>had decrease</w:t>
      </w:r>
      <w:r w:rsidR="000A57E1" w:rsidRPr="00125791">
        <w:rPr>
          <w:rFonts w:ascii="Book Antiqua" w:hAnsi="Book Antiqua" w:cs="Arial"/>
          <w:sz w:val="24"/>
          <w:szCs w:val="24"/>
        </w:rPr>
        <w:t xml:space="preserve">d intrahepatic levels of </w:t>
      </w:r>
      <w:r w:rsidR="002237BA" w:rsidRPr="00125791">
        <w:rPr>
          <w:rFonts w:ascii="Book Antiqua" w:hAnsi="Book Antiqua" w:cs="Arial"/>
          <w:sz w:val="24"/>
          <w:szCs w:val="24"/>
        </w:rPr>
        <w:t>IL-33</w:t>
      </w:r>
      <w:r w:rsidR="00573F15" w:rsidRPr="00125791">
        <w:rPr>
          <w:rFonts w:ascii="Book Antiqua" w:hAnsi="Book Antiqua" w:cs="Arial"/>
          <w:sz w:val="24"/>
          <w:szCs w:val="24"/>
        </w:rPr>
        <w:t xml:space="preserve"> which occurs when hepatocytes undergo cellular damage</w:t>
      </w:r>
      <w:r w:rsidR="004B0397" w:rsidRPr="00125791">
        <w:rPr>
          <w:rFonts w:ascii="Book Antiqua" w:hAnsi="Book Antiqua" w:cs="Arial"/>
          <w:sz w:val="24"/>
          <w:szCs w:val="24"/>
        </w:rPr>
        <w:fldChar w:fldCharType="begin">
          <w:fldData xml:space="preserve">PEVuZE5vdGU+PENpdGU+PEF1dGhvcj5HYW88L0F1dGhvcj48WWVhcj4yMDE2PC9ZZWFyPjxSZWNO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PEVuZE5vdGU+PENpdGU+PEF1dGhvcj5HYW88L0F1dGhvcj48WWVhcj4yMDE2PC9ZZWFyPjxSZWNO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004B0397" w:rsidRPr="00125791">
        <w:rPr>
          <w:rFonts w:ascii="Book Antiqua" w:hAnsi="Book Antiqua" w:cs="Arial"/>
          <w:sz w:val="24"/>
          <w:szCs w:val="24"/>
        </w:rPr>
      </w:r>
      <w:r w:rsidR="004B0397"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[10]</w:t>
      </w:r>
      <w:r w:rsidR="004B0397" w:rsidRPr="00125791">
        <w:rPr>
          <w:rFonts w:ascii="Book Antiqua" w:hAnsi="Book Antiqua" w:cs="Arial"/>
          <w:sz w:val="24"/>
          <w:szCs w:val="24"/>
        </w:rPr>
        <w:fldChar w:fldCharType="end"/>
      </w:r>
      <w:r w:rsidR="00573F15" w:rsidRPr="00125791">
        <w:rPr>
          <w:rFonts w:ascii="Book Antiqua" w:hAnsi="Book Antiqua" w:cs="Arial"/>
          <w:sz w:val="24"/>
          <w:szCs w:val="24"/>
        </w:rPr>
        <w:t xml:space="preserve">. </w:t>
      </w:r>
      <w:r w:rsidR="00420AE4" w:rsidRPr="00125791">
        <w:rPr>
          <w:rFonts w:ascii="Book Antiqua" w:hAnsi="Book Antiqua" w:cs="Arial"/>
          <w:sz w:val="24"/>
          <w:szCs w:val="24"/>
        </w:rPr>
        <w:t xml:space="preserve">Release of IL-33 immediately following </w:t>
      </w:r>
      <w:r w:rsidR="00420AE4" w:rsidRPr="00125791">
        <w:rPr>
          <w:rFonts w:ascii="Book Antiqua" w:hAnsi="Book Antiqua" w:cs="Arial"/>
          <w:sz w:val="24"/>
          <w:szCs w:val="24"/>
        </w:rPr>
        <w:lastRenderedPageBreak/>
        <w:t>reperfusion in recipients has not been investigated yet. In addition to alarmin release upon liver damage, d</w:t>
      </w:r>
      <w:r w:rsidR="008A7877" w:rsidRPr="00125791">
        <w:rPr>
          <w:rFonts w:ascii="Book Antiqua" w:hAnsi="Book Antiqua" w:cs="Arial"/>
          <w:sz w:val="24"/>
          <w:szCs w:val="24"/>
        </w:rPr>
        <w:t xml:space="preserve">uring ischemia reperfusion injury, all three complement pathways become activated resulting in the cleavage product C3a and C5a. </w:t>
      </w:r>
      <w:r w:rsidR="00420AE4" w:rsidRPr="00125791">
        <w:rPr>
          <w:rFonts w:ascii="Book Antiqua" w:hAnsi="Book Antiqua" w:cs="Arial"/>
          <w:sz w:val="24"/>
          <w:szCs w:val="24"/>
        </w:rPr>
        <w:t>Furthermore, complement pathway may play a role in steatosis progression as observed in animal models</w:t>
      </w:r>
      <w:r w:rsidR="00671DB9" w:rsidRPr="00125791">
        <w:rPr>
          <w:rFonts w:ascii="Book Antiqua" w:hAnsi="Book Antiqua" w:cs="Arial"/>
          <w:sz w:val="24"/>
          <w:szCs w:val="24"/>
        </w:rPr>
        <w:fldChar w:fldCharType="begin">
          <w:fldData xml:space="preserve">PEVuZE5vdGU+PENpdGU+PEF1dGhvcj5CYXZpYTwvQXV0aG9yPjxZZWFyPjIwMTY8L1llYXI+PFJl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PEVuZE5vdGU+PENpdGU+PEF1dGhvcj5CYXZpYTwvQXV0aG9yPjxZZWFyPjIwMTY8L1llYXI+PFJl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00671DB9" w:rsidRPr="00125791">
        <w:rPr>
          <w:rFonts w:ascii="Book Antiqua" w:hAnsi="Book Antiqua" w:cs="Arial"/>
          <w:sz w:val="24"/>
          <w:szCs w:val="24"/>
        </w:rPr>
      </w:r>
      <w:r w:rsidR="00671DB9"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[11,12]</w:t>
      </w:r>
      <w:r w:rsidR="00671DB9" w:rsidRPr="00125791">
        <w:rPr>
          <w:rFonts w:ascii="Book Antiqua" w:hAnsi="Book Antiqua" w:cs="Arial"/>
          <w:sz w:val="24"/>
          <w:szCs w:val="24"/>
        </w:rPr>
        <w:fldChar w:fldCharType="end"/>
      </w:r>
      <w:r w:rsidR="00420AE4" w:rsidRPr="00125791">
        <w:rPr>
          <w:rFonts w:ascii="Book Antiqua" w:hAnsi="Book Antiqua" w:cs="Arial"/>
          <w:sz w:val="24"/>
          <w:szCs w:val="24"/>
        </w:rPr>
        <w:t>.</w:t>
      </w:r>
      <w:r w:rsidR="00771134" w:rsidRPr="00125791">
        <w:rPr>
          <w:rFonts w:ascii="Book Antiqua" w:hAnsi="Book Antiqua" w:cs="Arial"/>
          <w:sz w:val="24"/>
          <w:szCs w:val="24"/>
        </w:rPr>
        <w:t xml:space="preserve"> </w:t>
      </w:r>
    </w:p>
    <w:p w14:paraId="228FD043" w14:textId="3143879B" w:rsidR="000E1D44" w:rsidRPr="00125791" w:rsidRDefault="008A7877" w:rsidP="00E100F0">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MaS grafts are under an additional stress from steatosis, yet some moderate MaS grafts are implanted without significant problems. </w:t>
      </w:r>
      <w:r w:rsidR="000E1D44" w:rsidRPr="00125791">
        <w:rPr>
          <w:rFonts w:ascii="Book Antiqua" w:hAnsi="Book Antiqua" w:cs="Arial"/>
          <w:sz w:val="24"/>
          <w:szCs w:val="24"/>
        </w:rPr>
        <w:t>The purpose of this study was to understand the relationship between post-transplant IL-33 and complement anaphyl</w:t>
      </w:r>
      <w:r w:rsidR="00EC3B5B" w:rsidRPr="00125791">
        <w:rPr>
          <w:rFonts w:ascii="Book Antiqua" w:hAnsi="Book Antiqua" w:cs="Arial"/>
          <w:sz w:val="24"/>
          <w:szCs w:val="24"/>
        </w:rPr>
        <w:t>a</w:t>
      </w:r>
      <w:r w:rsidR="000E1D44" w:rsidRPr="00125791">
        <w:rPr>
          <w:rFonts w:ascii="Book Antiqua" w:hAnsi="Book Antiqua" w:cs="Arial"/>
          <w:sz w:val="24"/>
          <w:szCs w:val="24"/>
        </w:rPr>
        <w:t xml:space="preserve">toxins (C3a and C5a) in recipients immediately following liver reperfusion with peak </w:t>
      </w:r>
      <w:r w:rsidR="009A2D26" w:rsidRPr="00125791">
        <w:rPr>
          <w:rFonts w:ascii="Book Antiqua" w:hAnsi="Book Antiqua" w:cs="Arial"/>
          <w:sz w:val="24"/>
          <w:szCs w:val="24"/>
        </w:rPr>
        <w:t>alanine aminotransferase/aspartate aminotransferase</w:t>
      </w:r>
      <w:r w:rsidR="000E1D44" w:rsidRPr="00125791">
        <w:rPr>
          <w:rFonts w:ascii="Book Antiqua" w:hAnsi="Book Antiqua" w:cs="Arial"/>
          <w:sz w:val="24"/>
          <w:szCs w:val="24"/>
        </w:rPr>
        <w:t xml:space="preserve"> as an early marker of liver dysfunction. Additionally, we utilized mRNA expression analysis of pre-transplant donor biopsies to identify target genes in moderate MaS donors that may identify which moderate MaS grafts were safe for implantation. </w:t>
      </w:r>
    </w:p>
    <w:p w14:paraId="3E4FA8E4" w14:textId="5F033970" w:rsidR="00C22B1F" w:rsidRPr="00125791" w:rsidRDefault="00F442BF"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 </w:t>
      </w:r>
    </w:p>
    <w:p w14:paraId="110EFB5D" w14:textId="32F02192" w:rsidR="00C12A87" w:rsidRPr="00125791" w:rsidRDefault="00E100F0" w:rsidP="00E2298B">
      <w:pPr>
        <w:adjustRightInd w:val="0"/>
        <w:snapToGrid w:val="0"/>
        <w:spacing w:after="0" w:line="360" w:lineRule="auto"/>
        <w:jc w:val="both"/>
        <w:rPr>
          <w:rFonts w:ascii="Book Antiqua" w:hAnsi="Book Antiqua" w:cs="Arial"/>
          <w:b/>
          <w:sz w:val="24"/>
          <w:szCs w:val="24"/>
        </w:rPr>
      </w:pPr>
      <w:r w:rsidRPr="00E100F0">
        <w:rPr>
          <w:rFonts w:ascii="Book Antiqua" w:hAnsi="Book Antiqua" w:cs="Arial"/>
          <w:b/>
          <w:sz w:val="24"/>
          <w:szCs w:val="24"/>
          <w:u w:val="single"/>
        </w:rPr>
        <w:t>MATERIALS AND METHOD</w:t>
      </w:r>
      <w:r w:rsidRPr="00E100F0">
        <w:rPr>
          <w:rFonts w:ascii="Book Antiqua" w:hAnsi="Book Antiqua" w:cs="Arial" w:hint="eastAsia"/>
          <w:b/>
          <w:sz w:val="24"/>
          <w:szCs w:val="24"/>
          <w:u w:val="single"/>
        </w:rPr>
        <w:t>S</w:t>
      </w:r>
    </w:p>
    <w:p w14:paraId="06CDCBAC" w14:textId="77777777" w:rsidR="00C12A87" w:rsidRPr="00897906" w:rsidRDefault="00371C0A" w:rsidP="00E2298B">
      <w:pPr>
        <w:adjustRightInd w:val="0"/>
        <w:snapToGrid w:val="0"/>
        <w:spacing w:after="0" w:line="360" w:lineRule="auto"/>
        <w:jc w:val="both"/>
        <w:rPr>
          <w:rFonts w:ascii="Book Antiqua" w:hAnsi="Book Antiqua" w:cs="Arial"/>
          <w:b/>
          <w:i/>
          <w:sz w:val="24"/>
          <w:szCs w:val="24"/>
        </w:rPr>
      </w:pPr>
      <w:r w:rsidRPr="00897906">
        <w:rPr>
          <w:rFonts w:ascii="Book Antiqua" w:hAnsi="Book Antiqua" w:cs="Arial"/>
          <w:b/>
          <w:i/>
          <w:sz w:val="24"/>
          <w:szCs w:val="24"/>
        </w:rPr>
        <w:t>Cohort</w:t>
      </w:r>
    </w:p>
    <w:p w14:paraId="200B3165" w14:textId="73A8AD64" w:rsidR="00954B23" w:rsidRPr="00125791" w:rsidRDefault="009C479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This study was approved from the </w:t>
      </w:r>
      <w:r w:rsidR="00E2741A" w:rsidRPr="00125791">
        <w:rPr>
          <w:rFonts w:ascii="Book Antiqua" w:hAnsi="Book Antiqua" w:cs="Arial"/>
          <w:sz w:val="24"/>
          <w:szCs w:val="24"/>
        </w:rPr>
        <w:t xml:space="preserve">Ochsner Clinic Foundation </w:t>
      </w:r>
      <w:r w:rsidR="00897906">
        <w:rPr>
          <w:rFonts w:ascii="Book Antiqua" w:hAnsi="Book Antiqua" w:cs="Arial"/>
          <w:sz w:val="24"/>
          <w:szCs w:val="24"/>
        </w:rPr>
        <w:t>Institutional Review Board (#</w:t>
      </w:r>
      <w:r w:rsidR="0047489D" w:rsidRPr="00125791">
        <w:rPr>
          <w:rFonts w:ascii="Book Antiqua" w:hAnsi="Book Antiqua" w:cs="Arial"/>
          <w:sz w:val="24"/>
          <w:szCs w:val="24"/>
        </w:rPr>
        <w:t>2010.179</w:t>
      </w:r>
      <w:r w:rsidRPr="00125791">
        <w:rPr>
          <w:rFonts w:ascii="Book Antiqua" w:hAnsi="Book Antiqua" w:cs="Arial"/>
          <w:sz w:val="24"/>
          <w:szCs w:val="24"/>
        </w:rPr>
        <w:t xml:space="preserve">). </w:t>
      </w:r>
      <w:r w:rsidR="0047489D" w:rsidRPr="00125791">
        <w:rPr>
          <w:rFonts w:ascii="Book Antiqua" w:hAnsi="Book Antiqua" w:cs="Arial"/>
          <w:sz w:val="24"/>
          <w:szCs w:val="24"/>
        </w:rPr>
        <w:t>A total of 123</w:t>
      </w:r>
      <w:r w:rsidR="006806CD" w:rsidRPr="00125791">
        <w:rPr>
          <w:rFonts w:ascii="Book Antiqua" w:hAnsi="Book Antiqua" w:cs="Arial"/>
          <w:sz w:val="24"/>
          <w:szCs w:val="24"/>
        </w:rPr>
        <w:t xml:space="preserve"> adults undergoing</w:t>
      </w:r>
      <w:r w:rsidR="005E0718" w:rsidRPr="00125791">
        <w:rPr>
          <w:rFonts w:ascii="Book Antiqua" w:hAnsi="Book Antiqua" w:cs="Arial"/>
          <w:sz w:val="24"/>
          <w:szCs w:val="24"/>
        </w:rPr>
        <w:t xml:space="preserve"> orthotopic liver transplant</w:t>
      </w:r>
      <w:r w:rsidR="00C931F3" w:rsidRPr="00125791">
        <w:rPr>
          <w:rFonts w:ascii="Book Antiqua" w:hAnsi="Book Antiqua" w:cs="Arial"/>
          <w:sz w:val="24"/>
          <w:szCs w:val="24"/>
        </w:rPr>
        <w:t>ation</w:t>
      </w:r>
      <w:r w:rsidR="005E0718" w:rsidRPr="00125791">
        <w:rPr>
          <w:rFonts w:ascii="Book Antiqua" w:hAnsi="Book Antiqua" w:cs="Arial"/>
          <w:sz w:val="24"/>
          <w:szCs w:val="24"/>
        </w:rPr>
        <w:t xml:space="preserve"> (OLT) at our institution </w:t>
      </w:r>
      <w:r w:rsidRPr="00125791">
        <w:rPr>
          <w:rFonts w:ascii="Book Antiqua" w:hAnsi="Book Antiqua" w:cs="Arial"/>
          <w:sz w:val="24"/>
          <w:szCs w:val="24"/>
        </w:rPr>
        <w:t>between</w:t>
      </w:r>
      <w:r w:rsidR="005E0718" w:rsidRPr="00125791">
        <w:rPr>
          <w:rFonts w:ascii="Book Antiqua" w:hAnsi="Book Antiqua" w:cs="Arial"/>
          <w:sz w:val="24"/>
          <w:szCs w:val="24"/>
        </w:rPr>
        <w:t xml:space="preserve"> </w:t>
      </w:r>
      <w:r w:rsidR="0047489D" w:rsidRPr="00125791">
        <w:rPr>
          <w:rFonts w:ascii="Book Antiqua" w:hAnsi="Book Antiqua" w:cs="Arial"/>
          <w:sz w:val="24"/>
          <w:szCs w:val="24"/>
        </w:rPr>
        <w:t xml:space="preserve">September </w:t>
      </w:r>
      <w:r w:rsidR="005E0718" w:rsidRPr="00125791">
        <w:rPr>
          <w:rFonts w:ascii="Book Antiqua" w:hAnsi="Book Antiqua" w:cs="Arial"/>
          <w:sz w:val="24"/>
          <w:szCs w:val="24"/>
        </w:rPr>
        <w:t>201</w:t>
      </w:r>
      <w:r w:rsidR="0047489D" w:rsidRPr="00125791">
        <w:rPr>
          <w:rFonts w:ascii="Book Antiqua" w:hAnsi="Book Antiqua" w:cs="Arial"/>
          <w:sz w:val="24"/>
          <w:szCs w:val="24"/>
        </w:rPr>
        <w:t>6</w:t>
      </w:r>
      <w:r w:rsidR="005E0718" w:rsidRPr="00125791">
        <w:rPr>
          <w:rFonts w:ascii="Book Antiqua" w:hAnsi="Book Antiqua" w:cs="Arial"/>
          <w:sz w:val="24"/>
          <w:szCs w:val="24"/>
        </w:rPr>
        <w:t>–</w:t>
      </w:r>
      <w:r w:rsidR="0047489D" w:rsidRPr="00125791">
        <w:rPr>
          <w:rFonts w:ascii="Book Antiqua" w:hAnsi="Book Antiqua" w:cs="Arial"/>
          <w:sz w:val="24"/>
          <w:szCs w:val="24"/>
        </w:rPr>
        <w:t>September</w:t>
      </w:r>
      <w:r w:rsidR="005E0718" w:rsidRPr="00125791">
        <w:rPr>
          <w:rFonts w:ascii="Book Antiqua" w:hAnsi="Book Antiqua" w:cs="Arial"/>
          <w:sz w:val="24"/>
          <w:szCs w:val="24"/>
        </w:rPr>
        <w:t xml:space="preserve"> 2019 were </w:t>
      </w:r>
      <w:r w:rsidR="0047489D" w:rsidRPr="00125791">
        <w:rPr>
          <w:rFonts w:ascii="Book Antiqua" w:hAnsi="Book Antiqua" w:cs="Arial"/>
          <w:sz w:val="24"/>
          <w:szCs w:val="24"/>
        </w:rPr>
        <w:t>prospectively enrolled</w:t>
      </w:r>
      <w:r w:rsidR="005E0718" w:rsidRPr="00125791">
        <w:rPr>
          <w:rFonts w:ascii="Book Antiqua" w:hAnsi="Book Antiqua" w:cs="Arial"/>
          <w:sz w:val="24"/>
          <w:szCs w:val="24"/>
        </w:rPr>
        <w:t>. Exclusion criteria included all living donors, recipients &lt;</w:t>
      </w:r>
      <w:r w:rsidR="00E100F0">
        <w:rPr>
          <w:rFonts w:ascii="Book Antiqua" w:hAnsi="Book Antiqua" w:cs="Arial"/>
          <w:sz w:val="24"/>
          <w:szCs w:val="24"/>
        </w:rPr>
        <w:t xml:space="preserve"> </w:t>
      </w:r>
      <w:r w:rsidR="005E0718" w:rsidRPr="00125791">
        <w:rPr>
          <w:rFonts w:ascii="Book Antiqua" w:hAnsi="Book Antiqua" w:cs="Arial"/>
          <w:sz w:val="24"/>
          <w:szCs w:val="24"/>
        </w:rPr>
        <w:t xml:space="preserve">18 years old, </w:t>
      </w:r>
      <w:r w:rsidR="009742EA" w:rsidRPr="00125791">
        <w:rPr>
          <w:rFonts w:ascii="Book Antiqua" w:hAnsi="Book Antiqua" w:cs="Arial"/>
          <w:sz w:val="24"/>
          <w:szCs w:val="24"/>
        </w:rPr>
        <w:t xml:space="preserve">donation after circulatory death </w:t>
      </w:r>
      <w:r w:rsidR="005E0718" w:rsidRPr="00125791">
        <w:rPr>
          <w:rFonts w:ascii="Book Antiqua" w:hAnsi="Book Antiqua" w:cs="Arial"/>
          <w:sz w:val="24"/>
          <w:szCs w:val="24"/>
        </w:rPr>
        <w:t>and re-transplants.</w:t>
      </w:r>
      <w:r w:rsidR="00371C0A" w:rsidRPr="00125791">
        <w:rPr>
          <w:rFonts w:ascii="Book Antiqua" w:hAnsi="Book Antiqua" w:cs="Arial"/>
          <w:sz w:val="24"/>
          <w:szCs w:val="24"/>
        </w:rPr>
        <w:t xml:space="preserve"> </w:t>
      </w:r>
      <w:r w:rsidR="00BD06B8" w:rsidRPr="00125791">
        <w:rPr>
          <w:rFonts w:ascii="Book Antiqua" w:hAnsi="Book Antiqua" w:cs="Arial"/>
          <w:sz w:val="24"/>
          <w:szCs w:val="24"/>
        </w:rPr>
        <w:t>All grafts were from deceased</w:t>
      </w:r>
      <w:r w:rsidR="006213AE" w:rsidRPr="00125791">
        <w:rPr>
          <w:rFonts w:ascii="Book Antiqua" w:hAnsi="Book Antiqua" w:cs="Arial"/>
          <w:sz w:val="24"/>
          <w:szCs w:val="24"/>
        </w:rPr>
        <w:t xml:space="preserve"> brain</w:t>
      </w:r>
      <w:r w:rsidR="00BF5923">
        <w:rPr>
          <w:rFonts w:ascii="Book Antiqua" w:hAnsi="Book Antiqua" w:cs="Arial"/>
          <w:sz w:val="24"/>
          <w:szCs w:val="24"/>
        </w:rPr>
        <w:t xml:space="preserve"> </w:t>
      </w:r>
      <w:r w:rsidR="006213AE" w:rsidRPr="00125791">
        <w:rPr>
          <w:rFonts w:ascii="Book Antiqua" w:hAnsi="Book Antiqua" w:cs="Arial"/>
          <w:sz w:val="24"/>
          <w:szCs w:val="24"/>
        </w:rPr>
        <w:t>dead</w:t>
      </w:r>
      <w:r w:rsidR="00BD06B8" w:rsidRPr="00125791">
        <w:rPr>
          <w:rFonts w:ascii="Book Antiqua" w:hAnsi="Book Antiqua" w:cs="Arial"/>
          <w:sz w:val="24"/>
          <w:szCs w:val="24"/>
        </w:rPr>
        <w:t xml:space="preserve"> donors. </w:t>
      </w:r>
      <w:r w:rsidR="00371C0A" w:rsidRPr="00125791">
        <w:rPr>
          <w:rFonts w:ascii="Book Antiqua" w:hAnsi="Book Antiqua" w:cs="Arial"/>
          <w:sz w:val="24"/>
          <w:szCs w:val="24"/>
        </w:rPr>
        <w:t xml:space="preserve">Donor graft </w:t>
      </w:r>
      <w:r w:rsidR="0052762E" w:rsidRPr="00125791">
        <w:rPr>
          <w:rFonts w:ascii="Book Antiqua" w:hAnsi="Book Antiqua" w:cs="Arial"/>
          <w:sz w:val="24"/>
          <w:szCs w:val="24"/>
        </w:rPr>
        <w:t>data</w:t>
      </w:r>
      <w:r w:rsidR="009742EA" w:rsidRPr="00125791">
        <w:rPr>
          <w:rFonts w:ascii="Book Antiqua" w:hAnsi="Book Antiqua" w:cs="Arial"/>
          <w:sz w:val="24"/>
          <w:szCs w:val="24"/>
        </w:rPr>
        <w:t>,</w:t>
      </w:r>
      <w:r w:rsidR="0052762E" w:rsidRPr="00125791">
        <w:rPr>
          <w:rFonts w:ascii="Book Antiqua" w:hAnsi="Book Antiqua" w:cs="Arial"/>
          <w:sz w:val="24"/>
          <w:szCs w:val="24"/>
        </w:rPr>
        <w:t xml:space="preserve"> </w:t>
      </w:r>
      <w:r w:rsidR="009742EA" w:rsidRPr="00125791">
        <w:rPr>
          <w:rFonts w:ascii="Book Antiqua" w:hAnsi="Book Antiqua" w:cs="Arial"/>
          <w:sz w:val="24"/>
          <w:szCs w:val="24"/>
        </w:rPr>
        <w:t xml:space="preserve">recipient demographics, and post-operative variables were extracted from the electronic medical record. </w:t>
      </w:r>
      <w:r w:rsidR="006806CD" w:rsidRPr="00125791">
        <w:rPr>
          <w:rFonts w:ascii="Book Antiqua" w:hAnsi="Book Antiqua" w:cs="Arial"/>
          <w:sz w:val="24"/>
          <w:szCs w:val="24"/>
        </w:rPr>
        <w:t xml:space="preserve">Standard surgical technique was used for orthotopic liver transplantations with </w:t>
      </w:r>
      <w:proofErr w:type="spellStart"/>
      <w:r w:rsidR="006806CD" w:rsidRPr="00125791">
        <w:rPr>
          <w:rFonts w:ascii="Book Antiqua" w:hAnsi="Book Antiqua" w:cs="Arial"/>
          <w:sz w:val="24"/>
          <w:szCs w:val="24"/>
        </w:rPr>
        <w:t>caval</w:t>
      </w:r>
      <w:proofErr w:type="spellEnd"/>
      <w:r w:rsidR="006806CD" w:rsidRPr="00125791">
        <w:rPr>
          <w:rFonts w:ascii="Book Antiqua" w:hAnsi="Book Antiqua" w:cs="Arial"/>
          <w:sz w:val="24"/>
          <w:szCs w:val="24"/>
        </w:rPr>
        <w:t xml:space="preserve"> replacement without </w:t>
      </w:r>
      <w:proofErr w:type="spellStart"/>
      <w:r w:rsidR="006806CD" w:rsidRPr="00125791">
        <w:rPr>
          <w:rFonts w:ascii="Book Antiqua" w:hAnsi="Book Antiqua" w:cs="Arial"/>
          <w:sz w:val="24"/>
          <w:szCs w:val="24"/>
        </w:rPr>
        <w:t>veno-veno</w:t>
      </w:r>
      <w:proofErr w:type="spellEnd"/>
      <w:r w:rsidR="006806CD" w:rsidRPr="00125791">
        <w:rPr>
          <w:rFonts w:ascii="Book Antiqua" w:hAnsi="Book Antiqua" w:cs="Arial"/>
          <w:sz w:val="24"/>
          <w:szCs w:val="24"/>
        </w:rPr>
        <w:t xml:space="preserve"> by-pass.</w:t>
      </w:r>
      <w:r w:rsidR="00361B65" w:rsidRPr="00125791">
        <w:rPr>
          <w:rFonts w:ascii="Book Antiqua" w:hAnsi="Book Antiqua" w:cs="Arial"/>
          <w:sz w:val="24"/>
          <w:szCs w:val="24"/>
        </w:rPr>
        <w:t xml:space="preserve"> </w:t>
      </w:r>
      <w:r w:rsidR="009742EA" w:rsidRPr="00125791">
        <w:rPr>
          <w:rFonts w:ascii="Book Antiqua" w:hAnsi="Book Antiqua" w:cs="Arial"/>
          <w:sz w:val="24"/>
          <w:szCs w:val="24"/>
        </w:rPr>
        <w:t xml:space="preserve">Back-table liver biopsy was utilized to determine percentage </w:t>
      </w:r>
      <w:r w:rsidR="00F14CE9" w:rsidRPr="00125791">
        <w:rPr>
          <w:rFonts w:ascii="Book Antiqua" w:hAnsi="Book Antiqua" w:cs="Arial"/>
          <w:sz w:val="24"/>
          <w:szCs w:val="24"/>
        </w:rPr>
        <w:t xml:space="preserve">MaS </w:t>
      </w:r>
      <w:r w:rsidR="00361B65" w:rsidRPr="00125791">
        <w:rPr>
          <w:rFonts w:ascii="Book Antiqua" w:hAnsi="Book Antiqua" w:cs="Arial"/>
          <w:sz w:val="24"/>
          <w:szCs w:val="24"/>
        </w:rPr>
        <w:t>and microsteatosis</w:t>
      </w:r>
      <w:r w:rsidR="009742EA" w:rsidRPr="00125791">
        <w:rPr>
          <w:rFonts w:ascii="Book Antiqua" w:hAnsi="Book Antiqua" w:cs="Arial"/>
          <w:sz w:val="24"/>
          <w:szCs w:val="24"/>
        </w:rPr>
        <w:t>, with analysis performed</w:t>
      </w:r>
      <w:r w:rsidR="00361B65" w:rsidRPr="00125791">
        <w:rPr>
          <w:rFonts w:ascii="Book Antiqua" w:hAnsi="Book Antiqua" w:cs="Arial"/>
          <w:sz w:val="24"/>
          <w:szCs w:val="24"/>
        </w:rPr>
        <w:t xml:space="preserve"> by a board</w:t>
      </w:r>
      <w:r w:rsidR="00E77C03" w:rsidRPr="00125791">
        <w:rPr>
          <w:rFonts w:ascii="Book Antiqua" w:hAnsi="Book Antiqua" w:cs="Arial"/>
          <w:sz w:val="24"/>
          <w:szCs w:val="24"/>
        </w:rPr>
        <w:t>-</w:t>
      </w:r>
      <w:r w:rsidR="00361B65" w:rsidRPr="00125791">
        <w:rPr>
          <w:rFonts w:ascii="Book Antiqua" w:hAnsi="Book Antiqua" w:cs="Arial"/>
          <w:sz w:val="24"/>
          <w:szCs w:val="24"/>
        </w:rPr>
        <w:t>certified pathologist</w:t>
      </w:r>
      <w:r w:rsidR="00236AED" w:rsidRPr="00125791">
        <w:rPr>
          <w:rFonts w:ascii="Book Antiqua" w:hAnsi="Book Antiqua" w:cs="Arial"/>
          <w:sz w:val="24"/>
          <w:szCs w:val="24"/>
        </w:rPr>
        <w:t xml:space="preserve">. </w:t>
      </w:r>
      <w:r w:rsidR="005A4AC4" w:rsidRPr="00125791">
        <w:rPr>
          <w:rFonts w:ascii="Book Antiqua" w:hAnsi="Book Antiqua" w:cs="Arial"/>
          <w:sz w:val="24"/>
          <w:szCs w:val="24"/>
        </w:rPr>
        <w:t xml:space="preserve">Early allograft dysfunction was determined using the method of </w:t>
      </w:r>
      <w:proofErr w:type="spellStart"/>
      <w:r w:rsidR="005A4AC4" w:rsidRPr="00125791">
        <w:rPr>
          <w:rFonts w:ascii="Book Antiqua" w:hAnsi="Book Antiqua" w:cs="Arial"/>
          <w:sz w:val="24"/>
          <w:szCs w:val="24"/>
        </w:rPr>
        <w:t>Olthoff</w:t>
      </w:r>
      <w:proofErr w:type="spellEnd"/>
      <w:r w:rsidR="005A4AC4" w:rsidRPr="00125791">
        <w:rPr>
          <w:rFonts w:ascii="Book Antiqua" w:hAnsi="Book Antiqua" w:cs="Arial"/>
          <w:sz w:val="24"/>
          <w:szCs w:val="24"/>
        </w:rPr>
        <w:t xml:space="preserve"> </w:t>
      </w:r>
      <w:r w:rsidR="005A4AC4" w:rsidRPr="00E100F0">
        <w:rPr>
          <w:rFonts w:ascii="Book Antiqua" w:hAnsi="Book Antiqua" w:cs="Arial"/>
          <w:i/>
          <w:sz w:val="24"/>
          <w:szCs w:val="24"/>
        </w:rPr>
        <w:t>et al</w:t>
      </w:r>
      <w:r w:rsidR="00316059" w:rsidRPr="00E100F0">
        <w:rPr>
          <w:rFonts w:ascii="Book Antiqua" w:hAnsi="Book Antiqua" w:cs="Arial"/>
          <w:iCs/>
          <w:sz w:val="24"/>
          <w:szCs w:val="24"/>
        </w:rPr>
        <w:fldChar w:fldCharType="begin"/>
      </w:r>
      <w:r w:rsidR="00FD4358" w:rsidRPr="00E100F0">
        <w:rPr>
          <w:rFonts w:ascii="Book Antiqua" w:hAnsi="Book Antiqua" w:cs="Arial"/>
          <w:iCs/>
          <w:sz w:val="24"/>
          <w:szCs w:val="24"/>
        </w:rPr>
        <w:instrText xml:space="preserve"> ADDIN EN.CITE &lt;EndNote&gt;&lt;Cite&gt;&lt;Author&gt;Olthoff&lt;/Author&gt;&lt;Year&gt;2010&lt;/Year&gt;&lt;RecNum&gt;1&lt;/RecNum&gt;&lt;DisplayText&gt;&lt;style face="superscript"&gt;[13]&lt;/style&gt;&lt;/DisplayText&gt;&lt;record&gt;&lt;rec-number&gt;1&lt;/rec-number&gt;&lt;foreign-keys&gt;&lt;key app="EN" db-id="xwatfvt53swf5xepr2axaed8p2ftefwvrts2" timestamp="1575560981"&gt;1&lt;/key&gt;&lt;/foreign-keys&gt;&lt;ref-type name="Journal Article"&gt;17&lt;/ref-type&gt;&lt;contributors&gt;&lt;authors&gt;&lt;author&gt;Olthoff, K. M.&lt;/author&gt;&lt;author&gt;Kulik, L.&lt;/author&gt;&lt;author&gt;Samstein, B.&lt;/author&gt;&lt;author&gt;Kaminski, M.&lt;/author&gt;&lt;author&gt;Abecassis, M.&lt;/author&gt;&lt;author&gt;Emond, J.&lt;/author&gt;&lt;author&gt;Shaked, A.&lt;/author&gt;&lt;author&gt;Christie, J. D.&lt;/author&gt;&lt;/authors&gt;&lt;/contributors&gt;&lt;auth-address&gt;Department of Surgery, University of Pennsylvania, Philadelphia, PA 19104, USA. kim.olthoff@uphs.upenn.edu&lt;/auth-address&gt;&lt;titles&gt;&lt;title&gt;Validation of a current definition of early allograft dysfunction in liver transplant recipients and analysis of risk factors&lt;/title&gt;&lt;secondary-title&gt;Liver Transpl&lt;/secondary-title&gt;&lt;/titles&gt;&lt;periodical&gt;&lt;full-title&gt;Liver Transpl&lt;/full-title&gt;&lt;/periodical&gt;&lt;pages&gt;943-9&lt;/pages&gt;&lt;volume&gt;16&lt;/volume&gt;&lt;number&gt;8&lt;/number&gt;&lt;keywords&gt;&lt;keyword&gt;Adult&lt;/keyword&gt;&lt;keyword&gt;Aged&lt;/keyword&gt;&lt;keyword&gt;Cohort Studies&lt;/keyword&gt;&lt;keyword&gt;Female&lt;/keyword&gt;&lt;keyword&gt;Humans&lt;/keyword&gt;&lt;keyword&gt;Incidence&lt;/keyword&gt;&lt;keyword&gt;Liver Diseases/*therapy&lt;/keyword&gt;&lt;keyword&gt;Liver Transplantation/*methods&lt;/keyword&gt;&lt;keyword&gt;Male&lt;/keyword&gt;&lt;keyword&gt;Middle Aged&lt;/keyword&gt;&lt;keyword&gt;Multivariate Analysis&lt;/keyword&gt;&lt;keyword&gt;Regression Analysis&lt;/keyword&gt;&lt;keyword&gt;Reproducibility of Results&lt;/keyword&gt;&lt;keyword&gt;Risk&lt;/keyword&gt;&lt;keyword&gt;Risk Factors&lt;/keyword&gt;&lt;/keywords&gt;&lt;dates&gt;&lt;year&gt;2010&lt;/year&gt;&lt;pub-dates&gt;&lt;date&gt;Aug&lt;/date&gt;&lt;/pub-dates&gt;&lt;/dates&gt;&lt;isbn&gt;1527-6473 (Electronic)&amp;#xD;1527-6465 (Linking)&lt;/isbn&gt;&lt;accession-num&gt;20677285&lt;/accession-num&gt;&lt;urls&gt;&lt;related-urls&gt;&lt;url&gt;https://www.ncbi.nlm.nih.gov/pubmed/20677285&lt;/url&gt;&lt;/related-urls&gt;&lt;/urls&gt;&lt;electronic-resource-num&gt;10.1002/lt.22091&lt;/electronic-resource-num&gt;&lt;/record&gt;&lt;/Cite&gt;&lt;/EndNote&gt;</w:instrText>
      </w:r>
      <w:r w:rsidR="00316059" w:rsidRPr="00E100F0">
        <w:rPr>
          <w:rFonts w:ascii="Book Antiqua" w:hAnsi="Book Antiqua" w:cs="Arial"/>
          <w:iCs/>
          <w:sz w:val="24"/>
          <w:szCs w:val="24"/>
        </w:rPr>
        <w:fldChar w:fldCharType="separate"/>
      </w:r>
      <w:r w:rsidR="00FD4358" w:rsidRPr="00E100F0">
        <w:rPr>
          <w:rFonts w:ascii="Book Antiqua" w:hAnsi="Book Antiqua" w:cs="Arial"/>
          <w:iCs/>
          <w:noProof/>
          <w:sz w:val="24"/>
          <w:szCs w:val="24"/>
          <w:vertAlign w:val="superscript"/>
        </w:rPr>
        <w:t>[13]</w:t>
      </w:r>
      <w:r w:rsidR="00316059" w:rsidRPr="00E100F0">
        <w:rPr>
          <w:rFonts w:ascii="Book Antiqua" w:hAnsi="Book Antiqua" w:cs="Arial"/>
          <w:iCs/>
          <w:sz w:val="24"/>
          <w:szCs w:val="24"/>
        </w:rPr>
        <w:fldChar w:fldCharType="end"/>
      </w:r>
      <w:r w:rsidR="005A4AC4" w:rsidRPr="00125791">
        <w:rPr>
          <w:rFonts w:ascii="Book Antiqua" w:hAnsi="Book Antiqua" w:cs="Arial"/>
          <w:sz w:val="24"/>
          <w:szCs w:val="24"/>
        </w:rPr>
        <w:t xml:space="preserve">. </w:t>
      </w:r>
      <w:r w:rsidR="00B73AC5" w:rsidRPr="00125791">
        <w:rPr>
          <w:rFonts w:ascii="Book Antiqua" w:hAnsi="Book Antiqua" w:cs="Arial"/>
          <w:sz w:val="24"/>
          <w:szCs w:val="24"/>
        </w:rPr>
        <w:t xml:space="preserve">This study was conducted according to the Declaration of Helsinki Principles. </w:t>
      </w:r>
    </w:p>
    <w:p w14:paraId="6872B419" w14:textId="77777777" w:rsidR="003F7B6E" w:rsidRPr="00125791" w:rsidRDefault="003F7B6E" w:rsidP="00E2298B">
      <w:pPr>
        <w:adjustRightInd w:val="0"/>
        <w:snapToGrid w:val="0"/>
        <w:spacing w:after="0" w:line="360" w:lineRule="auto"/>
        <w:jc w:val="both"/>
        <w:rPr>
          <w:rFonts w:ascii="Book Antiqua" w:hAnsi="Book Antiqua" w:cs="Arial"/>
          <w:sz w:val="24"/>
          <w:szCs w:val="24"/>
        </w:rPr>
      </w:pPr>
    </w:p>
    <w:p w14:paraId="13741D11" w14:textId="77BCDD00" w:rsidR="00914433" w:rsidRPr="00125791" w:rsidRDefault="009742EA" w:rsidP="00E2298B">
      <w:pPr>
        <w:adjustRightInd w:val="0"/>
        <w:snapToGrid w:val="0"/>
        <w:spacing w:after="0" w:line="360" w:lineRule="auto"/>
        <w:jc w:val="both"/>
        <w:rPr>
          <w:rFonts w:ascii="Book Antiqua" w:hAnsi="Book Antiqua" w:cs="Arial"/>
          <w:i/>
          <w:sz w:val="24"/>
          <w:szCs w:val="24"/>
        </w:rPr>
      </w:pPr>
      <w:r w:rsidRPr="00125791">
        <w:rPr>
          <w:rFonts w:ascii="Book Antiqua" w:hAnsi="Book Antiqua" w:cs="Arial"/>
          <w:i/>
          <w:sz w:val="24"/>
          <w:szCs w:val="24"/>
        </w:rPr>
        <w:t xml:space="preserve">Donor </w:t>
      </w:r>
      <w:r w:rsidR="00E100F0" w:rsidRPr="00125791">
        <w:rPr>
          <w:rFonts w:ascii="Book Antiqua" w:hAnsi="Book Antiqua" w:cs="Arial"/>
          <w:i/>
          <w:sz w:val="24"/>
          <w:szCs w:val="24"/>
        </w:rPr>
        <w:t>tissue biopsy and blood collection</w:t>
      </w:r>
    </w:p>
    <w:p w14:paraId="688BE3EC" w14:textId="5E7D8173" w:rsidR="003F7B6E" w:rsidRPr="00125791" w:rsidRDefault="009742EA"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lastRenderedPageBreak/>
        <w:t>An additional back-table p</w:t>
      </w:r>
      <w:r w:rsidR="00B73AC5" w:rsidRPr="00125791">
        <w:rPr>
          <w:rFonts w:ascii="Book Antiqua" w:hAnsi="Book Antiqua" w:cs="Arial"/>
          <w:sz w:val="24"/>
          <w:szCs w:val="24"/>
        </w:rPr>
        <w:t>unch</w:t>
      </w:r>
      <w:r w:rsidR="003F7B6E" w:rsidRPr="00125791">
        <w:rPr>
          <w:rFonts w:ascii="Book Antiqua" w:hAnsi="Book Antiqua" w:cs="Arial"/>
          <w:sz w:val="24"/>
          <w:szCs w:val="24"/>
        </w:rPr>
        <w:t xml:space="preserve"> </w:t>
      </w:r>
      <w:r w:rsidR="00B73AC5" w:rsidRPr="00125791">
        <w:rPr>
          <w:rFonts w:ascii="Book Antiqua" w:hAnsi="Book Antiqua" w:cs="Arial"/>
          <w:sz w:val="24"/>
          <w:szCs w:val="24"/>
        </w:rPr>
        <w:t>b</w:t>
      </w:r>
      <w:r w:rsidR="00914433" w:rsidRPr="00125791">
        <w:rPr>
          <w:rFonts w:ascii="Book Antiqua" w:hAnsi="Book Antiqua" w:cs="Arial"/>
          <w:sz w:val="24"/>
          <w:szCs w:val="24"/>
        </w:rPr>
        <w:t>iops</w:t>
      </w:r>
      <w:r w:rsidRPr="00125791">
        <w:rPr>
          <w:rFonts w:ascii="Book Antiqua" w:hAnsi="Book Antiqua" w:cs="Arial"/>
          <w:sz w:val="24"/>
          <w:szCs w:val="24"/>
        </w:rPr>
        <w:t>y</w:t>
      </w:r>
      <w:r w:rsidR="00B73AC5" w:rsidRPr="00125791">
        <w:rPr>
          <w:rFonts w:ascii="Book Antiqua" w:hAnsi="Book Antiqua" w:cs="Arial"/>
          <w:sz w:val="24"/>
          <w:szCs w:val="24"/>
        </w:rPr>
        <w:t xml:space="preserve"> (&lt;</w:t>
      </w:r>
      <w:r w:rsidR="00E100F0">
        <w:rPr>
          <w:rFonts w:ascii="Book Antiqua" w:hAnsi="Book Antiqua" w:cs="Arial"/>
          <w:sz w:val="24"/>
          <w:szCs w:val="24"/>
        </w:rPr>
        <w:t xml:space="preserve"> </w:t>
      </w:r>
      <w:r w:rsidR="00B73AC5" w:rsidRPr="00125791">
        <w:rPr>
          <w:rFonts w:ascii="Book Antiqua" w:hAnsi="Book Antiqua" w:cs="Arial"/>
          <w:sz w:val="24"/>
          <w:szCs w:val="24"/>
        </w:rPr>
        <w:t>25</w:t>
      </w:r>
      <w:r w:rsidR="00BF5923">
        <w:rPr>
          <w:rFonts w:ascii="Book Antiqua" w:hAnsi="Book Antiqua" w:cs="Arial"/>
          <w:sz w:val="24"/>
          <w:szCs w:val="24"/>
        </w:rPr>
        <w:t xml:space="preserve"> </w:t>
      </w:r>
      <w:r w:rsidR="00B73AC5" w:rsidRPr="00125791">
        <w:rPr>
          <w:rFonts w:ascii="Book Antiqua" w:hAnsi="Book Antiqua" w:cs="Arial"/>
          <w:sz w:val="24"/>
          <w:szCs w:val="24"/>
        </w:rPr>
        <w:t>mg)</w:t>
      </w:r>
      <w:r w:rsidR="00914433" w:rsidRPr="00125791">
        <w:rPr>
          <w:rFonts w:ascii="Book Antiqua" w:hAnsi="Book Antiqua" w:cs="Arial"/>
          <w:sz w:val="24"/>
          <w:szCs w:val="24"/>
        </w:rPr>
        <w:t xml:space="preserve"> </w:t>
      </w:r>
      <w:r w:rsidRPr="00125791">
        <w:rPr>
          <w:rFonts w:ascii="Book Antiqua" w:hAnsi="Book Antiqua" w:cs="Arial"/>
          <w:sz w:val="24"/>
          <w:szCs w:val="24"/>
        </w:rPr>
        <w:t xml:space="preserve">was obtained </w:t>
      </w:r>
      <w:r w:rsidR="00914433" w:rsidRPr="00125791">
        <w:rPr>
          <w:rFonts w:ascii="Book Antiqua" w:hAnsi="Book Antiqua" w:cs="Arial"/>
          <w:sz w:val="24"/>
          <w:szCs w:val="24"/>
        </w:rPr>
        <w:t xml:space="preserve">from </w:t>
      </w:r>
      <w:r w:rsidRPr="00125791">
        <w:rPr>
          <w:rFonts w:ascii="Book Antiqua" w:hAnsi="Book Antiqua" w:cs="Arial"/>
          <w:sz w:val="24"/>
          <w:szCs w:val="24"/>
        </w:rPr>
        <w:t xml:space="preserve">each donor </w:t>
      </w:r>
      <w:r w:rsidR="00914433" w:rsidRPr="00125791">
        <w:rPr>
          <w:rFonts w:ascii="Book Antiqua" w:hAnsi="Book Antiqua" w:cs="Arial"/>
          <w:sz w:val="24"/>
          <w:szCs w:val="24"/>
        </w:rPr>
        <w:t>graft</w:t>
      </w:r>
      <w:r w:rsidRPr="00125791">
        <w:rPr>
          <w:rFonts w:ascii="Book Antiqua" w:hAnsi="Book Antiqua" w:cs="Arial"/>
          <w:sz w:val="24"/>
          <w:szCs w:val="24"/>
        </w:rPr>
        <w:t xml:space="preserve">, treated with </w:t>
      </w:r>
      <w:proofErr w:type="spellStart"/>
      <w:r w:rsidR="00914433" w:rsidRPr="00125791">
        <w:rPr>
          <w:rFonts w:ascii="Book Antiqua" w:hAnsi="Book Antiqua" w:cs="Arial"/>
          <w:sz w:val="24"/>
          <w:szCs w:val="24"/>
        </w:rPr>
        <w:t>RNAlater</w:t>
      </w:r>
      <w:proofErr w:type="spellEnd"/>
      <w:r w:rsidR="00914433" w:rsidRPr="00125791">
        <w:rPr>
          <w:rFonts w:ascii="Book Antiqua" w:hAnsi="Book Antiqua" w:cs="Arial"/>
          <w:sz w:val="24"/>
          <w:szCs w:val="24"/>
        </w:rPr>
        <w:t xml:space="preserve"> (</w:t>
      </w:r>
      <w:proofErr w:type="spellStart"/>
      <w:r w:rsidR="00914433" w:rsidRPr="00125791">
        <w:rPr>
          <w:rFonts w:ascii="Book Antiqua" w:hAnsi="Book Antiqua" w:cs="Arial"/>
          <w:sz w:val="24"/>
          <w:szCs w:val="24"/>
        </w:rPr>
        <w:t>ThermoFisher</w:t>
      </w:r>
      <w:proofErr w:type="spellEnd"/>
      <w:r w:rsidR="00914433" w:rsidRPr="00125791">
        <w:rPr>
          <w:rFonts w:ascii="Book Antiqua" w:hAnsi="Book Antiqua" w:cs="Arial"/>
          <w:sz w:val="24"/>
          <w:szCs w:val="24"/>
        </w:rPr>
        <w:t>, Waltham, MA</w:t>
      </w:r>
      <w:r w:rsidR="00E100F0">
        <w:rPr>
          <w:rFonts w:ascii="Book Antiqua" w:hAnsi="Book Antiqua" w:cs="Arial"/>
          <w:sz w:val="24"/>
          <w:szCs w:val="24"/>
        </w:rPr>
        <w:t>, United States</w:t>
      </w:r>
      <w:r w:rsidR="00914433" w:rsidRPr="00125791">
        <w:rPr>
          <w:rFonts w:ascii="Book Antiqua" w:hAnsi="Book Antiqua" w:cs="Arial"/>
          <w:sz w:val="24"/>
          <w:szCs w:val="24"/>
        </w:rPr>
        <w:t>)</w:t>
      </w:r>
      <w:r w:rsidRPr="00125791">
        <w:rPr>
          <w:rFonts w:ascii="Book Antiqua" w:hAnsi="Book Antiqua" w:cs="Arial"/>
          <w:sz w:val="24"/>
          <w:szCs w:val="24"/>
        </w:rPr>
        <w:t xml:space="preserve"> and stored</w:t>
      </w:r>
      <w:r w:rsidR="00914433" w:rsidRPr="00125791">
        <w:rPr>
          <w:rFonts w:ascii="Book Antiqua" w:hAnsi="Book Antiqua" w:cs="Arial"/>
          <w:sz w:val="24"/>
          <w:szCs w:val="24"/>
        </w:rPr>
        <w:t xml:space="preserve">. </w:t>
      </w:r>
      <w:r w:rsidR="00B73AC5" w:rsidRPr="00125791">
        <w:rPr>
          <w:rFonts w:ascii="Book Antiqua" w:hAnsi="Book Antiqua" w:cs="Arial"/>
          <w:sz w:val="24"/>
          <w:szCs w:val="24"/>
        </w:rPr>
        <w:t>Samples were stored</w:t>
      </w:r>
      <w:r w:rsidR="00C931F3" w:rsidRPr="00125791">
        <w:rPr>
          <w:rFonts w:ascii="Book Antiqua" w:hAnsi="Book Antiqua" w:cs="Arial"/>
          <w:sz w:val="24"/>
          <w:szCs w:val="24"/>
        </w:rPr>
        <w:t xml:space="preserve"> immediately</w:t>
      </w:r>
      <w:r w:rsidR="00B73AC5" w:rsidRPr="00125791">
        <w:rPr>
          <w:rFonts w:ascii="Book Antiqua" w:hAnsi="Book Antiqua" w:cs="Arial"/>
          <w:sz w:val="24"/>
          <w:szCs w:val="24"/>
        </w:rPr>
        <w:t xml:space="preserve"> in liquid nitrogen then transferred to -80</w:t>
      </w:r>
      <w:r w:rsidR="00E100F0">
        <w:rPr>
          <w:rFonts w:ascii="Book Antiqua" w:hAnsi="Book Antiqua" w:cs="Arial"/>
          <w:sz w:val="24"/>
          <w:szCs w:val="24"/>
        </w:rPr>
        <w:t xml:space="preserve"> </w:t>
      </w:r>
      <w:r w:rsidR="00B73AC5" w:rsidRPr="00125791">
        <w:rPr>
          <w:rFonts w:ascii="Book Antiqua" w:hAnsi="Book Antiqua" w:cs="Arial"/>
          <w:sz w:val="24"/>
          <w:szCs w:val="24"/>
        </w:rPr>
        <w:t xml:space="preserve">°C. </w:t>
      </w:r>
      <w:r w:rsidR="005A4AC4" w:rsidRPr="00125791">
        <w:rPr>
          <w:rFonts w:ascii="Book Antiqua" w:hAnsi="Book Antiqua" w:cs="Arial"/>
          <w:sz w:val="24"/>
          <w:szCs w:val="24"/>
        </w:rPr>
        <w:t>B</w:t>
      </w:r>
      <w:r w:rsidR="00C931F3" w:rsidRPr="00125791">
        <w:rPr>
          <w:rFonts w:ascii="Book Antiqua" w:hAnsi="Book Antiqua" w:cs="Arial"/>
          <w:sz w:val="24"/>
          <w:szCs w:val="24"/>
        </w:rPr>
        <w:t>lood was collected in EDTA tubes (Becton Dickinson, Franklin Lakes, NJ) from recipients immediately</w:t>
      </w:r>
      <w:r w:rsidR="003F7B6E" w:rsidRPr="00125791">
        <w:rPr>
          <w:rFonts w:ascii="Book Antiqua" w:hAnsi="Book Antiqua" w:cs="Arial"/>
          <w:sz w:val="24"/>
          <w:szCs w:val="24"/>
        </w:rPr>
        <w:t xml:space="preserve"> following reperfusion</w:t>
      </w:r>
      <w:r w:rsidR="00C931F3" w:rsidRPr="00125791">
        <w:rPr>
          <w:rFonts w:ascii="Book Antiqua" w:hAnsi="Book Antiqua" w:cs="Arial"/>
          <w:sz w:val="24"/>
          <w:szCs w:val="24"/>
        </w:rPr>
        <w:t>.</w:t>
      </w:r>
      <w:r w:rsidR="003F7B6E" w:rsidRPr="00125791">
        <w:rPr>
          <w:rFonts w:ascii="Book Antiqua" w:hAnsi="Book Antiqua" w:cs="Arial"/>
          <w:sz w:val="24"/>
          <w:szCs w:val="24"/>
        </w:rPr>
        <w:t xml:space="preserve"> Samples were processed according to manufacture</w:t>
      </w:r>
      <w:r w:rsidR="000942B4" w:rsidRPr="00125791">
        <w:rPr>
          <w:rFonts w:ascii="Book Antiqua" w:hAnsi="Book Antiqua" w:cs="Arial"/>
          <w:sz w:val="24"/>
          <w:szCs w:val="24"/>
        </w:rPr>
        <w:t>r</w:t>
      </w:r>
      <w:r w:rsidR="003F7B6E" w:rsidRPr="00125791">
        <w:rPr>
          <w:rFonts w:ascii="Book Antiqua" w:hAnsi="Book Antiqua" w:cs="Arial"/>
          <w:sz w:val="24"/>
          <w:szCs w:val="24"/>
        </w:rPr>
        <w:t>’s protocol.</w:t>
      </w:r>
      <w:r w:rsidR="00B73AC5" w:rsidRPr="00125791">
        <w:rPr>
          <w:rFonts w:ascii="Book Antiqua" w:hAnsi="Book Antiqua" w:cs="Arial"/>
          <w:sz w:val="24"/>
          <w:szCs w:val="24"/>
        </w:rPr>
        <w:t xml:space="preserve"> Plasma was stored at -80</w:t>
      </w:r>
      <w:r w:rsidR="00E100F0">
        <w:rPr>
          <w:rFonts w:ascii="Book Antiqua" w:hAnsi="Book Antiqua" w:cs="Arial"/>
          <w:sz w:val="24"/>
          <w:szCs w:val="24"/>
        </w:rPr>
        <w:t xml:space="preserve"> </w:t>
      </w:r>
      <w:r w:rsidR="00B73AC5" w:rsidRPr="00125791">
        <w:rPr>
          <w:rFonts w:ascii="Book Antiqua" w:hAnsi="Book Antiqua" w:cs="Arial"/>
          <w:sz w:val="24"/>
          <w:szCs w:val="24"/>
        </w:rPr>
        <w:t>°C.</w:t>
      </w:r>
      <w:r w:rsidR="003F7B6E" w:rsidRPr="00125791">
        <w:rPr>
          <w:rFonts w:ascii="Book Antiqua" w:hAnsi="Book Antiqua" w:cs="Arial"/>
          <w:sz w:val="24"/>
          <w:szCs w:val="24"/>
        </w:rPr>
        <w:t xml:space="preserve"> </w:t>
      </w:r>
    </w:p>
    <w:p w14:paraId="59B3D144" w14:textId="77777777" w:rsidR="00371C0A" w:rsidRPr="00125791" w:rsidRDefault="00371C0A" w:rsidP="00E2298B">
      <w:pPr>
        <w:adjustRightInd w:val="0"/>
        <w:snapToGrid w:val="0"/>
        <w:spacing w:after="0" w:line="360" w:lineRule="auto"/>
        <w:jc w:val="both"/>
        <w:rPr>
          <w:rFonts w:ascii="Book Antiqua" w:hAnsi="Book Antiqua" w:cs="Arial"/>
          <w:sz w:val="24"/>
          <w:szCs w:val="24"/>
        </w:rPr>
      </w:pPr>
    </w:p>
    <w:p w14:paraId="626FF332" w14:textId="3CB3FC23" w:rsidR="00F72FEA" w:rsidRPr="00125791" w:rsidRDefault="005A4AC4"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i/>
          <w:sz w:val="24"/>
          <w:szCs w:val="24"/>
        </w:rPr>
        <w:t>Plasma</w:t>
      </w:r>
      <w:r w:rsidR="00E100F0" w:rsidRPr="00125791">
        <w:rPr>
          <w:rFonts w:ascii="Book Antiqua" w:hAnsi="Book Antiqua" w:cs="Arial"/>
          <w:i/>
          <w:sz w:val="24"/>
          <w:szCs w:val="24"/>
        </w:rPr>
        <w:t xml:space="preserve"> analyte analysis</w:t>
      </w:r>
    </w:p>
    <w:p w14:paraId="7BD1A8AA" w14:textId="77BD6B6C" w:rsidR="00F72FEA" w:rsidRPr="00125791" w:rsidRDefault="005A4AC4"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Recipient post-transplant plasma aliquots were recovered from long term </w:t>
      </w:r>
      <w:proofErr w:type="spellStart"/>
      <w:r w:rsidRPr="00125791">
        <w:rPr>
          <w:rFonts w:ascii="Book Antiqua" w:hAnsi="Book Antiqua" w:cs="Arial"/>
          <w:sz w:val="24"/>
          <w:szCs w:val="24"/>
        </w:rPr>
        <w:t>cryostorage</w:t>
      </w:r>
      <w:proofErr w:type="spellEnd"/>
      <w:r w:rsidRPr="00125791">
        <w:rPr>
          <w:rFonts w:ascii="Book Antiqua" w:hAnsi="Book Antiqua" w:cs="Arial"/>
          <w:sz w:val="24"/>
          <w:szCs w:val="24"/>
        </w:rPr>
        <w:t xml:space="preserve"> and batch analyzed for IL-33 by</w:t>
      </w:r>
      <w:r w:rsidR="006927E5" w:rsidRPr="006927E5">
        <w:rPr>
          <w:rFonts w:ascii="Book Antiqua" w:hAnsi="Book Antiqua" w:cs="Arial"/>
          <w:sz w:val="24"/>
          <w:szCs w:val="24"/>
        </w:rPr>
        <w:t xml:space="preserve"> enzyme-linked immunosorbent assay</w:t>
      </w:r>
      <w:r w:rsidR="00F72FEA" w:rsidRPr="00125791">
        <w:rPr>
          <w:rFonts w:ascii="Book Antiqua" w:hAnsi="Book Antiqua" w:cs="Arial"/>
          <w:sz w:val="24"/>
          <w:szCs w:val="24"/>
        </w:rPr>
        <w:t xml:space="preserve"> (</w:t>
      </w:r>
      <w:proofErr w:type="spellStart"/>
      <w:r w:rsidR="00B73AC5" w:rsidRPr="00125791">
        <w:rPr>
          <w:rFonts w:ascii="Book Antiqua" w:hAnsi="Book Antiqua" w:cs="Arial"/>
          <w:sz w:val="24"/>
          <w:szCs w:val="24"/>
        </w:rPr>
        <w:t>ThermoFisher</w:t>
      </w:r>
      <w:proofErr w:type="spellEnd"/>
      <w:r w:rsidR="00B73AC5" w:rsidRPr="00125791">
        <w:rPr>
          <w:rFonts w:ascii="Book Antiqua" w:hAnsi="Book Antiqua" w:cs="Arial"/>
          <w:sz w:val="24"/>
          <w:szCs w:val="24"/>
        </w:rPr>
        <w:t>, Waltham, MA</w:t>
      </w:r>
      <w:r w:rsidR="00E100F0">
        <w:rPr>
          <w:rFonts w:ascii="Book Antiqua" w:hAnsi="Book Antiqua" w:cs="Arial"/>
          <w:sz w:val="24"/>
          <w:szCs w:val="24"/>
        </w:rPr>
        <w:t>, United States</w:t>
      </w:r>
      <w:r w:rsidR="00F72FEA" w:rsidRPr="00125791">
        <w:rPr>
          <w:rFonts w:ascii="Book Antiqua" w:hAnsi="Book Antiqua" w:cs="Arial"/>
          <w:sz w:val="24"/>
          <w:szCs w:val="24"/>
        </w:rPr>
        <w:t>).</w:t>
      </w:r>
      <w:r w:rsidRPr="00125791">
        <w:rPr>
          <w:rFonts w:ascii="Book Antiqua" w:hAnsi="Book Antiqua" w:cs="Arial"/>
          <w:sz w:val="24"/>
          <w:szCs w:val="24"/>
        </w:rPr>
        <w:t xml:space="preserve"> Analyte values falling below the lowest standard were reported as the assay limit of detection (0.2 </w:t>
      </w:r>
      <w:proofErr w:type="spellStart"/>
      <w:r w:rsidRPr="00125791">
        <w:rPr>
          <w:rFonts w:ascii="Book Antiqua" w:hAnsi="Book Antiqua" w:cs="Arial"/>
          <w:sz w:val="24"/>
          <w:szCs w:val="24"/>
        </w:rPr>
        <w:t>pg</w:t>
      </w:r>
      <w:proofErr w:type="spellEnd"/>
      <w:r w:rsidRPr="00125791">
        <w:rPr>
          <w:rFonts w:ascii="Book Antiqua" w:hAnsi="Book Antiqua" w:cs="Arial"/>
          <w:sz w:val="24"/>
          <w:szCs w:val="24"/>
        </w:rPr>
        <w:t>/mL).</w:t>
      </w:r>
      <w:r w:rsidR="005D009F" w:rsidRPr="00125791">
        <w:rPr>
          <w:rFonts w:ascii="Book Antiqua" w:hAnsi="Book Antiqua" w:cs="Arial"/>
          <w:sz w:val="24"/>
          <w:szCs w:val="24"/>
        </w:rPr>
        <w:t xml:space="preserve"> For binary analysis, values above the limit of detection were considered positive for IL-33 with values at or below the limit of detection considered negative for IL-33.</w:t>
      </w:r>
      <w:r w:rsidR="00F72FEA" w:rsidRPr="00125791">
        <w:rPr>
          <w:rFonts w:ascii="Book Antiqua" w:hAnsi="Book Antiqua" w:cs="Arial"/>
          <w:sz w:val="24"/>
          <w:szCs w:val="24"/>
        </w:rPr>
        <w:t xml:space="preserve"> </w:t>
      </w:r>
      <w:r w:rsidR="00CD6273" w:rsidRPr="00125791">
        <w:rPr>
          <w:rFonts w:ascii="Book Antiqua" w:hAnsi="Book Antiqua" w:cs="Arial"/>
          <w:sz w:val="24"/>
          <w:szCs w:val="24"/>
        </w:rPr>
        <w:t>Acti</w:t>
      </w:r>
      <w:r w:rsidR="001953C6" w:rsidRPr="00125791">
        <w:rPr>
          <w:rFonts w:ascii="Book Antiqua" w:hAnsi="Book Antiqua" w:cs="Arial"/>
          <w:sz w:val="24"/>
          <w:szCs w:val="24"/>
        </w:rPr>
        <w:t xml:space="preserve">vated complement C3a and C5a were </w:t>
      </w:r>
      <w:r w:rsidR="00E7548F" w:rsidRPr="00125791">
        <w:rPr>
          <w:rFonts w:ascii="Book Antiqua" w:hAnsi="Book Antiqua" w:cs="Arial"/>
          <w:sz w:val="24"/>
          <w:szCs w:val="24"/>
        </w:rPr>
        <w:t xml:space="preserve">determined by </w:t>
      </w:r>
      <w:r w:rsidR="006927E5" w:rsidRPr="006927E5">
        <w:rPr>
          <w:rFonts w:ascii="Book Antiqua" w:hAnsi="Book Antiqua" w:cs="Arial"/>
          <w:sz w:val="24"/>
          <w:szCs w:val="24"/>
        </w:rPr>
        <w:t>enzyme-linked immunosorbent assay</w:t>
      </w:r>
      <w:r w:rsidR="00E7548F" w:rsidRPr="00125791">
        <w:rPr>
          <w:rFonts w:ascii="Book Antiqua" w:hAnsi="Book Antiqua" w:cs="Arial"/>
          <w:sz w:val="24"/>
          <w:szCs w:val="24"/>
        </w:rPr>
        <w:t xml:space="preserve"> (</w:t>
      </w:r>
      <w:proofErr w:type="spellStart"/>
      <w:r w:rsidR="00E7548F" w:rsidRPr="00125791">
        <w:rPr>
          <w:rFonts w:ascii="Book Antiqua" w:hAnsi="Book Antiqua" w:cs="Arial"/>
          <w:sz w:val="24"/>
          <w:szCs w:val="24"/>
        </w:rPr>
        <w:t>ThermoFisher</w:t>
      </w:r>
      <w:proofErr w:type="spellEnd"/>
      <w:r w:rsidR="00E7548F" w:rsidRPr="00125791">
        <w:rPr>
          <w:rFonts w:ascii="Book Antiqua" w:hAnsi="Book Antiqua" w:cs="Arial"/>
          <w:sz w:val="24"/>
          <w:szCs w:val="24"/>
        </w:rPr>
        <w:t>, Waltham, MA</w:t>
      </w:r>
      <w:r w:rsidR="00E100F0">
        <w:rPr>
          <w:rFonts w:ascii="Book Antiqua" w:hAnsi="Book Antiqua" w:cs="Arial"/>
          <w:sz w:val="24"/>
          <w:szCs w:val="24"/>
        </w:rPr>
        <w:t>,</w:t>
      </w:r>
      <w:r w:rsidR="00E100F0" w:rsidRPr="00E100F0">
        <w:rPr>
          <w:rFonts w:ascii="Book Antiqua" w:hAnsi="Book Antiqua" w:cs="Arial"/>
          <w:sz w:val="24"/>
          <w:szCs w:val="24"/>
        </w:rPr>
        <w:t xml:space="preserve"> </w:t>
      </w:r>
      <w:r w:rsidR="00E100F0">
        <w:rPr>
          <w:rFonts w:ascii="Book Antiqua" w:hAnsi="Book Antiqua" w:cs="Arial"/>
          <w:sz w:val="24"/>
          <w:szCs w:val="24"/>
        </w:rPr>
        <w:t>United States</w:t>
      </w:r>
      <w:r w:rsidR="00E7548F" w:rsidRPr="00125791">
        <w:rPr>
          <w:rFonts w:ascii="Book Antiqua" w:hAnsi="Book Antiqua" w:cs="Arial"/>
          <w:sz w:val="24"/>
          <w:szCs w:val="24"/>
        </w:rPr>
        <w:t xml:space="preserve">). </w:t>
      </w:r>
    </w:p>
    <w:p w14:paraId="35408A5A" w14:textId="77777777" w:rsidR="00E7548F" w:rsidRPr="00125791" w:rsidRDefault="00E7548F" w:rsidP="00E2298B">
      <w:pPr>
        <w:adjustRightInd w:val="0"/>
        <w:snapToGrid w:val="0"/>
        <w:spacing w:after="0" w:line="360" w:lineRule="auto"/>
        <w:jc w:val="both"/>
        <w:rPr>
          <w:rFonts w:ascii="Book Antiqua" w:hAnsi="Book Antiqua" w:cs="Arial"/>
          <w:sz w:val="24"/>
          <w:szCs w:val="24"/>
        </w:rPr>
      </w:pPr>
    </w:p>
    <w:p w14:paraId="08087DA2" w14:textId="22F67151" w:rsidR="00F72FEA" w:rsidRPr="00125791" w:rsidRDefault="00B73AC5"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i/>
          <w:sz w:val="24"/>
          <w:szCs w:val="24"/>
        </w:rPr>
        <w:t xml:space="preserve">miRNA </w:t>
      </w:r>
      <w:r w:rsidR="00E100F0" w:rsidRPr="00125791">
        <w:rPr>
          <w:rFonts w:ascii="Book Antiqua" w:hAnsi="Book Antiqua" w:cs="Arial"/>
          <w:i/>
          <w:sz w:val="24"/>
          <w:szCs w:val="24"/>
        </w:rPr>
        <w:t>expression analysis</w:t>
      </w:r>
    </w:p>
    <w:p w14:paraId="48C868A6" w14:textId="13C48741" w:rsidR="00F72FEA" w:rsidRPr="00125791" w:rsidRDefault="00C71B90"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Total RNA was extracted from back-table donor liver biopsies using Qiagen </w:t>
      </w:r>
      <w:proofErr w:type="spellStart"/>
      <w:r w:rsidRPr="00125791">
        <w:rPr>
          <w:rFonts w:ascii="Book Antiqua" w:hAnsi="Book Antiqua" w:cs="Arial"/>
          <w:sz w:val="24"/>
          <w:szCs w:val="24"/>
        </w:rPr>
        <w:t>miRNeasy</w:t>
      </w:r>
      <w:proofErr w:type="spellEnd"/>
      <w:r w:rsidRPr="00125791">
        <w:rPr>
          <w:rFonts w:ascii="Book Antiqua" w:hAnsi="Book Antiqua" w:cs="Arial"/>
          <w:sz w:val="24"/>
          <w:szCs w:val="24"/>
        </w:rPr>
        <w:t xml:space="preserve"> mini kit (Qiagen, Hilden, Germany). Extracted RNA was normalized to 20</w:t>
      </w:r>
      <w:r w:rsidR="0093032F">
        <w:rPr>
          <w:rFonts w:ascii="Book Antiqua" w:hAnsi="Book Antiqua" w:cs="Arial"/>
          <w:sz w:val="24"/>
          <w:szCs w:val="24"/>
        </w:rPr>
        <w:t xml:space="preserve"> </w:t>
      </w:r>
      <w:r w:rsidRPr="00125791">
        <w:rPr>
          <w:rFonts w:ascii="Book Antiqua" w:hAnsi="Book Antiqua" w:cs="Arial"/>
          <w:sz w:val="24"/>
          <w:szCs w:val="24"/>
        </w:rPr>
        <w:t>ng/L, frozen at -80C and shipped to NanoString Technologies (Seattle, WA</w:t>
      </w:r>
      <w:r w:rsidR="00E100F0">
        <w:rPr>
          <w:rFonts w:ascii="Book Antiqua" w:hAnsi="Book Antiqua" w:cs="Arial"/>
          <w:sz w:val="24"/>
          <w:szCs w:val="24"/>
        </w:rPr>
        <w:t>, United States</w:t>
      </w:r>
      <w:r w:rsidRPr="00125791">
        <w:rPr>
          <w:rFonts w:ascii="Book Antiqua" w:hAnsi="Book Antiqua" w:cs="Arial"/>
          <w:sz w:val="24"/>
          <w:szCs w:val="24"/>
        </w:rPr>
        <w:t xml:space="preserve">) for analysis. The mRNA was analyzed using the </w:t>
      </w:r>
      <w:proofErr w:type="spellStart"/>
      <w:r w:rsidRPr="00125791">
        <w:rPr>
          <w:rFonts w:ascii="Book Antiqua" w:hAnsi="Book Antiqua" w:cs="Arial"/>
          <w:sz w:val="24"/>
          <w:szCs w:val="24"/>
        </w:rPr>
        <w:t>nCounter</w:t>
      </w:r>
      <w:proofErr w:type="spellEnd"/>
      <w:r w:rsidRPr="00125791">
        <w:rPr>
          <w:rFonts w:ascii="Book Antiqua" w:hAnsi="Book Antiqua" w:cs="Arial"/>
          <w:sz w:val="24"/>
          <w:szCs w:val="24"/>
        </w:rPr>
        <w:t xml:space="preserve"> Human Organ Transplant Panel. The panel </w:t>
      </w:r>
      <w:r w:rsidR="008E61C2" w:rsidRPr="00125791">
        <w:rPr>
          <w:rFonts w:ascii="Book Antiqua" w:hAnsi="Book Antiqua" w:cs="Arial"/>
          <w:sz w:val="24"/>
          <w:szCs w:val="24"/>
        </w:rPr>
        <w:t>consisted of 758 genes</w:t>
      </w:r>
      <w:r w:rsidR="00FE4E15" w:rsidRPr="00125791">
        <w:rPr>
          <w:rFonts w:ascii="Book Antiqua" w:hAnsi="Book Antiqua" w:cs="Arial"/>
          <w:sz w:val="24"/>
          <w:szCs w:val="24"/>
        </w:rPr>
        <w:t xml:space="preserve"> spanning core pathways and processes </w:t>
      </w:r>
      <w:r w:rsidR="00A90E58" w:rsidRPr="00125791">
        <w:rPr>
          <w:rFonts w:ascii="Book Antiqua" w:hAnsi="Book Antiqua" w:cs="Arial"/>
          <w:sz w:val="24"/>
          <w:szCs w:val="24"/>
        </w:rPr>
        <w:t>involved in rejection of transplanted grafts</w:t>
      </w:r>
      <w:r w:rsidR="008E61C2" w:rsidRPr="00125791">
        <w:rPr>
          <w:rFonts w:ascii="Book Antiqua" w:hAnsi="Book Antiqua" w:cs="Arial"/>
          <w:sz w:val="24"/>
          <w:szCs w:val="24"/>
        </w:rPr>
        <w:t xml:space="preserve"> plus 12 reference genes.</w:t>
      </w:r>
      <w:r w:rsidR="00082D19" w:rsidRPr="00125791">
        <w:rPr>
          <w:rFonts w:ascii="Book Antiqua" w:hAnsi="Book Antiqua" w:cs="Arial"/>
          <w:sz w:val="24"/>
          <w:szCs w:val="24"/>
        </w:rPr>
        <w:t xml:space="preserve"> Data analysis was performed </w:t>
      </w:r>
      <w:r w:rsidR="001F26CD" w:rsidRPr="00125791">
        <w:rPr>
          <w:rFonts w:ascii="Book Antiqua" w:hAnsi="Book Antiqua" w:cs="Arial"/>
          <w:sz w:val="24"/>
          <w:szCs w:val="24"/>
        </w:rPr>
        <w:t xml:space="preserve">using </w:t>
      </w:r>
      <w:proofErr w:type="spellStart"/>
      <w:r w:rsidR="001F26CD" w:rsidRPr="00125791">
        <w:rPr>
          <w:rFonts w:ascii="Book Antiqua" w:hAnsi="Book Antiqua" w:cs="Arial"/>
          <w:sz w:val="24"/>
          <w:szCs w:val="24"/>
        </w:rPr>
        <w:t>nSolver</w:t>
      </w:r>
      <w:r w:rsidR="001F26CD" w:rsidRPr="00125791">
        <w:rPr>
          <w:rFonts w:ascii="Book Antiqua" w:hAnsi="Book Antiqua" w:cs="Arial"/>
          <w:sz w:val="24"/>
          <w:szCs w:val="24"/>
          <w:vertAlign w:val="superscript"/>
        </w:rPr>
        <w:t>TM</w:t>
      </w:r>
      <w:proofErr w:type="spellEnd"/>
      <w:r w:rsidR="001F26CD" w:rsidRPr="00125791">
        <w:rPr>
          <w:rFonts w:ascii="Book Antiqua" w:hAnsi="Book Antiqua" w:cs="Arial"/>
          <w:sz w:val="24"/>
          <w:szCs w:val="24"/>
        </w:rPr>
        <w:t xml:space="preserve"> version 4.0. </w:t>
      </w:r>
      <w:r w:rsidR="00DD1207" w:rsidRPr="00125791">
        <w:rPr>
          <w:rFonts w:ascii="Book Antiqua" w:hAnsi="Book Antiqua" w:cs="Arial"/>
          <w:sz w:val="24"/>
          <w:szCs w:val="24"/>
        </w:rPr>
        <w:t xml:space="preserve">Gene expression </w:t>
      </w:r>
      <w:r w:rsidRPr="00125791">
        <w:rPr>
          <w:rFonts w:ascii="Book Antiqua" w:hAnsi="Book Antiqua" w:cs="Arial"/>
          <w:sz w:val="24"/>
          <w:szCs w:val="24"/>
        </w:rPr>
        <w:t xml:space="preserve">was corrected for </w:t>
      </w:r>
      <w:r w:rsidR="00FB672F" w:rsidRPr="00125791">
        <w:rPr>
          <w:rFonts w:ascii="Book Antiqua" w:hAnsi="Book Antiqua" w:cs="Arial"/>
          <w:sz w:val="24"/>
          <w:szCs w:val="24"/>
        </w:rPr>
        <w:t xml:space="preserve">background and normalized to the mean expression of </w:t>
      </w:r>
      <w:r w:rsidRPr="00125791">
        <w:rPr>
          <w:rFonts w:ascii="Book Antiqua" w:hAnsi="Book Antiqua" w:cs="Arial"/>
          <w:sz w:val="24"/>
          <w:szCs w:val="24"/>
        </w:rPr>
        <w:t xml:space="preserve">panel </w:t>
      </w:r>
      <w:r w:rsidR="00FB672F" w:rsidRPr="00125791">
        <w:rPr>
          <w:rFonts w:ascii="Book Antiqua" w:hAnsi="Book Antiqua" w:cs="Arial"/>
          <w:sz w:val="24"/>
          <w:szCs w:val="24"/>
        </w:rPr>
        <w:t>reference genes.</w:t>
      </w:r>
      <w:r w:rsidR="000728D8" w:rsidRPr="00125791">
        <w:rPr>
          <w:rFonts w:ascii="Book Antiqua" w:hAnsi="Book Antiqua" w:cs="Arial"/>
          <w:sz w:val="24"/>
          <w:szCs w:val="24"/>
        </w:rPr>
        <w:t xml:space="preserve"> Fold difference was obtained by dividing RNA counts.</w:t>
      </w:r>
      <w:r w:rsidR="00CD6273" w:rsidRPr="00125791">
        <w:rPr>
          <w:rFonts w:ascii="Book Antiqua" w:hAnsi="Book Antiqua" w:cs="Arial"/>
          <w:sz w:val="24"/>
          <w:szCs w:val="24"/>
        </w:rPr>
        <w:t xml:space="preserve"> Cutoff for fold difference included highest fold changed with minimum mRNA count &gt;</w:t>
      </w:r>
      <w:r w:rsidR="00E100F0">
        <w:rPr>
          <w:rFonts w:ascii="Book Antiqua" w:hAnsi="Book Antiqua" w:cs="Arial"/>
          <w:sz w:val="24"/>
          <w:szCs w:val="24"/>
        </w:rPr>
        <w:t xml:space="preserve"> </w:t>
      </w:r>
      <w:r w:rsidR="00CD6273" w:rsidRPr="00125791">
        <w:rPr>
          <w:rFonts w:ascii="Book Antiqua" w:hAnsi="Book Antiqua" w:cs="Arial"/>
          <w:sz w:val="24"/>
          <w:szCs w:val="24"/>
        </w:rPr>
        <w:t>500.</w:t>
      </w:r>
      <w:r w:rsidR="004F5D7D" w:rsidRPr="00125791">
        <w:rPr>
          <w:rFonts w:ascii="Book Antiqua" w:hAnsi="Book Antiqua" w:cs="Arial"/>
          <w:sz w:val="24"/>
          <w:szCs w:val="24"/>
        </w:rPr>
        <w:t xml:space="preserve"> </w:t>
      </w:r>
    </w:p>
    <w:p w14:paraId="4B637601" w14:textId="77777777" w:rsidR="005E0718" w:rsidRPr="00125791" w:rsidRDefault="005E0718" w:rsidP="00E2298B">
      <w:pPr>
        <w:adjustRightInd w:val="0"/>
        <w:snapToGrid w:val="0"/>
        <w:spacing w:after="0" w:line="360" w:lineRule="auto"/>
        <w:jc w:val="both"/>
        <w:rPr>
          <w:rFonts w:ascii="Book Antiqua" w:hAnsi="Book Antiqua" w:cs="Arial"/>
          <w:sz w:val="24"/>
          <w:szCs w:val="24"/>
        </w:rPr>
      </w:pPr>
    </w:p>
    <w:p w14:paraId="41B2EC10" w14:textId="2A48CBA1" w:rsidR="00C12A87" w:rsidRPr="00125791" w:rsidRDefault="00CC3181" w:rsidP="00E2298B">
      <w:pPr>
        <w:adjustRightInd w:val="0"/>
        <w:snapToGrid w:val="0"/>
        <w:spacing w:after="0" w:line="360" w:lineRule="auto"/>
        <w:jc w:val="both"/>
        <w:rPr>
          <w:rFonts w:ascii="Book Antiqua" w:hAnsi="Book Antiqua" w:cs="Arial"/>
          <w:i/>
          <w:sz w:val="24"/>
          <w:szCs w:val="24"/>
        </w:rPr>
      </w:pPr>
      <w:r w:rsidRPr="00E82915">
        <w:rPr>
          <w:rFonts w:ascii="Book Antiqua" w:hAnsi="Book Antiqua" w:cs="Arial"/>
          <w:b/>
          <w:i/>
        </w:rPr>
        <w:t>Statistical analysis</w:t>
      </w:r>
    </w:p>
    <w:p w14:paraId="08170AA4" w14:textId="12E227A0" w:rsidR="00F56689" w:rsidRPr="00125791" w:rsidRDefault="00F56689"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lastRenderedPageBreak/>
        <w:t xml:space="preserve">Variables were reported as median and range for continuous variables, and percentage for categorical variables. </w:t>
      </w:r>
      <w:r w:rsidR="00A05A78">
        <w:rPr>
          <w:rFonts w:ascii="Book Antiqua" w:hAnsi="Book Antiqua" w:cs="Arial"/>
          <w:i/>
          <w:iCs/>
          <w:sz w:val="24"/>
          <w:szCs w:val="24"/>
          <w:lang w:eastAsia="zh-CN"/>
        </w:rPr>
        <w:t>χ</w:t>
      </w:r>
      <w:r w:rsidR="00A05A78" w:rsidRPr="00A05A78">
        <w:rPr>
          <w:rFonts w:ascii="Book Antiqua" w:hAnsi="Book Antiqua" w:cs="Arial"/>
          <w:sz w:val="24"/>
          <w:szCs w:val="24"/>
          <w:vertAlign w:val="superscript"/>
        </w:rPr>
        <w:t>2</w:t>
      </w:r>
      <w:r w:rsidRPr="00125791">
        <w:rPr>
          <w:rFonts w:ascii="Book Antiqua" w:hAnsi="Book Antiqua" w:cs="Arial"/>
          <w:sz w:val="24"/>
          <w:szCs w:val="24"/>
        </w:rPr>
        <w:t xml:space="preserve"> test was used to analyze categorical variables.</w:t>
      </w:r>
      <w:r w:rsidR="00E004A7" w:rsidRPr="00125791">
        <w:rPr>
          <w:rFonts w:ascii="Book Antiqua" w:hAnsi="Book Antiqua" w:cs="Arial"/>
          <w:sz w:val="24"/>
          <w:szCs w:val="24"/>
        </w:rPr>
        <w:t xml:space="preserve"> </w:t>
      </w:r>
      <w:r w:rsidR="00EC4722" w:rsidRPr="00125791">
        <w:rPr>
          <w:rFonts w:ascii="Book Antiqua" w:hAnsi="Book Antiqua" w:cs="Arial"/>
          <w:sz w:val="24"/>
          <w:szCs w:val="24"/>
        </w:rPr>
        <w:t xml:space="preserve">For continuous variables, </w:t>
      </w:r>
      <w:r w:rsidR="00E004A7" w:rsidRPr="00125791">
        <w:rPr>
          <w:rFonts w:ascii="Book Antiqua" w:hAnsi="Book Antiqua" w:cs="Arial"/>
          <w:sz w:val="24"/>
          <w:szCs w:val="24"/>
        </w:rPr>
        <w:t>Welch’s test was used for unequal variance and Mann-Whitney</w:t>
      </w:r>
      <w:r w:rsidR="00EC4722" w:rsidRPr="00125791">
        <w:rPr>
          <w:rFonts w:ascii="Book Antiqua" w:hAnsi="Book Antiqua" w:cs="Arial"/>
          <w:sz w:val="24"/>
          <w:szCs w:val="24"/>
        </w:rPr>
        <w:t xml:space="preserve"> for non-parametric</w:t>
      </w:r>
      <w:r w:rsidRPr="00125791">
        <w:rPr>
          <w:rFonts w:ascii="Book Antiqua" w:hAnsi="Book Antiqua" w:cs="Arial"/>
          <w:sz w:val="24"/>
          <w:szCs w:val="24"/>
        </w:rPr>
        <w:t xml:space="preserve">. </w:t>
      </w:r>
      <w:r w:rsidR="00AF7CD6" w:rsidRPr="00125791">
        <w:rPr>
          <w:rFonts w:ascii="Book Antiqua" w:hAnsi="Book Antiqua" w:cs="Arial"/>
          <w:sz w:val="24"/>
          <w:szCs w:val="24"/>
        </w:rPr>
        <w:t xml:space="preserve">Logistic regression was used to analyze continuous and categorical variables. </w:t>
      </w:r>
      <w:bookmarkStart w:id="20" w:name="_Hlk36478398"/>
      <w:r w:rsidR="00BC2C2A" w:rsidRPr="00125791">
        <w:rPr>
          <w:rFonts w:ascii="Book Antiqua" w:hAnsi="Book Antiqua" w:cs="Arial"/>
          <w:sz w:val="24"/>
          <w:szCs w:val="24"/>
        </w:rPr>
        <w:t xml:space="preserve">Univariate analysis was performed to determine differences </w:t>
      </w:r>
      <w:r w:rsidR="007E6CE8" w:rsidRPr="00125791">
        <w:rPr>
          <w:rFonts w:ascii="Book Antiqua" w:hAnsi="Book Antiqua" w:cs="Arial"/>
          <w:sz w:val="24"/>
          <w:szCs w:val="24"/>
        </w:rPr>
        <w:t>of</w:t>
      </w:r>
      <w:r w:rsidR="00BC2C2A" w:rsidRPr="00125791">
        <w:rPr>
          <w:rFonts w:ascii="Book Antiqua" w:hAnsi="Book Antiqua" w:cs="Arial"/>
          <w:sz w:val="24"/>
          <w:szCs w:val="24"/>
        </w:rPr>
        <w:t xml:space="preserve"> </w:t>
      </w:r>
      <w:r w:rsidR="007E6CE8" w:rsidRPr="00125791">
        <w:rPr>
          <w:rFonts w:ascii="Book Antiqua" w:hAnsi="Book Antiqua" w:cs="Arial"/>
          <w:sz w:val="24"/>
          <w:szCs w:val="24"/>
        </w:rPr>
        <w:t xml:space="preserve">donor and recipient demographics and variables between absent/mild and moderate macrosteatotic grafts. </w:t>
      </w:r>
      <w:bookmarkEnd w:id="20"/>
      <w:r w:rsidR="00F01CB0" w:rsidRPr="00125791">
        <w:rPr>
          <w:rFonts w:ascii="Book Antiqua" w:hAnsi="Book Antiqua" w:cs="Arial"/>
          <w:sz w:val="24"/>
          <w:szCs w:val="24"/>
        </w:rPr>
        <w:t xml:space="preserve">Data is shown as means ± standard </w:t>
      </w:r>
      <w:r w:rsidR="00716CFC" w:rsidRPr="00125791">
        <w:rPr>
          <w:rFonts w:ascii="Book Antiqua" w:hAnsi="Book Antiqua" w:cs="Arial"/>
          <w:sz w:val="24"/>
          <w:szCs w:val="24"/>
        </w:rPr>
        <w:t>error</w:t>
      </w:r>
      <w:r w:rsidR="00F01CB0" w:rsidRPr="00125791">
        <w:rPr>
          <w:rFonts w:ascii="Book Antiqua" w:hAnsi="Book Antiqua" w:cs="Arial"/>
          <w:sz w:val="24"/>
          <w:szCs w:val="24"/>
        </w:rPr>
        <w:t xml:space="preserve"> of the means. </w:t>
      </w:r>
      <w:r w:rsidR="00005F0A" w:rsidRPr="00125791">
        <w:rPr>
          <w:rFonts w:ascii="Book Antiqua" w:hAnsi="Book Antiqua" w:cs="Arial"/>
          <w:sz w:val="24"/>
          <w:szCs w:val="24"/>
        </w:rPr>
        <w:t xml:space="preserve">Limit of statistical significance was set at </w:t>
      </w:r>
      <w:r w:rsidR="00962121" w:rsidRPr="00962121">
        <w:rPr>
          <w:rFonts w:ascii="Book Antiqua" w:hAnsi="Book Antiqua" w:cs="Arial"/>
          <w:i/>
          <w:iCs/>
          <w:sz w:val="24"/>
          <w:szCs w:val="24"/>
        </w:rPr>
        <w:t>P</w:t>
      </w:r>
      <w:r w:rsidR="00005F0A" w:rsidRPr="00125791">
        <w:rPr>
          <w:rFonts w:ascii="Book Antiqua" w:hAnsi="Book Antiqua" w:cs="Arial"/>
          <w:sz w:val="24"/>
          <w:szCs w:val="24"/>
        </w:rPr>
        <w:t xml:space="preserve"> &lt; 0.05.</w:t>
      </w:r>
      <w:r w:rsidR="00AF7CD6" w:rsidRPr="00125791">
        <w:rPr>
          <w:rFonts w:ascii="Book Antiqua" w:hAnsi="Book Antiqua" w:cs="Arial"/>
          <w:sz w:val="24"/>
          <w:szCs w:val="24"/>
        </w:rPr>
        <w:t xml:space="preserve"> </w:t>
      </w:r>
      <w:r w:rsidR="00716CFC" w:rsidRPr="00125791">
        <w:rPr>
          <w:rFonts w:ascii="Book Antiqua" w:hAnsi="Book Antiqua" w:cs="Arial"/>
          <w:sz w:val="24"/>
          <w:szCs w:val="24"/>
        </w:rPr>
        <w:t>Analysis</w:t>
      </w:r>
      <w:r w:rsidRPr="00125791">
        <w:rPr>
          <w:rFonts w:ascii="Book Antiqua" w:hAnsi="Book Antiqua" w:cs="Arial"/>
          <w:sz w:val="24"/>
          <w:szCs w:val="24"/>
        </w:rPr>
        <w:t xml:space="preserve"> w</w:t>
      </w:r>
      <w:r w:rsidR="00716CFC" w:rsidRPr="00125791">
        <w:rPr>
          <w:rFonts w:ascii="Book Antiqua" w:hAnsi="Book Antiqua" w:cs="Arial"/>
          <w:sz w:val="24"/>
          <w:szCs w:val="24"/>
        </w:rPr>
        <w:t>as</w:t>
      </w:r>
      <w:r w:rsidRPr="00125791">
        <w:rPr>
          <w:rFonts w:ascii="Book Antiqua" w:hAnsi="Book Antiqua" w:cs="Arial"/>
          <w:sz w:val="24"/>
          <w:szCs w:val="24"/>
        </w:rPr>
        <w:t xml:space="preserve"> performed </w:t>
      </w:r>
      <w:r w:rsidR="00716CFC" w:rsidRPr="00125791">
        <w:rPr>
          <w:rFonts w:ascii="Book Antiqua" w:hAnsi="Book Antiqua" w:cs="Arial"/>
          <w:sz w:val="24"/>
          <w:szCs w:val="24"/>
        </w:rPr>
        <w:t>with</w:t>
      </w:r>
      <w:r w:rsidRPr="00125791">
        <w:rPr>
          <w:rFonts w:ascii="Book Antiqua" w:hAnsi="Book Antiqua" w:cs="Arial"/>
          <w:sz w:val="24"/>
          <w:szCs w:val="24"/>
        </w:rPr>
        <w:t xml:space="preserve"> SAS JMP version 13.0 (SAS Institute, Cary, NC</w:t>
      </w:r>
      <w:r w:rsidR="00962121">
        <w:rPr>
          <w:rFonts w:ascii="Book Antiqua" w:hAnsi="Book Antiqua" w:cs="Arial"/>
          <w:sz w:val="24"/>
          <w:szCs w:val="24"/>
        </w:rPr>
        <w:t>, United States</w:t>
      </w:r>
      <w:r w:rsidRPr="00125791">
        <w:rPr>
          <w:rFonts w:ascii="Book Antiqua" w:hAnsi="Book Antiqua" w:cs="Arial"/>
          <w:sz w:val="24"/>
          <w:szCs w:val="24"/>
        </w:rPr>
        <w:t>).</w:t>
      </w:r>
    </w:p>
    <w:p w14:paraId="457E467D" w14:textId="77777777" w:rsidR="00C22B1F" w:rsidRPr="00125791" w:rsidRDefault="00C22B1F" w:rsidP="00E2298B">
      <w:pPr>
        <w:adjustRightInd w:val="0"/>
        <w:snapToGrid w:val="0"/>
        <w:spacing w:after="0" w:line="360" w:lineRule="auto"/>
        <w:jc w:val="both"/>
        <w:rPr>
          <w:rFonts w:ascii="Book Antiqua" w:hAnsi="Book Antiqua" w:cs="Arial"/>
          <w:b/>
          <w:sz w:val="24"/>
          <w:szCs w:val="24"/>
        </w:rPr>
      </w:pPr>
      <w:bookmarkStart w:id="21" w:name="_GoBack"/>
      <w:bookmarkEnd w:id="21"/>
    </w:p>
    <w:p w14:paraId="186314B6" w14:textId="081E54C7" w:rsidR="00C12A87" w:rsidRPr="00125791" w:rsidRDefault="00411C85" w:rsidP="00E2298B">
      <w:pPr>
        <w:adjustRightInd w:val="0"/>
        <w:snapToGrid w:val="0"/>
        <w:spacing w:after="0" w:line="360" w:lineRule="auto"/>
        <w:jc w:val="both"/>
        <w:rPr>
          <w:rFonts w:ascii="Book Antiqua" w:hAnsi="Book Antiqua" w:cs="Arial"/>
          <w:b/>
          <w:sz w:val="24"/>
          <w:szCs w:val="24"/>
        </w:rPr>
      </w:pPr>
      <w:r w:rsidRPr="00411C85">
        <w:rPr>
          <w:rFonts w:ascii="Book Antiqua" w:hAnsi="Book Antiqua" w:cs="Arial"/>
          <w:b/>
          <w:sz w:val="24"/>
          <w:szCs w:val="24"/>
          <w:u w:val="single"/>
        </w:rPr>
        <w:t>RESULTS</w:t>
      </w:r>
    </w:p>
    <w:p w14:paraId="2C1E41CA" w14:textId="07AB7DCF" w:rsidR="00C12A87" w:rsidRPr="00897906" w:rsidRDefault="00750B1E" w:rsidP="00E2298B">
      <w:pPr>
        <w:adjustRightInd w:val="0"/>
        <w:snapToGrid w:val="0"/>
        <w:spacing w:after="0" w:line="360" w:lineRule="auto"/>
        <w:jc w:val="both"/>
        <w:rPr>
          <w:rFonts w:ascii="Book Antiqua" w:hAnsi="Book Antiqua" w:cs="Arial"/>
          <w:b/>
          <w:i/>
          <w:sz w:val="24"/>
          <w:szCs w:val="24"/>
        </w:rPr>
      </w:pPr>
      <w:r w:rsidRPr="00897906">
        <w:rPr>
          <w:rFonts w:ascii="Book Antiqua" w:hAnsi="Book Antiqua" w:cs="Arial"/>
          <w:b/>
          <w:i/>
          <w:sz w:val="24"/>
          <w:szCs w:val="24"/>
        </w:rPr>
        <w:t xml:space="preserve">Donor </w:t>
      </w:r>
      <w:r w:rsidR="00E75428" w:rsidRPr="00897906">
        <w:rPr>
          <w:rFonts w:ascii="Book Antiqua" w:hAnsi="Book Antiqua" w:cs="Arial"/>
          <w:b/>
          <w:i/>
          <w:sz w:val="24"/>
          <w:szCs w:val="24"/>
        </w:rPr>
        <w:t>demographics and graft variables</w:t>
      </w:r>
    </w:p>
    <w:p w14:paraId="1FCEBAA7" w14:textId="05927695" w:rsidR="001877CA" w:rsidRPr="00125791" w:rsidRDefault="001877CA"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Donor demographics and graft variables are shown in </w:t>
      </w:r>
      <w:r w:rsidRPr="00E75428">
        <w:rPr>
          <w:rFonts w:ascii="Book Antiqua" w:hAnsi="Book Antiqua" w:cs="Arial"/>
          <w:bCs/>
          <w:sz w:val="24"/>
          <w:szCs w:val="24"/>
        </w:rPr>
        <w:t>Table 1</w:t>
      </w:r>
      <w:r w:rsidRPr="00125791">
        <w:rPr>
          <w:rFonts w:ascii="Book Antiqua" w:hAnsi="Book Antiqua" w:cs="Arial"/>
          <w:sz w:val="24"/>
          <w:szCs w:val="24"/>
        </w:rPr>
        <w:t xml:space="preserve">. </w:t>
      </w:r>
      <w:r w:rsidR="00292303" w:rsidRPr="00125791">
        <w:rPr>
          <w:rFonts w:ascii="Book Antiqua" w:hAnsi="Book Antiqua" w:cs="Arial"/>
          <w:sz w:val="24"/>
          <w:szCs w:val="24"/>
        </w:rPr>
        <w:t xml:space="preserve">A total of 99 donor-recipient pairs met inclusion/exclusion criteria for the study. </w:t>
      </w:r>
      <w:r w:rsidRPr="00125791">
        <w:rPr>
          <w:rFonts w:ascii="Book Antiqua" w:hAnsi="Book Antiqua" w:cs="Arial"/>
          <w:sz w:val="24"/>
          <w:szCs w:val="24"/>
        </w:rPr>
        <w:t xml:space="preserve">Donors were 55% male with a median age of 45 years. </w:t>
      </w:r>
      <w:r w:rsidR="00B519CA" w:rsidRPr="00125791">
        <w:rPr>
          <w:rFonts w:ascii="Book Antiqua" w:hAnsi="Book Antiqua" w:cs="Arial"/>
          <w:sz w:val="24"/>
          <w:szCs w:val="24"/>
        </w:rPr>
        <w:t xml:space="preserve">Graft </w:t>
      </w:r>
      <w:r w:rsidR="00F14CE9" w:rsidRPr="00125791">
        <w:rPr>
          <w:rFonts w:ascii="Book Antiqua" w:hAnsi="Book Antiqua" w:cs="Arial"/>
          <w:sz w:val="24"/>
          <w:szCs w:val="24"/>
        </w:rPr>
        <w:t xml:space="preserve">MaS </w:t>
      </w:r>
      <w:r w:rsidRPr="00125791">
        <w:rPr>
          <w:rFonts w:ascii="Book Antiqua" w:hAnsi="Book Antiqua" w:cs="Arial"/>
          <w:sz w:val="24"/>
          <w:szCs w:val="24"/>
        </w:rPr>
        <w:t xml:space="preserve">ranged from 0-45% with microsteatosis from 0-90%. Median cold and warm ischemia were 265 and 29 min. </w:t>
      </w:r>
    </w:p>
    <w:p w14:paraId="58DB4B18" w14:textId="77777777" w:rsidR="00442983" w:rsidRPr="00125791" w:rsidRDefault="00BD06B8"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 </w:t>
      </w:r>
    </w:p>
    <w:p w14:paraId="6FDCBAEC" w14:textId="08AAF8E7" w:rsidR="00442983" w:rsidRPr="00897906" w:rsidRDefault="00442983" w:rsidP="00E2298B">
      <w:pPr>
        <w:adjustRightInd w:val="0"/>
        <w:snapToGrid w:val="0"/>
        <w:spacing w:after="0" w:line="360" w:lineRule="auto"/>
        <w:jc w:val="both"/>
        <w:rPr>
          <w:rFonts w:ascii="Book Antiqua" w:hAnsi="Book Antiqua" w:cs="Arial"/>
          <w:b/>
          <w:i/>
          <w:sz w:val="24"/>
          <w:szCs w:val="24"/>
        </w:rPr>
      </w:pPr>
      <w:r w:rsidRPr="00897906">
        <w:rPr>
          <w:rFonts w:ascii="Book Antiqua" w:hAnsi="Book Antiqua" w:cs="Arial"/>
          <w:b/>
          <w:i/>
          <w:sz w:val="24"/>
          <w:szCs w:val="24"/>
        </w:rPr>
        <w:t xml:space="preserve">Recipient </w:t>
      </w:r>
      <w:r w:rsidR="00BF5923" w:rsidRPr="00897906">
        <w:rPr>
          <w:rFonts w:ascii="Book Antiqua" w:hAnsi="Book Antiqua" w:cs="Arial"/>
          <w:b/>
          <w:i/>
          <w:sz w:val="24"/>
          <w:szCs w:val="24"/>
        </w:rPr>
        <w:t>demographics and variables</w:t>
      </w:r>
    </w:p>
    <w:p w14:paraId="01FBDC76" w14:textId="61FB2DA1" w:rsidR="00917D70" w:rsidRPr="00125791" w:rsidRDefault="00292303"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Transplant r</w:t>
      </w:r>
      <w:r w:rsidR="001877CA" w:rsidRPr="00125791">
        <w:rPr>
          <w:rFonts w:ascii="Book Antiqua" w:hAnsi="Book Antiqua" w:cs="Arial"/>
          <w:sz w:val="24"/>
          <w:szCs w:val="24"/>
        </w:rPr>
        <w:t xml:space="preserve">ecipients </w:t>
      </w:r>
      <w:r w:rsidR="00917D70" w:rsidRPr="00125791">
        <w:rPr>
          <w:rFonts w:ascii="Book Antiqua" w:hAnsi="Book Antiqua" w:cs="Arial"/>
          <w:sz w:val="24"/>
          <w:szCs w:val="24"/>
        </w:rPr>
        <w:t>were 62% male with a median age of 59 years (</w:t>
      </w:r>
      <w:r w:rsidR="00917D70" w:rsidRPr="00BF5923">
        <w:rPr>
          <w:rFonts w:ascii="Book Antiqua" w:hAnsi="Book Antiqua" w:cs="Arial"/>
          <w:bCs/>
          <w:sz w:val="24"/>
          <w:szCs w:val="24"/>
        </w:rPr>
        <w:t>Table 2</w:t>
      </w:r>
      <w:r w:rsidR="00917D70" w:rsidRPr="00125791">
        <w:rPr>
          <w:rFonts w:ascii="Book Antiqua" w:hAnsi="Book Antiqua" w:cs="Arial"/>
          <w:sz w:val="24"/>
          <w:szCs w:val="24"/>
        </w:rPr>
        <w:t xml:space="preserve">). The </w:t>
      </w:r>
      <w:r w:rsidRPr="00125791">
        <w:rPr>
          <w:rFonts w:ascii="Book Antiqua" w:hAnsi="Book Antiqua" w:cs="Arial"/>
          <w:sz w:val="24"/>
          <w:szCs w:val="24"/>
        </w:rPr>
        <w:t xml:space="preserve">predominant liver </w:t>
      </w:r>
      <w:r w:rsidR="00917D70" w:rsidRPr="00125791">
        <w:rPr>
          <w:rFonts w:ascii="Book Antiqua" w:hAnsi="Book Antiqua" w:cs="Arial"/>
          <w:sz w:val="24"/>
          <w:szCs w:val="24"/>
        </w:rPr>
        <w:t>etiologies were alcoholic hepatitis (EtOH</w:t>
      </w:r>
      <w:r w:rsidR="00EC4748" w:rsidRPr="00125791">
        <w:rPr>
          <w:rFonts w:ascii="Book Antiqua" w:hAnsi="Book Antiqua" w:cs="Arial"/>
          <w:sz w:val="24"/>
          <w:szCs w:val="24"/>
        </w:rPr>
        <w:t>,</w:t>
      </w:r>
      <w:r w:rsidR="00917D70" w:rsidRPr="00125791">
        <w:rPr>
          <w:rFonts w:ascii="Book Antiqua" w:hAnsi="Book Antiqua" w:cs="Arial"/>
          <w:sz w:val="24"/>
          <w:szCs w:val="24"/>
        </w:rPr>
        <w:t xml:space="preserve"> 26%), nonalcoholic steatohepatitis (NASH, 23%), and hepatocellular carcinoma (HCC, 18%). Post-operative peak </w:t>
      </w:r>
      <w:r w:rsidR="00394433" w:rsidRPr="00125791">
        <w:rPr>
          <w:rFonts w:ascii="Book Antiqua" w:hAnsi="Book Antiqua" w:cs="Arial"/>
          <w:sz w:val="24"/>
          <w:szCs w:val="24"/>
        </w:rPr>
        <w:t>alanine aminotransferase (ALT) and aspartate aminotransferase (AST)</w:t>
      </w:r>
      <w:r w:rsidR="00917D70" w:rsidRPr="00125791">
        <w:rPr>
          <w:rFonts w:ascii="Book Antiqua" w:hAnsi="Book Antiqua" w:cs="Arial"/>
          <w:sz w:val="24"/>
          <w:szCs w:val="24"/>
        </w:rPr>
        <w:t xml:space="preserve"> </w:t>
      </w:r>
      <w:r w:rsidR="00853DED" w:rsidRPr="00125791">
        <w:rPr>
          <w:rFonts w:ascii="Book Antiqua" w:hAnsi="Book Antiqua" w:cs="Arial"/>
          <w:sz w:val="24"/>
          <w:szCs w:val="24"/>
        </w:rPr>
        <w:t xml:space="preserve">levels </w:t>
      </w:r>
      <w:r w:rsidR="00917D70" w:rsidRPr="00125791">
        <w:rPr>
          <w:rFonts w:ascii="Book Antiqua" w:hAnsi="Book Antiqua" w:cs="Arial"/>
          <w:sz w:val="24"/>
          <w:szCs w:val="24"/>
        </w:rPr>
        <w:t>within the first week post-operative w</w:t>
      </w:r>
      <w:r w:rsidR="00BF5923">
        <w:rPr>
          <w:rFonts w:ascii="Book Antiqua" w:hAnsi="Book Antiqua" w:cs="Arial"/>
          <w:sz w:val="24"/>
          <w:szCs w:val="24"/>
        </w:rPr>
        <w:t>as</w:t>
      </w:r>
      <w:r w:rsidR="00917D70" w:rsidRPr="00125791">
        <w:rPr>
          <w:rFonts w:ascii="Book Antiqua" w:hAnsi="Book Antiqua" w:cs="Arial"/>
          <w:sz w:val="24"/>
          <w:szCs w:val="24"/>
        </w:rPr>
        <w:t xml:space="preserve"> 631 and 506 IU/L, respectively. Seven days post-transplant, median INR and bilirubin levels were 1.1 and 1.9 mg/dL, respectively. </w:t>
      </w:r>
      <w:r w:rsidR="008A7877" w:rsidRPr="00125791">
        <w:rPr>
          <w:rFonts w:ascii="Book Antiqua" w:hAnsi="Book Antiqua" w:cs="Arial"/>
          <w:sz w:val="24"/>
          <w:szCs w:val="24"/>
        </w:rPr>
        <w:t>Median MELD-Na at the time of transplant was 21.</w:t>
      </w:r>
      <w:r w:rsidR="00917D70" w:rsidRPr="00125791">
        <w:rPr>
          <w:rFonts w:ascii="Book Antiqua" w:hAnsi="Book Antiqua" w:cs="Arial"/>
          <w:sz w:val="24"/>
          <w:szCs w:val="24"/>
        </w:rPr>
        <w:br/>
      </w:r>
    </w:p>
    <w:p w14:paraId="36453D8F" w14:textId="782A91C2" w:rsidR="00917D70" w:rsidRPr="00897906" w:rsidRDefault="00917D70" w:rsidP="00E2298B">
      <w:pPr>
        <w:adjustRightInd w:val="0"/>
        <w:snapToGrid w:val="0"/>
        <w:spacing w:after="0" w:line="360" w:lineRule="auto"/>
        <w:jc w:val="both"/>
        <w:rPr>
          <w:rFonts w:ascii="Book Antiqua" w:hAnsi="Book Antiqua" w:cs="Arial"/>
          <w:b/>
          <w:i/>
          <w:sz w:val="24"/>
          <w:szCs w:val="24"/>
        </w:rPr>
      </w:pPr>
      <w:r w:rsidRPr="00897906">
        <w:rPr>
          <w:rFonts w:ascii="Book Antiqua" w:hAnsi="Book Antiqua" w:cs="Arial"/>
          <w:b/>
          <w:i/>
          <w:sz w:val="24"/>
          <w:szCs w:val="24"/>
        </w:rPr>
        <w:t xml:space="preserve">Donor </w:t>
      </w:r>
      <w:r w:rsidR="004B0397" w:rsidRPr="00897906">
        <w:rPr>
          <w:rFonts w:ascii="Book Antiqua" w:hAnsi="Book Antiqua" w:cs="Arial"/>
          <w:b/>
          <w:i/>
          <w:sz w:val="24"/>
          <w:szCs w:val="24"/>
        </w:rPr>
        <w:t xml:space="preserve">and </w:t>
      </w:r>
      <w:r w:rsidR="00BF5923" w:rsidRPr="00897906">
        <w:rPr>
          <w:rFonts w:ascii="Book Antiqua" w:hAnsi="Book Antiqua" w:cs="Arial"/>
          <w:b/>
          <w:i/>
          <w:sz w:val="24"/>
          <w:szCs w:val="24"/>
        </w:rPr>
        <w:t>recipient demographics based on macrosteatosis</w:t>
      </w:r>
    </w:p>
    <w:p w14:paraId="1957749D" w14:textId="66C9D231" w:rsidR="001877CA" w:rsidRPr="00125791" w:rsidRDefault="006213AE"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T</w:t>
      </w:r>
      <w:r w:rsidR="00292303" w:rsidRPr="00125791">
        <w:rPr>
          <w:rFonts w:ascii="Book Antiqua" w:hAnsi="Book Antiqua" w:cs="Arial"/>
          <w:sz w:val="24"/>
          <w:szCs w:val="24"/>
        </w:rPr>
        <w:t xml:space="preserve">he </w:t>
      </w:r>
      <w:r w:rsidR="00917D70" w:rsidRPr="00125791">
        <w:rPr>
          <w:rFonts w:ascii="Book Antiqua" w:hAnsi="Book Antiqua" w:cs="Arial"/>
          <w:sz w:val="24"/>
          <w:szCs w:val="24"/>
        </w:rPr>
        <w:t xml:space="preserve">cohort was </w:t>
      </w:r>
      <w:r w:rsidR="00292303" w:rsidRPr="00125791">
        <w:rPr>
          <w:rFonts w:ascii="Book Antiqua" w:hAnsi="Book Antiqua" w:cs="Arial"/>
          <w:sz w:val="24"/>
          <w:szCs w:val="24"/>
        </w:rPr>
        <w:t>sub-grouped and analyzed</w:t>
      </w:r>
      <w:r w:rsidRPr="00125791">
        <w:rPr>
          <w:rFonts w:ascii="Book Antiqua" w:hAnsi="Book Antiqua" w:cs="Arial"/>
          <w:sz w:val="24"/>
          <w:szCs w:val="24"/>
        </w:rPr>
        <w:t xml:space="preserve"> based on MaS</w:t>
      </w:r>
      <w:r w:rsidR="00292303" w:rsidRPr="00125791">
        <w:rPr>
          <w:rFonts w:ascii="Book Antiqua" w:hAnsi="Book Antiqua" w:cs="Arial"/>
          <w:sz w:val="24"/>
          <w:szCs w:val="24"/>
        </w:rPr>
        <w:t xml:space="preserve"> for differences in donor </w:t>
      </w:r>
      <w:r w:rsidR="005037B6" w:rsidRPr="00125791">
        <w:rPr>
          <w:rFonts w:ascii="Book Antiqua" w:hAnsi="Book Antiqua" w:cs="Arial"/>
          <w:sz w:val="24"/>
          <w:szCs w:val="24"/>
        </w:rPr>
        <w:t>demographics and graft variables</w:t>
      </w:r>
      <w:r w:rsidR="00292303" w:rsidRPr="00125791">
        <w:rPr>
          <w:rFonts w:ascii="Book Antiqua" w:hAnsi="Book Antiqua" w:cs="Arial"/>
          <w:sz w:val="24"/>
          <w:szCs w:val="24"/>
        </w:rPr>
        <w:t>,</w:t>
      </w:r>
      <w:r w:rsidR="005037B6" w:rsidRPr="00125791">
        <w:rPr>
          <w:rFonts w:ascii="Book Antiqua" w:hAnsi="Book Antiqua" w:cs="Arial"/>
          <w:sz w:val="24"/>
          <w:szCs w:val="24"/>
        </w:rPr>
        <w:t xml:space="preserve"> </w:t>
      </w:r>
      <w:r w:rsidR="00292303" w:rsidRPr="00125791">
        <w:rPr>
          <w:rFonts w:ascii="Book Antiqua" w:hAnsi="Book Antiqua" w:cs="Arial"/>
          <w:sz w:val="24"/>
          <w:szCs w:val="24"/>
        </w:rPr>
        <w:t xml:space="preserve">shown in </w:t>
      </w:r>
      <w:r w:rsidR="005037B6" w:rsidRPr="00BF5923">
        <w:rPr>
          <w:rFonts w:ascii="Book Antiqua" w:hAnsi="Book Antiqua" w:cs="Arial"/>
          <w:bCs/>
          <w:sz w:val="24"/>
          <w:szCs w:val="24"/>
        </w:rPr>
        <w:t>Table 3</w:t>
      </w:r>
      <w:r w:rsidR="005037B6" w:rsidRPr="00125791">
        <w:rPr>
          <w:rFonts w:ascii="Book Antiqua" w:hAnsi="Book Antiqua" w:cs="Arial"/>
          <w:sz w:val="24"/>
          <w:szCs w:val="24"/>
        </w:rPr>
        <w:t xml:space="preserve">. </w:t>
      </w:r>
      <w:r w:rsidR="001877CA" w:rsidRPr="00125791">
        <w:rPr>
          <w:rFonts w:ascii="Book Antiqua" w:hAnsi="Book Antiqua" w:cs="Arial"/>
          <w:sz w:val="24"/>
          <w:szCs w:val="24"/>
        </w:rPr>
        <w:t xml:space="preserve">Ninety-four donor grafts had </w:t>
      </w:r>
      <w:r w:rsidR="00292303" w:rsidRPr="00125791">
        <w:rPr>
          <w:rFonts w:ascii="Book Antiqua" w:hAnsi="Book Antiqua" w:cs="Arial"/>
          <w:sz w:val="24"/>
          <w:szCs w:val="24"/>
        </w:rPr>
        <w:t xml:space="preserve">absent or </w:t>
      </w:r>
      <w:r w:rsidR="005037B6" w:rsidRPr="00125791">
        <w:rPr>
          <w:rFonts w:ascii="Book Antiqua" w:hAnsi="Book Antiqua" w:cs="Arial"/>
          <w:sz w:val="24"/>
          <w:szCs w:val="24"/>
        </w:rPr>
        <w:t xml:space="preserve">mild </w:t>
      </w:r>
      <w:r w:rsidR="00F14CE9" w:rsidRPr="00125791">
        <w:rPr>
          <w:rFonts w:ascii="Book Antiqua" w:hAnsi="Book Antiqua" w:cs="Arial"/>
          <w:sz w:val="24"/>
          <w:szCs w:val="24"/>
        </w:rPr>
        <w:t xml:space="preserve">MaS </w:t>
      </w:r>
      <w:r w:rsidR="005037B6" w:rsidRPr="00125791">
        <w:rPr>
          <w:rFonts w:ascii="Book Antiqua" w:hAnsi="Book Antiqua" w:cs="Arial"/>
          <w:sz w:val="24"/>
          <w:szCs w:val="24"/>
        </w:rPr>
        <w:t>(</w:t>
      </w:r>
      <w:r w:rsidR="001877CA" w:rsidRPr="00125791">
        <w:rPr>
          <w:rFonts w:ascii="Book Antiqua" w:hAnsi="Book Antiqua" w:cs="Arial"/>
          <w:sz w:val="24"/>
          <w:szCs w:val="24"/>
        </w:rPr>
        <w:t>&lt;</w:t>
      </w:r>
      <w:r w:rsidR="00BF5923">
        <w:rPr>
          <w:rFonts w:ascii="Book Antiqua" w:hAnsi="Book Antiqua" w:cs="Arial"/>
          <w:sz w:val="24"/>
          <w:szCs w:val="24"/>
        </w:rPr>
        <w:t xml:space="preserve"> </w:t>
      </w:r>
      <w:r w:rsidR="001877CA" w:rsidRPr="00125791">
        <w:rPr>
          <w:rFonts w:ascii="Book Antiqua" w:hAnsi="Book Antiqua" w:cs="Arial"/>
          <w:sz w:val="24"/>
          <w:szCs w:val="24"/>
        </w:rPr>
        <w:t>30%</w:t>
      </w:r>
      <w:r w:rsidR="005037B6" w:rsidRPr="00125791">
        <w:rPr>
          <w:rFonts w:ascii="Book Antiqua" w:hAnsi="Book Antiqua" w:cs="Arial"/>
          <w:sz w:val="24"/>
          <w:szCs w:val="24"/>
        </w:rPr>
        <w:t>)</w:t>
      </w:r>
      <w:r w:rsidR="001877CA" w:rsidRPr="00125791">
        <w:rPr>
          <w:rFonts w:ascii="Book Antiqua" w:hAnsi="Book Antiqua" w:cs="Arial"/>
          <w:sz w:val="24"/>
          <w:szCs w:val="24"/>
        </w:rPr>
        <w:t xml:space="preserve"> </w:t>
      </w:r>
      <w:r w:rsidR="00292303" w:rsidRPr="00125791">
        <w:rPr>
          <w:rFonts w:ascii="Book Antiqua" w:hAnsi="Book Antiqua" w:cs="Arial"/>
          <w:sz w:val="24"/>
          <w:szCs w:val="24"/>
        </w:rPr>
        <w:t>with 5 grafts have moderate MaS (</w:t>
      </w:r>
      <w:r w:rsidR="002A0408" w:rsidRPr="00125791">
        <w:rPr>
          <w:rFonts w:ascii="Book Antiqua" w:hAnsi="Book Antiqua" w:cs="Arial"/>
          <w:sz w:val="24"/>
          <w:szCs w:val="24"/>
        </w:rPr>
        <w:t>≥</w:t>
      </w:r>
      <w:r w:rsidR="00BF5923">
        <w:rPr>
          <w:rFonts w:ascii="Book Antiqua" w:hAnsi="Book Antiqua" w:cs="Arial"/>
          <w:sz w:val="24"/>
          <w:szCs w:val="24"/>
        </w:rPr>
        <w:t xml:space="preserve"> </w:t>
      </w:r>
      <w:r w:rsidR="002A0408" w:rsidRPr="00125791">
        <w:rPr>
          <w:rFonts w:ascii="Book Antiqua" w:hAnsi="Book Antiqua" w:cs="Arial"/>
          <w:sz w:val="24"/>
          <w:szCs w:val="24"/>
        </w:rPr>
        <w:t>30%)</w:t>
      </w:r>
      <w:r w:rsidR="005037B6" w:rsidRPr="00125791">
        <w:rPr>
          <w:rFonts w:ascii="Book Antiqua" w:hAnsi="Book Antiqua" w:cs="Arial"/>
          <w:sz w:val="24"/>
          <w:szCs w:val="24"/>
        </w:rPr>
        <w:t xml:space="preserve">. </w:t>
      </w:r>
      <w:r w:rsidR="002A0408" w:rsidRPr="00125791">
        <w:rPr>
          <w:rFonts w:ascii="Book Antiqua" w:hAnsi="Book Antiqua" w:cs="Arial"/>
          <w:sz w:val="24"/>
          <w:szCs w:val="24"/>
        </w:rPr>
        <w:t xml:space="preserve">Differences in donor age </w:t>
      </w:r>
      <w:r w:rsidR="002A0408" w:rsidRPr="00125791">
        <w:rPr>
          <w:rFonts w:ascii="Book Antiqua" w:hAnsi="Book Antiqua" w:cs="Arial"/>
          <w:sz w:val="24"/>
          <w:szCs w:val="24"/>
        </w:rPr>
        <w:lastRenderedPageBreak/>
        <w:t xml:space="preserve">and gender did not reach significance. </w:t>
      </w:r>
      <w:r w:rsidR="001877CA" w:rsidRPr="00125791">
        <w:rPr>
          <w:rFonts w:ascii="Book Antiqua" w:hAnsi="Book Antiqua" w:cs="Arial"/>
          <w:sz w:val="24"/>
          <w:szCs w:val="24"/>
        </w:rPr>
        <w:t xml:space="preserve">Microsteatosis </w:t>
      </w:r>
      <w:r w:rsidR="002A0408" w:rsidRPr="00125791">
        <w:rPr>
          <w:rFonts w:ascii="Book Antiqua" w:hAnsi="Book Antiqua" w:cs="Arial"/>
          <w:sz w:val="24"/>
          <w:szCs w:val="24"/>
        </w:rPr>
        <w:t>was significantly higher in moderate MaS grafts (median 0% MaS &lt;</w:t>
      </w:r>
      <w:r w:rsidR="00BF5923">
        <w:rPr>
          <w:rFonts w:ascii="Book Antiqua" w:hAnsi="Book Antiqua" w:cs="Arial"/>
          <w:sz w:val="24"/>
          <w:szCs w:val="24"/>
        </w:rPr>
        <w:t xml:space="preserve"> </w:t>
      </w:r>
      <w:r w:rsidR="002A0408" w:rsidRPr="00125791">
        <w:rPr>
          <w:rFonts w:ascii="Book Antiqua" w:hAnsi="Book Antiqua" w:cs="Arial"/>
          <w:sz w:val="24"/>
          <w:szCs w:val="24"/>
        </w:rPr>
        <w:t>30% compared to 50% MaS ≥</w:t>
      </w:r>
      <w:r w:rsidR="00BF5923">
        <w:rPr>
          <w:rFonts w:ascii="Book Antiqua" w:hAnsi="Book Antiqua" w:cs="Arial"/>
          <w:sz w:val="24"/>
          <w:szCs w:val="24"/>
        </w:rPr>
        <w:t xml:space="preserve"> </w:t>
      </w:r>
      <w:r w:rsidR="002A0408" w:rsidRPr="00125791">
        <w:rPr>
          <w:rFonts w:ascii="Book Antiqua" w:hAnsi="Book Antiqua" w:cs="Arial"/>
          <w:sz w:val="24"/>
          <w:szCs w:val="24"/>
        </w:rPr>
        <w:t>30%). Warm and c</w:t>
      </w:r>
      <w:r w:rsidR="005037B6" w:rsidRPr="00125791">
        <w:rPr>
          <w:rFonts w:ascii="Book Antiqua" w:hAnsi="Book Antiqua" w:cs="Arial"/>
          <w:sz w:val="24"/>
          <w:szCs w:val="24"/>
        </w:rPr>
        <w:t xml:space="preserve">old ischemia time differed slightly between the two groups </w:t>
      </w:r>
      <w:r w:rsidR="002A0408" w:rsidRPr="00125791">
        <w:rPr>
          <w:rFonts w:ascii="Book Antiqua" w:hAnsi="Book Antiqua" w:cs="Arial"/>
          <w:sz w:val="24"/>
          <w:szCs w:val="24"/>
        </w:rPr>
        <w:t xml:space="preserve">but did not reach significance. </w:t>
      </w:r>
    </w:p>
    <w:p w14:paraId="5DF0CE32" w14:textId="4F39BC9C" w:rsidR="001F26CD" w:rsidRPr="00125791" w:rsidRDefault="00442983" w:rsidP="00BF5923">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Recipients </w:t>
      </w:r>
      <w:r w:rsidR="00A57528" w:rsidRPr="00125791">
        <w:rPr>
          <w:rFonts w:ascii="Book Antiqua" w:hAnsi="Book Antiqua" w:cs="Arial"/>
          <w:sz w:val="24"/>
          <w:szCs w:val="24"/>
        </w:rPr>
        <w:t xml:space="preserve">variables </w:t>
      </w:r>
      <w:r w:rsidRPr="00125791">
        <w:rPr>
          <w:rFonts w:ascii="Book Antiqua" w:hAnsi="Book Antiqua" w:cs="Arial"/>
          <w:sz w:val="24"/>
          <w:szCs w:val="24"/>
        </w:rPr>
        <w:t xml:space="preserve">were </w:t>
      </w:r>
      <w:r w:rsidR="00A57528" w:rsidRPr="00125791">
        <w:rPr>
          <w:rFonts w:ascii="Book Antiqua" w:hAnsi="Book Antiqua" w:cs="Arial"/>
          <w:sz w:val="24"/>
          <w:szCs w:val="24"/>
        </w:rPr>
        <w:t>similarly sub-grouped based on absent-mild MaS (&lt;</w:t>
      </w:r>
      <w:r w:rsidR="00BF5923">
        <w:rPr>
          <w:rFonts w:ascii="Book Antiqua" w:hAnsi="Book Antiqua" w:cs="Arial"/>
          <w:sz w:val="24"/>
          <w:szCs w:val="24"/>
        </w:rPr>
        <w:t xml:space="preserve"> </w:t>
      </w:r>
      <w:r w:rsidR="00A57528" w:rsidRPr="00125791">
        <w:rPr>
          <w:rFonts w:ascii="Book Antiqua" w:hAnsi="Book Antiqua" w:cs="Arial"/>
          <w:sz w:val="24"/>
          <w:szCs w:val="24"/>
        </w:rPr>
        <w:t>30%) or moderate MaS</w:t>
      </w:r>
      <w:r w:rsidR="00E52BF1" w:rsidRPr="00125791">
        <w:rPr>
          <w:rFonts w:ascii="Book Antiqua" w:hAnsi="Book Antiqua" w:cs="Arial"/>
          <w:sz w:val="24"/>
          <w:szCs w:val="24"/>
        </w:rPr>
        <w:t xml:space="preserve"> (</w:t>
      </w:r>
      <w:r w:rsidR="00A57528" w:rsidRPr="00125791">
        <w:rPr>
          <w:rFonts w:ascii="Book Antiqua" w:hAnsi="Book Antiqua" w:cs="Arial"/>
          <w:sz w:val="24"/>
          <w:szCs w:val="24"/>
        </w:rPr>
        <w:t>≥</w:t>
      </w:r>
      <w:r w:rsidR="00BF5923">
        <w:rPr>
          <w:rFonts w:ascii="Book Antiqua" w:hAnsi="Book Antiqua" w:cs="Arial"/>
          <w:sz w:val="24"/>
          <w:szCs w:val="24"/>
        </w:rPr>
        <w:t xml:space="preserve"> </w:t>
      </w:r>
      <w:r w:rsidRPr="00125791">
        <w:rPr>
          <w:rFonts w:ascii="Book Antiqua" w:hAnsi="Book Antiqua" w:cs="Arial"/>
          <w:sz w:val="24"/>
          <w:szCs w:val="24"/>
        </w:rPr>
        <w:t>30%</w:t>
      </w:r>
      <w:r w:rsidR="00E52BF1" w:rsidRPr="00125791">
        <w:rPr>
          <w:rFonts w:ascii="Book Antiqua" w:hAnsi="Book Antiqua" w:cs="Arial"/>
          <w:sz w:val="24"/>
          <w:szCs w:val="24"/>
        </w:rPr>
        <w:t>)</w:t>
      </w:r>
      <w:r w:rsidRPr="00125791">
        <w:rPr>
          <w:rFonts w:ascii="Book Antiqua" w:hAnsi="Book Antiqua" w:cs="Arial"/>
          <w:sz w:val="24"/>
          <w:szCs w:val="24"/>
        </w:rPr>
        <w:t xml:space="preserve">. Recipient demographics and post-operative lab variables are shown in </w:t>
      </w:r>
      <w:r w:rsidRPr="00BF5923">
        <w:rPr>
          <w:rFonts w:ascii="Book Antiqua" w:hAnsi="Book Antiqua" w:cs="Arial"/>
          <w:bCs/>
          <w:sz w:val="24"/>
          <w:szCs w:val="24"/>
        </w:rPr>
        <w:t xml:space="preserve">Table </w:t>
      </w:r>
      <w:r w:rsidR="004B0397" w:rsidRPr="00BF5923">
        <w:rPr>
          <w:rFonts w:ascii="Book Antiqua" w:hAnsi="Book Antiqua" w:cs="Arial"/>
          <w:bCs/>
          <w:sz w:val="24"/>
          <w:szCs w:val="24"/>
        </w:rPr>
        <w:t>4</w:t>
      </w:r>
      <w:r w:rsidRPr="00125791">
        <w:rPr>
          <w:rFonts w:ascii="Book Antiqua" w:hAnsi="Book Antiqua" w:cs="Arial"/>
          <w:sz w:val="24"/>
          <w:szCs w:val="24"/>
        </w:rPr>
        <w:t xml:space="preserve">. </w:t>
      </w:r>
      <w:r w:rsidR="008F1A1C" w:rsidRPr="00125791">
        <w:rPr>
          <w:rFonts w:ascii="Book Antiqua" w:hAnsi="Book Antiqua" w:cs="Arial"/>
          <w:sz w:val="24"/>
          <w:szCs w:val="24"/>
        </w:rPr>
        <w:t xml:space="preserve">Graft with moderate MaS were given to younger recipients </w:t>
      </w:r>
      <w:r w:rsidR="00B46F3E" w:rsidRPr="00125791">
        <w:rPr>
          <w:rFonts w:ascii="Book Antiqua" w:hAnsi="Book Antiqua" w:cs="Arial"/>
          <w:sz w:val="24"/>
          <w:szCs w:val="24"/>
        </w:rPr>
        <w:t xml:space="preserve">(39 </w:t>
      </w:r>
      <w:r w:rsidR="00B46F3E" w:rsidRPr="00BF5923">
        <w:rPr>
          <w:rFonts w:ascii="Book Antiqua" w:hAnsi="Book Antiqua" w:cs="Arial"/>
          <w:i/>
          <w:iCs/>
          <w:sz w:val="24"/>
          <w:szCs w:val="24"/>
        </w:rPr>
        <w:t>vs</w:t>
      </w:r>
      <w:r w:rsidR="00B46F3E" w:rsidRPr="00125791">
        <w:rPr>
          <w:rFonts w:ascii="Book Antiqua" w:hAnsi="Book Antiqua" w:cs="Arial"/>
          <w:sz w:val="24"/>
          <w:szCs w:val="24"/>
        </w:rPr>
        <w:t xml:space="preserve"> 59 years</w:t>
      </w:r>
      <w:r w:rsidR="004B0397" w:rsidRPr="00125791">
        <w:rPr>
          <w:rFonts w:ascii="Book Antiqua" w:hAnsi="Book Antiqua" w:cs="Arial"/>
          <w:sz w:val="24"/>
          <w:szCs w:val="24"/>
        </w:rPr>
        <w:t xml:space="preserve">, </w:t>
      </w:r>
      <w:r w:rsidR="004B0397" w:rsidRPr="00BF5923">
        <w:rPr>
          <w:rFonts w:ascii="Book Antiqua" w:hAnsi="Book Antiqua" w:cs="Arial"/>
          <w:i/>
          <w:iCs/>
          <w:sz w:val="24"/>
          <w:szCs w:val="24"/>
        </w:rPr>
        <w:t>P</w:t>
      </w:r>
      <w:r w:rsidR="00BF5923">
        <w:rPr>
          <w:rFonts w:ascii="Book Antiqua" w:hAnsi="Book Antiqua" w:cs="Arial"/>
          <w:sz w:val="24"/>
          <w:szCs w:val="24"/>
        </w:rPr>
        <w:t xml:space="preserve"> </w:t>
      </w:r>
      <w:r w:rsidR="004B0397" w:rsidRPr="00125791">
        <w:rPr>
          <w:rFonts w:ascii="Book Antiqua" w:hAnsi="Book Antiqua" w:cs="Arial"/>
          <w:sz w:val="24"/>
          <w:szCs w:val="24"/>
        </w:rPr>
        <w:t>=</w:t>
      </w:r>
      <w:r w:rsidR="00BF5923">
        <w:rPr>
          <w:rFonts w:ascii="Book Antiqua" w:hAnsi="Book Antiqua" w:cs="Arial"/>
          <w:sz w:val="24"/>
          <w:szCs w:val="24"/>
        </w:rPr>
        <w:t xml:space="preserve"> </w:t>
      </w:r>
      <w:r w:rsidR="004B0397" w:rsidRPr="00125791">
        <w:rPr>
          <w:rFonts w:ascii="Book Antiqua" w:hAnsi="Book Antiqua" w:cs="Arial"/>
          <w:sz w:val="24"/>
          <w:szCs w:val="24"/>
        </w:rPr>
        <w:t>0.01</w:t>
      </w:r>
      <w:r w:rsidR="00B46F3E" w:rsidRPr="00125791">
        <w:rPr>
          <w:rFonts w:ascii="Book Antiqua" w:hAnsi="Book Antiqua" w:cs="Arial"/>
          <w:sz w:val="24"/>
          <w:szCs w:val="24"/>
        </w:rPr>
        <w:t>).</w:t>
      </w:r>
      <w:r w:rsidR="008F1A1C" w:rsidRPr="00125791">
        <w:rPr>
          <w:rFonts w:ascii="Book Antiqua" w:hAnsi="Book Antiqua" w:cs="Arial"/>
          <w:sz w:val="24"/>
          <w:szCs w:val="24"/>
        </w:rPr>
        <w:t xml:space="preserve"> </w:t>
      </w:r>
      <w:r w:rsidR="008A7877" w:rsidRPr="00125791">
        <w:rPr>
          <w:rFonts w:ascii="Book Antiqua" w:hAnsi="Book Antiqua" w:cs="Arial"/>
          <w:sz w:val="24"/>
          <w:szCs w:val="24"/>
        </w:rPr>
        <w:t>MELD-Na at the time of transplant did not significantly differ between the two groups.</w:t>
      </w:r>
      <w:r w:rsidR="00B46F3E" w:rsidRPr="00125791">
        <w:rPr>
          <w:rFonts w:ascii="Book Antiqua" w:hAnsi="Book Antiqua" w:cs="Arial"/>
          <w:sz w:val="24"/>
          <w:szCs w:val="24"/>
        </w:rPr>
        <w:t xml:space="preserve"> </w:t>
      </w:r>
      <w:r w:rsidR="000A0F96" w:rsidRPr="00125791">
        <w:rPr>
          <w:rFonts w:ascii="Book Antiqua" w:hAnsi="Book Antiqua" w:cs="Arial"/>
          <w:sz w:val="24"/>
          <w:szCs w:val="24"/>
        </w:rPr>
        <w:t xml:space="preserve">Moderate MaS grafts were utilized in NASH recipients at a higher frequency (60%) compared to absent-mild MaS grafts (21%). </w:t>
      </w:r>
      <w:r w:rsidR="00B46F3E" w:rsidRPr="00125791">
        <w:rPr>
          <w:rFonts w:ascii="Book Antiqua" w:hAnsi="Book Antiqua" w:cs="Arial"/>
          <w:sz w:val="24"/>
          <w:szCs w:val="24"/>
        </w:rPr>
        <w:t xml:space="preserve">Post-operative peak ALT and AST levels were </w:t>
      </w:r>
      <w:r w:rsidR="00867B8F" w:rsidRPr="00125791">
        <w:rPr>
          <w:rFonts w:ascii="Book Antiqua" w:hAnsi="Book Antiqua" w:cs="Arial"/>
          <w:sz w:val="24"/>
          <w:szCs w:val="24"/>
        </w:rPr>
        <w:t xml:space="preserve">significantly </w:t>
      </w:r>
      <w:r w:rsidR="00B46F3E" w:rsidRPr="00125791">
        <w:rPr>
          <w:rFonts w:ascii="Book Antiqua" w:hAnsi="Book Antiqua" w:cs="Arial"/>
          <w:sz w:val="24"/>
          <w:szCs w:val="24"/>
        </w:rPr>
        <w:t xml:space="preserve">higher in recipients of </w:t>
      </w:r>
      <w:r w:rsidR="00867B8F" w:rsidRPr="00125791">
        <w:rPr>
          <w:rFonts w:ascii="Book Antiqua" w:hAnsi="Book Antiqua" w:cs="Arial"/>
          <w:sz w:val="24"/>
          <w:szCs w:val="24"/>
        </w:rPr>
        <w:t xml:space="preserve">moderate </w:t>
      </w:r>
      <w:r w:rsidR="000A0F96" w:rsidRPr="00125791">
        <w:rPr>
          <w:rFonts w:ascii="Book Antiqua" w:hAnsi="Book Antiqua" w:cs="Arial"/>
          <w:sz w:val="24"/>
          <w:szCs w:val="24"/>
        </w:rPr>
        <w:t>MaS</w:t>
      </w:r>
      <w:r w:rsidR="00B46F3E" w:rsidRPr="00125791">
        <w:rPr>
          <w:rFonts w:ascii="Book Antiqua" w:hAnsi="Book Antiqua" w:cs="Arial"/>
          <w:sz w:val="24"/>
          <w:szCs w:val="24"/>
        </w:rPr>
        <w:t xml:space="preserve"> grafts</w:t>
      </w:r>
      <w:r w:rsidR="00867B8F" w:rsidRPr="00125791">
        <w:rPr>
          <w:rFonts w:ascii="Book Antiqua" w:hAnsi="Book Antiqua" w:cs="Arial"/>
          <w:sz w:val="24"/>
          <w:szCs w:val="24"/>
        </w:rPr>
        <w:t xml:space="preserve"> (P</w:t>
      </w:r>
      <w:r w:rsidR="00BF5923">
        <w:rPr>
          <w:rFonts w:ascii="Book Antiqua" w:hAnsi="Book Antiqua" w:cs="Arial"/>
          <w:sz w:val="24"/>
          <w:szCs w:val="24"/>
        </w:rPr>
        <w:t xml:space="preserve"> </w:t>
      </w:r>
      <w:r w:rsidR="00867B8F" w:rsidRPr="00125791">
        <w:rPr>
          <w:rFonts w:ascii="Book Antiqua" w:hAnsi="Book Antiqua" w:cs="Arial"/>
          <w:sz w:val="24"/>
          <w:szCs w:val="24"/>
        </w:rPr>
        <w:t>&lt;</w:t>
      </w:r>
      <w:r w:rsidR="00BF5923">
        <w:rPr>
          <w:rFonts w:ascii="Book Antiqua" w:hAnsi="Book Antiqua" w:cs="Arial"/>
          <w:sz w:val="24"/>
          <w:szCs w:val="24"/>
        </w:rPr>
        <w:t xml:space="preserve"> </w:t>
      </w:r>
      <w:r w:rsidR="00867B8F" w:rsidRPr="00125791">
        <w:rPr>
          <w:rFonts w:ascii="Book Antiqua" w:hAnsi="Book Antiqua" w:cs="Arial"/>
          <w:sz w:val="24"/>
          <w:szCs w:val="24"/>
        </w:rPr>
        <w:t xml:space="preserve">0.004 and </w:t>
      </w:r>
      <w:r w:rsidR="00867B8F" w:rsidRPr="009A2D26">
        <w:rPr>
          <w:rFonts w:ascii="Book Antiqua" w:hAnsi="Book Antiqua" w:cs="Arial"/>
          <w:i/>
          <w:iCs/>
          <w:sz w:val="24"/>
          <w:szCs w:val="24"/>
        </w:rPr>
        <w:t>P</w:t>
      </w:r>
      <w:r w:rsidR="009A2D26">
        <w:rPr>
          <w:rFonts w:ascii="Book Antiqua" w:hAnsi="Book Antiqua" w:cs="Arial"/>
          <w:sz w:val="24"/>
          <w:szCs w:val="24"/>
        </w:rPr>
        <w:t xml:space="preserve"> </w:t>
      </w:r>
      <w:r w:rsidR="00867B8F" w:rsidRPr="00125791">
        <w:rPr>
          <w:rFonts w:ascii="Book Antiqua" w:hAnsi="Book Antiqua" w:cs="Arial"/>
          <w:sz w:val="24"/>
          <w:szCs w:val="24"/>
        </w:rPr>
        <w:t>&lt;</w:t>
      </w:r>
      <w:r w:rsidR="009A2D26">
        <w:rPr>
          <w:rFonts w:ascii="Book Antiqua" w:hAnsi="Book Antiqua" w:cs="Arial"/>
          <w:sz w:val="24"/>
          <w:szCs w:val="24"/>
        </w:rPr>
        <w:t xml:space="preserve"> </w:t>
      </w:r>
      <w:r w:rsidR="00867B8F" w:rsidRPr="00125791">
        <w:rPr>
          <w:rFonts w:ascii="Book Antiqua" w:hAnsi="Book Antiqua" w:cs="Arial"/>
          <w:sz w:val="24"/>
          <w:szCs w:val="24"/>
        </w:rPr>
        <w:t>0.001)</w:t>
      </w:r>
      <w:r w:rsidR="00B46F3E" w:rsidRPr="00125791">
        <w:rPr>
          <w:rFonts w:ascii="Book Antiqua" w:hAnsi="Book Antiqua" w:cs="Arial"/>
          <w:sz w:val="24"/>
          <w:szCs w:val="24"/>
        </w:rPr>
        <w:t xml:space="preserve">. Bilirubin levels on post-operative day 7 were also </w:t>
      </w:r>
      <w:r w:rsidR="00867B8F" w:rsidRPr="00125791">
        <w:rPr>
          <w:rFonts w:ascii="Book Antiqua" w:hAnsi="Book Antiqua" w:cs="Arial"/>
          <w:sz w:val="24"/>
          <w:szCs w:val="24"/>
        </w:rPr>
        <w:t xml:space="preserve">significantly </w:t>
      </w:r>
      <w:r w:rsidR="00B46F3E" w:rsidRPr="00125791">
        <w:rPr>
          <w:rFonts w:ascii="Book Antiqua" w:hAnsi="Book Antiqua" w:cs="Arial"/>
          <w:sz w:val="24"/>
          <w:szCs w:val="24"/>
        </w:rPr>
        <w:t>higher</w:t>
      </w:r>
      <w:r w:rsidR="00867B8F" w:rsidRPr="00125791">
        <w:rPr>
          <w:rFonts w:ascii="Book Antiqua" w:hAnsi="Book Antiqua" w:cs="Arial"/>
          <w:sz w:val="24"/>
          <w:szCs w:val="24"/>
        </w:rPr>
        <w:t xml:space="preserve"> </w:t>
      </w:r>
      <w:r w:rsidR="00B46F3E" w:rsidRPr="00125791">
        <w:rPr>
          <w:rFonts w:ascii="Book Antiqua" w:hAnsi="Book Antiqua" w:cs="Arial"/>
          <w:sz w:val="24"/>
          <w:szCs w:val="24"/>
        </w:rPr>
        <w:t xml:space="preserve">in recipients of </w:t>
      </w:r>
      <w:r w:rsidR="00867B8F" w:rsidRPr="00125791">
        <w:rPr>
          <w:rFonts w:ascii="Book Antiqua" w:hAnsi="Book Antiqua" w:cs="Arial"/>
          <w:sz w:val="24"/>
          <w:szCs w:val="24"/>
        </w:rPr>
        <w:t xml:space="preserve">moderate </w:t>
      </w:r>
      <w:r w:rsidR="000A0F96" w:rsidRPr="00125791">
        <w:rPr>
          <w:rFonts w:ascii="Book Antiqua" w:hAnsi="Book Antiqua" w:cs="Arial"/>
          <w:sz w:val="24"/>
          <w:szCs w:val="24"/>
        </w:rPr>
        <w:t>MaS</w:t>
      </w:r>
      <w:r w:rsidR="00B46F3E" w:rsidRPr="00125791">
        <w:rPr>
          <w:rFonts w:ascii="Book Antiqua" w:hAnsi="Book Antiqua" w:cs="Arial"/>
          <w:sz w:val="24"/>
          <w:szCs w:val="24"/>
        </w:rPr>
        <w:t xml:space="preserve"> grafts</w:t>
      </w:r>
      <w:r w:rsidR="00867B8F" w:rsidRPr="00125791">
        <w:rPr>
          <w:rFonts w:ascii="Book Antiqua" w:hAnsi="Book Antiqua" w:cs="Arial"/>
          <w:sz w:val="24"/>
          <w:szCs w:val="24"/>
        </w:rPr>
        <w:t xml:space="preserve"> (</w:t>
      </w:r>
      <w:r w:rsidR="00867B8F" w:rsidRPr="009A2D26">
        <w:rPr>
          <w:rFonts w:ascii="Book Antiqua" w:hAnsi="Book Antiqua" w:cs="Arial"/>
          <w:i/>
          <w:iCs/>
          <w:sz w:val="24"/>
          <w:szCs w:val="24"/>
        </w:rPr>
        <w:t>P</w:t>
      </w:r>
      <w:r w:rsidR="009A2D26">
        <w:rPr>
          <w:rFonts w:ascii="Book Antiqua" w:hAnsi="Book Antiqua" w:cs="Arial"/>
          <w:sz w:val="24"/>
          <w:szCs w:val="24"/>
        </w:rPr>
        <w:t xml:space="preserve"> </w:t>
      </w:r>
      <w:r w:rsidR="00867B8F" w:rsidRPr="00125791">
        <w:rPr>
          <w:rFonts w:ascii="Book Antiqua" w:hAnsi="Book Antiqua" w:cs="Arial"/>
          <w:sz w:val="24"/>
          <w:szCs w:val="24"/>
        </w:rPr>
        <w:t>&lt;</w:t>
      </w:r>
      <w:r w:rsidR="009A2D26">
        <w:rPr>
          <w:rFonts w:ascii="Book Antiqua" w:hAnsi="Book Antiqua" w:cs="Arial"/>
          <w:sz w:val="24"/>
          <w:szCs w:val="24"/>
        </w:rPr>
        <w:t xml:space="preserve"> </w:t>
      </w:r>
      <w:r w:rsidR="00867B8F" w:rsidRPr="00125791">
        <w:rPr>
          <w:rFonts w:ascii="Book Antiqua" w:hAnsi="Book Antiqua" w:cs="Arial"/>
          <w:sz w:val="24"/>
          <w:szCs w:val="24"/>
        </w:rPr>
        <w:t>0.02)</w:t>
      </w:r>
      <w:r w:rsidR="00B46F3E" w:rsidRPr="00125791">
        <w:rPr>
          <w:rFonts w:ascii="Book Antiqua" w:hAnsi="Book Antiqua" w:cs="Arial"/>
          <w:sz w:val="24"/>
          <w:szCs w:val="24"/>
        </w:rPr>
        <w:t xml:space="preserve">. </w:t>
      </w:r>
      <w:r w:rsidR="004B0397" w:rsidRPr="00125791">
        <w:rPr>
          <w:rFonts w:ascii="Book Antiqua" w:hAnsi="Book Antiqua" w:cs="Arial"/>
          <w:sz w:val="24"/>
          <w:szCs w:val="24"/>
        </w:rPr>
        <w:t xml:space="preserve">A significant difference in early allograft dysfunction was observed in </w:t>
      </w:r>
      <w:r w:rsidR="000A0F96" w:rsidRPr="00125791">
        <w:rPr>
          <w:rFonts w:ascii="Book Antiqua" w:hAnsi="Book Antiqua" w:cs="Arial"/>
          <w:sz w:val="24"/>
          <w:szCs w:val="24"/>
        </w:rPr>
        <w:t xml:space="preserve">recipients of moderate </w:t>
      </w:r>
      <w:proofErr w:type="spellStart"/>
      <w:r w:rsidR="000A0F96" w:rsidRPr="00125791">
        <w:rPr>
          <w:rFonts w:ascii="Book Antiqua" w:hAnsi="Book Antiqua" w:cs="Arial"/>
          <w:sz w:val="24"/>
          <w:szCs w:val="24"/>
        </w:rPr>
        <w:t>MaS</w:t>
      </w:r>
      <w:proofErr w:type="spellEnd"/>
      <w:r w:rsidR="000A0F96" w:rsidRPr="00125791">
        <w:rPr>
          <w:rFonts w:ascii="Book Antiqua" w:hAnsi="Book Antiqua" w:cs="Arial"/>
          <w:sz w:val="24"/>
          <w:szCs w:val="24"/>
        </w:rPr>
        <w:t xml:space="preserve"> </w:t>
      </w:r>
      <w:r w:rsidR="00B46F3E" w:rsidRPr="00125791">
        <w:rPr>
          <w:rFonts w:ascii="Book Antiqua" w:hAnsi="Book Antiqua" w:cs="Arial"/>
          <w:sz w:val="24"/>
          <w:szCs w:val="24"/>
        </w:rPr>
        <w:t xml:space="preserve">grafts </w:t>
      </w:r>
      <w:r w:rsidR="000A0F96" w:rsidRPr="00125791">
        <w:rPr>
          <w:rFonts w:ascii="Book Antiqua" w:hAnsi="Book Antiqua" w:cs="Arial"/>
          <w:sz w:val="24"/>
          <w:szCs w:val="24"/>
        </w:rPr>
        <w:t>(</w:t>
      </w:r>
      <w:r w:rsidR="004B0397" w:rsidRPr="00125791">
        <w:rPr>
          <w:rFonts w:ascii="Book Antiqua" w:hAnsi="Book Antiqua" w:cs="Arial"/>
          <w:sz w:val="24"/>
          <w:szCs w:val="24"/>
        </w:rPr>
        <w:t xml:space="preserve">60% </w:t>
      </w:r>
      <w:proofErr w:type="spellStart"/>
      <w:r w:rsidR="000A0F96" w:rsidRPr="00125791">
        <w:rPr>
          <w:rFonts w:ascii="Book Antiqua" w:hAnsi="Book Antiqua" w:cs="Arial"/>
          <w:sz w:val="24"/>
          <w:szCs w:val="24"/>
        </w:rPr>
        <w:t>Olthoff</w:t>
      </w:r>
      <w:proofErr w:type="spellEnd"/>
      <w:r w:rsidR="000A0F96" w:rsidRPr="00125791">
        <w:rPr>
          <w:rFonts w:ascii="Book Antiqua" w:hAnsi="Book Antiqua" w:cs="Arial"/>
          <w:sz w:val="24"/>
          <w:szCs w:val="24"/>
        </w:rPr>
        <w:t xml:space="preserve"> EAD </w:t>
      </w:r>
      <w:r w:rsidR="004B0397" w:rsidRPr="00125791">
        <w:rPr>
          <w:rFonts w:ascii="Book Antiqua" w:hAnsi="Book Antiqua" w:cs="Arial"/>
          <w:sz w:val="24"/>
          <w:szCs w:val="24"/>
        </w:rPr>
        <w:t xml:space="preserve">compared to 18% </w:t>
      </w:r>
      <w:proofErr w:type="spellStart"/>
      <w:r w:rsidR="000A0F96" w:rsidRPr="00125791">
        <w:rPr>
          <w:rFonts w:ascii="Book Antiqua" w:hAnsi="Book Antiqua" w:cs="Arial"/>
          <w:sz w:val="24"/>
          <w:szCs w:val="24"/>
        </w:rPr>
        <w:t>Olthoff</w:t>
      </w:r>
      <w:proofErr w:type="spellEnd"/>
      <w:r w:rsidR="000A0F96" w:rsidRPr="00125791">
        <w:rPr>
          <w:rFonts w:ascii="Book Antiqua" w:hAnsi="Book Antiqua" w:cs="Arial"/>
          <w:sz w:val="24"/>
          <w:szCs w:val="24"/>
        </w:rPr>
        <w:t xml:space="preserve"> EAD)</w:t>
      </w:r>
      <w:r w:rsidR="007302A8" w:rsidRPr="00125791">
        <w:rPr>
          <w:rFonts w:ascii="Book Antiqua" w:hAnsi="Book Antiqua" w:cs="Arial"/>
          <w:sz w:val="24"/>
          <w:szCs w:val="24"/>
        </w:rPr>
        <w:t>.</w:t>
      </w:r>
      <w:r w:rsidR="001768BD" w:rsidRPr="00125791">
        <w:rPr>
          <w:rFonts w:ascii="Book Antiqua" w:hAnsi="Book Antiqua" w:cs="Arial"/>
          <w:sz w:val="24"/>
          <w:szCs w:val="24"/>
        </w:rPr>
        <w:t xml:space="preserve"> </w:t>
      </w:r>
    </w:p>
    <w:p w14:paraId="7A233651" w14:textId="77777777" w:rsidR="0069558D" w:rsidRPr="00125791" w:rsidRDefault="0069558D" w:rsidP="00E2298B">
      <w:pPr>
        <w:adjustRightInd w:val="0"/>
        <w:snapToGrid w:val="0"/>
        <w:spacing w:after="0" w:line="360" w:lineRule="auto"/>
        <w:jc w:val="both"/>
        <w:rPr>
          <w:rFonts w:ascii="Book Antiqua" w:hAnsi="Book Antiqua" w:cs="Arial"/>
          <w:i/>
          <w:sz w:val="24"/>
          <w:szCs w:val="24"/>
        </w:rPr>
      </w:pPr>
    </w:p>
    <w:p w14:paraId="33E7BFAE" w14:textId="1847A053" w:rsidR="00F71FB2" w:rsidRPr="00897906" w:rsidRDefault="00046414" w:rsidP="00E2298B">
      <w:pPr>
        <w:adjustRightInd w:val="0"/>
        <w:snapToGrid w:val="0"/>
        <w:spacing w:after="0" w:line="360" w:lineRule="auto"/>
        <w:jc w:val="both"/>
        <w:rPr>
          <w:rFonts w:ascii="Book Antiqua" w:hAnsi="Book Antiqua" w:cs="Arial"/>
          <w:b/>
          <w:i/>
          <w:sz w:val="24"/>
          <w:szCs w:val="24"/>
        </w:rPr>
      </w:pPr>
      <w:r w:rsidRPr="00897906">
        <w:rPr>
          <w:rFonts w:ascii="Book Antiqua" w:hAnsi="Book Antiqua" w:cs="Arial"/>
          <w:b/>
          <w:i/>
          <w:sz w:val="24"/>
          <w:szCs w:val="24"/>
        </w:rPr>
        <w:t xml:space="preserve">Elevated </w:t>
      </w:r>
      <w:r w:rsidR="00F71FB2" w:rsidRPr="00897906">
        <w:rPr>
          <w:rFonts w:ascii="Book Antiqua" w:hAnsi="Book Antiqua" w:cs="Arial"/>
          <w:b/>
          <w:i/>
          <w:sz w:val="24"/>
          <w:szCs w:val="24"/>
        </w:rPr>
        <w:t xml:space="preserve">IL-33 </w:t>
      </w:r>
      <w:r w:rsidR="0069199F" w:rsidRPr="00897906">
        <w:rPr>
          <w:rFonts w:ascii="Book Antiqua" w:hAnsi="Book Antiqua" w:cs="Arial"/>
          <w:b/>
          <w:i/>
          <w:sz w:val="24"/>
          <w:szCs w:val="24"/>
        </w:rPr>
        <w:t xml:space="preserve">and </w:t>
      </w:r>
      <w:r w:rsidR="009A2D26" w:rsidRPr="00897906">
        <w:rPr>
          <w:rFonts w:ascii="Book Antiqua" w:hAnsi="Book Antiqua" w:cs="Arial"/>
          <w:b/>
          <w:i/>
          <w:sz w:val="24"/>
          <w:szCs w:val="24"/>
        </w:rPr>
        <w:t>activated complement in recipient grafts</w:t>
      </w:r>
    </w:p>
    <w:p w14:paraId="5CB15299" w14:textId="214A584D" w:rsidR="00965AAA" w:rsidRPr="00125791" w:rsidRDefault="00466E2F"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We next investigated the hypothesis that moderate MaS grafts released IL-33 </w:t>
      </w:r>
      <w:r w:rsidR="00B27AE0" w:rsidRPr="00125791">
        <w:rPr>
          <w:rFonts w:ascii="Book Antiqua" w:hAnsi="Book Antiqua" w:cs="Arial"/>
          <w:sz w:val="24"/>
          <w:szCs w:val="24"/>
        </w:rPr>
        <w:t>and whether moderate MaS donor-derived products increase complement activation immediately following organ reperfusion</w:t>
      </w:r>
      <w:r w:rsidRPr="00125791">
        <w:rPr>
          <w:rFonts w:ascii="Book Antiqua" w:hAnsi="Book Antiqua" w:cs="Arial"/>
          <w:sz w:val="24"/>
          <w:szCs w:val="24"/>
        </w:rPr>
        <w:t xml:space="preserve">. </w:t>
      </w:r>
      <w:r w:rsidR="005D009F" w:rsidRPr="00125791">
        <w:rPr>
          <w:rFonts w:ascii="Book Antiqua" w:hAnsi="Book Antiqua" w:cs="Arial"/>
          <w:sz w:val="24"/>
          <w:szCs w:val="24"/>
        </w:rPr>
        <w:t xml:space="preserve">IL-33 was </w:t>
      </w:r>
      <w:r w:rsidR="0085133F" w:rsidRPr="00125791">
        <w:rPr>
          <w:rFonts w:ascii="Book Antiqua" w:hAnsi="Book Antiqua" w:cs="Arial"/>
          <w:sz w:val="24"/>
          <w:szCs w:val="24"/>
        </w:rPr>
        <w:t>above the limit of detection</w:t>
      </w:r>
      <w:r w:rsidR="005D009F" w:rsidRPr="00125791">
        <w:rPr>
          <w:rFonts w:ascii="Book Antiqua" w:hAnsi="Book Antiqua" w:cs="Arial"/>
          <w:sz w:val="24"/>
          <w:szCs w:val="24"/>
        </w:rPr>
        <w:t xml:space="preserve"> in </w:t>
      </w:r>
      <w:r w:rsidR="001B2EBF" w:rsidRPr="00125791">
        <w:rPr>
          <w:rFonts w:ascii="Book Antiqua" w:hAnsi="Book Antiqua" w:cs="Arial"/>
          <w:sz w:val="24"/>
          <w:szCs w:val="24"/>
        </w:rPr>
        <w:t>45</w:t>
      </w:r>
      <w:r w:rsidR="005D009F" w:rsidRPr="00125791">
        <w:rPr>
          <w:rFonts w:ascii="Book Antiqua" w:hAnsi="Book Antiqua" w:cs="Arial"/>
          <w:sz w:val="24"/>
          <w:szCs w:val="24"/>
        </w:rPr>
        <w:t xml:space="preserve">% of specimens analyzed. </w:t>
      </w:r>
      <w:r w:rsidR="00D33D2F" w:rsidRPr="009A2D26">
        <w:rPr>
          <w:rFonts w:ascii="Book Antiqua" w:hAnsi="Book Antiqua" w:cs="Arial"/>
          <w:bCs/>
          <w:sz w:val="24"/>
          <w:szCs w:val="24"/>
        </w:rPr>
        <w:t>Figure 1</w:t>
      </w:r>
      <w:r w:rsidR="0069199F" w:rsidRPr="009A2D26">
        <w:rPr>
          <w:rFonts w:ascii="Book Antiqua" w:hAnsi="Book Antiqua" w:cs="Arial"/>
          <w:bCs/>
          <w:sz w:val="24"/>
          <w:szCs w:val="24"/>
        </w:rPr>
        <w:t>A</w:t>
      </w:r>
      <w:r w:rsidR="00D33D2F" w:rsidRPr="00125791">
        <w:rPr>
          <w:rFonts w:ascii="Book Antiqua" w:hAnsi="Book Antiqua" w:cs="Arial"/>
          <w:b/>
          <w:i/>
          <w:sz w:val="24"/>
          <w:szCs w:val="24"/>
        </w:rPr>
        <w:t xml:space="preserve"> </w:t>
      </w:r>
      <w:r w:rsidR="00FE7494" w:rsidRPr="00125791">
        <w:rPr>
          <w:rFonts w:ascii="Book Antiqua" w:hAnsi="Book Antiqua" w:cs="Arial"/>
          <w:sz w:val="24"/>
          <w:szCs w:val="24"/>
        </w:rPr>
        <w:t xml:space="preserve">shows a significant increase in circulating IL-33 in recipients </w:t>
      </w:r>
      <w:r w:rsidR="00DD7C84" w:rsidRPr="00125791">
        <w:rPr>
          <w:rFonts w:ascii="Book Antiqua" w:hAnsi="Book Antiqua" w:cs="Arial"/>
          <w:sz w:val="24"/>
          <w:szCs w:val="24"/>
        </w:rPr>
        <w:t>receiving moderate MaS</w:t>
      </w:r>
      <w:r w:rsidR="00FE7494" w:rsidRPr="00125791">
        <w:rPr>
          <w:rFonts w:ascii="Book Antiqua" w:hAnsi="Book Antiqua" w:cs="Arial"/>
          <w:sz w:val="24"/>
          <w:szCs w:val="24"/>
        </w:rPr>
        <w:t xml:space="preserve"> </w:t>
      </w:r>
      <w:r w:rsidR="00D33D2F" w:rsidRPr="00125791">
        <w:rPr>
          <w:rFonts w:ascii="Book Antiqua" w:hAnsi="Book Antiqua" w:cs="Arial"/>
          <w:sz w:val="24"/>
          <w:szCs w:val="24"/>
        </w:rPr>
        <w:t xml:space="preserve">grafts compared to those receiving grafts with </w:t>
      </w:r>
      <w:r w:rsidR="00DD7C84" w:rsidRPr="00125791">
        <w:rPr>
          <w:rFonts w:ascii="Book Antiqua" w:hAnsi="Book Antiqua" w:cs="Arial"/>
          <w:sz w:val="24"/>
          <w:szCs w:val="24"/>
        </w:rPr>
        <w:t>absent</w:t>
      </w:r>
      <w:r w:rsidR="00FF5619" w:rsidRPr="00125791">
        <w:rPr>
          <w:rFonts w:ascii="Book Antiqua" w:hAnsi="Book Antiqua" w:cs="Arial"/>
          <w:sz w:val="24"/>
          <w:szCs w:val="24"/>
        </w:rPr>
        <w:t xml:space="preserve">-mild </w:t>
      </w:r>
      <w:r w:rsidR="00DD7C84" w:rsidRPr="00125791">
        <w:rPr>
          <w:rFonts w:ascii="Book Antiqua" w:hAnsi="Book Antiqua" w:cs="Arial"/>
          <w:sz w:val="24"/>
          <w:szCs w:val="24"/>
        </w:rPr>
        <w:t>MaS</w:t>
      </w:r>
      <w:r w:rsidR="00905B21" w:rsidRPr="00125791">
        <w:rPr>
          <w:rFonts w:ascii="Book Antiqua" w:hAnsi="Book Antiqua" w:cs="Arial"/>
          <w:sz w:val="24"/>
          <w:szCs w:val="24"/>
        </w:rPr>
        <w:t>.</w:t>
      </w:r>
      <w:r w:rsidR="00D33D2F" w:rsidRPr="00125791">
        <w:rPr>
          <w:rFonts w:ascii="Book Antiqua" w:hAnsi="Book Antiqua" w:cs="Arial"/>
          <w:sz w:val="24"/>
          <w:szCs w:val="24"/>
        </w:rPr>
        <w:t xml:space="preserve"> </w:t>
      </w:r>
      <w:r w:rsidR="00DD7C84" w:rsidRPr="00125791">
        <w:rPr>
          <w:rFonts w:ascii="Book Antiqua" w:hAnsi="Book Antiqua" w:cs="Arial"/>
          <w:sz w:val="24"/>
          <w:szCs w:val="24"/>
        </w:rPr>
        <w:t>We next compared whether detectable IL-33 post-reperfusion was associated with higher peak A</w:t>
      </w:r>
      <w:r w:rsidR="008A7877" w:rsidRPr="00125791">
        <w:rPr>
          <w:rFonts w:ascii="Book Antiqua" w:hAnsi="Book Antiqua" w:cs="Arial"/>
          <w:sz w:val="24"/>
          <w:szCs w:val="24"/>
        </w:rPr>
        <w:t>L</w:t>
      </w:r>
      <w:r w:rsidR="00DD7C84" w:rsidRPr="00125791">
        <w:rPr>
          <w:rFonts w:ascii="Book Antiqua" w:hAnsi="Book Antiqua" w:cs="Arial"/>
          <w:sz w:val="24"/>
          <w:szCs w:val="24"/>
        </w:rPr>
        <w:t>T and A</w:t>
      </w:r>
      <w:r w:rsidR="008A7877" w:rsidRPr="00125791">
        <w:rPr>
          <w:rFonts w:ascii="Book Antiqua" w:hAnsi="Book Antiqua" w:cs="Arial"/>
          <w:sz w:val="24"/>
          <w:szCs w:val="24"/>
        </w:rPr>
        <w:t>S</w:t>
      </w:r>
      <w:r w:rsidR="00DD7C84" w:rsidRPr="00125791">
        <w:rPr>
          <w:rFonts w:ascii="Book Antiqua" w:hAnsi="Book Antiqua" w:cs="Arial"/>
          <w:sz w:val="24"/>
          <w:szCs w:val="24"/>
        </w:rPr>
        <w:t xml:space="preserve">T post-OLT </w:t>
      </w:r>
      <w:r w:rsidR="00DD7C84" w:rsidRPr="009A2D26">
        <w:rPr>
          <w:rFonts w:ascii="Book Antiqua" w:hAnsi="Book Antiqua" w:cs="Arial"/>
          <w:bCs/>
          <w:sz w:val="24"/>
          <w:szCs w:val="24"/>
        </w:rPr>
        <w:t>Figure 1B</w:t>
      </w:r>
      <w:r w:rsidR="008A7877" w:rsidRPr="009A2D26">
        <w:rPr>
          <w:rFonts w:ascii="Book Antiqua" w:hAnsi="Book Antiqua" w:cs="Arial"/>
          <w:bCs/>
          <w:sz w:val="24"/>
          <w:szCs w:val="24"/>
        </w:rPr>
        <w:t xml:space="preserve"> and 1C</w:t>
      </w:r>
      <w:r w:rsidR="00DD7C84" w:rsidRPr="00125791">
        <w:rPr>
          <w:rFonts w:ascii="Book Antiqua" w:hAnsi="Book Antiqua" w:cs="Arial"/>
          <w:sz w:val="24"/>
          <w:szCs w:val="24"/>
        </w:rPr>
        <w:t xml:space="preserve">. </w:t>
      </w:r>
      <w:r w:rsidR="008A7877" w:rsidRPr="00125791">
        <w:rPr>
          <w:rFonts w:ascii="Book Antiqua" w:hAnsi="Book Antiqua" w:cs="Arial"/>
          <w:sz w:val="24"/>
          <w:szCs w:val="24"/>
        </w:rPr>
        <w:t>Recipients with detectable IL-33 had significantly higher peak ALT and AST within the first 7 d post-transplant (</w:t>
      </w:r>
      <w:r w:rsidR="008A7877" w:rsidRPr="009A2D26">
        <w:rPr>
          <w:rFonts w:ascii="Book Antiqua" w:hAnsi="Book Antiqua" w:cs="Arial"/>
          <w:i/>
          <w:iCs/>
          <w:sz w:val="24"/>
          <w:szCs w:val="24"/>
        </w:rPr>
        <w:t>P</w:t>
      </w:r>
      <w:r w:rsidR="009A2D26">
        <w:rPr>
          <w:rFonts w:ascii="Book Antiqua" w:hAnsi="Book Antiqua" w:cs="Arial"/>
          <w:sz w:val="24"/>
          <w:szCs w:val="24"/>
        </w:rPr>
        <w:t xml:space="preserve"> </w:t>
      </w:r>
      <w:r w:rsidR="008A7877" w:rsidRPr="00125791">
        <w:rPr>
          <w:rFonts w:ascii="Book Antiqua" w:hAnsi="Book Antiqua" w:cs="Arial"/>
          <w:sz w:val="24"/>
          <w:szCs w:val="24"/>
        </w:rPr>
        <w:t>&lt;</w:t>
      </w:r>
      <w:r w:rsidR="009A2D26">
        <w:rPr>
          <w:rFonts w:ascii="Book Antiqua" w:hAnsi="Book Antiqua" w:cs="Arial"/>
          <w:sz w:val="24"/>
          <w:szCs w:val="24"/>
        </w:rPr>
        <w:t xml:space="preserve"> </w:t>
      </w:r>
      <w:r w:rsidR="008A7877" w:rsidRPr="00125791">
        <w:rPr>
          <w:rFonts w:ascii="Book Antiqua" w:hAnsi="Book Antiqua" w:cs="Arial"/>
          <w:sz w:val="24"/>
          <w:szCs w:val="24"/>
        </w:rPr>
        <w:t xml:space="preserve">0.05 and </w:t>
      </w:r>
      <w:r w:rsidR="008A7877" w:rsidRPr="009A2D26">
        <w:rPr>
          <w:rFonts w:ascii="Book Antiqua" w:hAnsi="Book Antiqua" w:cs="Arial"/>
          <w:i/>
          <w:iCs/>
          <w:sz w:val="24"/>
          <w:szCs w:val="24"/>
        </w:rPr>
        <w:t>P</w:t>
      </w:r>
      <w:r w:rsidR="009A2D26">
        <w:rPr>
          <w:rFonts w:ascii="Book Antiqua" w:hAnsi="Book Antiqua" w:cs="Arial"/>
          <w:sz w:val="24"/>
          <w:szCs w:val="24"/>
        </w:rPr>
        <w:t xml:space="preserve"> </w:t>
      </w:r>
      <w:r w:rsidR="008A7877" w:rsidRPr="00125791">
        <w:rPr>
          <w:rFonts w:ascii="Book Antiqua" w:hAnsi="Book Antiqua" w:cs="Arial"/>
          <w:sz w:val="24"/>
          <w:szCs w:val="24"/>
        </w:rPr>
        <w:t>&lt;</w:t>
      </w:r>
      <w:r w:rsidR="009A2D26">
        <w:rPr>
          <w:rFonts w:ascii="Book Antiqua" w:hAnsi="Book Antiqua" w:cs="Arial"/>
          <w:sz w:val="24"/>
          <w:szCs w:val="24"/>
        </w:rPr>
        <w:t xml:space="preserve"> </w:t>
      </w:r>
      <w:r w:rsidR="008A7877" w:rsidRPr="00125791">
        <w:rPr>
          <w:rFonts w:ascii="Book Antiqua" w:hAnsi="Book Antiqua" w:cs="Arial"/>
          <w:sz w:val="24"/>
          <w:szCs w:val="24"/>
        </w:rPr>
        <w:t>0.01).</w:t>
      </w:r>
      <w:r w:rsidR="00865BDA" w:rsidRPr="00125791">
        <w:rPr>
          <w:rFonts w:ascii="Book Antiqua" w:hAnsi="Book Antiqua" w:cs="Arial"/>
          <w:sz w:val="24"/>
          <w:szCs w:val="24"/>
        </w:rPr>
        <w:t xml:space="preserve"> </w:t>
      </w:r>
      <w:r w:rsidR="00DD7C84" w:rsidRPr="00125791">
        <w:rPr>
          <w:rFonts w:ascii="Book Antiqua" w:hAnsi="Book Antiqua" w:cs="Arial"/>
          <w:sz w:val="24"/>
          <w:szCs w:val="24"/>
        </w:rPr>
        <w:t xml:space="preserve">Both </w:t>
      </w:r>
      <w:r w:rsidR="00965AAA" w:rsidRPr="00125791">
        <w:rPr>
          <w:rFonts w:ascii="Book Antiqua" w:hAnsi="Book Antiqua" w:cs="Arial"/>
          <w:sz w:val="24"/>
          <w:szCs w:val="24"/>
        </w:rPr>
        <w:t>C3a and C5a were significantly elevated in recipients of moderate MaS grafts (</w:t>
      </w:r>
      <w:r w:rsidR="00965AAA" w:rsidRPr="009A2D26">
        <w:rPr>
          <w:rFonts w:ascii="Book Antiqua" w:hAnsi="Book Antiqua" w:cs="Arial"/>
          <w:bCs/>
          <w:sz w:val="24"/>
          <w:szCs w:val="24"/>
        </w:rPr>
        <w:t xml:space="preserve">Figure </w:t>
      </w:r>
      <w:r w:rsidR="00DD7C84" w:rsidRPr="009A2D26">
        <w:rPr>
          <w:rFonts w:ascii="Book Antiqua" w:hAnsi="Book Antiqua" w:cs="Arial"/>
          <w:bCs/>
          <w:sz w:val="24"/>
          <w:szCs w:val="24"/>
        </w:rPr>
        <w:t>2</w:t>
      </w:r>
      <w:r w:rsidR="00965AAA" w:rsidRPr="00125791">
        <w:rPr>
          <w:rFonts w:ascii="Book Antiqua" w:hAnsi="Book Antiqua" w:cs="Arial"/>
          <w:sz w:val="24"/>
          <w:szCs w:val="24"/>
        </w:rPr>
        <w:t xml:space="preserve">, </w:t>
      </w:r>
      <w:r w:rsidR="00965AAA" w:rsidRPr="009A2D26">
        <w:rPr>
          <w:rFonts w:ascii="Book Antiqua" w:hAnsi="Book Antiqua" w:cs="Arial"/>
          <w:i/>
          <w:iCs/>
          <w:sz w:val="24"/>
          <w:szCs w:val="24"/>
        </w:rPr>
        <w:t>P</w:t>
      </w:r>
      <w:r w:rsidR="009A2D26">
        <w:rPr>
          <w:rFonts w:ascii="Book Antiqua" w:hAnsi="Book Antiqua" w:cs="Arial"/>
          <w:sz w:val="24"/>
          <w:szCs w:val="24"/>
        </w:rPr>
        <w:t xml:space="preserve"> </w:t>
      </w:r>
      <w:r w:rsidR="00965AAA" w:rsidRPr="00125791">
        <w:rPr>
          <w:rFonts w:ascii="Book Antiqua" w:hAnsi="Book Antiqua" w:cs="Arial"/>
          <w:sz w:val="24"/>
          <w:szCs w:val="24"/>
        </w:rPr>
        <w:t>&lt;</w:t>
      </w:r>
      <w:r w:rsidR="009A2D26">
        <w:rPr>
          <w:rFonts w:ascii="Book Antiqua" w:hAnsi="Book Antiqua" w:cs="Arial"/>
          <w:sz w:val="24"/>
          <w:szCs w:val="24"/>
        </w:rPr>
        <w:t xml:space="preserve"> </w:t>
      </w:r>
      <w:r w:rsidR="00965AAA" w:rsidRPr="00125791">
        <w:rPr>
          <w:rFonts w:ascii="Book Antiqua" w:hAnsi="Book Antiqua" w:cs="Arial"/>
          <w:sz w:val="24"/>
          <w:szCs w:val="24"/>
        </w:rPr>
        <w:t>0.0</w:t>
      </w:r>
      <w:r w:rsidR="0009154F" w:rsidRPr="00125791">
        <w:rPr>
          <w:rFonts w:ascii="Book Antiqua" w:hAnsi="Book Antiqua" w:cs="Arial"/>
          <w:sz w:val="24"/>
          <w:szCs w:val="24"/>
        </w:rPr>
        <w:t>1</w:t>
      </w:r>
      <w:r w:rsidR="00965AAA" w:rsidRPr="00125791">
        <w:rPr>
          <w:rFonts w:ascii="Book Antiqua" w:hAnsi="Book Antiqua" w:cs="Arial"/>
          <w:sz w:val="24"/>
          <w:szCs w:val="24"/>
        </w:rPr>
        <w:t xml:space="preserve"> and </w:t>
      </w:r>
      <w:r w:rsidR="00965AAA" w:rsidRPr="009A2D26">
        <w:rPr>
          <w:rFonts w:ascii="Book Antiqua" w:hAnsi="Book Antiqua" w:cs="Arial"/>
          <w:i/>
          <w:iCs/>
          <w:sz w:val="24"/>
          <w:szCs w:val="24"/>
        </w:rPr>
        <w:t>P</w:t>
      </w:r>
      <w:r w:rsidR="009A2D26">
        <w:rPr>
          <w:rFonts w:ascii="Book Antiqua" w:hAnsi="Book Antiqua" w:cs="Arial"/>
          <w:sz w:val="24"/>
          <w:szCs w:val="24"/>
        </w:rPr>
        <w:t xml:space="preserve"> </w:t>
      </w:r>
      <w:r w:rsidR="00965AAA" w:rsidRPr="00125791">
        <w:rPr>
          <w:rFonts w:ascii="Book Antiqua" w:hAnsi="Book Antiqua" w:cs="Arial"/>
          <w:sz w:val="24"/>
          <w:szCs w:val="24"/>
        </w:rPr>
        <w:t>&lt;</w:t>
      </w:r>
      <w:r w:rsidR="009A2D26">
        <w:rPr>
          <w:rFonts w:ascii="Book Antiqua" w:hAnsi="Book Antiqua" w:cs="Arial"/>
          <w:sz w:val="24"/>
          <w:szCs w:val="24"/>
        </w:rPr>
        <w:t xml:space="preserve"> </w:t>
      </w:r>
      <w:r w:rsidR="00965AAA" w:rsidRPr="00125791">
        <w:rPr>
          <w:rFonts w:ascii="Book Antiqua" w:hAnsi="Book Antiqua" w:cs="Arial"/>
          <w:sz w:val="24"/>
          <w:szCs w:val="24"/>
        </w:rPr>
        <w:t>0.02</w:t>
      </w:r>
      <w:r w:rsidR="00865BDA" w:rsidRPr="00125791">
        <w:rPr>
          <w:rFonts w:ascii="Book Antiqua" w:hAnsi="Book Antiqua" w:cs="Arial"/>
          <w:sz w:val="24"/>
          <w:szCs w:val="24"/>
        </w:rPr>
        <w:t>), however regression of these values with peak AST and ALT did not reach significance (data not shown)</w:t>
      </w:r>
      <w:r w:rsidR="008A7877" w:rsidRPr="00125791">
        <w:rPr>
          <w:rFonts w:ascii="Book Antiqua" w:hAnsi="Book Antiqua" w:cs="Arial"/>
          <w:sz w:val="24"/>
          <w:szCs w:val="24"/>
        </w:rPr>
        <w:t>.</w:t>
      </w:r>
    </w:p>
    <w:p w14:paraId="19BA9000" w14:textId="77777777" w:rsidR="008A4000" w:rsidRPr="00125791" w:rsidRDefault="008A4000" w:rsidP="00E2298B">
      <w:pPr>
        <w:adjustRightInd w:val="0"/>
        <w:snapToGrid w:val="0"/>
        <w:spacing w:after="0" w:line="360" w:lineRule="auto"/>
        <w:jc w:val="both"/>
        <w:rPr>
          <w:rFonts w:ascii="Book Antiqua" w:hAnsi="Book Antiqua" w:cs="Arial"/>
          <w:sz w:val="24"/>
          <w:szCs w:val="24"/>
        </w:rPr>
      </w:pPr>
    </w:p>
    <w:p w14:paraId="2533105E" w14:textId="0D5E0874" w:rsidR="00F71FB2" w:rsidRPr="00897906" w:rsidRDefault="00D22D13" w:rsidP="00E2298B">
      <w:pPr>
        <w:adjustRightInd w:val="0"/>
        <w:snapToGrid w:val="0"/>
        <w:spacing w:after="0" w:line="360" w:lineRule="auto"/>
        <w:jc w:val="both"/>
        <w:rPr>
          <w:rFonts w:ascii="Book Antiqua" w:hAnsi="Book Antiqua" w:cs="Arial"/>
          <w:b/>
          <w:sz w:val="24"/>
          <w:szCs w:val="24"/>
        </w:rPr>
      </w:pPr>
      <w:r w:rsidRPr="00897906">
        <w:rPr>
          <w:rFonts w:ascii="Book Antiqua" w:hAnsi="Book Antiqua" w:cs="Arial"/>
          <w:b/>
          <w:i/>
          <w:sz w:val="24"/>
          <w:szCs w:val="24"/>
        </w:rPr>
        <w:t xml:space="preserve">Differential </w:t>
      </w:r>
      <w:r w:rsidR="00D04680" w:rsidRPr="00897906">
        <w:rPr>
          <w:rFonts w:ascii="Book Antiqua" w:hAnsi="Book Antiqua" w:cs="Arial"/>
          <w:b/>
          <w:i/>
          <w:sz w:val="24"/>
          <w:szCs w:val="24"/>
        </w:rPr>
        <w:t>mRNA</w:t>
      </w:r>
      <w:r w:rsidR="00B5365C" w:rsidRPr="00897906">
        <w:rPr>
          <w:rFonts w:ascii="Book Antiqua" w:hAnsi="Book Antiqua" w:cs="Arial"/>
          <w:b/>
          <w:i/>
          <w:sz w:val="24"/>
          <w:szCs w:val="24"/>
        </w:rPr>
        <w:t xml:space="preserve"> </w:t>
      </w:r>
      <w:r w:rsidR="001B724C" w:rsidRPr="00897906">
        <w:rPr>
          <w:rFonts w:ascii="Book Antiqua" w:hAnsi="Book Antiqua" w:cs="Arial"/>
          <w:b/>
          <w:i/>
          <w:sz w:val="24"/>
          <w:szCs w:val="24"/>
        </w:rPr>
        <w:t>expression in grafts with moderate macrosteatosis</w:t>
      </w:r>
    </w:p>
    <w:p w14:paraId="33079AC0" w14:textId="1195ACDB" w:rsidR="00191590" w:rsidRPr="00125791" w:rsidRDefault="002F27CF"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lastRenderedPageBreak/>
        <w:t xml:space="preserve">The prevailing hypothesis for organ dysfunction when utilizing moderate-severe MaS donors is the hypoxia-reoxygenation stress on lipid-laden hepatocytes leading to necrosis triggering a sterile immune response leading to further hepatocyte loss and ultimately primary dysfunction or nonfunction. As IL-33 (damage-associated molecular pattern) and </w:t>
      </w:r>
      <w:r w:rsidR="00A70225" w:rsidRPr="00125791">
        <w:rPr>
          <w:rFonts w:ascii="Book Antiqua" w:hAnsi="Book Antiqua" w:cs="Arial"/>
          <w:sz w:val="24"/>
          <w:szCs w:val="24"/>
        </w:rPr>
        <w:t>C</w:t>
      </w:r>
      <w:r w:rsidRPr="00125791">
        <w:rPr>
          <w:rFonts w:ascii="Book Antiqua" w:hAnsi="Book Antiqua" w:cs="Arial"/>
          <w:sz w:val="24"/>
          <w:szCs w:val="24"/>
        </w:rPr>
        <w:t>3a/</w:t>
      </w:r>
      <w:r w:rsidR="00A70225" w:rsidRPr="00125791">
        <w:rPr>
          <w:rFonts w:ascii="Book Antiqua" w:hAnsi="Book Antiqua" w:cs="Arial"/>
          <w:sz w:val="24"/>
          <w:szCs w:val="24"/>
        </w:rPr>
        <w:t>C</w:t>
      </w:r>
      <w:r w:rsidRPr="00125791">
        <w:rPr>
          <w:rFonts w:ascii="Book Antiqua" w:hAnsi="Book Antiqua" w:cs="Arial"/>
          <w:sz w:val="24"/>
          <w:szCs w:val="24"/>
        </w:rPr>
        <w:t>5a (complement anaphylatoxins)</w:t>
      </w:r>
      <w:r w:rsidR="00191590" w:rsidRPr="00125791">
        <w:rPr>
          <w:rFonts w:ascii="Book Antiqua" w:hAnsi="Book Antiqua" w:cs="Arial"/>
          <w:sz w:val="24"/>
          <w:szCs w:val="24"/>
        </w:rPr>
        <w:t xml:space="preserve"> were elevated in the blood following transplantation of moderate MaS organs, we next investigated a </w:t>
      </w:r>
      <w:r w:rsidR="004F5D7D" w:rsidRPr="00125791">
        <w:rPr>
          <w:rFonts w:ascii="Book Antiqua" w:hAnsi="Book Antiqua" w:cs="Arial"/>
          <w:sz w:val="24"/>
          <w:szCs w:val="24"/>
        </w:rPr>
        <w:t xml:space="preserve">758 </w:t>
      </w:r>
      <w:r w:rsidR="00191590" w:rsidRPr="00125791">
        <w:rPr>
          <w:rFonts w:ascii="Book Antiqua" w:hAnsi="Book Antiqua" w:cs="Arial"/>
          <w:sz w:val="24"/>
          <w:szCs w:val="24"/>
        </w:rPr>
        <w:t>gene</w:t>
      </w:r>
      <w:r w:rsidR="004F5D7D" w:rsidRPr="00125791">
        <w:rPr>
          <w:rFonts w:ascii="Book Antiqua" w:hAnsi="Book Antiqua" w:cs="Arial"/>
          <w:sz w:val="24"/>
          <w:szCs w:val="24"/>
        </w:rPr>
        <w:t xml:space="preserve"> panel</w:t>
      </w:r>
      <w:r w:rsidR="00191590" w:rsidRPr="00125791">
        <w:rPr>
          <w:rFonts w:ascii="Book Antiqua" w:hAnsi="Book Antiqua" w:cs="Arial"/>
          <w:sz w:val="24"/>
          <w:szCs w:val="24"/>
        </w:rPr>
        <w:t xml:space="preserve"> associated with organ rejection in absent-mild verses moderate MaS donors following procurement, perfusion and storage in preservation solution, and flushing of preservation solution immediately prior to transplantation.</w:t>
      </w:r>
      <w:r w:rsidRPr="00125791">
        <w:rPr>
          <w:rFonts w:ascii="Book Antiqua" w:hAnsi="Book Antiqua" w:cs="Arial"/>
          <w:sz w:val="24"/>
          <w:szCs w:val="24"/>
        </w:rPr>
        <w:t xml:space="preserve"> </w:t>
      </w:r>
      <w:r w:rsidR="00191590" w:rsidRPr="00125791">
        <w:rPr>
          <w:rFonts w:ascii="Book Antiqua" w:hAnsi="Book Antiqua" w:cs="Arial"/>
          <w:sz w:val="24"/>
          <w:szCs w:val="24"/>
        </w:rPr>
        <w:t xml:space="preserve">A sub-cohort of 22 donor biopsies were utilized for analysis, with donor and recipient demographics displayed in </w:t>
      </w:r>
      <w:r w:rsidR="00075B62" w:rsidRPr="001B724C">
        <w:rPr>
          <w:rFonts w:ascii="Book Antiqua" w:hAnsi="Book Antiqua" w:cs="Arial"/>
          <w:bCs/>
          <w:sz w:val="24"/>
          <w:szCs w:val="24"/>
        </w:rPr>
        <w:t>Table 5</w:t>
      </w:r>
      <w:r w:rsidR="00075B62" w:rsidRPr="00125791">
        <w:rPr>
          <w:rFonts w:ascii="Book Antiqua" w:hAnsi="Book Antiqua" w:cs="Arial"/>
          <w:b/>
          <w:sz w:val="24"/>
          <w:szCs w:val="24"/>
        </w:rPr>
        <w:t xml:space="preserve"> </w:t>
      </w:r>
      <w:r w:rsidR="00191590" w:rsidRPr="00125791">
        <w:rPr>
          <w:rFonts w:ascii="Book Antiqua" w:hAnsi="Book Antiqua" w:cs="Arial"/>
          <w:sz w:val="24"/>
          <w:szCs w:val="24"/>
        </w:rPr>
        <w:t>after grouping for moderate MaS</w:t>
      </w:r>
      <w:r w:rsidR="00075B62" w:rsidRPr="00125791">
        <w:rPr>
          <w:rFonts w:ascii="Book Antiqua" w:hAnsi="Book Antiqua" w:cs="Arial"/>
          <w:sz w:val="24"/>
          <w:szCs w:val="24"/>
        </w:rPr>
        <w:t xml:space="preserve">. </w:t>
      </w:r>
    </w:p>
    <w:p w14:paraId="37B77FDC" w14:textId="1C3918A7" w:rsidR="00B5365C" w:rsidRPr="00125791" w:rsidRDefault="009A1852" w:rsidP="001B724C">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Eighteen samples were from grafts with </w:t>
      </w:r>
      <w:r w:rsidR="00191590" w:rsidRPr="00125791">
        <w:rPr>
          <w:rFonts w:ascii="Book Antiqua" w:hAnsi="Book Antiqua" w:cs="Arial"/>
          <w:sz w:val="24"/>
          <w:szCs w:val="24"/>
        </w:rPr>
        <w:t>absent</w:t>
      </w:r>
      <w:r w:rsidRPr="00125791">
        <w:rPr>
          <w:rFonts w:ascii="Book Antiqua" w:hAnsi="Book Antiqua" w:cs="Arial"/>
          <w:sz w:val="24"/>
          <w:szCs w:val="24"/>
        </w:rPr>
        <w:t>-mild MaS with four containing &gt;</w:t>
      </w:r>
      <w:r w:rsidR="001B724C">
        <w:rPr>
          <w:rFonts w:ascii="Book Antiqua" w:hAnsi="Book Antiqua" w:cs="Arial"/>
          <w:sz w:val="24"/>
          <w:szCs w:val="24"/>
        </w:rPr>
        <w:t xml:space="preserve"> </w:t>
      </w:r>
      <w:r w:rsidRPr="00125791">
        <w:rPr>
          <w:rFonts w:ascii="Book Antiqua" w:hAnsi="Book Antiqua" w:cs="Arial"/>
          <w:sz w:val="24"/>
          <w:szCs w:val="24"/>
        </w:rPr>
        <w:t xml:space="preserve">30% MaS. Univariate analysis revealed only cold ischemia time different between the two groups with moderate </w:t>
      </w:r>
      <w:r w:rsidR="00C64DBC" w:rsidRPr="00125791">
        <w:rPr>
          <w:rFonts w:ascii="Book Antiqua" w:hAnsi="Book Antiqua" w:cs="Arial"/>
          <w:sz w:val="24"/>
          <w:szCs w:val="24"/>
        </w:rPr>
        <w:t>MaS</w:t>
      </w:r>
      <w:r w:rsidRPr="00125791">
        <w:rPr>
          <w:rFonts w:ascii="Book Antiqua" w:hAnsi="Book Antiqua" w:cs="Arial"/>
          <w:sz w:val="24"/>
          <w:szCs w:val="24"/>
        </w:rPr>
        <w:t xml:space="preserve"> grafts having a longer time (</w:t>
      </w:r>
      <w:r w:rsidRPr="001B724C">
        <w:rPr>
          <w:rFonts w:ascii="Book Antiqua" w:hAnsi="Book Antiqua" w:cs="Arial"/>
          <w:i/>
          <w:iCs/>
          <w:sz w:val="24"/>
          <w:szCs w:val="24"/>
        </w:rPr>
        <w:t>P</w:t>
      </w:r>
      <w:r w:rsidR="001B724C">
        <w:rPr>
          <w:rFonts w:ascii="Book Antiqua" w:hAnsi="Book Antiqua" w:cs="Arial"/>
          <w:sz w:val="24"/>
          <w:szCs w:val="24"/>
        </w:rPr>
        <w:t xml:space="preserve"> </w:t>
      </w:r>
      <w:r w:rsidRPr="00125791">
        <w:rPr>
          <w:rFonts w:ascii="Book Antiqua" w:hAnsi="Book Antiqua" w:cs="Arial"/>
          <w:sz w:val="24"/>
          <w:szCs w:val="24"/>
        </w:rPr>
        <w:t>&lt;</w:t>
      </w:r>
      <w:r w:rsidR="001B724C">
        <w:rPr>
          <w:rFonts w:ascii="Book Antiqua" w:hAnsi="Book Antiqua" w:cs="Arial"/>
          <w:sz w:val="24"/>
          <w:szCs w:val="24"/>
        </w:rPr>
        <w:t xml:space="preserve"> </w:t>
      </w:r>
      <w:r w:rsidRPr="00125791">
        <w:rPr>
          <w:rFonts w:ascii="Book Antiqua" w:hAnsi="Book Antiqua" w:cs="Arial"/>
          <w:sz w:val="24"/>
          <w:szCs w:val="24"/>
        </w:rPr>
        <w:t>0.003).</w:t>
      </w:r>
      <w:r w:rsidR="006700E0" w:rsidRPr="00125791">
        <w:rPr>
          <w:rFonts w:ascii="Book Antiqua" w:hAnsi="Book Antiqua" w:cs="Arial"/>
          <w:sz w:val="24"/>
          <w:szCs w:val="24"/>
        </w:rPr>
        <w:t xml:space="preserve"> </w:t>
      </w:r>
      <w:r w:rsidR="004F5D7D" w:rsidRPr="00125791">
        <w:rPr>
          <w:rFonts w:ascii="Book Antiqua" w:hAnsi="Book Antiqua" w:cs="Arial"/>
          <w:sz w:val="24"/>
          <w:szCs w:val="24"/>
        </w:rPr>
        <w:t xml:space="preserve">Genes which reached preset thresholds for fold change are listed in </w:t>
      </w:r>
      <w:r w:rsidR="004071D2" w:rsidRPr="001B724C">
        <w:rPr>
          <w:rFonts w:ascii="Book Antiqua" w:hAnsi="Book Antiqua" w:cs="Arial"/>
          <w:bCs/>
          <w:sz w:val="24"/>
          <w:szCs w:val="24"/>
        </w:rPr>
        <w:t xml:space="preserve">Table </w:t>
      </w:r>
      <w:r w:rsidRPr="001B724C">
        <w:rPr>
          <w:rFonts w:ascii="Book Antiqua" w:hAnsi="Book Antiqua" w:cs="Arial"/>
          <w:bCs/>
          <w:sz w:val="24"/>
          <w:szCs w:val="24"/>
        </w:rPr>
        <w:t>6</w:t>
      </w:r>
      <w:r w:rsidR="004071D2" w:rsidRPr="00125791">
        <w:rPr>
          <w:rFonts w:ascii="Book Antiqua" w:hAnsi="Book Antiqua" w:cs="Arial"/>
          <w:sz w:val="24"/>
          <w:szCs w:val="24"/>
        </w:rPr>
        <w:t>. The largest mRNA fold</w:t>
      </w:r>
      <w:r w:rsidR="0053397E" w:rsidRPr="00125791">
        <w:rPr>
          <w:rFonts w:ascii="Book Antiqua" w:hAnsi="Book Antiqua" w:cs="Arial"/>
          <w:sz w:val="24"/>
          <w:szCs w:val="24"/>
        </w:rPr>
        <w:t xml:space="preserve"> difference was </w:t>
      </w:r>
      <w:r w:rsidR="00A8493A" w:rsidRPr="00125791">
        <w:rPr>
          <w:rFonts w:ascii="Book Antiqua" w:hAnsi="Book Antiqua" w:cs="Arial"/>
          <w:sz w:val="24"/>
          <w:szCs w:val="24"/>
        </w:rPr>
        <w:t>observed in inflammatory mediator C-C Motif Chemokine Ligand 20 (CCL20), also known as liver activation regulated chemokine, with a 4.8</w:t>
      </w:r>
      <w:r w:rsidR="00391E9A" w:rsidRPr="00125791">
        <w:rPr>
          <w:rFonts w:ascii="Book Antiqua" w:hAnsi="Book Antiqua" w:cs="Arial"/>
          <w:sz w:val="24"/>
          <w:szCs w:val="24"/>
        </w:rPr>
        <w:t>-</w:t>
      </w:r>
      <w:r w:rsidR="00A8493A" w:rsidRPr="00125791">
        <w:rPr>
          <w:rFonts w:ascii="Book Antiqua" w:hAnsi="Book Antiqua" w:cs="Arial"/>
          <w:sz w:val="24"/>
          <w:szCs w:val="24"/>
        </w:rPr>
        <w:t xml:space="preserve">fold increase in </w:t>
      </w:r>
      <w:r w:rsidR="004F5D7D" w:rsidRPr="00125791">
        <w:rPr>
          <w:rFonts w:ascii="Book Antiqua" w:hAnsi="Book Antiqua" w:cs="Arial"/>
          <w:sz w:val="24"/>
          <w:szCs w:val="24"/>
        </w:rPr>
        <w:t>≥</w:t>
      </w:r>
      <w:r w:rsidR="001B724C">
        <w:rPr>
          <w:rFonts w:ascii="Book Antiqua" w:hAnsi="Book Antiqua" w:cs="Arial"/>
          <w:sz w:val="24"/>
          <w:szCs w:val="24"/>
        </w:rPr>
        <w:t xml:space="preserve"> </w:t>
      </w:r>
      <w:r w:rsidR="00A8493A" w:rsidRPr="00125791">
        <w:rPr>
          <w:rFonts w:ascii="Book Antiqua" w:hAnsi="Book Antiqua" w:cs="Arial"/>
          <w:sz w:val="24"/>
          <w:szCs w:val="24"/>
        </w:rPr>
        <w:t xml:space="preserve">30% MaS grafts. This was followed by </w:t>
      </w:r>
      <w:r w:rsidR="004F5D7D" w:rsidRPr="00125791">
        <w:rPr>
          <w:rFonts w:ascii="Book Antiqua" w:hAnsi="Book Antiqua" w:cs="Arial"/>
          <w:sz w:val="24"/>
          <w:szCs w:val="24"/>
        </w:rPr>
        <w:t xml:space="preserve">a selection of </w:t>
      </w:r>
      <w:r w:rsidR="00A8493A" w:rsidRPr="00125791">
        <w:rPr>
          <w:rFonts w:ascii="Book Antiqua" w:hAnsi="Book Antiqua" w:cs="Arial"/>
          <w:sz w:val="24"/>
          <w:szCs w:val="24"/>
        </w:rPr>
        <w:t>S100 proteins (S100A12, -8, and -9) with fold increases of &gt;</w:t>
      </w:r>
      <w:r w:rsidR="001B724C">
        <w:rPr>
          <w:rFonts w:ascii="Book Antiqua" w:hAnsi="Book Antiqua" w:cs="Arial"/>
          <w:sz w:val="24"/>
          <w:szCs w:val="24"/>
        </w:rPr>
        <w:t xml:space="preserve"> </w:t>
      </w:r>
      <w:r w:rsidR="00A8493A" w:rsidRPr="00125791">
        <w:rPr>
          <w:rFonts w:ascii="Book Antiqua" w:hAnsi="Book Antiqua" w:cs="Arial"/>
          <w:sz w:val="24"/>
          <w:szCs w:val="24"/>
        </w:rPr>
        <w:t xml:space="preserve">2 in </w:t>
      </w:r>
      <w:r w:rsidR="004F5D7D" w:rsidRPr="00125791">
        <w:rPr>
          <w:rFonts w:ascii="Book Antiqua" w:hAnsi="Book Antiqua" w:cs="Arial"/>
          <w:sz w:val="24"/>
          <w:szCs w:val="24"/>
        </w:rPr>
        <w:t>≥</w:t>
      </w:r>
      <w:r w:rsidR="001B724C">
        <w:rPr>
          <w:rFonts w:ascii="Book Antiqua" w:hAnsi="Book Antiqua" w:cs="Arial"/>
          <w:sz w:val="24"/>
          <w:szCs w:val="24"/>
        </w:rPr>
        <w:t xml:space="preserve"> </w:t>
      </w:r>
      <w:r w:rsidR="00A8493A" w:rsidRPr="00125791">
        <w:rPr>
          <w:rFonts w:ascii="Book Antiqua" w:hAnsi="Book Antiqua" w:cs="Arial"/>
          <w:sz w:val="24"/>
          <w:szCs w:val="24"/>
        </w:rPr>
        <w:t xml:space="preserve">30% MaS grafts. </w:t>
      </w:r>
      <w:r w:rsidR="00391E9A" w:rsidRPr="00125791">
        <w:rPr>
          <w:rFonts w:ascii="Book Antiqua" w:hAnsi="Book Antiqua" w:cs="Arial"/>
          <w:sz w:val="24"/>
          <w:szCs w:val="24"/>
        </w:rPr>
        <w:t xml:space="preserve">Decreased fold differences were observed in a number of genes with the largest differences in complement 3 (C3), insulin-like growth factor binding protein 1, fibronectin 1, followed by complement factor </w:t>
      </w:r>
      <w:r w:rsidR="00AA29D0" w:rsidRPr="00125791">
        <w:rPr>
          <w:rFonts w:ascii="Book Antiqua" w:hAnsi="Book Antiqua" w:cs="Arial"/>
          <w:sz w:val="24"/>
          <w:szCs w:val="24"/>
        </w:rPr>
        <w:t>p</w:t>
      </w:r>
      <w:r w:rsidR="00391E9A" w:rsidRPr="00125791">
        <w:rPr>
          <w:rFonts w:ascii="Book Antiqua" w:hAnsi="Book Antiqua" w:cs="Arial"/>
          <w:sz w:val="24"/>
          <w:szCs w:val="24"/>
        </w:rPr>
        <w:t>roperdin</w:t>
      </w:r>
      <w:r w:rsidR="00AA29D0" w:rsidRPr="00125791">
        <w:rPr>
          <w:rFonts w:ascii="Book Antiqua" w:hAnsi="Book Antiqua" w:cs="Arial"/>
          <w:sz w:val="24"/>
          <w:szCs w:val="24"/>
        </w:rPr>
        <w:t xml:space="preserve"> </w:t>
      </w:r>
      <w:r w:rsidR="00391E9A" w:rsidRPr="00125791">
        <w:rPr>
          <w:rFonts w:ascii="Book Antiqua" w:hAnsi="Book Antiqua" w:cs="Arial"/>
          <w:sz w:val="24"/>
          <w:szCs w:val="24"/>
        </w:rPr>
        <w:t>(CFB), and</w:t>
      </w:r>
      <w:r w:rsidR="00AA29D0" w:rsidRPr="00125791">
        <w:rPr>
          <w:rFonts w:ascii="Book Antiqua" w:hAnsi="Book Antiqua" w:cs="Arial"/>
          <w:sz w:val="24"/>
          <w:szCs w:val="24"/>
        </w:rPr>
        <w:t xml:space="preserve"> C-reactive protein</w:t>
      </w:r>
      <w:r w:rsidR="00391E9A" w:rsidRPr="00125791">
        <w:rPr>
          <w:rFonts w:ascii="Book Antiqua" w:hAnsi="Book Antiqua" w:cs="Arial"/>
          <w:sz w:val="24"/>
          <w:szCs w:val="24"/>
        </w:rPr>
        <w:t>.</w:t>
      </w:r>
      <w:r w:rsidR="00256375" w:rsidRPr="00125791">
        <w:rPr>
          <w:rFonts w:ascii="Book Antiqua" w:hAnsi="Book Antiqua" w:cs="Arial"/>
          <w:sz w:val="24"/>
          <w:szCs w:val="24"/>
        </w:rPr>
        <w:t xml:space="preserve"> </w:t>
      </w:r>
    </w:p>
    <w:p w14:paraId="6496648D" w14:textId="77777777" w:rsidR="00C22B1F" w:rsidRPr="00125791" w:rsidRDefault="00C22B1F" w:rsidP="00E2298B">
      <w:pPr>
        <w:adjustRightInd w:val="0"/>
        <w:snapToGrid w:val="0"/>
        <w:spacing w:after="0" w:line="360" w:lineRule="auto"/>
        <w:jc w:val="both"/>
        <w:rPr>
          <w:rFonts w:ascii="Book Antiqua" w:hAnsi="Book Antiqua" w:cs="Arial"/>
          <w:b/>
          <w:sz w:val="24"/>
          <w:szCs w:val="24"/>
        </w:rPr>
      </w:pPr>
    </w:p>
    <w:p w14:paraId="789C6B3B" w14:textId="0A7CAFD8" w:rsidR="000669E6" w:rsidRPr="00125791" w:rsidRDefault="000B0480" w:rsidP="00E2298B">
      <w:pPr>
        <w:adjustRightInd w:val="0"/>
        <w:snapToGrid w:val="0"/>
        <w:spacing w:after="0" w:line="360" w:lineRule="auto"/>
        <w:jc w:val="both"/>
        <w:rPr>
          <w:rFonts w:ascii="Book Antiqua" w:hAnsi="Book Antiqua" w:cs="Arial"/>
          <w:sz w:val="24"/>
          <w:szCs w:val="24"/>
        </w:rPr>
      </w:pPr>
      <w:r w:rsidRPr="000B0480">
        <w:rPr>
          <w:rFonts w:ascii="Book Antiqua" w:hAnsi="Book Antiqua" w:cs="Arial"/>
          <w:b/>
          <w:sz w:val="24"/>
          <w:szCs w:val="24"/>
          <w:u w:val="single"/>
        </w:rPr>
        <w:t>DISCUSSION</w:t>
      </w:r>
    </w:p>
    <w:p w14:paraId="23CAB9DC" w14:textId="7F570729" w:rsidR="000669E6" w:rsidRPr="00125791" w:rsidRDefault="000669E6"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While extended criteria grafts provide a valuable expansion to the available donor pool, safe utilization remains paramount, particularly since these grafts are often utilized in ideal recipients for which excellent outcomes would be anticipated with normal criteria</w:t>
      </w:r>
      <w:r w:rsidR="00E040DF" w:rsidRPr="00125791">
        <w:rPr>
          <w:rFonts w:ascii="Book Antiqua" w:hAnsi="Book Antiqua" w:cs="Arial"/>
          <w:sz w:val="24"/>
          <w:szCs w:val="24"/>
        </w:rPr>
        <w:t xml:space="preserve"> for</w:t>
      </w:r>
      <w:r w:rsidRPr="00125791">
        <w:rPr>
          <w:rFonts w:ascii="Book Antiqua" w:hAnsi="Book Antiqua" w:cs="Arial"/>
          <w:sz w:val="24"/>
          <w:szCs w:val="24"/>
        </w:rPr>
        <w:t xml:space="preserve"> liver transplantation. The rising incidence of nonalcoholic fatty liver disease is anticipated to have a dramatic influence </w:t>
      </w:r>
      <w:r w:rsidR="000E1D44" w:rsidRPr="00125791">
        <w:rPr>
          <w:rFonts w:ascii="Book Antiqua" w:hAnsi="Book Antiqua" w:cs="Arial"/>
          <w:sz w:val="24"/>
          <w:szCs w:val="24"/>
        </w:rPr>
        <w:t xml:space="preserve">on </w:t>
      </w:r>
      <w:r w:rsidRPr="00125791">
        <w:rPr>
          <w:rFonts w:ascii="Book Antiqua" w:hAnsi="Book Antiqua" w:cs="Arial"/>
          <w:sz w:val="24"/>
          <w:szCs w:val="24"/>
        </w:rPr>
        <w:t xml:space="preserve">MaS prevalence in the donor pool. Several studies from the early 1990s into 2000s demonstrated the risk of primary dysfunction and </w:t>
      </w:r>
      <w:r w:rsidRPr="00125791">
        <w:rPr>
          <w:rFonts w:ascii="Book Antiqua" w:hAnsi="Book Antiqua" w:cs="Arial"/>
          <w:sz w:val="24"/>
          <w:szCs w:val="24"/>
        </w:rPr>
        <w:lastRenderedPageBreak/>
        <w:t>non-function associated with moderate-severe MaS (generally defined as ≥</w:t>
      </w:r>
      <w:r w:rsidR="0057200F">
        <w:rPr>
          <w:rFonts w:ascii="Book Antiqua" w:hAnsi="Book Antiqua" w:cs="Arial"/>
          <w:sz w:val="24"/>
          <w:szCs w:val="24"/>
        </w:rPr>
        <w:t xml:space="preserve"> </w:t>
      </w:r>
      <w:r w:rsidRPr="00125791">
        <w:rPr>
          <w:rFonts w:ascii="Book Antiqua" w:hAnsi="Book Antiqua" w:cs="Arial"/>
          <w:sz w:val="24"/>
          <w:szCs w:val="24"/>
        </w:rPr>
        <w:t>30% with severe MaS ≥</w:t>
      </w:r>
      <w:r w:rsidR="0057200F">
        <w:rPr>
          <w:rFonts w:ascii="Book Antiqua" w:hAnsi="Book Antiqua" w:cs="Arial"/>
          <w:sz w:val="24"/>
          <w:szCs w:val="24"/>
        </w:rPr>
        <w:t xml:space="preserve"> </w:t>
      </w:r>
      <w:r w:rsidRPr="00125791">
        <w:rPr>
          <w:rFonts w:ascii="Book Antiqua" w:hAnsi="Book Antiqua" w:cs="Arial"/>
          <w:sz w:val="24"/>
          <w:szCs w:val="24"/>
        </w:rPr>
        <w:t>60%), manifested through increased susceptibility to ischemia reperfusion injury resulting in elevated post-operative AST and ALT levels</w:t>
      </w:r>
      <w:r w:rsidRPr="00125791">
        <w:rPr>
          <w:rFonts w:ascii="Book Antiqua" w:hAnsi="Book Antiqua" w:cs="Arial"/>
          <w:sz w:val="24"/>
          <w:szCs w:val="24"/>
        </w:rPr>
        <w:fldChar w:fldCharType="begin"/>
      </w:r>
      <w:r w:rsidR="00FD4358" w:rsidRPr="00125791">
        <w:rPr>
          <w:rFonts w:ascii="Book Antiqua" w:hAnsi="Book Antiqua" w:cs="Arial"/>
          <w:sz w:val="24"/>
          <w:szCs w:val="24"/>
        </w:rPr>
        <w:instrText xml:space="preserve"> ADDIN EN.CITE &lt;EndNote&gt;&lt;Cite&gt;&lt;Author&gt;Perez-Daga&lt;/Author&gt;&lt;Year&gt;2006&lt;/Year&gt;&lt;RecNum&gt;9&lt;/RecNum&gt;&lt;DisplayText&gt;&lt;style face="superscript"&gt;[14]&lt;/style&gt;&lt;/DisplayText&gt;&lt;record&gt;&lt;rec-number&gt;9&lt;/rec-number&gt;&lt;foreign-keys&gt;&lt;key app="EN" db-id="xwatfvt53swf5xepr2axaed8p2ftefwvrts2" timestamp="1577119758"&gt;9&lt;/key&gt;&lt;/foreign-keys&gt;&lt;ref-type name="Journal Article"&gt;17&lt;/ref-type&gt;&lt;contributors&gt;&lt;authors&gt;&lt;author&gt;Perez-Daga, J. A.&lt;/author&gt;&lt;author&gt;Santoyo, J.&lt;/author&gt;&lt;author&gt;Suarez, M. A.&lt;/author&gt;&lt;author&gt;Fernandez-Aguilar, J. A.&lt;/author&gt;&lt;author&gt;Ramirez, C.&lt;/author&gt;&lt;author&gt;Rodriguez-Canete, A.&lt;/author&gt;&lt;author&gt;Aranda, J. M.&lt;/author&gt;&lt;author&gt;Sanchez-Perez, B.&lt;/author&gt;&lt;author&gt;Montiel, C.&lt;/author&gt;&lt;author&gt;Palomo, D.&lt;/author&gt;&lt;author&gt;Ruiz, M.&lt;/author&gt;&lt;author&gt;Mate, A.&lt;/author&gt;&lt;/authors&gt;&lt;/contributors&gt;&lt;auth-address&gt;Unit of HBP Surgery and Liver Transplantation, H. R. Carlos Haya, Malaga, Spain. perezdaga@hotmail.com&lt;/auth-address&gt;&lt;titles&gt;&lt;title&gt;Influence of degree of hepatic steatosis on graft function and postoperative complications of liver transplantation&lt;/title&gt;&lt;secondary-title&gt;Transplant Proc&lt;/secondary-title&gt;&lt;/titles&gt;&lt;periodical&gt;&lt;full-title&gt;Transplant Proc&lt;/full-title&gt;&lt;/periodical&gt;&lt;pages&gt;2468-70&lt;/pages&gt;&lt;volume&gt;38&lt;/volume&gt;&lt;number&gt;8&lt;/number&gt;&lt;keywords&gt;&lt;keyword&gt;Fatty Liver/*surgery&lt;/keyword&gt;&lt;keyword&gt;Humans&lt;/keyword&gt;&lt;keyword&gt;Liver Transplantation/adverse effects/mortality/*physiology&lt;/keyword&gt;&lt;keyword&gt;Postoperative Complications/*classification/epidemiology&lt;/keyword&gt;&lt;keyword&gt;Retrospective Studies&lt;/keyword&gt;&lt;keyword&gt;Survival Analysis&lt;/keyword&gt;&lt;keyword&gt;Treatment Outcome&lt;/keyword&gt;&lt;/keywords&gt;&lt;dates&gt;&lt;year&gt;2006&lt;/year&gt;&lt;pub-dates&gt;&lt;date&gt;Oct&lt;/date&gt;&lt;/pub-dates&gt;&lt;/dates&gt;&lt;isbn&gt;0041-1345 (Print)&amp;#xD;0041-1345 (Linking)&lt;/isbn&gt;&lt;accession-num&gt;17097969&lt;/accession-num&gt;&lt;urls&gt;&lt;related-urls&gt;&lt;url&gt;https://www.ncbi.nlm.nih.gov/pubmed/17097969&lt;/url&gt;&lt;/related-urls&gt;&lt;/urls&gt;&lt;electronic-resource-num&gt;10.1016/j.transproceed.2006.08.077&lt;/electronic-resource-num&gt;&lt;/record&gt;&lt;/Cite&gt;&lt;/EndNote&gt;</w:instrText>
      </w:r>
      <w:r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[14]</w:t>
      </w:r>
      <w:r w:rsidRPr="00125791">
        <w:rPr>
          <w:rFonts w:ascii="Book Antiqua" w:hAnsi="Book Antiqua" w:cs="Arial"/>
          <w:sz w:val="24"/>
          <w:szCs w:val="24"/>
        </w:rPr>
        <w:fldChar w:fldCharType="end"/>
      </w:r>
      <w:r w:rsidRPr="00125791">
        <w:rPr>
          <w:rFonts w:ascii="Book Antiqua" w:hAnsi="Book Antiqua" w:cs="Arial"/>
          <w:sz w:val="24"/>
          <w:szCs w:val="24"/>
        </w:rPr>
        <w:t>. More recently, a study of 5000 donors from the Scientific Registry of Transplant Recipients revealed moderate MaS grafts (≥</w:t>
      </w:r>
      <w:r w:rsidR="0057200F">
        <w:rPr>
          <w:rFonts w:ascii="Book Antiqua" w:hAnsi="Book Antiqua" w:cs="Arial"/>
          <w:sz w:val="24"/>
          <w:szCs w:val="24"/>
        </w:rPr>
        <w:t xml:space="preserve"> </w:t>
      </w:r>
      <w:r w:rsidRPr="00125791">
        <w:rPr>
          <w:rFonts w:ascii="Book Antiqua" w:hAnsi="Book Antiqua" w:cs="Arial"/>
          <w:sz w:val="24"/>
          <w:szCs w:val="24"/>
        </w:rPr>
        <w:t>30%) were at increased risk of graft failure at 1 year compared to grafts with &lt;</w:t>
      </w:r>
      <w:r w:rsidR="0057200F">
        <w:rPr>
          <w:rFonts w:ascii="Book Antiqua" w:hAnsi="Book Antiqua" w:cs="Arial"/>
          <w:sz w:val="24"/>
          <w:szCs w:val="24"/>
        </w:rPr>
        <w:t xml:space="preserve"> </w:t>
      </w:r>
      <w:r w:rsidRPr="00125791">
        <w:rPr>
          <w:rFonts w:ascii="Book Antiqua" w:hAnsi="Book Antiqua" w:cs="Arial"/>
          <w:sz w:val="24"/>
          <w:szCs w:val="24"/>
        </w:rPr>
        <w:t>15% MaS</w:t>
      </w:r>
      <w:r w:rsidRPr="00125791">
        <w:rPr>
          <w:rFonts w:ascii="Book Antiqua" w:hAnsi="Book Antiqua" w:cs="Arial"/>
          <w:sz w:val="24"/>
          <w:szCs w:val="24"/>
        </w:rPr>
        <w:fldChar w:fldCharType="begin">
          <w:fldData xml:space="preserve">PEVuZE5vdGU+PENpdGU+PEF1dGhvcj5TcGl0emVyPC9BdXRob3I+PFllYXI+MjAxMDwvWWVhcj48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PEVuZE5vdGU+PENpdGU+PEF1dGhvcj5TcGl0emVyPC9BdXRob3I+PFllYXI+MjAxMDwvWWVhcj48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Pr="00125791">
        <w:rPr>
          <w:rFonts w:ascii="Book Antiqua" w:hAnsi="Book Antiqua" w:cs="Arial"/>
          <w:sz w:val="24"/>
          <w:szCs w:val="24"/>
        </w:rPr>
      </w:r>
      <w:r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[8]</w:t>
      </w:r>
      <w:r w:rsidRPr="00125791">
        <w:rPr>
          <w:rFonts w:ascii="Book Antiqua" w:hAnsi="Book Antiqua" w:cs="Arial"/>
          <w:sz w:val="24"/>
          <w:szCs w:val="24"/>
        </w:rPr>
        <w:fldChar w:fldCharType="end"/>
      </w:r>
      <w:r w:rsidRPr="00125791">
        <w:rPr>
          <w:rFonts w:ascii="Book Antiqua" w:hAnsi="Book Antiqua" w:cs="Arial"/>
          <w:sz w:val="24"/>
          <w:szCs w:val="24"/>
        </w:rPr>
        <w:t>. The collective effect of these studies was cautious utilization of livers with MaS ≥</w:t>
      </w:r>
      <w:r w:rsidR="0057200F">
        <w:rPr>
          <w:rFonts w:ascii="Book Antiqua" w:hAnsi="Book Antiqua" w:cs="Arial"/>
          <w:sz w:val="24"/>
          <w:szCs w:val="24"/>
        </w:rPr>
        <w:t xml:space="preserve"> </w:t>
      </w:r>
      <w:r w:rsidRPr="00125791">
        <w:rPr>
          <w:rFonts w:ascii="Book Antiqua" w:hAnsi="Book Antiqua" w:cs="Arial"/>
          <w:sz w:val="24"/>
          <w:szCs w:val="24"/>
        </w:rPr>
        <w:t>30% with an elevated focus on identifying ideal recipients, evidenced by several reports demonstration success when transplanting ideal recipients with moderate to severe MaS grafts</w:t>
      </w:r>
      <w:r w:rsidRPr="00125791">
        <w:rPr>
          <w:rFonts w:ascii="Book Antiqua" w:hAnsi="Book Antiqua" w:cs="Arial"/>
          <w:sz w:val="24"/>
          <w:szCs w:val="24"/>
        </w:rPr>
        <w:fldChar w:fldCharType="begin">
          <w:fldData xml:space="preserve">PEVuZE5vdGU+PENpdGU+PEF1dGhvcj5Xb25nPC9BdXRob3I+PFllYXI+MjAxNjwvWWVhcj48UmVj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PEVuZE5vdGU+PENpdGU+PEF1dGhvcj5Xb25nPC9BdXRob3I+PFllYXI+MjAxNjwvWWVhcj48UmVj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Pr="00125791">
        <w:rPr>
          <w:rFonts w:ascii="Book Antiqua" w:hAnsi="Book Antiqua" w:cs="Arial"/>
          <w:sz w:val="24"/>
          <w:szCs w:val="24"/>
        </w:rPr>
      </w:r>
      <w:r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[3,4]</w:t>
      </w:r>
      <w:r w:rsidRPr="00125791">
        <w:rPr>
          <w:rFonts w:ascii="Book Antiqua" w:hAnsi="Book Antiqua" w:cs="Arial"/>
          <w:sz w:val="24"/>
          <w:szCs w:val="24"/>
        </w:rPr>
        <w:fldChar w:fldCharType="end"/>
      </w:r>
      <w:r w:rsidRPr="00125791">
        <w:rPr>
          <w:rFonts w:ascii="Book Antiqua" w:hAnsi="Book Antiqua" w:cs="Arial"/>
          <w:sz w:val="24"/>
          <w:szCs w:val="24"/>
        </w:rPr>
        <w:t xml:space="preserve">. </w:t>
      </w:r>
      <w:r w:rsidR="00B30D20" w:rsidRPr="00125791">
        <w:rPr>
          <w:rFonts w:ascii="Book Antiqua" w:hAnsi="Book Antiqua" w:cs="Arial"/>
          <w:sz w:val="24"/>
          <w:szCs w:val="24"/>
        </w:rPr>
        <w:t xml:space="preserve">Ideal recipients of moderate MaS grafts </w:t>
      </w:r>
      <w:r w:rsidR="00F4326F" w:rsidRPr="00125791">
        <w:rPr>
          <w:rFonts w:ascii="Book Antiqua" w:hAnsi="Book Antiqua" w:cs="Arial"/>
          <w:sz w:val="24"/>
          <w:szCs w:val="24"/>
        </w:rPr>
        <w:t>tend to have</w:t>
      </w:r>
      <w:r w:rsidR="00B30D20" w:rsidRPr="00125791">
        <w:rPr>
          <w:rFonts w:ascii="Book Antiqua" w:hAnsi="Book Antiqua" w:cs="Arial"/>
          <w:sz w:val="24"/>
          <w:szCs w:val="24"/>
        </w:rPr>
        <w:t xml:space="preserve"> lower MELD-Na</w:t>
      </w:r>
      <w:r w:rsidR="00F4326F" w:rsidRPr="00125791">
        <w:rPr>
          <w:rFonts w:ascii="Book Antiqua" w:hAnsi="Book Antiqua" w:cs="Arial"/>
          <w:sz w:val="24"/>
          <w:szCs w:val="24"/>
        </w:rPr>
        <w:t>,</w:t>
      </w:r>
      <w:r w:rsidR="00B30D20" w:rsidRPr="00125791">
        <w:rPr>
          <w:rFonts w:ascii="Book Antiqua" w:hAnsi="Book Antiqua" w:cs="Arial"/>
          <w:sz w:val="24"/>
          <w:szCs w:val="24"/>
        </w:rPr>
        <w:t xml:space="preserve"> no prior surgeries, no anticipated intraoperative issues. </w:t>
      </w:r>
    </w:p>
    <w:p w14:paraId="114AD2E6" w14:textId="36C23DC7" w:rsidR="000669E6" w:rsidRPr="00125791" w:rsidRDefault="000669E6" w:rsidP="0057200F">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Recently our group and others have focused on a damage-associated molecular pattern signature, which may identify MaS livers more susceptible to ischemia-reperfusion injury. Mechanistic animal studies have demonstrated that </w:t>
      </w:r>
      <w:r w:rsidR="0057200F" w:rsidRPr="00125791">
        <w:rPr>
          <w:rFonts w:ascii="Book Antiqua" w:hAnsi="Book Antiqua" w:cs="Arial"/>
          <w:sz w:val="24"/>
          <w:szCs w:val="24"/>
        </w:rPr>
        <w:t>damage-associated molecular pattern</w:t>
      </w:r>
      <w:r w:rsidRPr="00125791">
        <w:rPr>
          <w:rFonts w:ascii="Book Antiqua" w:hAnsi="Book Antiqua" w:cs="Arial"/>
          <w:sz w:val="24"/>
          <w:szCs w:val="24"/>
        </w:rPr>
        <w:t xml:space="preserve"> release during necrosis precedes and directly promotes sterile inflammation, through processes involving complement activation and subsequently complement component deposition which further propagates hepatocyte loss. In this study we utilized a prospective cohort from a high-volume transplant center to determine whether levels of IL-33 and activated C3a/C5a were detectable immediately following liver reperfusion and their relationship with donor moderate MaS. Further, we aimed to define the relationship between post-transplant IL-33 and complement </w:t>
      </w:r>
      <w:proofErr w:type="spellStart"/>
      <w:r w:rsidRPr="00125791">
        <w:rPr>
          <w:rFonts w:ascii="Book Antiqua" w:hAnsi="Book Antiqua" w:cs="Arial"/>
          <w:sz w:val="24"/>
          <w:szCs w:val="24"/>
        </w:rPr>
        <w:t>anaphylotoxins</w:t>
      </w:r>
      <w:proofErr w:type="spellEnd"/>
      <w:r w:rsidRPr="00125791">
        <w:rPr>
          <w:rFonts w:ascii="Book Antiqua" w:hAnsi="Book Antiqua" w:cs="Arial"/>
          <w:sz w:val="24"/>
          <w:szCs w:val="24"/>
        </w:rPr>
        <w:t xml:space="preserve"> with peak </w:t>
      </w:r>
      <w:r w:rsidR="009A2D26" w:rsidRPr="00125791">
        <w:rPr>
          <w:rFonts w:ascii="Book Antiqua" w:hAnsi="Book Antiqua" w:cs="Arial"/>
          <w:sz w:val="24"/>
          <w:szCs w:val="24"/>
        </w:rPr>
        <w:t>alanine aminotransferase/aspartate aminotransferase</w:t>
      </w:r>
      <w:r w:rsidRPr="00125791">
        <w:rPr>
          <w:rFonts w:ascii="Book Antiqua" w:hAnsi="Book Antiqua" w:cs="Arial"/>
          <w:sz w:val="24"/>
          <w:szCs w:val="24"/>
        </w:rPr>
        <w:t xml:space="preserve"> as an early marker of liver dysfunction. Finally, we utilized mRNA analysis of pre-transplant donor biopsy to identify target genes in moderate MaS donors which could ultimately help distinguish high and low risk moderate MaS grafts.</w:t>
      </w:r>
    </w:p>
    <w:p w14:paraId="79CBCC0B" w14:textId="4E84CD7C" w:rsidR="00021313" w:rsidRPr="00125791" w:rsidRDefault="000669E6" w:rsidP="009A2D26">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Despite allocation strategies to reduce the risk of primary dysfunction, recipients receiving moderate MaS grafts had higher peak post-operative AST and ALT levels and EAD incidence (</w:t>
      </w:r>
      <w:r w:rsidRPr="009A2D26">
        <w:rPr>
          <w:rFonts w:ascii="Book Antiqua" w:hAnsi="Book Antiqua" w:cs="Arial"/>
          <w:bCs/>
          <w:sz w:val="24"/>
          <w:szCs w:val="24"/>
        </w:rPr>
        <w:t>Table 4</w:t>
      </w:r>
      <w:r w:rsidRPr="00125791">
        <w:rPr>
          <w:rFonts w:ascii="Book Antiqua" w:hAnsi="Book Antiqua" w:cs="Arial"/>
          <w:sz w:val="24"/>
          <w:szCs w:val="24"/>
        </w:rPr>
        <w:t>).</w:t>
      </w:r>
      <w:r w:rsidR="00021313" w:rsidRPr="00125791">
        <w:rPr>
          <w:rFonts w:ascii="Book Antiqua" w:hAnsi="Book Antiqua" w:cs="Arial"/>
          <w:sz w:val="24"/>
          <w:szCs w:val="24"/>
        </w:rPr>
        <w:t xml:space="preserve"> </w:t>
      </w:r>
      <w:r w:rsidRPr="00125791">
        <w:rPr>
          <w:rFonts w:ascii="Book Antiqua" w:hAnsi="Book Antiqua" w:cs="Arial"/>
          <w:sz w:val="24"/>
          <w:szCs w:val="24"/>
        </w:rPr>
        <w:t>EAD incidence was 18% in recipients of none-mild steatotic grafts while 60% in those receiving moderate steatotic grafts. This is in agreement with a study of 165 consecutive liver transplants found a 53% incidence of EAD in moderate MaS grafts</w:t>
      </w:r>
      <w:r w:rsidRPr="00125791">
        <w:rPr>
          <w:rFonts w:ascii="Book Antiqua" w:hAnsi="Book Antiqua" w:cs="Arial"/>
          <w:sz w:val="24"/>
          <w:szCs w:val="24"/>
        </w:rPr>
        <w:fldChar w:fldCharType="begin">
          <w:fldData xml:space="preserve">PEVuZE5vdGU+PENpdGU+PEF1dGhvcj5EZXJvb3NlPC9BdXRob3I+PFllYXI+MjAxMTwvWWVhcj48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=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PEVuZE5vdGU+PENpdGU+PEF1dGhvcj5EZXJvb3NlPC9BdXRob3I+PFllYXI+MjAxMTwvWWVhcj48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=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Pr="00125791">
        <w:rPr>
          <w:rFonts w:ascii="Book Antiqua" w:hAnsi="Book Antiqua" w:cs="Arial"/>
          <w:sz w:val="24"/>
          <w:szCs w:val="24"/>
        </w:rPr>
      </w:r>
      <w:r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[15]</w:t>
      </w:r>
      <w:r w:rsidRPr="00125791">
        <w:rPr>
          <w:rFonts w:ascii="Book Antiqua" w:hAnsi="Book Antiqua" w:cs="Arial"/>
          <w:sz w:val="24"/>
          <w:szCs w:val="24"/>
        </w:rPr>
        <w:fldChar w:fldCharType="end"/>
      </w:r>
      <w:r w:rsidRPr="00125791">
        <w:rPr>
          <w:rFonts w:ascii="Book Antiqua" w:hAnsi="Book Antiqua" w:cs="Arial"/>
          <w:sz w:val="24"/>
          <w:szCs w:val="24"/>
        </w:rPr>
        <w:t xml:space="preserve">. Donor graft analysis revealed younger median age, greater cold ischemia </w:t>
      </w:r>
      <w:r w:rsidRPr="00125791">
        <w:rPr>
          <w:rFonts w:ascii="Book Antiqua" w:hAnsi="Book Antiqua" w:cs="Arial"/>
          <w:sz w:val="24"/>
          <w:szCs w:val="24"/>
        </w:rPr>
        <w:lastRenderedPageBreak/>
        <w:t>time</w:t>
      </w:r>
      <w:r w:rsidR="00887759" w:rsidRPr="00125791">
        <w:rPr>
          <w:rFonts w:ascii="Book Antiqua" w:hAnsi="Book Antiqua" w:cs="Arial"/>
          <w:sz w:val="24"/>
          <w:szCs w:val="24"/>
        </w:rPr>
        <w:t xml:space="preserve"> (CIT)</w:t>
      </w:r>
      <w:r w:rsidRPr="00125791">
        <w:rPr>
          <w:rFonts w:ascii="Book Antiqua" w:hAnsi="Book Antiqua" w:cs="Arial"/>
          <w:sz w:val="24"/>
          <w:szCs w:val="24"/>
        </w:rPr>
        <w:t>, and a higher degree of microsteatosis in the moderate MaS group compared to absent-mild MaS.</w:t>
      </w:r>
      <w:r w:rsidR="00B30D20" w:rsidRPr="00125791">
        <w:rPr>
          <w:rFonts w:ascii="Book Antiqua" w:hAnsi="Book Antiqua" w:cs="Arial"/>
          <w:sz w:val="24"/>
          <w:szCs w:val="24"/>
        </w:rPr>
        <w:t xml:space="preserve"> </w:t>
      </w:r>
      <w:bookmarkStart w:id="22" w:name="_Hlk36471001"/>
      <w:bookmarkStart w:id="23" w:name="_Hlk36472384"/>
      <w:r w:rsidR="00021313" w:rsidRPr="00125791">
        <w:rPr>
          <w:rFonts w:ascii="Book Antiqua" w:hAnsi="Book Antiqua" w:cs="Arial"/>
          <w:sz w:val="24"/>
          <w:szCs w:val="24"/>
        </w:rPr>
        <w:t>To avoid stacking risk factors, moderate MaS grafts were implanted in lower risk recipients, reflected by younger age with similar CIT and MELD scores at transplant.</w:t>
      </w:r>
      <w:bookmarkEnd w:id="22"/>
      <w:r w:rsidR="00021313" w:rsidRPr="00125791">
        <w:rPr>
          <w:rFonts w:ascii="Book Antiqua" w:hAnsi="Book Antiqua" w:cs="Arial"/>
          <w:sz w:val="24"/>
          <w:szCs w:val="24"/>
        </w:rPr>
        <w:t xml:space="preserve"> </w:t>
      </w:r>
      <w:bookmarkStart w:id="24" w:name="_Hlk36454088"/>
      <w:bookmarkStart w:id="25" w:name="_Hlk36478537"/>
      <w:bookmarkEnd w:id="23"/>
      <w:r w:rsidR="001768BD" w:rsidRPr="00125791">
        <w:rPr>
          <w:rFonts w:ascii="Book Antiqua" w:hAnsi="Book Antiqua" w:cs="Arial"/>
          <w:sz w:val="24"/>
          <w:szCs w:val="24"/>
        </w:rPr>
        <w:t>While the median CIT between the two groups differed by 42 minutes, we do not believe this impacted the greater risk of EAD</w:t>
      </w:r>
      <w:r w:rsidR="00DA3F8D" w:rsidRPr="00125791">
        <w:rPr>
          <w:rFonts w:ascii="Book Antiqua" w:hAnsi="Book Antiqua" w:cs="Arial"/>
          <w:sz w:val="24"/>
          <w:szCs w:val="24"/>
        </w:rPr>
        <w:t xml:space="preserve"> observed within moderate MaS group</w:t>
      </w:r>
      <w:r w:rsidR="001768BD" w:rsidRPr="00125791">
        <w:rPr>
          <w:rFonts w:ascii="Book Antiqua" w:hAnsi="Book Antiqua" w:cs="Arial"/>
          <w:sz w:val="24"/>
          <w:szCs w:val="24"/>
        </w:rPr>
        <w:t xml:space="preserve">. </w:t>
      </w:r>
      <w:bookmarkEnd w:id="24"/>
      <w:bookmarkEnd w:id="25"/>
      <w:r w:rsidR="00C224D2" w:rsidRPr="00125791">
        <w:rPr>
          <w:rFonts w:ascii="Book Antiqua" w:hAnsi="Book Antiqua" w:cs="Arial"/>
          <w:sz w:val="24"/>
          <w:szCs w:val="24"/>
        </w:rPr>
        <w:t>A recent 2018 study showed grafts with CIT &gt;</w:t>
      </w:r>
      <w:r w:rsidR="00897C4D">
        <w:rPr>
          <w:rFonts w:ascii="Book Antiqua" w:hAnsi="Book Antiqua" w:cs="Arial"/>
          <w:sz w:val="24"/>
          <w:szCs w:val="24"/>
        </w:rPr>
        <w:t xml:space="preserve"> </w:t>
      </w:r>
      <w:r w:rsidR="00C224D2" w:rsidRPr="00125791">
        <w:rPr>
          <w:rFonts w:ascii="Book Antiqua" w:hAnsi="Book Antiqua" w:cs="Arial"/>
          <w:sz w:val="24"/>
          <w:szCs w:val="24"/>
        </w:rPr>
        <w:t>12 h had increased risk of early allograft dysfunction</w:t>
      </w:r>
      <w:r w:rsidR="00C224D2" w:rsidRPr="00125791">
        <w:rPr>
          <w:rFonts w:ascii="Book Antiqua" w:hAnsi="Book Antiqua" w:cs="Arial"/>
          <w:sz w:val="24"/>
          <w:szCs w:val="24"/>
        </w:rPr>
        <w:fldChar w:fldCharType="begin">
          <w:fldData xml:space="preserve">PEVuZE5vdGU+PENpdGU+PEF1dGhvcj5TaWJ1bGVza3k8L0F1dGhvcj48WWVhcj4yMDE2PC9ZZWFy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PEVuZE5vdGU+PENpdGU+PEF1dGhvcj5TaWJ1bGVza3k8L0F1dGhvcj48WWVhcj4yMDE2PC9ZZWFy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00C224D2" w:rsidRPr="00125791">
        <w:rPr>
          <w:rFonts w:ascii="Book Antiqua" w:hAnsi="Book Antiqua" w:cs="Arial"/>
          <w:sz w:val="24"/>
          <w:szCs w:val="24"/>
        </w:rPr>
      </w:r>
      <w:r w:rsidR="00C224D2"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[16]</w:t>
      </w:r>
      <w:r w:rsidR="00C224D2" w:rsidRPr="00125791">
        <w:rPr>
          <w:rFonts w:ascii="Book Antiqua" w:hAnsi="Book Antiqua" w:cs="Arial"/>
          <w:sz w:val="24"/>
          <w:szCs w:val="24"/>
        </w:rPr>
        <w:fldChar w:fldCharType="end"/>
      </w:r>
      <w:r w:rsidR="00C224D2" w:rsidRPr="00125791">
        <w:rPr>
          <w:rFonts w:ascii="Book Antiqua" w:hAnsi="Book Antiqua" w:cs="Arial"/>
          <w:sz w:val="24"/>
          <w:szCs w:val="24"/>
        </w:rPr>
        <w:t>. Another study demonstrated grafts with</w:t>
      </w:r>
      <w:r w:rsidR="00887759" w:rsidRPr="00125791">
        <w:rPr>
          <w:rFonts w:ascii="Book Antiqua" w:hAnsi="Book Antiqua" w:cs="Arial"/>
          <w:sz w:val="24"/>
          <w:szCs w:val="24"/>
        </w:rPr>
        <w:t xml:space="preserve"> &gt;</w:t>
      </w:r>
      <w:r w:rsidR="0093032F">
        <w:rPr>
          <w:rFonts w:ascii="Book Antiqua" w:hAnsi="Book Antiqua" w:cs="Arial"/>
          <w:sz w:val="24"/>
          <w:szCs w:val="24"/>
        </w:rPr>
        <w:t xml:space="preserve"> </w:t>
      </w:r>
      <w:r w:rsidR="00887759" w:rsidRPr="00125791">
        <w:rPr>
          <w:rFonts w:ascii="Book Antiqua" w:hAnsi="Book Antiqua" w:cs="Arial"/>
          <w:sz w:val="24"/>
          <w:szCs w:val="24"/>
        </w:rPr>
        <w:t>9 h</w:t>
      </w:r>
      <w:r w:rsidR="00C224D2" w:rsidRPr="00125791">
        <w:rPr>
          <w:rFonts w:ascii="Book Antiqua" w:hAnsi="Book Antiqua" w:cs="Arial"/>
          <w:sz w:val="24"/>
          <w:szCs w:val="24"/>
        </w:rPr>
        <w:t xml:space="preserve"> of CIT</w:t>
      </w:r>
      <w:r w:rsidR="00887759" w:rsidRPr="00125791">
        <w:rPr>
          <w:rFonts w:ascii="Book Antiqua" w:hAnsi="Book Antiqua" w:cs="Arial"/>
          <w:sz w:val="24"/>
          <w:szCs w:val="24"/>
        </w:rPr>
        <w:t xml:space="preserve"> were associated with graft loss</w:t>
      </w:r>
      <w:r w:rsidR="00887759" w:rsidRPr="00125791">
        <w:rPr>
          <w:rFonts w:ascii="Book Antiqua" w:hAnsi="Book Antiqua" w:cs="Arial"/>
          <w:sz w:val="24"/>
          <w:szCs w:val="24"/>
        </w:rPr>
        <w:fldChar w:fldCharType="begin">
          <w:fldData xml:space="preserve">PEVuZE5vdGU+PENpdGU+PEF1dGhvcj5QYW48L0F1dGhvcj48WWVhcj4yMDE4PC9ZZWFyPjxSZWNO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==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PEVuZE5vdGU+PENpdGU+PEF1dGhvcj5QYW48L0F1dGhvcj48WWVhcj4yMDE4PC9ZZWFyPjxSZWNO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==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00887759" w:rsidRPr="00125791">
        <w:rPr>
          <w:rFonts w:ascii="Book Antiqua" w:hAnsi="Book Antiqua" w:cs="Arial"/>
          <w:sz w:val="24"/>
          <w:szCs w:val="24"/>
        </w:rPr>
      </w:r>
      <w:r w:rsidR="00887759"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[17]</w:t>
      </w:r>
      <w:r w:rsidR="00887759" w:rsidRPr="00125791">
        <w:rPr>
          <w:rFonts w:ascii="Book Antiqua" w:hAnsi="Book Antiqua" w:cs="Arial"/>
          <w:sz w:val="24"/>
          <w:szCs w:val="24"/>
        </w:rPr>
        <w:fldChar w:fldCharType="end"/>
      </w:r>
      <w:r w:rsidR="00887759" w:rsidRPr="00125791">
        <w:rPr>
          <w:rFonts w:ascii="Book Antiqua" w:hAnsi="Book Antiqua" w:cs="Arial"/>
          <w:sz w:val="24"/>
          <w:szCs w:val="24"/>
        </w:rPr>
        <w:t>. Within our cohort, median CIT was under 5 h with the longest CIT at 7.5 h</w:t>
      </w:r>
      <w:r w:rsidR="00C224D2" w:rsidRPr="00125791">
        <w:rPr>
          <w:rFonts w:ascii="Book Antiqua" w:hAnsi="Book Antiqua" w:cs="Arial"/>
          <w:sz w:val="24"/>
          <w:szCs w:val="24"/>
        </w:rPr>
        <w:t>, well below the range described in the literature for increased risk.</w:t>
      </w:r>
      <w:r w:rsidR="00887759" w:rsidRPr="00125791">
        <w:rPr>
          <w:rFonts w:ascii="Book Antiqua" w:hAnsi="Book Antiqua" w:cs="Arial"/>
          <w:sz w:val="24"/>
          <w:szCs w:val="24"/>
        </w:rPr>
        <w:t xml:space="preserve"> </w:t>
      </w:r>
      <w:bookmarkStart w:id="26" w:name="_Hlk36474119"/>
      <w:r w:rsidR="001A3AB1" w:rsidRPr="00125791">
        <w:rPr>
          <w:rFonts w:ascii="Book Antiqua" w:hAnsi="Book Antiqua" w:cs="Arial"/>
          <w:sz w:val="24"/>
          <w:szCs w:val="24"/>
        </w:rPr>
        <w:t xml:space="preserve">Additionally, Westerkamp </w:t>
      </w:r>
      <w:r w:rsidR="001A3AB1" w:rsidRPr="00425DB6">
        <w:rPr>
          <w:rFonts w:ascii="Book Antiqua" w:hAnsi="Book Antiqua" w:cs="Arial"/>
          <w:i/>
          <w:iCs/>
          <w:sz w:val="24"/>
          <w:szCs w:val="24"/>
        </w:rPr>
        <w:t>et al</w:t>
      </w:r>
      <w:r w:rsidR="00425DB6" w:rsidRPr="00125791">
        <w:rPr>
          <w:rFonts w:ascii="Book Antiqua" w:hAnsi="Book Antiqua" w:cs="Arial"/>
          <w:sz w:val="24"/>
          <w:szCs w:val="24"/>
        </w:rPr>
        <w:fldChar w:fldCharType="begin">
          <w:fldData xml:space="preserve">PEVuZE5vdGU+PENpdGU+PEF1dGhvcj5XZXN0ZXJrYW1wPC9BdXRob3I+PFllYXI+MjAxNTwvWWVh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</w:fldData>
        </w:fldChar>
      </w:r>
      <w:r w:rsidR="00425DB6" w:rsidRPr="00125791">
        <w:rPr>
          <w:rFonts w:ascii="Book Antiqua" w:hAnsi="Book Antiqua" w:cs="Arial"/>
          <w:sz w:val="24"/>
          <w:szCs w:val="24"/>
        </w:rPr>
        <w:instrText xml:space="preserve"> ADDIN EN.CITE </w:instrText>
      </w:r>
      <w:r w:rsidR="00425DB6" w:rsidRPr="00125791">
        <w:rPr>
          <w:rFonts w:ascii="Book Antiqua" w:hAnsi="Book Antiqua" w:cs="Arial"/>
          <w:sz w:val="24"/>
          <w:szCs w:val="24"/>
        </w:rPr>
        <w:fldChar w:fldCharType="begin">
          <w:fldData xml:space="preserve">PEVuZE5vdGU+PENpdGU+PEF1dGhvcj5XZXN0ZXJrYW1wPC9BdXRob3I+PFllYXI+MjAxNTwvWWVh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</w:fldData>
        </w:fldChar>
      </w:r>
      <w:r w:rsidR="00425DB6" w:rsidRPr="00125791">
        <w:rPr>
          <w:rFonts w:ascii="Book Antiqua" w:hAnsi="Book Antiqua" w:cs="Arial"/>
          <w:sz w:val="24"/>
          <w:szCs w:val="24"/>
        </w:rPr>
        <w:instrText xml:space="preserve"> ADDIN EN.CITE.DATA </w:instrText>
      </w:r>
      <w:r w:rsidR="00425DB6" w:rsidRPr="00125791">
        <w:rPr>
          <w:rFonts w:ascii="Book Antiqua" w:hAnsi="Book Antiqua" w:cs="Arial"/>
          <w:sz w:val="24"/>
          <w:szCs w:val="24"/>
        </w:rPr>
      </w:r>
      <w:r w:rsidR="00425DB6" w:rsidRPr="00125791">
        <w:rPr>
          <w:rFonts w:ascii="Book Antiqua" w:hAnsi="Book Antiqua" w:cs="Arial"/>
          <w:sz w:val="24"/>
          <w:szCs w:val="24"/>
        </w:rPr>
        <w:fldChar w:fldCharType="end"/>
      </w:r>
      <w:r w:rsidR="00425DB6" w:rsidRPr="00125791">
        <w:rPr>
          <w:rFonts w:ascii="Book Antiqua" w:hAnsi="Book Antiqua" w:cs="Arial"/>
          <w:sz w:val="24"/>
          <w:szCs w:val="24"/>
        </w:rPr>
      </w:r>
      <w:r w:rsidR="00425DB6" w:rsidRPr="00125791">
        <w:rPr>
          <w:rFonts w:ascii="Book Antiqua" w:hAnsi="Book Antiqua" w:cs="Arial"/>
          <w:sz w:val="24"/>
          <w:szCs w:val="24"/>
        </w:rPr>
        <w:fldChar w:fldCharType="separate"/>
      </w:r>
      <w:r w:rsidR="00425DB6" w:rsidRPr="00125791">
        <w:rPr>
          <w:rFonts w:ascii="Book Antiqua" w:hAnsi="Book Antiqua" w:cs="Arial"/>
          <w:noProof/>
          <w:sz w:val="24"/>
          <w:szCs w:val="24"/>
          <w:vertAlign w:val="superscript"/>
        </w:rPr>
        <w:t>[18]</w:t>
      </w:r>
      <w:r w:rsidR="00425DB6" w:rsidRPr="00125791">
        <w:rPr>
          <w:rFonts w:ascii="Book Antiqua" w:hAnsi="Book Antiqua" w:cs="Arial"/>
          <w:sz w:val="24"/>
          <w:szCs w:val="24"/>
        </w:rPr>
        <w:fldChar w:fldCharType="end"/>
      </w:r>
      <w:r w:rsidR="001A3AB1" w:rsidRPr="00125791">
        <w:rPr>
          <w:rFonts w:ascii="Book Antiqua" w:hAnsi="Book Antiqua" w:cs="Arial"/>
          <w:sz w:val="24"/>
          <w:szCs w:val="24"/>
        </w:rPr>
        <w:t xml:space="preserve"> demonstrated no difference in post-transplant outcomes between moderate </w:t>
      </w:r>
      <w:proofErr w:type="spellStart"/>
      <w:r w:rsidR="001A3AB1" w:rsidRPr="00125791">
        <w:rPr>
          <w:rFonts w:ascii="Book Antiqua" w:hAnsi="Book Antiqua" w:cs="Arial"/>
          <w:sz w:val="24"/>
          <w:szCs w:val="24"/>
        </w:rPr>
        <w:t>MaS</w:t>
      </w:r>
      <w:proofErr w:type="spellEnd"/>
      <w:r w:rsidR="001A3AB1" w:rsidRPr="00125791">
        <w:rPr>
          <w:rFonts w:ascii="Book Antiqua" w:hAnsi="Book Antiqua" w:cs="Arial"/>
          <w:sz w:val="24"/>
          <w:szCs w:val="24"/>
        </w:rPr>
        <w:t xml:space="preserve"> and </w:t>
      </w:r>
      <w:proofErr w:type="spellStart"/>
      <w:r w:rsidR="001A3AB1" w:rsidRPr="00125791">
        <w:rPr>
          <w:rFonts w:ascii="Book Antiqua" w:hAnsi="Book Antiqua" w:cs="Arial"/>
          <w:sz w:val="24"/>
          <w:szCs w:val="24"/>
        </w:rPr>
        <w:t>nonsteatotic</w:t>
      </w:r>
      <w:proofErr w:type="spellEnd"/>
      <w:r w:rsidR="001A3AB1" w:rsidRPr="00125791">
        <w:rPr>
          <w:rFonts w:ascii="Book Antiqua" w:hAnsi="Book Antiqua" w:cs="Arial"/>
          <w:sz w:val="24"/>
          <w:szCs w:val="24"/>
        </w:rPr>
        <w:t xml:space="preserve"> grafts with median CIT below 8 h</w:t>
      </w:r>
      <w:bookmarkEnd w:id="26"/>
      <w:r w:rsidR="001A3AB1" w:rsidRPr="00125791">
        <w:rPr>
          <w:rFonts w:ascii="Book Antiqua" w:hAnsi="Book Antiqua" w:cs="Arial"/>
          <w:sz w:val="24"/>
          <w:szCs w:val="24"/>
        </w:rPr>
        <w:t xml:space="preserve">. </w:t>
      </w:r>
      <w:r w:rsidR="00C224D2" w:rsidRPr="00125791">
        <w:rPr>
          <w:rFonts w:ascii="Book Antiqua" w:hAnsi="Book Antiqua" w:cs="Arial"/>
          <w:sz w:val="24"/>
          <w:szCs w:val="24"/>
        </w:rPr>
        <w:t xml:space="preserve">Liver steatosis is often found as a mixture of both MaS and microsteatosis. Recently, </w:t>
      </w:r>
      <w:proofErr w:type="spellStart"/>
      <w:r w:rsidR="00623313" w:rsidRPr="00125791">
        <w:rPr>
          <w:rFonts w:ascii="Book Antiqua" w:hAnsi="Book Antiqua" w:cs="Arial"/>
          <w:sz w:val="24"/>
          <w:szCs w:val="24"/>
        </w:rPr>
        <w:t>Croome</w:t>
      </w:r>
      <w:proofErr w:type="spellEnd"/>
      <w:r w:rsidR="00623313" w:rsidRPr="00125791">
        <w:rPr>
          <w:rFonts w:ascii="Book Antiqua" w:hAnsi="Book Antiqua" w:cs="Arial"/>
          <w:sz w:val="24"/>
          <w:szCs w:val="24"/>
        </w:rPr>
        <w:t xml:space="preserve"> </w:t>
      </w:r>
      <w:r w:rsidR="00623313" w:rsidRPr="00125791">
        <w:rPr>
          <w:rFonts w:ascii="Book Antiqua" w:hAnsi="Book Antiqua" w:cs="Arial"/>
          <w:i/>
          <w:sz w:val="24"/>
          <w:szCs w:val="24"/>
        </w:rPr>
        <w:t>et al</w:t>
      </w:r>
      <w:r w:rsidR="00897C4D" w:rsidRPr="00125791">
        <w:rPr>
          <w:rFonts w:ascii="Book Antiqua" w:hAnsi="Book Antiqua" w:cs="Arial"/>
          <w:sz w:val="24"/>
          <w:szCs w:val="24"/>
        </w:rPr>
        <w:fldChar w:fldCharType="begin"/>
      </w:r>
      <w:r w:rsidR="00897C4D" w:rsidRPr="00125791">
        <w:rPr>
          <w:rFonts w:ascii="Book Antiqua" w:hAnsi="Book Antiqua" w:cs="Arial"/>
          <w:sz w:val="24"/>
          <w:szCs w:val="24"/>
        </w:rPr>
        <w:instrText xml:space="preserve"> ADDIN EN.CITE &lt;EndNote&gt;&lt;Cite&gt;&lt;Author&gt;Croome&lt;/Author&gt;&lt;Year&gt;2019&lt;/Year&gt;&lt;RecNum&gt;38&lt;/RecNum&gt;&lt;DisplayText&gt;&lt;style face="superscript"&gt;[19]&lt;/style&gt;&lt;/DisplayText&gt;&lt;record&gt;&lt;rec-number&gt;38&lt;/rec-number&gt;&lt;foreign-keys&gt;&lt;key app="EN" db-id="xwatfvt53swf5xepr2axaed8p2ftefwvrts2" timestamp="1577501374"&gt;38&lt;/key&gt;&lt;/foreign-keys&gt;&lt;ref-type name="Journal Article"&gt;17&lt;/ref-type&gt;&lt;contributors&gt;&lt;authors&gt;&lt;author&gt;Croome, K. P.&lt;/author&gt;&lt;author&gt;Lee, D. D.&lt;/author&gt;&lt;author&gt;Croome, S.&lt;/author&gt;&lt;author&gt;Nakhleh, R. E.&lt;/author&gt;&lt;author&gt;Abader Sedki Senada, P.&lt;/author&gt;&lt;author&gt;Livingston, D.&lt;/author&gt;&lt;author&gt;Yataco, M.&lt;/author&gt;&lt;author&gt;Taner, C. B.&lt;/author&gt;&lt;/authors&gt;&lt;/contributors&gt;&lt;auth-address&gt;Department of Transplant, Mayo Clinic Florida, Jacksonville, FL.&amp;#xD;Department of Pathology, Mayo Clinic Florida, Jacksonville, FL.&lt;/auth-address&gt;&lt;titles&gt;&lt;title&gt;Does Donor Allograft Microsteatosis Matter? Comparison of Outcomes in Liver Transplantation With a Propensity-Matched Cohort&lt;/title&gt;&lt;secondary-title&gt;Liver Transpl&lt;/secondary-title&gt;&lt;/titles&gt;&lt;periodical&gt;&lt;full-title&gt;Liver Transpl&lt;/full-title&gt;&lt;/periodical&gt;&lt;pages&gt;1533-1540&lt;/pages&gt;&lt;volume&gt;25&lt;/volume&gt;&lt;number&gt;10&lt;/number&gt;&lt;dates&gt;&lt;year&gt;2019&lt;/year&gt;&lt;pub-dates&gt;&lt;date&gt;Oct&lt;/date&gt;&lt;/pub-dates&gt;&lt;/dates&gt;&lt;isbn&gt;1527-6473 (Electronic)&amp;#xD;1527-6465 (Linking)&lt;/isbn&gt;&lt;accession-num&gt;31187923&lt;/accession-num&gt;&lt;urls&gt;&lt;related-urls&gt;&lt;url&gt;https://www.ncbi.nlm.nih.gov/pubmed/31187923&lt;/url&gt;&lt;/related-urls&gt;&lt;/urls&gt;&lt;electronic-resource-num&gt;10.1002/lt.25583&lt;/electronic-resource-num&gt;&lt;/record&gt;&lt;/Cite&gt;&lt;/EndNote&gt;</w:instrText>
      </w:r>
      <w:r w:rsidR="00897C4D" w:rsidRPr="00125791">
        <w:rPr>
          <w:rFonts w:ascii="Book Antiqua" w:hAnsi="Book Antiqua" w:cs="Arial"/>
          <w:sz w:val="24"/>
          <w:szCs w:val="24"/>
        </w:rPr>
        <w:fldChar w:fldCharType="separate"/>
      </w:r>
      <w:r w:rsidR="00897C4D" w:rsidRPr="00125791">
        <w:rPr>
          <w:rFonts w:ascii="Book Antiqua" w:hAnsi="Book Antiqua" w:cs="Arial"/>
          <w:noProof/>
          <w:sz w:val="24"/>
          <w:szCs w:val="24"/>
          <w:vertAlign w:val="superscript"/>
        </w:rPr>
        <w:t>[19]</w:t>
      </w:r>
      <w:r w:rsidR="00897C4D" w:rsidRPr="00125791">
        <w:rPr>
          <w:rFonts w:ascii="Book Antiqua" w:hAnsi="Book Antiqua" w:cs="Arial"/>
          <w:sz w:val="24"/>
          <w:szCs w:val="24"/>
        </w:rPr>
        <w:fldChar w:fldCharType="end"/>
      </w:r>
      <w:r w:rsidR="00623313" w:rsidRPr="00125791">
        <w:rPr>
          <w:rFonts w:ascii="Book Antiqua" w:hAnsi="Book Antiqua" w:cs="Arial"/>
          <w:sz w:val="24"/>
          <w:szCs w:val="24"/>
        </w:rPr>
        <w:t xml:space="preserve"> showed grafts with microsteatosis were at increased risk of early allograft dysfunction compared to grafts without steatosis</w:t>
      </w:r>
      <w:r w:rsidR="00C224D2" w:rsidRPr="00125791">
        <w:rPr>
          <w:rFonts w:ascii="Book Antiqua" w:hAnsi="Book Antiqua" w:cs="Arial"/>
          <w:sz w:val="24"/>
          <w:szCs w:val="24"/>
        </w:rPr>
        <w:t>.</w:t>
      </w:r>
      <w:r w:rsidR="00623313" w:rsidRPr="00125791">
        <w:rPr>
          <w:rFonts w:ascii="Book Antiqua" w:hAnsi="Book Antiqua" w:cs="Arial"/>
          <w:sz w:val="24"/>
          <w:szCs w:val="24"/>
        </w:rPr>
        <w:t xml:space="preserve"> While CIT may not </w:t>
      </w:r>
      <w:r w:rsidR="002D0523" w:rsidRPr="00125791">
        <w:rPr>
          <w:rFonts w:ascii="Book Antiqua" w:hAnsi="Book Antiqua" w:cs="Arial"/>
          <w:sz w:val="24"/>
          <w:szCs w:val="24"/>
        </w:rPr>
        <w:t xml:space="preserve">have attributed to the increased incidence of </w:t>
      </w:r>
      <w:r w:rsidR="00623313" w:rsidRPr="00125791">
        <w:rPr>
          <w:rFonts w:ascii="Book Antiqua" w:hAnsi="Book Antiqua" w:cs="Arial"/>
          <w:sz w:val="24"/>
          <w:szCs w:val="24"/>
        </w:rPr>
        <w:t>early allograft dysfunction observed in our cohort, microsteatosis could have contributed along with MaS.</w:t>
      </w:r>
      <w:r w:rsidR="00021313" w:rsidRPr="00125791">
        <w:rPr>
          <w:rFonts w:ascii="Book Antiqua" w:hAnsi="Book Antiqua" w:cs="Arial"/>
          <w:sz w:val="24"/>
          <w:szCs w:val="24"/>
        </w:rPr>
        <w:t xml:space="preserve"> </w:t>
      </w:r>
    </w:p>
    <w:p w14:paraId="62FB1AB1" w14:textId="37A54B06" w:rsidR="005D3CBF" w:rsidRPr="00125791" w:rsidRDefault="00070F3E"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Survival outcomes within the cohort were as follows: six patients (6%) experienced graft failure at a median time of 139 d post-transplant with four of these patients having graft-related death (4%). None of the patients were transplanted with moderate MaS grafts experienced graft failure or death, despite 60% </w:t>
      </w:r>
      <w:r w:rsidR="00FE3D6A" w:rsidRPr="00125791">
        <w:rPr>
          <w:rFonts w:ascii="Book Antiqua" w:hAnsi="Book Antiqua" w:cs="Arial"/>
          <w:sz w:val="24"/>
          <w:szCs w:val="24"/>
        </w:rPr>
        <w:t xml:space="preserve">meeting criteria for </w:t>
      </w:r>
      <w:r w:rsidRPr="00125791">
        <w:rPr>
          <w:rFonts w:ascii="Book Antiqua" w:hAnsi="Book Antiqua" w:cs="Arial"/>
          <w:sz w:val="24"/>
          <w:szCs w:val="24"/>
        </w:rPr>
        <w:t>EAD. While recipients with EAD had significantly longer length of stay (</w:t>
      </w:r>
      <w:r w:rsidRPr="00897C4D">
        <w:rPr>
          <w:rFonts w:ascii="Book Antiqua" w:hAnsi="Book Antiqua" w:cs="Arial"/>
          <w:i/>
          <w:iCs/>
          <w:sz w:val="24"/>
          <w:szCs w:val="24"/>
        </w:rPr>
        <w:t>P</w:t>
      </w:r>
      <w:r w:rsidR="00897C4D">
        <w:rPr>
          <w:rFonts w:ascii="Book Antiqua" w:hAnsi="Book Antiqua" w:cs="Arial"/>
          <w:sz w:val="24"/>
          <w:szCs w:val="24"/>
        </w:rPr>
        <w:t xml:space="preserve"> </w:t>
      </w:r>
      <w:r w:rsidRPr="00125791">
        <w:rPr>
          <w:rFonts w:ascii="Book Antiqua" w:hAnsi="Book Antiqua" w:cs="Arial"/>
          <w:sz w:val="24"/>
          <w:szCs w:val="24"/>
        </w:rPr>
        <w:t>&lt;</w:t>
      </w:r>
      <w:r w:rsidR="00897C4D">
        <w:rPr>
          <w:rFonts w:ascii="Book Antiqua" w:hAnsi="Book Antiqua" w:cs="Arial"/>
          <w:sz w:val="24"/>
          <w:szCs w:val="24"/>
        </w:rPr>
        <w:t xml:space="preserve"> </w:t>
      </w:r>
      <w:r w:rsidRPr="00125791">
        <w:rPr>
          <w:rFonts w:ascii="Book Antiqua" w:hAnsi="Book Antiqua" w:cs="Arial"/>
          <w:sz w:val="24"/>
          <w:szCs w:val="24"/>
        </w:rPr>
        <w:t>0.01) with mean of 22 d for those with EAD compared to 10.5 d for those without EAD.</w:t>
      </w:r>
    </w:p>
    <w:p w14:paraId="524C85FB" w14:textId="77777777" w:rsidR="000669E6" w:rsidRPr="00125791" w:rsidRDefault="000669E6"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IL-33 </w:t>
      </w:r>
      <w:r w:rsidR="002D0523" w:rsidRPr="00125791">
        <w:rPr>
          <w:rFonts w:ascii="Book Antiqua" w:hAnsi="Book Antiqua" w:cs="Arial"/>
          <w:sz w:val="24"/>
          <w:szCs w:val="24"/>
        </w:rPr>
        <w:t>in a nuclear cytokine</w:t>
      </w:r>
      <w:r w:rsidRPr="00125791">
        <w:rPr>
          <w:rFonts w:ascii="Book Antiqua" w:hAnsi="Book Antiqua" w:cs="Arial"/>
          <w:sz w:val="24"/>
          <w:szCs w:val="24"/>
        </w:rPr>
        <w:t xml:space="preserve"> constitutively expressed in </w:t>
      </w:r>
      <w:r w:rsidR="002D0523" w:rsidRPr="00125791">
        <w:rPr>
          <w:rFonts w:ascii="Book Antiqua" w:hAnsi="Book Antiqua" w:cs="Arial"/>
          <w:sz w:val="24"/>
          <w:szCs w:val="24"/>
        </w:rPr>
        <w:t>hepatocytes</w:t>
      </w:r>
      <w:r w:rsidRPr="00125791">
        <w:rPr>
          <w:rFonts w:ascii="Book Antiqua" w:hAnsi="Book Antiqua" w:cs="Arial"/>
          <w:sz w:val="24"/>
          <w:szCs w:val="24"/>
        </w:rPr>
        <w:t xml:space="preserve"> but upon liver damage, IL-33 is rapidly released by hepatocytes undergoing cell death and can act as an alarmin to alert the immune system of tissue damage</w:t>
      </w:r>
      <w:r w:rsidR="002D0523" w:rsidRPr="00125791">
        <w:rPr>
          <w:rFonts w:ascii="Book Antiqua" w:hAnsi="Book Antiqua" w:cs="Arial"/>
          <w:sz w:val="24"/>
          <w:szCs w:val="24"/>
        </w:rPr>
        <w:fldChar w:fldCharType="begin">
          <w:fldData xml:space="preserve">PEVuZE5vdGU+PENpdGU+PEF1dGhvcj5HYW88L0F1dGhvcj48WWVhcj4yMDE2PC9ZZWFyPjxSZWNO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PEVuZE5vdGU+PENpdGU+PEF1dGhvcj5HYW88L0F1dGhvcj48WWVhcj4yMDE2PC9ZZWFyPjxSZWNO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002D0523" w:rsidRPr="00125791">
        <w:rPr>
          <w:rFonts w:ascii="Book Antiqua" w:hAnsi="Book Antiqua" w:cs="Arial"/>
          <w:sz w:val="24"/>
          <w:szCs w:val="24"/>
        </w:rPr>
      </w:r>
      <w:r w:rsidR="002D0523"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[10]</w:t>
      </w:r>
      <w:r w:rsidR="002D0523" w:rsidRPr="00125791">
        <w:rPr>
          <w:rFonts w:ascii="Book Antiqua" w:hAnsi="Book Antiqua" w:cs="Arial"/>
          <w:sz w:val="24"/>
          <w:szCs w:val="24"/>
        </w:rPr>
        <w:fldChar w:fldCharType="end"/>
      </w:r>
      <w:r w:rsidRPr="00125791">
        <w:rPr>
          <w:rFonts w:ascii="Book Antiqua" w:hAnsi="Book Antiqua" w:cs="Arial"/>
          <w:sz w:val="24"/>
          <w:szCs w:val="24"/>
        </w:rPr>
        <w:t xml:space="preserve">. During procurement, donor grafts undergo ischemia reperfusion injury and could result in release of IL-33 as an alarmin. In recipients of moderate MaS livers, we find a significant increase in circulating IL-33 immediately following reperfusion. </w:t>
      </w:r>
      <w:r w:rsidR="006032A3" w:rsidRPr="00125791">
        <w:rPr>
          <w:rFonts w:ascii="Book Antiqua" w:hAnsi="Book Antiqua" w:cs="Arial"/>
          <w:sz w:val="24"/>
          <w:szCs w:val="24"/>
        </w:rPr>
        <w:t xml:space="preserve">IL-33 released from liver endothelial cells </w:t>
      </w:r>
      <w:r w:rsidR="00FB5F26" w:rsidRPr="00125791">
        <w:rPr>
          <w:rFonts w:ascii="Book Antiqua" w:hAnsi="Book Antiqua" w:cs="Arial"/>
          <w:sz w:val="24"/>
          <w:szCs w:val="24"/>
        </w:rPr>
        <w:t xml:space="preserve">during ischemia reperfusion injury </w:t>
      </w:r>
      <w:r w:rsidR="006032A3" w:rsidRPr="00125791">
        <w:rPr>
          <w:rFonts w:ascii="Book Antiqua" w:hAnsi="Book Antiqua" w:cs="Arial"/>
          <w:sz w:val="24"/>
          <w:szCs w:val="24"/>
        </w:rPr>
        <w:t>was found to promote neutrophil infiltration</w:t>
      </w:r>
      <w:r w:rsidR="00FB5F26" w:rsidRPr="00125791">
        <w:rPr>
          <w:rFonts w:ascii="Book Antiqua" w:hAnsi="Book Antiqua" w:cs="Arial"/>
          <w:sz w:val="24"/>
          <w:szCs w:val="24"/>
        </w:rPr>
        <w:fldChar w:fldCharType="begin">
          <w:fldData xml:space="preserve">PEVuZE5vdGU+PENpdGU+PEF1dGhvcj5ZYXpkYW5pPC9BdXRob3I+PFllYXI+MjAxNzwvWWVhcj48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</w:fldData>
        </w:fldChar>
      </w:r>
      <w:r w:rsidR="00DE5AE9" w:rsidRPr="00125791">
        <w:rPr>
          <w:rFonts w:ascii="Book Antiqua" w:hAnsi="Book Antiqua" w:cs="Arial"/>
          <w:sz w:val="24"/>
          <w:szCs w:val="24"/>
        </w:rPr>
        <w:instrText xml:space="preserve"> ADDIN EN.CITE </w:instrText>
      </w:r>
      <w:r w:rsidR="00DE5AE9" w:rsidRPr="00125791">
        <w:rPr>
          <w:rFonts w:ascii="Book Antiqua" w:hAnsi="Book Antiqua" w:cs="Arial"/>
          <w:sz w:val="24"/>
          <w:szCs w:val="24"/>
        </w:rPr>
        <w:fldChar w:fldCharType="begin">
          <w:fldData xml:space="preserve">PEVuZE5vdGU+PENpdGU+PEF1dGhvcj5ZYXpkYW5pPC9BdXRob3I+PFllYXI+MjAxNzwvWWVhcj48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</w:fldData>
        </w:fldChar>
      </w:r>
      <w:r w:rsidR="00DE5AE9" w:rsidRPr="00125791">
        <w:rPr>
          <w:rFonts w:ascii="Book Antiqua" w:hAnsi="Book Antiqua" w:cs="Arial"/>
          <w:sz w:val="24"/>
          <w:szCs w:val="24"/>
        </w:rPr>
        <w:instrText xml:space="preserve"> ADDIN EN.CITE.DATA </w:instrText>
      </w:r>
      <w:r w:rsidR="00DE5AE9" w:rsidRPr="00125791">
        <w:rPr>
          <w:rFonts w:ascii="Book Antiqua" w:hAnsi="Book Antiqua" w:cs="Arial"/>
          <w:sz w:val="24"/>
          <w:szCs w:val="24"/>
        </w:rPr>
      </w:r>
      <w:r w:rsidR="00DE5AE9" w:rsidRPr="00125791">
        <w:rPr>
          <w:rFonts w:ascii="Book Antiqua" w:hAnsi="Book Antiqua" w:cs="Arial"/>
          <w:sz w:val="24"/>
          <w:szCs w:val="24"/>
        </w:rPr>
        <w:fldChar w:fldCharType="end"/>
      </w:r>
      <w:r w:rsidR="00FB5F26" w:rsidRPr="00125791">
        <w:rPr>
          <w:rFonts w:ascii="Book Antiqua" w:hAnsi="Book Antiqua" w:cs="Arial"/>
          <w:sz w:val="24"/>
          <w:szCs w:val="24"/>
        </w:rPr>
      </w:r>
      <w:r w:rsidR="00FB5F26" w:rsidRPr="00125791">
        <w:rPr>
          <w:rFonts w:ascii="Book Antiqua" w:hAnsi="Book Antiqua" w:cs="Arial"/>
          <w:sz w:val="24"/>
          <w:szCs w:val="24"/>
        </w:rPr>
        <w:fldChar w:fldCharType="separate"/>
      </w:r>
      <w:r w:rsidR="00DE5AE9" w:rsidRPr="00125791">
        <w:rPr>
          <w:rFonts w:ascii="Book Antiqua" w:hAnsi="Book Antiqua" w:cs="Arial"/>
          <w:noProof/>
          <w:sz w:val="24"/>
          <w:szCs w:val="24"/>
          <w:vertAlign w:val="superscript"/>
        </w:rPr>
        <w:t>[20]</w:t>
      </w:r>
      <w:r w:rsidR="00FB5F26" w:rsidRPr="00125791">
        <w:rPr>
          <w:rFonts w:ascii="Book Antiqua" w:hAnsi="Book Antiqua" w:cs="Arial"/>
          <w:sz w:val="24"/>
          <w:szCs w:val="24"/>
        </w:rPr>
        <w:fldChar w:fldCharType="end"/>
      </w:r>
      <w:r w:rsidRPr="00125791">
        <w:rPr>
          <w:rFonts w:ascii="Book Antiqua" w:hAnsi="Book Antiqua" w:cs="Arial"/>
          <w:sz w:val="24"/>
          <w:szCs w:val="24"/>
        </w:rPr>
        <w:t xml:space="preserve">, which could increase immune-mediated damage to the donor graft. </w:t>
      </w:r>
    </w:p>
    <w:p w14:paraId="4FE55046" w14:textId="190CF3FA" w:rsidR="000669E6" w:rsidRPr="00125791" w:rsidRDefault="000669E6"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lastRenderedPageBreak/>
        <w:t>We also observed a marked increase in C3a/C5a in recipients of livers with moderate MaS immediately following reperfusion, suggesting that donor-derived factors are immediately triggering complement activation in the setting of moderate MaS. Several mechanistic animal studies have demonstrated the role of the complement cascade in response to hepatocyte necrosis during ischemia reperfusion injury</w:t>
      </w:r>
      <w:r w:rsidR="00286DCD" w:rsidRPr="00125791">
        <w:rPr>
          <w:rFonts w:ascii="Book Antiqua" w:hAnsi="Book Antiqua" w:cs="Arial"/>
          <w:sz w:val="24"/>
          <w:szCs w:val="24"/>
        </w:rPr>
        <w:fldChar w:fldCharType="begin">
          <w:fldData xml:space="preserve">PEVuZE5vdGU+PENpdGU+PEF1dGhvcj5EaWVwZW5ob3JzdDwvQXV0aG9yPjxZZWFyPjIwMTQ8L1ll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=
</w:fldData>
        </w:fldChar>
      </w:r>
      <w:r w:rsidR="00DE5AE9" w:rsidRPr="00125791">
        <w:rPr>
          <w:rFonts w:ascii="Book Antiqua" w:hAnsi="Book Antiqua" w:cs="Arial"/>
          <w:sz w:val="24"/>
          <w:szCs w:val="24"/>
        </w:rPr>
        <w:instrText xml:space="preserve"> ADDIN EN.CITE </w:instrText>
      </w:r>
      <w:r w:rsidR="00DE5AE9" w:rsidRPr="00125791">
        <w:rPr>
          <w:rFonts w:ascii="Book Antiqua" w:hAnsi="Book Antiqua" w:cs="Arial"/>
          <w:sz w:val="24"/>
          <w:szCs w:val="24"/>
        </w:rPr>
        <w:fldChar w:fldCharType="begin">
          <w:fldData xml:space="preserve">PEVuZE5vdGU+PENpdGU+PEF1dGhvcj5EaWVwZW5ob3JzdDwvQXV0aG9yPjxZZWFyPjIwMTQ8L1ll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=
</w:fldData>
        </w:fldChar>
      </w:r>
      <w:r w:rsidR="00DE5AE9" w:rsidRPr="00125791">
        <w:rPr>
          <w:rFonts w:ascii="Book Antiqua" w:hAnsi="Book Antiqua" w:cs="Arial"/>
          <w:sz w:val="24"/>
          <w:szCs w:val="24"/>
        </w:rPr>
        <w:instrText xml:space="preserve"> ADDIN EN.CITE.DATA </w:instrText>
      </w:r>
      <w:r w:rsidR="00DE5AE9" w:rsidRPr="00125791">
        <w:rPr>
          <w:rFonts w:ascii="Book Antiqua" w:hAnsi="Book Antiqua" w:cs="Arial"/>
          <w:sz w:val="24"/>
          <w:szCs w:val="24"/>
        </w:rPr>
      </w:r>
      <w:r w:rsidR="00DE5AE9" w:rsidRPr="00125791">
        <w:rPr>
          <w:rFonts w:ascii="Book Antiqua" w:hAnsi="Book Antiqua" w:cs="Arial"/>
          <w:sz w:val="24"/>
          <w:szCs w:val="24"/>
        </w:rPr>
        <w:fldChar w:fldCharType="end"/>
      </w:r>
      <w:r w:rsidR="00286DCD" w:rsidRPr="00125791">
        <w:rPr>
          <w:rFonts w:ascii="Book Antiqua" w:hAnsi="Book Antiqua" w:cs="Arial"/>
          <w:sz w:val="24"/>
          <w:szCs w:val="24"/>
        </w:rPr>
      </w:r>
      <w:r w:rsidR="00286DCD" w:rsidRPr="00125791">
        <w:rPr>
          <w:rFonts w:ascii="Book Antiqua" w:hAnsi="Book Antiqua" w:cs="Arial"/>
          <w:sz w:val="24"/>
          <w:szCs w:val="24"/>
        </w:rPr>
        <w:fldChar w:fldCharType="separate"/>
      </w:r>
      <w:r w:rsidR="00DE5AE9" w:rsidRPr="00125791">
        <w:rPr>
          <w:rFonts w:ascii="Book Antiqua" w:hAnsi="Book Antiqua" w:cs="Arial"/>
          <w:noProof/>
          <w:sz w:val="24"/>
          <w:szCs w:val="24"/>
          <w:vertAlign w:val="superscript"/>
        </w:rPr>
        <w:t>[21,22]</w:t>
      </w:r>
      <w:r w:rsidR="00286DCD" w:rsidRPr="00125791">
        <w:rPr>
          <w:rFonts w:ascii="Book Antiqua" w:hAnsi="Book Antiqua" w:cs="Arial"/>
          <w:sz w:val="24"/>
          <w:szCs w:val="24"/>
        </w:rPr>
        <w:fldChar w:fldCharType="end"/>
      </w:r>
      <w:r w:rsidRPr="00125791">
        <w:rPr>
          <w:rFonts w:ascii="Book Antiqua" w:hAnsi="Book Antiqua" w:cs="Arial"/>
          <w:sz w:val="24"/>
          <w:szCs w:val="24"/>
        </w:rPr>
        <w:t>. While all three pathways are activated, all converge on the cleavage products C3a and C5a</w:t>
      </w:r>
      <w:r w:rsidR="001671F6" w:rsidRPr="00125791">
        <w:rPr>
          <w:rFonts w:ascii="Book Antiqua" w:hAnsi="Book Antiqua" w:cs="Arial"/>
          <w:sz w:val="24"/>
          <w:szCs w:val="24"/>
        </w:rPr>
        <w:t xml:space="preserve"> (see reviews </w:t>
      </w:r>
      <w:r w:rsidR="00CC2737" w:rsidRPr="00125791">
        <w:rPr>
          <w:rFonts w:ascii="Book Antiqua" w:hAnsi="Book Antiqua" w:cs="Arial"/>
          <w:sz w:val="24"/>
          <w:szCs w:val="24"/>
        </w:rPr>
        <w:fldChar w:fldCharType="begin">
          <w:fldData xml:space="preserve">PEVuZE5vdGU+PENpdGU+PEF1dGhvcj5EdW5rZWxiZXJnZXI8L0F1dGhvcj48WWVhcj4yMDEwPC9Z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</w:fldData>
        </w:fldChar>
      </w:r>
      <w:r w:rsidR="00DE5AE9" w:rsidRPr="00125791">
        <w:rPr>
          <w:rFonts w:ascii="Book Antiqua" w:hAnsi="Book Antiqua" w:cs="Arial"/>
          <w:sz w:val="24"/>
          <w:szCs w:val="24"/>
        </w:rPr>
        <w:instrText xml:space="preserve"> ADDIN EN.CITE </w:instrText>
      </w:r>
      <w:r w:rsidR="00DE5AE9" w:rsidRPr="00125791">
        <w:rPr>
          <w:rFonts w:ascii="Book Antiqua" w:hAnsi="Book Antiqua" w:cs="Arial"/>
          <w:sz w:val="24"/>
          <w:szCs w:val="24"/>
        </w:rPr>
        <w:fldChar w:fldCharType="begin">
          <w:fldData xml:space="preserve">PEVuZE5vdGU+PENpdGU+PEF1dGhvcj5EdW5rZWxiZXJnZXI8L0F1dGhvcj48WWVhcj4yMDEwPC9Z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</w:fldData>
        </w:fldChar>
      </w:r>
      <w:r w:rsidR="00DE5AE9" w:rsidRPr="00125791">
        <w:rPr>
          <w:rFonts w:ascii="Book Antiqua" w:hAnsi="Book Antiqua" w:cs="Arial"/>
          <w:sz w:val="24"/>
          <w:szCs w:val="24"/>
        </w:rPr>
        <w:instrText xml:space="preserve"> ADDIN EN.CITE.DATA </w:instrText>
      </w:r>
      <w:r w:rsidR="00DE5AE9" w:rsidRPr="00125791">
        <w:rPr>
          <w:rFonts w:ascii="Book Antiqua" w:hAnsi="Book Antiqua" w:cs="Arial"/>
          <w:sz w:val="24"/>
          <w:szCs w:val="24"/>
        </w:rPr>
      </w:r>
      <w:r w:rsidR="00DE5AE9" w:rsidRPr="00125791">
        <w:rPr>
          <w:rFonts w:ascii="Book Antiqua" w:hAnsi="Book Antiqua" w:cs="Arial"/>
          <w:sz w:val="24"/>
          <w:szCs w:val="24"/>
        </w:rPr>
        <w:fldChar w:fldCharType="end"/>
      </w:r>
      <w:r w:rsidR="00CC2737" w:rsidRPr="00125791">
        <w:rPr>
          <w:rFonts w:ascii="Book Antiqua" w:hAnsi="Book Antiqua" w:cs="Arial"/>
          <w:sz w:val="24"/>
          <w:szCs w:val="24"/>
        </w:rPr>
      </w:r>
      <w:r w:rsidR="00CC2737" w:rsidRPr="00125791">
        <w:rPr>
          <w:rFonts w:ascii="Book Antiqua" w:hAnsi="Book Antiqua" w:cs="Arial"/>
          <w:sz w:val="24"/>
          <w:szCs w:val="24"/>
        </w:rPr>
        <w:fldChar w:fldCharType="separate"/>
      </w:r>
      <w:r w:rsidR="00DE5AE9" w:rsidRPr="00125791">
        <w:rPr>
          <w:rFonts w:ascii="Book Antiqua" w:hAnsi="Book Antiqua" w:cs="Arial"/>
          <w:noProof/>
          <w:sz w:val="24"/>
          <w:szCs w:val="24"/>
          <w:vertAlign w:val="superscript"/>
        </w:rPr>
        <w:t>[23,24]</w:t>
      </w:r>
      <w:r w:rsidR="00CC2737" w:rsidRPr="00125791">
        <w:rPr>
          <w:rFonts w:ascii="Book Antiqua" w:hAnsi="Book Antiqua" w:cs="Arial"/>
          <w:sz w:val="24"/>
          <w:szCs w:val="24"/>
        </w:rPr>
        <w:fldChar w:fldCharType="end"/>
      </w:r>
      <w:r w:rsidR="001671F6" w:rsidRPr="00125791">
        <w:rPr>
          <w:rFonts w:ascii="Book Antiqua" w:hAnsi="Book Antiqua" w:cs="Arial"/>
          <w:sz w:val="24"/>
          <w:szCs w:val="24"/>
        </w:rPr>
        <w:t>)</w:t>
      </w:r>
      <w:r w:rsidRPr="00125791">
        <w:rPr>
          <w:rFonts w:ascii="Book Antiqua" w:hAnsi="Book Antiqua" w:cs="Arial"/>
          <w:sz w:val="24"/>
          <w:szCs w:val="24"/>
        </w:rPr>
        <w:t xml:space="preserve">. </w:t>
      </w:r>
      <w:r w:rsidR="007C480F" w:rsidRPr="00125791">
        <w:rPr>
          <w:rFonts w:ascii="Book Antiqua" w:hAnsi="Book Antiqua" w:cs="Arial"/>
          <w:sz w:val="24"/>
          <w:szCs w:val="24"/>
        </w:rPr>
        <w:t>E</w:t>
      </w:r>
      <w:r w:rsidRPr="00125791">
        <w:rPr>
          <w:rFonts w:ascii="Book Antiqua" w:hAnsi="Book Antiqua" w:cs="Arial"/>
          <w:sz w:val="24"/>
          <w:szCs w:val="24"/>
        </w:rPr>
        <w:t xml:space="preserve">vidence suggests that </w:t>
      </w:r>
      <w:proofErr w:type="spellStart"/>
      <w:r w:rsidRPr="00125791">
        <w:rPr>
          <w:rFonts w:ascii="Book Antiqua" w:hAnsi="Book Antiqua" w:cs="Arial"/>
          <w:sz w:val="24"/>
          <w:szCs w:val="24"/>
        </w:rPr>
        <w:t>MaS</w:t>
      </w:r>
      <w:proofErr w:type="spellEnd"/>
      <w:r w:rsidRPr="00125791">
        <w:rPr>
          <w:rFonts w:ascii="Book Antiqua" w:hAnsi="Book Antiqua" w:cs="Arial"/>
          <w:sz w:val="24"/>
          <w:szCs w:val="24"/>
        </w:rPr>
        <w:t xml:space="preserve"> exacerbates complement activation during ischemia</w:t>
      </w:r>
      <w:r w:rsidR="000E71DF" w:rsidRPr="00125791">
        <w:rPr>
          <w:rFonts w:ascii="Book Antiqua" w:hAnsi="Book Antiqua" w:cs="Arial"/>
          <w:sz w:val="24"/>
          <w:szCs w:val="24"/>
        </w:rPr>
        <w:t>-</w:t>
      </w:r>
      <w:r w:rsidRPr="00125791">
        <w:rPr>
          <w:rFonts w:ascii="Book Antiqua" w:hAnsi="Book Antiqua" w:cs="Arial"/>
          <w:sz w:val="24"/>
          <w:szCs w:val="24"/>
        </w:rPr>
        <w:t>reperfusion</w:t>
      </w:r>
      <w:r w:rsidR="00E8106C" w:rsidRPr="00125791">
        <w:rPr>
          <w:rFonts w:ascii="Book Antiqua" w:hAnsi="Book Antiqua" w:cs="Arial"/>
          <w:sz w:val="24"/>
          <w:szCs w:val="24"/>
        </w:rPr>
        <w:fldChar w:fldCharType="begin">
          <w:fldData xml:space="preserve">PEVuZE5vdGU+PENpdGU+PEF1dGhvcj5IZTwvQXV0aG9yPjxZZWFyPjIwMDk8L1llYXI+PFJlY051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PEVuZE5vdGU+PENpdGU+PEF1dGhvcj5IZTwvQXV0aG9yPjxZZWFyPjIwMDk8L1llYXI+PFJlY051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00E8106C" w:rsidRPr="00125791">
        <w:rPr>
          <w:rFonts w:ascii="Book Antiqua" w:hAnsi="Book Antiqua" w:cs="Arial"/>
          <w:sz w:val="24"/>
          <w:szCs w:val="24"/>
        </w:rPr>
      </w:r>
      <w:r w:rsidR="00E8106C"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[12]</w:t>
      </w:r>
      <w:r w:rsidR="00E8106C" w:rsidRPr="00125791">
        <w:rPr>
          <w:rFonts w:ascii="Book Antiqua" w:hAnsi="Book Antiqua" w:cs="Arial"/>
          <w:sz w:val="24"/>
          <w:szCs w:val="24"/>
        </w:rPr>
        <w:fldChar w:fldCharType="end"/>
      </w:r>
      <w:r w:rsidRPr="00125791">
        <w:rPr>
          <w:rFonts w:ascii="Book Antiqua" w:hAnsi="Book Antiqua" w:cs="Arial"/>
          <w:sz w:val="24"/>
          <w:szCs w:val="24"/>
        </w:rPr>
        <w:t>. Serum C3 becomes progressively elevated in n</w:t>
      </w:r>
      <w:r w:rsidR="00897906">
        <w:rPr>
          <w:rFonts w:ascii="Book Antiqua" w:hAnsi="Book Antiqua" w:cs="Arial"/>
          <w:sz w:val="24"/>
          <w:szCs w:val="24"/>
        </w:rPr>
        <w:t>onalcoholic fatty liver disease</w:t>
      </w:r>
      <w:r w:rsidRPr="00125791">
        <w:rPr>
          <w:rFonts w:ascii="Book Antiqua" w:hAnsi="Book Antiqua" w:cs="Arial"/>
          <w:sz w:val="24"/>
          <w:szCs w:val="24"/>
        </w:rPr>
        <w:fldChar w:fldCharType="begin">
          <w:fldData xml:space="preserve">PEVuZE5vdGU+PENpdGU+PEF1dGhvcj5KaWE8L0F1dGhvcj48WWVhcj4yMDE1PC9ZZWFyPjxSZWNO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</w:fldData>
        </w:fldChar>
      </w:r>
      <w:r w:rsidR="00DE5AE9" w:rsidRPr="00125791">
        <w:rPr>
          <w:rFonts w:ascii="Book Antiqua" w:hAnsi="Book Antiqua" w:cs="Arial"/>
          <w:sz w:val="24"/>
          <w:szCs w:val="24"/>
        </w:rPr>
        <w:instrText xml:space="preserve"> ADDIN EN.CITE </w:instrText>
      </w:r>
      <w:r w:rsidR="00DE5AE9" w:rsidRPr="00125791">
        <w:rPr>
          <w:rFonts w:ascii="Book Antiqua" w:hAnsi="Book Antiqua" w:cs="Arial"/>
          <w:sz w:val="24"/>
          <w:szCs w:val="24"/>
        </w:rPr>
        <w:fldChar w:fldCharType="begin">
          <w:fldData xml:space="preserve">PEVuZE5vdGU+PENpdGU+PEF1dGhvcj5KaWE8L0F1dGhvcj48WWVhcj4yMDE1PC9ZZWFyPjxSZWNO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</w:fldData>
        </w:fldChar>
      </w:r>
      <w:r w:rsidR="00DE5AE9" w:rsidRPr="00125791">
        <w:rPr>
          <w:rFonts w:ascii="Book Antiqua" w:hAnsi="Book Antiqua" w:cs="Arial"/>
          <w:sz w:val="24"/>
          <w:szCs w:val="24"/>
        </w:rPr>
        <w:instrText xml:space="preserve"> ADDIN EN.CITE.DATA </w:instrText>
      </w:r>
      <w:r w:rsidR="00DE5AE9" w:rsidRPr="00125791">
        <w:rPr>
          <w:rFonts w:ascii="Book Antiqua" w:hAnsi="Book Antiqua" w:cs="Arial"/>
          <w:sz w:val="24"/>
          <w:szCs w:val="24"/>
        </w:rPr>
      </w:r>
      <w:r w:rsidR="00DE5AE9" w:rsidRPr="00125791">
        <w:rPr>
          <w:rFonts w:ascii="Book Antiqua" w:hAnsi="Book Antiqua" w:cs="Arial"/>
          <w:sz w:val="24"/>
          <w:szCs w:val="24"/>
        </w:rPr>
        <w:fldChar w:fldCharType="end"/>
      </w:r>
      <w:r w:rsidRPr="00125791">
        <w:rPr>
          <w:rFonts w:ascii="Book Antiqua" w:hAnsi="Book Antiqua" w:cs="Arial"/>
          <w:sz w:val="24"/>
          <w:szCs w:val="24"/>
        </w:rPr>
      </w:r>
      <w:r w:rsidRPr="00125791">
        <w:rPr>
          <w:rFonts w:ascii="Book Antiqua" w:hAnsi="Book Antiqua" w:cs="Arial"/>
          <w:sz w:val="24"/>
          <w:szCs w:val="24"/>
        </w:rPr>
        <w:fldChar w:fldCharType="separate"/>
      </w:r>
      <w:r w:rsidR="00DE5AE9" w:rsidRPr="00125791">
        <w:rPr>
          <w:rFonts w:ascii="Book Antiqua" w:hAnsi="Book Antiqua" w:cs="Arial"/>
          <w:noProof/>
          <w:sz w:val="24"/>
          <w:szCs w:val="24"/>
          <w:vertAlign w:val="superscript"/>
        </w:rPr>
        <w:t>[25,26]</w:t>
      </w:r>
      <w:r w:rsidRPr="00125791">
        <w:rPr>
          <w:rFonts w:ascii="Book Antiqua" w:hAnsi="Book Antiqua" w:cs="Arial"/>
          <w:sz w:val="24"/>
          <w:szCs w:val="24"/>
        </w:rPr>
        <w:fldChar w:fldCharType="end"/>
      </w:r>
      <w:r w:rsidRPr="00125791">
        <w:rPr>
          <w:rFonts w:ascii="Book Antiqua" w:hAnsi="Book Antiqua" w:cs="Arial"/>
          <w:sz w:val="24"/>
          <w:szCs w:val="24"/>
        </w:rPr>
        <w:t>, and animal models of NAFLD have shown that C3 depletion improves survival following ischemia reperfusion injury</w:t>
      </w:r>
      <w:r w:rsidRPr="00125791">
        <w:rPr>
          <w:rFonts w:ascii="Book Antiqua" w:hAnsi="Book Antiqua" w:cs="Arial"/>
          <w:sz w:val="24"/>
          <w:szCs w:val="24"/>
        </w:rPr>
        <w:fldChar w:fldCharType="begin">
          <w:fldData xml:space="preserve">PEVuZE5vdGU+PENpdGU+PEF1dGhvcj5IZTwvQXV0aG9yPjxZZWFyPjIwMDk8L1llYXI+PFJlY051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</w:fldData>
        </w:fldChar>
      </w:r>
      <w:r w:rsidR="00FD4358" w:rsidRPr="00125791">
        <w:rPr>
          <w:rFonts w:ascii="Book Antiqua" w:hAnsi="Book Antiqua" w:cs="Arial"/>
          <w:sz w:val="24"/>
          <w:szCs w:val="24"/>
        </w:rPr>
        <w:instrText xml:space="preserve"> ADDIN EN.CITE </w:instrText>
      </w:r>
      <w:r w:rsidR="00FD4358" w:rsidRPr="00125791">
        <w:rPr>
          <w:rFonts w:ascii="Book Antiqua" w:hAnsi="Book Antiqua" w:cs="Arial"/>
          <w:sz w:val="24"/>
          <w:szCs w:val="24"/>
        </w:rPr>
        <w:fldChar w:fldCharType="begin">
          <w:fldData xml:space="preserve">PEVuZE5vdGU+PENpdGU+PEF1dGhvcj5IZTwvQXV0aG9yPjxZZWFyPjIwMDk8L1llYXI+PFJlY051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</w:fldData>
        </w:fldChar>
      </w:r>
      <w:r w:rsidR="00FD4358" w:rsidRPr="00125791">
        <w:rPr>
          <w:rFonts w:ascii="Book Antiqua" w:hAnsi="Book Antiqua" w:cs="Arial"/>
          <w:sz w:val="24"/>
          <w:szCs w:val="24"/>
        </w:rPr>
        <w:instrText xml:space="preserve"> ADDIN EN.CITE.DATA </w:instrText>
      </w:r>
      <w:r w:rsidR="00FD4358" w:rsidRPr="00125791">
        <w:rPr>
          <w:rFonts w:ascii="Book Antiqua" w:hAnsi="Book Antiqua" w:cs="Arial"/>
          <w:sz w:val="24"/>
          <w:szCs w:val="24"/>
        </w:rPr>
      </w:r>
      <w:r w:rsidR="00FD4358" w:rsidRPr="00125791">
        <w:rPr>
          <w:rFonts w:ascii="Book Antiqua" w:hAnsi="Book Antiqua" w:cs="Arial"/>
          <w:sz w:val="24"/>
          <w:szCs w:val="24"/>
        </w:rPr>
        <w:fldChar w:fldCharType="end"/>
      </w:r>
      <w:r w:rsidRPr="00125791">
        <w:rPr>
          <w:rFonts w:ascii="Book Antiqua" w:hAnsi="Book Antiqua" w:cs="Arial"/>
          <w:sz w:val="24"/>
          <w:szCs w:val="24"/>
        </w:rPr>
      </w:r>
      <w:r w:rsidRPr="00125791">
        <w:rPr>
          <w:rFonts w:ascii="Book Antiqua" w:hAnsi="Book Antiqua" w:cs="Arial"/>
          <w:sz w:val="24"/>
          <w:szCs w:val="24"/>
        </w:rPr>
        <w:fldChar w:fldCharType="separate"/>
      </w:r>
      <w:r w:rsidR="00FD4358" w:rsidRPr="00125791">
        <w:rPr>
          <w:rFonts w:ascii="Book Antiqua" w:hAnsi="Book Antiqua" w:cs="Arial"/>
          <w:noProof/>
          <w:sz w:val="24"/>
          <w:szCs w:val="24"/>
          <w:vertAlign w:val="superscript"/>
        </w:rPr>
        <w:t>[12]</w:t>
      </w:r>
      <w:r w:rsidRPr="00125791">
        <w:rPr>
          <w:rFonts w:ascii="Book Antiqua" w:hAnsi="Book Antiqua" w:cs="Arial"/>
          <w:sz w:val="24"/>
          <w:szCs w:val="24"/>
        </w:rPr>
        <w:fldChar w:fldCharType="end"/>
      </w:r>
      <w:r w:rsidRPr="00125791">
        <w:rPr>
          <w:rFonts w:ascii="Book Antiqua" w:hAnsi="Book Antiqua" w:cs="Arial"/>
          <w:sz w:val="24"/>
          <w:szCs w:val="24"/>
        </w:rPr>
        <w:t xml:space="preserve">. </w:t>
      </w:r>
      <w:r w:rsidR="00E21E9D" w:rsidRPr="00125791">
        <w:rPr>
          <w:rFonts w:ascii="Book Antiqua" w:hAnsi="Book Antiqua" w:cs="Arial"/>
          <w:sz w:val="24"/>
          <w:szCs w:val="24"/>
        </w:rPr>
        <w:t>Several clinical trials are underway targeting complement</w:t>
      </w:r>
      <w:r w:rsidR="0064395D" w:rsidRPr="00125791">
        <w:rPr>
          <w:rFonts w:ascii="Book Antiqua" w:hAnsi="Book Antiqua" w:cs="Arial"/>
          <w:sz w:val="24"/>
          <w:szCs w:val="24"/>
        </w:rPr>
        <w:t xml:space="preserve"> </w:t>
      </w:r>
      <w:r w:rsidR="00E21E9D" w:rsidRPr="00125791">
        <w:rPr>
          <w:rFonts w:ascii="Book Antiqua" w:hAnsi="Book Antiqua" w:cs="Arial"/>
          <w:sz w:val="24"/>
          <w:szCs w:val="24"/>
        </w:rPr>
        <w:t>using inhibitors to lessen ischemia reperfusion injury during liver transplantation</w:t>
      </w:r>
      <w:r w:rsidR="000C7BEE" w:rsidRPr="00125791">
        <w:rPr>
          <w:rFonts w:ascii="Book Antiqua" w:hAnsi="Book Antiqua" w:cs="Arial"/>
          <w:sz w:val="24"/>
          <w:szCs w:val="24"/>
        </w:rPr>
        <w:fldChar w:fldCharType="begin">
          <w:fldData xml:space="preserve">PEVuZE5vdGU+PENpdGU+PEF1dGhvcj5OdW5lejwvQXV0aG9yPjxZZWFyPjIwMTg8L1llYXI+PFJl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</w:fldData>
        </w:fldChar>
      </w:r>
      <w:r w:rsidR="000C7BEE" w:rsidRPr="00125791">
        <w:rPr>
          <w:rFonts w:ascii="Book Antiqua" w:hAnsi="Book Antiqua" w:cs="Arial"/>
          <w:sz w:val="24"/>
          <w:szCs w:val="24"/>
        </w:rPr>
        <w:instrText xml:space="preserve"> ADDIN EN.CITE </w:instrText>
      </w:r>
      <w:r w:rsidR="000C7BEE" w:rsidRPr="00125791">
        <w:rPr>
          <w:rFonts w:ascii="Book Antiqua" w:hAnsi="Book Antiqua" w:cs="Arial"/>
          <w:sz w:val="24"/>
          <w:szCs w:val="24"/>
        </w:rPr>
        <w:fldChar w:fldCharType="begin">
          <w:fldData xml:space="preserve">PEVuZE5vdGU+PENpdGU+PEF1dGhvcj5OdW5lejwvQXV0aG9yPjxZZWFyPjIwMTg8L1llYXI+PFJl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</w:fldData>
        </w:fldChar>
      </w:r>
      <w:r w:rsidR="000C7BEE" w:rsidRPr="00125791">
        <w:rPr>
          <w:rFonts w:ascii="Book Antiqua" w:hAnsi="Book Antiqua" w:cs="Arial"/>
          <w:sz w:val="24"/>
          <w:szCs w:val="24"/>
        </w:rPr>
        <w:instrText xml:space="preserve"> ADDIN EN.CITE.DATA </w:instrText>
      </w:r>
      <w:r w:rsidR="000C7BEE" w:rsidRPr="00125791">
        <w:rPr>
          <w:rFonts w:ascii="Book Antiqua" w:hAnsi="Book Antiqua" w:cs="Arial"/>
          <w:sz w:val="24"/>
          <w:szCs w:val="24"/>
        </w:rPr>
      </w:r>
      <w:r w:rsidR="000C7BEE" w:rsidRPr="00125791">
        <w:rPr>
          <w:rFonts w:ascii="Book Antiqua" w:hAnsi="Book Antiqua" w:cs="Arial"/>
          <w:sz w:val="24"/>
          <w:szCs w:val="24"/>
        </w:rPr>
        <w:fldChar w:fldCharType="end"/>
      </w:r>
      <w:r w:rsidR="000C7BEE" w:rsidRPr="00125791">
        <w:rPr>
          <w:rFonts w:ascii="Book Antiqua" w:hAnsi="Book Antiqua" w:cs="Arial"/>
          <w:sz w:val="24"/>
          <w:szCs w:val="24"/>
        </w:rPr>
      </w:r>
      <w:r w:rsidR="000C7BEE" w:rsidRPr="00125791">
        <w:rPr>
          <w:rFonts w:ascii="Book Antiqua" w:hAnsi="Book Antiqua" w:cs="Arial"/>
          <w:sz w:val="24"/>
          <w:szCs w:val="24"/>
        </w:rPr>
        <w:fldChar w:fldCharType="separate"/>
      </w:r>
      <w:r w:rsidR="000C7BEE" w:rsidRPr="00125791">
        <w:rPr>
          <w:rFonts w:ascii="Book Antiqua" w:hAnsi="Book Antiqua" w:cs="Arial"/>
          <w:noProof/>
          <w:sz w:val="24"/>
          <w:szCs w:val="24"/>
          <w:vertAlign w:val="superscript"/>
        </w:rPr>
        <w:t>[27]</w:t>
      </w:r>
      <w:r w:rsidR="000C7BEE" w:rsidRPr="00125791">
        <w:rPr>
          <w:rFonts w:ascii="Book Antiqua" w:hAnsi="Book Antiqua" w:cs="Arial"/>
          <w:sz w:val="24"/>
          <w:szCs w:val="24"/>
        </w:rPr>
        <w:fldChar w:fldCharType="end"/>
      </w:r>
      <w:r w:rsidR="0064395D" w:rsidRPr="00125791">
        <w:rPr>
          <w:rFonts w:ascii="Book Antiqua" w:hAnsi="Book Antiqua" w:cs="Arial"/>
          <w:sz w:val="24"/>
          <w:szCs w:val="24"/>
        </w:rPr>
        <w:t xml:space="preserve">. </w:t>
      </w:r>
      <w:bookmarkStart w:id="27" w:name="_Hlk36477800"/>
      <w:r w:rsidR="00F7480F" w:rsidRPr="00125791">
        <w:rPr>
          <w:rFonts w:ascii="Book Antiqua" w:hAnsi="Book Antiqua" w:cs="Arial"/>
          <w:sz w:val="24"/>
          <w:szCs w:val="24"/>
        </w:rPr>
        <w:t>Currently</w:t>
      </w:r>
      <w:r w:rsidR="00DB7CAA" w:rsidRPr="00125791">
        <w:rPr>
          <w:rFonts w:ascii="Book Antiqua" w:hAnsi="Book Antiqua" w:cs="Arial"/>
          <w:sz w:val="24"/>
          <w:szCs w:val="24"/>
        </w:rPr>
        <w:t>, a clinical trial (NCT03468140) is underway using a C5 inhibitor, Eculizumab, in macrosteatotic grafts to decrease post-transplant liver dysfunction</w:t>
      </w:r>
      <w:r w:rsidR="000766A8" w:rsidRPr="00125791">
        <w:rPr>
          <w:rFonts w:ascii="Book Antiqua" w:hAnsi="Book Antiqua" w:cs="Arial"/>
          <w:sz w:val="24"/>
          <w:szCs w:val="24"/>
        </w:rPr>
        <w:t xml:space="preserve">. Our results </w:t>
      </w:r>
      <w:r w:rsidR="00BC2C2A" w:rsidRPr="00125791">
        <w:rPr>
          <w:rFonts w:ascii="Book Antiqua" w:hAnsi="Book Antiqua" w:cs="Arial"/>
          <w:sz w:val="24"/>
          <w:szCs w:val="24"/>
        </w:rPr>
        <w:t xml:space="preserve">provide further justifications into clinical trials targeting complement in macrosteatotic grafts. </w:t>
      </w:r>
    </w:p>
    <w:bookmarkEnd w:id="27"/>
    <w:p w14:paraId="243809F8" w14:textId="77777777" w:rsidR="000669E6" w:rsidRPr="00125791" w:rsidRDefault="000669E6"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Release of intrahepatic IL-33 with C3a and C5a activation provides an early indication of dysfunction immediately post-transplant. With the goal of identifying driver biomarkers and pathways, we performed panel mRNA analysis on the donor organs from samples obtained prior to transplantation (</w:t>
      </w:r>
      <w:r w:rsidRPr="00897C4D">
        <w:rPr>
          <w:rFonts w:ascii="Book Antiqua" w:hAnsi="Book Antiqua" w:cs="Arial"/>
          <w:bCs/>
          <w:sz w:val="24"/>
          <w:szCs w:val="24"/>
        </w:rPr>
        <w:t>Table 6</w:t>
      </w:r>
      <w:r w:rsidRPr="00125791">
        <w:rPr>
          <w:rFonts w:ascii="Book Antiqua" w:hAnsi="Book Antiqua" w:cs="Arial"/>
          <w:sz w:val="24"/>
          <w:szCs w:val="24"/>
        </w:rPr>
        <w:t xml:space="preserve">). </w:t>
      </w:r>
    </w:p>
    <w:p w14:paraId="409A1D37" w14:textId="6EE89EA3" w:rsidR="000669E6" w:rsidRPr="00125791" w:rsidRDefault="000669E6"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These results identified a signature of inflammation and possibly mildly impaired hepatic function in moderate MaS organs. CC chemokine ligand 20 (CCL20), a chemokine released to attract lymphocytes, had a 4.8-fold upregulation in moderate steatotic grafts. In the setting of cirrhotic progression of NAFLD, CCL20 was shown to be highly upregulated at both the protein and mRNA level</w:t>
      </w:r>
      <w:r w:rsidRPr="00125791">
        <w:rPr>
          <w:rFonts w:ascii="Book Antiqua" w:hAnsi="Book Antiqua" w:cs="Arial"/>
          <w:sz w:val="24"/>
          <w:szCs w:val="24"/>
        </w:rPr>
        <w:fldChar w:fldCharType="begin">
          <w:fldData xml:space="preserve">PEVuZE5vdGU+PENpdGU+PEF1dGhvcj5DaHU8L0F1dGhvcj48WWVhcj4yMDE4PC9ZZWFyPjxSZWNO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</w:fldData>
        </w:fldChar>
      </w:r>
      <w:r w:rsidR="00DE5AE9" w:rsidRPr="00125791">
        <w:rPr>
          <w:rFonts w:ascii="Book Antiqua" w:hAnsi="Book Antiqua" w:cs="Arial"/>
          <w:sz w:val="24"/>
          <w:szCs w:val="24"/>
        </w:rPr>
        <w:instrText xml:space="preserve"> ADDIN EN.CITE </w:instrText>
      </w:r>
      <w:r w:rsidR="00DE5AE9" w:rsidRPr="00125791">
        <w:rPr>
          <w:rFonts w:ascii="Book Antiqua" w:hAnsi="Book Antiqua" w:cs="Arial"/>
          <w:sz w:val="24"/>
          <w:szCs w:val="24"/>
        </w:rPr>
        <w:fldChar w:fldCharType="begin">
          <w:fldData xml:space="preserve">PEVuZE5vdGU+PENpdGU+PEF1dGhvcj5DaHU8L0F1dGhvcj48WWVhcj4yMDE4PC9ZZWFyPjxSZWNO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</w:fldData>
        </w:fldChar>
      </w:r>
      <w:r w:rsidR="00DE5AE9" w:rsidRPr="00125791">
        <w:rPr>
          <w:rFonts w:ascii="Book Antiqua" w:hAnsi="Book Antiqua" w:cs="Arial"/>
          <w:sz w:val="24"/>
          <w:szCs w:val="24"/>
        </w:rPr>
        <w:instrText xml:space="preserve"> ADDIN EN.CITE.DATA </w:instrText>
      </w:r>
      <w:r w:rsidR="00DE5AE9" w:rsidRPr="00125791">
        <w:rPr>
          <w:rFonts w:ascii="Book Antiqua" w:hAnsi="Book Antiqua" w:cs="Arial"/>
          <w:sz w:val="24"/>
          <w:szCs w:val="24"/>
        </w:rPr>
      </w:r>
      <w:r w:rsidR="00DE5AE9" w:rsidRPr="00125791">
        <w:rPr>
          <w:rFonts w:ascii="Book Antiqua" w:hAnsi="Book Antiqua" w:cs="Arial"/>
          <w:sz w:val="24"/>
          <w:szCs w:val="24"/>
        </w:rPr>
        <w:fldChar w:fldCharType="end"/>
      </w:r>
      <w:r w:rsidRPr="00125791">
        <w:rPr>
          <w:rFonts w:ascii="Book Antiqua" w:hAnsi="Book Antiqua" w:cs="Arial"/>
          <w:sz w:val="24"/>
          <w:szCs w:val="24"/>
        </w:rPr>
      </w:r>
      <w:r w:rsidRPr="00125791">
        <w:rPr>
          <w:rFonts w:ascii="Book Antiqua" w:hAnsi="Book Antiqua" w:cs="Arial"/>
          <w:sz w:val="24"/>
          <w:szCs w:val="24"/>
        </w:rPr>
        <w:fldChar w:fldCharType="separate"/>
      </w:r>
      <w:r w:rsidR="00DE5AE9" w:rsidRPr="00125791">
        <w:rPr>
          <w:rFonts w:ascii="Book Antiqua" w:hAnsi="Book Antiqua" w:cs="Arial"/>
          <w:noProof/>
          <w:sz w:val="24"/>
          <w:szCs w:val="24"/>
          <w:vertAlign w:val="superscript"/>
        </w:rPr>
        <w:t>[28]</w:t>
      </w:r>
      <w:r w:rsidRPr="00125791">
        <w:rPr>
          <w:rFonts w:ascii="Book Antiqua" w:hAnsi="Book Antiqua" w:cs="Arial"/>
          <w:sz w:val="24"/>
          <w:szCs w:val="24"/>
        </w:rPr>
        <w:fldChar w:fldCharType="end"/>
      </w:r>
      <w:r w:rsidRPr="00125791">
        <w:rPr>
          <w:rFonts w:ascii="Book Antiqua" w:hAnsi="Book Antiqua" w:cs="Arial"/>
          <w:sz w:val="24"/>
          <w:szCs w:val="24"/>
        </w:rPr>
        <w:t>. Using the hepatocellular carcinoma cell line, HepG2, the authors demonstrated that CCL20 expression could be trigger by in vitro lipid loading</w:t>
      </w:r>
      <w:r w:rsidRPr="00125791">
        <w:rPr>
          <w:rFonts w:ascii="Book Antiqua" w:hAnsi="Book Antiqua" w:cs="Arial"/>
          <w:sz w:val="24"/>
          <w:szCs w:val="24"/>
        </w:rPr>
        <w:fldChar w:fldCharType="begin">
          <w:fldData xml:space="preserve">PEVuZE5vdGU+PENpdGU+PEF1dGhvcj5DaHU8L0F1dGhvcj48WWVhcj4yMDE4PC9ZZWFyPjxSZWNO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</w:fldData>
        </w:fldChar>
      </w:r>
      <w:r w:rsidR="00DE5AE9" w:rsidRPr="00125791">
        <w:rPr>
          <w:rFonts w:ascii="Book Antiqua" w:hAnsi="Book Antiqua" w:cs="Arial"/>
          <w:sz w:val="24"/>
          <w:szCs w:val="24"/>
        </w:rPr>
        <w:instrText xml:space="preserve"> ADDIN EN.CITE </w:instrText>
      </w:r>
      <w:r w:rsidR="00DE5AE9" w:rsidRPr="00125791">
        <w:rPr>
          <w:rFonts w:ascii="Book Antiqua" w:hAnsi="Book Antiqua" w:cs="Arial"/>
          <w:sz w:val="24"/>
          <w:szCs w:val="24"/>
        </w:rPr>
        <w:fldChar w:fldCharType="begin">
          <w:fldData xml:space="preserve">PEVuZE5vdGU+PENpdGU+PEF1dGhvcj5DaHU8L0F1dGhvcj48WWVhcj4yMDE4PC9ZZWFyPjxSZWNO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</w:fldData>
        </w:fldChar>
      </w:r>
      <w:r w:rsidR="00DE5AE9" w:rsidRPr="00125791">
        <w:rPr>
          <w:rFonts w:ascii="Book Antiqua" w:hAnsi="Book Antiqua" w:cs="Arial"/>
          <w:sz w:val="24"/>
          <w:szCs w:val="24"/>
        </w:rPr>
        <w:instrText xml:space="preserve"> ADDIN EN.CITE.DATA </w:instrText>
      </w:r>
      <w:r w:rsidR="00DE5AE9" w:rsidRPr="00125791">
        <w:rPr>
          <w:rFonts w:ascii="Book Antiqua" w:hAnsi="Book Antiqua" w:cs="Arial"/>
          <w:sz w:val="24"/>
          <w:szCs w:val="24"/>
        </w:rPr>
      </w:r>
      <w:r w:rsidR="00DE5AE9" w:rsidRPr="00125791">
        <w:rPr>
          <w:rFonts w:ascii="Book Antiqua" w:hAnsi="Book Antiqua" w:cs="Arial"/>
          <w:sz w:val="24"/>
          <w:szCs w:val="24"/>
        </w:rPr>
        <w:fldChar w:fldCharType="end"/>
      </w:r>
      <w:r w:rsidRPr="00125791">
        <w:rPr>
          <w:rFonts w:ascii="Book Antiqua" w:hAnsi="Book Antiqua" w:cs="Arial"/>
          <w:sz w:val="24"/>
          <w:szCs w:val="24"/>
        </w:rPr>
      </w:r>
      <w:r w:rsidRPr="00125791">
        <w:rPr>
          <w:rFonts w:ascii="Book Antiqua" w:hAnsi="Book Antiqua" w:cs="Arial"/>
          <w:sz w:val="24"/>
          <w:szCs w:val="24"/>
        </w:rPr>
        <w:fldChar w:fldCharType="separate"/>
      </w:r>
      <w:r w:rsidR="00DE5AE9" w:rsidRPr="00125791">
        <w:rPr>
          <w:rFonts w:ascii="Book Antiqua" w:hAnsi="Book Antiqua" w:cs="Arial"/>
          <w:noProof/>
          <w:sz w:val="24"/>
          <w:szCs w:val="24"/>
          <w:vertAlign w:val="superscript"/>
        </w:rPr>
        <w:t>[28]</w:t>
      </w:r>
      <w:r w:rsidRPr="00125791">
        <w:rPr>
          <w:rFonts w:ascii="Book Antiqua" w:hAnsi="Book Antiqua" w:cs="Arial"/>
          <w:sz w:val="24"/>
          <w:szCs w:val="24"/>
        </w:rPr>
        <w:fldChar w:fldCharType="end"/>
      </w:r>
      <w:r w:rsidRPr="00125791">
        <w:rPr>
          <w:rFonts w:ascii="Book Antiqua" w:hAnsi="Book Antiqua" w:cs="Arial"/>
          <w:sz w:val="24"/>
          <w:szCs w:val="24"/>
        </w:rPr>
        <w:t>. In conjunction with CCL20, the other major gene signature in moderate MaS was centered on the S100A protein family. S100A proteins are a family of proteins with pro-inflammatory, calcium-binding properties and overexpressed during inflammation</w:t>
      </w:r>
      <w:r w:rsidRPr="00125791">
        <w:rPr>
          <w:rFonts w:ascii="Book Antiqua" w:hAnsi="Book Antiqua" w:cs="Arial"/>
          <w:sz w:val="24"/>
          <w:szCs w:val="24"/>
        </w:rPr>
        <w:fldChar w:fldCharType="begin"/>
      </w:r>
      <w:r w:rsidR="00DE5AE9" w:rsidRPr="00125791">
        <w:rPr>
          <w:rFonts w:ascii="Book Antiqua" w:hAnsi="Book Antiqua" w:cs="Arial"/>
          <w:sz w:val="24"/>
          <w:szCs w:val="24"/>
        </w:rPr>
        <w:instrText xml:space="preserve"> ADDIN EN.CITE &lt;EndNote&gt;&lt;Cite&gt;&lt;Author&gt;Foell&lt;/Author&gt;&lt;Year&gt;2004&lt;/Year&gt;&lt;RecNum&gt;30&lt;/RecNum&gt;&lt;DisplayText&gt;&lt;style face="superscript"&gt;[29]&lt;/style&gt;&lt;/DisplayText&gt;&lt;record&gt;&lt;rec-number&gt;30&lt;/rec-number&gt;&lt;foreign-keys&gt;&lt;key app="EN" db-id="xwatfvt53swf5xepr2axaed8p2ftefwvrts2" timestamp="1577419095"&gt;30&lt;/key&gt;&lt;/foreign-keys&gt;&lt;ref-type name="Journal Article"&gt;17&lt;/ref-type&gt;&lt;contributors&gt;&lt;authors&gt;&lt;author&gt;Foell, D.&lt;/author&gt;&lt;author&gt;Frosch, M.&lt;/author&gt;&lt;author&gt;Sorg, C.&lt;/author&gt;&lt;author&gt;Roth, J.&lt;/author&gt;&lt;/authors&gt;&lt;/contributors&gt;&lt;auth-address&gt;Department of Pediatrics, University of Munster, Munster, Germany. dfoell@uni-muenster.de&lt;/auth-address&gt;&lt;titles&gt;&lt;title&gt;Phagocyte-specific calcium-binding S100 proteins as clinical laboratory markers of inflammation&lt;/title&gt;&lt;secondary-title&gt;Clin Chim Acta&lt;/secondary-title&gt;&lt;/titles&gt;&lt;periodical&gt;&lt;full-title&gt;Clin Chim Acta&lt;/full-title&gt;&lt;/periodical&gt;&lt;pages&gt;37-51&lt;/pages&gt;&lt;volume&gt;344&lt;/volume&gt;&lt;number&gt;1-2&lt;/number&gt;&lt;keywords&gt;&lt;keyword&gt;Biomarkers/analysis&lt;/keyword&gt;&lt;keyword&gt;Clinical Chemistry Tests&lt;/keyword&gt;&lt;keyword&gt;Clinical Laboratory Techniques&lt;/keyword&gt;&lt;keyword&gt;Humans&lt;/keyword&gt;&lt;keyword&gt;Inflammation/*diagnosis/etiology&lt;/keyword&gt;&lt;keyword&gt;Phagocytes/chemistry/*physiology&lt;/keyword&gt;&lt;keyword&gt;S100 Proteins/*analysis/physiology&lt;/keyword&gt;&lt;/keywords&gt;&lt;dates&gt;&lt;year&gt;2004&lt;/year&gt;&lt;pub-dates&gt;&lt;date&gt;Jun&lt;/date&gt;&lt;/pub-dates&gt;&lt;/dates&gt;&lt;isbn&gt;0009-8981 (Print)&amp;#xD;0009-8981 (Linking)&lt;/isbn&gt;&lt;accession-num&gt;15149869&lt;/accession-num&gt;&lt;urls&gt;&lt;related-urls&gt;&lt;url&gt;https://www.ncbi.nlm.nih.gov/pubmed/15149869&lt;/url&gt;&lt;/related-urls&gt;&lt;/urls&gt;&lt;electronic-resource-num&gt;10.1016/j.cccn.2004.02.023&lt;/electronic-resource-num&gt;&lt;/record&gt;&lt;/Cite&gt;&lt;/EndNote&gt;</w:instrText>
      </w:r>
      <w:r w:rsidRPr="00125791">
        <w:rPr>
          <w:rFonts w:ascii="Book Antiqua" w:hAnsi="Book Antiqua" w:cs="Arial"/>
          <w:sz w:val="24"/>
          <w:szCs w:val="24"/>
        </w:rPr>
        <w:fldChar w:fldCharType="separate"/>
      </w:r>
      <w:r w:rsidR="00DE5AE9" w:rsidRPr="00125791">
        <w:rPr>
          <w:rFonts w:ascii="Book Antiqua" w:hAnsi="Book Antiqua" w:cs="Arial"/>
          <w:noProof/>
          <w:sz w:val="24"/>
          <w:szCs w:val="24"/>
          <w:vertAlign w:val="superscript"/>
        </w:rPr>
        <w:t>[29]</w:t>
      </w:r>
      <w:r w:rsidRPr="00125791">
        <w:rPr>
          <w:rFonts w:ascii="Book Antiqua" w:hAnsi="Book Antiqua" w:cs="Arial"/>
          <w:sz w:val="24"/>
          <w:szCs w:val="24"/>
        </w:rPr>
        <w:fldChar w:fldCharType="end"/>
      </w:r>
      <w:r w:rsidRPr="00125791">
        <w:rPr>
          <w:rFonts w:ascii="Book Antiqua" w:hAnsi="Book Antiqua" w:cs="Arial"/>
          <w:sz w:val="24"/>
          <w:szCs w:val="24"/>
        </w:rPr>
        <w:t>. Both animal models of NASH and samples derived from patients with NASH have shown elevations in S100A9 and S100A8</w:t>
      </w:r>
      <w:r w:rsidRPr="00125791">
        <w:rPr>
          <w:rFonts w:ascii="Book Antiqua" w:hAnsi="Book Antiqua" w:cs="Arial"/>
          <w:sz w:val="24"/>
          <w:szCs w:val="24"/>
        </w:rPr>
        <w:fldChar w:fldCharType="begin">
          <w:fldData xml:space="preserve">PEVuZE5vdGU+PENpdGU+PEF1dGhvcj5MaXU8L0F1dGhvcj48WWVhcj4yMDE1PC9ZZWFyPjxSZWNO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</w:fldData>
        </w:fldChar>
      </w:r>
      <w:r w:rsidR="00DE5AE9" w:rsidRPr="00125791">
        <w:rPr>
          <w:rFonts w:ascii="Book Antiqua" w:hAnsi="Book Antiqua" w:cs="Arial"/>
          <w:sz w:val="24"/>
          <w:szCs w:val="24"/>
        </w:rPr>
        <w:instrText xml:space="preserve"> ADDIN EN.CITE </w:instrText>
      </w:r>
      <w:r w:rsidR="00DE5AE9" w:rsidRPr="00125791">
        <w:rPr>
          <w:rFonts w:ascii="Book Antiqua" w:hAnsi="Book Antiqua" w:cs="Arial"/>
          <w:sz w:val="24"/>
          <w:szCs w:val="24"/>
        </w:rPr>
        <w:fldChar w:fldCharType="begin">
          <w:fldData xml:space="preserve">PEVuZE5vdGU+PENpdGU+PEF1dGhvcj5MaXU8L0F1dGhvcj48WWVhcj4yMDE1PC9ZZWFyPjxSZWNO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</w:fldData>
        </w:fldChar>
      </w:r>
      <w:r w:rsidR="00DE5AE9" w:rsidRPr="00125791">
        <w:rPr>
          <w:rFonts w:ascii="Book Antiqua" w:hAnsi="Book Antiqua" w:cs="Arial"/>
          <w:sz w:val="24"/>
          <w:szCs w:val="24"/>
        </w:rPr>
        <w:instrText xml:space="preserve"> ADDIN EN.CITE.DATA </w:instrText>
      </w:r>
      <w:r w:rsidR="00DE5AE9" w:rsidRPr="00125791">
        <w:rPr>
          <w:rFonts w:ascii="Book Antiqua" w:hAnsi="Book Antiqua" w:cs="Arial"/>
          <w:sz w:val="24"/>
          <w:szCs w:val="24"/>
        </w:rPr>
      </w:r>
      <w:r w:rsidR="00DE5AE9" w:rsidRPr="00125791">
        <w:rPr>
          <w:rFonts w:ascii="Book Antiqua" w:hAnsi="Book Antiqua" w:cs="Arial"/>
          <w:sz w:val="24"/>
          <w:szCs w:val="24"/>
        </w:rPr>
        <w:fldChar w:fldCharType="end"/>
      </w:r>
      <w:r w:rsidRPr="00125791">
        <w:rPr>
          <w:rFonts w:ascii="Book Antiqua" w:hAnsi="Book Antiqua" w:cs="Arial"/>
          <w:sz w:val="24"/>
          <w:szCs w:val="24"/>
        </w:rPr>
      </w:r>
      <w:r w:rsidRPr="00125791">
        <w:rPr>
          <w:rFonts w:ascii="Book Antiqua" w:hAnsi="Book Antiqua" w:cs="Arial"/>
          <w:sz w:val="24"/>
          <w:szCs w:val="24"/>
        </w:rPr>
        <w:fldChar w:fldCharType="separate"/>
      </w:r>
      <w:r w:rsidR="00DE5AE9" w:rsidRPr="00125791">
        <w:rPr>
          <w:rFonts w:ascii="Book Antiqua" w:hAnsi="Book Antiqua" w:cs="Arial"/>
          <w:noProof/>
          <w:sz w:val="24"/>
          <w:szCs w:val="24"/>
          <w:vertAlign w:val="superscript"/>
        </w:rPr>
        <w:t>[30-32]</w:t>
      </w:r>
      <w:r w:rsidRPr="00125791">
        <w:rPr>
          <w:rFonts w:ascii="Book Antiqua" w:hAnsi="Book Antiqua" w:cs="Arial"/>
          <w:sz w:val="24"/>
          <w:szCs w:val="24"/>
        </w:rPr>
        <w:fldChar w:fldCharType="end"/>
      </w:r>
      <w:r w:rsidRPr="00125791">
        <w:rPr>
          <w:rFonts w:ascii="Book Antiqua" w:hAnsi="Book Antiqua" w:cs="Arial"/>
          <w:sz w:val="24"/>
          <w:szCs w:val="24"/>
        </w:rPr>
        <w:t xml:space="preserve">. Collectively, these gene targets </w:t>
      </w:r>
      <w:r w:rsidRPr="00125791">
        <w:rPr>
          <w:rFonts w:ascii="Book Antiqua" w:hAnsi="Book Antiqua" w:cs="Arial"/>
          <w:sz w:val="24"/>
          <w:szCs w:val="24"/>
        </w:rPr>
        <w:lastRenderedPageBreak/>
        <w:t xml:space="preserve">may identify a steatosis-associated inflammatory background contributing to increased transplant risk in moderate MaS and warrants further analysis after controlling for moderate MaS and transplant outcomes. </w:t>
      </w:r>
    </w:p>
    <w:p w14:paraId="37899FE0" w14:textId="4408AF47" w:rsidR="000669E6" w:rsidRPr="00125791" w:rsidRDefault="000669E6"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The expression of several liver-derived transcripts were found to be downregulated in moderate MaS. C3, CFB, and </w:t>
      </w:r>
      <w:r w:rsidR="001B724C" w:rsidRPr="00125791">
        <w:rPr>
          <w:rFonts w:ascii="Book Antiqua" w:hAnsi="Book Antiqua" w:cs="Arial"/>
          <w:sz w:val="24"/>
          <w:szCs w:val="24"/>
        </w:rPr>
        <w:t>C-reactive protein</w:t>
      </w:r>
      <w:r w:rsidRPr="00125791">
        <w:rPr>
          <w:rFonts w:ascii="Book Antiqua" w:hAnsi="Book Antiqua" w:cs="Arial"/>
          <w:sz w:val="24"/>
          <w:szCs w:val="24"/>
        </w:rPr>
        <w:t xml:space="preserve"> are all components of the complement system. While both C3 and CFB were found to be elevated in the serum of NASH patients</w:t>
      </w:r>
      <w:r w:rsidRPr="00125791">
        <w:rPr>
          <w:rFonts w:ascii="Book Antiqua" w:hAnsi="Book Antiqua" w:cs="Arial"/>
          <w:sz w:val="24"/>
          <w:szCs w:val="24"/>
        </w:rPr>
        <w:fldChar w:fldCharType="begin">
          <w:fldData xml:space="preserve">PEVuZE5vdGU+PENpdGU+PEF1dGhvcj5TZWdlcnM8L0F1dGhvcj48WWVhcj4yMDE0PC9ZZWFyPjxS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</w:fldData>
        </w:fldChar>
      </w:r>
      <w:r w:rsidR="00DE5AE9" w:rsidRPr="00125791">
        <w:rPr>
          <w:rFonts w:ascii="Book Antiqua" w:hAnsi="Book Antiqua" w:cs="Arial"/>
          <w:sz w:val="24"/>
          <w:szCs w:val="24"/>
        </w:rPr>
        <w:instrText xml:space="preserve"> ADDIN EN.CITE </w:instrText>
      </w:r>
      <w:r w:rsidR="00DE5AE9" w:rsidRPr="00125791">
        <w:rPr>
          <w:rFonts w:ascii="Book Antiqua" w:hAnsi="Book Antiqua" w:cs="Arial"/>
          <w:sz w:val="24"/>
          <w:szCs w:val="24"/>
        </w:rPr>
        <w:fldChar w:fldCharType="begin">
          <w:fldData xml:space="preserve">PEVuZE5vdGU+PENpdGU+PEF1dGhvcj5TZWdlcnM8L0F1dGhvcj48WWVhcj4yMDE0PC9ZZWFyPjxS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</w:fldData>
        </w:fldChar>
      </w:r>
      <w:r w:rsidR="00DE5AE9" w:rsidRPr="00125791">
        <w:rPr>
          <w:rFonts w:ascii="Book Antiqua" w:hAnsi="Book Antiqua" w:cs="Arial"/>
          <w:sz w:val="24"/>
          <w:szCs w:val="24"/>
        </w:rPr>
        <w:instrText xml:space="preserve"> ADDIN EN.CITE.DATA </w:instrText>
      </w:r>
      <w:r w:rsidR="00DE5AE9" w:rsidRPr="00125791">
        <w:rPr>
          <w:rFonts w:ascii="Book Antiqua" w:hAnsi="Book Antiqua" w:cs="Arial"/>
          <w:sz w:val="24"/>
          <w:szCs w:val="24"/>
        </w:rPr>
      </w:r>
      <w:r w:rsidR="00DE5AE9" w:rsidRPr="00125791">
        <w:rPr>
          <w:rFonts w:ascii="Book Antiqua" w:hAnsi="Book Antiqua" w:cs="Arial"/>
          <w:sz w:val="24"/>
          <w:szCs w:val="24"/>
        </w:rPr>
        <w:fldChar w:fldCharType="end"/>
      </w:r>
      <w:r w:rsidRPr="00125791">
        <w:rPr>
          <w:rFonts w:ascii="Book Antiqua" w:hAnsi="Book Antiqua" w:cs="Arial"/>
          <w:sz w:val="24"/>
          <w:szCs w:val="24"/>
        </w:rPr>
      </w:r>
      <w:r w:rsidRPr="00125791">
        <w:rPr>
          <w:rFonts w:ascii="Book Antiqua" w:hAnsi="Book Antiqua" w:cs="Arial"/>
          <w:sz w:val="24"/>
          <w:szCs w:val="24"/>
        </w:rPr>
        <w:fldChar w:fldCharType="separate"/>
      </w:r>
      <w:r w:rsidR="00DE5AE9" w:rsidRPr="00125791">
        <w:rPr>
          <w:rFonts w:ascii="Book Antiqua" w:hAnsi="Book Antiqua" w:cs="Arial"/>
          <w:noProof/>
          <w:sz w:val="24"/>
          <w:szCs w:val="24"/>
          <w:vertAlign w:val="superscript"/>
        </w:rPr>
        <w:t>[33]</w:t>
      </w:r>
      <w:r w:rsidRPr="00125791">
        <w:rPr>
          <w:rFonts w:ascii="Book Antiqua" w:hAnsi="Book Antiqua" w:cs="Arial"/>
          <w:sz w:val="24"/>
          <w:szCs w:val="24"/>
        </w:rPr>
        <w:fldChar w:fldCharType="end"/>
      </w:r>
      <w:r w:rsidRPr="00125791">
        <w:rPr>
          <w:rFonts w:ascii="Book Antiqua" w:hAnsi="Book Antiqua" w:cs="Arial"/>
          <w:sz w:val="24"/>
          <w:szCs w:val="24"/>
        </w:rPr>
        <w:t xml:space="preserve">, both were downregulated in the liver, which given the organ status of post-cold storage, could indicate impaired hepatic function prior to transplantation. </w:t>
      </w:r>
    </w:p>
    <w:p w14:paraId="3305DF85" w14:textId="6D1AB598" w:rsidR="00214220" w:rsidRPr="00125791" w:rsidRDefault="001D3C70"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As nonalcoholic fatty liver disease incidence continues to rise, steatosis</w:t>
      </w:r>
      <w:r w:rsidR="000B05EF" w:rsidRPr="00125791">
        <w:rPr>
          <w:rFonts w:ascii="Book Antiqua" w:hAnsi="Book Antiqua" w:cs="Arial"/>
          <w:sz w:val="24"/>
          <w:szCs w:val="24"/>
        </w:rPr>
        <w:t xml:space="preserve">, both micro- and macro- will continue to infiltrate the donor pool. While many transplant centers have success utilizing these extended criteria donor grafts, MaS grafts remain at increased risk. </w:t>
      </w:r>
      <w:r w:rsidR="000E71DF" w:rsidRPr="00125791">
        <w:rPr>
          <w:rFonts w:ascii="Book Antiqua" w:hAnsi="Book Antiqua" w:cs="Arial"/>
          <w:sz w:val="24"/>
          <w:szCs w:val="24"/>
        </w:rPr>
        <w:t xml:space="preserve">In this study, </w:t>
      </w:r>
      <w:r w:rsidR="00386151" w:rsidRPr="00125791">
        <w:rPr>
          <w:rFonts w:ascii="Book Antiqua" w:hAnsi="Book Antiqua" w:cs="Arial"/>
          <w:sz w:val="24"/>
          <w:szCs w:val="24"/>
        </w:rPr>
        <w:t xml:space="preserve">we identified elevations in IL-33 and activated complement (C3a and C5a) in recipients immediately following reperfusion indicating patients receiving MaS grafts may have more injury post-transplant. </w:t>
      </w:r>
      <w:r w:rsidR="000B05EF" w:rsidRPr="00125791">
        <w:rPr>
          <w:rFonts w:ascii="Book Antiqua" w:hAnsi="Book Antiqua" w:cs="Arial"/>
          <w:sz w:val="24"/>
          <w:szCs w:val="24"/>
        </w:rPr>
        <w:t xml:space="preserve">Furthermore, </w:t>
      </w:r>
      <w:r w:rsidR="00DC4FF5" w:rsidRPr="00125791">
        <w:rPr>
          <w:rFonts w:ascii="Book Antiqua" w:hAnsi="Book Antiqua" w:cs="Arial"/>
          <w:sz w:val="24"/>
          <w:szCs w:val="24"/>
        </w:rPr>
        <w:t xml:space="preserve">through mRNA expression of donor biopsies, we identify </w:t>
      </w:r>
      <w:r w:rsidR="000B05EF" w:rsidRPr="00125791">
        <w:rPr>
          <w:rFonts w:ascii="Book Antiqua" w:hAnsi="Book Antiqua" w:cs="Arial"/>
          <w:sz w:val="24"/>
          <w:szCs w:val="24"/>
        </w:rPr>
        <w:t>potential target genes present in MaS grafts</w:t>
      </w:r>
      <w:r w:rsidR="00DC4FF5" w:rsidRPr="00125791">
        <w:rPr>
          <w:rFonts w:ascii="Book Antiqua" w:hAnsi="Book Antiqua" w:cs="Arial"/>
          <w:sz w:val="24"/>
          <w:szCs w:val="24"/>
        </w:rPr>
        <w:t xml:space="preserve">. This data could aid in deciphering </w:t>
      </w:r>
      <w:r w:rsidR="000B05EF" w:rsidRPr="00125791">
        <w:rPr>
          <w:rFonts w:ascii="Book Antiqua" w:hAnsi="Book Antiqua" w:cs="Arial"/>
          <w:sz w:val="24"/>
          <w:szCs w:val="24"/>
        </w:rPr>
        <w:t>which</w:t>
      </w:r>
      <w:r w:rsidR="00DC4FF5" w:rsidRPr="00125791">
        <w:rPr>
          <w:rFonts w:ascii="Book Antiqua" w:hAnsi="Book Antiqua" w:cs="Arial"/>
          <w:sz w:val="24"/>
          <w:szCs w:val="24"/>
        </w:rPr>
        <w:t xml:space="preserve"> MaS</w:t>
      </w:r>
      <w:r w:rsidR="000B05EF" w:rsidRPr="00125791">
        <w:rPr>
          <w:rFonts w:ascii="Book Antiqua" w:hAnsi="Book Antiqua" w:cs="Arial"/>
          <w:sz w:val="24"/>
          <w:szCs w:val="24"/>
        </w:rPr>
        <w:t xml:space="preserve"> grafts are safe for implantation. </w:t>
      </w:r>
    </w:p>
    <w:p w14:paraId="035CB6EE" w14:textId="77777777" w:rsidR="00DD5A75" w:rsidRPr="00125791" w:rsidRDefault="00DD5A75" w:rsidP="00E2298B">
      <w:pPr>
        <w:adjustRightInd w:val="0"/>
        <w:snapToGrid w:val="0"/>
        <w:spacing w:after="0" w:line="360" w:lineRule="auto"/>
        <w:jc w:val="both"/>
        <w:rPr>
          <w:rFonts w:ascii="Book Antiqua" w:hAnsi="Book Antiqua"/>
          <w:b/>
          <w:sz w:val="24"/>
          <w:szCs w:val="24"/>
        </w:rPr>
      </w:pPr>
    </w:p>
    <w:p w14:paraId="16E27220" w14:textId="313319A8" w:rsidR="00DD5A75" w:rsidRPr="00125791" w:rsidRDefault="00897C4D" w:rsidP="00E2298B">
      <w:pPr>
        <w:adjustRightInd w:val="0"/>
        <w:snapToGrid w:val="0"/>
        <w:spacing w:after="0" w:line="360" w:lineRule="auto"/>
        <w:jc w:val="both"/>
        <w:rPr>
          <w:rFonts w:ascii="Book Antiqua" w:hAnsi="Book Antiqua"/>
          <w:b/>
          <w:caps/>
          <w:sz w:val="24"/>
          <w:szCs w:val="24"/>
        </w:rPr>
      </w:pPr>
      <w:bookmarkStart w:id="28" w:name="OLE_LINK151"/>
      <w:bookmarkStart w:id="29" w:name="OLE_LINK259"/>
      <w:r w:rsidRPr="00897C4D">
        <w:rPr>
          <w:rFonts w:ascii="Book Antiqua" w:hAnsi="Book Antiqua" w:cs="Segoe UI"/>
          <w:b/>
          <w:caps/>
          <w:sz w:val="24"/>
          <w:szCs w:val="24"/>
          <w:u w:val="single"/>
          <w:shd w:val="clear" w:color="auto" w:fill="FFFFFF"/>
          <w:lang w:val="it-IT"/>
        </w:rPr>
        <w:t>ARTICLE HIGHLIGHTS</w:t>
      </w:r>
      <w:r w:rsidR="00DD5A75" w:rsidRPr="00125791">
        <w:rPr>
          <w:rFonts w:ascii="Book Antiqua" w:hAnsi="Book Antiqua" w:cs="Segoe UI"/>
          <w:b/>
          <w:caps/>
          <w:sz w:val="24"/>
          <w:szCs w:val="24"/>
          <w:shd w:val="clear" w:color="auto" w:fill="FFFFFF"/>
        </w:rPr>
        <w:t xml:space="preserve"> </w:t>
      </w:r>
    </w:p>
    <w:p w14:paraId="0840E8CE" w14:textId="67425310" w:rsidR="00DD5A75" w:rsidRPr="00125791" w:rsidRDefault="00481C0C" w:rsidP="00E2298B">
      <w:pPr>
        <w:adjustRightInd w:val="0"/>
        <w:snapToGrid w:val="0"/>
        <w:spacing w:after="0" w:line="360" w:lineRule="auto"/>
        <w:jc w:val="both"/>
        <w:rPr>
          <w:rFonts w:ascii="Book Antiqua" w:hAnsi="Book Antiqua"/>
          <w:b/>
          <w:i/>
          <w:sz w:val="24"/>
          <w:szCs w:val="24"/>
        </w:rPr>
      </w:pPr>
      <w:r w:rsidRPr="00481C0C">
        <w:rPr>
          <w:rFonts w:ascii="Book Antiqua" w:hAnsi="Book Antiqua"/>
          <w:b/>
          <w:i/>
          <w:sz w:val="24"/>
          <w:szCs w:val="24"/>
          <w:lang w:val="it-IT"/>
        </w:rPr>
        <w:t>Research background</w:t>
      </w:r>
    </w:p>
    <w:p w14:paraId="3D2FDCA3" w14:textId="4E30E11B" w:rsidR="00DD5A75" w:rsidRPr="00125791" w:rsidRDefault="00505309" w:rsidP="00E2298B">
      <w:pPr>
        <w:adjustRightInd w:val="0"/>
        <w:snapToGrid w:val="0"/>
        <w:spacing w:after="0" w:line="360" w:lineRule="auto"/>
        <w:jc w:val="both"/>
        <w:rPr>
          <w:rFonts w:ascii="Book Antiqua" w:hAnsi="Book Antiqua"/>
          <w:sz w:val="24"/>
          <w:szCs w:val="24"/>
        </w:rPr>
      </w:pPr>
      <w:r w:rsidRPr="00125791">
        <w:rPr>
          <w:rFonts w:ascii="Book Antiqua" w:hAnsi="Book Antiqua"/>
          <w:sz w:val="24"/>
          <w:szCs w:val="24"/>
        </w:rPr>
        <w:t xml:space="preserve">Due to the rise in nonalcoholic fatty liver disease, </w:t>
      </w:r>
      <w:r w:rsidR="00347BC4" w:rsidRPr="00125791">
        <w:rPr>
          <w:rFonts w:ascii="Book Antiqua" w:hAnsi="Book Antiqua"/>
          <w:sz w:val="24"/>
          <w:szCs w:val="24"/>
        </w:rPr>
        <w:t xml:space="preserve">grafts with </w:t>
      </w:r>
      <w:r w:rsidRPr="00125791">
        <w:rPr>
          <w:rFonts w:ascii="Book Antiqua" w:hAnsi="Book Antiqua"/>
          <w:sz w:val="24"/>
          <w:szCs w:val="24"/>
        </w:rPr>
        <w:t>macrosteatosis will</w:t>
      </w:r>
      <w:r w:rsidR="00347BC4" w:rsidRPr="00125791">
        <w:rPr>
          <w:rFonts w:ascii="Book Antiqua" w:hAnsi="Book Antiqua"/>
          <w:sz w:val="24"/>
          <w:szCs w:val="24"/>
        </w:rPr>
        <w:t xml:space="preserve"> become more frequent </w:t>
      </w:r>
      <w:r w:rsidRPr="00125791">
        <w:rPr>
          <w:rFonts w:ascii="Book Antiqua" w:hAnsi="Book Antiqua"/>
          <w:sz w:val="24"/>
          <w:szCs w:val="24"/>
        </w:rPr>
        <w:t>in the donor pool. The use of macrosteatotic donor grafts for transplantation are associated with increased risk of graft failure and patient mortality. Factors that predict which macrosteatotic grafts are safe for transplantation remain limited.</w:t>
      </w:r>
    </w:p>
    <w:p w14:paraId="70301CB9" w14:textId="77777777" w:rsidR="00DD5A75" w:rsidRPr="00125791" w:rsidRDefault="00DD5A75" w:rsidP="00E2298B">
      <w:pPr>
        <w:adjustRightInd w:val="0"/>
        <w:snapToGrid w:val="0"/>
        <w:spacing w:after="0" w:line="360" w:lineRule="auto"/>
        <w:jc w:val="both"/>
        <w:rPr>
          <w:rFonts w:ascii="Book Antiqua" w:hAnsi="Book Antiqua"/>
          <w:sz w:val="24"/>
          <w:szCs w:val="24"/>
        </w:rPr>
      </w:pPr>
    </w:p>
    <w:p w14:paraId="00CAD84D" w14:textId="178A14A6" w:rsidR="00DD5A75" w:rsidRPr="00125791" w:rsidRDefault="00481C0C" w:rsidP="00E2298B">
      <w:pPr>
        <w:adjustRightInd w:val="0"/>
        <w:snapToGrid w:val="0"/>
        <w:spacing w:after="0" w:line="360" w:lineRule="auto"/>
        <w:jc w:val="both"/>
        <w:rPr>
          <w:rFonts w:ascii="Book Antiqua" w:hAnsi="Book Antiqua"/>
          <w:b/>
          <w:i/>
          <w:sz w:val="24"/>
          <w:szCs w:val="24"/>
        </w:rPr>
      </w:pPr>
      <w:r w:rsidRPr="00481C0C">
        <w:rPr>
          <w:rFonts w:ascii="Book Antiqua" w:hAnsi="Book Antiqua"/>
          <w:b/>
          <w:i/>
          <w:sz w:val="24"/>
          <w:szCs w:val="24"/>
          <w:lang w:val="it-IT"/>
        </w:rPr>
        <w:t>Research motivation</w:t>
      </w:r>
    </w:p>
    <w:p w14:paraId="4F7A327B" w14:textId="2AC9D0B2" w:rsidR="00505309" w:rsidRPr="00125791" w:rsidRDefault="00505309" w:rsidP="00E2298B">
      <w:pPr>
        <w:adjustRightInd w:val="0"/>
        <w:snapToGrid w:val="0"/>
        <w:spacing w:after="0" w:line="360" w:lineRule="auto"/>
        <w:jc w:val="both"/>
        <w:rPr>
          <w:rFonts w:ascii="Book Antiqua" w:hAnsi="Book Antiqua"/>
          <w:sz w:val="24"/>
          <w:szCs w:val="24"/>
        </w:rPr>
      </w:pPr>
      <w:r w:rsidRPr="00125791">
        <w:rPr>
          <w:rFonts w:ascii="Book Antiqua" w:hAnsi="Book Antiqua"/>
          <w:sz w:val="24"/>
          <w:szCs w:val="24"/>
        </w:rPr>
        <w:t>The motivation for this study was to identify biomarkers immediately following reperfusion during transplantation with macrosteatotic grafts that predict increased injury post-transplant.</w:t>
      </w:r>
    </w:p>
    <w:p w14:paraId="14B5CE74" w14:textId="77777777" w:rsidR="00DD5A75" w:rsidRPr="00125791" w:rsidRDefault="00DD5A75" w:rsidP="00E2298B">
      <w:pPr>
        <w:adjustRightInd w:val="0"/>
        <w:snapToGrid w:val="0"/>
        <w:spacing w:after="0" w:line="360" w:lineRule="auto"/>
        <w:jc w:val="both"/>
        <w:rPr>
          <w:rFonts w:ascii="Book Antiqua" w:hAnsi="Book Antiqua"/>
          <w:b/>
          <w:color w:val="FF0000"/>
          <w:sz w:val="24"/>
          <w:szCs w:val="24"/>
        </w:rPr>
      </w:pPr>
    </w:p>
    <w:p w14:paraId="1DBDF6AB" w14:textId="273146A9" w:rsidR="00DD5A75" w:rsidRPr="00125791" w:rsidRDefault="00481C0C" w:rsidP="00E2298B">
      <w:pPr>
        <w:adjustRightInd w:val="0"/>
        <w:snapToGrid w:val="0"/>
        <w:spacing w:after="0" w:line="360" w:lineRule="auto"/>
        <w:jc w:val="both"/>
        <w:rPr>
          <w:rFonts w:ascii="Book Antiqua" w:hAnsi="Book Antiqua"/>
          <w:b/>
          <w:i/>
          <w:sz w:val="24"/>
          <w:szCs w:val="24"/>
        </w:rPr>
      </w:pPr>
      <w:r w:rsidRPr="00481C0C">
        <w:rPr>
          <w:rFonts w:ascii="Book Antiqua" w:hAnsi="Book Antiqua"/>
          <w:b/>
          <w:i/>
          <w:sz w:val="24"/>
          <w:szCs w:val="24"/>
          <w:lang w:val="it-IT"/>
        </w:rPr>
        <w:lastRenderedPageBreak/>
        <w:t>Research objectives</w:t>
      </w:r>
    </w:p>
    <w:p w14:paraId="072E2C0B" w14:textId="34B57517" w:rsidR="00505309" w:rsidRPr="00125791" w:rsidRDefault="00505309" w:rsidP="00E2298B">
      <w:pPr>
        <w:adjustRightInd w:val="0"/>
        <w:snapToGrid w:val="0"/>
        <w:spacing w:after="0" w:line="360" w:lineRule="auto"/>
        <w:jc w:val="both"/>
        <w:rPr>
          <w:rFonts w:ascii="Book Antiqua" w:hAnsi="Book Antiqua"/>
          <w:b/>
          <w:color w:val="FF0000"/>
          <w:sz w:val="24"/>
          <w:szCs w:val="24"/>
        </w:rPr>
      </w:pPr>
      <w:r w:rsidRPr="00125791">
        <w:rPr>
          <w:rFonts w:ascii="Book Antiqua" w:hAnsi="Book Antiqua"/>
          <w:bCs/>
          <w:sz w:val="24"/>
          <w:szCs w:val="24"/>
        </w:rPr>
        <w:t>The objective</w:t>
      </w:r>
      <w:r w:rsidRPr="00125791">
        <w:rPr>
          <w:rFonts w:ascii="Book Antiqua" w:hAnsi="Book Antiqua"/>
          <w:b/>
          <w:color w:val="FF0000"/>
          <w:sz w:val="24"/>
          <w:szCs w:val="24"/>
        </w:rPr>
        <w:t xml:space="preserve"> </w:t>
      </w:r>
      <w:r w:rsidR="00347BC4" w:rsidRPr="00125791">
        <w:rPr>
          <w:rFonts w:ascii="Book Antiqua" w:hAnsi="Book Antiqua"/>
          <w:bCs/>
          <w:sz w:val="24"/>
          <w:szCs w:val="24"/>
        </w:rPr>
        <w:t xml:space="preserve">of </w:t>
      </w:r>
      <w:r w:rsidR="00BA0479" w:rsidRPr="00125791">
        <w:rPr>
          <w:rFonts w:ascii="Book Antiqua" w:hAnsi="Book Antiqua"/>
          <w:bCs/>
          <w:sz w:val="24"/>
          <w:szCs w:val="24"/>
        </w:rPr>
        <w:t xml:space="preserve">this study was to investigate the relationship between interleukin-33 and activated complement </w:t>
      </w:r>
      <w:r w:rsidR="00347BC4" w:rsidRPr="00125791">
        <w:rPr>
          <w:rFonts w:ascii="Book Antiqua" w:hAnsi="Book Antiqua"/>
          <w:bCs/>
          <w:sz w:val="24"/>
          <w:szCs w:val="24"/>
        </w:rPr>
        <w:t>(</w:t>
      </w:r>
      <w:r w:rsidR="00BA0479" w:rsidRPr="00125791">
        <w:rPr>
          <w:rFonts w:ascii="Book Antiqua" w:hAnsi="Book Antiqua"/>
          <w:bCs/>
          <w:sz w:val="24"/>
          <w:szCs w:val="24"/>
        </w:rPr>
        <w:t>C3a and C5a</w:t>
      </w:r>
      <w:r w:rsidR="00347BC4" w:rsidRPr="00125791">
        <w:rPr>
          <w:rFonts w:ascii="Book Antiqua" w:hAnsi="Book Antiqua"/>
          <w:bCs/>
          <w:sz w:val="24"/>
          <w:szCs w:val="24"/>
        </w:rPr>
        <w:t>) with liver dysfunction</w:t>
      </w:r>
      <w:r w:rsidR="00BA0479" w:rsidRPr="00125791">
        <w:rPr>
          <w:rFonts w:ascii="Book Antiqua" w:hAnsi="Book Antiqua"/>
          <w:bCs/>
          <w:sz w:val="24"/>
          <w:szCs w:val="24"/>
        </w:rPr>
        <w:t xml:space="preserve"> in recipients immediately following liver </w:t>
      </w:r>
      <w:r w:rsidR="00347BC4" w:rsidRPr="00125791">
        <w:rPr>
          <w:rFonts w:ascii="Book Antiqua" w:hAnsi="Book Antiqua"/>
          <w:bCs/>
          <w:sz w:val="24"/>
          <w:szCs w:val="24"/>
        </w:rPr>
        <w:t xml:space="preserve">reperfusion transplanted with either </w:t>
      </w:r>
      <w:r w:rsidR="00347BC4" w:rsidRPr="00125791">
        <w:rPr>
          <w:rFonts w:ascii="Book Antiqua" w:hAnsi="Book Antiqua"/>
          <w:sz w:val="24"/>
          <w:szCs w:val="24"/>
        </w:rPr>
        <w:t>&lt;</w:t>
      </w:r>
      <w:r w:rsidR="00481C0C">
        <w:rPr>
          <w:rFonts w:ascii="Book Antiqua" w:hAnsi="Book Antiqua"/>
          <w:sz w:val="24"/>
          <w:szCs w:val="24"/>
        </w:rPr>
        <w:t xml:space="preserve"> </w:t>
      </w:r>
      <w:r w:rsidR="00347BC4" w:rsidRPr="00125791">
        <w:rPr>
          <w:rFonts w:ascii="Book Antiqua" w:hAnsi="Book Antiqua"/>
          <w:sz w:val="24"/>
          <w:szCs w:val="24"/>
        </w:rPr>
        <w:t>30% or ≥</w:t>
      </w:r>
      <w:r w:rsidR="00481C0C">
        <w:rPr>
          <w:rFonts w:ascii="Book Antiqua" w:hAnsi="Book Antiqua"/>
          <w:sz w:val="24"/>
          <w:szCs w:val="24"/>
        </w:rPr>
        <w:t xml:space="preserve"> </w:t>
      </w:r>
      <w:r w:rsidR="00347BC4" w:rsidRPr="00125791">
        <w:rPr>
          <w:rFonts w:ascii="Book Antiqua" w:hAnsi="Book Antiqua"/>
          <w:sz w:val="24"/>
          <w:szCs w:val="24"/>
        </w:rPr>
        <w:t>30% macrosteatotic grafts</w:t>
      </w:r>
      <w:r w:rsidR="00BA0479" w:rsidRPr="00125791">
        <w:rPr>
          <w:rFonts w:ascii="Book Antiqua" w:hAnsi="Book Antiqua"/>
          <w:bCs/>
          <w:sz w:val="24"/>
          <w:szCs w:val="24"/>
        </w:rPr>
        <w:t xml:space="preserve">. </w:t>
      </w:r>
    </w:p>
    <w:p w14:paraId="4DE7BC81" w14:textId="77777777" w:rsidR="00DD5A75" w:rsidRPr="00125791" w:rsidRDefault="00DD5A75" w:rsidP="00E2298B">
      <w:pPr>
        <w:adjustRightInd w:val="0"/>
        <w:snapToGrid w:val="0"/>
        <w:spacing w:after="0" w:line="360" w:lineRule="auto"/>
        <w:jc w:val="both"/>
        <w:rPr>
          <w:rFonts w:ascii="Book Antiqua" w:hAnsi="Book Antiqua"/>
          <w:b/>
          <w:color w:val="FF0000"/>
          <w:sz w:val="24"/>
          <w:szCs w:val="24"/>
        </w:rPr>
      </w:pPr>
    </w:p>
    <w:p w14:paraId="4E377F29" w14:textId="660B7D75" w:rsidR="00DD5A75" w:rsidRPr="00125791" w:rsidRDefault="00481C0C" w:rsidP="00E2298B">
      <w:pPr>
        <w:adjustRightInd w:val="0"/>
        <w:snapToGrid w:val="0"/>
        <w:spacing w:after="0" w:line="360" w:lineRule="auto"/>
        <w:jc w:val="both"/>
        <w:rPr>
          <w:rFonts w:ascii="Book Antiqua" w:hAnsi="Book Antiqua"/>
          <w:b/>
          <w:i/>
          <w:sz w:val="24"/>
          <w:szCs w:val="24"/>
        </w:rPr>
      </w:pPr>
      <w:r w:rsidRPr="00481C0C">
        <w:rPr>
          <w:rFonts w:ascii="Book Antiqua" w:hAnsi="Book Antiqua"/>
          <w:b/>
          <w:i/>
          <w:sz w:val="24"/>
          <w:szCs w:val="24"/>
          <w:lang w:val="it-IT"/>
        </w:rPr>
        <w:t>Research methods</w:t>
      </w:r>
    </w:p>
    <w:p w14:paraId="67A563CF" w14:textId="25389408" w:rsidR="00BA0479" w:rsidRPr="00125791" w:rsidRDefault="00BA0479" w:rsidP="00E2298B">
      <w:pPr>
        <w:adjustRightInd w:val="0"/>
        <w:snapToGrid w:val="0"/>
        <w:spacing w:after="0" w:line="360" w:lineRule="auto"/>
        <w:jc w:val="both"/>
        <w:rPr>
          <w:rFonts w:ascii="Book Antiqua" w:hAnsi="Book Antiqua"/>
          <w:sz w:val="24"/>
          <w:szCs w:val="24"/>
        </w:rPr>
      </w:pPr>
      <w:r w:rsidRPr="00125791">
        <w:rPr>
          <w:rFonts w:ascii="Book Antiqua" w:hAnsi="Book Antiqua"/>
          <w:sz w:val="24"/>
          <w:szCs w:val="24"/>
        </w:rPr>
        <w:t>The cohort consisted of recipients transplanted with either &lt;</w:t>
      </w:r>
      <w:r w:rsidR="00481C0C">
        <w:rPr>
          <w:rFonts w:ascii="Book Antiqua" w:hAnsi="Book Antiqua"/>
          <w:sz w:val="24"/>
          <w:szCs w:val="24"/>
        </w:rPr>
        <w:t xml:space="preserve"> </w:t>
      </w:r>
      <w:r w:rsidRPr="00125791">
        <w:rPr>
          <w:rFonts w:ascii="Book Antiqua" w:hAnsi="Book Antiqua"/>
          <w:sz w:val="24"/>
          <w:szCs w:val="24"/>
        </w:rPr>
        <w:t>30% or ≥</w:t>
      </w:r>
      <w:r w:rsidR="00481C0C">
        <w:rPr>
          <w:rFonts w:ascii="Book Antiqua" w:hAnsi="Book Antiqua"/>
          <w:sz w:val="24"/>
          <w:szCs w:val="24"/>
        </w:rPr>
        <w:t xml:space="preserve"> </w:t>
      </w:r>
      <w:r w:rsidRPr="00125791">
        <w:rPr>
          <w:rFonts w:ascii="Book Antiqua" w:hAnsi="Book Antiqua"/>
          <w:sz w:val="24"/>
          <w:szCs w:val="24"/>
        </w:rPr>
        <w:t>30% macrosteatotic grafts. Blood was collected immediately following reperfusion with quantification of interleukin-33 and activated complement (C3a and C5a) levels. Punch biopsies in a subset of donor grafts (</w:t>
      </w:r>
      <w:r w:rsidRPr="00481C0C">
        <w:rPr>
          <w:rFonts w:ascii="Book Antiqua" w:hAnsi="Book Antiqua"/>
          <w:i/>
          <w:iCs/>
          <w:sz w:val="24"/>
          <w:szCs w:val="24"/>
        </w:rPr>
        <w:t>n</w:t>
      </w:r>
      <w:r w:rsidR="00481C0C">
        <w:rPr>
          <w:rFonts w:ascii="Book Antiqua" w:hAnsi="Book Antiqua"/>
          <w:sz w:val="24"/>
          <w:szCs w:val="24"/>
        </w:rPr>
        <w:t xml:space="preserve"> </w:t>
      </w:r>
      <w:r w:rsidRPr="00125791">
        <w:rPr>
          <w:rFonts w:ascii="Book Antiqua" w:hAnsi="Book Antiqua"/>
          <w:sz w:val="24"/>
          <w:szCs w:val="24"/>
        </w:rPr>
        <w:t>=</w:t>
      </w:r>
      <w:r w:rsidR="00481C0C">
        <w:rPr>
          <w:rFonts w:ascii="Book Antiqua" w:hAnsi="Book Antiqua"/>
          <w:sz w:val="24"/>
          <w:szCs w:val="24"/>
        </w:rPr>
        <w:t xml:space="preserve"> </w:t>
      </w:r>
      <w:r w:rsidRPr="00125791">
        <w:rPr>
          <w:rFonts w:ascii="Book Antiqua" w:hAnsi="Book Antiqua"/>
          <w:sz w:val="24"/>
          <w:szCs w:val="24"/>
        </w:rPr>
        <w:t xml:space="preserve">22) were used for microRNA expression analysis. </w:t>
      </w:r>
    </w:p>
    <w:p w14:paraId="66A5D4A1" w14:textId="77777777" w:rsidR="00DD5A75" w:rsidRPr="00125791" w:rsidRDefault="00DD5A75" w:rsidP="00E2298B">
      <w:pPr>
        <w:adjustRightInd w:val="0"/>
        <w:snapToGrid w:val="0"/>
        <w:spacing w:after="0" w:line="360" w:lineRule="auto"/>
        <w:jc w:val="both"/>
        <w:rPr>
          <w:rFonts w:ascii="Book Antiqua" w:hAnsi="Book Antiqua"/>
          <w:b/>
          <w:color w:val="FF0000"/>
          <w:sz w:val="24"/>
          <w:szCs w:val="24"/>
        </w:rPr>
      </w:pPr>
    </w:p>
    <w:p w14:paraId="02DB1A21" w14:textId="6CE2083E" w:rsidR="00DD5A75" w:rsidRPr="00125791" w:rsidRDefault="00481C0C" w:rsidP="00E2298B">
      <w:pPr>
        <w:adjustRightInd w:val="0"/>
        <w:snapToGrid w:val="0"/>
        <w:spacing w:after="0" w:line="360" w:lineRule="auto"/>
        <w:jc w:val="both"/>
        <w:rPr>
          <w:rFonts w:ascii="Book Antiqua" w:hAnsi="Book Antiqua"/>
          <w:b/>
          <w:i/>
          <w:sz w:val="24"/>
          <w:szCs w:val="24"/>
        </w:rPr>
      </w:pPr>
      <w:r w:rsidRPr="00481C0C">
        <w:rPr>
          <w:rFonts w:ascii="Book Antiqua" w:hAnsi="Book Antiqua"/>
          <w:b/>
          <w:i/>
          <w:sz w:val="24"/>
          <w:szCs w:val="24"/>
          <w:lang w:val="it-IT"/>
        </w:rPr>
        <w:t>Research results</w:t>
      </w:r>
    </w:p>
    <w:p w14:paraId="07BFD068" w14:textId="6EF6E0A5" w:rsidR="00BA0479" w:rsidRPr="00125791" w:rsidRDefault="00BA0479" w:rsidP="00E2298B">
      <w:pPr>
        <w:adjustRightInd w:val="0"/>
        <w:snapToGrid w:val="0"/>
        <w:spacing w:after="0" w:line="360" w:lineRule="auto"/>
        <w:jc w:val="both"/>
        <w:rPr>
          <w:rFonts w:ascii="Book Antiqua" w:hAnsi="Book Antiqua"/>
          <w:sz w:val="24"/>
          <w:szCs w:val="24"/>
        </w:rPr>
      </w:pPr>
      <w:r w:rsidRPr="00125791">
        <w:rPr>
          <w:rFonts w:ascii="Book Antiqua" w:hAnsi="Book Antiqua"/>
          <w:sz w:val="24"/>
          <w:szCs w:val="24"/>
        </w:rPr>
        <w:t>Recipients transplanted with ≥</w:t>
      </w:r>
      <w:r w:rsidR="00481C0C">
        <w:rPr>
          <w:rFonts w:ascii="Book Antiqua" w:hAnsi="Book Antiqua"/>
          <w:sz w:val="24"/>
          <w:szCs w:val="24"/>
        </w:rPr>
        <w:t xml:space="preserve"> </w:t>
      </w:r>
      <w:r w:rsidRPr="00125791">
        <w:rPr>
          <w:rFonts w:ascii="Book Antiqua" w:hAnsi="Book Antiqua"/>
          <w:sz w:val="24"/>
          <w:szCs w:val="24"/>
        </w:rPr>
        <w:t>30% macrosteatotic grafts had significantly higher ALT</w:t>
      </w:r>
      <w:r w:rsidR="00347BC4" w:rsidRPr="00125791">
        <w:rPr>
          <w:rFonts w:ascii="Book Antiqua" w:hAnsi="Book Antiqua"/>
          <w:sz w:val="24"/>
          <w:szCs w:val="24"/>
        </w:rPr>
        <w:t xml:space="preserve"> and </w:t>
      </w:r>
      <w:r w:rsidRPr="00125791">
        <w:rPr>
          <w:rFonts w:ascii="Book Antiqua" w:hAnsi="Book Antiqua"/>
          <w:sz w:val="24"/>
          <w:szCs w:val="24"/>
        </w:rPr>
        <w:t>AST levels, increased risk of early allograft dysfunction, and higher levels of interleukin-33 and activated complement (C3a and C5a) post-transplant compared to recipients transplanted with &lt;</w:t>
      </w:r>
      <w:r w:rsidR="00481C0C">
        <w:rPr>
          <w:rFonts w:ascii="Book Antiqua" w:hAnsi="Book Antiqua"/>
          <w:sz w:val="24"/>
          <w:szCs w:val="24"/>
        </w:rPr>
        <w:t xml:space="preserve"> </w:t>
      </w:r>
      <w:r w:rsidRPr="00125791">
        <w:rPr>
          <w:rFonts w:ascii="Book Antiqua" w:hAnsi="Book Antiqua"/>
          <w:sz w:val="24"/>
          <w:szCs w:val="24"/>
        </w:rPr>
        <w:t xml:space="preserve">30% macrosteatotic grafts. </w:t>
      </w:r>
      <w:r w:rsidR="002F4934" w:rsidRPr="00125791">
        <w:rPr>
          <w:rFonts w:ascii="Book Antiqua" w:hAnsi="Book Antiqua"/>
          <w:sz w:val="24"/>
          <w:szCs w:val="24"/>
        </w:rPr>
        <w:t>Additionally, upregulation of pro-inflammatory genes were found in macrosteatotic grafts.</w:t>
      </w:r>
    </w:p>
    <w:p w14:paraId="7641B643" w14:textId="77777777" w:rsidR="00DD5A75" w:rsidRPr="00125791" w:rsidRDefault="00DD5A75" w:rsidP="00E2298B">
      <w:pPr>
        <w:adjustRightInd w:val="0"/>
        <w:snapToGrid w:val="0"/>
        <w:spacing w:after="0" w:line="360" w:lineRule="auto"/>
        <w:jc w:val="both"/>
        <w:rPr>
          <w:rFonts w:ascii="Book Antiqua" w:hAnsi="Book Antiqua" w:cs="Segoe UI"/>
          <w:color w:val="FF0000"/>
          <w:sz w:val="24"/>
          <w:szCs w:val="24"/>
          <w:shd w:val="clear" w:color="auto" w:fill="FFFFFF"/>
        </w:rPr>
      </w:pPr>
    </w:p>
    <w:p w14:paraId="51FA2578" w14:textId="5ED257A4" w:rsidR="00DD5A75" w:rsidRPr="00125791" w:rsidRDefault="00481C0C" w:rsidP="00E2298B">
      <w:pPr>
        <w:adjustRightInd w:val="0"/>
        <w:snapToGrid w:val="0"/>
        <w:spacing w:after="0" w:line="360" w:lineRule="auto"/>
        <w:jc w:val="both"/>
        <w:rPr>
          <w:rFonts w:ascii="Book Antiqua" w:hAnsi="Book Antiqua" w:cs="Segoe UI"/>
          <w:b/>
          <w:i/>
          <w:sz w:val="24"/>
          <w:szCs w:val="24"/>
          <w:shd w:val="clear" w:color="auto" w:fill="FFFFFF"/>
        </w:rPr>
      </w:pPr>
      <w:r w:rsidRPr="00481C0C">
        <w:rPr>
          <w:rFonts w:ascii="Book Antiqua" w:hAnsi="Book Antiqua"/>
          <w:b/>
          <w:i/>
          <w:sz w:val="24"/>
          <w:szCs w:val="24"/>
          <w:lang w:val="it-IT"/>
        </w:rPr>
        <w:t>Research conclusions</w:t>
      </w:r>
    </w:p>
    <w:p w14:paraId="60516BFE" w14:textId="2498A989" w:rsidR="002F4934" w:rsidRPr="00125791" w:rsidRDefault="002F4934" w:rsidP="00E2298B">
      <w:pPr>
        <w:adjustRightInd w:val="0"/>
        <w:snapToGrid w:val="0"/>
        <w:spacing w:after="0" w:line="360" w:lineRule="auto"/>
        <w:jc w:val="both"/>
        <w:rPr>
          <w:rFonts w:ascii="Book Antiqua" w:hAnsi="Book Antiqua" w:cs="Segoe UI"/>
          <w:sz w:val="24"/>
          <w:szCs w:val="24"/>
          <w:shd w:val="clear" w:color="auto" w:fill="FFFFFF"/>
        </w:rPr>
      </w:pPr>
      <w:r w:rsidRPr="00125791">
        <w:rPr>
          <w:rFonts w:ascii="Book Antiqua" w:hAnsi="Book Antiqua" w:cs="Segoe UI"/>
          <w:sz w:val="24"/>
          <w:szCs w:val="24"/>
          <w:shd w:val="clear" w:color="auto" w:fill="FFFFFF"/>
        </w:rPr>
        <w:t xml:space="preserve">Quantification of </w:t>
      </w:r>
      <w:r w:rsidR="00150B36" w:rsidRPr="00125791">
        <w:rPr>
          <w:rFonts w:ascii="Book Antiqua" w:hAnsi="Book Antiqua" w:cs="Segoe UI"/>
          <w:sz w:val="24"/>
          <w:szCs w:val="24"/>
          <w:shd w:val="clear" w:color="auto" w:fill="FFFFFF"/>
        </w:rPr>
        <w:t>i</w:t>
      </w:r>
      <w:r w:rsidRPr="00125791">
        <w:rPr>
          <w:rFonts w:ascii="Book Antiqua" w:hAnsi="Book Antiqua" w:cs="Segoe UI"/>
          <w:sz w:val="24"/>
          <w:szCs w:val="24"/>
          <w:shd w:val="clear" w:color="auto" w:fill="FFFFFF"/>
        </w:rPr>
        <w:t>nterleukin-33 and activated complement (C3a and C5a) immediately following reperfusion during transplantation can provide insight into which recipients are at increased risk of early allograft dysfunction</w:t>
      </w:r>
      <w:r w:rsidR="00347BC4" w:rsidRPr="00125791">
        <w:rPr>
          <w:rFonts w:ascii="Book Antiqua" w:hAnsi="Book Antiqua" w:cs="Segoe UI"/>
          <w:sz w:val="24"/>
          <w:szCs w:val="24"/>
          <w:shd w:val="clear" w:color="auto" w:fill="FFFFFF"/>
        </w:rPr>
        <w:t xml:space="preserve">. </w:t>
      </w:r>
    </w:p>
    <w:p w14:paraId="48ACBC72" w14:textId="77777777" w:rsidR="00DD5A75" w:rsidRPr="00125791" w:rsidRDefault="00DD5A75" w:rsidP="00E2298B">
      <w:pPr>
        <w:adjustRightInd w:val="0"/>
        <w:snapToGrid w:val="0"/>
        <w:spacing w:after="0" w:line="360" w:lineRule="auto"/>
        <w:jc w:val="both"/>
        <w:rPr>
          <w:rFonts w:ascii="Book Antiqua" w:hAnsi="Book Antiqua" w:cs="Segoe UI"/>
          <w:color w:val="FF0000"/>
          <w:sz w:val="24"/>
          <w:szCs w:val="24"/>
          <w:shd w:val="clear" w:color="auto" w:fill="FFFFFF"/>
        </w:rPr>
      </w:pPr>
    </w:p>
    <w:p w14:paraId="25C6363C" w14:textId="51AC5132" w:rsidR="00DD5A75" w:rsidRPr="00125791" w:rsidRDefault="00481C0C" w:rsidP="00E2298B">
      <w:pPr>
        <w:adjustRightInd w:val="0"/>
        <w:snapToGrid w:val="0"/>
        <w:spacing w:after="0" w:line="360" w:lineRule="auto"/>
        <w:jc w:val="both"/>
        <w:rPr>
          <w:rFonts w:ascii="Book Antiqua" w:hAnsi="Book Antiqua" w:cs="Segoe UI"/>
          <w:b/>
          <w:i/>
          <w:sz w:val="24"/>
          <w:szCs w:val="24"/>
          <w:shd w:val="clear" w:color="auto" w:fill="FFFFFF"/>
        </w:rPr>
      </w:pPr>
      <w:r w:rsidRPr="00481C0C">
        <w:rPr>
          <w:rFonts w:ascii="Book Antiqua" w:hAnsi="Book Antiqua" w:cs="Segoe UI"/>
          <w:b/>
          <w:i/>
          <w:sz w:val="24"/>
          <w:szCs w:val="24"/>
          <w:shd w:val="clear" w:color="auto" w:fill="FFFFFF"/>
          <w:lang w:val="it-IT"/>
        </w:rPr>
        <w:t>Research perspectives</w:t>
      </w:r>
    </w:p>
    <w:p w14:paraId="2D9C3CA3" w14:textId="58D9DDD9" w:rsidR="00150B36" w:rsidRPr="00125791" w:rsidRDefault="00150B36" w:rsidP="00E2298B">
      <w:pPr>
        <w:adjustRightInd w:val="0"/>
        <w:snapToGrid w:val="0"/>
        <w:spacing w:after="0" w:line="360" w:lineRule="auto"/>
        <w:jc w:val="both"/>
        <w:rPr>
          <w:rFonts w:ascii="Book Antiqua" w:hAnsi="Book Antiqua" w:cs="Segoe UI"/>
          <w:sz w:val="24"/>
          <w:szCs w:val="24"/>
          <w:shd w:val="clear" w:color="auto" w:fill="FFFFFF"/>
        </w:rPr>
      </w:pPr>
      <w:r w:rsidRPr="00125791">
        <w:rPr>
          <w:rFonts w:ascii="Book Antiqua" w:hAnsi="Book Antiqua" w:cs="Segoe UI"/>
          <w:sz w:val="24"/>
          <w:szCs w:val="24"/>
          <w:shd w:val="clear" w:color="auto" w:fill="FFFFFF"/>
        </w:rPr>
        <w:t xml:space="preserve">This study provides additional justification </w:t>
      </w:r>
      <w:r w:rsidR="00347BC4" w:rsidRPr="00125791">
        <w:rPr>
          <w:rFonts w:ascii="Book Antiqua" w:hAnsi="Book Antiqua" w:cs="Segoe UI"/>
          <w:sz w:val="24"/>
          <w:szCs w:val="24"/>
          <w:shd w:val="clear" w:color="auto" w:fill="FFFFFF"/>
        </w:rPr>
        <w:t xml:space="preserve">for </w:t>
      </w:r>
      <w:r w:rsidRPr="00125791">
        <w:rPr>
          <w:rFonts w:ascii="Book Antiqua" w:hAnsi="Book Antiqua" w:cs="Segoe UI"/>
          <w:sz w:val="24"/>
          <w:szCs w:val="24"/>
          <w:shd w:val="clear" w:color="auto" w:fill="FFFFFF"/>
        </w:rPr>
        <w:t xml:space="preserve">targeting activated complement in macrosteatotic grafts prior to transplantation. </w:t>
      </w:r>
    </w:p>
    <w:bookmarkEnd w:id="28"/>
    <w:bookmarkEnd w:id="29"/>
    <w:p w14:paraId="1D89781E" w14:textId="77777777" w:rsidR="00831549" w:rsidRPr="00125791" w:rsidRDefault="00831549" w:rsidP="00E2298B">
      <w:pPr>
        <w:adjustRightInd w:val="0"/>
        <w:snapToGrid w:val="0"/>
        <w:spacing w:after="0" w:line="360" w:lineRule="auto"/>
        <w:jc w:val="both"/>
        <w:rPr>
          <w:rFonts w:ascii="Book Antiqua" w:hAnsi="Book Antiqua" w:cs="Arial"/>
          <w:sz w:val="24"/>
          <w:szCs w:val="24"/>
        </w:rPr>
      </w:pPr>
    </w:p>
    <w:p w14:paraId="2BD8C2E4" w14:textId="38EB64F6" w:rsidR="00A62CF0" w:rsidRPr="00125791" w:rsidRDefault="003E0914" w:rsidP="00E2298B">
      <w:pPr>
        <w:adjustRightInd w:val="0"/>
        <w:snapToGrid w:val="0"/>
        <w:spacing w:after="0" w:line="360" w:lineRule="auto"/>
        <w:jc w:val="both"/>
        <w:rPr>
          <w:rFonts w:ascii="Book Antiqua" w:hAnsi="Book Antiqua" w:cs="Arial"/>
          <w:b/>
          <w:sz w:val="24"/>
          <w:szCs w:val="24"/>
        </w:rPr>
      </w:pPr>
      <w:r w:rsidRPr="003E0914">
        <w:rPr>
          <w:rFonts w:ascii="Book Antiqua" w:hAnsi="Book Antiqua" w:cs="Arial"/>
          <w:b/>
          <w:sz w:val="24"/>
          <w:szCs w:val="24"/>
          <w:lang w:val="en-GB"/>
        </w:rPr>
        <w:t>REFERENCES</w:t>
      </w:r>
    </w:p>
    <w:p w14:paraId="33475036" w14:textId="77777777" w:rsidR="00343C6D" w:rsidRPr="00343C6D" w:rsidRDefault="00343C6D" w:rsidP="00343C6D">
      <w:pPr>
        <w:adjustRightInd w:val="0"/>
        <w:snapToGrid w:val="0"/>
        <w:spacing w:after="0" w:line="360" w:lineRule="auto"/>
        <w:jc w:val="both"/>
        <w:rPr>
          <w:rFonts w:ascii="Book Antiqua" w:hAnsi="Book Antiqua"/>
          <w:sz w:val="24"/>
          <w:szCs w:val="24"/>
        </w:rPr>
      </w:pPr>
      <w:bookmarkStart w:id="30" w:name="OLE_LINK630"/>
      <w:r w:rsidRPr="00343C6D">
        <w:rPr>
          <w:rFonts w:ascii="Book Antiqua" w:hAnsi="Book Antiqua"/>
          <w:sz w:val="24"/>
          <w:szCs w:val="24"/>
        </w:rPr>
        <w:t xml:space="preserve">1 </w:t>
      </w:r>
      <w:r w:rsidRPr="00343C6D">
        <w:rPr>
          <w:rFonts w:ascii="Book Antiqua" w:hAnsi="Book Antiqua"/>
          <w:b/>
          <w:sz w:val="24"/>
          <w:szCs w:val="24"/>
        </w:rPr>
        <w:t>Busuttil RW</w:t>
      </w:r>
      <w:r w:rsidRPr="00343C6D">
        <w:rPr>
          <w:rFonts w:ascii="Book Antiqua" w:hAnsi="Book Antiqua"/>
          <w:sz w:val="24"/>
          <w:szCs w:val="24"/>
        </w:rPr>
        <w:t xml:space="preserve">, Tanaka K. The utility of marginal donors in liver transplantation.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2003; </w:t>
      </w:r>
      <w:r w:rsidRPr="00343C6D">
        <w:rPr>
          <w:rFonts w:ascii="Book Antiqua" w:hAnsi="Book Antiqua"/>
          <w:b/>
          <w:sz w:val="24"/>
          <w:szCs w:val="24"/>
        </w:rPr>
        <w:t>9</w:t>
      </w:r>
      <w:r w:rsidRPr="00343C6D">
        <w:rPr>
          <w:rFonts w:ascii="Book Antiqua" w:hAnsi="Book Antiqua"/>
          <w:sz w:val="24"/>
          <w:szCs w:val="24"/>
        </w:rPr>
        <w:t>: 651-663 [PMID: 12827549 DOI: 10.1053/jlts.2003.50105]</w:t>
      </w:r>
    </w:p>
    <w:p w14:paraId="51DCF398"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lastRenderedPageBreak/>
        <w:t xml:space="preserve">2 </w:t>
      </w:r>
      <w:r w:rsidRPr="00343C6D">
        <w:rPr>
          <w:rFonts w:ascii="Book Antiqua" w:hAnsi="Book Antiqua"/>
          <w:b/>
          <w:sz w:val="24"/>
          <w:szCs w:val="24"/>
        </w:rPr>
        <w:t>Ploeg RJ</w:t>
      </w:r>
      <w:r w:rsidRPr="00343C6D">
        <w:rPr>
          <w:rFonts w:ascii="Book Antiqua" w:hAnsi="Book Antiqua"/>
          <w:sz w:val="24"/>
          <w:szCs w:val="24"/>
        </w:rPr>
        <w:t xml:space="preserve">, D'Alessandro AM, </w:t>
      </w:r>
      <w:proofErr w:type="spellStart"/>
      <w:r w:rsidRPr="00343C6D">
        <w:rPr>
          <w:rFonts w:ascii="Book Antiqua" w:hAnsi="Book Antiqua"/>
          <w:sz w:val="24"/>
          <w:szCs w:val="24"/>
        </w:rPr>
        <w:t>Knechtle</w:t>
      </w:r>
      <w:proofErr w:type="spellEnd"/>
      <w:r w:rsidRPr="00343C6D">
        <w:rPr>
          <w:rFonts w:ascii="Book Antiqua" w:hAnsi="Book Antiqua"/>
          <w:sz w:val="24"/>
          <w:szCs w:val="24"/>
        </w:rPr>
        <w:t xml:space="preserve"> SJ, Stegall MD, </w:t>
      </w:r>
      <w:proofErr w:type="spellStart"/>
      <w:r w:rsidRPr="00343C6D">
        <w:rPr>
          <w:rFonts w:ascii="Book Antiqua" w:hAnsi="Book Antiqua"/>
          <w:sz w:val="24"/>
          <w:szCs w:val="24"/>
        </w:rPr>
        <w:t>Pirsch</w:t>
      </w:r>
      <w:proofErr w:type="spellEnd"/>
      <w:r w:rsidRPr="00343C6D">
        <w:rPr>
          <w:rFonts w:ascii="Book Antiqua" w:hAnsi="Book Antiqua"/>
          <w:sz w:val="24"/>
          <w:szCs w:val="24"/>
        </w:rPr>
        <w:t xml:space="preserve"> JD, Hoffmann RM, Sasaki T, </w:t>
      </w:r>
      <w:proofErr w:type="spellStart"/>
      <w:r w:rsidRPr="00343C6D">
        <w:rPr>
          <w:rFonts w:ascii="Book Antiqua" w:hAnsi="Book Antiqua"/>
          <w:sz w:val="24"/>
          <w:szCs w:val="24"/>
        </w:rPr>
        <w:t>Sollinger</w:t>
      </w:r>
      <w:proofErr w:type="spellEnd"/>
      <w:r w:rsidRPr="00343C6D">
        <w:rPr>
          <w:rFonts w:ascii="Book Antiqua" w:hAnsi="Book Antiqua"/>
          <w:sz w:val="24"/>
          <w:szCs w:val="24"/>
        </w:rPr>
        <w:t xml:space="preserve"> HW, </w:t>
      </w:r>
      <w:proofErr w:type="spellStart"/>
      <w:r w:rsidRPr="00343C6D">
        <w:rPr>
          <w:rFonts w:ascii="Book Antiqua" w:hAnsi="Book Antiqua"/>
          <w:sz w:val="24"/>
          <w:szCs w:val="24"/>
        </w:rPr>
        <w:t>Belzer</w:t>
      </w:r>
      <w:proofErr w:type="spellEnd"/>
      <w:r w:rsidRPr="00343C6D">
        <w:rPr>
          <w:rFonts w:ascii="Book Antiqua" w:hAnsi="Book Antiqua"/>
          <w:sz w:val="24"/>
          <w:szCs w:val="24"/>
        </w:rPr>
        <w:t xml:space="preserve"> FO, </w:t>
      </w:r>
      <w:proofErr w:type="spellStart"/>
      <w:r w:rsidRPr="00343C6D">
        <w:rPr>
          <w:rFonts w:ascii="Book Antiqua" w:hAnsi="Book Antiqua"/>
          <w:sz w:val="24"/>
          <w:szCs w:val="24"/>
        </w:rPr>
        <w:t>Kalayoglu</w:t>
      </w:r>
      <w:proofErr w:type="spellEnd"/>
      <w:r w:rsidRPr="00343C6D">
        <w:rPr>
          <w:rFonts w:ascii="Book Antiqua" w:hAnsi="Book Antiqua"/>
          <w:sz w:val="24"/>
          <w:szCs w:val="24"/>
        </w:rPr>
        <w:t xml:space="preserve"> M. Risk factors for primary dysfunction after liver transplantation--a multivariate analysis. </w:t>
      </w:r>
      <w:r w:rsidRPr="00343C6D">
        <w:rPr>
          <w:rFonts w:ascii="Book Antiqua" w:hAnsi="Book Antiqua"/>
          <w:i/>
          <w:sz w:val="24"/>
          <w:szCs w:val="24"/>
        </w:rPr>
        <w:t>Transplantation</w:t>
      </w:r>
      <w:r w:rsidRPr="00343C6D">
        <w:rPr>
          <w:rFonts w:ascii="Book Antiqua" w:hAnsi="Book Antiqua"/>
          <w:sz w:val="24"/>
          <w:szCs w:val="24"/>
        </w:rPr>
        <w:t xml:space="preserve"> 1993; </w:t>
      </w:r>
      <w:r w:rsidRPr="00343C6D">
        <w:rPr>
          <w:rFonts w:ascii="Book Antiqua" w:hAnsi="Book Antiqua"/>
          <w:b/>
          <w:sz w:val="24"/>
          <w:szCs w:val="24"/>
        </w:rPr>
        <w:t>55</w:t>
      </w:r>
      <w:r w:rsidRPr="00343C6D">
        <w:rPr>
          <w:rFonts w:ascii="Book Antiqua" w:hAnsi="Book Antiqua"/>
          <w:sz w:val="24"/>
          <w:szCs w:val="24"/>
        </w:rPr>
        <w:t>: 807-813 [PMID: 8475556 DOI: 10.1097/00007890-199304000-00024]</w:t>
      </w:r>
    </w:p>
    <w:p w14:paraId="2479EF1A"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3 </w:t>
      </w:r>
      <w:r w:rsidRPr="00343C6D">
        <w:rPr>
          <w:rFonts w:ascii="Book Antiqua" w:hAnsi="Book Antiqua"/>
          <w:b/>
          <w:sz w:val="24"/>
          <w:szCs w:val="24"/>
        </w:rPr>
        <w:t>McCormack L</w:t>
      </w:r>
      <w:r w:rsidRPr="00343C6D">
        <w:rPr>
          <w:rFonts w:ascii="Book Antiqua" w:hAnsi="Book Antiqua"/>
          <w:sz w:val="24"/>
          <w:szCs w:val="24"/>
        </w:rPr>
        <w:t xml:space="preserve">, </w:t>
      </w:r>
      <w:proofErr w:type="spellStart"/>
      <w:r w:rsidRPr="00343C6D">
        <w:rPr>
          <w:rFonts w:ascii="Book Antiqua" w:hAnsi="Book Antiqua"/>
          <w:sz w:val="24"/>
          <w:szCs w:val="24"/>
        </w:rPr>
        <w:t>Petrowsky</w:t>
      </w:r>
      <w:proofErr w:type="spellEnd"/>
      <w:r w:rsidRPr="00343C6D">
        <w:rPr>
          <w:rFonts w:ascii="Book Antiqua" w:hAnsi="Book Antiqua"/>
          <w:sz w:val="24"/>
          <w:szCs w:val="24"/>
        </w:rPr>
        <w:t xml:space="preserve"> H, </w:t>
      </w:r>
      <w:proofErr w:type="spellStart"/>
      <w:r w:rsidRPr="00343C6D">
        <w:rPr>
          <w:rFonts w:ascii="Book Antiqua" w:hAnsi="Book Antiqua"/>
          <w:sz w:val="24"/>
          <w:szCs w:val="24"/>
        </w:rPr>
        <w:t>Jochum</w:t>
      </w:r>
      <w:proofErr w:type="spellEnd"/>
      <w:r w:rsidRPr="00343C6D">
        <w:rPr>
          <w:rFonts w:ascii="Book Antiqua" w:hAnsi="Book Antiqua"/>
          <w:sz w:val="24"/>
          <w:szCs w:val="24"/>
        </w:rPr>
        <w:t xml:space="preserve"> W, </w:t>
      </w:r>
      <w:proofErr w:type="spellStart"/>
      <w:r w:rsidRPr="00343C6D">
        <w:rPr>
          <w:rFonts w:ascii="Book Antiqua" w:hAnsi="Book Antiqua"/>
          <w:sz w:val="24"/>
          <w:szCs w:val="24"/>
        </w:rPr>
        <w:t>Mullhaupt</w:t>
      </w:r>
      <w:proofErr w:type="spellEnd"/>
      <w:r w:rsidRPr="00343C6D">
        <w:rPr>
          <w:rFonts w:ascii="Book Antiqua" w:hAnsi="Book Antiqua"/>
          <w:sz w:val="24"/>
          <w:szCs w:val="24"/>
        </w:rPr>
        <w:t xml:space="preserve"> B, Weber M, </w:t>
      </w:r>
      <w:proofErr w:type="spellStart"/>
      <w:r w:rsidRPr="00343C6D">
        <w:rPr>
          <w:rFonts w:ascii="Book Antiqua" w:hAnsi="Book Antiqua"/>
          <w:sz w:val="24"/>
          <w:szCs w:val="24"/>
        </w:rPr>
        <w:t>Clavien</w:t>
      </w:r>
      <w:proofErr w:type="spellEnd"/>
      <w:r w:rsidRPr="00343C6D">
        <w:rPr>
          <w:rFonts w:ascii="Book Antiqua" w:hAnsi="Book Antiqua"/>
          <w:sz w:val="24"/>
          <w:szCs w:val="24"/>
        </w:rPr>
        <w:t xml:space="preserve"> PA. Use of severely steatotic grafts in liver transplantation: a matched case-control study. </w:t>
      </w:r>
      <w:r w:rsidRPr="00343C6D">
        <w:rPr>
          <w:rFonts w:ascii="Book Antiqua" w:hAnsi="Book Antiqua"/>
          <w:i/>
          <w:sz w:val="24"/>
          <w:szCs w:val="24"/>
        </w:rPr>
        <w:t>Ann Surg</w:t>
      </w:r>
      <w:r w:rsidRPr="00343C6D">
        <w:rPr>
          <w:rFonts w:ascii="Book Antiqua" w:hAnsi="Book Antiqua"/>
          <w:sz w:val="24"/>
          <w:szCs w:val="24"/>
        </w:rPr>
        <w:t xml:space="preserve"> 2007; </w:t>
      </w:r>
      <w:r w:rsidRPr="00343C6D">
        <w:rPr>
          <w:rFonts w:ascii="Book Antiqua" w:hAnsi="Book Antiqua"/>
          <w:b/>
          <w:sz w:val="24"/>
          <w:szCs w:val="24"/>
        </w:rPr>
        <w:t>246</w:t>
      </w:r>
      <w:r w:rsidRPr="00343C6D">
        <w:rPr>
          <w:rFonts w:ascii="Book Antiqua" w:hAnsi="Book Antiqua"/>
          <w:sz w:val="24"/>
          <w:szCs w:val="24"/>
        </w:rPr>
        <w:t>: 940-6; discussion 946-8 [PMID: 18043095 DOI: 10.1097/SLA.0b013e31815c2a3f]</w:t>
      </w:r>
    </w:p>
    <w:p w14:paraId="74D68CF6"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4 </w:t>
      </w:r>
      <w:r w:rsidRPr="00343C6D">
        <w:rPr>
          <w:rFonts w:ascii="Book Antiqua" w:hAnsi="Book Antiqua"/>
          <w:b/>
          <w:sz w:val="24"/>
          <w:szCs w:val="24"/>
        </w:rPr>
        <w:t>Wong TC</w:t>
      </w:r>
      <w:r w:rsidRPr="00343C6D">
        <w:rPr>
          <w:rFonts w:ascii="Book Antiqua" w:hAnsi="Book Antiqua"/>
          <w:sz w:val="24"/>
          <w:szCs w:val="24"/>
        </w:rPr>
        <w:t xml:space="preserve">, Fung JY, </w:t>
      </w:r>
      <w:proofErr w:type="spellStart"/>
      <w:r w:rsidRPr="00343C6D">
        <w:rPr>
          <w:rFonts w:ascii="Book Antiqua" w:hAnsi="Book Antiqua"/>
          <w:sz w:val="24"/>
          <w:szCs w:val="24"/>
        </w:rPr>
        <w:t>Chok</w:t>
      </w:r>
      <w:proofErr w:type="spellEnd"/>
      <w:r w:rsidRPr="00343C6D">
        <w:rPr>
          <w:rFonts w:ascii="Book Antiqua" w:hAnsi="Book Antiqua"/>
          <w:sz w:val="24"/>
          <w:szCs w:val="24"/>
        </w:rPr>
        <w:t xml:space="preserve"> KS, Cheung TT, Chan AC, </w:t>
      </w:r>
      <w:proofErr w:type="spellStart"/>
      <w:r w:rsidRPr="00343C6D">
        <w:rPr>
          <w:rFonts w:ascii="Book Antiqua" w:hAnsi="Book Antiqua"/>
          <w:sz w:val="24"/>
          <w:szCs w:val="24"/>
        </w:rPr>
        <w:t>Sharr</w:t>
      </w:r>
      <w:proofErr w:type="spellEnd"/>
      <w:r w:rsidRPr="00343C6D">
        <w:rPr>
          <w:rFonts w:ascii="Book Antiqua" w:hAnsi="Book Antiqua"/>
          <w:sz w:val="24"/>
          <w:szCs w:val="24"/>
        </w:rPr>
        <w:t xml:space="preserve"> WW, Dai WC, Chan SC, Lo CM. Excellent outcomes of liver transplantation using severely steatotic grafts from brain-dead donors.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2016; </w:t>
      </w:r>
      <w:r w:rsidRPr="00343C6D">
        <w:rPr>
          <w:rFonts w:ascii="Book Antiqua" w:hAnsi="Book Antiqua"/>
          <w:b/>
          <w:sz w:val="24"/>
          <w:szCs w:val="24"/>
        </w:rPr>
        <w:t>22</w:t>
      </w:r>
      <w:r w:rsidRPr="00343C6D">
        <w:rPr>
          <w:rFonts w:ascii="Book Antiqua" w:hAnsi="Book Antiqua"/>
          <w:sz w:val="24"/>
          <w:szCs w:val="24"/>
        </w:rPr>
        <w:t>: 226-236 [PMID: 26359934 DOI: 10.1002/lt.24335]</w:t>
      </w:r>
    </w:p>
    <w:p w14:paraId="65EAB55F"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5 </w:t>
      </w:r>
      <w:r w:rsidRPr="00343C6D">
        <w:rPr>
          <w:rFonts w:ascii="Book Antiqua" w:hAnsi="Book Antiqua"/>
          <w:b/>
          <w:sz w:val="24"/>
          <w:szCs w:val="24"/>
        </w:rPr>
        <w:t>Ahmed EA</w:t>
      </w:r>
      <w:r w:rsidRPr="00343C6D">
        <w:rPr>
          <w:rFonts w:ascii="Book Antiqua" w:hAnsi="Book Antiqua"/>
          <w:sz w:val="24"/>
          <w:szCs w:val="24"/>
        </w:rPr>
        <w:t>, El-</w:t>
      </w:r>
      <w:proofErr w:type="spellStart"/>
      <w:r w:rsidRPr="00343C6D">
        <w:rPr>
          <w:rFonts w:ascii="Book Antiqua" w:hAnsi="Book Antiqua"/>
          <w:sz w:val="24"/>
          <w:szCs w:val="24"/>
        </w:rPr>
        <w:t>Badry</w:t>
      </w:r>
      <w:proofErr w:type="spellEnd"/>
      <w:r w:rsidRPr="00343C6D">
        <w:rPr>
          <w:rFonts w:ascii="Book Antiqua" w:hAnsi="Book Antiqua"/>
          <w:sz w:val="24"/>
          <w:szCs w:val="24"/>
        </w:rPr>
        <w:t xml:space="preserve"> AM, </w:t>
      </w:r>
      <w:proofErr w:type="spellStart"/>
      <w:r w:rsidRPr="00343C6D">
        <w:rPr>
          <w:rFonts w:ascii="Book Antiqua" w:hAnsi="Book Antiqua"/>
          <w:sz w:val="24"/>
          <w:szCs w:val="24"/>
        </w:rPr>
        <w:t>Mocchegiani</w:t>
      </w:r>
      <w:proofErr w:type="spellEnd"/>
      <w:r w:rsidRPr="00343C6D">
        <w:rPr>
          <w:rFonts w:ascii="Book Antiqua" w:hAnsi="Book Antiqua"/>
          <w:sz w:val="24"/>
          <w:szCs w:val="24"/>
        </w:rPr>
        <w:t xml:space="preserve"> F, </w:t>
      </w:r>
      <w:proofErr w:type="spellStart"/>
      <w:r w:rsidRPr="00343C6D">
        <w:rPr>
          <w:rFonts w:ascii="Book Antiqua" w:hAnsi="Book Antiqua"/>
          <w:sz w:val="24"/>
          <w:szCs w:val="24"/>
        </w:rPr>
        <w:t>Montalti</w:t>
      </w:r>
      <w:proofErr w:type="spellEnd"/>
      <w:r w:rsidRPr="00343C6D">
        <w:rPr>
          <w:rFonts w:ascii="Book Antiqua" w:hAnsi="Book Antiqua"/>
          <w:sz w:val="24"/>
          <w:szCs w:val="24"/>
        </w:rPr>
        <w:t xml:space="preserve"> R, Hassan AEA, </w:t>
      </w:r>
      <w:proofErr w:type="spellStart"/>
      <w:r w:rsidRPr="00343C6D">
        <w:rPr>
          <w:rFonts w:ascii="Book Antiqua" w:hAnsi="Book Antiqua"/>
          <w:sz w:val="24"/>
          <w:szCs w:val="24"/>
        </w:rPr>
        <w:t>Redwan</w:t>
      </w:r>
      <w:proofErr w:type="spellEnd"/>
      <w:r w:rsidRPr="00343C6D">
        <w:rPr>
          <w:rFonts w:ascii="Book Antiqua" w:hAnsi="Book Antiqua"/>
          <w:sz w:val="24"/>
          <w:szCs w:val="24"/>
        </w:rPr>
        <w:t xml:space="preserve"> AA, </w:t>
      </w:r>
      <w:proofErr w:type="spellStart"/>
      <w:r w:rsidRPr="00343C6D">
        <w:rPr>
          <w:rFonts w:ascii="Book Antiqua" w:hAnsi="Book Antiqua"/>
          <w:sz w:val="24"/>
          <w:szCs w:val="24"/>
        </w:rPr>
        <w:t>Vivarelli</w:t>
      </w:r>
      <w:proofErr w:type="spellEnd"/>
      <w:r w:rsidRPr="00343C6D">
        <w:rPr>
          <w:rFonts w:ascii="Book Antiqua" w:hAnsi="Book Antiqua"/>
          <w:sz w:val="24"/>
          <w:szCs w:val="24"/>
        </w:rPr>
        <w:t xml:space="preserve"> M. Impact of Graft Steatosis on Postoperative Complications after Liver Transplantation. </w:t>
      </w:r>
      <w:r w:rsidRPr="00343C6D">
        <w:rPr>
          <w:rFonts w:ascii="Book Antiqua" w:hAnsi="Book Antiqua"/>
          <w:i/>
          <w:sz w:val="24"/>
          <w:szCs w:val="24"/>
        </w:rPr>
        <w:t>Surg J (N Y)</w:t>
      </w:r>
      <w:r w:rsidRPr="00343C6D">
        <w:rPr>
          <w:rFonts w:ascii="Book Antiqua" w:hAnsi="Book Antiqua"/>
          <w:sz w:val="24"/>
          <w:szCs w:val="24"/>
        </w:rPr>
        <w:t xml:space="preserve"> 2018; </w:t>
      </w:r>
      <w:r w:rsidRPr="00343C6D">
        <w:rPr>
          <w:rFonts w:ascii="Book Antiqua" w:hAnsi="Book Antiqua"/>
          <w:b/>
          <w:sz w:val="24"/>
          <w:szCs w:val="24"/>
        </w:rPr>
        <w:t>4</w:t>
      </w:r>
      <w:r w:rsidRPr="00343C6D">
        <w:rPr>
          <w:rFonts w:ascii="Book Antiqua" w:hAnsi="Book Antiqua"/>
          <w:sz w:val="24"/>
          <w:szCs w:val="24"/>
        </w:rPr>
        <w:t>: e188-e196 [PMID: 30474065 DOI: 10.1055/s-0038-1675236]</w:t>
      </w:r>
    </w:p>
    <w:p w14:paraId="783CEF06"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6 </w:t>
      </w:r>
      <w:r w:rsidRPr="00343C6D">
        <w:rPr>
          <w:rFonts w:ascii="Book Antiqua" w:hAnsi="Book Antiqua"/>
          <w:b/>
          <w:sz w:val="24"/>
          <w:szCs w:val="24"/>
        </w:rPr>
        <w:t>de Graaf EL</w:t>
      </w:r>
      <w:r w:rsidRPr="00343C6D">
        <w:rPr>
          <w:rFonts w:ascii="Book Antiqua" w:hAnsi="Book Antiqua"/>
          <w:sz w:val="24"/>
          <w:szCs w:val="24"/>
        </w:rPr>
        <w:t xml:space="preserve">, Kench J, Dilworth P, </w:t>
      </w:r>
      <w:proofErr w:type="spellStart"/>
      <w:r w:rsidRPr="00343C6D">
        <w:rPr>
          <w:rFonts w:ascii="Book Antiqua" w:hAnsi="Book Antiqua"/>
          <w:sz w:val="24"/>
          <w:szCs w:val="24"/>
        </w:rPr>
        <w:t>Shackel</w:t>
      </w:r>
      <w:proofErr w:type="spellEnd"/>
      <w:r w:rsidRPr="00343C6D">
        <w:rPr>
          <w:rFonts w:ascii="Book Antiqua" w:hAnsi="Book Antiqua"/>
          <w:sz w:val="24"/>
          <w:szCs w:val="24"/>
        </w:rPr>
        <w:t xml:space="preserve"> NA, Strasser SI, Joseph D, </w:t>
      </w:r>
      <w:proofErr w:type="spellStart"/>
      <w:r w:rsidRPr="00343C6D">
        <w:rPr>
          <w:rFonts w:ascii="Book Antiqua" w:hAnsi="Book Antiqua"/>
          <w:sz w:val="24"/>
          <w:szCs w:val="24"/>
        </w:rPr>
        <w:t>Pleass</w:t>
      </w:r>
      <w:proofErr w:type="spellEnd"/>
      <w:r w:rsidRPr="00343C6D">
        <w:rPr>
          <w:rFonts w:ascii="Book Antiqua" w:hAnsi="Book Antiqua"/>
          <w:sz w:val="24"/>
          <w:szCs w:val="24"/>
        </w:rPr>
        <w:t xml:space="preserve"> H, Crawford M, </w:t>
      </w:r>
      <w:proofErr w:type="spellStart"/>
      <w:r w:rsidRPr="00343C6D">
        <w:rPr>
          <w:rFonts w:ascii="Book Antiqua" w:hAnsi="Book Antiqua"/>
          <w:sz w:val="24"/>
          <w:szCs w:val="24"/>
        </w:rPr>
        <w:t>McCaughan</w:t>
      </w:r>
      <w:proofErr w:type="spellEnd"/>
      <w:r w:rsidRPr="00343C6D">
        <w:rPr>
          <w:rFonts w:ascii="Book Antiqua" w:hAnsi="Book Antiqua"/>
          <w:sz w:val="24"/>
          <w:szCs w:val="24"/>
        </w:rPr>
        <w:t xml:space="preserve"> GW, </w:t>
      </w:r>
      <w:proofErr w:type="spellStart"/>
      <w:r w:rsidRPr="00343C6D">
        <w:rPr>
          <w:rFonts w:ascii="Book Antiqua" w:hAnsi="Book Antiqua"/>
          <w:sz w:val="24"/>
          <w:szCs w:val="24"/>
        </w:rPr>
        <w:t>Verran</w:t>
      </w:r>
      <w:proofErr w:type="spellEnd"/>
      <w:r w:rsidRPr="00343C6D">
        <w:rPr>
          <w:rFonts w:ascii="Book Antiqua" w:hAnsi="Book Antiqua"/>
          <w:sz w:val="24"/>
          <w:szCs w:val="24"/>
        </w:rPr>
        <w:t xml:space="preserve"> DJ. Grade of deceased donor liver </w:t>
      </w:r>
      <w:proofErr w:type="spellStart"/>
      <w:r w:rsidRPr="00343C6D">
        <w:rPr>
          <w:rFonts w:ascii="Book Antiqua" w:hAnsi="Book Antiqua"/>
          <w:sz w:val="24"/>
          <w:szCs w:val="24"/>
        </w:rPr>
        <w:t>macrovesicular</w:t>
      </w:r>
      <w:proofErr w:type="spellEnd"/>
      <w:r w:rsidRPr="00343C6D">
        <w:rPr>
          <w:rFonts w:ascii="Book Antiqua" w:hAnsi="Book Antiqua"/>
          <w:sz w:val="24"/>
          <w:szCs w:val="24"/>
        </w:rPr>
        <w:t xml:space="preserve"> steatosis impacts graft and recipient outcomes more than the Donor Risk Index. </w:t>
      </w:r>
      <w:r w:rsidRPr="00343C6D">
        <w:rPr>
          <w:rFonts w:ascii="Book Antiqua" w:hAnsi="Book Antiqua"/>
          <w:i/>
          <w:sz w:val="24"/>
          <w:szCs w:val="24"/>
        </w:rPr>
        <w:t>J Gastroenterol Hepatol</w:t>
      </w:r>
      <w:r w:rsidRPr="00343C6D">
        <w:rPr>
          <w:rFonts w:ascii="Book Antiqua" w:hAnsi="Book Antiqua"/>
          <w:sz w:val="24"/>
          <w:szCs w:val="24"/>
        </w:rPr>
        <w:t xml:space="preserve"> 2012; </w:t>
      </w:r>
      <w:r w:rsidRPr="00343C6D">
        <w:rPr>
          <w:rFonts w:ascii="Book Antiqua" w:hAnsi="Book Antiqua"/>
          <w:b/>
          <w:sz w:val="24"/>
          <w:szCs w:val="24"/>
        </w:rPr>
        <w:t>27</w:t>
      </w:r>
      <w:r w:rsidRPr="00343C6D">
        <w:rPr>
          <w:rFonts w:ascii="Book Antiqua" w:hAnsi="Book Antiqua"/>
          <w:sz w:val="24"/>
          <w:szCs w:val="24"/>
        </w:rPr>
        <w:t>: 540-546 [PMID: 21777274 DOI: 10.1111/j.1440-1746.2011.06844.x]</w:t>
      </w:r>
    </w:p>
    <w:p w14:paraId="54AAC080"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7 </w:t>
      </w:r>
      <w:proofErr w:type="spellStart"/>
      <w:r w:rsidRPr="00343C6D">
        <w:rPr>
          <w:rFonts w:ascii="Book Antiqua" w:hAnsi="Book Antiqua"/>
          <w:b/>
          <w:sz w:val="24"/>
          <w:szCs w:val="24"/>
        </w:rPr>
        <w:t>Ureña</w:t>
      </w:r>
      <w:proofErr w:type="spellEnd"/>
      <w:r w:rsidRPr="00343C6D">
        <w:rPr>
          <w:rFonts w:ascii="Book Antiqua" w:hAnsi="Book Antiqua"/>
          <w:b/>
          <w:sz w:val="24"/>
          <w:szCs w:val="24"/>
        </w:rPr>
        <w:t xml:space="preserve"> MA</w:t>
      </w:r>
      <w:r w:rsidRPr="00343C6D">
        <w:rPr>
          <w:rFonts w:ascii="Book Antiqua" w:hAnsi="Book Antiqua"/>
          <w:sz w:val="24"/>
          <w:szCs w:val="24"/>
        </w:rPr>
        <w:t xml:space="preserve">, Ruiz-Delgado FC, González EM, </w:t>
      </w:r>
      <w:proofErr w:type="spellStart"/>
      <w:r w:rsidRPr="00343C6D">
        <w:rPr>
          <w:rFonts w:ascii="Book Antiqua" w:hAnsi="Book Antiqua"/>
          <w:sz w:val="24"/>
          <w:szCs w:val="24"/>
        </w:rPr>
        <w:t>Segurola</w:t>
      </w:r>
      <w:proofErr w:type="spellEnd"/>
      <w:r w:rsidRPr="00343C6D">
        <w:rPr>
          <w:rFonts w:ascii="Book Antiqua" w:hAnsi="Book Antiqua"/>
          <w:sz w:val="24"/>
          <w:szCs w:val="24"/>
        </w:rPr>
        <w:t xml:space="preserve"> CL, Romero CJ, García IG, González-Pinto I, Gómez Sanz R. Assessing risk of the use of livers with macro and microsteatosis in a liver transplant program. </w:t>
      </w:r>
      <w:r w:rsidRPr="00343C6D">
        <w:rPr>
          <w:rFonts w:ascii="Book Antiqua" w:hAnsi="Book Antiqua"/>
          <w:i/>
          <w:sz w:val="24"/>
          <w:szCs w:val="24"/>
        </w:rPr>
        <w:t>Transplant Proc</w:t>
      </w:r>
      <w:r w:rsidRPr="00343C6D">
        <w:rPr>
          <w:rFonts w:ascii="Book Antiqua" w:hAnsi="Book Antiqua"/>
          <w:sz w:val="24"/>
          <w:szCs w:val="24"/>
        </w:rPr>
        <w:t xml:space="preserve"> 1998; </w:t>
      </w:r>
      <w:r w:rsidRPr="00343C6D">
        <w:rPr>
          <w:rFonts w:ascii="Book Antiqua" w:hAnsi="Book Antiqua"/>
          <w:b/>
          <w:sz w:val="24"/>
          <w:szCs w:val="24"/>
        </w:rPr>
        <w:t>30</w:t>
      </w:r>
      <w:r w:rsidRPr="00343C6D">
        <w:rPr>
          <w:rFonts w:ascii="Book Antiqua" w:hAnsi="Book Antiqua"/>
          <w:sz w:val="24"/>
          <w:szCs w:val="24"/>
        </w:rPr>
        <w:t>: 3288-3291 [PMID: 9838454 DOI: 10.1016/s0041-1345(98)01033-1]</w:t>
      </w:r>
    </w:p>
    <w:p w14:paraId="35A7CA23"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8 </w:t>
      </w:r>
      <w:r w:rsidRPr="00343C6D">
        <w:rPr>
          <w:rFonts w:ascii="Book Antiqua" w:hAnsi="Book Antiqua"/>
          <w:b/>
          <w:sz w:val="24"/>
          <w:szCs w:val="24"/>
        </w:rPr>
        <w:t>Spitzer AL</w:t>
      </w:r>
      <w:r w:rsidRPr="00343C6D">
        <w:rPr>
          <w:rFonts w:ascii="Book Antiqua" w:hAnsi="Book Antiqua"/>
          <w:sz w:val="24"/>
          <w:szCs w:val="24"/>
        </w:rPr>
        <w:t xml:space="preserve">, Lao OB, Dick AA, </w:t>
      </w:r>
      <w:proofErr w:type="spellStart"/>
      <w:r w:rsidRPr="00343C6D">
        <w:rPr>
          <w:rFonts w:ascii="Book Antiqua" w:hAnsi="Book Antiqua"/>
          <w:sz w:val="24"/>
          <w:szCs w:val="24"/>
        </w:rPr>
        <w:t>Bakthavatsalam</w:t>
      </w:r>
      <w:proofErr w:type="spellEnd"/>
      <w:r w:rsidRPr="00343C6D">
        <w:rPr>
          <w:rFonts w:ascii="Book Antiqua" w:hAnsi="Book Antiqua"/>
          <w:sz w:val="24"/>
          <w:szCs w:val="24"/>
        </w:rPr>
        <w:t xml:space="preserve"> R, </w:t>
      </w:r>
      <w:proofErr w:type="spellStart"/>
      <w:r w:rsidRPr="00343C6D">
        <w:rPr>
          <w:rFonts w:ascii="Book Antiqua" w:hAnsi="Book Antiqua"/>
          <w:sz w:val="24"/>
          <w:szCs w:val="24"/>
        </w:rPr>
        <w:t>Halldorson</w:t>
      </w:r>
      <w:proofErr w:type="spellEnd"/>
      <w:r w:rsidRPr="00343C6D">
        <w:rPr>
          <w:rFonts w:ascii="Book Antiqua" w:hAnsi="Book Antiqua"/>
          <w:sz w:val="24"/>
          <w:szCs w:val="24"/>
        </w:rPr>
        <w:t xml:space="preserve"> JB, Yeh MM, Upton MP, Reyes JD, Perkins JD. The biopsied donor liver: incorporating macrosteatosis into high-risk donor assessment.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2010; </w:t>
      </w:r>
      <w:r w:rsidRPr="00343C6D">
        <w:rPr>
          <w:rFonts w:ascii="Book Antiqua" w:hAnsi="Book Antiqua"/>
          <w:b/>
          <w:sz w:val="24"/>
          <w:szCs w:val="24"/>
        </w:rPr>
        <w:t>16</w:t>
      </w:r>
      <w:r w:rsidRPr="00343C6D">
        <w:rPr>
          <w:rFonts w:ascii="Book Antiqua" w:hAnsi="Book Antiqua"/>
          <w:sz w:val="24"/>
          <w:szCs w:val="24"/>
        </w:rPr>
        <w:t>: 874-884 [PMID: 20583086 DOI: 10.1002/lt.22085]</w:t>
      </w:r>
    </w:p>
    <w:p w14:paraId="0102802D" w14:textId="3A93A4E3"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9 </w:t>
      </w:r>
      <w:proofErr w:type="spellStart"/>
      <w:r w:rsidRPr="00343C6D">
        <w:rPr>
          <w:rFonts w:ascii="Book Antiqua" w:hAnsi="Book Antiqua"/>
          <w:b/>
          <w:sz w:val="24"/>
          <w:szCs w:val="24"/>
        </w:rPr>
        <w:t>Núñez</w:t>
      </w:r>
      <w:proofErr w:type="spellEnd"/>
      <w:r w:rsidRPr="00343C6D">
        <w:rPr>
          <w:rFonts w:ascii="Book Antiqua" w:hAnsi="Book Antiqua"/>
          <w:b/>
          <w:sz w:val="24"/>
          <w:szCs w:val="24"/>
        </w:rPr>
        <w:t xml:space="preserve"> KG</w:t>
      </w:r>
      <w:r w:rsidRPr="00343C6D">
        <w:rPr>
          <w:rFonts w:ascii="Book Antiqua" w:hAnsi="Book Antiqua"/>
          <w:sz w:val="24"/>
          <w:szCs w:val="24"/>
        </w:rPr>
        <w:t xml:space="preserve">, Frank A, Gonzalez-Rosario J, Galliano G, Bridle K, Crawford D, Seal J, Abbruscato F, Vashistha H, Thevenot PT, Cohen AJ. Interleukin-33/ Cyclin D1 imbalance </w:t>
      </w:r>
      <w:r w:rsidRPr="00343C6D">
        <w:rPr>
          <w:rFonts w:ascii="Book Antiqua" w:hAnsi="Book Antiqua"/>
          <w:sz w:val="24"/>
          <w:szCs w:val="24"/>
        </w:rPr>
        <w:lastRenderedPageBreak/>
        <w:t xml:space="preserve">in severe liver steatosis predicts susceptibility to ischemia reperfusion injury. </w:t>
      </w:r>
      <w:proofErr w:type="spellStart"/>
      <w:r w:rsidRPr="00343C6D">
        <w:rPr>
          <w:rFonts w:ascii="Book Antiqua" w:hAnsi="Book Antiqua"/>
          <w:i/>
          <w:sz w:val="24"/>
          <w:szCs w:val="24"/>
        </w:rPr>
        <w:t>PLoS</w:t>
      </w:r>
      <w:proofErr w:type="spellEnd"/>
      <w:r w:rsidRPr="00343C6D">
        <w:rPr>
          <w:rFonts w:ascii="Book Antiqua" w:hAnsi="Book Antiqua"/>
          <w:i/>
          <w:sz w:val="24"/>
          <w:szCs w:val="24"/>
        </w:rPr>
        <w:t xml:space="preserve"> One</w:t>
      </w:r>
      <w:r w:rsidRPr="00343C6D">
        <w:rPr>
          <w:rFonts w:ascii="Book Antiqua" w:hAnsi="Book Antiqua"/>
          <w:sz w:val="24"/>
          <w:szCs w:val="24"/>
        </w:rPr>
        <w:t xml:space="preserve"> 2019; </w:t>
      </w:r>
      <w:r w:rsidRPr="00343C6D">
        <w:rPr>
          <w:rFonts w:ascii="Book Antiqua" w:hAnsi="Book Antiqua"/>
          <w:b/>
          <w:sz w:val="24"/>
          <w:szCs w:val="24"/>
        </w:rPr>
        <w:t>14</w:t>
      </w:r>
      <w:r w:rsidRPr="00343C6D">
        <w:rPr>
          <w:rFonts w:ascii="Book Antiqua" w:hAnsi="Book Antiqua"/>
          <w:sz w:val="24"/>
          <w:szCs w:val="24"/>
        </w:rPr>
        <w:t>: e0216242 [PMID: 31034519 DOI: 10.1371/journal.pone.0216242]</w:t>
      </w:r>
    </w:p>
    <w:p w14:paraId="57FC018F"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10 </w:t>
      </w:r>
      <w:r w:rsidRPr="00343C6D">
        <w:rPr>
          <w:rFonts w:ascii="Book Antiqua" w:hAnsi="Book Antiqua"/>
          <w:b/>
          <w:sz w:val="24"/>
          <w:szCs w:val="24"/>
        </w:rPr>
        <w:t>Gao Y</w:t>
      </w:r>
      <w:r w:rsidRPr="00343C6D">
        <w:rPr>
          <w:rFonts w:ascii="Book Antiqua" w:hAnsi="Book Antiqua"/>
          <w:sz w:val="24"/>
          <w:szCs w:val="24"/>
        </w:rPr>
        <w:t xml:space="preserve">, Liu Y, Yang M, Guo X, Zhang M, Li H, Li J, Zhao J. IL-33 treatment attenuated diet-induced hepatic steatosis but aggravated hepatic fibrosis. </w:t>
      </w:r>
      <w:proofErr w:type="spellStart"/>
      <w:r w:rsidRPr="00343C6D">
        <w:rPr>
          <w:rFonts w:ascii="Book Antiqua" w:hAnsi="Book Antiqua"/>
          <w:i/>
          <w:sz w:val="24"/>
          <w:szCs w:val="24"/>
        </w:rPr>
        <w:t>Oncotarget</w:t>
      </w:r>
      <w:proofErr w:type="spellEnd"/>
      <w:r w:rsidRPr="00343C6D">
        <w:rPr>
          <w:rFonts w:ascii="Book Antiqua" w:hAnsi="Book Antiqua"/>
          <w:sz w:val="24"/>
          <w:szCs w:val="24"/>
        </w:rPr>
        <w:t xml:space="preserve"> 2016; </w:t>
      </w:r>
      <w:r w:rsidRPr="00343C6D">
        <w:rPr>
          <w:rFonts w:ascii="Book Antiqua" w:hAnsi="Book Antiqua"/>
          <w:b/>
          <w:sz w:val="24"/>
          <w:szCs w:val="24"/>
        </w:rPr>
        <w:t>7</w:t>
      </w:r>
      <w:r w:rsidRPr="00343C6D">
        <w:rPr>
          <w:rFonts w:ascii="Book Antiqua" w:hAnsi="Book Antiqua"/>
          <w:sz w:val="24"/>
          <w:szCs w:val="24"/>
        </w:rPr>
        <w:t>: 33649-33661 [PMID: 27172901 DOI: 10.18632/oncotarget.9259]</w:t>
      </w:r>
    </w:p>
    <w:p w14:paraId="79D4A22A"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11 </w:t>
      </w:r>
      <w:proofErr w:type="spellStart"/>
      <w:r w:rsidRPr="00343C6D">
        <w:rPr>
          <w:rFonts w:ascii="Book Antiqua" w:hAnsi="Book Antiqua"/>
          <w:b/>
          <w:sz w:val="24"/>
          <w:szCs w:val="24"/>
        </w:rPr>
        <w:t>Bavia</w:t>
      </w:r>
      <w:proofErr w:type="spellEnd"/>
      <w:r w:rsidRPr="00343C6D">
        <w:rPr>
          <w:rFonts w:ascii="Book Antiqua" w:hAnsi="Book Antiqua"/>
          <w:b/>
          <w:sz w:val="24"/>
          <w:szCs w:val="24"/>
        </w:rPr>
        <w:t xml:space="preserve"> L</w:t>
      </w:r>
      <w:r w:rsidRPr="00343C6D">
        <w:rPr>
          <w:rFonts w:ascii="Book Antiqua" w:hAnsi="Book Antiqua"/>
          <w:sz w:val="24"/>
          <w:szCs w:val="24"/>
        </w:rPr>
        <w:t xml:space="preserve">, </w:t>
      </w:r>
      <w:proofErr w:type="spellStart"/>
      <w:r w:rsidRPr="00343C6D">
        <w:rPr>
          <w:rFonts w:ascii="Book Antiqua" w:hAnsi="Book Antiqua"/>
          <w:sz w:val="24"/>
          <w:szCs w:val="24"/>
        </w:rPr>
        <w:t>Cogliati</w:t>
      </w:r>
      <w:proofErr w:type="spellEnd"/>
      <w:r w:rsidRPr="00343C6D">
        <w:rPr>
          <w:rFonts w:ascii="Book Antiqua" w:hAnsi="Book Antiqua"/>
          <w:sz w:val="24"/>
          <w:szCs w:val="24"/>
        </w:rPr>
        <w:t xml:space="preserve"> B, </w:t>
      </w:r>
      <w:proofErr w:type="spellStart"/>
      <w:r w:rsidRPr="00343C6D">
        <w:rPr>
          <w:rFonts w:ascii="Book Antiqua" w:hAnsi="Book Antiqua"/>
          <w:sz w:val="24"/>
          <w:szCs w:val="24"/>
        </w:rPr>
        <w:t>Dettoni</w:t>
      </w:r>
      <w:proofErr w:type="spellEnd"/>
      <w:r w:rsidRPr="00343C6D">
        <w:rPr>
          <w:rFonts w:ascii="Book Antiqua" w:hAnsi="Book Antiqua"/>
          <w:sz w:val="24"/>
          <w:szCs w:val="24"/>
        </w:rPr>
        <w:t xml:space="preserve"> JB, Ferreira Alves VA, Isaac L. The complement component C5 promotes liver steatosis and inflammation in murine non-alcoholic liver disease model. </w:t>
      </w:r>
      <w:r w:rsidRPr="00343C6D">
        <w:rPr>
          <w:rFonts w:ascii="Book Antiqua" w:hAnsi="Book Antiqua"/>
          <w:i/>
          <w:sz w:val="24"/>
          <w:szCs w:val="24"/>
        </w:rPr>
        <w:t>Immunol Lett</w:t>
      </w:r>
      <w:r w:rsidRPr="00343C6D">
        <w:rPr>
          <w:rFonts w:ascii="Book Antiqua" w:hAnsi="Book Antiqua"/>
          <w:sz w:val="24"/>
          <w:szCs w:val="24"/>
        </w:rPr>
        <w:t xml:space="preserve"> 2016; </w:t>
      </w:r>
      <w:r w:rsidRPr="00343C6D">
        <w:rPr>
          <w:rFonts w:ascii="Book Antiqua" w:hAnsi="Book Antiqua"/>
          <w:b/>
          <w:sz w:val="24"/>
          <w:szCs w:val="24"/>
        </w:rPr>
        <w:t>177</w:t>
      </w:r>
      <w:r w:rsidRPr="00343C6D">
        <w:rPr>
          <w:rFonts w:ascii="Book Antiqua" w:hAnsi="Book Antiqua"/>
          <w:sz w:val="24"/>
          <w:szCs w:val="24"/>
        </w:rPr>
        <w:t>: 53-61 [PMID: 27477770 DOI: 10.1016/j.imlet.2016.07.014]</w:t>
      </w:r>
    </w:p>
    <w:p w14:paraId="6D5E1B0B"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12 </w:t>
      </w:r>
      <w:r w:rsidRPr="00343C6D">
        <w:rPr>
          <w:rFonts w:ascii="Book Antiqua" w:hAnsi="Book Antiqua"/>
          <w:b/>
          <w:sz w:val="24"/>
          <w:szCs w:val="24"/>
        </w:rPr>
        <w:t>He S</w:t>
      </w:r>
      <w:r w:rsidRPr="00343C6D">
        <w:rPr>
          <w:rFonts w:ascii="Book Antiqua" w:hAnsi="Book Antiqua"/>
          <w:sz w:val="24"/>
          <w:szCs w:val="24"/>
        </w:rPr>
        <w:t xml:space="preserve">, Atkinson C, Evans Z, </w:t>
      </w:r>
      <w:proofErr w:type="spellStart"/>
      <w:r w:rsidRPr="00343C6D">
        <w:rPr>
          <w:rFonts w:ascii="Book Antiqua" w:hAnsi="Book Antiqua"/>
          <w:sz w:val="24"/>
          <w:szCs w:val="24"/>
        </w:rPr>
        <w:t>Ellett</w:t>
      </w:r>
      <w:proofErr w:type="spellEnd"/>
      <w:r w:rsidRPr="00343C6D">
        <w:rPr>
          <w:rFonts w:ascii="Book Antiqua" w:hAnsi="Book Antiqua"/>
          <w:sz w:val="24"/>
          <w:szCs w:val="24"/>
        </w:rPr>
        <w:t xml:space="preserve"> JD, Southwood M, Elvington A, </w:t>
      </w:r>
      <w:proofErr w:type="spellStart"/>
      <w:r w:rsidRPr="00343C6D">
        <w:rPr>
          <w:rFonts w:ascii="Book Antiqua" w:hAnsi="Book Antiqua"/>
          <w:sz w:val="24"/>
          <w:szCs w:val="24"/>
        </w:rPr>
        <w:t>Chavin</w:t>
      </w:r>
      <w:proofErr w:type="spellEnd"/>
      <w:r w:rsidRPr="00343C6D">
        <w:rPr>
          <w:rFonts w:ascii="Book Antiqua" w:hAnsi="Book Antiqua"/>
          <w:sz w:val="24"/>
          <w:szCs w:val="24"/>
        </w:rPr>
        <w:t xml:space="preserve"> KD, Tomlinson S. A role for complement in the enhanced susceptibility of steatotic livers to ischemia and reperfusion injury. </w:t>
      </w:r>
      <w:r w:rsidRPr="00343C6D">
        <w:rPr>
          <w:rFonts w:ascii="Book Antiqua" w:hAnsi="Book Antiqua"/>
          <w:i/>
          <w:sz w:val="24"/>
          <w:szCs w:val="24"/>
        </w:rPr>
        <w:t>J Immunol</w:t>
      </w:r>
      <w:r w:rsidRPr="00343C6D">
        <w:rPr>
          <w:rFonts w:ascii="Book Antiqua" w:hAnsi="Book Antiqua"/>
          <w:sz w:val="24"/>
          <w:szCs w:val="24"/>
        </w:rPr>
        <w:t xml:space="preserve"> 2009; </w:t>
      </w:r>
      <w:r w:rsidRPr="00343C6D">
        <w:rPr>
          <w:rFonts w:ascii="Book Antiqua" w:hAnsi="Book Antiqua"/>
          <w:b/>
          <w:sz w:val="24"/>
          <w:szCs w:val="24"/>
        </w:rPr>
        <w:t>183</w:t>
      </w:r>
      <w:r w:rsidRPr="00343C6D">
        <w:rPr>
          <w:rFonts w:ascii="Book Antiqua" w:hAnsi="Book Antiqua"/>
          <w:sz w:val="24"/>
          <w:szCs w:val="24"/>
        </w:rPr>
        <w:t>: 4764-4772 [PMID: 19752222 DOI: 10.4049/jimmunol.0900550]</w:t>
      </w:r>
    </w:p>
    <w:p w14:paraId="4E406384"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13 </w:t>
      </w:r>
      <w:proofErr w:type="spellStart"/>
      <w:r w:rsidRPr="00343C6D">
        <w:rPr>
          <w:rFonts w:ascii="Book Antiqua" w:hAnsi="Book Antiqua"/>
          <w:b/>
          <w:sz w:val="24"/>
          <w:szCs w:val="24"/>
        </w:rPr>
        <w:t>Olthoff</w:t>
      </w:r>
      <w:proofErr w:type="spellEnd"/>
      <w:r w:rsidRPr="00343C6D">
        <w:rPr>
          <w:rFonts w:ascii="Book Antiqua" w:hAnsi="Book Antiqua"/>
          <w:b/>
          <w:sz w:val="24"/>
          <w:szCs w:val="24"/>
        </w:rPr>
        <w:t xml:space="preserve"> KM</w:t>
      </w:r>
      <w:r w:rsidRPr="00343C6D">
        <w:rPr>
          <w:rFonts w:ascii="Book Antiqua" w:hAnsi="Book Antiqua"/>
          <w:sz w:val="24"/>
          <w:szCs w:val="24"/>
        </w:rPr>
        <w:t xml:space="preserve">, Kulik L, </w:t>
      </w:r>
      <w:proofErr w:type="spellStart"/>
      <w:r w:rsidRPr="00343C6D">
        <w:rPr>
          <w:rFonts w:ascii="Book Antiqua" w:hAnsi="Book Antiqua"/>
          <w:sz w:val="24"/>
          <w:szCs w:val="24"/>
        </w:rPr>
        <w:t>Samstein</w:t>
      </w:r>
      <w:proofErr w:type="spellEnd"/>
      <w:r w:rsidRPr="00343C6D">
        <w:rPr>
          <w:rFonts w:ascii="Book Antiqua" w:hAnsi="Book Antiqua"/>
          <w:sz w:val="24"/>
          <w:szCs w:val="24"/>
        </w:rPr>
        <w:t xml:space="preserve"> B, Kaminski M, </w:t>
      </w:r>
      <w:proofErr w:type="spellStart"/>
      <w:r w:rsidRPr="00343C6D">
        <w:rPr>
          <w:rFonts w:ascii="Book Antiqua" w:hAnsi="Book Antiqua"/>
          <w:sz w:val="24"/>
          <w:szCs w:val="24"/>
        </w:rPr>
        <w:t>Abecassis</w:t>
      </w:r>
      <w:proofErr w:type="spellEnd"/>
      <w:r w:rsidRPr="00343C6D">
        <w:rPr>
          <w:rFonts w:ascii="Book Antiqua" w:hAnsi="Book Antiqua"/>
          <w:sz w:val="24"/>
          <w:szCs w:val="24"/>
        </w:rPr>
        <w:t xml:space="preserve"> M, Emond J, </w:t>
      </w:r>
      <w:proofErr w:type="spellStart"/>
      <w:r w:rsidRPr="00343C6D">
        <w:rPr>
          <w:rFonts w:ascii="Book Antiqua" w:hAnsi="Book Antiqua"/>
          <w:sz w:val="24"/>
          <w:szCs w:val="24"/>
        </w:rPr>
        <w:t>Shaked</w:t>
      </w:r>
      <w:proofErr w:type="spellEnd"/>
      <w:r w:rsidRPr="00343C6D">
        <w:rPr>
          <w:rFonts w:ascii="Book Antiqua" w:hAnsi="Book Antiqua"/>
          <w:sz w:val="24"/>
          <w:szCs w:val="24"/>
        </w:rPr>
        <w:t xml:space="preserve"> A, Christie JD. Validation of a current definition of early allograft dysfunction in liver transplant recipients and analysis of risk factors.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2010; </w:t>
      </w:r>
      <w:r w:rsidRPr="00343C6D">
        <w:rPr>
          <w:rFonts w:ascii="Book Antiqua" w:hAnsi="Book Antiqua"/>
          <w:b/>
          <w:sz w:val="24"/>
          <w:szCs w:val="24"/>
        </w:rPr>
        <w:t>16</w:t>
      </w:r>
      <w:r w:rsidRPr="00343C6D">
        <w:rPr>
          <w:rFonts w:ascii="Book Antiqua" w:hAnsi="Book Antiqua"/>
          <w:sz w:val="24"/>
          <w:szCs w:val="24"/>
        </w:rPr>
        <w:t>: 943-949 [PMID: 20677285 DOI: 10.1002/lt.22091]</w:t>
      </w:r>
    </w:p>
    <w:p w14:paraId="173695CC"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14 </w:t>
      </w:r>
      <w:r w:rsidRPr="00343C6D">
        <w:rPr>
          <w:rFonts w:ascii="Book Antiqua" w:hAnsi="Book Antiqua"/>
          <w:b/>
          <w:sz w:val="24"/>
          <w:szCs w:val="24"/>
        </w:rPr>
        <w:t>Perez-</w:t>
      </w:r>
      <w:proofErr w:type="spellStart"/>
      <w:r w:rsidRPr="00343C6D">
        <w:rPr>
          <w:rFonts w:ascii="Book Antiqua" w:hAnsi="Book Antiqua"/>
          <w:b/>
          <w:sz w:val="24"/>
          <w:szCs w:val="24"/>
        </w:rPr>
        <w:t>Daga</w:t>
      </w:r>
      <w:proofErr w:type="spellEnd"/>
      <w:r w:rsidRPr="00343C6D">
        <w:rPr>
          <w:rFonts w:ascii="Book Antiqua" w:hAnsi="Book Antiqua"/>
          <w:b/>
          <w:sz w:val="24"/>
          <w:szCs w:val="24"/>
        </w:rPr>
        <w:t xml:space="preserve"> JA</w:t>
      </w:r>
      <w:r w:rsidRPr="00343C6D">
        <w:rPr>
          <w:rFonts w:ascii="Book Antiqua" w:hAnsi="Book Antiqua"/>
          <w:sz w:val="24"/>
          <w:szCs w:val="24"/>
        </w:rPr>
        <w:t xml:space="preserve">, Santoyo J, Suárez MA, Fernández-Aguilar JA, Ramírez C, Rodríguez-Cañete A, Aranda JM, Sánchez-Pérez B, Montiel C, </w:t>
      </w:r>
      <w:proofErr w:type="spellStart"/>
      <w:r w:rsidRPr="00343C6D">
        <w:rPr>
          <w:rFonts w:ascii="Book Antiqua" w:hAnsi="Book Antiqua"/>
          <w:sz w:val="24"/>
          <w:szCs w:val="24"/>
        </w:rPr>
        <w:t>Palomo</w:t>
      </w:r>
      <w:proofErr w:type="spellEnd"/>
      <w:r w:rsidRPr="00343C6D">
        <w:rPr>
          <w:rFonts w:ascii="Book Antiqua" w:hAnsi="Book Antiqua"/>
          <w:sz w:val="24"/>
          <w:szCs w:val="24"/>
        </w:rPr>
        <w:t xml:space="preserve"> D, Ruiz M, Mate A. Influence of degree of hepatic steatosis on graft function and postoperative complications of liver transplantation. </w:t>
      </w:r>
      <w:r w:rsidRPr="00343C6D">
        <w:rPr>
          <w:rFonts w:ascii="Book Antiqua" w:hAnsi="Book Antiqua"/>
          <w:i/>
          <w:sz w:val="24"/>
          <w:szCs w:val="24"/>
        </w:rPr>
        <w:t>Transplant Proc</w:t>
      </w:r>
      <w:r w:rsidRPr="00343C6D">
        <w:rPr>
          <w:rFonts w:ascii="Book Antiqua" w:hAnsi="Book Antiqua"/>
          <w:sz w:val="24"/>
          <w:szCs w:val="24"/>
        </w:rPr>
        <w:t xml:space="preserve"> 2006; </w:t>
      </w:r>
      <w:r w:rsidRPr="00343C6D">
        <w:rPr>
          <w:rFonts w:ascii="Book Antiqua" w:hAnsi="Book Antiqua"/>
          <w:b/>
          <w:sz w:val="24"/>
          <w:szCs w:val="24"/>
        </w:rPr>
        <w:t>38</w:t>
      </w:r>
      <w:r w:rsidRPr="00343C6D">
        <w:rPr>
          <w:rFonts w:ascii="Book Antiqua" w:hAnsi="Book Antiqua"/>
          <w:sz w:val="24"/>
          <w:szCs w:val="24"/>
        </w:rPr>
        <w:t>: 2468-2470 [PMID: 17097969 DOI: 10.1016/j.transproceed.2006.08.077]</w:t>
      </w:r>
    </w:p>
    <w:p w14:paraId="241D7A98"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15 </w:t>
      </w:r>
      <w:proofErr w:type="spellStart"/>
      <w:r w:rsidRPr="00343C6D">
        <w:rPr>
          <w:rFonts w:ascii="Book Antiqua" w:hAnsi="Book Antiqua"/>
          <w:b/>
          <w:sz w:val="24"/>
          <w:szCs w:val="24"/>
        </w:rPr>
        <w:t>Deroose</w:t>
      </w:r>
      <w:proofErr w:type="spellEnd"/>
      <w:r w:rsidRPr="00343C6D">
        <w:rPr>
          <w:rFonts w:ascii="Book Antiqua" w:hAnsi="Book Antiqua"/>
          <w:b/>
          <w:sz w:val="24"/>
          <w:szCs w:val="24"/>
        </w:rPr>
        <w:t xml:space="preserve"> JP</w:t>
      </w:r>
      <w:r w:rsidRPr="00343C6D">
        <w:rPr>
          <w:rFonts w:ascii="Book Antiqua" w:hAnsi="Book Antiqua"/>
          <w:sz w:val="24"/>
          <w:szCs w:val="24"/>
        </w:rPr>
        <w:t xml:space="preserve">, </w:t>
      </w:r>
      <w:proofErr w:type="spellStart"/>
      <w:r w:rsidRPr="00343C6D">
        <w:rPr>
          <w:rFonts w:ascii="Book Antiqua" w:hAnsi="Book Antiqua"/>
          <w:sz w:val="24"/>
          <w:szCs w:val="24"/>
        </w:rPr>
        <w:t>Kazemier</w:t>
      </w:r>
      <w:proofErr w:type="spellEnd"/>
      <w:r w:rsidRPr="00343C6D">
        <w:rPr>
          <w:rFonts w:ascii="Book Antiqua" w:hAnsi="Book Antiqua"/>
          <w:sz w:val="24"/>
          <w:szCs w:val="24"/>
        </w:rPr>
        <w:t xml:space="preserve"> G, Zondervan P, </w:t>
      </w:r>
      <w:proofErr w:type="spellStart"/>
      <w:r w:rsidRPr="00343C6D">
        <w:rPr>
          <w:rFonts w:ascii="Book Antiqua" w:hAnsi="Book Antiqua"/>
          <w:sz w:val="24"/>
          <w:szCs w:val="24"/>
        </w:rPr>
        <w:t>Ijzermans</w:t>
      </w:r>
      <w:proofErr w:type="spellEnd"/>
      <w:r w:rsidRPr="00343C6D">
        <w:rPr>
          <w:rFonts w:ascii="Book Antiqua" w:hAnsi="Book Antiqua"/>
          <w:sz w:val="24"/>
          <w:szCs w:val="24"/>
        </w:rPr>
        <w:t xml:space="preserve"> JN, </w:t>
      </w:r>
      <w:proofErr w:type="spellStart"/>
      <w:r w:rsidRPr="00343C6D">
        <w:rPr>
          <w:rFonts w:ascii="Book Antiqua" w:hAnsi="Book Antiqua"/>
          <w:sz w:val="24"/>
          <w:szCs w:val="24"/>
        </w:rPr>
        <w:t>Metselaar</w:t>
      </w:r>
      <w:proofErr w:type="spellEnd"/>
      <w:r w:rsidRPr="00343C6D">
        <w:rPr>
          <w:rFonts w:ascii="Book Antiqua" w:hAnsi="Book Antiqua"/>
          <w:sz w:val="24"/>
          <w:szCs w:val="24"/>
        </w:rPr>
        <w:t xml:space="preserve"> HJ, </w:t>
      </w:r>
      <w:proofErr w:type="spellStart"/>
      <w:r w:rsidRPr="00343C6D">
        <w:rPr>
          <w:rFonts w:ascii="Book Antiqua" w:hAnsi="Book Antiqua"/>
          <w:sz w:val="24"/>
          <w:szCs w:val="24"/>
        </w:rPr>
        <w:t>Alwayn</w:t>
      </w:r>
      <w:proofErr w:type="spellEnd"/>
      <w:r w:rsidRPr="00343C6D">
        <w:rPr>
          <w:rFonts w:ascii="Book Antiqua" w:hAnsi="Book Antiqua"/>
          <w:sz w:val="24"/>
          <w:szCs w:val="24"/>
        </w:rPr>
        <w:t xml:space="preserve"> IP. Hepatic steatosis is not always a contraindication for cadaveric liver transplantation. </w:t>
      </w:r>
      <w:r w:rsidRPr="00343C6D">
        <w:rPr>
          <w:rFonts w:ascii="Book Antiqua" w:hAnsi="Book Antiqua"/>
          <w:i/>
          <w:sz w:val="24"/>
          <w:szCs w:val="24"/>
        </w:rPr>
        <w:t>HPB (Oxford)</w:t>
      </w:r>
      <w:r w:rsidRPr="00343C6D">
        <w:rPr>
          <w:rFonts w:ascii="Book Antiqua" w:hAnsi="Book Antiqua"/>
          <w:sz w:val="24"/>
          <w:szCs w:val="24"/>
        </w:rPr>
        <w:t xml:space="preserve"> 2011; </w:t>
      </w:r>
      <w:r w:rsidRPr="00343C6D">
        <w:rPr>
          <w:rFonts w:ascii="Book Antiqua" w:hAnsi="Book Antiqua"/>
          <w:b/>
          <w:sz w:val="24"/>
          <w:szCs w:val="24"/>
        </w:rPr>
        <w:t>13</w:t>
      </w:r>
      <w:r w:rsidRPr="00343C6D">
        <w:rPr>
          <w:rFonts w:ascii="Book Antiqua" w:hAnsi="Book Antiqua"/>
          <w:sz w:val="24"/>
          <w:szCs w:val="24"/>
        </w:rPr>
        <w:t>: 417-425 [PMID: 21609375 DOI: 10.1111/j.1477-2574.2011.00310.x]</w:t>
      </w:r>
    </w:p>
    <w:p w14:paraId="19F4D7A3"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16 </w:t>
      </w:r>
      <w:proofErr w:type="spellStart"/>
      <w:r w:rsidRPr="00343C6D">
        <w:rPr>
          <w:rFonts w:ascii="Book Antiqua" w:hAnsi="Book Antiqua"/>
          <w:b/>
          <w:sz w:val="24"/>
          <w:szCs w:val="24"/>
        </w:rPr>
        <w:t>Sibulesky</w:t>
      </w:r>
      <w:proofErr w:type="spellEnd"/>
      <w:r w:rsidRPr="00343C6D">
        <w:rPr>
          <w:rFonts w:ascii="Book Antiqua" w:hAnsi="Book Antiqua"/>
          <w:b/>
          <w:sz w:val="24"/>
          <w:szCs w:val="24"/>
        </w:rPr>
        <w:t xml:space="preserve"> L</w:t>
      </w:r>
      <w:r w:rsidRPr="00343C6D">
        <w:rPr>
          <w:rFonts w:ascii="Book Antiqua" w:hAnsi="Book Antiqua"/>
          <w:sz w:val="24"/>
          <w:szCs w:val="24"/>
        </w:rPr>
        <w:t xml:space="preserve">, Li M, Hansen RN, Dick AA, </w:t>
      </w:r>
      <w:proofErr w:type="spellStart"/>
      <w:r w:rsidRPr="00343C6D">
        <w:rPr>
          <w:rFonts w:ascii="Book Antiqua" w:hAnsi="Book Antiqua"/>
          <w:sz w:val="24"/>
          <w:szCs w:val="24"/>
        </w:rPr>
        <w:t>Montenovo</w:t>
      </w:r>
      <w:proofErr w:type="spellEnd"/>
      <w:r w:rsidRPr="00343C6D">
        <w:rPr>
          <w:rFonts w:ascii="Book Antiqua" w:hAnsi="Book Antiqua"/>
          <w:sz w:val="24"/>
          <w:szCs w:val="24"/>
        </w:rPr>
        <w:t xml:space="preserve"> MI, </w:t>
      </w:r>
      <w:proofErr w:type="spellStart"/>
      <w:r w:rsidRPr="00343C6D">
        <w:rPr>
          <w:rFonts w:ascii="Book Antiqua" w:hAnsi="Book Antiqua"/>
          <w:sz w:val="24"/>
          <w:szCs w:val="24"/>
        </w:rPr>
        <w:t>Rayhill</w:t>
      </w:r>
      <w:proofErr w:type="spellEnd"/>
      <w:r w:rsidRPr="00343C6D">
        <w:rPr>
          <w:rFonts w:ascii="Book Antiqua" w:hAnsi="Book Antiqua"/>
          <w:sz w:val="24"/>
          <w:szCs w:val="24"/>
        </w:rPr>
        <w:t xml:space="preserve"> SC, </w:t>
      </w:r>
      <w:proofErr w:type="spellStart"/>
      <w:r w:rsidRPr="00343C6D">
        <w:rPr>
          <w:rFonts w:ascii="Book Antiqua" w:hAnsi="Book Antiqua"/>
          <w:sz w:val="24"/>
          <w:szCs w:val="24"/>
        </w:rPr>
        <w:t>Bakthavatsalam</w:t>
      </w:r>
      <w:proofErr w:type="spellEnd"/>
      <w:r w:rsidRPr="00343C6D">
        <w:rPr>
          <w:rFonts w:ascii="Book Antiqua" w:hAnsi="Book Antiqua"/>
          <w:sz w:val="24"/>
          <w:szCs w:val="24"/>
        </w:rPr>
        <w:t xml:space="preserve"> R, Reyes JD. Impact of Cold Ischemia Time on Outcomes of Liver Transplantation: A Single Center Experience. </w:t>
      </w:r>
      <w:r w:rsidRPr="00343C6D">
        <w:rPr>
          <w:rFonts w:ascii="Book Antiqua" w:hAnsi="Book Antiqua"/>
          <w:i/>
          <w:sz w:val="24"/>
          <w:szCs w:val="24"/>
        </w:rPr>
        <w:t>Ann Transplant</w:t>
      </w:r>
      <w:r w:rsidRPr="00343C6D">
        <w:rPr>
          <w:rFonts w:ascii="Book Antiqua" w:hAnsi="Book Antiqua"/>
          <w:sz w:val="24"/>
          <w:szCs w:val="24"/>
        </w:rPr>
        <w:t xml:space="preserve"> 2016; </w:t>
      </w:r>
      <w:r w:rsidRPr="00343C6D">
        <w:rPr>
          <w:rFonts w:ascii="Book Antiqua" w:hAnsi="Book Antiqua"/>
          <w:b/>
          <w:sz w:val="24"/>
          <w:szCs w:val="24"/>
        </w:rPr>
        <w:t>21</w:t>
      </w:r>
      <w:r w:rsidRPr="00343C6D">
        <w:rPr>
          <w:rFonts w:ascii="Book Antiqua" w:hAnsi="Book Antiqua"/>
          <w:sz w:val="24"/>
          <w:szCs w:val="24"/>
        </w:rPr>
        <w:t>: 145-151 [PMID: 26952540 DOI: 10.12659/aot.896190]</w:t>
      </w:r>
    </w:p>
    <w:p w14:paraId="61014774"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lastRenderedPageBreak/>
        <w:t xml:space="preserve">17 </w:t>
      </w:r>
      <w:r w:rsidRPr="00343C6D">
        <w:rPr>
          <w:rFonts w:ascii="Book Antiqua" w:hAnsi="Book Antiqua"/>
          <w:b/>
          <w:sz w:val="24"/>
          <w:szCs w:val="24"/>
        </w:rPr>
        <w:t>Pan ET</w:t>
      </w:r>
      <w:r w:rsidRPr="00343C6D">
        <w:rPr>
          <w:rFonts w:ascii="Book Antiqua" w:hAnsi="Book Antiqua"/>
          <w:sz w:val="24"/>
          <w:szCs w:val="24"/>
        </w:rPr>
        <w:t xml:space="preserve">, </w:t>
      </w:r>
      <w:proofErr w:type="spellStart"/>
      <w:r w:rsidRPr="00343C6D">
        <w:rPr>
          <w:rFonts w:ascii="Book Antiqua" w:hAnsi="Book Antiqua"/>
          <w:sz w:val="24"/>
          <w:szCs w:val="24"/>
        </w:rPr>
        <w:t>Yoeli</w:t>
      </w:r>
      <w:proofErr w:type="spellEnd"/>
      <w:r w:rsidRPr="00343C6D">
        <w:rPr>
          <w:rFonts w:ascii="Book Antiqua" w:hAnsi="Book Antiqua"/>
          <w:sz w:val="24"/>
          <w:szCs w:val="24"/>
        </w:rPr>
        <w:t xml:space="preserve"> D, Galvan NTN, </w:t>
      </w:r>
      <w:proofErr w:type="spellStart"/>
      <w:r w:rsidRPr="00343C6D">
        <w:rPr>
          <w:rFonts w:ascii="Book Antiqua" w:hAnsi="Book Antiqua"/>
          <w:sz w:val="24"/>
          <w:szCs w:val="24"/>
        </w:rPr>
        <w:t>Kueht</w:t>
      </w:r>
      <w:proofErr w:type="spellEnd"/>
      <w:r w:rsidRPr="00343C6D">
        <w:rPr>
          <w:rFonts w:ascii="Book Antiqua" w:hAnsi="Book Antiqua"/>
          <w:sz w:val="24"/>
          <w:szCs w:val="24"/>
        </w:rPr>
        <w:t xml:space="preserve"> ML, Cotton RT, </w:t>
      </w:r>
      <w:proofErr w:type="spellStart"/>
      <w:r w:rsidRPr="00343C6D">
        <w:rPr>
          <w:rFonts w:ascii="Book Antiqua" w:hAnsi="Book Antiqua"/>
          <w:sz w:val="24"/>
          <w:szCs w:val="24"/>
        </w:rPr>
        <w:t>O'Mahony</w:t>
      </w:r>
      <w:proofErr w:type="spellEnd"/>
      <w:r w:rsidRPr="00343C6D">
        <w:rPr>
          <w:rFonts w:ascii="Book Antiqua" w:hAnsi="Book Antiqua"/>
          <w:sz w:val="24"/>
          <w:szCs w:val="24"/>
        </w:rPr>
        <w:t xml:space="preserve"> CA, Goss JA, Rana A. Cold ischemia time is an important risk factor for post-liver transplant prolonged length of stay.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2018; </w:t>
      </w:r>
      <w:r w:rsidRPr="00343C6D">
        <w:rPr>
          <w:rFonts w:ascii="Book Antiqua" w:hAnsi="Book Antiqua"/>
          <w:b/>
          <w:sz w:val="24"/>
          <w:szCs w:val="24"/>
        </w:rPr>
        <w:t>24</w:t>
      </w:r>
      <w:r w:rsidRPr="00343C6D">
        <w:rPr>
          <w:rFonts w:ascii="Book Antiqua" w:hAnsi="Book Antiqua"/>
          <w:sz w:val="24"/>
          <w:szCs w:val="24"/>
        </w:rPr>
        <w:t>: 762-768 [PMID: 29476693 DOI: 10.1002/lt.25040]</w:t>
      </w:r>
    </w:p>
    <w:p w14:paraId="091F12AC"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18 </w:t>
      </w:r>
      <w:r w:rsidRPr="00343C6D">
        <w:rPr>
          <w:rFonts w:ascii="Book Antiqua" w:hAnsi="Book Antiqua"/>
          <w:b/>
          <w:sz w:val="24"/>
          <w:szCs w:val="24"/>
        </w:rPr>
        <w:t>Westerkamp AC</w:t>
      </w:r>
      <w:r w:rsidRPr="00343C6D">
        <w:rPr>
          <w:rFonts w:ascii="Book Antiqua" w:hAnsi="Book Antiqua"/>
          <w:sz w:val="24"/>
          <w:szCs w:val="24"/>
        </w:rPr>
        <w:t xml:space="preserve">, de Boer MT, van den Berg AP, </w:t>
      </w:r>
      <w:proofErr w:type="spellStart"/>
      <w:r w:rsidRPr="00343C6D">
        <w:rPr>
          <w:rFonts w:ascii="Book Antiqua" w:hAnsi="Book Antiqua"/>
          <w:sz w:val="24"/>
          <w:szCs w:val="24"/>
        </w:rPr>
        <w:t>Gouw</w:t>
      </w:r>
      <w:proofErr w:type="spellEnd"/>
      <w:r w:rsidRPr="00343C6D">
        <w:rPr>
          <w:rFonts w:ascii="Book Antiqua" w:hAnsi="Book Antiqua"/>
          <w:sz w:val="24"/>
          <w:szCs w:val="24"/>
        </w:rPr>
        <w:t xml:space="preserve"> AS, Porte RJ. Similar outcome after transplantation of moderate </w:t>
      </w:r>
      <w:proofErr w:type="spellStart"/>
      <w:r w:rsidRPr="00343C6D">
        <w:rPr>
          <w:rFonts w:ascii="Book Antiqua" w:hAnsi="Book Antiqua"/>
          <w:sz w:val="24"/>
          <w:szCs w:val="24"/>
        </w:rPr>
        <w:t>macrovesicular</w:t>
      </w:r>
      <w:proofErr w:type="spellEnd"/>
      <w:r w:rsidRPr="00343C6D">
        <w:rPr>
          <w:rFonts w:ascii="Book Antiqua" w:hAnsi="Book Antiqua"/>
          <w:sz w:val="24"/>
          <w:szCs w:val="24"/>
        </w:rPr>
        <w:t xml:space="preserve"> </w:t>
      </w:r>
      <w:proofErr w:type="spellStart"/>
      <w:r w:rsidRPr="00343C6D">
        <w:rPr>
          <w:rFonts w:ascii="Book Antiqua" w:hAnsi="Book Antiqua"/>
          <w:sz w:val="24"/>
          <w:szCs w:val="24"/>
        </w:rPr>
        <w:t>steatotic</w:t>
      </w:r>
      <w:proofErr w:type="spellEnd"/>
      <w:r w:rsidRPr="00343C6D">
        <w:rPr>
          <w:rFonts w:ascii="Book Antiqua" w:hAnsi="Book Antiqua"/>
          <w:sz w:val="24"/>
          <w:szCs w:val="24"/>
        </w:rPr>
        <w:t xml:space="preserve"> and </w:t>
      </w:r>
      <w:proofErr w:type="spellStart"/>
      <w:r w:rsidRPr="00343C6D">
        <w:rPr>
          <w:rFonts w:ascii="Book Antiqua" w:hAnsi="Book Antiqua"/>
          <w:sz w:val="24"/>
          <w:szCs w:val="24"/>
        </w:rPr>
        <w:t>nonsteatotic</w:t>
      </w:r>
      <w:proofErr w:type="spellEnd"/>
      <w:r w:rsidRPr="00343C6D">
        <w:rPr>
          <w:rFonts w:ascii="Book Antiqua" w:hAnsi="Book Antiqua"/>
          <w:sz w:val="24"/>
          <w:szCs w:val="24"/>
        </w:rPr>
        <w:t xml:space="preserve"> livers when the cold ischemia time is kept very short. </w:t>
      </w:r>
      <w:proofErr w:type="spellStart"/>
      <w:r w:rsidRPr="00343C6D">
        <w:rPr>
          <w:rFonts w:ascii="Book Antiqua" w:hAnsi="Book Antiqua"/>
          <w:i/>
          <w:sz w:val="24"/>
          <w:szCs w:val="24"/>
        </w:rPr>
        <w:t>Transpl</w:t>
      </w:r>
      <w:proofErr w:type="spellEnd"/>
      <w:r w:rsidRPr="00343C6D">
        <w:rPr>
          <w:rFonts w:ascii="Book Antiqua" w:hAnsi="Book Antiqua"/>
          <w:i/>
          <w:sz w:val="24"/>
          <w:szCs w:val="24"/>
        </w:rPr>
        <w:t xml:space="preserve"> </w:t>
      </w:r>
      <w:proofErr w:type="spellStart"/>
      <w:r w:rsidRPr="00343C6D">
        <w:rPr>
          <w:rFonts w:ascii="Book Antiqua" w:hAnsi="Book Antiqua"/>
          <w:i/>
          <w:sz w:val="24"/>
          <w:szCs w:val="24"/>
        </w:rPr>
        <w:t>Int</w:t>
      </w:r>
      <w:proofErr w:type="spellEnd"/>
      <w:r w:rsidRPr="00343C6D">
        <w:rPr>
          <w:rFonts w:ascii="Book Antiqua" w:hAnsi="Book Antiqua"/>
          <w:sz w:val="24"/>
          <w:szCs w:val="24"/>
        </w:rPr>
        <w:t xml:space="preserve"> 2015; </w:t>
      </w:r>
      <w:r w:rsidRPr="00343C6D">
        <w:rPr>
          <w:rFonts w:ascii="Book Antiqua" w:hAnsi="Book Antiqua"/>
          <w:b/>
          <w:sz w:val="24"/>
          <w:szCs w:val="24"/>
        </w:rPr>
        <w:t>28</w:t>
      </w:r>
      <w:r w:rsidRPr="00343C6D">
        <w:rPr>
          <w:rFonts w:ascii="Book Antiqua" w:hAnsi="Book Antiqua"/>
          <w:sz w:val="24"/>
          <w:szCs w:val="24"/>
        </w:rPr>
        <w:t>: 319-329 [PMID: 25545740 DOI: 10.1111/tri.12504]</w:t>
      </w:r>
    </w:p>
    <w:p w14:paraId="081C08AF"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19 </w:t>
      </w:r>
      <w:proofErr w:type="spellStart"/>
      <w:r w:rsidRPr="00343C6D">
        <w:rPr>
          <w:rFonts w:ascii="Book Antiqua" w:hAnsi="Book Antiqua"/>
          <w:b/>
          <w:sz w:val="24"/>
          <w:szCs w:val="24"/>
        </w:rPr>
        <w:t>Croome</w:t>
      </w:r>
      <w:proofErr w:type="spellEnd"/>
      <w:r w:rsidRPr="00343C6D">
        <w:rPr>
          <w:rFonts w:ascii="Book Antiqua" w:hAnsi="Book Antiqua"/>
          <w:b/>
          <w:sz w:val="24"/>
          <w:szCs w:val="24"/>
        </w:rPr>
        <w:t xml:space="preserve"> KP</w:t>
      </w:r>
      <w:r w:rsidRPr="00343C6D">
        <w:rPr>
          <w:rFonts w:ascii="Book Antiqua" w:hAnsi="Book Antiqua"/>
          <w:sz w:val="24"/>
          <w:szCs w:val="24"/>
        </w:rPr>
        <w:t xml:space="preserve">, Lee DD, </w:t>
      </w:r>
      <w:proofErr w:type="spellStart"/>
      <w:r w:rsidRPr="00343C6D">
        <w:rPr>
          <w:rFonts w:ascii="Book Antiqua" w:hAnsi="Book Antiqua"/>
          <w:sz w:val="24"/>
          <w:szCs w:val="24"/>
        </w:rPr>
        <w:t>Croome</w:t>
      </w:r>
      <w:proofErr w:type="spellEnd"/>
      <w:r w:rsidRPr="00343C6D">
        <w:rPr>
          <w:rFonts w:ascii="Book Antiqua" w:hAnsi="Book Antiqua"/>
          <w:sz w:val="24"/>
          <w:szCs w:val="24"/>
        </w:rPr>
        <w:t xml:space="preserve"> S, </w:t>
      </w:r>
      <w:proofErr w:type="spellStart"/>
      <w:r w:rsidRPr="00343C6D">
        <w:rPr>
          <w:rFonts w:ascii="Book Antiqua" w:hAnsi="Book Antiqua"/>
          <w:sz w:val="24"/>
          <w:szCs w:val="24"/>
        </w:rPr>
        <w:t>Nakhleh</w:t>
      </w:r>
      <w:proofErr w:type="spellEnd"/>
      <w:r w:rsidRPr="00343C6D">
        <w:rPr>
          <w:rFonts w:ascii="Book Antiqua" w:hAnsi="Book Antiqua"/>
          <w:sz w:val="24"/>
          <w:szCs w:val="24"/>
        </w:rPr>
        <w:t xml:space="preserve"> RE, </w:t>
      </w:r>
      <w:proofErr w:type="spellStart"/>
      <w:r w:rsidRPr="00343C6D">
        <w:rPr>
          <w:rFonts w:ascii="Book Antiqua" w:hAnsi="Book Antiqua"/>
          <w:sz w:val="24"/>
          <w:szCs w:val="24"/>
        </w:rPr>
        <w:t>Abader</w:t>
      </w:r>
      <w:proofErr w:type="spellEnd"/>
      <w:r w:rsidRPr="00343C6D">
        <w:rPr>
          <w:rFonts w:ascii="Book Antiqua" w:hAnsi="Book Antiqua"/>
          <w:sz w:val="24"/>
          <w:szCs w:val="24"/>
        </w:rPr>
        <w:t xml:space="preserve"> Sedki </w:t>
      </w:r>
      <w:proofErr w:type="spellStart"/>
      <w:r w:rsidRPr="00343C6D">
        <w:rPr>
          <w:rFonts w:ascii="Book Antiqua" w:hAnsi="Book Antiqua"/>
          <w:sz w:val="24"/>
          <w:szCs w:val="24"/>
        </w:rPr>
        <w:t>Senada</w:t>
      </w:r>
      <w:proofErr w:type="spellEnd"/>
      <w:r w:rsidRPr="00343C6D">
        <w:rPr>
          <w:rFonts w:ascii="Book Antiqua" w:hAnsi="Book Antiqua"/>
          <w:sz w:val="24"/>
          <w:szCs w:val="24"/>
        </w:rPr>
        <w:t xml:space="preserve"> P, Livingston D, </w:t>
      </w:r>
      <w:proofErr w:type="spellStart"/>
      <w:r w:rsidRPr="00343C6D">
        <w:rPr>
          <w:rFonts w:ascii="Book Antiqua" w:hAnsi="Book Antiqua"/>
          <w:sz w:val="24"/>
          <w:szCs w:val="24"/>
        </w:rPr>
        <w:t>Yataco</w:t>
      </w:r>
      <w:proofErr w:type="spellEnd"/>
      <w:r w:rsidRPr="00343C6D">
        <w:rPr>
          <w:rFonts w:ascii="Book Antiqua" w:hAnsi="Book Antiqua"/>
          <w:sz w:val="24"/>
          <w:szCs w:val="24"/>
        </w:rPr>
        <w:t xml:space="preserve"> M, </w:t>
      </w:r>
      <w:proofErr w:type="spellStart"/>
      <w:r w:rsidRPr="00343C6D">
        <w:rPr>
          <w:rFonts w:ascii="Book Antiqua" w:hAnsi="Book Antiqua"/>
          <w:sz w:val="24"/>
          <w:szCs w:val="24"/>
        </w:rPr>
        <w:t>Taner</w:t>
      </w:r>
      <w:proofErr w:type="spellEnd"/>
      <w:r w:rsidRPr="00343C6D">
        <w:rPr>
          <w:rFonts w:ascii="Book Antiqua" w:hAnsi="Book Antiqua"/>
          <w:sz w:val="24"/>
          <w:szCs w:val="24"/>
        </w:rPr>
        <w:t xml:space="preserve"> CB. Does Donor Allograft Microsteatosis Matter? Comparison of Outcomes in Liver Transplantation With a Propensity-Matched Cohort.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2019; </w:t>
      </w:r>
      <w:r w:rsidRPr="00343C6D">
        <w:rPr>
          <w:rFonts w:ascii="Book Antiqua" w:hAnsi="Book Antiqua"/>
          <w:b/>
          <w:sz w:val="24"/>
          <w:szCs w:val="24"/>
        </w:rPr>
        <w:t>25</w:t>
      </w:r>
      <w:r w:rsidRPr="00343C6D">
        <w:rPr>
          <w:rFonts w:ascii="Book Antiqua" w:hAnsi="Book Antiqua"/>
          <w:sz w:val="24"/>
          <w:szCs w:val="24"/>
        </w:rPr>
        <w:t>: 1533-1540 [PMID: 31187923 DOI: 10.1002/lt.25583]</w:t>
      </w:r>
    </w:p>
    <w:p w14:paraId="3685DDE4" w14:textId="6C3FC77C"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20 </w:t>
      </w:r>
      <w:r w:rsidRPr="00343C6D">
        <w:rPr>
          <w:rFonts w:ascii="Book Antiqua" w:hAnsi="Book Antiqua"/>
          <w:b/>
          <w:sz w:val="24"/>
          <w:szCs w:val="24"/>
        </w:rPr>
        <w:t>Yazdani HO</w:t>
      </w:r>
      <w:r w:rsidRPr="00343C6D">
        <w:rPr>
          <w:rFonts w:ascii="Book Antiqua" w:hAnsi="Book Antiqua"/>
          <w:sz w:val="24"/>
          <w:szCs w:val="24"/>
        </w:rPr>
        <w:t xml:space="preserve">, Chen HW, </w:t>
      </w:r>
      <w:proofErr w:type="spellStart"/>
      <w:r w:rsidRPr="00343C6D">
        <w:rPr>
          <w:rFonts w:ascii="Book Antiqua" w:hAnsi="Book Antiqua"/>
          <w:sz w:val="24"/>
          <w:szCs w:val="24"/>
        </w:rPr>
        <w:t>Tohme</w:t>
      </w:r>
      <w:proofErr w:type="spellEnd"/>
      <w:r w:rsidRPr="00343C6D">
        <w:rPr>
          <w:rFonts w:ascii="Book Antiqua" w:hAnsi="Book Antiqua"/>
          <w:sz w:val="24"/>
          <w:szCs w:val="24"/>
        </w:rPr>
        <w:t xml:space="preserve"> S, Tai S, van der </w:t>
      </w:r>
      <w:proofErr w:type="spellStart"/>
      <w:r w:rsidRPr="00343C6D">
        <w:rPr>
          <w:rFonts w:ascii="Book Antiqua" w:hAnsi="Book Antiqua"/>
          <w:sz w:val="24"/>
          <w:szCs w:val="24"/>
        </w:rPr>
        <w:t>Windt</w:t>
      </w:r>
      <w:proofErr w:type="spellEnd"/>
      <w:r w:rsidRPr="00343C6D">
        <w:rPr>
          <w:rFonts w:ascii="Book Antiqua" w:hAnsi="Book Antiqua"/>
          <w:sz w:val="24"/>
          <w:szCs w:val="24"/>
        </w:rPr>
        <w:t xml:space="preserve"> DJ, Loughran P, </w:t>
      </w:r>
      <w:proofErr w:type="spellStart"/>
      <w:r w:rsidRPr="00343C6D">
        <w:rPr>
          <w:rFonts w:ascii="Book Antiqua" w:hAnsi="Book Antiqua"/>
          <w:sz w:val="24"/>
          <w:szCs w:val="24"/>
        </w:rPr>
        <w:t>Rosborough</w:t>
      </w:r>
      <w:proofErr w:type="spellEnd"/>
      <w:r w:rsidRPr="00343C6D">
        <w:rPr>
          <w:rFonts w:ascii="Book Antiqua" w:hAnsi="Book Antiqua"/>
          <w:sz w:val="24"/>
          <w:szCs w:val="24"/>
        </w:rPr>
        <w:t xml:space="preserve"> BR, Sud V, Beer-Stolz D, </w:t>
      </w:r>
      <w:proofErr w:type="spellStart"/>
      <w:r w:rsidRPr="00343C6D">
        <w:rPr>
          <w:rFonts w:ascii="Book Antiqua" w:hAnsi="Book Antiqua"/>
          <w:sz w:val="24"/>
          <w:szCs w:val="24"/>
        </w:rPr>
        <w:t>Turnquist</w:t>
      </w:r>
      <w:proofErr w:type="spellEnd"/>
      <w:r w:rsidRPr="00343C6D">
        <w:rPr>
          <w:rFonts w:ascii="Book Antiqua" w:hAnsi="Book Antiqua"/>
          <w:sz w:val="24"/>
          <w:szCs w:val="24"/>
        </w:rPr>
        <w:t xml:space="preserve"> HR, Tsung A, Huang H. IL-33 exacerbates liver sterile inflammation by amplifying neutrophil extracellular trap formation. </w:t>
      </w:r>
      <w:r w:rsidRPr="00343C6D">
        <w:rPr>
          <w:rFonts w:ascii="Book Antiqua" w:hAnsi="Book Antiqua"/>
          <w:i/>
          <w:sz w:val="24"/>
          <w:szCs w:val="24"/>
        </w:rPr>
        <w:t>J Hepatol</w:t>
      </w:r>
      <w:r w:rsidRPr="00343C6D">
        <w:rPr>
          <w:rFonts w:ascii="Book Antiqua" w:hAnsi="Book Antiqua"/>
          <w:sz w:val="24"/>
          <w:szCs w:val="24"/>
        </w:rPr>
        <w:t xml:space="preserve"> 2017;</w:t>
      </w:r>
      <w:r w:rsidR="000A538E" w:rsidRPr="000A538E">
        <w:t xml:space="preserve"> </w:t>
      </w:r>
      <w:r w:rsidR="000A538E" w:rsidRPr="000A538E">
        <w:rPr>
          <w:rFonts w:ascii="Book Antiqua" w:hAnsi="Book Antiqua"/>
          <w:b/>
          <w:bCs/>
          <w:sz w:val="24"/>
          <w:szCs w:val="24"/>
        </w:rPr>
        <w:t>S0168-8278</w:t>
      </w:r>
      <w:r w:rsidRPr="00343C6D">
        <w:rPr>
          <w:rFonts w:ascii="Book Antiqua" w:hAnsi="Book Antiqua"/>
          <w:sz w:val="24"/>
          <w:szCs w:val="24"/>
        </w:rPr>
        <w:t xml:space="preserve">: </w:t>
      </w:r>
      <w:r w:rsidR="000A538E" w:rsidRPr="000A538E">
        <w:rPr>
          <w:rFonts w:ascii="Book Antiqua" w:hAnsi="Book Antiqua"/>
          <w:sz w:val="24"/>
          <w:szCs w:val="24"/>
        </w:rPr>
        <w:t>32291-</w:t>
      </w:r>
      <w:r w:rsidR="000A538E">
        <w:rPr>
          <w:rFonts w:ascii="Book Antiqua" w:hAnsi="Book Antiqua"/>
          <w:sz w:val="24"/>
          <w:szCs w:val="24"/>
        </w:rPr>
        <w:t>3229</w:t>
      </w:r>
      <w:r w:rsidR="000A538E" w:rsidRPr="000A538E">
        <w:rPr>
          <w:rFonts w:ascii="Book Antiqua" w:hAnsi="Book Antiqua"/>
          <w:sz w:val="24"/>
          <w:szCs w:val="24"/>
        </w:rPr>
        <w:t xml:space="preserve">2 </w:t>
      </w:r>
      <w:r w:rsidRPr="00343C6D">
        <w:rPr>
          <w:rFonts w:ascii="Book Antiqua" w:hAnsi="Book Antiqua"/>
          <w:sz w:val="24"/>
          <w:szCs w:val="24"/>
        </w:rPr>
        <w:t xml:space="preserve">[PMID: </w:t>
      </w:r>
      <w:bookmarkStart w:id="31" w:name="OLE_LINK628"/>
      <w:bookmarkStart w:id="32" w:name="OLE_LINK629"/>
      <w:r w:rsidRPr="00343C6D">
        <w:rPr>
          <w:rFonts w:ascii="Book Antiqua" w:hAnsi="Book Antiqua"/>
          <w:sz w:val="24"/>
          <w:szCs w:val="24"/>
        </w:rPr>
        <w:t>28943296</w:t>
      </w:r>
      <w:bookmarkEnd w:id="31"/>
      <w:bookmarkEnd w:id="32"/>
      <w:r w:rsidRPr="00343C6D">
        <w:rPr>
          <w:rFonts w:ascii="Book Antiqua" w:hAnsi="Book Antiqua"/>
          <w:sz w:val="24"/>
          <w:szCs w:val="24"/>
        </w:rPr>
        <w:t xml:space="preserve"> DOI: 10.1016/j.jhep.2017.09.010]</w:t>
      </w:r>
    </w:p>
    <w:p w14:paraId="489E5622"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21 </w:t>
      </w:r>
      <w:proofErr w:type="spellStart"/>
      <w:r w:rsidRPr="00343C6D">
        <w:rPr>
          <w:rFonts w:ascii="Book Antiqua" w:hAnsi="Book Antiqua"/>
          <w:b/>
          <w:sz w:val="24"/>
          <w:szCs w:val="24"/>
        </w:rPr>
        <w:t>Diepenhorst</w:t>
      </w:r>
      <w:proofErr w:type="spellEnd"/>
      <w:r w:rsidRPr="00343C6D">
        <w:rPr>
          <w:rFonts w:ascii="Book Antiqua" w:hAnsi="Book Antiqua"/>
          <w:b/>
          <w:sz w:val="24"/>
          <w:szCs w:val="24"/>
        </w:rPr>
        <w:t xml:space="preserve"> GM</w:t>
      </w:r>
      <w:r w:rsidRPr="00343C6D">
        <w:rPr>
          <w:rFonts w:ascii="Book Antiqua" w:hAnsi="Book Antiqua"/>
          <w:sz w:val="24"/>
          <w:szCs w:val="24"/>
        </w:rPr>
        <w:t xml:space="preserve">, de Graaf W, </w:t>
      </w:r>
      <w:proofErr w:type="spellStart"/>
      <w:r w:rsidRPr="00343C6D">
        <w:rPr>
          <w:rFonts w:ascii="Book Antiqua" w:hAnsi="Book Antiqua"/>
          <w:sz w:val="24"/>
          <w:szCs w:val="24"/>
        </w:rPr>
        <w:t>Niessen</w:t>
      </w:r>
      <w:proofErr w:type="spellEnd"/>
      <w:r w:rsidRPr="00343C6D">
        <w:rPr>
          <w:rFonts w:ascii="Book Antiqua" w:hAnsi="Book Antiqua"/>
          <w:sz w:val="24"/>
          <w:szCs w:val="24"/>
        </w:rPr>
        <w:t xml:space="preserve"> HW, van Vliet AK, Hack CE, van </w:t>
      </w:r>
      <w:proofErr w:type="spellStart"/>
      <w:r w:rsidRPr="00343C6D">
        <w:rPr>
          <w:rFonts w:ascii="Book Antiqua" w:hAnsi="Book Antiqua"/>
          <w:sz w:val="24"/>
          <w:szCs w:val="24"/>
        </w:rPr>
        <w:t>Gulik</w:t>
      </w:r>
      <w:proofErr w:type="spellEnd"/>
      <w:r w:rsidRPr="00343C6D">
        <w:rPr>
          <w:rFonts w:ascii="Book Antiqua" w:hAnsi="Book Antiqua"/>
          <w:sz w:val="24"/>
          <w:szCs w:val="24"/>
        </w:rPr>
        <w:t xml:space="preserve"> TM. Immunoglobulin M, C-reactive protein and complement activation in rat hepatic ischemia-reperfusion injury. </w:t>
      </w:r>
      <w:r w:rsidRPr="00343C6D">
        <w:rPr>
          <w:rFonts w:ascii="Book Antiqua" w:hAnsi="Book Antiqua"/>
          <w:i/>
          <w:sz w:val="24"/>
          <w:szCs w:val="24"/>
        </w:rPr>
        <w:t>Eur Surg Res</w:t>
      </w:r>
      <w:r w:rsidRPr="00343C6D">
        <w:rPr>
          <w:rFonts w:ascii="Book Antiqua" w:hAnsi="Book Antiqua"/>
          <w:sz w:val="24"/>
          <w:szCs w:val="24"/>
        </w:rPr>
        <w:t xml:space="preserve"> 2014; </w:t>
      </w:r>
      <w:r w:rsidRPr="00343C6D">
        <w:rPr>
          <w:rFonts w:ascii="Book Antiqua" w:hAnsi="Book Antiqua"/>
          <w:b/>
          <w:sz w:val="24"/>
          <w:szCs w:val="24"/>
        </w:rPr>
        <w:t>52</w:t>
      </w:r>
      <w:r w:rsidRPr="00343C6D">
        <w:rPr>
          <w:rFonts w:ascii="Book Antiqua" w:hAnsi="Book Antiqua"/>
          <w:sz w:val="24"/>
          <w:szCs w:val="24"/>
        </w:rPr>
        <w:t xml:space="preserve">: 50-62 [PMID: </w:t>
      </w:r>
      <w:bookmarkStart w:id="33" w:name="OLE_LINK631"/>
      <w:r w:rsidRPr="00343C6D">
        <w:rPr>
          <w:rFonts w:ascii="Book Antiqua" w:hAnsi="Book Antiqua"/>
          <w:sz w:val="24"/>
          <w:szCs w:val="24"/>
        </w:rPr>
        <w:t>24642533</w:t>
      </w:r>
      <w:bookmarkEnd w:id="33"/>
      <w:r w:rsidRPr="00343C6D">
        <w:rPr>
          <w:rFonts w:ascii="Book Antiqua" w:hAnsi="Book Antiqua"/>
          <w:sz w:val="24"/>
          <w:szCs w:val="24"/>
        </w:rPr>
        <w:t xml:space="preserve"> DOI: 10.1159/000360474]</w:t>
      </w:r>
    </w:p>
    <w:p w14:paraId="7D5B3C2D"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22 </w:t>
      </w:r>
      <w:proofErr w:type="spellStart"/>
      <w:r w:rsidRPr="00343C6D">
        <w:rPr>
          <w:rFonts w:ascii="Book Antiqua" w:hAnsi="Book Antiqua"/>
          <w:b/>
          <w:sz w:val="24"/>
          <w:szCs w:val="24"/>
        </w:rPr>
        <w:t>Heijnen</w:t>
      </w:r>
      <w:proofErr w:type="spellEnd"/>
      <w:r w:rsidRPr="00343C6D">
        <w:rPr>
          <w:rFonts w:ascii="Book Antiqua" w:hAnsi="Book Antiqua"/>
          <w:b/>
          <w:sz w:val="24"/>
          <w:szCs w:val="24"/>
        </w:rPr>
        <w:t xml:space="preserve"> BH</w:t>
      </w:r>
      <w:r w:rsidRPr="00343C6D">
        <w:rPr>
          <w:rFonts w:ascii="Book Antiqua" w:hAnsi="Book Antiqua"/>
          <w:sz w:val="24"/>
          <w:szCs w:val="24"/>
        </w:rPr>
        <w:t xml:space="preserve">, </w:t>
      </w:r>
      <w:proofErr w:type="spellStart"/>
      <w:r w:rsidRPr="00343C6D">
        <w:rPr>
          <w:rFonts w:ascii="Book Antiqua" w:hAnsi="Book Antiqua"/>
          <w:sz w:val="24"/>
          <w:szCs w:val="24"/>
        </w:rPr>
        <w:t>Straatsburg</w:t>
      </w:r>
      <w:proofErr w:type="spellEnd"/>
      <w:r w:rsidRPr="00343C6D">
        <w:rPr>
          <w:rFonts w:ascii="Book Antiqua" w:hAnsi="Book Antiqua"/>
          <w:sz w:val="24"/>
          <w:szCs w:val="24"/>
        </w:rPr>
        <w:t xml:space="preserve"> IH, Padilla ND, Van </w:t>
      </w:r>
      <w:proofErr w:type="spellStart"/>
      <w:r w:rsidRPr="00343C6D">
        <w:rPr>
          <w:rFonts w:ascii="Book Antiqua" w:hAnsi="Book Antiqua"/>
          <w:sz w:val="24"/>
          <w:szCs w:val="24"/>
        </w:rPr>
        <w:t>Mierlo</w:t>
      </w:r>
      <w:proofErr w:type="spellEnd"/>
      <w:r w:rsidRPr="00343C6D">
        <w:rPr>
          <w:rFonts w:ascii="Book Antiqua" w:hAnsi="Book Antiqua"/>
          <w:sz w:val="24"/>
          <w:szCs w:val="24"/>
        </w:rPr>
        <w:t xml:space="preserve"> GJ, Hack CE, Van </w:t>
      </w:r>
      <w:proofErr w:type="spellStart"/>
      <w:r w:rsidRPr="00343C6D">
        <w:rPr>
          <w:rFonts w:ascii="Book Antiqua" w:hAnsi="Book Antiqua"/>
          <w:sz w:val="24"/>
          <w:szCs w:val="24"/>
        </w:rPr>
        <w:t>Gulik</w:t>
      </w:r>
      <w:proofErr w:type="spellEnd"/>
      <w:r w:rsidRPr="00343C6D">
        <w:rPr>
          <w:rFonts w:ascii="Book Antiqua" w:hAnsi="Book Antiqua"/>
          <w:sz w:val="24"/>
          <w:szCs w:val="24"/>
        </w:rPr>
        <w:t xml:space="preserve"> TM. Inhibition of classical complement activation attenuates liver </w:t>
      </w:r>
      <w:proofErr w:type="spellStart"/>
      <w:r w:rsidRPr="00343C6D">
        <w:rPr>
          <w:rFonts w:ascii="Book Antiqua" w:hAnsi="Book Antiqua"/>
          <w:sz w:val="24"/>
          <w:szCs w:val="24"/>
        </w:rPr>
        <w:t>ischaemia</w:t>
      </w:r>
      <w:proofErr w:type="spellEnd"/>
      <w:r w:rsidRPr="00343C6D">
        <w:rPr>
          <w:rFonts w:ascii="Book Antiqua" w:hAnsi="Book Antiqua"/>
          <w:sz w:val="24"/>
          <w:szCs w:val="24"/>
        </w:rPr>
        <w:t xml:space="preserve"> and reperfusion injury in a rat model. </w:t>
      </w:r>
      <w:r w:rsidRPr="00343C6D">
        <w:rPr>
          <w:rFonts w:ascii="Book Antiqua" w:hAnsi="Book Antiqua"/>
          <w:i/>
          <w:sz w:val="24"/>
          <w:szCs w:val="24"/>
        </w:rPr>
        <w:t>Clin Exp Immunol</w:t>
      </w:r>
      <w:r w:rsidRPr="00343C6D">
        <w:rPr>
          <w:rFonts w:ascii="Book Antiqua" w:hAnsi="Book Antiqua"/>
          <w:sz w:val="24"/>
          <w:szCs w:val="24"/>
        </w:rPr>
        <w:t xml:space="preserve"> 2006; </w:t>
      </w:r>
      <w:r w:rsidRPr="00343C6D">
        <w:rPr>
          <w:rFonts w:ascii="Book Antiqua" w:hAnsi="Book Antiqua"/>
          <w:b/>
          <w:sz w:val="24"/>
          <w:szCs w:val="24"/>
        </w:rPr>
        <w:t>143</w:t>
      </w:r>
      <w:r w:rsidRPr="00343C6D">
        <w:rPr>
          <w:rFonts w:ascii="Book Antiqua" w:hAnsi="Book Antiqua"/>
          <w:sz w:val="24"/>
          <w:szCs w:val="24"/>
        </w:rPr>
        <w:t>: 15-23 [PMID: 16367929 DOI: 10.1111/j.1365-2249.2005.02958.x]</w:t>
      </w:r>
    </w:p>
    <w:p w14:paraId="302084C8"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23 </w:t>
      </w:r>
      <w:proofErr w:type="spellStart"/>
      <w:r w:rsidRPr="00343C6D">
        <w:rPr>
          <w:rFonts w:ascii="Book Antiqua" w:hAnsi="Book Antiqua"/>
          <w:b/>
          <w:sz w:val="24"/>
          <w:szCs w:val="24"/>
        </w:rPr>
        <w:t>Dunkelberger</w:t>
      </w:r>
      <w:proofErr w:type="spellEnd"/>
      <w:r w:rsidRPr="00343C6D">
        <w:rPr>
          <w:rFonts w:ascii="Book Antiqua" w:hAnsi="Book Antiqua"/>
          <w:b/>
          <w:sz w:val="24"/>
          <w:szCs w:val="24"/>
        </w:rPr>
        <w:t xml:space="preserve"> JR</w:t>
      </w:r>
      <w:r w:rsidRPr="00343C6D">
        <w:rPr>
          <w:rFonts w:ascii="Book Antiqua" w:hAnsi="Book Antiqua"/>
          <w:sz w:val="24"/>
          <w:szCs w:val="24"/>
        </w:rPr>
        <w:t xml:space="preserve">, Song WC. Complement and its role in innate and adaptive immune responses. </w:t>
      </w:r>
      <w:r w:rsidRPr="00343C6D">
        <w:rPr>
          <w:rFonts w:ascii="Book Antiqua" w:hAnsi="Book Antiqua"/>
          <w:i/>
          <w:sz w:val="24"/>
          <w:szCs w:val="24"/>
        </w:rPr>
        <w:t>Cell Res</w:t>
      </w:r>
      <w:r w:rsidRPr="00343C6D">
        <w:rPr>
          <w:rFonts w:ascii="Book Antiqua" w:hAnsi="Book Antiqua"/>
          <w:sz w:val="24"/>
          <w:szCs w:val="24"/>
        </w:rPr>
        <w:t xml:space="preserve"> 2010; </w:t>
      </w:r>
      <w:r w:rsidRPr="00343C6D">
        <w:rPr>
          <w:rFonts w:ascii="Book Antiqua" w:hAnsi="Book Antiqua"/>
          <w:b/>
          <w:sz w:val="24"/>
          <w:szCs w:val="24"/>
        </w:rPr>
        <w:t>20</w:t>
      </w:r>
      <w:r w:rsidRPr="00343C6D">
        <w:rPr>
          <w:rFonts w:ascii="Book Antiqua" w:hAnsi="Book Antiqua"/>
          <w:sz w:val="24"/>
          <w:szCs w:val="24"/>
        </w:rPr>
        <w:t>: 34-50 [PMID: 20010915 DOI: 10.1038/cr.2009.139]</w:t>
      </w:r>
    </w:p>
    <w:p w14:paraId="6A92BF00"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24 </w:t>
      </w:r>
      <w:proofErr w:type="spellStart"/>
      <w:r w:rsidRPr="00343C6D">
        <w:rPr>
          <w:rFonts w:ascii="Book Antiqua" w:hAnsi="Book Antiqua"/>
          <w:b/>
          <w:sz w:val="24"/>
          <w:szCs w:val="24"/>
        </w:rPr>
        <w:t>Noris</w:t>
      </w:r>
      <w:proofErr w:type="spellEnd"/>
      <w:r w:rsidRPr="00343C6D">
        <w:rPr>
          <w:rFonts w:ascii="Book Antiqua" w:hAnsi="Book Antiqua"/>
          <w:b/>
          <w:sz w:val="24"/>
          <w:szCs w:val="24"/>
        </w:rPr>
        <w:t xml:space="preserve"> M</w:t>
      </w:r>
      <w:r w:rsidRPr="00343C6D">
        <w:rPr>
          <w:rFonts w:ascii="Book Antiqua" w:hAnsi="Book Antiqua"/>
          <w:sz w:val="24"/>
          <w:szCs w:val="24"/>
        </w:rPr>
        <w:t xml:space="preserve">, </w:t>
      </w:r>
      <w:proofErr w:type="spellStart"/>
      <w:r w:rsidRPr="00343C6D">
        <w:rPr>
          <w:rFonts w:ascii="Book Antiqua" w:hAnsi="Book Antiqua"/>
          <w:sz w:val="24"/>
          <w:szCs w:val="24"/>
        </w:rPr>
        <w:t>Remuzzi</w:t>
      </w:r>
      <w:proofErr w:type="spellEnd"/>
      <w:r w:rsidRPr="00343C6D">
        <w:rPr>
          <w:rFonts w:ascii="Book Antiqua" w:hAnsi="Book Antiqua"/>
          <w:sz w:val="24"/>
          <w:szCs w:val="24"/>
        </w:rPr>
        <w:t xml:space="preserve"> G. Overview of complement activation and regulation. </w:t>
      </w:r>
      <w:r w:rsidRPr="00343C6D">
        <w:rPr>
          <w:rFonts w:ascii="Book Antiqua" w:hAnsi="Book Antiqua"/>
          <w:i/>
          <w:sz w:val="24"/>
          <w:szCs w:val="24"/>
        </w:rPr>
        <w:t>Semin Nephrol</w:t>
      </w:r>
      <w:r w:rsidRPr="00343C6D">
        <w:rPr>
          <w:rFonts w:ascii="Book Antiqua" w:hAnsi="Book Antiqua"/>
          <w:sz w:val="24"/>
          <w:szCs w:val="24"/>
        </w:rPr>
        <w:t xml:space="preserve"> 2013; </w:t>
      </w:r>
      <w:r w:rsidRPr="00343C6D">
        <w:rPr>
          <w:rFonts w:ascii="Book Antiqua" w:hAnsi="Book Antiqua"/>
          <w:b/>
          <w:sz w:val="24"/>
          <w:szCs w:val="24"/>
        </w:rPr>
        <w:t>33</w:t>
      </w:r>
      <w:r w:rsidRPr="00343C6D">
        <w:rPr>
          <w:rFonts w:ascii="Book Antiqua" w:hAnsi="Book Antiqua"/>
          <w:sz w:val="24"/>
          <w:szCs w:val="24"/>
        </w:rPr>
        <w:t>: 479-492 [PMID: 24161035 DOI: 10.1016/j.semnephrol.2013.08.001]</w:t>
      </w:r>
    </w:p>
    <w:p w14:paraId="1AB654BE"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25 </w:t>
      </w:r>
      <w:r w:rsidRPr="00343C6D">
        <w:rPr>
          <w:rFonts w:ascii="Book Antiqua" w:hAnsi="Book Antiqua"/>
          <w:b/>
          <w:sz w:val="24"/>
          <w:szCs w:val="24"/>
        </w:rPr>
        <w:t>Jia Q</w:t>
      </w:r>
      <w:r w:rsidRPr="00343C6D">
        <w:rPr>
          <w:rFonts w:ascii="Book Antiqua" w:hAnsi="Book Antiqua"/>
          <w:sz w:val="24"/>
          <w:szCs w:val="24"/>
        </w:rPr>
        <w:t xml:space="preserve">, Li C, Xia Y, Zhang Q, Wu H, Du H, Liu L, Wang C, Shi H, Guo X, Liu X, Sun S, Wang X, Zhou M, Zhao H, Song K, Wu Y, </w:t>
      </w:r>
      <w:proofErr w:type="spellStart"/>
      <w:r w:rsidRPr="00343C6D">
        <w:rPr>
          <w:rFonts w:ascii="Book Antiqua" w:hAnsi="Book Antiqua"/>
          <w:sz w:val="24"/>
          <w:szCs w:val="24"/>
        </w:rPr>
        <w:t>Niu</w:t>
      </w:r>
      <w:proofErr w:type="spellEnd"/>
      <w:r w:rsidRPr="00343C6D">
        <w:rPr>
          <w:rFonts w:ascii="Book Antiqua" w:hAnsi="Book Antiqua"/>
          <w:sz w:val="24"/>
          <w:szCs w:val="24"/>
        </w:rPr>
        <w:t xml:space="preserve"> K. Association between complement C3 and prevalence of fatty liver disease in an adult population: a cross-sectional study from </w:t>
      </w:r>
      <w:r w:rsidRPr="00343C6D">
        <w:rPr>
          <w:rFonts w:ascii="Book Antiqua" w:hAnsi="Book Antiqua"/>
          <w:sz w:val="24"/>
          <w:szCs w:val="24"/>
        </w:rPr>
        <w:lastRenderedPageBreak/>
        <w:t>the Tianjin Chronic Low-Grade Systemic Inflammation and Health (</w:t>
      </w:r>
      <w:proofErr w:type="spellStart"/>
      <w:r w:rsidRPr="00343C6D">
        <w:rPr>
          <w:rFonts w:ascii="Book Antiqua" w:hAnsi="Book Antiqua"/>
          <w:sz w:val="24"/>
          <w:szCs w:val="24"/>
        </w:rPr>
        <w:t>TCLSIHealth</w:t>
      </w:r>
      <w:proofErr w:type="spellEnd"/>
      <w:r w:rsidRPr="00343C6D">
        <w:rPr>
          <w:rFonts w:ascii="Book Antiqua" w:hAnsi="Book Antiqua"/>
          <w:sz w:val="24"/>
          <w:szCs w:val="24"/>
        </w:rPr>
        <w:t xml:space="preserve">) cohort study. </w:t>
      </w:r>
      <w:proofErr w:type="spellStart"/>
      <w:r w:rsidRPr="00343C6D">
        <w:rPr>
          <w:rFonts w:ascii="Book Antiqua" w:hAnsi="Book Antiqua"/>
          <w:i/>
          <w:sz w:val="24"/>
          <w:szCs w:val="24"/>
        </w:rPr>
        <w:t>PLoS</w:t>
      </w:r>
      <w:proofErr w:type="spellEnd"/>
      <w:r w:rsidRPr="00343C6D">
        <w:rPr>
          <w:rFonts w:ascii="Book Antiqua" w:hAnsi="Book Antiqua"/>
          <w:i/>
          <w:sz w:val="24"/>
          <w:szCs w:val="24"/>
        </w:rPr>
        <w:t xml:space="preserve"> One</w:t>
      </w:r>
      <w:r w:rsidRPr="00343C6D">
        <w:rPr>
          <w:rFonts w:ascii="Book Antiqua" w:hAnsi="Book Antiqua"/>
          <w:sz w:val="24"/>
          <w:szCs w:val="24"/>
        </w:rPr>
        <w:t xml:space="preserve"> 2015; </w:t>
      </w:r>
      <w:r w:rsidRPr="00343C6D">
        <w:rPr>
          <w:rFonts w:ascii="Book Antiqua" w:hAnsi="Book Antiqua"/>
          <w:b/>
          <w:sz w:val="24"/>
          <w:szCs w:val="24"/>
        </w:rPr>
        <w:t>10</w:t>
      </w:r>
      <w:r w:rsidRPr="00343C6D">
        <w:rPr>
          <w:rFonts w:ascii="Book Antiqua" w:hAnsi="Book Antiqua"/>
          <w:sz w:val="24"/>
          <w:szCs w:val="24"/>
        </w:rPr>
        <w:t>: e0122026 [PMID: 25856141 DOI: 10.1371/journal.pone.0122026]</w:t>
      </w:r>
    </w:p>
    <w:p w14:paraId="5FDDCC85"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26 </w:t>
      </w:r>
      <w:r w:rsidRPr="00343C6D">
        <w:rPr>
          <w:rFonts w:ascii="Book Antiqua" w:hAnsi="Book Antiqua"/>
          <w:b/>
          <w:sz w:val="24"/>
          <w:szCs w:val="24"/>
        </w:rPr>
        <w:t>Xu C</w:t>
      </w:r>
      <w:r w:rsidRPr="00343C6D">
        <w:rPr>
          <w:rFonts w:ascii="Book Antiqua" w:hAnsi="Book Antiqua"/>
          <w:sz w:val="24"/>
          <w:szCs w:val="24"/>
        </w:rPr>
        <w:t xml:space="preserve">, Chen Y, Xu L, Miao M, Li Y, Yu C. Serum complement C3 levels are associated with nonalcoholic fatty liver disease independently of metabolic features in Chinese population. </w:t>
      </w:r>
      <w:r w:rsidRPr="00343C6D">
        <w:rPr>
          <w:rFonts w:ascii="Book Antiqua" w:hAnsi="Book Antiqua"/>
          <w:i/>
          <w:sz w:val="24"/>
          <w:szCs w:val="24"/>
        </w:rPr>
        <w:t>Sci Rep</w:t>
      </w:r>
      <w:r w:rsidRPr="00343C6D">
        <w:rPr>
          <w:rFonts w:ascii="Book Antiqua" w:hAnsi="Book Antiqua"/>
          <w:sz w:val="24"/>
          <w:szCs w:val="24"/>
        </w:rPr>
        <w:t xml:space="preserve"> 2016; </w:t>
      </w:r>
      <w:r w:rsidRPr="00343C6D">
        <w:rPr>
          <w:rFonts w:ascii="Book Antiqua" w:hAnsi="Book Antiqua"/>
          <w:b/>
          <w:sz w:val="24"/>
          <w:szCs w:val="24"/>
        </w:rPr>
        <w:t>6</w:t>
      </w:r>
      <w:r w:rsidRPr="00343C6D">
        <w:rPr>
          <w:rFonts w:ascii="Book Antiqua" w:hAnsi="Book Antiqua"/>
          <w:sz w:val="24"/>
          <w:szCs w:val="24"/>
        </w:rPr>
        <w:t>: 23279 [PMID: 27029598 DOI: 10.1038/srep23279]</w:t>
      </w:r>
    </w:p>
    <w:p w14:paraId="5AFBFFCD" w14:textId="337D62B0"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27 </w:t>
      </w:r>
      <w:proofErr w:type="spellStart"/>
      <w:r w:rsidRPr="00343C6D">
        <w:rPr>
          <w:rFonts w:ascii="Book Antiqua" w:hAnsi="Book Antiqua"/>
          <w:b/>
          <w:sz w:val="24"/>
          <w:szCs w:val="24"/>
        </w:rPr>
        <w:t>Núñez</w:t>
      </w:r>
      <w:proofErr w:type="spellEnd"/>
      <w:r w:rsidRPr="00343C6D">
        <w:rPr>
          <w:rFonts w:ascii="Book Antiqua" w:hAnsi="Book Antiqua"/>
          <w:b/>
          <w:sz w:val="24"/>
          <w:szCs w:val="24"/>
        </w:rPr>
        <w:t xml:space="preserve"> K</w:t>
      </w:r>
      <w:r w:rsidRPr="00343C6D">
        <w:rPr>
          <w:rFonts w:ascii="Book Antiqua" w:hAnsi="Book Antiqua"/>
          <w:sz w:val="24"/>
          <w:szCs w:val="24"/>
        </w:rPr>
        <w:t xml:space="preserve">, </w:t>
      </w:r>
      <w:proofErr w:type="spellStart"/>
      <w:r w:rsidRPr="00343C6D">
        <w:rPr>
          <w:rFonts w:ascii="Book Antiqua" w:hAnsi="Book Antiqua"/>
          <w:sz w:val="24"/>
          <w:szCs w:val="24"/>
        </w:rPr>
        <w:t>Thevenot</w:t>
      </w:r>
      <w:proofErr w:type="spellEnd"/>
      <w:r w:rsidRPr="00343C6D">
        <w:rPr>
          <w:rFonts w:ascii="Book Antiqua" w:hAnsi="Book Antiqua"/>
          <w:sz w:val="24"/>
          <w:szCs w:val="24"/>
        </w:rPr>
        <w:t xml:space="preserve"> P, Alfadhli A, Cohen A. Complement Activation in Liver Transplantation: Role of Donor Macrosteatosis and Implications in Delayed Graft Function. </w:t>
      </w:r>
      <w:r w:rsidRPr="00343C6D">
        <w:rPr>
          <w:rFonts w:ascii="Book Antiqua" w:hAnsi="Book Antiqua"/>
          <w:i/>
          <w:sz w:val="24"/>
          <w:szCs w:val="24"/>
        </w:rPr>
        <w:t>Int J Mol Sci</w:t>
      </w:r>
      <w:r w:rsidRPr="00343C6D">
        <w:rPr>
          <w:rFonts w:ascii="Book Antiqua" w:hAnsi="Book Antiqua"/>
          <w:sz w:val="24"/>
          <w:szCs w:val="24"/>
        </w:rPr>
        <w:t xml:space="preserve"> 2018; </w:t>
      </w:r>
      <w:r w:rsidRPr="00343C6D">
        <w:rPr>
          <w:rFonts w:ascii="Book Antiqua" w:hAnsi="Book Antiqua"/>
          <w:b/>
          <w:sz w:val="24"/>
          <w:szCs w:val="24"/>
        </w:rPr>
        <w:t>19</w:t>
      </w:r>
      <w:r w:rsidRPr="00343C6D">
        <w:rPr>
          <w:rFonts w:ascii="Book Antiqua" w:hAnsi="Book Antiqua"/>
          <w:sz w:val="24"/>
          <w:szCs w:val="24"/>
        </w:rPr>
        <w:t xml:space="preserve">: </w:t>
      </w:r>
      <w:r w:rsidR="00854DF4">
        <w:rPr>
          <w:rFonts w:ascii="Book Antiqua" w:hAnsi="Book Antiqua"/>
          <w:sz w:val="24"/>
          <w:szCs w:val="24"/>
        </w:rPr>
        <w:t xml:space="preserve">1750 </w:t>
      </w:r>
      <w:r w:rsidRPr="00343C6D">
        <w:rPr>
          <w:rFonts w:ascii="Book Antiqua" w:hAnsi="Book Antiqua"/>
          <w:sz w:val="24"/>
          <w:szCs w:val="24"/>
        </w:rPr>
        <w:t xml:space="preserve">[PMID: </w:t>
      </w:r>
      <w:bookmarkStart w:id="34" w:name="OLE_LINK632"/>
      <w:r w:rsidRPr="00343C6D">
        <w:rPr>
          <w:rFonts w:ascii="Book Antiqua" w:hAnsi="Book Antiqua"/>
          <w:sz w:val="24"/>
          <w:szCs w:val="24"/>
        </w:rPr>
        <w:t>29899265</w:t>
      </w:r>
      <w:bookmarkEnd w:id="34"/>
      <w:r w:rsidRPr="00343C6D">
        <w:rPr>
          <w:rFonts w:ascii="Book Antiqua" w:hAnsi="Book Antiqua"/>
          <w:sz w:val="24"/>
          <w:szCs w:val="24"/>
        </w:rPr>
        <w:t xml:space="preserve"> DOI: 10.3390/ijms19061750]</w:t>
      </w:r>
    </w:p>
    <w:p w14:paraId="1091547C"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28 </w:t>
      </w:r>
      <w:r w:rsidRPr="00343C6D">
        <w:rPr>
          <w:rFonts w:ascii="Book Antiqua" w:hAnsi="Book Antiqua"/>
          <w:b/>
          <w:sz w:val="24"/>
          <w:szCs w:val="24"/>
        </w:rPr>
        <w:t>Chu X</w:t>
      </w:r>
      <w:r w:rsidRPr="00343C6D">
        <w:rPr>
          <w:rFonts w:ascii="Book Antiqua" w:hAnsi="Book Antiqua"/>
          <w:sz w:val="24"/>
          <w:szCs w:val="24"/>
        </w:rPr>
        <w:t xml:space="preserve">, </w:t>
      </w:r>
      <w:proofErr w:type="spellStart"/>
      <w:r w:rsidRPr="00343C6D">
        <w:rPr>
          <w:rFonts w:ascii="Book Antiqua" w:hAnsi="Book Antiqua"/>
          <w:sz w:val="24"/>
          <w:szCs w:val="24"/>
        </w:rPr>
        <w:t>Jin</w:t>
      </w:r>
      <w:proofErr w:type="spellEnd"/>
      <w:r w:rsidRPr="00343C6D">
        <w:rPr>
          <w:rFonts w:ascii="Book Antiqua" w:hAnsi="Book Antiqua"/>
          <w:sz w:val="24"/>
          <w:szCs w:val="24"/>
        </w:rPr>
        <w:t xml:space="preserve"> Q, Chen H, Wood GC, </w:t>
      </w:r>
      <w:proofErr w:type="spellStart"/>
      <w:r w:rsidRPr="00343C6D">
        <w:rPr>
          <w:rFonts w:ascii="Book Antiqua" w:hAnsi="Book Antiqua"/>
          <w:sz w:val="24"/>
          <w:szCs w:val="24"/>
        </w:rPr>
        <w:t>Petrick</w:t>
      </w:r>
      <w:proofErr w:type="spellEnd"/>
      <w:r w:rsidRPr="00343C6D">
        <w:rPr>
          <w:rFonts w:ascii="Book Antiqua" w:hAnsi="Book Antiqua"/>
          <w:sz w:val="24"/>
          <w:szCs w:val="24"/>
        </w:rPr>
        <w:t xml:space="preserve"> A, </w:t>
      </w:r>
      <w:proofErr w:type="spellStart"/>
      <w:r w:rsidRPr="00343C6D">
        <w:rPr>
          <w:rFonts w:ascii="Book Antiqua" w:hAnsi="Book Antiqua"/>
          <w:sz w:val="24"/>
          <w:szCs w:val="24"/>
        </w:rPr>
        <w:t>Strodel</w:t>
      </w:r>
      <w:proofErr w:type="spellEnd"/>
      <w:r w:rsidRPr="00343C6D">
        <w:rPr>
          <w:rFonts w:ascii="Book Antiqua" w:hAnsi="Book Antiqua"/>
          <w:sz w:val="24"/>
          <w:szCs w:val="24"/>
        </w:rPr>
        <w:t xml:space="preserve"> W, </w:t>
      </w:r>
      <w:proofErr w:type="spellStart"/>
      <w:r w:rsidRPr="00343C6D">
        <w:rPr>
          <w:rFonts w:ascii="Book Antiqua" w:hAnsi="Book Antiqua"/>
          <w:sz w:val="24"/>
          <w:szCs w:val="24"/>
        </w:rPr>
        <w:t>Gabrielsen</w:t>
      </w:r>
      <w:proofErr w:type="spellEnd"/>
      <w:r w:rsidRPr="00343C6D">
        <w:rPr>
          <w:rFonts w:ascii="Book Antiqua" w:hAnsi="Book Antiqua"/>
          <w:sz w:val="24"/>
          <w:szCs w:val="24"/>
        </w:rPr>
        <w:t xml:space="preserve"> J, </w:t>
      </w:r>
      <w:proofErr w:type="spellStart"/>
      <w:r w:rsidRPr="00343C6D">
        <w:rPr>
          <w:rFonts w:ascii="Book Antiqua" w:hAnsi="Book Antiqua"/>
          <w:sz w:val="24"/>
          <w:szCs w:val="24"/>
        </w:rPr>
        <w:t>Benotti</w:t>
      </w:r>
      <w:proofErr w:type="spellEnd"/>
      <w:r w:rsidRPr="00343C6D">
        <w:rPr>
          <w:rFonts w:ascii="Book Antiqua" w:hAnsi="Book Antiqua"/>
          <w:sz w:val="24"/>
          <w:szCs w:val="24"/>
        </w:rPr>
        <w:t xml:space="preserve"> P, </w:t>
      </w:r>
      <w:proofErr w:type="spellStart"/>
      <w:r w:rsidRPr="00343C6D">
        <w:rPr>
          <w:rFonts w:ascii="Book Antiqua" w:hAnsi="Book Antiqua"/>
          <w:sz w:val="24"/>
          <w:szCs w:val="24"/>
        </w:rPr>
        <w:t>Mirshahi</w:t>
      </w:r>
      <w:proofErr w:type="spellEnd"/>
      <w:r w:rsidRPr="00343C6D">
        <w:rPr>
          <w:rFonts w:ascii="Book Antiqua" w:hAnsi="Book Antiqua"/>
          <w:sz w:val="24"/>
          <w:szCs w:val="24"/>
        </w:rPr>
        <w:t xml:space="preserve"> T, Carey DJ, Still CD, DiStefano JK, Gerhard GS. CCL20 is up-regulated in non-alcoholic fatty liver disease fibrosis and is produced by hepatic stellate cells in response to fatty acid loading. </w:t>
      </w:r>
      <w:r w:rsidRPr="00343C6D">
        <w:rPr>
          <w:rFonts w:ascii="Book Antiqua" w:hAnsi="Book Antiqua"/>
          <w:i/>
          <w:sz w:val="24"/>
          <w:szCs w:val="24"/>
        </w:rPr>
        <w:t xml:space="preserve">J </w:t>
      </w:r>
      <w:proofErr w:type="spellStart"/>
      <w:r w:rsidRPr="00343C6D">
        <w:rPr>
          <w:rFonts w:ascii="Book Antiqua" w:hAnsi="Book Antiqua"/>
          <w:i/>
          <w:sz w:val="24"/>
          <w:szCs w:val="24"/>
        </w:rPr>
        <w:t>Transl</w:t>
      </w:r>
      <w:proofErr w:type="spellEnd"/>
      <w:r w:rsidRPr="00343C6D">
        <w:rPr>
          <w:rFonts w:ascii="Book Antiqua" w:hAnsi="Book Antiqua"/>
          <w:i/>
          <w:sz w:val="24"/>
          <w:szCs w:val="24"/>
        </w:rPr>
        <w:t xml:space="preserve"> Med</w:t>
      </w:r>
      <w:r w:rsidRPr="00343C6D">
        <w:rPr>
          <w:rFonts w:ascii="Book Antiqua" w:hAnsi="Book Antiqua"/>
          <w:sz w:val="24"/>
          <w:szCs w:val="24"/>
        </w:rPr>
        <w:t xml:space="preserve"> 2018; </w:t>
      </w:r>
      <w:r w:rsidRPr="00343C6D">
        <w:rPr>
          <w:rFonts w:ascii="Book Antiqua" w:hAnsi="Book Antiqua"/>
          <w:b/>
          <w:sz w:val="24"/>
          <w:szCs w:val="24"/>
        </w:rPr>
        <w:t>16</w:t>
      </w:r>
      <w:r w:rsidRPr="00343C6D">
        <w:rPr>
          <w:rFonts w:ascii="Book Antiqua" w:hAnsi="Book Antiqua"/>
          <w:sz w:val="24"/>
          <w:szCs w:val="24"/>
        </w:rPr>
        <w:t>: 108 [PMID: 29690903 DOI: 10.1186/s12967-018-1490-y]</w:t>
      </w:r>
    </w:p>
    <w:p w14:paraId="3262D9F0"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29 </w:t>
      </w:r>
      <w:proofErr w:type="spellStart"/>
      <w:r w:rsidRPr="00343C6D">
        <w:rPr>
          <w:rFonts w:ascii="Book Antiqua" w:hAnsi="Book Antiqua"/>
          <w:b/>
          <w:sz w:val="24"/>
          <w:szCs w:val="24"/>
        </w:rPr>
        <w:t>Foell</w:t>
      </w:r>
      <w:proofErr w:type="spellEnd"/>
      <w:r w:rsidRPr="00343C6D">
        <w:rPr>
          <w:rFonts w:ascii="Book Antiqua" w:hAnsi="Book Antiqua"/>
          <w:b/>
          <w:sz w:val="24"/>
          <w:szCs w:val="24"/>
        </w:rPr>
        <w:t xml:space="preserve"> D</w:t>
      </w:r>
      <w:r w:rsidRPr="00343C6D">
        <w:rPr>
          <w:rFonts w:ascii="Book Antiqua" w:hAnsi="Book Antiqua"/>
          <w:sz w:val="24"/>
          <w:szCs w:val="24"/>
        </w:rPr>
        <w:t xml:space="preserve">, Frosch M, </w:t>
      </w:r>
      <w:proofErr w:type="spellStart"/>
      <w:r w:rsidRPr="00343C6D">
        <w:rPr>
          <w:rFonts w:ascii="Book Antiqua" w:hAnsi="Book Antiqua"/>
          <w:sz w:val="24"/>
          <w:szCs w:val="24"/>
        </w:rPr>
        <w:t>Sorg</w:t>
      </w:r>
      <w:proofErr w:type="spellEnd"/>
      <w:r w:rsidRPr="00343C6D">
        <w:rPr>
          <w:rFonts w:ascii="Book Antiqua" w:hAnsi="Book Antiqua"/>
          <w:sz w:val="24"/>
          <w:szCs w:val="24"/>
        </w:rPr>
        <w:t xml:space="preserve"> C, Roth J. Phagocyte-specific calcium-binding S100 proteins as clinical laboratory markers of inflammation. </w:t>
      </w:r>
      <w:proofErr w:type="spellStart"/>
      <w:r w:rsidRPr="00343C6D">
        <w:rPr>
          <w:rFonts w:ascii="Book Antiqua" w:hAnsi="Book Antiqua"/>
          <w:i/>
          <w:sz w:val="24"/>
          <w:szCs w:val="24"/>
        </w:rPr>
        <w:t>Clin</w:t>
      </w:r>
      <w:proofErr w:type="spellEnd"/>
      <w:r w:rsidRPr="00343C6D">
        <w:rPr>
          <w:rFonts w:ascii="Book Antiqua" w:hAnsi="Book Antiqua"/>
          <w:i/>
          <w:sz w:val="24"/>
          <w:szCs w:val="24"/>
        </w:rPr>
        <w:t xml:space="preserve"> </w:t>
      </w:r>
      <w:proofErr w:type="spellStart"/>
      <w:r w:rsidRPr="00343C6D">
        <w:rPr>
          <w:rFonts w:ascii="Book Antiqua" w:hAnsi="Book Antiqua"/>
          <w:i/>
          <w:sz w:val="24"/>
          <w:szCs w:val="24"/>
        </w:rPr>
        <w:t>Chim</w:t>
      </w:r>
      <w:proofErr w:type="spellEnd"/>
      <w:r w:rsidRPr="00343C6D">
        <w:rPr>
          <w:rFonts w:ascii="Book Antiqua" w:hAnsi="Book Antiqua"/>
          <w:i/>
          <w:sz w:val="24"/>
          <w:szCs w:val="24"/>
        </w:rPr>
        <w:t xml:space="preserve"> Acta</w:t>
      </w:r>
      <w:r w:rsidRPr="00343C6D">
        <w:rPr>
          <w:rFonts w:ascii="Book Antiqua" w:hAnsi="Book Antiqua"/>
          <w:sz w:val="24"/>
          <w:szCs w:val="24"/>
        </w:rPr>
        <w:t xml:space="preserve"> 2004; </w:t>
      </w:r>
      <w:r w:rsidRPr="00343C6D">
        <w:rPr>
          <w:rFonts w:ascii="Book Antiqua" w:hAnsi="Book Antiqua"/>
          <w:b/>
          <w:sz w:val="24"/>
          <w:szCs w:val="24"/>
        </w:rPr>
        <w:t>344</w:t>
      </w:r>
      <w:r w:rsidRPr="00343C6D">
        <w:rPr>
          <w:rFonts w:ascii="Book Antiqua" w:hAnsi="Book Antiqua"/>
          <w:sz w:val="24"/>
          <w:szCs w:val="24"/>
        </w:rPr>
        <w:t>: 37-51 [PMID: 15149869 DOI: 10.1016/j.cccn.2004.02.023]</w:t>
      </w:r>
    </w:p>
    <w:p w14:paraId="154F8B35"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30 </w:t>
      </w:r>
      <w:r w:rsidRPr="00343C6D">
        <w:rPr>
          <w:rFonts w:ascii="Book Antiqua" w:hAnsi="Book Antiqua"/>
          <w:b/>
          <w:sz w:val="24"/>
          <w:szCs w:val="24"/>
        </w:rPr>
        <w:t>Liu X</w:t>
      </w:r>
      <w:r w:rsidRPr="00343C6D">
        <w:rPr>
          <w:rFonts w:ascii="Book Antiqua" w:hAnsi="Book Antiqua"/>
          <w:sz w:val="24"/>
          <w:szCs w:val="24"/>
        </w:rPr>
        <w:t xml:space="preserve">, Wang Y, Ming Y, Song Y, Zhang J, Chen X, Zeng M, Mao Y. S100A9: A Potential Biomarker for the Progression of Non-Alcoholic Fatty Liver Disease and the Diagnosis of Non-Alcoholic Steatohepatitis. </w:t>
      </w:r>
      <w:proofErr w:type="spellStart"/>
      <w:r w:rsidRPr="00343C6D">
        <w:rPr>
          <w:rFonts w:ascii="Book Antiqua" w:hAnsi="Book Antiqua"/>
          <w:i/>
          <w:sz w:val="24"/>
          <w:szCs w:val="24"/>
        </w:rPr>
        <w:t>PLoS</w:t>
      </w:r>
      <w:proofErr w:type="spellEnd"/>
      <w:r w:rsidRPr="00343C6D">
        <w:rPr>
          <w:rFonts w:ascii="Book Antiqua" w:hAnsi="Book Antiqua"/>
          <w:i/>
          <w:sz w:val="24"/>
          <w:szCs w:val="24"/>
        </w:rPr>
        <w:t xml:space="preserve"> One</w:t>
      </w:r>
      <w:r w:rsidRPr="00343C6D">
        <w:rPr>
          <w:rFonts w:ascii="Book Antiqua" w:hAnsi="Book Antiqua"/>
          <w:sz w:val="24"/>
          <w:szCs w:val="24"/>
        </w:rPr>
        <w:t xml:space="preserve"> 2015; </w:t>
      </w:r>
      <w:r w:rsidRPr="00343C6D">
        <w:rPr>
          <w:rFonts w:ascii="Book Antiqua" w:hAnsi="Book Antiqua"/>
          <w:b/>
          <w:sz w:val="24"/>
          <w:szCs w:val="24"/>
        </w:rPr>
        <w:t>10</w:t>
      </w:r>
      <w:r w:rsidRPr="00343C6D">
        <w:rPr>
          <w:rFonts w:ascii="Book Antiqua" w:hAnsi="Book Antiqua"/>
          <w:sz w:val="24"/>
          <w:szCs w:val="24"/>
        </w:rPr>
        <w:t>: e0127352 [PMID: 25993652 DOI: 10.1371/journal.pone.0127352]</w:t>
      </w:r>
    </w:p>
    <w:p w14:paraId="279C1A84"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31 </w:t>
      </w:r>
      <w:r w:rsidRPr="00343C6D">
        <w:rPr>
          <w:rFonts w:ascii="Book Antiqua" w:hAnsi="Book Antiqua"/>
          <w:b/>
          <w:sz w:val="24"/>
          <w:szCs w:val="24"/>
        </w:rPr>
        <w:t>Mukai K</w:t>
      </w:r>
      <w:r w:rsidRPr="00343C6D">
        <w:rPr>
          <w:rFonts w:ascii="Book Antiqua" w:hAnsi="Book Antiqua"/>
          <w:sz w:val="24"/>
          <w:szCs w:val="24"/>
        </w:rPr>
        <w:t xml:space="preserve">, Miyagi T, </w:t>
      </w:r>
      <w:proofErr w:type="spellStart"/>
      <w:r w:rsidRPr="00343C6D">
        <w:rPr>
          <w:rFonts w:ascii="Book Antiqua" w:hAnsi="Book Antiqua"/>
          <w:sz w:val="24"/>
          <w:szCs w:val="24"/>
        </w:rPr>
        <w:t>Nishio</w:t>
      </w:r>
      <w:proofErr w:type="spellEnd"/>
      <w:r w:rsidRPr="00343C6D">
        <w:rPr>
          <w:rFonts w:ascii="Book Antiqua" w:hAnsi="Book Antiqua"/>
          <w:sz w:val="24"/>
          <w:szCs w:val="24"/>
        </w:rPr>
        <w:t xml:space="preserve"> K, Yokoyama Y, Yoshioka T, Saito Y, Tanaka S, </w:t>
      </w:r>
      <w:proofErr w:type="spellStart"/>
      <w:r w:rsidRPr="00343C6D">
        <w:rPr>
          <w:rFonts w:ascii="Book Antiqua" w:hAnsi="Book Antiqua"/>
          <w:sz w:val="24"/>
          <w:szCs w:val="24"/>
        </w:rPr>
        <w:t>Shigekawa</w:t>
      </w:r>
      <w:proofErr w:type="spellEnd"/>
      <w:r w:rsidRPr="00343C6D">
        <w:rPr>
          <w:rFonts w:ascii="Book Antiqua" w:hAnsi="Book Antiqua"/>
          <w:sz w:val="24"/>
          <w:szCs w:val="24"/>
        </w:rPr>
        <w:t xml:space="preserve"> M, </w:t>
      </w:r>
      <w:proofErr w:type="spellStart"/>
      <w:r w:rsidRPr="00343C6D">
        <w:rPr>
          <w:rFonts w:ascii="Book Antiqua" w:hAnsi="Book Antiqua"/>
          <w:sz w:val="24"/>
          <w:szCs w:val="24"/>
        </w:rPr>
        <w:t>Nawa</w:t>
      </w:r>
      <w:proofErr w:type="spellEnd"/>
      <w:r w:rsidRPr="00343C6D">
        <w:rPr>
          <w:rFonts w:ascii="Book Antiqua" w:hAnsi="Book Antiqua"/>
          <w:sz w:val="24"/>
          <w:szCs w:val="24"/>
        </w:rPr>
        <w:t xml:space="preserve"> T, </w:t>
      </w:r>
      <w:proofErr w:type="spellStart"/>
      <w:r w:rsidRPr="00343C6D">
        <w:rPr>
          <w:rFonts w:ascii="Book Antiqua" w:hAnsi="Book Antiqua"/>
          <w:sz w:val="24"/>
          <w:szCs w:val="24"/>
        </w:rPr>
        <w:t>Hikita</w:t>
      </w:r>
      <w:proofErr w:type="spellEnd"/>
      <w:r w:rsidRPr="00343C6D">
        <w:rPr>
          <w:rFonts w:ascii="Book Antiqua" w:hAnsi="Book Antiqua"/>
          <w:sz w:val="24"/>
          <w:szCs w:val="24"/>
        </w:rPr>
        <w:t xml:space="preserve"> H, </w:t>
      </w:r>
      <w:proofErr w:type="spellStart"/>
      <w:r w:rsidRPr="00343C6D">
        <w:rPr>
          <w:rFonts w:ascii="Book Antiqua" w:hAnsi="Book Antiqua"/>
          <w:sz w:val="24"/>
          <w:szCs w:val="24"/>
        </w:rPr>
        <w:t>Sakamori</w:t>
      </w:r>
      <w:proofErr w:type="spellEnd"/>
      <w:r w:rsidRPr="00343C6D">
        <w:rPr>
          <w:rFonts w:ascii="Book Antiqua" w:hAnsi="Book Antiqua"/>
          <w:sz w:val="24"/>
          <w:szCs w:val="24"/>
        </w:rPr>
        <w:t xml:space="preserve"> R, Yoshihara H, Imai Y, </w:t>
      </w:r>
      <w:proofErr w:type="spellStart"/>
      <w:r w:rsidRPr="00343C6D">
        <w:rPr>
          <w:rFonts w:ascii="Book Antiqua" w:hAnsi="Book Antiqua"/>
          <w:sz w:val="24"/>
          <w:szCs w:val="24"/>
        </w:rPr>
        <w:t>Hiramatsu</w:t>
      </w:r>
      <w:proofErr w:type="spellEnd"/>
      <w:r w:rsidRPr="00343C6D">
        <w:rPr>
          <w:rFonts w:ascii="Book Antiqua" w:hAnsi="Book Antiqua"/>
          <w:sz w:val="24"/>
          <w:szCs w:val="24"/>
        </w:rPr>
        <w:t xml:space="preserve"> N, Tatsumi T, </w:t>
      </w:r>
      <w:proofErr w:type="spellStart"/>
      <w:r w:rsidRPr="00343C6D">
        <w:rPr>
          <w:rFonts w:ascii="Book Antiqua" w:hAnsi="Book Antiqua"/>
          <w:sz w:val="24"/>
          <w:szCs w:val="24"/>
        </w:rPr>
        <w:t>Takehara</w:t>
      </w:r>
      <w:proofErr w:type="spellEnd"/>
      <w:r w:rsidRPr="00343C6D">
        <w:rPr>
          <w:rFonts w:ascii="Book Antiqua" w:hAnsi="Book Antiqua"/>
          <w:sz w:val="24"/>
          <w:szCs w:val="24"/>
        </w:rPr>
        <w:t xml:space="preserve"> T. S100A8 Production in CXCR2-Expressing CD11b+Gr-1high Cells Aggravates Hepatitis in Mice Fed a High-Fat and High-Cholesterol Diet. </w:t>
      </w:r>
      <w:r w:rsidRPr="00343C6D">
        <w:rPr>
          <w:rFonts w:ascii="Book Antiqua" w:hAnsi="Book Antiqua"/>
          <w:i/>
          <w:sz w:val="24"/>
          <w:szCs w:val="24"/>
        </w:rPr>
        <w:t>J Immunol</w:t>
      </w:r>
      <w:r w:rsidRPr="00343C6D">
        <w:rPr>
          <w:rFonts w:ascii="Book Antiqua" w:hAnsi="Book Antiqua"/>
          <w:sz w:val="24"/>
          <w:szCs w:val="24"/>
        </w:rPr>
        <w:t xml:space="preserve"> 2016; </w:t>
      </w:r>
      <w:r w:rsidRPr="00343C6D">
        <w:rPr>
          <w:rFonts w:ascii="Book Antiqua" w:hAnsi="Book Antiqua"/>
          <w:b/>
          <w:sz w:val="24"/>
          <w:szCs w:val="24"/>
        </w:rPr>
        <w:t>196</w:t>
      </w:r>
      <w:r w:rsidRPr="00343C6D">
        <w:rPr>
          <w:rFonts w:ascii="Book Antiqua" w:hAnsi="Book Antiqua"/>
          <w:sz w:val="24"/>
          <w:szCs w:val="24"/>
        </w:rPr>
        <w:t>: 395-406 [PMID: 26608915 DOI: 10.4049/jimmunol.1402709]</w:t>
      </w:r>
    </w:p>
    <w:p w14:paraId="2AB1FE84"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32 </w:t>
      </w:r>
      <w:proofErr w:type="spellStart"/>
      <w:r w:rsidRPr="00343C6D">
        <w:rPr>
          <w:rFonts w:ascii="Book Antiqua" w:hAnsi="Book Antiqua"/>
          <w:b/>
          <w:sz w:val="24"/>
          <w:szCs w:val="24"/>
        </w:rPr>
        <w:t>Serhal</w:t>
      </w:r>
      <w:proofErr w:type="spellEnd"/>
      <w:r w:rsidRPr="00343C6D">
        <w:rPr>
          <w:rFonts w:ascii="Book Antiqua" w:hAnsi="Book Antiqua"/>
          <w:b/>
          <w:sz w:val="24"/>
          <w:szCs w:val="24"/>
        </w:rPr>
        <w:t xml:space="preserve"> R</w:t>
      </w:r>
      <w:r w:rsidRPr="00343C6D">
        <w:rPr>
          <w:rFonts w:ascii="Book Antiqua" w:hAnsi="Book Antiqua"/>
          <w:sz w:val="24"/>
          <w:szCs w:val="24"/>
        </w:rPr>
        <w:t xml:space="preserve">, </w:t>
      </w:r>
      <w:proofErr w:type="spellStart"/>
      <w:r w:rsidRPr="00343C6D">
        <w:rPr>
          <w:rFonts w:ascii="Book Antiqua" w:hAnsi="Book Antiqua"/>
          <w:sz w:val="24"/>
          <w:szCs w:val="24"/>
        </w:rPr>
        <w:t>Hilal</w:t>
      </w:r>
      <w:proofErr w:type="spellEnd"/>
      <w:r w:rsidRPr="00343C6D">
        <w:rPr>
          <w:rFonts w:ascii="Book Antiqua" w:hAnsi="Book Antiqua"/>
          <w:sz w:val="24"/>
          <w:szCs w:val="24"/>
        </w:rPr>
        <w:t xml:space="preserve"> G, Boutros G, </w:t>
      </w:r>
      <w:proofErr w:type="spellStart"/>
      <w:r w:rsidRPr="00343C6D">
        <w:rPr>
          <w:rFonts w:ascii="Book Antiqua" w:hAnsi="Book Antiqua"/>
          <w:sz w:val="24"/>
          <w:szCs w:val="24"/>
        </w:rPr>
        <w:t>Sidaoui</w:t>
      </w:r>
      <w:proofErr w:type="spellEnd"/>
      <w:r w:rsidRPr="00343C6D">
        <w:rPr>
          <w:rFonts w:ascii="Book Antiqua" w:hAnsi="Book Antiqua"/>
          <w:sz w:val="24"/>
          <w:szCs w:val="24"/>
        </w:rPr>
        <w:t xml:space="preserve"> J, </w:t>
      </w:r>
      <w:proofErr w:type="spellStart"/>
      <w:r w:rsidRPr="00343C6D">
        <w:rPr>
          <w:rFonts w:ascii="Book Antiqua" w:hAnsi="Book Antiqua"/>
          <w:sz w:val="24"/>
          <w:szCs w:val="24"/>
        </w:rPr>
        <w:t>Wardi</w:t>
      </w:r>
      <w:proofErr w:type="spellEnd"/>
      <w:r w:rsidRPr="00343C6D">
        <w:rPr>
          <w:rFonts w:ascii="Book Antiqua" w:hAnsi="Book Antiqua"/>
          <w:sz w:val="24"/>
          <w:szCs w:val="24"/>
        </w:rPr>
        <w:t xml:space="preserve"> L, </w:t>
      </w:r>
      <w:proofErr w:type="spellStart"/>
      <w:r w:rsidRPr="00343C6D">
        <w:rPr>
          <w:rFonts w:ascii="Book Antiqua" w:hAnsi="Book Antiqua"/>
          <w:sz w:val="24"/>
          <w:szCs w:val="24"/>
        </w:rPr>
        <w:t>Ezzeddine</w:t>
      </w:r>
      <w:proofErr w:type="spellEnd"/>
      <w:r w:rsidRPr="00343C6D">
        <w:rPr>
          <w:rFonts w:ascii="Book Antiqua" w:hAnsi="Book Antiqua"/>
          <w:sz w:val="24"/>
          <w:szCs w:val="24"/>
        </w:rPr>
        <w:t xml:space="preserve"> S, </w:t>
      </w:r>
      <w:proofErr w:type="spellStart"/>
      <w:r w:rsidRPr="00343C6D">
        <w:rPr>
          <w:rFonts w:ascii="Book Antiqua" w:hAnsi="Book Antiqua"/>
          <w:sz w:val="24"/>
          <w:szCs w:val="24"/>
        </w:rPr>
        <w:t>Alaaeddine</w:t>
      </w:r>
      <w:proofErr w:type="spellEnd"/>
      <w:r w:rsidRPr="00343C6D">
        <w:rPr>
          <w:rFonts w:ascii="Book Antiqua" w:hAnsi="Book Antiqua"/>
          <w:sz w:val="24"/>
          <w:szCs w:val="24"/>
        </w:rPr>
        <w:t xml:space="preserve"> N. Nonalcoholic Steatohepatitis: Involvement of the Telomerase and Proinflammatory Mediators. </w:t>
      </w:r>
      <w:r w:rsidRPr="00343C6D">
        <w:rPr>
          <w:rFonts w:ascii="Book Antiqua" w:hAnsi="Book Antiqua"/>
          <w:i/>
          <w:sz w:val="24"/>
          <w:szCs w:val="24"/>
        </w:rPr>
        <w:t>Biomed Res Int</w:t>
      </w:r>
      <w:r w:rsidRPr="00343C6D">
        <w:rPr>
          <w:rFonts w:ascii="Book Antiqua" w:hAnsi="Book Antiqua"/>
          <w:sz w:val="24"/>
          <w:szCs w:val="24"/>
        </w:rPr>
        <w:t xml:space="preserve"> 2015; </w:t>
      </w:r>
      <w:r w:rsidRPr="00343C6D">
        <w:rPr>
          <w:rFonts w:ascii="Book Antiqua" w:hAnsi="Book Antiqua"/>
          <w:b/>
          <w:sz w:val="24"/>
          <w:szCs w:val="24"/>
        </w:rPr>
        <w:t>2015</w:t>
      </w:r>
      <w:r w:rsidRPr="00343C6D">
        <w:rPr>
          <w:rFonts w:ascii="Book Antiqua" w:hAnsi="Book Antiqua"/>
          <w:sz w:val="24"/>
          <w:szCs w:val="24"/>
        </w:rPr>
        <w:t>: 850246 [PMID: 26273651 DOI: 10.1155/2015/850246]</w:t>
      </w:r>
    </w:p>
    <w:p w14:paraId="097DC926" w14:textId="77777777" w:rsidR="00343C6D" w:rsidRDefault="00343C6D" w:rsidP="00343C6D">
      <w:pPr>
        <w:adjustRightInd w:val="0"/>
        <w:snapToGrid w:val="0"/>
        <w:spacing w:after="0" w:line="360" w:lineRule="auto"/>
        <w:jc w:val="both"/>
      </w:pPr>
      <w:r w:rsidRPr="00343C6D">
        <w:rPr>
          <w:rFonts w:ascii="Book Antiqua" w:hAnsi="Book Antiqua"/>
          <w:sz w:val="24"/>
          <w:szCs w:val="24"/>
        </w:rPr>
        <w:t xml:space="preserve">33 </w:t>
      </w:r>
      <w:proofErr w:type="spellStart"/>
      <w:r w:rsidRPr="00343C6D">
        <w:rPr>
          <w:rFonts w:ascii="Book Antiqua" w:hAnsi="Book Antiqua"/>
          <w:b/>
          <w:sz w:val="24"/>
          <w:szCs w:val="24"/>
        </w:rPr>
        <w:t>Segers</w:t>
      </w:r>
      <w:proofErr w:type="spellEnd"/>
      <w:r w:rsidRPr="00343C6D">
        <w:rPr>
          <w:rFonts w:ascii="Book Antiqua" w:hAnsi="Book Antiqua"/>
          <w:b/>
          <w:sz w:val="24"/>
          <w:szCs w:val="24"/>
        </w:rPr>
        <w:t xml:space="preserve"> FM</w:t>
      </w:r>
      <w:r w:rsidRPr="00343C6D">
        <w:rPr>
          <w:rFonts w:ascii="Book Antiqua" w:hAnsi="Book Antiqua"/>
          <w:sz w:val="24"/>
          <w:szCs w:val="24"/>
        </w:rPr>
        <w:t xml:space="preserve">, </w:t>
      </w:r>
      <w:proofErr w:type="spellStart"/>
      <w:r w:rsidRPr="00343C6D">
        <w:rPr>
          <w:rFonts w:ascii="Book Antiqua" w:hAnsi="Book Antiqua"/>
          <w:sz w:val="24"/>
          <w:szCs w:val="24"/>
        </w:rPr>
        <w:t>Verdam</w:t>
      </w:r>
      <w:proofErr w:type="spellEnd"/>
      <w:r w:rsidRPr="00343C6D">
        <w:rPr>
          <w:rFonts w:ascii="Book Antiqua" w:hAnsi="Book Antiqua"/>
          <w:sz w:val="24"/>
          <w:szCs w:val="24"/>
        </w:rPr>
        <w:t xml:space="preserve"> FJ, de </w:t>
      </w:r>
      <w:proofErr w:type="spellStart"/>
      <w:r w:rsidRPr="00343C6D">
        <w:rPr>
          <w:rFonts w:ascii="Book Antiqua" w:hAnsi="Book Antiqua"/>
          <w:sz w:val="24"/>
          <w:szCs w:val="24"/>
        </w:rPr>
        <w:t>Jonge</w:t>
      </w:r>
      <w:proofErr w:type="spellEnd"/>
      <w:r w:rsidRPr="00343C6D">
        <w:rPr>
          <w:rFonts w:ascii="Book Antiqua" w:hAnsi="Book Antiqua"/>
          <w:sz w:val="24"/>
          <w:szCs w:val="24"/>
        </w:rPr>
        <w:t xml:space="preserve"> C, Boonen B, Driessen A, Shiri-</w:t>
      </w:r>
      <w:proofErr w:type="spellStart"/>
      <w:r w:rsidRPr="00343C6D">
        <w:rPr>
          <w:rFonts w:ascii="Book Antiqua" w:hAnsi="Book Antiqua"/>
          <w:sz w:val="24"/>
          <w:szCs w:val="24"/>
        </w:rPr>
        <w:t>Sverdlov</w:t>
      </w:r>
      <w:proofErr w:type="spellEnd"/>
      <w:r w:rsidRPr="00343C6D">
        <w:rPr>
          <w:rFonts w:ascii="Book Antiqua" w:hAnsi="Book Antiqua"/>
          <w:sz w:val="24"/>
          <w:szCs w:val="24"/>
        </w:rPr>
        <w:t xml:space="preserve"> R, </w:t>
      </w:r>
      <w:proofErr w:type="spellStart"/>
      <w:r w:rsidRPr="00343C6D">
        <w:rPr>
          <w:rFonts w:ascii="Book Antiqua" w:hAnsi="Book Antiqua"/>
          <w:sz w:val="24"/>
          <w:szCs w:val="24"/>
        </w:rPr>
        <w:t>Bouvy</w:t>
      </w:r>
      <w:proofErr w:type="spellEnd"/>
      <w:r w:rsidRPr="00343C6D">
        <w:rPr>
          <w:rFonts w:ascii="Book Antiqua" w:hAnsi="Book Antiqua"/>
          <w:sz w:val="24"/>
          <w:szCs w:val="24"/>
        </w:rPr>
        <w:t xml:space="preserve"> ND, </w:t>
      </w:r>
      <w:proofErr w:type="spellStart"/>
      <w:r w:rsidRPr="00343C6D">
        <w:rPr>
          <w:rFonts w:ascii="Book Antiqua" w:hAnsi="Book Antiqua"/>
          <w:sz w:val="24"/>
          <w:szCs w:val="24"/>
        </w:rPr>
        <w:t>Greve</w:t>
      </w:r>
      <w:proofErr w:type="spellEnd"/>
      <w:r w:rsidRPr="00343C6D">
        <w:rPr>
          <w:rFonts w:ascii="Book Antiqua" w:hAnsi="Book Antiqua"/>
          <w:sz w:val="24"/>
          <w:szCs w:val="24"/>
        </w:rPr>
        <w:t xml:space="preserve"> JW, </w:t>
      </w:r>
      <w:proofErr w:type="spellStart"/>
      <w:r w:rsidRPr="00343C6D">
        <w:rPr>
          <w:rFonts w:ascii="Book Antiqua" w:hAnsi="Book Antiqua"/>
          <w:sz w:val="24"/>
          <w:szCs w:val="24"/>
        </w:rPr>
        <w:t>Buurman</w:t>
      </w:r>
      <w:proofErr w:type="spellEnd"/>
      <w:r w:rsidRPr="00343C6D">
        <w:rPr>
          <w:rFonts w:ascii="Book Antiqua" w:hAnsi="Book Antiqua"/>
          <w:sz w:val="24"/>
          <w:szCs w:val="24"/>
        </w:rPr>
        <w:t xml:space="preserve"> WA, </w:t>
      </w:r>
      <w:proofErr w:type="spellStart"/>
      <w:r w:rsidRPr="00343C6D">
        <w:rPr>
          <w:rFonts w:ascii="Book Antiqua" w:hAnsi="Book Antiqua"/>
          <w:sz w:val="24"/>
          <w:szCs w:val="24"/>
        </w:rPr>
        <w:t>Rensen</w:t>
      </w:r>
      <w:proofErr w:type="spellEnd"/>
      <w:r w:rsidRPr="00343C6D">
        <w:rPr>
          <w:rFonts w:ascii="Book Antiqua" w:hAnsi="Book Antiqua"/>
          <w:sz w:val="24"/>
          <w:szCs w:val="24"/>
        </w:rPr>
        <w:t xml:space="preserve"> SS. Complement alternative pathway activation in </w:t>
      </w:r>
      <w:r w:rsidRPr="00343C6D">
        <w:rPr>
          <w:rFonts w:ascii="Book Antiqua" w:hAnsi="Book Antiqua"/>
          <w:sz w:val="24"/>
          <w:szCs w:val="24"/>
        </w:rPr>
        <w:lastRenderedPageBreak/>
        <w:t xml:space="preserve">human nonalcoholic steatohepatitis. </w:t>
      </w:r>
      <w:proofErr w:type="spellStart"/>
      <w:r w:rsidRPr="00343C6D">
        <w:rPr>
          <w:rFonts w:ascii="Book Antiqua" w:hAnsi="Book Antiqua"/>
          <w:i/>
          <w:sz w:val="24"/>
          <w:szCs w:val="24"/>
        </w:rPr>
        <w:t>PLoS</w:t>
      </w:r>
      <w:proofErr w:type="spellEnd"/>
      <w:r w:rsidRPr="00343C6D">
        <w:rPr>
          <w:rFonts w:ascii="Book Antiqua" w:hAnsi="Book Antiqua"/>
          <w:i/>
          <w:sz w:val="24"/>
          <w:szCs w:val="24"/>
        </w:rPr>
        <w:t xml:space="preserve"> One</w:t>
      </w:r>
      <w:r w:rsidRPr="00343C6D">
        <w:rPr>
          <w:rFonts w:ascii="Book Antiqua" w:hAnsi="Book Antiqua"/>
          <w:sz w:val="24"/>
          <w:szCs w:val="24"/>
        </w:rPr>
        <w:t xml:space="preserve"> 2014; </w:t>
      </w:r>
      <w:r w:rsidRPr="00343C6D">
        <w:rPr>
          <w:rFonts w:ascii="Book Antiqua" w:hAnsi="Book Antiqua"/>
          <w:b/>
          <w:sz w:val="24"/>
          <w:szCs w:val="24"/>
        </w:rPr>
        <w:t>9</w:t>
      </w:r>
      <w:r w:rsidRPr="00343C6D">
        <w:rPr>
          <w:rFonts w:ascii="Book Antiqua" w:hAnsi="Book Antiqua"/>
          <w:sz w:val="24"/>
          <w:szCs w:val="24"/>
        </w:rPr>
        <w:t>: e110053 [PMID: 25299043 DOI: 10.1371/journal.pone.0110053]</w:t>
      </w:r>
      <w:bookmarkEnd w:id="30"/>
    </w:p>
    <w:p w14:paraId="539BDF26" w14:textId="77777777" w:rsidR="00C66C88" w:rsidRDefault="00C66C88" w:rsidP="00E2298B">
      <w:pPr>
        <w:pStyle w:val="EndNoteBibliography"/>
        <w:adjustRightInd w:val="0"/>
        <w:snapToGrid w:val="0"/>
        <w:spacing w:after="0" w:line="360" w:lineRule="auto"/>
        <w:jc w:val="both"/>
        <w:rPr>
          <w:rFonts w:ascii="Book Antiqua" w:hAnsi="Book Antiqua" w:cs="Arial"/>
          <w:b/>
          <w:sz w:val="24"/>
          <w:szCs w:val="24"/>
        </w:rPr>
      </w:pPr>
    </w:p>
    <w:p w14:paraId="05ADF4DB" w14:textId="0B764759" w:rsidR="00FE0F21" w:rsidRPr="00125791" w:rsidRDefault="00FE0F21"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br w:type="page"/>
      </w:r>
    </w:p>
    <w:p w14:paraId="46ABB42D" w14:textId="43DBF44B" w:rsidR="00487242" w:rsidRPr="00125791" w:rsidRDefault="00487242">
      <w:pPr>
        <w:rPr>
          <w:rFonts w:ascii="Book Antiqua" w:hAnsi="Book Antiqua" w:cs="Arial"/>
          <w:b/>
          <w:sz w:val="24"/>
          <w:szCs w:val="24"/>
        </w:rPr>
      </w:pPr>
      <w:r w:rsidRPr="00125791">
        <w:rPr>
          <w:rFonts w:ascii="Book Antiqua" w:hAnsi="Book Antiqua"/>
          <w:b/>
          <w:sz w:val="24"/>
          <w:szCs w:val="24"/>
        </w:rPr>
        <w:lastRenderedPageBreak/>
        <w:t>Footnotes</w:t>
      </w:r>
    </w:p>
    <w:p w14:paraId="16E6ECF1" w14:textId="3059CA59" w:rsidR="00487242" w:rsidRPr="00125791" w:rsidRDefault="00487242" w:rsidP="00487242">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Institutional review board statement</w:t>
      </w:r>
      <w:r w:rsidRPr="00125791">
        <w:rPr>
          <w:rFonts w:ascii="Book Antiqua" w:hAnsi="Book Antiqua" w:cs="Arial"/>
          <w:sz w:val="24"/>
          <w:szCs w:val="24"/>
        </w:rPr>
        <w:t>: This study was reviewed and approved by the Ochsner Institutional Review Board.</w:t>
      </w:r>
    </w:p>
    <w:p w14:paraId="341C9CEA"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p>
    <w:p w14:paraId="48BC7BCC"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Informed consent statement</w:t>
      </w:r>
      <w:r w:rsidRPr="00125791">
        <w:rPr>
          <w:rFonts w:ascii="Book Antiqua" w:hAnsi="Book Antiqua" w:cs="Arial"/>
          <w:sz w:val="24"/>
          <w:szCs w:val="24"/>
        </w:rPr>
        <w:t>: All patients in this study provided informed consent.</w:t>
      </w:r>
    </w:p>
    <w:p w14:paraId="01E62332"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p>
    <w:p w14:paraId="74E0DFB8"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Conflict-of-interest statement</w:t>
      </w:r>
      <w:r w:rsidRPr="00125791">
        <w:rPr>
          <w:rFonts w:ascii="Book Antiqua" w:hAnsi="Book Antiqua" w:cs="Arial"/>
          <w:sz w:val="24"/>
          <w:szCs w:val="24"/>
        </w:rPr>
        <w:t>: Authors have no conflict of interests to disclose.</w:t>
      </w:r>
    </w:p>
    <w:p w14:paraId="71F39CA4"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p>
    <w:p w14:paraId="3E77170C" w14:textId="6E2BBDD6" w:rsidR="00487242" w:rsidRPr="00125791" w:rsidRDefault="00487242" w:rsidP="00487242">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Data sharing statement:</w:t>
      </w:r>
      <w:r w:rsidRPr="00125791">
        <w:rPr>
          <w:rFonts w:ascii="Book Antiqua" w:hAnsi="Book Antiqua" w:cs="Arial"/>
          <w:sz w:val="24"/>
          <w:szCs w:val="24"/>
        </w:rPr>
        <w:t xml:space="preserve"> No additional data are available for this study.</w:t>
      </w:r>
      <w:bookmarkStart w:id="35" w:name="OLE_LINK224"/>
    </w:p>
    <w:bookmarkEnd w:id="35"/>
    <w:p w14:paraId="79BBF7FB"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p>
    <w:p w14:paraId="68455A49" w14:textId="78D6A634" w:rsidR="00487242" w:rsidRDefault="00487242" w:rsidP="00487242">
      <w:pPr>
        <w:rPr>
          <w:rFonts w:ascii="Book Antiqua" w:hAnsi="Book Antiqua" w:cs="Arial"/>
          <w:sz w:val="24"/>
          <w:szCs w:val="24"/>
        </w:rPr>
      </w:pPr>
      <w:r w:rsidRPr="00125791">
        <w:rPr>
          <w:rFonts w:ascii="Book Antiqua" w:hAnsi="Book Antiqua" w:cs="Arial"/>
          <w:b/>
          <w:sz w:val="24"/>
          <w:szCs w:val="24"/>
        </w:rPr>
        <w:t>STROBE statement</w:t>
      </w:r>
      <w:r w:rsidRPr="00125791">
        <w:rPr>
          <w:rFonts w:ascii="Book Antiqua" w:hAnsi="Book Antiqua" w:cs="Arial"/>
          <w:sz w:val="24"/>
          <w:szCs w:val="24"/>
        </w:rPr>
        <w:t>: Authors have read the STROBE Statement checklist of items and the manuscript was prepared and revised according to the STROBE Statement checklist of items.</w:t>
      </w:r>
    </w:p>
    <w:p w14:paraId="455B1096" w14:textId="77777777" w:rsidR="00A373C7" w:rsidRPr="00663BB7" w:rsidRDefault="00A373C7" w:rsidP="00A373C7">
      <w:pPr>
        <w:adjustRightInd w:val="0"/>
        <w:snapToGrid w:val="0"/>
        <w:spacing w:after="0" w:line="360" w:lineRule="auto"/>
        <w:jc w:val="both"/>
        <w:rPr>
          <w:rFonts w:ascii="Book Antiqua" w:hAnsi="Book Antiqua"/>
          <w:sz w:val="24"/>
          <w:szCs w:val="24"/>
        </w:rPr>
      </w:pPr>
      <w:bookmarkStart w:id="36" w:name="_Hlk25573505"/>
      <w:bookmarkStart w:id="37" w:name="OLE_LINK561"/>
      <w:bookmarkStart w:id="38" w:name="_Hlk26521719"/>
      <w:bookmarkStart w:id="39" w:name="OLE_LINK265"/>
      <w:bookmarkStart w:id="40" w:name="OLE_LINK268"/>
      <w:bookmarkStart w:id="41" w:name="OLE_LINK345"/>
      <w:bookmarkStart w:id="42" w:name="OLE_LINK372"/>
      <w:bookmarkStart w:id="43" w:name="OLE_LINK421"/>
      <w:bookmarkStart w:id="44" w:name="OLE_LINK426"/>
      <w:bookmarkStart w:id="45" w:name="OLE_LINK157"/>
      <w:bookmarkStart w:id="46" w:name="OLE_LINK457"/>
      <w:bookmarkStart w:id="47" w:name="OLE_LINK456"/>
      <w:bookmarkStart w:id="48" w:name="OLE_LINK467"/>
      <w:bookmarkStart w:id="49" w:name="OLE_LINK515"/>
      <w:bookmarkStart w:id="50" w:name="OLE_LINK517"/>
      <w:bookmarkStart w:id="51" w:name="OLE_LINK521"/>
      <w:bookmarkStart w:id="52" w:name="OLE_LINK522"/>
      <w:bookmarkStart w:id="53" w:name="OLE_LINK563"/>
      <w:bookmarkStart w:id="54" w:name="OLE_LINK570"/>
      <w:bookmarkStart w:id="55" w:name="OLE_LINK573"/>
      <w:bookmarkStart w:id="56" w:name="OLE_LINK610"/>
      <w:bookmarkStart w:id="57" w:name="OLE_LINK633"/>
      <w:bookmarkStart w:id="58" w:name="OLE_LINK647"/>
      <w:bookmarkStart w:id="59" w:name="OLE_LINK455"/>
      <w:bookmarkStart w:id="60" w:name="OLE_LINK614"/>
      <w:r w:rsidRPr="001042DC">
        <w:rPr>
          <w:rFonts w:ascii="Book Antiqua" w:hAnsi="Book Antiqua"/>
          <w:b/>
          <w:sz w:val="24"/>
          <w:szCs w:val="24"/>
        </w:rPr>
        <w:t>Open-Access:</w:t>
      </w:r>
      <w:r>
        <w:rPr>
          <w:rFonts w:ascii="Book Antiqua" w:hAnsi="Book Antiqua"/>
          <w:b/>
          <w:sz w:val="24"/>
          <w:szCs w:val="24"/>
        </w:rPr>
        <w:t xml:space="preserve"> </w:t>
      </w:r>
      <w:bookmarkStart w:id="61" w:name="OLE_LINK524"/>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1"/>
    </w:p>
    <w:p w14:paraId="51982FA5" w14:textId="77777777" w:rsidR="00A373C7" w:rsidRPr="00663BB7" w:rsidRDefault="00A373C7" w:rsidP="00A373C7">
      <w:pPr>
        <w:adjustRightInd w:val="0"/>
        <w:snapToGrid w:val="0"/>
        <w:spacing w:after="0" w:line="360" w:lineRule="auto"/>
        <w:jc w:val="both"/>
        <w:rPr>
          <w:rFonts w:ascii="Book Antiqua" w:eastAsia="DengXian" w:hAnsi="Book Antiqua"/>
          <w:b/>
          <w:sz w:val="24"/>
          <w:szCs w:val="24"/>
        </w:rPr>
      </w:pPr>
    </w:p>
    <w:p w14:paraId="5668AF06" w14:textId="1A6EFA29" w:rsidR="00A373C7" w:rsidRPr="00663BB7" w:rsidRDefault="00A373C7" w:rsidP="00A373C7">
      <w:pPr>
        <w:adjustRightInd w:val="0"/>
        <w:snapToGrid w:val="0"/>
        <w:spacing w:after="0" w:line="360" w:lineRule="auto"/>
        <w:jc w:val="both"/>
        <w:rPr>
          <w:rFonts w:ascii="Book Antiqua" w:eastAsia="DengXian" w:hAnsi="Book Antiqua"/>
          <w:sz w:val="24"/>
          <w:szCs w:val="24"/>
        </w:rPr>
      </w:pPr>
      <w:bookmarkStart w:id="62" w:name="OLE_LINK1102"/>
      <w:bookmarkStart w:id="63" w:name="OLE_LINK1103"/>
      <w:bookmarkStart w:id="64" w:name="OLE_LINK172"/>
      <w:bookmarkStart w:id="65" w:name="OLE_LINK176"/>
      <w:r w:rsidRPr="00663BB7">
        <w:rPr>
          <w:rFonts w:ascii="Book Antiqua" w:eastAsia="DengXian" w:hAnsi="Book Antiqua"/>
          <w:b/>
          <w:sz w:val="24"/>
          <w:szCs w:val="24"/>
        </w:rPr>
        <w:t>Manuscript source:</w:t>
      </w:r>
      <w:bookmarkEnd w:id="62"/>
      <w:bookmarkEnd w:id="63"/>
      <w:r w:rsidRPr="00663BB7">
        <w:rPr>
          <w:rFonts w:ascii="Book Antiqua" w:eastAsia="DengXian" w:hAnsi="Book Antiqua"/>
          <w:b/>
          <w:sz w:val="24"/>
          <w:szCs w:val="24"/>
        </w:rPr>
        <w:t xml:space="preserve"> </w:t>
      </w:r>
      <w:bookmarkEnd w:id="36"/>
      <w:bookmarkEnd w:id="37"/>
      <w:r w:rsidRPr="00F87CB4">
        <w:rPr>
          <w:rFonts w:ascii="Book Antiqua" w:eastAsia="DengXian" w:hAnsi="Book Antiqua"/>
          <w:sz w:val="24"/>
          <w:szCs w:val="24"/>
        </w:rPr>
        <w:t>Invited Manuscript</w:t>
      </w:r>
    </w:p>
    <w:bookmarkEnd w:id="64"/>
    <w:bookmarkEnd w:id="65"/>
    <w:p w14:paraId="0A2733D0" w14:textId="77777777" w:rsidR="00A373C7" w:rsidRDefault="00A373C7" w:rsidP="00A373C7">
      <w:pPr>
        <w:adjustRightInd w:val="0"/>
        <w:snapToGrid w:val="0"/>
        <w:spacing w:after="0" w:line="360" w:lineRule="auto"/>
        <w:jc w:val="both"/>
        <w:rPr>
          <w:rFonts w:ascii="Book Antiqua" w:eastAsia="DengXian" w:hAnsi="Book Antiqua"/>
          <w:b/>
          <w:bCs/>
          <w:color w:val="000000"/>
        </w:rPr>
      </w:pPr>
    </w:p>
    <w:p w14:paraId="1CFB7A92" w14:textId="1903D3C5" w:rsidR="00A373C7" w:rsidRPr="00002F66" w:rsidRDefault="00A373C7" w:rsidP="00A373C7">
      <w:pPr>
        <w:adjustRightInd w:val="0"/>
        <w:snapToGrid w:val="0"/>
        <w:spacing w:after="0" w:line="360" w:lineRule="auto"/>
        <w:jc w:val="both"/>
        <w:rPr>
          <w:rFonts w:ascii="Book Antiqua" w:hAnsi="Book Antiqua"/>
          <w:b/>
          <w:sz w:val="24"/>
          <w:szCs w:val="24"/>
        </w:rPr>
      </w:pPr>
      <w:bookmarkStart w:id="66" w:name="_Hlk26890791"/>
      <w:bookmarkStart w:id="67" w:name="_Hlk26802702"/>
      <w:bookmarkStart w:id="68" w:name="OLE_LINK198"/>
      <w:bookmarkStart w:id="69" w:name="OLE_LINK255"/>
      <w:r w:rsidRPr="00002F66">
        <w:rPr>
          <w:rFonts w:ascii="Book Antiqua" w:hAnsi="Book Antiqua"/>
          <w:b/>
          <w:sz w:val="24"/>
          <w:szCs w:val="24"/>
        </w:rPr>
        <w:t>Peer-review started:</w:t>
      </w:r>
      <w:r w:rsidR="00D91792">
        <w:rPr>
          <w:rFonts w:ascii="Book Antiqua" w:hAnsi="Book Antiqua"/>
          <w:b/>
          <w:sz w:val="24"/>
          <w:szCs w:val="24"/>
        </w:rPr>
        <w:t xml:space="preserve"> </w:t>
      </w:r>
      <w:r w:rsidR="00897906" w:rsidRPr="00125791">
        <w:rPr>
          <w:rFonts w:ascii="Book Antiqua" w:hAnsi="Book Antiqua"/>
          <w:sz w:val="24"/>
          <w:szCs w:val="24"/>
        </w:rPr>
        <w:t>December 31, 2019</w:t>
      </w:r>
    </w:p>
    <w:p w14:paraId="7699FBDE" w14:textId="75A2B6AB" w:rsidR="00A373C7" w:rsidRPr="00002F66" w:rsidRDefault="00A373C7" w:rsidP="00A373C7">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sidRPr="00002F66">
        <w:rPr>
          <w:rFonts w:ascii="Book Antiqua" w:hAnsi="Book Antiqua"/>
          <w:sz w:val="24"/>
          <w:szCs w:val="24"/>
        </w:rPr>
        <w:t>M</w:t>
      </w:r>
      <w:r w:rsidR="008E43F5">
        <w:rPr>
          <w:rFonts w:ascii="Book Antiqua" w:hAnsi="Book Antiqua" w:hint="eastAsia"/>
          <w:sz w:val="24"/>
          <w:szCs w:val="24"/>
          <w:lang w:eastAsia="zh-CN"/>
        </w:rPr>
        <w:t>arch</w:t>
      </w:r>
      <w:r w:rsidRPr="00002F66">
        <w:rPr>
          <w:rFonts w:ascii="Book Antiqua" w:hAnsi="Book Antiqua"/>
          <w:sz w:val="24"/>
          <w:szCs w:val="24"/>
        </w:rPr>
        <w:t xml:space="preserve"> 2</w:t>
      </w:r>
      <w:r w:rsidR="008E43F5">
        <w:rPr>
          <w:rFonts w:ascii="Book Antiqua" w:hAnsi="Book Antiqua"/>
          <w:sz w:val="24"/>
          <w:szCs w:val="24"/>
        </w:rPr>
        <w:t>6</w:t>
      </w:r>
      <w:r w:rsidRPr="00002F66">
        <w:rPr>
          <w:rFonts w:ascii="Book Antiqua" w:hAnsi="Book Antiqua"/>
          <w:sz w:val="24"/>
          <w:szCs w:val="24"/>
        </w:rPr>
        <w:t>, 20</w:t>
      </w:r>
      <w:r>
        <w:rPr>
          <w:rFonts w:ascii="Book Antiqua" w:hAnsi="Book Antiqua"/>
          <w:sz w:val="24"/>
          <w:szCs w:val="24"/>
        </w:rPr>
        <w:t>20</w:t>
      </w:r>
    </w:p>
    <w:p w14:paraId="0C6062C5" w14:textId="77777777" w:rsidR="00A373C7" w:rsidRPr="00002F66" w:rsidRDefault="00A373C7" w:rsidP="00A373C7">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Article in press:</w:t>
      </w:r>
      <w:bookmarkEnd w:id="38"/>
      <w:bookmarkEnd w:id="66"/>
    </w:p>
    <w:bookmarkEnd w:id="67"/>
    <w:p w14:paraId="68B9E16D" w14:textId="77777777" w:rsidR="00A373C7" w:rsidRDefault="00A373C7" w:rsidP="00A373C7">
      <w:pPr>
        <w:adjustRightInd w:val="0"/>
        <w:snapToGrid w:val="0"/>
        <w:spacing w:after="0" w:line="360" w:lineRule="auto"/>
        <w:jc w:val="both"/>
        <w:rPr>
          <w:rFonts w:ascii="Book Antiqua" w:hAnsi="Book Antiqua" w:cstheme="minorHAnsi"/>
          <w:b/>
          <w:sz w:val="24"/>
          <w:szCs w:val="24"/>
          <w:lang w:val="hu-HU"/>
        </w:rPr>
      </w:pPr>
    </w:p>
    <w:p w14:paraId="7DFC19BE" w14:textId="37E5F8D8" w:rsidR="00A373C7" w:rsidRPr="00002F66" w:rsidRDefault="00A373C7" w:rsidP="00A373C7">
      <w:pPr>
        <w:adjustRightInd w:val="0"/>
        <w:snapToGrid w:val="0"/>
        <w:spacing w:after="0" w:line="360" w:lineRule="auto"/>
        <w:jc w:val="both"/>
        <w:rPr>
          <w:rFonts w:ascii="Book Antiqua" w:eastAsia="Microsoft YaHei" w:hAnsi="Book Antiqua" w:cs="SimSun"/>
          <w:sz w:val="24"/>
          <w:szCs w:val="24"/>
        </w:rPr>
      </w:pPr>
      <w:bookmarkStart w:id="70" w:name="_Hlk26541524"/>
      <w:bookmarkStart w:id="71" w:name="OLE_LINK95"/>
      <w:r w:rsidRPr="00002F66">
        <w:rPr>
          <w:rFonts w:ascii="Book Antiqua" w:hAnsi="Book Antiqua" w:cs="SimSun"/>
          <w:b/>
          <w:sz w:val="24"/>
          <w:szCs w:val="24"/>
        </w:rPr>
        <w:t>Specialty</w:t>
      </w:r>
      <w:r>
        <w:rPr>
          <w:rFonts w:ascii="Book Antiqua" w:hAnsi="Book Antiqua" w:cs="SimSun"/>
          <w:b/>
          <w:sz w:val="24"/>
          <w:szCs w:val="24"/>
        </w:rPr>
        <w:t xml:space="preserve"> </w:t>
      </w:r>
      <w:r w:rsidRPr="00002F66">
        <w:rPr>
          <w:rFonts w:ascii="Book Antiqua" w:hAnsi="Book Antiqua" w:cs="SimSun"/>
          <w:b/>
          <w:sz w:val="24"/>
          <w:szCs w:val="24"/>
        </w:rPr>
        <w:t xml:space="preserve">type: </w:t>
      </w:r>
      <w:r w:rsidR="005A20AF" w:rsidRPr="005A20AF">
        <w:rPr>
          <w:rFonts w:ascii="Book Antiqua" w:eastAsia="Microsoft YaHei" w:hAnsi="Book Antiqua" w:cs="SimSun"/>
          <w:sz w:val="24"/>
          <w:szCs w:val="24"/>
        </w:rPr>
        <w:t>Transplantation</w:t>
      </w:r>
    </w:p>
    <w:p w14:paraId="4B748E86" w14:textId="7E641569" w:rsidR="00A373C7" w:rsidRPr="00002F66" w:rsidRDefault="00A373C7" w:rsidP="00A373C7">
      <w:pPr>
        <w:adjustRightInd w:val="0"/>
        <w:snapToGrid w:val="0"/>
        <w:spacing w:after="0" w:line="360" w:lineRule="auto"/>
        <w:jc w:val="both"/>
        <w:rPr>
          <w:rFonts w:ascii="Book Antiqua" w:hAnsi="Book Antiqua" w:cs="SimSun"/>
          <w:sz w:val="24"/>
          <w:szCs w:val="24"/>
        </w:rPr>
      </w:pPr>
      <w:r w:rsidRPr="00D15D0A">
        <w:rPr>
          <w:rFonts w:ascii="Book Antiqua" w:hAnsi="Book Antiqua" w:cs="SimSun"/>
          <w:b/>
          <w:sz w:val="24"/>
          <w:szCs w:val="24"/>
        </w:rPr>
        <w:t>Country/Territory</w:t>
      </w:r>
      <w:r>
        <w:rPr>
          <w:rFonts w:ascii="Book Antiqua" w:hAnsi="Book Antiqua" w:cs="SimSun"/>
          <w:b/>
          <w:sz w:val="24"/>
          <w:szCs w:val="24"/>
        </w:rPr>
        <w:t xml:space="preserve"> </w:t>
      </w:r>
      <w:r w:rsidRPr="00002F66">
        <w:rPr>
          <w:rFonts w:ascii="Book Antiqua" w:hAnsi="Book Antiqua" w:cs="SimSun"/>
          <w:b/>
          <w:sz w:val="24"/>
          <w:szCs w:val="24"/>
        </w:rPr>
        <w:t>of</w:t>
      </w:r>
      <w:r>
        <w:rPr>
          <w:rFonts w:ascii="Book Antiqua" w:hAnsi="Book Antiqua" w:cs="SimSun"/>
          <w:b/>
          <w:sz w:val="24"/>
          <w:szCs w:val="24"/>
        </w:rPr>
        <w:t xml:space="preserve"> </w:t>
      </w:r>
      <w:r w:rsidRPr="00002F66">
        <w:rPr>
          <w:rFonts w:ascii="Book Antiqua" w:hAnsi="Book Antiqua" w:cs="SimSun"/>
          <w:b/>
          <w:sz w:val="24"/>
          <w:szCs w:val="24"/>
        </w:rPr>
        <w:t xml:space="preserve">origin: </w:t>
      </w:r>
      <w:r w:rsidR="00560B56" w:rsidRPr="00560B56">
        <w:rPr>
          <w:rFonts w:ascii="Book Antiqua" w:hAnsi="Book Antiqua" w:cs="SimSun"/>
          <w:sz w:val="24"/>
          <w:szCs w:val="24"/>
        </w:rPr>
        <w:t>United States</w:t>
      </w:r>
    </w:p>
    <w:p w14:paraId="518C984D" w14:textId="77777777" w:rsidR="00A373C7" w:rsidRPr="00002F66" w:rsidRDefault="00A373C7" w:rsidP="00A373C7">
      <w:pPr>
        <w:adjustRightInd w:val="0"/>
        <w:snapToGrid w:val="0"/>
        <w:spacing w:after="0" w:line="360" w:lineRule="auto"/>
        <w:jc w:val="both"/>
        <w:rPr>
          <w:rFonts w:ascii="Book Antiqua" w:hAnsi="Book Antiqua" w:cs="SimSun"/>
          <w:b/>
          <w:sz w:val="24"/>
          <w:szCs w:val="24"/>
        </w:rPr>
      </w:pPr>
      <w:bookmarkStart w:id="72" w:name="OLE_LINK463"/>
      <w:bookmarkStart w:id="73" w:name="OLE_LINK487"/>
      <w:bookmarkStart w:id="74" w:name="_Hlk33631519"/>
      <w:bookmarkStart w:id="75" w:name="OLE_LINK425"/>
      <w:r w:rsidRPr="0061720E">
        <w:rPr>
          <w:rFonts w:ascii="Book Antiqua" w:hAnsi="Book Antiqua" w:cs="SimSun"/>
          <w:b/>
          <w:sz w:val="24"/>
          <w:szCs w:val="24"/>
        </w:rPr>
        <w:t>Peer-review report</w:t>
      </w:r>
      <w:r>
        <w:rPr>
          <w:rFonts w:ascii="Book Antiqua" w:hAnsi="Book Antiqua" w:cs="SimSun"/>
          <w:b/>
          <w:sz w:val="24"/>
          <w:szCs w:val="24"/>
        </w:rPr>
        <w:t>’</w:t>
      </w:r>
      <w:r w:rsidRPr="0061720E">
        <w:rPr>
          <w:rFonts w:ascii="Book Antiqua" w:hAnsi="Book Antiqua" w:cs="SimSun"/>
          <w:b/>
          <w:sz w:val="24"/>
          <w:szCs w:val="24"/>
        </w:rPr>
        <w:t>s scientific quality classification</w:t>
      </w:r>
      <w:bookmarkEnd w:id="72"/>
      <w:bookmarkEnd w:id="73"/>
    </w:p>
    <w:p w14:paraId="19BB91D9" w14:textId="118DC833" w:rsidR="00A373C7" w:rsidRPr="00002F66" w:rsidRDefault="00A373C7" w:rsidP="00A373C7">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A</w:t>
      </w:r>
      <w:r>
        <w:rPr>
          <w:rFonts w:ascii="Book Antiqua" w:hAnsi="Book Antiqua" w:cs="SimSun"/>
          <w:sz w:val="24"/>
          <w:szCs w:val="24"/>
        </w:rPr>
        <w:t xml:space="preserve"> </w:t>
      </w:r>
      <w:r w:rsidRPr="00002F66">
        <w:rPr>
          <w:rFonts w:ascii="Book Antiqua" w:hAnsi="Book Antiqua" w:cs="SimSun"/>
          <w:sz w:val="24"/>
          <w:szCs w:val="24"/>
        </w:rPr>
        <w:t xml:space="preserve">(Excellent): </w:t>
      </w:r>
      <w:r w:rsidR="00360073">
        <w:rPr>
          <w:rFonts w:ascii="Book Antiqua" w:hAnsi="Book Antiqua" w:cs="SimSun"/>
          <w:sz w:val="24"/>
          <w:szCs w:val="24"/>
        </w:rPr>
        <w:t>0</w:t>
      </w:r>
    </w:p>
    <w:p w14:paraId="4BD6FD6F" w14:textId="77777777" w:rsidR="00A373C7" w:rsidRPr="00002F66" w:rsidRDefault="00A373C7" w:rsidP="00A373C7">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lastRenderedPageBreak/>
        <w:t>Grade</w:t>
      </w:r>
      <w:r>
        <w:rPr>
          <w:rFonts w:ascii="Book Antiqua" w:hAnsi="Book Antiqua" w:cs="SimSun"/>
          <w:sz w:val="24"/>
          <w:szCs w:val="24"/>
        </w:rPr>
        <w:t xml:space="preserve"> </w:t>
      </w:r>
      <w:r w:rsidRPr="00002F66">
        <w:rPr>
          <w:rFonts w:ascii="Book Antiqua" w:hAnsi="Book Antiqua" w:cs="SimSun"/>
          <w:sz w:val="24"/>
          <w:szCs w:val="24"/>
        </w:rPr>
        <w:t>B</w:t>
      </w:r>
      <w:r>
        <w:rPr>
          <w:rFonts w:ascii="Book Antiqua" w:hAnsi="Book Antiqua" w:cs="SimSun"/>
          <w:sz w:val="24"/>
          <w:szCs w:val="24"/>
        </w:rPr>
        <w:t xml:space="preserve"> </w:t>
      </w:r>
      <w:r w:rsidRPr="00002F66">
        <w:rPr>
          <w:rFonts w:ascii="Book Antiqua" w:hAnsi="Book Antiqua" w:cs="SimSun"/>
          <w:sz w:val="24"/>
          <w:szCs w:val="24"/>
        </w:rPr>
        <w:t>(Very</w:t>
      </w:r>
      <w:r>
        <w:rPr>
          <w:rFonts w:ascii="Book Antiqua" w:hAnsi="Book Antiqua" w:cs="SimSun"/>
          <w:sz w:val="24"/>
          <w:szCs w:val="24"/>
        </w:rPr>
        <w:t xml:space="preserve"> </w:t>
      </w:r>
      <w:r w:rsidRPr="00002F66">
        <w:rPr>
          <w:rFonts w:ascii="Book Antiqua" w:hAnsi="Book Antiqua" w:cs="SimSun"/>
          <w:sz w:val="24"/>
          <w:szCs w:val="24"/>
        </w:rPr>
        <w:t>good): 0</w:t>
      </w:r>
    </w:p>
    <w:p w14:paraId="11C56FBB" w14:textId="77777777" w:rsidR="00A373C7" w:rsidRPr="00002F66" w:rsidRDefault="00A373C7" w:rsidP="00A373C7">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C</w:t>
      </w:r>
      <w:r>
        <w:rPr>
          <w:rFonts w:ascii="Book Antiqua" w:hAnsi="Book Antiqua" w:cs="SimSun"/>
          <w:sz w:val="24"/>
          <w:szCs w:val="24"/>
        </w:rPr>
        <w:t xml:space="preserve"> </w:t>
      </w:r>
      <w:r w:rsidRPr="00002F66">
        <w:rPr>
          <w:rFonts w:ascii="Book Antiqua" w:hAnsi="Book Antiqua" w:cs="SimSun"/>
          <w:sz w:val="24"/>
          <w:szCs w:val="24"/>
        </w:rPr>
        <w:t>(Good): C</w:t>
      </w:r>
    </w:p>
    <w:p w14:paraId="5E5C1BB1" w14:textId="77777777" w:rsidR="00A373C7" w:rsidRPr="00002F66" w:rsidRDefault="00A373C7" w:rsidP="00A373C7">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D</w:t>
      </w:r>
      <w:r>
        <w:rPr>
          <w:rFonts w:ascii="Book Antiqua" w:hAnsi="Book Antiqua" w:cs="SimSun"/>
          <w:sz w:val="24"/>
          <w:szCs w:val="24"/>
        </w:rPr>
        <w:t xml:space="preserve"> </w:t>
      </w:r>
      <w:r w:rsidRPr="00002F66">
        <w:rPr>
          <w:rFonts w:ascii="Book Antiqua" w:hAnsi="Book Antiqua" w:cs="SimSun"/>
          <w:sz w:val="24"/>
          <w:szCs w:val="24"/>
        </w:rPr>
        <w:t>(Fair): 0</w:t>
      </w:r>
    </w:p>
    <w:p w14:paraId="0E9F4F70" w14:textId="263298BD" w:rsidR="00A373C7" w:rsidRPr="00002F66" w:rsidRDefault="00A373C7" w:rsidP="00A373C7">
      <w:pPr>
        <w:adjustRightInd w:val="0"/>
        <w:snapToGrid w:val="0"/>
        <w:spacing w:after="0" w:line="360" w:lineRule="auto"/>
        <w:jc w:val="both"/>
        <w:rPr>
          <w:rFonts w:ascii="Book Antiqua" w:eastAsia="DengXian" w:hAnsi="Book Antiqua"/>
          <w:sz w:val="24"/>
          <w:szCs w:val="24"/>
          <w:lang w:val="hu-HU"/>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E</w:t>
      </w:r>
      <w:r>
        <w:rPr>
          <w:rFonts w:ascii="Book Antiqua" w:hAnsi="Book Antiqua" w:cs="SimSun"/>
          <w:sz w:val="24"/>
          <w:szCs w:val="24"/>
        </w:rPr>
        <w:t xml:space="preserve"> </w:t>
      </w:r>
      <w:r w:rsidRPr="00002F66">
        <w:rPr>
          <w:rFonts w:ascii="Book Antiqua" w:hAnsi="Book Antiqua" w:cs="SimSun"/>
          <w:sz w:val="24"/>
          <w:szCs w:val="24"/>
        </w:rPr>
        <w:t xml:space="preserve">(Poor): </w:t>
      </w:r>
      <w:r w:rsidR="00360073">
        <w:rPr>
          <w:rFonts w:ascii="Book Antiqua" w:hAnsi="Book Antiqua" w:cs="SimSun"/>
          <w:sz w:val="24"/>
          <w:szCs w:val="24"/>
        </w:rPr>
        <w:t>E</w:t>
      </w:r>
    </w:p>
    <w:p w14:paraId="10B73204" w14:textId="77777777" w:rsidR="00A373C7" w:rsidRPr="00002F66" w:rsidRDefault="00A373C7" w:rsidP="00A373C7">
      <w:pPr>
        <w:adjustRightInd w:val="0"/>
        <w:snapToGrid w:val="0"/>
        <w:spacing w:after="0" w:line="360" w:lineRule="auto"/>
        <w:jc w:val="both"/>
        <w:rPr>
          <w:rFonts w:ascii="Book Antiqua" w:eastAsia="DengXian" w:hAnsi="Book Antiqua"/>
          <w:sz w:val="24"/>
          <w:szCs w:val="24"/>
        </w:rPr>
      </w:pPr>
    </w:p>
    <w:p w14:paraId="360D3CA0" w14:textId="60504D94" w:rsidR="00A373C7" w:rsidRPr="00125791" w:rsidRDefault="00A373C7" w:rsidP="00A373C7">
      <w:pPr>
        <w:adjustRightInd w:val="0"/>
        <w:snapToGrid w:val="0"/>
        <w:spacing w:after="0" w:line="360" w:lineRule="auto"/>
        <w:jc w:val="both"/>
        <w:rPr>
          <w:rFonts w:ascii="Book Antiqua" w:hAnsi="Book Antiqua" w:cs="Arial"/>
          <w:b/>
          <w:sz w:val="24"/>
          <w:szCs w:val="24"/>
        </w:rPr>
      </w:pPr>
      <w:bookmarkStart w:id="76" w:name="_Hlk26541535"/>
      <w:bookmarkStart w:id="77" w:name="OLE_LINK357"/>
      <w:bookmarkEnd w:id="70"/>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00360073" w:rsidRPr="00360073">
        <w:rPr>
          <w:rFonts w:ascii="Book Antiqua" w:hAnsi="Book Antiqua"/>
          <w:bCs/>
          <w:color w:val="000000"/>
          <w:sz w:val="24"/>
          <w:szCs w:val="24"/>
        </w:rPr>
        <w:t>Ho</w:t>
      </w:r>
      <w:r w:rsidRPr="00002F66">
        <w:rPr>
          <w:rFonts w:ascii="Book Antiqua" w:hAnsi="Book Antiqua"/>
          <w:bCs/>
          <w:color w:val="000000"/>
          <w:sz w:val="24"/>
          <w:szCs w:val="24"/>
        </w:rPr>
        <w:t xml:space="preserve"> </w:t>
      </w:r>
      <w:r w:rsidR="00360073">
        <w:rPr>
          <w:rFonts w:ascii="Book Antiqua" w:hAnsi="Book Antiqua"/>
          <w:bCs/>
          <w:color w:val="000000"/>
          <w:sz w:val="24"/>
          <w:szCs w:val="24"/>
        </w:rPr>
        <w:t>CM</w:t>
      </w:r>
      <w:r w:rsidRPr="00002F66">
        <w:rPr>
          <w:rFonts w:ascii="Book Antiqua" w:hAnsi="Book Antiqua"/>
          <w:bCs/>
          <w:color w:val="000000"/>
          <w:sz w:val="24"/>
          <w:szCs w:val="24"/>
        </w:rPr>
        <w:t xml:space="preserve">, </w:t>
      </w:r>
      <w:r w:rsidR="00360073" w:rsidRPr="00360073">
        <w:rPr>
          <w:rFonts w:ascii="Book Antiqua" w:hAnsi="Book Antiqua"/>
          <w:bCs/>
          <w:color w:val="000000"/>
          <w:sz w:val="24"/>
          <w:szCs w:val="24"/>
        </w:rPr>
        <w:t>Zheng</w:t>
      </w:r>
      <w:r w:rsidRPr="00002F66">
        <w:rPr>
          <w:rFonts w:ascii="Book Antiqua" w:hAnsi="Book Antiqua"/>
          <w:bCs/>
          <w:color w:val="000000"/>
          <w:sz w:val="24"/>
          <w:szCs w:val="24"/>
        </w:rPr>
        <w:t xml:space="preserve"> </w:t>
      </w:r>
      <w:r w:rsidR="00360073">
        <w:rPr>
          <w:rFonts w:ascii="Book Antiqua" w:hAnsi="Book Antiqua"/>
          <w:bCs/>
          <w:color w:val="000000"/>
          <w:sz w:val="24"/>
          <w:szCs w:val="24"/>
        </w:rPr>
        <w:t>H</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Pr="00002F66">
        <w:rPr>
          <w:rFonts w:ascii="Book Antiqua" w:hAnsi="Book Antiqua"/>
          <w:b/>
          <w:bCs/>
          <w:color w:val="000000"/>
          <w:sz w:val="24"/>
          <w:szCs w:val="24"/>
        </w:rPr>
        <w:t>E-Editor:</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8"/>
      <w:bookmarkEnd w:id="69"/>
      <w:bookmarkEnd w:id="71"/>
      <w:bookmarkEnd w:id="74"/>
      <w:bookmarkEnd w:id="75"/>
      <w:bookmarkEnd w:id="76"/>
      <w:bookmarkEnd w:id="77"/>
    </w:p>
    <w:p w14:paraId="4DF34438" w14:textId="442C0840" w:rsidR="00487242" w:rsidRPr="00125791" w:rsidRDefault="00487242">
      <w:pPr>
        <w:rPr>
          <w:rFonts w:ascii="Book Antiqua" w:hAnsi="Book Antiqua" w:cs="Arial"/>
          <w:b/>
          <w:noProof/>
          <w:sz w:val="24"/>
          <w:szCs w:val="24"/>
        </w:rPr>
      </w:pPr>
      <w:r w:rsidRPr="00125791">
        <w:rPr>
          <w:rFonts w:ascii="Book Antiqua" w:hAnsi="Book Antiqua" w:cs="Arial"/>
          <w:b/>
          <w:sz w:val="24"/>
          <w:szCs w:val="24"/>
        </w:rPr>
        <w:br w:type="page"/>
      </w:r>
    </w:p>
    <w:p w14:paraId="0F27F5B8" w14:textId="2DE69380" w:rsidR="00251C86" w:rsidRPr="00125791" w:rsidRDefault="00487242"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sz w:val="24"/>
          <w:szCs w:val="24"/>
          <w:lang w:eastAsia="zh-CN"/>
        </w:rPr>
        <w:lastRenderedPageBreak/>
        <w:drawing>
          <wp:inline distT="0" distB="0" distL="0" distR="0" wp14:anchorId="715A3B36" wp14:editId="17CA2850">
            <wp:extent cx="4929690" cy="3848431"/>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7684" cy="3854672"/>
                    </a:xfrm>
                    <a:prstGeom prst="rect">
                      <a:avLst/>
                    </a:prstGeom>
                  </pic:spPr>
                </pic:pic>
              </a:graphicData>
            </a:graphic>
          </wp:inline>
        </w:drawing>
      </w:r>
    </w:p>
    <w:p w14:paraId="10BE916D" w14:textId="00EB332F" w:rsidR="00B753A8" w:rsidRPr="00125791" w:rsidRDefault="00B753A8" w:rsidP="00E2298B">
      <w:pPr>
        <w:pStyle w:val="EndNoteBibliography"/>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Figure 1</w:t>
      </w:r>
      <w:r w:rsidRPr="00125791">
        <w:rPr>
          <w:rFonts w:ascii="Book Antiqua" w:hAnsi="Book Antiqua" w:cs="Arial"/>
          <w:sz w:val="24"/>
          <w:szCs w:val="24"/>
        </w:rPr>
        <w:t xml:space="preserve"> </w:t>
      </w:r>
      <w:r w:rsidR="00BF6D58" w:rsidRPr="00125791">
        <w:rPr>
          <w:rFonts w:ascii="Book Antiqua" w:hAnsi="Book Antiqua" w:cs="Arial"/>
          <w:b/>
          <w:sz w:val="24"/>
          <w:szCs w:val="24"/>
        </w:rPr>
        <w:t xml:space="preserve">Circulating </w:t>
      </w:r>
      <w:r w:rsidR="00394433" w:rsidRPr="00394433">
        <w:rPr>
          <w:rFonts w:ascii="Book Antiqua" w:hAnsi="Book Antiqua" w:cs="Arial"/>
          <w:b/>
          <w:sz w:val="24"/>
          <w:szCs w:val="24"/>
        </w:rPr>
        <w:t>interleukin-33</w:t>
      </w:r>
      <w:r w:rsidR="00BF6D58" w:rsidRPr="00125791">
        <w:rPr>
          <w:rFonts w:ascii="Book Antiqua" w:hAnsi="Book Antiqua" w:cs="Arial"/>
          <w:b/>
          <w:sz w:val="24"/>
          <w:szCs w:val="24"/>
        </w:rPr>
        <w:t xml:space="preserve"> levels in recipients immediately following reperfusion. </w:t>
      </w:r>
      <w:r w:rsidR="00BF6D58" w:rsidRPr="00125791">
        <w:rPr>
          <w:rFonts w:ascii="Book Antiqua" w:hAnsi="Book Antiqua" w:cs="Arial"/>
          <w:sz w:val="24"/>
          <w:szCs w:val="24"/>
        </w:rPr>
        <w:t xml:space="preserve">A: Elevation of </w:t>
      </w:r>
      <w:bookmarkStart w:id="78" w:name="_Hlk38960772"/>
      <w:r w:rsidR="00C33A2D" w:rsidRPr="00125791">
        <w:rPr>
          <w:rFonts w:ascii="Book Antiqua" w:hAnsi="Book Antiqua" w:cs="Arial"/>
          <w:sz w:val="24"/>
          <w:szCs w:val="24"/>
        </w:rPr>
        <w:t>interleukin-33</w:t>
      </w:r>
      <w:bookmarkEnd w:id="78"/>
      <w:r w:rsidR="00BF6D58" w:rsidRPr="00125791">
        <w:rPr>
          <w:rFonts w:ascii="Book Antiqua" w:hAnsi="Book Antiqua" w:cs="Arial"/>
          <w:sz w:val="24"/>
          <w:szCs w:val="24"/>
        </w:rPr>
        <w:t xml:space="preserve"> was observed in recipients implanted with moderate macrosteatotic grafts. B and C: Higher levels of both </w:t>
      </w:r>
      <w:r w:rsidR="00C33A2D" w:rsidRPr="00125791">
        <w:rPr>
          <w:rFonts w:ascii="Book Antiqua" w:hAnsi="Book Antiqua" w:cs="Arial"/>
          <w:sz w:val="24"/>
          <w:szCs w:val="24"/>
        </w:rPr>
        <w:t>alanine aminotransferase</w:t>
      </w:r>
      <w:r w:rsidR="00BF6D58" w:rsidRPr="00125791">
        <w:rPr>
          <w:rFonts w:ascii="Book Antiqua" w:hAnsi="Book Antiqua" w:cs="Arial"/>
          <w:sz w:val="24"/>
          <w:szCs w:val="24"/>
        </w:rPr>
        <w:t xml:space="preserve"> and </w:t>
      </w:r>
      <w:r w:rsidR="00C33A2D" w:rsidRPr="00125791">
        <w:rPr>
          <w:rFonts w:ascii="Book Antiqua" w:hAnsi="Book Antiqua" w:cs="Arial"/>
          <w:sz w:val="24"/>
          <w:szCs w:val="24"/>
        </w:rPr>
        <w:t>aspartate transaminase</w:t>
      </w:r>
      <w:r w:rsidR="00BF6D58" w:rsidRPr="00125791">
        <w:rPr>
          <w:rFonts w:ascii="Book Antiqua" w:hAnsi="Book Antiqua" w:cs="Arial"/>
          <w:sz w:val="24"/>
          <w:szCs w:val="24"/>
        </w:rPr>
        <w:t xml:space="preserve"> (IU/L) w</w:t>
      </w:r>
      <w:r w:rsidR="00C33A2D" w:rsidRPr="00125791">
        <w:rPr>
          <w:rFonts w:ascii="Book Antiqua" w:hAnsi="Book Antiqua" w:cs="Arial"/>
          <w:sz w:val="24"/>
          <w:szCs w:val="24"/>
        </w:rPr>
        <w:t>ere</w:t>
      </w:r>
      <w:r w:rsidR="00BF6D58" w:rsidRPr="00125791">
        <w:rPr>
          <w:rFonts w:ascii="Book Antiqua" w:hAnsi="Book Antiqua" w:cs="Arial"/>
          <w:sz w:val="24"/>
          <w:szCs w:val="24"/>
        </w:rPr>
        <w:t xml:space="preserve"> in recipients with detectable </w:t>
      </w:r>
      <w:r w:rsidR="00394433" w:rsidRPr="00125791">
        <w:rPr>
          <w:rFonts w:ascii="Book Antiqua" w:hAnsi="Book Antiqua" w:cs="Arial"/>
          <w:sz w:val="24"/>
          <w:szCs w:val="24"/>
        </w:rPr>
        <w:t>interleukin-33</w:t>
      </w:r>
      <w:r w:rsidR="00BF6D58" w:rsidRPr="00125791">
        <w:rPr>
          <w:rFonts w:ascii="Book Antiqua" w:hAnsi="Book Antiqua" w:cs="Arial"/>
          <w:sz w:val="24"/>
          <w:szCs w:val="24"/>
        </w:rPr>
        <w:t xml:space="preserve"> levels following liver reperfusion.</w:t>
      </w:r>
      <w:r w:rsidR="00572F22" w:rsidRPr="00125791">
        <w:rPr>
          <w:rFonts w:ascii="Book Antiqua" w:hAnsi="Book Antiqua" w:cs="Arial"/>
          <w:sz w:val="24"/>
          <w:szCs w:val="24"/>
        </w:rPr>
        <w:t xml:space="preserve"> </w:t>
      </w:r>
      <w:r w:rsidR="00572F22" w:rsidRPr="00125791">
        <w:rPr>
          <w:rFonts w:ascii="Book Antiqua" w:hAnsi="Book Antiqua" w:cs="Arial"/>
          <w:sz w:val="24"/>
          <w:szCs w:val="24"/>
          <w:vertAlign w:val="superscript"/>
        </w:rPr>
        <w:t>a</w:t>
      </w:r>
      <w:r w:rsidR="00572F22" w:rsidRPr="00C967AF">
        <w:rPr>
          <w:rFonts w:ascii="Book Antiqua" w:hAnsi="Book Antiqua" w:cs="Arial"/>
          <w:i/>
          <w:iCs/>
          <w:sz w:val="24"/>
          <w:szCs w:val="24"/>
        </w:rPr>
        <w:t>P</w:t>
      </w:r>
      <w:r w:rsidR="00572F22" w:rsidRPr="00125791">
        <w:rPr>
          <w:rFonts w:ascii="Book Antiqua" w:hAnsi="Book Antiqua" w:cs="Arial"/>
          <w:sz w:val="24"/>
          <w:szCs w:val="24"/>
        </w:rPr>
        <w:t xml:space="preserve"> &lt; 0.05, </w:t>
      </w:r>
      <w:r w:rsidR="00572F22" w:rsidRPr="00125791">
        <w:rPr>
          <w:rFonts w:ascii="Book Antiqua" w:hAnsi="Book Antiqua" w:cs="Arial"/>
          <w:sz w:val="24"/>
          <w:szCs w:val="24"/>
          <w:vertAlign w:val="superscript"/>
        </w:rPr>
        <w:t>b</w:t>
      </w:r>
      <w:r w:rsidR="00572F22" w:rsidRPr="00C967AF">
        <w:rPr>
          <w:rFonts w:ascii="Book Antiqua" w:hAnsi="Book Antiqua" w:cs="Arial"/>
          <w:i/>
          <w:iCs/>
          <w:sz w:val="24"/>
          <w:szCs w:val="24"/>
        </w:rPr>
        <w:t>P</w:t>
      </w:r>
      <w:r w:rsidR="00572F22" w:rsidRPr="00125791">
        <w:rPr>
          <w:rFonts w:ascii="Book Antiqua" w:hAnsi="Book Antiqua" w:cs="Arial"/>
          <w:sz w:val="24"/>
          <w:szCs w:val="24"/>
        </w:rPr>
        <w:t xml:space="preserve"> &lt; 0.01.</w:t>
      </w:r>
      <w:r w:rsidR="00394433" w:rsidRPr="00394433">
        <w:rPr>
          <w:rFonts w:ascii="Book Antiqua" w:hAnsi="Book Antiqua" w:cs="Arial"/>
          <w:sz w:val="24"/>
          <w:szCs w:val="24"/>
        </w:rPr>
        <w:t xml:space="preserve"> </w:t>
      </w:r>
      <w:r w:rsidR="00394433" w:rsidRPr="00125791">
        <w:rPr>
          <w:rFonts w:ascii="Book Antiqua" w:hAnsi="Book Antiqua" w:cs="Arial"/>
          <w:sz w:val="24"/>
          <w:szCs w:val="24"/>
        </w:rPr>
        <w:t>IL-33</w:t>
      </w:r>
      <w:r w:rsidR="00394433">
        <w:rPr>
          <w:rFonts w:ascii="Book Antiqua" w:hAnsi="Book Antiqua" w:cs="Arial"/>
          <w:sz w:val="24"/>
          <w:szCs w:val="24"/>
        </w:rPr>
        <w:t xml:space="preserve">: </w:t>
      </w:r>
      <w:r w:rsidR="00394433" w:rsidRPr="00125791">
        <w:rPr>
          <w:rFonts w:ascii="Book Antiqua" w:hAnsi="Book Antiqua" w:cs="Arial"/>
          <w:sz w:val="24"/>
          <w:szCs w:val="24"/>
        </w:rPr>
        <w:t>Interleukin-33</w:t>
      </w:r>
      <w:r w:rsidR="00394433">
        <w:rPr>
          <w:rFonts w:ascii="Book Antiqua" w:hAnsi="Book Antiqua" w:cs="Arial"/>
          <w:sz w:val="24"/>
          <w:szCs w:val="24"/>
        </w:rPr>
        <w:t xml:space="preserve">; ALT: </w:t>
      </w:r>
      <w:r w:rsidR="00394433" w:rsidRPr="00125791">
        <w:rPr>
          <w:rFonts w:ascii="Book Antiqua" w:hAnsi="Book Antiqua" w:cs="Arial"/>
          <w:sz w:val="24"/>
          <w:szCs w:val="24"/>
        </w:rPr>
        <w:t>Alanine aminotransferase</w:t>
      </w:r>
      <w:r w:rsidR="00394433">
        <w:rPr>
          <w:rFonts w:ascii="Book Antiqua" w:hAnsi="Book Antiqua" w:cs="Arial"/>
          <w:sz w:val="24"/>
          <w:szCs w:val="24"/>
        </w:rPr>
        <w:t xml:space="preserve">; AST: </w:t>
      </w:r>
      <w:r w:rsidR="00394433" w:rsidRPr="00125791">
        <w:rPr>
          <w:rFonts w:ascii="Book Antiqua" w:hAnsi="Book Antiqua" w:cs="Arial"/>
          <w:sz w:val="24"/>
          <w:szCs w:val="24"/>
        </w:rPr>
        <w:t>Aspartate aminotransferase</w:t>
      </w:r>
      <w:r w:rsidR="00394433">
        <w:rPr>
          <w:rFonts w:ascii="Book Antiqua" w:hAnsi="Book Antiqua" w:cs="Arial"/>
          <w:sz w:val="24"/>
          <w:szCs w:val="24"/>
        </w:rPr>
        <w:t>.</w:t>
      </w:r>
    </w:p>
    <w:p w14:paraId="00CAACE5" w14:textId="77777777" w:rsidR="00B753A8" w:rsidRPr="00125791" w:rsidRDefault="00B753A8" w:rsidP="00E2298B">
      <w:pPr>
        <w:pStyle w:val="EndNoteBibliography"/>
        <w:adjustRightInd w:val="0"/>
        <w:snapToGrid w:val="0"/>
        <w:spacing w:after="0" w:line="360" w:lineRule="auto"/>
        <w:jc w:val="both"/>
        <w:rPr>
          <w:rFonts w:ascii="Book Antiqua" w:hAnsi="Book Antiqua" w:cs="Arial"/>
          <w:sz w:val="24"/>
          <w:szCs w:val="24"/>
        </w:rPr>
      </w:pPr>
    </w:p>
    <w:p w14:paraId="58F4CB0F" w14:textId="64BB77AE" w:rsidR="00487242" w:rsidRPr="00125791" w:rsidRDefault="00487242">
      <w:pPr>
        <w:rPr>
          <w:rFonts w:ascii="Book Antiqua" w:hAnsi="Book Antiqua" w:cs="Arial"/>
          <w:b/>
          <w:noProof/>
          <w:sz w:val="24"/>
          <w:szCs w:val="24"/>
        </w:rPr>
      </w:pPr>
      <w:r w:rsidRPr="00125791">
        <w:rPr>
          <w:rFonts w:ascii="Book Antiqua" w:hAnsi="Book Antiqua" w:cs="Arial"/>
          <w:b/>
          <w:sz w:val="24"/>
          <w:szCs w:val="24"/>
        </w:rPr>
        <w:br w:type="page"/>
      </w:r>
    </w:p>
    <w:p w14:paraId="421EF669" w14:textId="6E2BBE29" w:rsidR="00B753A8" w:rsidRPr="00125791" w:rsidRDefault="00487242"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sz w:val="24"/>
          <w:szCs w:val="24"/>
          <w:lang w:eastAsia="zh-CN"/>
        </w:rPr>
        <w:lastRenderedPageBreak/>
        <w:drawing>
          <wp:inline distT="0" distB="0" distL="0" distR="0" wp14:anchorId="1F2B15E5" wp14:editId="1B7DCDF7">
            <wp:extent cx="4815291" cy="1820849"/>
            <wp:effectExtent l="0" t="0" r="4445" b="825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3222" cy="1831411"/>
                    </a:xfrm>
                    <a:prstGeom prst="rect">
                      <a:avLst/>
                    </a:prstGeom>
                  </pic:spPr>
                </pic:pic>
              </a:graphicData>
            </a:graphic>
          </wp:inline>
        </w:drawing>
      </w:r>
    </w:p>
    <w:p w14:paraId="2495368F" w14:textId="69F8678B" w:rsidR="00B753A8" w:rsidRPr="00125791" w:rsidRDefault="00B753A8" w:rsidP="00E2298B">
      <w:pPr>
        <w:pStyle w:val="EndNoteBibliography"/>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 xml:space="preserve">Figure 2 </w:t>
      </w:r>
      <w:r w:rsidR="00BF6D58" w:rsidRPr="00125791">
        <w:rPr>
          <w:rFonts w:ascii="Book Antiqua" w:hAnsi="Book Antiqua" w:cs="Arial"/>
          <w:b/>
          <w:sz w:val="24"/>
          <w:szCs w:val="24"/>
        </w:rPr>
        <w:t>Complement activation in recipients of moderate macrosteatotic grafts.</w:t>
      </w:r>
      <w:r w:rsidR="00BF6D58" w:rsidRPr="00125791">
        <w:rPr>
          <w:rFonts w:ascii="Book Antiqua" w:hAnsi="Book Antiqua" w:cs="Arial"/>
          <w:sz w:val="24"/>
          <w:szCs w:val="24"/>
        </w:rPr>
        <w:t xml:space="preserve"> </w:t>
      </w:r>
      <w:r w:rsidR="00C967AF" w:rsidRPr="00125791">
        <w:rPr>
          <w:rFonts w:ascii="Book Antiqua" w:hAnsi="Book Antiqua" w:cs="Arial"/>
          <w:sz w:val="24"/>
          <w:szCs w:val="24"/>
        </w:rPr>
        <w:t>A</w:t>
      </w:r>
      <w:r w:rsidR="00C967AF">
        <w:rPr>
          <w:rFonts w:ascii="Book Antiqua" w:hAnsi="Book Antiqua" w:cs="Arial"/>
          <w:sz w:val="24"/>
          <w:szCs w:val="24"/>
        </w:rPr>
        <w:t>:</w:t>
      </w:r>
      <w:r w:rsidR="00C967AF" w:rsidRPr="00125791">
        <w:rPr>
          <w:rFonts w:ascii="Book Antiqua" w:hAnsi="Book Antiqua" w:cs="Arial"/>
          <w:sz w:val="24"/>
          <w:szCs w:val="24"/>
        </w:rPr>
        <w:t xml:space="preserve"> </w:t>
      </w:r>
      <w:r w:rsidR="00BF6D58" w:rsidRPr="00125791">
        <w:rPr>
          <w:rFonts w:ascii="Book Antiqua" w:hAnsi="Book Antiqua" w:cs="Arial"/>
          <w:sz w:val="24"/>
          <w:szCs w:val="24"/>
        </w:rPr>
        <w:t>Elevated levels of activated complement C3a w</w:t>
      </w:r>
      <w:r w:rsidR="00C967AF">
        <w:rPr>
          <w:rFonts w:ascii="Book Antiqua" w:hAnsi="Book Antiqua" w:cs="Arial"/>
          <w:sz w:val="24"/>
          <w:szCs w:val="24"/>
        </w:rPr>
        <w:t>as</w:t>
      </w:r>
      <w:r w:rsidR="00BF6D58" w:rsidRPr="00125791">
        <w:rPr>
          <w:rFonts w:ascii="Book Antiqua" w:hAnsi="Book Antiqua" w:cs="Arial"/>
          <w:sz w:val="24"/>
          <w:szCs w:val="24"/>
        </w:rPr>
        <w:t xml:space="preserve"> observed in recipients implanted with moderate macrosteatotic grafts immediately following liver reperfusion</w:t>
      </w:r>
      <w:r w:rsidR="00C967AF">
        <w:rPr>
          <w:rFonts w:ascii="Book Antiqua" w:hAnsi="Book Antiqua" w:cs="Arial"/>
          <w:sz w:val="24"/>
          <w:szCs w:val="24"/>
        </w:rPr>
        <w:t>;</w:t>
      </w:r>
      <w:r w:rsidR="00C967AF" w:rsidRPr="00C967AF">
        <w:rPr>
          <w:rFonts w:ascii="Book Antiqua" w:hAnsi="Book Antiqua" w:cs="Arial"/>
          <w:sz w:val="24"/>
          <w:szCs w:val="24"/>
        </w:rPr>
        <w:t xml:space="preserve"> </w:t>
      </w:r>
      <w:r w:rsidR="00C967AF">
        <w:rPr>
          <w:rFonts w:ascii="Book Antiqua" w:hAnsi="Book Antiqua" w:cs="Arial"/>
          <w:sz w:val="24"/>
          <w:szCs w:val="24"/>
        </w:rPr>
        <w:t xml:space="preserve">B: </w:t>
      </w:r>
      <w:r w:rsidR="00C967AF" w:rsidRPr="00125791">
        <w:rPr>
          <w:rFonts w:ascii="Book Antiqua" w:hAnsi="Book Antiqua" w:cs="Arial"/>
          <w:sz w:val="24"/>
          <w:szCs w:val="24"/>
        </w:rPr>
        <w:t>Elevated levels of activated complement C5a w</w:t>
      </w:r>
      <w:r w:rsidR="00C967AF">
        <w:rPr>
          <w:rFonts w:ascii="Book Antiqua" w:hAnsi="Book Antiqua" w:cs="Arial"/>
          <w:sz w:val="24"/>
          <w:szCs w:val="24"/>
        </w:rPr>
        <w:t>as</w:t>
      </w:r>
      <w:r w:rsidR="00C967AF" w:rsidRPr="00125791">
        <w:rPr>
          <w:rFonts w:ascii="Book Antiqua" w:hAnsi="Book Antiqua" w:cs="Arial"/>
          <w:sz w:val="24"/>
          <w:szCs w:val="24"/>
        </w:rPr>
        <w:t xml:space="preserve"> observed in recipients implanted with moderate macrosteatotic grafts immediately following liver reperfusion.</w:t>
      </w:r>
      <w:r w:rsidR="00572F22" w:rsidRPr="00125791">
        <w:rPr>
          <w:rFonts w:ascii="Book Antiqua" w:hAnsi="Book Antiqua" w:cs="Arial"/>
          <w:sz w:val="24"/>
          <w:szCs w:val="24"/>
        </w:rPr>
        <w:t xml:space="preserve"> </w:t>
      </w:r>
      <w:r w:rsidR="00572F22" w:rsidRPr="00125791">
        <w:rPr>
          <w:rFonts w:ascii="Book Antiqua" w:hAnsi="Book Antiqua" w:cs="Arial"/>
          <w:sz w:val="24"/>
          <w:szCs w:val="24"/>
          <w:vertAlign w:val="superscript"/>
        </w:rPr>
        <w:t>a</w:t>
      </w:r>
      <w:r w:rsidR="00572F22" w:rsidRPr="00C967AF">
        <w:rPr>
          <w:rFonts w:ascii="Book Antiqua" w:hAnsi="Book Antiqua" w:cs="Arial"/>
          <w:i/>
          <w:iCs/>
          <w:sz w:val="24"/>
          <w:szCs w:val="24"/>
        </w:rPr>
        <w:t>P</w:t>
      </w:r>
      <w:r w:rsidR="00572F22" w:rsidRPr="00125791">
        <w:rPr>
          <w:rFonts w:ascii="Book Antiqua" w:hAnsi="Book Antiqua" w:cs="Arial"/>
          <w:sz w:val="24"/>
          <w:szCs w:val="24"/>
        </w:rPr>
        <w:t xml:space="preserve"> &lt; 0.05, </w:t>
      </w:r>
      <w:r w:rsidR="00572F22" w:rsidRPr="00125791">
        <w:rPr>
          <w:rFonts w:ascii="Book Antiqua" w:hAnsi="Book Antiqua" w:cs="Arial"/>
          <w:sz w:val="24"/>
          <w:szCs w:val="24"/>
          <w:vertAlign w:val="superscript"/>
        </w:rPr>
        <w:t>b</w:t>
      </w:r>
      <w:r w:rsidR="00572F22" w:rsidRPr="00C967AF">
        <w:rPr>
          <w:rFonts w:ascii="Book Antiqua" w:hAnsi="Book Antiqua" w:cs="Arial"/>
          <w:i/>
          <w:iCs/>
          <w:sz w:val="24"/>
          <w:szCs w:val="24"/>
        </w:rPr>
        <w:t>P</w:t>
      </w:r>
      <w:r w:rsidR="00572F22" w:rsidRPr="00125791">
        <w:rPr>
          <w:rFonts w:ascii="Book Antiqua" w:hAnsi="Book Antiqua" w:cs="Arial"/>
          <w:sz w:val="24"/>
          <w:szCs w:val="24"/>
        </w:rPr>
        <w:t xml:space="preserve"> &lt; 0.01.</w:t>
      </w:r>
    </w:p>
    <w:p w14:paraId="637DB12A" w14:textId="68028739" w:rsidR="00B753A8" w:rsidRPr="00125791" w:rsidRDefault="00C0626C" w:rsidP="00C0626C">
      <w:pPr>
        <w:rPr>
          <w:rFonts w:ascii="Book Antiqua" w:hAnsi="Book Antiqua" w:cs="Arial"/>
          <w:b/>
          <w:noProof/>
          <w:sz w:val="24"/>
          <w:szCs w:val="24"/>
        </w:rPr>
      </w:pPr>
      <w:r>
        <w:rPr>
          <w:rFonts w:ascii="Book Antiqua" w:hAnsi="Book Antiqua" w:cs="Arial"/>
          <w:b/>
          <w:sz w:val="24"/>
          <w:szCs w:val="24"/>
        </w:rPr>
        <w:br w:type="page"/>
      </w:r>
    </w:p>
    <w:p w14:paraId="1469A2D6" w14:textId="6B513AF7"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1 </w:t>
      </w:r>
      <w:r w:rsidR="00926364" w:rsidRPr="00125791">
        <w:rPr>
          <w:rFonts w:ascii="Book Antiqua" w:hAnsi="Book Antiqua" w:cs="Arial"/>
          <w:b/>
          <w:sz w:val="24"/>
          <w:szCs w:val="24"/>
        </w:rPr>
        <w:t>Donor demographics and graft variables</w:t>
      </w:r>
    </w:p>
    <w:tbl>
      <w:tblPr>
        <w:tblW w:w="8075" w:type="dxa"/>
        <w:tblLook w:val="04A0" w:firstRow="1" w:lastRow="0" w:firstColumn="1" w:lastColumn="0" w:noHBand="0" w:noVBand="1"/>
      </w:tblPr>
      <w:tblGrid>
        <w:gridCol w:w="3681"/>
        <w:gridCol w:w="2551"/>
        <w:gridCol w:w="1843"/>
      </w:tblGrid>
      <w:tr w:rsidR="000C2511" w:rsidRPr="00125791" w14:paraId="45CA3AD8" w14:textId="77777777" w:rsidTr="000C2511">
        <w:trPr>
          <w:trHeight w:val="288"/>
        </w:trPr>
        <w:tc>
          <w:tcPr>
            <w:tcW w:w="3681" w:type="dxa"/>
            <w:tcBorders>
              <w:top w:val="single" w:sz="4" w:space="0" w:color="auto"/>
              <w:bottom w:val="single" w:sz="4" w:space="0" w:color="auto"/>
            </w:tcBorders>
            <w:shd w:val="clear" w:color="auto" w:fill="auto"/>
            <w:noWrap/>
            <w:vAlign w:val="center"/>
            <w:hideMark/>
          </w:tcPr>
          <w:p w14:paraId="55C7CD65" w14:textId="7D97140B" w:rsidR="000C2511" w:rsidRPr="000C2511" w:rsidRDefault="000C2511" w:rsidP="00E2298B">
            <w:pPr>
              <w:adjustRightInd w:val="0"/>
              <w:snapToGrid w:val="0"/>
              <w:spacing w:after="0" w:line="360" w:lineRule="auto"/>
              <w:jc w:val="both"/>
              <w:rPr>
                <w:rFonts w:ascii="Book Antiqua" w:hAnsi="Book Antiqua" w:cs="Calibri"/>
                <w:b/>
                <w:bCs/>
                <w:color w:val="000000"/>
                <w:sz w:val="24"/>
                <w:szCs w:val="24"/>
                <w:lang w:eastAsia="zh-CN"/>
              </w:rPr>
            </w:pPr>
            <w:r w:rsidRPr="000C2511">
              <w:rPr>
                <w:rFonts w:ascii="Book Antiqua" w:eastAsia="Times New Roman" w:hAnsi="Book Antiqua" w:cs="Calibri"/>
                <w:b/>
                <w:bCs/>
                <w:color w:val="000000"/>
                <w:sz w:val="24"/>
                <w:szCs w:val="24"/>
              </w:rPr>
              <w:t>Characteristic</w:t>
            </w:r>
          </w:p>
        </w:tc>
        <w:tc>
          <w:tcPr>
            <w:tcW w:w="2551" w:type="dxa"/>
            <w:tcBorders>
              <w:top w:val="single" w:sz="4" w:space="0" w:color="auto"/>
              <w:bottom w:val="single" w:sz="4" w:space="0" w:color="auto"/>
            </w:tcBorders>
            <w:shd w:val="clear" w:color="auto" w:fill="auto"/>
            <w:vAlign w:val="center"/>
          </w:tcPr>
          <w:p w14:paraId="6D1F71B5" w14:textId="2AD02E1B" w:rsidR="000C2511" w:rsidRPr="000C2511" w:rsidRDefault="000C2511" w:rsidP="00E2298B">
            <w:pPr>
              <w:adjustRightInd w:val="0"/>
              <w:snapToGrid w:val="0"/>
              <w:spacing w:after="0" w:line="360" w:lineRule="auto"/>
              <w:jc w:val="both"/>
              <w:rPr>
                <w:rFonts w:ascii="Book Antiqua" w:hAnsi="Book Antiqua" w:cs="Calibri"/>
                <w:b/>
                <w:bCs/>
                <w:color w:val="000000"/>
                <w:sz w:val="24"/>
                <w:szCs w:val="24"/>
                <w:lang w:eastAsia="zh-CN"/>
              </w:rPr>
            </w:pPr>
          </w:p>
        </w:tc>
        <w:tc>
          <w:tcPr>
            <w:tcW w:w="1843" w:type="dxa"/>
            <w:tcBorders>
              <w:top w:val="single" w:sz="4" w:space="0" w:color="auto"/>
              <w:bottom w:val="single" w:sz="4" w:space="0" w:color="auto"/>
            </w:tcBorders>
            <w:shd w:val="clear" w:color="auto" w:fill="auto"/>
            <w:vAlign w:val="center"/>
          </w:tcPr>
          <w:p w14:paraId="7626B3BC" w14:textId="5CBF1D34" w:rsidR="000C2511" w:rsidRPr="000C2511" w:rsidRDefault="00984FAA" w:rsidP="00E2298B">
            <w:pPr>
              <w:adjustRightInd w:val="0"/>
              <w:snapToGrid w:val="0"/>
              <w:spacing w:after="0" w:line="360" w:lineRule="auto"/>
              <w:jc w:val="both"/>
              <w:rPr>
                <w:rFonts w:ascii="Book Antiqua" w:hAnsi="Book Antiqua" w:cs="Calibri"/>
                <w:b/>
                <w:bCs/>
                <w:color w:val="000000"/>
                <w:sz w:val="24"/>
                <w:szCs w:val="24"/>
                <w:lang w:eastAsia="zh-CN"/>
              </w:rPr>
            </w:pPr>
            <w:r w:rsidRPr="005E2792">
              <w:rPr>
                <w:rFonts w:ascii="Book Antiqua" w:eastAsia="Times New Roman" w:hAnsi="Book Antiqua" w:cs="Calibri"/>
                <w:b/>
                <w:bCs/>
                <w:i/>
                <w:iCs/>
                <w:color w:val="000000"/>
                <w:sz w:val="24"/>
                <w:szCs w:val="24"/>
              </w:rPr>
              <w:t>n</w:t>
            </w:r>
            <w:r w:rsidRPr="005E2792">
              <w:rPr>
                <w:rFonts w:ascii="Book Antiqua" w:eastAsia="Times New Roman" w:hAnsi="Book Antiqua" w:cs="Calibri"/>
                <w:b/>
                <w:bCs/>
                <w:color w:val="000000"/>
                <w:sz w:val="24"/>
                <w:szCs w:val="24"/>
              </w:rPr>
              <w:t xml:space="preserve"> </w:t>
            </w:r>
            <w:r w:rsidRPr="005E2792">
              <w:rPr>
                <w:rFonts w:ascii="Book Antiqua" w:hAnsi="Book Antiqua" w:cs="Calibri"/>
                <w:b/>
                <w:bCs/>
                <w:color w:val="000000"/>
                <w:sz w:val="24"/>
                <w:szCs w:val="24"/>
                <w:lang w:eastAsia="zh-CN"/>
              </w:rPr>
              <w:t>=</w:t>
            </w:r>
            <w:r w:rsidRPr="005E2792">
              <w:rPr>
                <w:rFonts w:ascii="Book Antiqua" w:eastAsia="Times New Roman" w:hAnsi="Book Antiqua" w:cs="Calibri"/>
                <w:b/>
                <w:bCs/>
                <w:color w:val="000000"/>
                <w:sz w:val="24"/>
                <w:szCs w:val="24"/>
              </w:rPr>
              <w:t xml:space="preserve"> 99</w:t>
            </w:r>
          </w:p>
        </w:tc>
      </w:tr>
      <w:tr w:rsidR="000C2511" w:rsidRPr="00125791" w14:paraId="38DD9406" w14:textId="77777777" w:rsidTr="000C2511">
        <w:trPr>
          <w:trHeight w:val="288"/>
        </w:trPr>
        <w:tc>
          <w:tcPr>
            <w:tcW w:w="8075" w:type="dxa"/>
            <w:gridSpan w:val="3"/>
            <w:tcBorders>
              <w:top w:val="single" w:sz="4" w:space="0" w:color="auto"/>
            </w:tcBorders>
            <w:shd w:val="clear" w:color="auto" w:fill="auto"/>
            <w:noWrap/>
            <w:vAlign w:val="center"/>
          </w:tcPr>
          <w:p w14:paraId="62BE4803" w14:textId="32F70E93"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0626C">
              <w:rPr>
                <w:rFonts w:ascii="Book Antiqua" w:eastAsia="Times New Roman" w:hAnsi="Book Antiqua" w:cs="Calibri"/>
                <w:color w:val="000000"/>
                <w:sz w:val="24"/>
                <w:szCs w:val="24"/>
              </w:rPr>
              <w:t>Donor</w:t>
            </w:r>
          </w:p>
        </w:tc>
      </w:tr>
      <w:tr w:rsidR="00C0626C" w:rsidRPr="00125791" w14:paraId="6E41E1C9" w14:textId="77777777" w:rsidTr="000C2511">
        <w:trPr>
          <w:trHeight w:val="288"/>
        </w:trPr>
        <w:tc>
          <w:tcPr>
            <w:tcW w:w="3681" w:type="dxa"/>
            <w:shd w:val="clear" w:color="auto" w:fill="auto"/>
            <w:noWrap/>
            <w:vAlign w:val="center"/>
            <w:hideMark/>
          </w:tcPr>
          <w:p w14:paraId="4F595ADC" w14:textId="3958ADCC"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C0626C">
              <w:rPr>
                <w:rFonts w:ascii="Book Antiqua" w:eastAsia="Times New Roman" w:hAnsi="Book Antiqua" w:cs="Calibri"/>
                <w:color w:val="000000"/>
                <w:sz w:val="24"/>
                <w:szCs w:val="24"/>
              </w:rPr>
              <w:t>Age</w:t>
            </w:r>
            <w:r>
              <w:rPr>
                <w:rFonts w:ascii="Book Antiqua" w:hAnsi="Book Antiqua" w:cs="Calibri" w:hint="eastAsia"/>
                <w:color w:val="000000"/>
                <w:sz w:val="24"/>
                <w:szCs w:val="24"/>
                <w:lang w:eastAsia="zh-CN"/>
              </w:rPr>
              <w:t>/</w:t>
            </w:r>
            <w:proofErr w:type="spellStart"/>
            <w:r w:rsidRPr="00125791">
              <w:rPr>
                <w:rFonts w:ascii="Book Antiqua" w:eastAsia="Times New Roman" w:hAnsi="Book Antiqua" w:cs="Calibri"/>
                <w:color w:val="000000"/>
                <w:sz w:val="24"/>
                <w:szCs w:val="24"/>
              </w:rPr>
              <w:t>yr</w:t>
            </w:r>
            <w:proofErr w:type="spellEnd"/>
          </w:p>
        </w:tc>
        <w:tc>
          <w:tcPr>
            <w:tcW w:w="2551" w:type="dxa"/>
            <w:shd w:val="clear" w:color="auto" w:fill="auto"/>
            <w:noWrap/>
            <w:vAlign w:val="center"/>
            <w:hideMark/>
          </w:tcPr>
          <w:p w14:paraId="31FF9C90" w14:textId="6CE408E5" w:rsidR="00C0626C"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0626C" w:rsidRPr="00125791">
              <w:rPr>
                <w:rFonts w:ascii="Book Antiqua" w:eastAsia="Times New Roman" w:hAnsi="Book Antiqua" w:cs="Calibri"/>
                <w:color w:val="000000"/>
                <w:sz w:val="24"/>
                <w:szCs w:val="24"/>
              </w:rPr>
              <w:t>edian (range)</w:t>
            </w:r>
          </w:p>
        </w:tc>
        <w:tc>
          <w:tcPr>
            <w:tcW w:w="1843" w:type="dxa"/>
            <w:shd w:val="clear" w:color="auto" w:fill="auto"/>
            <w:noWrap/>
            <w:vAlign w:val="center"/>
            <w:hideMark/>
          </w:tcPr>
          <w:p w14:paraId="362616B5" w14:textId="13845AEE"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45 (6-78)</w:t>
            </w:r>
          </w:p>
        </w:tc>
      </w:tr>
      <w:tr w:rsidR="00C0626C" w:rsidRPr="00125791" w14:paraId="5B07BA79" w14:textId="77777777" w:rsidTr="000C2511">
        <w:trPr>
          <w:trHeight w:val="348"/>
        </w:trPr>
        <w:tc>
          <w:tcPr>
            <w:tcW w:w="3681" w:type="dxa"/>
            <w:shd w:val="clear" w:color="auto" w:fill="auto"/>
            <w:noWrap/>
            <w:vAlign w:val="center"/>
            <w:hideMark/>
          </w:tcPr>
          <w:p w14:paraId="79718682" w14:textId="0977AF46"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C0626C">
              <w:rPr>
                <w:rFonts w:ascii="Book Antiqua" w:eastAsia="Times New Roman" w:hAnsi="Book Antiqua" w:cs="Calibri"/>
                <w:color w:val="000000"/>
                <w:sz w:val="24"/>
                <w:szCs w:val="24"/>
              </w:rPr>
              <w:t>Gender</w:t>
            </w:r>
            <w:r>
              <w:rPr>
                <w:rFonts w:ascii="Book Antiqua" w:hAnsi="Book Antiqua" w:cs="Calibri" w:hint="eastAsia"/>
                <w:color w:val="000000"/>
                <w:sz w:val="24"/>
                <w:szCs w:val="24"/>
                <w:lang w:eastAsia="zh-CN"/>
              </w:rPr>
              <w:t>/</w:t>
            </w:r>
            <w:r w:rsidRPr="00125791">
              <w:rPr>
                <w:rFonts w:ascii="Book Antiqua" w:eastAsia="Times New Roman" w:hAnsi="Book Antiqua" w:cs="Calibri"/>
                <w:color w:val="000000"/>
                <w:sz w:val="24"/>
                <w:szCs w:val="24"/>
              </w:rPr>
              <w:t>male</w:t>
            </w:r>
          </w:p>
        </w:tc>
        <w:tc>
          <w:tcPr>
            <w:tcW w:w="2551" w:type="dxa"/>
            <w:shd w:val="clear" w:color="auto" w:fill="auto"/>
            <w:noWrap/>
            <w:vAlign w:val="center"/>
            <w:hideMark/>
          </w:tcPr>
          <w:p w14:paraId="13421341" w14:textId="77777777"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5822B0">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1843" w:type="dxa"/>
            <w:shd w:val="clear" w:color="auto" w:fill="auto"/>
            <w:noWrap/>
            <w:vAlign w:val="center"/>
            <w:hideMark/>
          </w:tcPr>
          <w:p w14:paraId="68E958FC" w14:textId="77777777"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53 (55)</w:t>
            </w:r>
          </w:p>
        </w:tc>
      </w:tr>
      <w:tr w:rsidR="00C0626C" w:rsidRPr="00125791" w14:paraId="367F9B72" w14:textId="77777777" w:rsidTr="000C2511">
        <w:trPr>
          <w:trHeight w:val="288"/>
        </w:trPr>
        <w:tc>
          <w:tcPr>
            <w:tcW w:w="3681" w:type="dxa"/>
            <w:shd w:val="clear" w:color="auto" w:fill="auto"/>
            <w:noWrap/>
            <w:vAlign w:val="center"/>
            <w:hideMark/>
          </w:tcPr>
          <w:p w14:paraId="2F3092E8" w14:textId="55C0EEC7"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C0626C">
              <w:rPr>
                <w:rFonts w:ascii="Book Antiqua" w:eastAsia="Times New Roman" w:hAnsi="Book Antiqua" w:cs="Calibri"/>
                <w:color w:val="000000"/>
                <w:sz w:val="24"/>
                <w:szCs w:val="24"/>
              </w:rPr>
              <w:t>Warm ischemia time</w:t>
            </w:r>
            <w:r>
              <w:rPr>
                <w:rFonts w:ascii="Book Antiqua" w:hAnsi="Book Antiqua" w:cs="Calibri" w:hint="eastAsia"/>
                <w:color w:val="000000"/>
                <w:sz w:val="24"/>
                <w:szCs w:val="24"/>
                <w:lang w:eastAsia="zh-CN"/>
              </w:rPr>
              <w:t>/</w:t>
            </w:r>
            <w:r w:rsidRPr="00125791">
              <w:rPr>
                <w:rFonts w:ascii="Book Antiqua" w:eastAsia="Times New Roman" w:hAnsi="Book Antiqua" w:cs="Calibri"/>
                <w:color w:val="000000"/>
                <w:sz w:val="24"/>
                <w:szCs w:val="24"/>
              </w:rPr>
              <w:t>min</w:t>
            </w:r>
          </w:p>
        </w:tc>
        <w:tc>
          <w:tcPr>
            <w:tcW w:w="2551" w:type="dxa"/>
            <w:shd w:val="clear" w:color="auto" w:fill="auto"/>
            <w:noWrap/>
            <w:vAlign w:val="center"/>
            <w:hideMark/>
          </w:tcPr>
          <w:p w14:paraId="7580892C" w14:textId="4ED7F0F5" w:rsidR="00C0626C"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0626C" w:rsidRPr="00125791">
              <w:rPr>
                <w:rFonts w:ascii="Book Antiqua" w:eastAsia="Times New Roman" w:hAnsi="Book Antiqua" w:cs="Calibri"/>
                <w:color w:val="000000"/>
                <w:sz w:val="24"/>
                <w:szCs w:val="24"/>
              </w:rPr>
              <w:t>edian (range)</w:t>
            </w:r>
          </w:p>
        </w:tc>
        <w:tc>
          <w:tcPr>
            <w:tcW w:w="1843" w:type="dxa"/>
            <w:shd w:val="clear" w:color="auto" w:fill="auto"/>
            <w:noWrap/>
            <w:vAlign w:val="center"/>
            <w:hideMark/>
          </w:tcPr>
          <w:p w14:paraId="5F1B5458" w14:textId="7281C292"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29 (24-79)</w:t>
            </w:r>
          </w:p>
        </w:tc>
      </w:tr>
      <w:tr w:rsidR="000C2511" w:rsidRPr="00125791" w14:paraId="42CE8D71" w14:textId="77777777" w:rsidTr="000C2511">
        <w:trPr>
          <w:trHeight w:val="288"/>
        </w:trPr>
        <w:tc>
          <w:tcPr>
            <w:tcW w:w="3681" w:type="dxa"/>
            <w:shd w:val="clear" w:color="auto" w:fill="auto"/>
            <w:noWrap/>
            <w:vAlign w:val="center"/>
            <w:hideMark/>
          </w:tcPr>
          <w:p w14:paraId="7B52BD8B" w14:textId="0E479071"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0626C">
              <w:rPr>
                <w:rFonts w:ascii="Book Antiqua" w:eastAsia="Times New Roman" w:hAnsi="Book Antiqua" w:cs="Calibri"/>
                <w:color w:val="000000"/>
                <w:sz w:val="24"/>
                <w:szCs w:val="24"/>
              </w:rPr>
              <w:t>Cold ischemia time</w:t>
            </w:r>
            <w:r>
              <w:rPr>
                <w:rFonts w:ascii="Book Antiqua" w:hAnsi="Book Antiqua" w:cs="Calibri" w:hint="eastAsia"/>
                <w:color w:val="000000"/>
                <w:sz w:val="24"/>
                <w:szCs w:val="24"/>
                <w:lang w:eastAsia="zh-CN"/>
              </w:rPr>
              <w:t>/</w:t>
            </w:r>
            <w:r w:rsidRPr="00125791">
              <w:rPr>
                <w:rFonts w:ascii="Book Antiqua" w:eastAsia="Times New Roman" w:hAnsi="Book Antiqua" w:cs="Calibri"/>
                <w:color w:val="000000"/>
                <w:sz w:val="24"/>
                <w:szCs w:val="24"/>
              </w:rPr>
              <w:t>min</w:t>
            </w:r>
          </w:p>
        </w:tc>
        <w:tc>
          <w:tcPr>
            <w:tcW w:w="2551" w:type="dxa"/>
            <w:shd w:val="clear" w:color="auto" w:fill="auto"/>
            <w:noWrap/>
            <w:vAlign w:val="center"/>
            <w:hideMark/>
          </w:tcPr>
          <w:p w14:paraId="303E7ADA" w14:textId="3BF39F84"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(range)</w:t>
            </w:r>
          </w:p>
        </w:tc>
        <w:tc>
          <w:tcPr>
            <w:tcW w:w="1843" w:type="dxa"/>
            <w:shd w:val="clear" w:color="auto" w:fill="auto"/>
            <w:noWrap/>
            <w:vAlign w:val="center"/>
            <w:hideMark/>
          </w:tcPr>
          <w:p w14:paraId="67FBD2B0" w14:textId="0DBF70C6"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265 (129-453)</w:t>
            </w:r>
          </w:p>
        </w:tc>
      </w:tr>
      <w:tr w:rsidR="000C2511" w:rsidRPr="00125791" w14:paraId="56251CC7" w14:textId="77777777" w:rsidTr="000C2511">
        <w:trPr>
          <w:trHeight w:val="288"/>
        </w:trPr>
        <w:tc>
          <w:tcPr>
            <w:tcW w:w="8075" w:type="dxa"/>
            <w:gridSpan w:val="3"/>
            <w:shd w:val="clear" w:color="auto" w:fill="auto"/>
            <w:noWrap/>
            <w:vAlign w:val="center"/>
            <w:hideMark/>
          </w:tcPr>
          <w:p w14:paraId="110DB6A9" w14:textId="3B748788" w:rsidR="000C2511" w:rsidRPr="00125791" w:rsidRDefault="000C2511" w:rsidP="00E2298B">
            <w:pPr>
              <w:adjustRightInd w:val="0"/>
              <w:snapToGrid w:val="0"/>
              <w:spacing w:after="0" w:line="360" w:lineRule="auto"/>
              <w:jc w:val="both"/>
              <w:rPr>
                <w:rFonts w:ascii="Book Antiqua" w:eastAsia="Times New Roman" w:hAnsi="Book Antiqua" w:cs="Times New Roman"/>
                <w:sz w:val="24"/>
                <w:szCs w:val="24"/>
              </w:rPr>
            </w:pPr>
            <w:r w:rsidRPr="00C0626C">
              <w:rPr>
                <w:rFonts w:ascii="Book Antiqua" w:eastAsia="Times New Roman" w:hAnsi="Book Antiqua" w:cs="Calibri"/>
                <w:color w:val="000000"/>
                <w:sz w:val="24"/>
                <w:szCs w:val="24"/>
              </w:rPr>
              <w:t>Graft</w:t>
            </w:r>
          </w:p>
        </w:tc>
      </w:tr>
      <w:tr w:rsidR="000C2511" w:rsidRPr="00125791" w14:paraId="3285A137" w14:textId="77777777" w:rsidTr="000C2511">
        <w:trPr>
          <w:trHeight w:val="288"/>
        </w:trPr>
        <w:tc>
          <w:tcPr>
            <w:tcW w:w="3681" w:type="dxa"/>
            <w:shd w:val="clear" w:color="auto" w:fill="auto"/>
            <w:noWrap/>
            <w:vAlign w:val="center"/>
            <w:hideMark/>
          </w:tcPr>
          <w:p w14:paraId="7D50560E" w14:textId="64257FD3"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C0626C">
              <w:rPr>
                <w:rFonts w:ascii="Book Antiqua" w:eastAsia="Times New Roman" w:hAnsi="Book Antiqua" w:cs="Calibri"/>
                <w:color w:val="000000"/>
                <w:sz w:val="24"/>
                <w:szCs w:val="24"/>
              </w:rPr>
              <w:t>Macrosteatosis</w:t>
            </w:r>
            <w:proofErr w:type="spellEnd"/>
          </w:p>
        </w:tc>
        <w:tc>
          <w:tcPr>
            <w:tcW w:w="2551" w:type="dxa"/>
            <w:shd w:val="clear" w:color="auto" w:fill="auto"/>
            <w:noWrap/>
            <w:vAlign w:val="center"/>
            <w:hideMark/>
          </w:tcPr>
          <w:p w14:paraId="0E0245E9" w14:textId="5A383837"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 (range)</w:t>
            </w:r>
          </w:p>
        </w:tc>
        <w:tc>
          <w:tcPr>
            <w:tcW w:w="1843" w:type="dxa"/>
            <w:shd w:val="clear" w:color="auto" w:fill="auto"/>
            <w:noWrap/>
            <w:vAlign w:val="center"/>
            <w:hideMark/>
          </w:tcPr>
          <w:p w14:paraId="0840A1A3" w14:textId="1DB0B65E"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 (0-40%)</w:t>
            </w:r>
          </w:p>
        </w:tc>
      </w:tr>
      <w:tr w:rsidR="000C2511" w:rsidRPr="00125791" w14:paraId="3E7CC1F1" w14:textId="77777777" w:rsidTr="000C2511">
        <w:trPr>
          <w:trHeight w:val="288"/>
        </w:trPr>
        <w:tc>
          <w:tcPr>
            <w:tcW w:w="3681" w:type="dxa"/>
            <w:tcBorders>
              <w:bottom w:val="single" w:sz="4" w:space="0" w:color="auto"/>
            </w:tcBorders>
            <w:shd w:val="clear" w:color="auto" w:fill="auto"/>
            <w:noWrap/>
            <w:vAlign w:val="center"/>
            <w:hideMark/>
          </w:tcPr>
          <w:p w14:paraId="15E15197" w14:textId="44D328D9"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C0626C">
              <w:rPr>
                <w:rFonts w:ascii="Book Antiqua" w:eastAsia="Times New Roman" w:hAnsi="Book Antiqua" w:cs="Calibri"/>
                <w:color w:val="000000"/>
                <w:sz w:val="24"/>
                <w:szCs w:val="24"/>
              </w:rPr>
              <w:t>Microsteatosis</w:t>
            </w:r>
            <w:proofErr w:type="spellEnd"/>
          </w:p>
        </w:tc>
        <w:tc>
          <w:tcPr>
            <w:tcW w:w="2551" w:type="dxa"/>
            <w:tcBorders>
              <w:bottom w:val="single" w:sz="4" w:space="0" w:color="auto"/>
            </w:tcBorders>
            <w:shd w:val="clear" w:color="auto" w:fill="auto"/>
            <w:noWrap/>
            <w:vAlign w:val="center"/>
            <w:hideMark/>
          </w:tcPr>
          <w:p w14:paraId="0003CD8D" w14:textId="33F7CEBC"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 (range)</w:t>
            </w:r>
          </w:p>
        </w:tc>
        <w:tc>
          <w:tcPr>
            <w:tcW w:w="1843" w:type="dxa"/>
            <w:tcBorders>
              <w:bottom w:val="single" w:sz="4" w:space="0" w:color="auto"/>
            </w:tcBorders>
            <w:shd w:val="clear" w:color="auto" w:fill="auto"/>
            <w:noWrap/>
            <w:vAlign w:val="center"/>
            <w:hideMark/>
          </w:tcPr>
          <w:p w14:paraId="2CF141F9" w14:textId="006D98CC"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 (0-90%)</w:t>
            </w:r>
          </w:p>
        </w:tc>
      </w:tr>
    </w:tbl>
    <w:p w14:paraId="7FB35AFF" w14:textId="1EB6DEE0" w:rsidR="00C0626C" w:rsidRDefault="00C0626C" w:rsidP="00E2298B">
      <w:pPr>
        <w:pStyle w:val="EndNoteBibliography"/>
        <w:adjustRightInd w:val="0"/>
        <w:snapToGrid w:val="0"/>
        <w:spacing w:after="0" w:line="360" w:lineRule="auto"/>
        <w:jc w:val="both"/>
        <w:rPr>
          <w:rFonts w:ascii="Book Antiqua" w:hAnsi="Book Antiqua" w:cs="Arial"/>
          <w:b/>
          <w:sz w:val="24"/>
          <w:szCs w:val="24"/>
        </w:rPr>
      </w:pPr>
    </w:p>
    <w:p w14:paraId="78C3E89C" w14:textId="3D8C0D1B" w:rsidR="00C0626C" w:rsidRPr="00125791" w:rsidRDefault="000C2511" w:rsidP="000C2511">
      <w:pPr>
        <w:rPr>
          <w:rFonts w:ascii="Book Antiqua" w:hAnsi="Book Antiqua" w:cs="Arial"/>
          <w:b/>
          <w:noProof/>
          <w:sz w:val="24"/>
          <w:szCs w:val="24"/>
        </w:rPr>
      </w:pPr>
      <w:r>
        <w:rPr>
          <w:rFonts w:ascii="Book Antiqua" w:hAnsi="Book Antiqua" w:cs="Arial"/>
          <w:b/>
          <w:sz w:val="24"/>
          <w:szCs w:val="24"/>
        </w:rPr>
        <w:br w:type="page"/>
      </w:r>
    </w:p>
    <w:p w14:paraId="6A7D0777" w14:textId="170E2B39"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2 </w:t>
      </w:r>
      <w:r w:rsidR="00926364" w:rsidRPr="00125791">
        <w:rPr>
          <w:rFonts w:ascii="Book Antiqua" w:hAnsi="Book Antiqua" w:cs="Arial"/>
          <w:b/>
          <w:sz w:val="24"/>
          <w:szCs w:val="24"/>
        </w:rPr>
        <w:t>Recipient demographics</w:t>
      </w:r>
    </w:p>
    <w:tbl>
      <w:tblPr>
        <w:tblW w:w="8217" w:type="dxa"/>
        <w:tblLook w:val="04A0" w:firstRow="1" w:lastRow="0" w:firstColumn="1" w:lastColumn="0" w:noHBand="0" w:noVBand="1"/>
      </w:tblPr>
      <w:tblGrid>
        <w:gridCol w:w="3840"/>
        <w:gridCol w:w="2180"/>
        <w:gridCol w:w="2197"/>
      </w:tblGrid>
      <w:tr w:rsidR="00C0626C" w:rsidRPr="00125791" w14:paraId="64D14C1B" w14:textId="77777777" w:rsidTr="000C2511">
        <w:trPr>
          <w:trHeight w:val="288"/>
        </w:trPr>
        <w:tc>
          <w:tcPr>
            <w:tcW w:w="3840" w:type="dxa"/>
            <w:tcBorders>
              <w:top w:val="single" w:sz="4" w:space="0" w:color="auto"/>
              <w:bottom w:val="single" w:sz="4" w:space="0" w:color="auto"/>
            </w:tcBorders>
            <w:shd w:val="clear" w:color="auto" w:fill="auto"/>
            <w:noWrap/>
            <w:vAlign w:val="bottom"/>
          </w:tcPr>
          <w:p w14:paraId="6BD4123C" w14:textId="30F2C608" w:rsidR="00C0626C" w:rsidRPr="000C2511" w:rsidRDefault="000C2511" w:rsidP="005822B0">
            <w:pPr>
              <w:adjustRightInd w:val="0"/>
              <w:snapToGrid w:val="0"/>
              <w:spacing w:after="0" w:line="360" w:lineRule="auto"/>
              <w:jc w:val="both"/>
              <w:rPr>
                <w:rFonts w:ascii="Book Antiqua" w:eastAsia="Times New Roman" w:hAnsi="Book Antiqua" w:cs="Calibri"/>
                <w:b/>
                <w:bCs/>
                <w:color w:val="000000"/>
                <w:sz w:val="24"/>
                <w:szCs w:val="24"/>
              </w:rPr>
            </w:pPr>
            <w:r w:rsidRPr="000C2511">
              <w:rPr>
                <w:rFonts w:ascii="Book Antiqua" w:eastAsia="Times New Roman" w:hAnsi="Book Antiqua" w:cs="Calibri"/>
                <w:b/>
                <w:bCs/>
                <w:color w:val="000000"/>
                <w:sz w:val="24"/>
                <w:szCs w:val="24"/>
              </w:rPr>
              <w:t>Characteristic</w:t>
            </w:r>
          </w:p>
        </w:tc>
        <w:tc>
          <w:tcPr>
            <w:tcW w:w="2180" w:type="dxa"/>
            <w:tcBorders>
              <w:top w:val="single" w:sz="4" w:space="0" w:color="auto"/>
              <w:bottom w:val="single" w:sz="4" w:space="0" w:color="auto"/>
            </w:tcBorders>
            <w:shd w:val="clear" w:color="auto" w:fill="auto"/>
            <w:noWrap/>
            <w:vAlign w:val="bottom"/>
          </w:tcPr>
          <w:p w14:paraId="41CC6D06" w14:textId="681BBA03" w:rsidR="00C0626C" w:rsidRPr="005E2792" w:rsidRDefault="00C0626C" w:rsidP="005822B0">
            <w:pPr>
              <w:adjustRightInd w:val="0"/>
              <w:snapToGrid w:val="0"/>
              <w:spacing w:after="0" w:line="360" w:lineRule="auto"/>
              <w:jc w:val="both"/>
              <w:rPr>
                <w:rFonts w:ascii="Book Antiqua" w:eastAsia="Times New Roman" w:hAnsi="Book Antiqua" w:cs="Calibri"/>
                <w:b/>
                <w:bCs/>
                <w:i/>
                <w:iCs/>
                <w:color w:val="000000"/>
                <w:sz w:val="24"/>
                <w:szCs w:val="24"/>
              </w:rPr>
            </w:pPr>
          </w:p>
        </w:tc>
        <w:tc>
          <w:tcPr>
            <w:tcW w:w="2197" w:type="dxa"/>
            <w:tcBorders>
              <w:top w:val="single" w:sz="4" w:space="0" w:color="auto"/>
              <w:bottom w:val="single" w:sz="4" w:space="0" w:color="auto"/>
            </w:tcBorders>
            <w:shd w:val="clear" w:color="auto" w:fill="auto"/>
            <w:noWrap/>
            <w:vAlign w:val="bottom"/>
          </w:tcPr>
          <w:p w14:paraId="5A7F684E" w14:textId="1539DE8E" w:rsidR="00C0626C" w:rsidRPr="005E2792" w:rsidRDefault="005E2792" w:rsidP="005822B0">
            <w:pPr>
              <w:adjustRightInd w:val="0"/>
              <w:snapToGrid w:val="0"/>
              <w:spacing w:after="0" w:line="360" w:lineRule="auto"/>
              <w:jc w:val="both"/>
              <w:rPr>
                <w:rFonts w:ascii="Book Antiqua" w:eastAsia="Times New Roman" w:hAnsi="Book Antiqua" w:cs="Calibri"/>
                <w:b/>
                <w:bCs/>
                <w:color w:val="000000"/>
                <w:sz w:val="24"/>
                <w:szCs w:val="24"/>
              </w:rPr>
            </w:pPr>
            <w:r w:rsidRPr="005E2792">
              <w:rPr>
                <w:rFonts w:ascii="Book Antiqua" w:eastAsia="Times New Roman" w:hAnsi="Book Antiqua" w:cs="Calibri"/>
                <w:b/>
                <w:bCs/>
                <w:i/>
                <w:iCs/>
                <w:color w:val="000000"/>
                <w:sz w:val="24"/>
                <w:szCs w:val="24"/>
              </w:rPr>
              <w:t>n</w:t>
            </w:r>
            <w:r w:rsidRPr="005E2792">
              <w:rPr>
                <w:rFonts w:ascii="Book Antiqua" w:eastAsia="Times New Roman" w:hAnsi="Book Antiqua" w:cs="Calibri"/>
                <w:b/>
                <w:bCs/>
                <w:color w:val="000000"/>
                <w:sz w:val="24"/>
                <w:szCs w:val="24"/>
              </w:rPr>
              <w:t xml:space="preserve"> </w:t>
            </w:r>
            <w:r w:rsidRPr="005E2792">
              <w:rPr>
                <w:rFonts w:ascii="Book Antiqua" w:hAnsi="Book Antiqua" w:cs="Calibri"/>
                <w:b/>
                <w:bCs/>
                <w:color w:val="000000"/>
                <w:sz w:val="24"/>
                <w:szCs w:val="24"/>
                <w:lang w:eastAsia="zh-CN"/>
              </w:rPr>
              <w:t>=</w:t>
            </w:r>
            <w:r w:rsidRPr="005E2792">
              <w:rPr>
                <w:rFonts w:ascii="Book Antiqua" w:eastAsia="Times New Roman" w:hAnsi="Book Antiqua" w:cs="Calibri"/>
                <w:b/>
                <w:bCs/>
                <w:color w:val="000000"/>
                <w:sz w:val="24"/>
                <w:szCs w:val="24"/>
              </w:rPr>
              <w:t xml:space="preserve"> </w:t>
            </w:r>
            <w:r w:rsidR="00C0626C" w:rsidRPr="005E2792">
              <w:rPr>
                <w:rFonts w:ascii="Book Antiqua" w:eastAsia="Times New Roman" w:hAnsi="Book Antiqua" w:cs="Calibri"/>
                <w:b/>
                <w:bCs/>
                <w:color w:val="000000"/>
                <w:sz w:val="24"/>
                <w:szCs w:val="24"/>
              </w:rPr>
              <w:t>99</w:t>
            </w:r>
          </w:p>
        </w:tc>
      </w:tr>
      <w:tr w:rsidR="00C0626C" w:rsidRPr="00125791" w14:paraId="0348841E" w14:textId="77777777" w:rsidTr="000C2511">
        <w:trPr>
          <w:trHeight w:val="288"/>
        </w:trPr>
        <w:tc>
          <w:tcPr>
            <w:tcW w:w="8217" w:type="dxa"/>
            <w:gridSpan w:val="3"/>
            <w:tcBorders>
              <w:top w:val="single" w:sz="4" w:space="0" w:color="auto"/>
            </w:tcBorders>
            <w:shd w:val="clear" w:color="auto" w:fill="auto"/>
            <w:noWrap/>
            <w:vAlign w:val="bottom"/>
          </w:tcPr>
          <w:p w14:paraId="04C13630" w14:textId="0EC37AFC" w:rsidR="00C0626C" w:rsidRPr="000C2511" w:rsidRDefault="00C0626C" w:rsidP="005822B0">
            <w:pPr>
              <w:adjustRightInd w:val="0"/>
              <w:snapToGrid w:val="0"/>
              <w:spacing w:after="0" w:line="360" w:lineRule="auto"/>
              <w:jc w:val="both"/>
              <w:rPr>
                <w:rFonts w:ascii="Book Antiqua" w:eastAsia="Times New Roman" w:hAnsi="Book Antiqua" w:cs="Calibri"/>
                <w:color w:val="000000"/>
                <w:sz w:val="24"/>
                <w:szCs w:val="24"/>
              </w:rPr>
            </w:pPr>
            <w:r w:rsidRPr="000C2511">
              <w:rPr>
                <w:rFonts w:ascii="Book Antiqua" w:eastAsia="Times New Roman" w:hAnsi="Book Antiqua" w:cs="Calibri"/>
                <w:color w:val="000000"/>
                <w:sz w:val="24"/>
                <w:szCs w:val="24"/>
              </w:rPr>
              <w:t>Recipient</w:t>
            </w:r>
          </w:p>
        </w:tc>
      </w:tr>
      <w:tr w:rsidR="00C0626C" w:rsidRPr="00125791" w14:paraId="517E6445" w14:textId="77777777" w:rsidTr="000C2511">
        <w:trPr>
          <w:trHeight w:val="288"/>
        </w:trPr>
        <w:tc>
          <w:tcPr>
            <w:tcW w:w="3840" w:type="dxa"/>
            <w:shd w:val="clear" w:color="auto" w:fill="auto"/>
            <w:noWrap/>
            <w:vAlign w:val="bottom"/>
            <w:hideMark/>
          </w:tcPr>
          <w:p w14:paraId="1E39EA58" w14:textId="191C467F"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Age</w:t>
            </w:r>
            <w:r>
              <w:rPr>
                <w:rFonts w:ascii="Book Antiqua" w:hAnsi="Book Antiqua" w:cs="Calibri" w:hint="eastAsia"/>
                <w:color w:val="000000"/>
                <w:sz w:val="24"/>
                <w:szCs w:val="24"/>
                <w:lang w:eastAsia="zh-CN"/>
              </w:rPr>
              <w:t>/</w:t>
            </w:r>
            <w:proofErr w:type="spellStart"/>
            <w:r w:rsidRPr="00125791">
              <w:rPr>
                <w:rFonts w:ascii="Book Antiqua" w:eastAsia="Times New Roman" w:hAnsi="Book Antiqua" w:cs="Calibri"/>
                <w:color w:val="000000"/>
                <w:sz w:val="24"/>
                <w:szCs w:val="24"/>
              </w:rPr>
              <w:t>yr</w:t>
            </w:r>
            <w:proofErr w:type="spellEnd"/>
          </w:p>
        </w:tc>
        <w:tc>
          <w:tcPr>
            <w:tcW w:w="2180" w:type="dxa"/>
            <w:shd w:val="clear" w:color="auto" w:fill="auto"/>
            <w:noWrap/>
            <w:vAlign w:val="bottom"/>
            <w:hideMark/>
          </w:tcPr>
          <w:p w14:paraId="2EE0019E" w14:textId="26C8FFBC" w:rsidR="00C0626C"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0626C" w:rsidRPr="00125791">
              <w:rPr>
                <w:rFonts w:ascii="Book Antiqua" w:eastAsia="Times New Roman" w:hAnsi="Book Antiqua" w:cs="Calibri"/>
                <w:color w:val="000000"/>
                <w:sz w:val="24"/>
                <w:szCs w:val="24"/>
              </w:rPr>
              <w:t>edian (range)</w:t>
            </w:r>
          </w:p>
        </w:tc>
        <w:tc>
          <w:tcPr>
            <w:tcW w:w="2197" w:type="dxa"/>
            <w:shd w:val="clear" w:color="auto" w:fill="auto"/>
            <w:noWrap/>
            <w:vAlign w:val="bottom"/>
            <w:hideMark/>
          </w:tcPr>
          <w:p w14:paraId="62AAE775" w14:textId="36578F1C"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59 (18-72)</w:t>
            </w:r>
          </w:p>
        </w:tc>
      </w:tr>
      <w:tr w:rsidR="00C0626C" w:rsidRPr="00125791" w14:paraId="30D7D520" w14:textId="77777777" w:rsidTr="000C2511">
        <w:trPr>
          <w:trHeight w:val="348"/>
        </w:trPr>
        <w:tc>
          <w:tcPr>
            <w:tcW w:w="3840" w:type="dxa"/>
            <w:shd w:val="clear" w:color="auto" w:fill="auto"/>
            <w:noWrap/>
            <w:vAlign w:val="bottom"/>
            <w:hideMark/>
          </w:tcPr>
          <w:p w14:paraId="6AD15C70" w14:textId="10EE97A4"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Gender</w:t>
            </w:r>
            <w:r>
              <w:rPr>
                <w:rFonts w:ascii="Book Antiqua" w:hAnsi="Book Antiqua" w:cs="Calibri" w:hint="eastAsia"/>
                <w:color w:val="000000"/>
                <w:sz w:val="24"/>
                <w:szCs w:val="24"/>
                <w:lang w:eastAsia="zh-CN"/>
              </w:rPr>
              <w:t>/</w:t>
            </w:r>
            <w:r w:rsidRPr="00125791">
              <w:rPr>
                <w:rFonts w:ascii="Book Antiqua" w:eastAsia="Times New Roman" w:hAnsi="Book Antiqua" w:cs="Calibri"/>
                <w:color w:val="000000"/>
                <w:sz w:val="24"/>
                <w:szCs w:val="24"/>
              </w:rPr>
              <w:t>male</w:t>
            </w:r>
          </w:p>
        </w:tc>
        <w:tc>
          <w:tcPr>
            <w:tcW w:w="2180" w:type="dxa"/>
            <w:shd w:val="clear" w:color="auto" w:fill="auto"/>
            <w:noWrap/>
            <w:vAlign w:val="bottom"/>
            <w:hideMark/>
          </w:tcPr>
          <w:p w14:paraId="7CD42A52" w14:textId="0D377AB1"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5822B0">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726892E2" w14:textId="77777777"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61 (62)</w:t>
            </w:r>
          </w:p>
        </w:tc>
      </w:tr>
      <w:tr w:rsidR="00C0626C" w:rsidRPr="00125791" w14:paraId="77393C88" w14:textId="77777777" w:rsidTr="000C2511">
        <w:trPr>
          <w:trHeight w:val="288"/>
        </w:trPr>
        <w:tc>
          <w:tcPr>
            <w:tcW w:w="3840" w:type="dxa"/>
            <w:shd w:val="clear" w:color="auto" w:fill="auto"/>
            <w:noWrap/>
            <w:vAlign w:val="bottom"/>
            <w:hideMark/>
          </w:tcPr>
          <w:p w14:paraId="27A683FB" w14:textId="77777777"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MELD at transplant</w:t>
            </w:r>
          </w:p>
        </w:tc>
        <w:tc>
          <w:tcPr>
            <w:tcW w:w="2180" w:type="dxa"/>
            <w:shd w:val="clear" w:color="auto" w:fill="auto"/>
            <w:noWrap/>
            <w:vAlign w:val="bottom"/>
            <w:hideMark/>
          </w:tcPr>
          <w:p w14:paraId="3A21EB1B" w14:textId="24EE438F" w:rsidR="00C0626C"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0626C" w:rsidRPr="00125791">
              <w:rPr>
                <w:rFonts w:ascii="Book Antiqua" w:eastAsia="Times New Roman" w:hAnsi="Book Antiqua" w:cs="Calibri"/>
                <w:color w:val="000000"/>
                <w:sz w:val="24"/>
                <w:szCs w:val="24"/>
              </w:rPr>
              <w:t>edian (range)</w:t>
            </w:r>
          </w:p>
        </w:tc>
        <w:tc>
          <w:tcPr>
            <w:tcW w:w="2197" w:type="dxa"/>
            <w:shd w:val="clear" w:color="auto" w:fill="auto"/>
            <w:noWrap/>
            <w:vAlign w:val="bottom"/>
            <w:hideMark/>
          </w:tcPr>
          <w:p w14:paraId="42454A1E" w14:textId="764DBF4C"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21 (6-38)</w:t>
            </w:r>
          </w:p>
        </w:tc>
      </w:tr>
      <w:tr w:rsidR="00C0626C" w:rsidRPr="00125791" w14:paraId="7B1EE809" w14:textId="77777777" w:rsidTr="000C2511">
        <w:trPr>
          <w:trHeight w:val="288"/>
        </w:trPr>
        <w:tc>
          <w:tcPr>
            <w:tcW w:w="8217" w:type="dxa"/>
            <w:gridSpan w:val="3"/>
            <w:shd w:val="clear" w:color="auto" w:fill="auto"/>
            <w:noWrap/>
            <w:vAlign w:val="bottom"/>
            <w:hideMark/>
          </w:tcPr>
          <w:p w14:paraId="5FF9542B" w14:textId="56494F25" w:rsidR="00C0626C" w:rsidRPr="000C2511" w:rsidRDefault="00C0626C" w:rsidP="00E2298B">
            <w:pPr>
              <w:adjustRightInd w:val="0"/>
              <w:snapToGrid w:val="0"/>
              <w:spacing w:after="0" w:line="360" w:lineRule="auto"/>
              <w:jc w:val="both"/>
              <w:rPr>
                <w:rFonts w:ascii="Book Antiqua" w:eastAsia="Times New Roman" w:hAnsi="Book Antiqua" w:cs="Times New Roman"/>
                <w:sz w:val="24"/>
                <w:szCs w:val="24"/>
              </w:rPr>
            </w:pPr>
            <w:r w:rsidRPr="000C2511">
              <w:rPr>
                <w:rFonts w:ascii="Book Antiqua" w:eastAsia="Times New Roman" w:hAnsi="Book Antiqua" w:cs="Calibri"/>
                <w:color w:val="000000"/>
                <w:sz w:val="24"/>
                <w:szCs w:val="24"/>
              </w:rPr>
              <w:t>Etiology</w:t>
            </w:r>
          </w:p>
        </w:tc>
      </w:tr>
      <w:tr w:rsidR="000C2511" w:rsidRPr="00125791" w14:paraId="4DD75C5F" w14:textId="77777777" w:rsidTr="000C2511">
        <w:trPr>
          <w:trHeight w:val="288"/>
        </w:trPr>
        <w:tc>
          <w:tcPr>
            <w:tcW w:w="3840" w:type="dxa"/>
            <w:shd w:val="clear" w:color="auto" w:fill="auto"/>
            <w:noWrap/>
            <w:vAlign w:val="bottom"/>
            <w:hideMark/>
          </w:tcPr>
          <w:p w14:paraId="0FE9FB3B" w14:textId="085715A2"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EtOH</w:t>
            </w:r>
          </w:p>
        </w:tc>
        <w:tc>
          <w:tcPr>
            <w:tcW w:w="2180" w:type="dxa"/>
            <w:shd w:val="clear" w:color="auto" w:fill="auto"/>
            <w:noWrap/>
            <w:vAlign w:val="bottom"/>
            <w:hideMark/>
          </w:tcPr>
          <w:p w14:paraId="1E57CCB8" w14:textId="7777777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5822B0">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295570DB" w14:textId="28303AC5"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25 (26)</w:t>
            </w:r>
          </w:p>
        </w:tc>
      </w:tr>
      <w:tr w:rsidR="000C2511" w:rsidRPr="00125791" w14:paraId="44299737" w14:textId="77777777" w:rsidTr="000C2511">
        <w:trPr>
          <w:trHeight w:val="288"/>
        </w:trPr>
        <w:tc>
          <w:tcPr>
            <w:tcW w:w="3840" w:type="dxa"/>
            <w:shd w:val="clear" w:color="auto" w:fill="auto"/>
            <w:noWrap/>
            <w:vAlign w:val="bottom"/>
            <w:hideMark/>
          </w:tcPr>
          <w:p w14:paraId="62BBC73A" w14:textId="41F03B4B"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NASH</w:t>
            </w:r>
          </w:p>
        </w:tc>
        <w:tc>
          <w:tcPr>
            <w:tcW w:w="2180" w:type="dxa"/>
            <w:shd w:val="clear" w:color="auto" w:fill="auto"/>
            <w:noWrap/>
            <w:vAlign w:val="bottom"/>
            <w:hideMark/>
          </w:tcPr>
          <w:p w14:paraId="58D6E6C4" w14:textId="7777777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5822B0">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475FE038" w14:textId="5D4B5083"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23 (23)</w:t>
            </w:r>
          </w:p>
        </w:tc>
      </w:tr>
      <w:tr w:rsidR="000C2511" w:rsidRPr="00125791" w14:paraId="7E91465C" w14:textId="77777777" w:rsidTr="000C2511">
        <w:trPr>
          <w:trHeight w:val="288"/>
        </w:trPr>
        <w:tc>
          <w:tcPr>
            <w:tcW w:w="3840" w:type="dxa"/>
            <w:shd w:val="clear" w:color="auto" w:fill="auto"/>
            <w:noWrap/>
            <w:vAlign w:val="bottom"/>
            <w:hideMark/>
          </w:tcPr>
          <w:p w14:paraId="1095E7AA" w14:textId="0A4221CB"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HCC</w:t>
            </w:r>
          </w:p>
        </w:tc>
        <w:tc>
          <w:tcPr>
            <w:tcW w:w="2180" w:type="dxa"/>
            <w:shd w:val="clear" w:color="auto" w:fill="auto"/>
            <w:noWrap/>
            <w:vAlign w:val="bottom"/>
            <w:hideMark/>
          </w:tcPr>
          <w:p w14:paraId="61E51ED3" w14:textId="7777777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5822B0">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2DDC7C17" w14:textId="2D5C8D3B"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18 (18)</w:t>
            </w:r>
          </w:p>
        </w:tc>
      </w:tr>
      <w:tr w:rsidR="000C2511" w:rsidRPr="00125791" w14:paraId="5C5CA05E" w14:textId="77777777" w:rsidTr="000C2511">
        <w:trPr>
          <w:trHeight w:val="348"/>
        </w:trPr>
        <w:tc>
          <w:tcPr>
            <w:tcW w:w="3840" w:type="dxa"/>
            <w:shd w:val="clear" w:color="auto" w:fill="auto"/>
            <w:noWrap/>
            <w:vAlign w:val="bottom"/>
            <w:hideMark/>
          </w:tcPr>
          <w:p w14:paraId="542E7451" w14:textId="4F182813"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HCV</w:t>
            </w:r>
          </w:p>
        </w:tc>
        <w:tc>
          <w:tcPr>
            <w:tcW w:w="2180" w:type="dxa"/>
            <w:shd w:val="clear" w:color="auto" w:fill="auto"/>
            <w:noWrap/>
            <w:vAlign w:val="bottom"/>
            <w:hideMark/>
          </w:tcPr>
          <w:p w14:paraId="153133B3" w14:textId="7777777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5822B0">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1B991F90" w14:textId="52A2C98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9 (9)</w:t>
            </w:r>
          </w:p>
        </w:tc>
      </w:tr>
      <w:tr w:rsidR="000C2511" w:rsidRPr="00125791" w14:paraId="6BEAF975" w14:textId="77777777" w:rsidTr="000C2511">
        <w:trPr>
          <w:trHeight w:val="288"/>
        </w:trPr>
        <w:tc>
          <w:tcPr>
            <w:tcW w:w="3840" w:type="dxa"/>
            <w:shd w:val="clear" w:color="auto" w:fill="auto"/>
            <w:noWrap/>
            <w:vAlign w:val="bottom"/>
            <w:hideMark/>
          </w:tcPr>
          <w:p w14:paraId="02C1FBF2" w14:textId="6652DEC0"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Other</w:t>
            </w:r>
          </w:p>
        </w:tc>
        <w:tc>
          <w:tcPr>
            <w:tcW w:w="2180" w:type="dxa"/>
            <w:shd w:val="clear" w:color="auto" w:fill="auto"/>
            <w:noWrap/>
            <w:vAlign w:val="bottom"/>
            <w:hideMark/>
          </w:tcPr>
          <w:p w14:paraId="66EB2DE1" w14:textId="7777777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0C2511">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674C0F11" w14:textId="4A1A299E"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24 (24)</w:t>
            </w:r>
          </w:p>
        </w:tc>
      </w:tr>
      <w:tr w:rsidR="000C2511" w:rsidRPr="00125791" w14:paraId="227D2DA1" w14:textId="77777777" w:rsidTr="000C2511">
        <w:trPr>
          <w:trHeight w:val="288"/>
        </w:trPr>
        <w:tc>
          <w:tcPr>
            <w:tcW w:w="3840" w:type="dxa"/>
            <w:shd w:val="clear" w:color="auto" w:fill="auto"/>
            <w:noWrap/>
            <w:vAlign w:val="bottom"/>
            <w:hideMark/>
          </w:tcPr>
          <w:p w14:paraId="1FB3BD4B" w14:textId="369F8D08" w:rsidR="000C2511" w:rsidRPr="00125791" w:rsidRDefault="000C2511" w:rsidP="000C2511">
            <w:pPr>
              <w:adjustRightInd w:val="0"/>
              <w:snapToGrid w:val="0"/>
              <w:spacing w:after="0" w:line="360" w:lineRule="auto"/>
              <w:jc w:val="both"/>
              <w:rPr>
                <w:rFonts w:ascii="Book Antiqua" w:eastAsia="Times New Roman" w:hAnsi="Book Antiqua" w:cs="Calibri"/>
                <w:color w:val="000000"/>
                <w:sz w:val="24"/>
                <w:szCs w:val="24"/>
              </w:rPr>
            </w:pPr>
            <w:r w:rsidRPr="00BC7573">
              <w:rPr>
                <w:rFonts w:ascii="Book Antiqua" w:eastAsia="Times New Roman" w:hAnsi="Book Antiqua" w:cs="Calibri"/>
                <w:color w:val="000000"/>
                <w:sz w:val="24"/>
                <w:szCs w:val="24"/>
              </w:rPr>
              <w:t>Peak AST (Day 1-7)</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180" w:type="dxa"/>
            <w:shd w:val="clear" w:color="auto" w:fill="auto"/>
            <w:noWrap/>
            <w:vAlign w:val="bottom"/>
            <w:hideMark/>
          </w:tcPr>
          <w:p w14:paraId="4D71B838" w14:textId="315461C4"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(range)</w:t>
            </w:r>
          </w:p>
        </w:tc>
        <w:tc>
          <w:tcPr>
            <w:tcW w:w="2197" w:type="dxa"/>
            <w:shd w:val="clear" w:color="auto" w:fill="auto"/>
            <w:noWrap/>
            <w:vAlign w:val="bottom"/>
            <w:hideMark/>
          </w:tcPr>
          <w:p w14:paraId="1EB50B3F" w14:textId="592189D4"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631 (144-13645)</w:t>
            </w:r>
          </w:p>
        </w:tc>
      </w:tr>
      <w:tr w:rsidR="000C2511" w:rsidRPr="00125791" w14:paraId="161DCC4A" w14:textId="77777777" w:rsidTr="000C2511">
        <w:trPr>
          <w:trHeight w:val="348"/>
        </w:trPr>
        <w:tc>
          <w:tcPr>
            <w:tcW w:w="3840" w:type="dxa"/>
            <w:shd w:val="clear" w:color="auto" w:fill="auto"/>
            <w:noWrap/>
            <w:vAlign w:val="bottom"/>
            <w:hideMark/>
          </w:tcPr>
          <w:p w14:paraId="0442A4EB" w14:textId="62060FD9" w:rsidR="000C2511" w:rsidRPr="00125791" w:rsidRDefault="000C2511" w:rsidP="000C2511">
            <w:pPr>
              <w:adjustRightInd w:val="0"/>
              <w:snapToGrid w:val="0"/>
              <w:spacing w:after="0" w:line="360" w:lineRule="auto"/>
              <w:jc w:val="both"/>
              <w:rPr>
                <w:rFonts w:ascii="Book Antiqua" w:eastAsia="Times New Roman" w:hAnsi="Book Antiqua" w:cs="Calibri"/>
                <w:color w:val="000000"/>
                <w:sz w:val="24"/>
                <w:szCs w:val="24"/>
              </w:rPr>
            </w:pPr>
            <w:r w:rsidRPr="00BC7573">
              <w:rPr>
                <w:rFonts w:ascii="Book Antiqua" w:eastAsia="Times New Roman" w:hAnsi="Book Antiqua" w:cs="Calibri"/>
                <w:color w:val="000000"/>
                <w:sz w:val="24"/>
                <w:szCs w:val="24"/>
              </w:rPr>
              <w:t>Peak ALT (Day 1-7)</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180" w:type="dxa"/>
            <w:shd w:val="clear" w:color="auto" w:fill="auto"/>
            <w:noWrap/>
            <w:vAlign w:val="bottom"/>
            <w:hideMark/>
          </w:tcPr>
          <w:p w14:paraId="0BBD8033" w14:textId="413C20EC"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(range)</w:t>
            </w:r>
          </w:p>
        </w:tc>
        <w:tc>
          <w:tcPr>
            <w:tcW w:w="2197" w:type="dxa"/>
            <w:shd w:val="clear" w:color="auto" w:fill="auto"/>
            <w:noWrap/>
            <w:vAlign w:val="bottom"/>
            <w:hideMark/>
          </w:tcPr>
          <w:p w14:paraId="7FEBDA2C" w14:textId="115017B4"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506 (87-5002)</w:t>
            </w:r>
          </w:p>
        </w:tc>
      </w:tr>
      <w:tr w:rsidR="000C2511" w:rsidRPr="00125791" w14:paraId="45DB8C31" w14:textId="77777777" w:rsidTr="000C2511">
        <w:trPr>
          <w:trHeight w:val="348"/>
        </w:trPr>
        <w:tc>
          <w:tcPr>
            <w:tcW w:w="3840" w:type="dxa"/>
            <w:shd w:val="clear" w:color="auto" w:fill="auto"/>
            <w:noWrap/>
            <w:vAlign w:val="bottom"/>
            <w:hideMark/>
          </w:tcPr>
          <w:p w14:paraId="0B043160" w14:textId="2FC32E01" w:rsidR="000C2511" w:rsidRPr="00125791" w:rsidRDefault="000C2511" w:rsidP="00E2298B">
            <w:pPr>
              <w:adjustRightInd w:val="0"/>
              <w:snapToGrid w:val="0"/>
              <w:spacing w:after="0" w:line="360" w:lineRule="auto"/>
              <w:jc w:val="both"/>
              <w:rPr>
                <w:rFonts w:ascii="Book Antiqua" w:eastAsia="Times New Roman" w:hAnsi="Book Antiqua" w:cs="Calibri"/>
                <w:b/>
                <w:bCs/>
                <w:color w:val="000000"/>
                <w:sz w:val="24"/>
                <w:szCs w:val="24"/>
              </w:rPr>
            </w:pPr>
            <w:r w:rsidRPr="00BC7573">
              <w:rPr>
                <w:rFonts w:ascii="Book Antiqua" w:eastAsia="Times New Roman" w:hAnsi="Book Antiqua" w:cs="Calibri"/>
                <w:color w:val="000000"/>
                <w:sz w:val="24"/>
                <w:szCs w:val="24"/>
              </w:rPr>
              <w:t>INR (Day 7)</w:t>
            </w:r>
          </w:p>
        </w:tc>
        <w:tc>
          <w:tcPr>
            <w:tcW w:w="2180" w:type="dxa"/>
            <w:shd w:val="clear" w:color="auto" w:fill="auto"/>
            <w:noWrap/>
            <w:vAlign w:val="bottom"/>
            <w:hideMark/>
          </w:tcPr>
          <w:p w14:paraId="3AE6DE1B" w14:textId="1F38B8FE"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(range)</w:t>
            </w:r>
          </w:p>
        </w:tc>
        <w:tc>
          <w:tcPr>
            <w:tcW w:w="2197" w:type="dxa"/>
            <w:shd w:val="clear" w:color="auto" w:fill="auto"/>
            <w:noWrap/>
            <w:vAlign w:val="bottom"/>
            <w:hideMark/>
          </w:tcPr>
          <w:p w14:paraId="45E38E6C" w14:textId="3FC2CCE3"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1.1 (0.9-2.5)</w:t>
            </w:r>
          </w:p>
        </w:tc>
      </w:tr>
      <w:tr w:rsidR="000C2511" w:rsidRPr="00125791" w14:paraId="7FC0512B" w14:textId="77777777" w:rsidTr="000C2511">
        <w:trPr>
          <w:trHeight w:val="288"/>
        </w:trPr>
        <w:tc>
          <w:tcPr>
            <w:tcW w:w="3840" w:type="dxa"/>
            <w:tcBorders>
              <w:bottom w:val="single" w:sz="4" w:space="0" w:color="auto"/>
            </w:tcBorders>
            <w:shd w:val="clear" w:color="auto" w:fill="auto"/>
            <w:noWrap/>
            <w:vAlign w:val="bottom"/>
            <w:hideMark/>
          </w:tcPr>
          <w:p w14:paraId="54923D58" w14:textId="24A6A5B8"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BC7573">
              <w:rPr>
                <w:rFonts w:ascii="Book Antiqua" w:eastAsia="Times New Roman" w:hAnsi="Book Antiqua" w:cs="Calibri"/>
                <w:color w:val="000000"/>
                <w:sz w:val="24"/>
                <w:szCs w:val="24"/>
              </w:rPr>
              <w:t>Bilirubin (Day 7)</w:t>
            </w:r>
            <w:r>
              <w:rPr>
                <w:rFonts w:ascii="Book Antiqua" w:hAnsi="Book Antiqua" w:cs="Calibri" w:hint="eastAsia"/>
                <w:color w:val="000000"/>
                <w:sz w:val="24"/>
                <w:szCs w:val="24"/>
                <w:lang w:eastAsia="zh-CN"/>
              </w:rPr>
              <w:t>/</w:t>
            </w:r>
            <w:r>
              <w:rPr>
                <w:rFonts w:ascii="Book Antiqua" w:hAnsi="Book Antiqua" w:cs="Calibri"/>
                <w:color w:val="000000"/>
                <w:sz w:val="24"/>
                <w:szCs w:val="24"/>
                <w:lang w:eastAsia="zh-CN"/>
              </w:rPr>
              <w:t>(</w:t>
            </w:r>
            <w:r w:rsidRPr="00125791">
              <w:rPr>
                <w:rFonts w:ascii="Book Antiqua" w:eastAsia="Times New Roman" w:hAnsi="Book Antiqua" w:cs="Calibri"/>
                <w:color w:val="000000"/>
                <w:sz w:val="24"/>
                <w:szCs w:val="24"/>
              </w:rPr>
              <w:t>mg/dL</w:t>
            </w:r>
            <w:r>
              <w:rPr>
                <w:rFonts w:ascii="Book Antiqua" w:eastAsia="Times New Roman" w:hAnsi="Book Antiqua" w:cs="Calibri"/>
                <w:color w:val="000000"/>
                <w:sz w:val="24"/>
                <w:szCs w:val="24"/>
              </w:rPr>
              <w:t>)</w:t>
            </w:r>
          </w:p>
        </w:tc>
        <w:tc>
          <w:tcPr>
            <w:tcW w:w="2180" w:type="dxa"/>
            <w:tcBorders>
              <w:bottom w:val="single" w:sz="4" w:space="0" w:color="auto"/>
            </w:tcBorders>
            <w:shd w:val="clear" w:color="auto" w:fill="auto"/>
            <w:noWrap/>
            <w:vAlign w:val="bottom"/>
            <w:hideMark/>
          </w:tcPr>
          <w:p w14:paraId="09483BE1" w14:textId="4327B0B5"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(range)</w:t>
            </w:r>
          </w:p>
        </w:tc>
        <w:tc>
          <w:tcPr>
            <w:tcW w:w="2197" w:type="dxa"/>
            <w:tcBorders>
              <w:bottom w:val="single" w:sz="4" w:space="0" w:color="auto"/>
            </w:tcBorders>
            <w:shd w:val="clear" w:color="auto" w:fill="auto"/>
            <w:noWrap/>
            <w:vAlign w:val="bottom"/>
            <w:hideMark/>
          </w:tcPr>
          <w:p w14:paraId="332DD139" w14:textId="04B852FA"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1.9 (0.5-16.8)</w:t>
            </w:r>
          </w:p>
        </w:tc>
      </w:tr>
    </w:tbl>
    <w:p w14:paraId="6A4F4FF5" w14:textId="1D5C8682" w:rsidR="00B753A8" w:rsidRPr="00125791" w:rsidRDefault="00FA2FB2" w:rsidP="00E2298B">
      <w:pPr>
        <w:pStyle w:val="EndNoteBibliography"/>
        <w:adjustRightInd w:val="0"/>
        <w:snapToGrid w:val="0"/>
        <w:spacing w:after="0" w:line="360" w:lineRule="auto"/>
        <w:jc w:val="both"/>
        <w:rPr>
          <w:rFonts w:ascii="Book Antiqua" w:hAnsi="Book Antiqua" w:cs="Arial"/>
          <w:bCs/>
          <w:sz w:val="24"/>
          <w:szCs w:val="24"/>
        </w:rPr>
      </w:pPr>
      <w:r w:rsidRPr="00125791">
        <w:rPr>
          <w:rFonts w:ascii="Book Antiqua" w:hAnsi="Book Antiqua" w:cs="Arial"/>
          <w:bCs/>
          <w:sz w:val="24"/>
          <w:szCs w:val="24"/>
        </w:rPr>
        <w:t xml:space="preserve">MELD: </w:t>
      </w:r>
      <w:r w:rsidR="005822B0" w:rsidRPr="00125791">
        <w:rPr>
          <w:rFonts w:ascii="Book Antiqua" w:hAnsi="Book Antiqua" w:cs="Arial"/>
          <w:bCs/>
          <w:sz w:val="24"/>
          <w:szCs w:val="24"/>
        </w:rPr>
        <w:t>M</w:t>
      </w:r>
      <w:r w:rsidRPr="00125791">
        <w:rPr>
          <w:rFonts w:ascii="Book Antiqua" w:hAnsi="Book Antiqua" w:cs="Arial"/>
          <w:bCs/>
          <w:sz w:val="24"/>
          <w:szCs w:val="24"/>
        </w:rPr>
        <w:t xml:space="preserve">odel for end-stage liver disease; EtOH: </w:t>
      </w:r>
      <w:r w:rsidR="005822B0" w:rsidRPr="00125791">
        <w:rPr>
          <w:rFonts w:ascii="Book Antiqua" w:hAnsi="Book Antiqua" w:cs="Arial"/>
          <w:bCs/>
          <w:sz w:val="24"/>
          <w:szCs w:val="24"/>
        </w:rPr>
        <w:t>A</w:t>
      </w:r>
      <w:r w:rsidRPr="00125791">
        <w:rPr>
          <w:rFonts w:ascii="Book Antiqua" w:hAnsi="Book Antiqua" w:cs="Arial"/>
          <w:bCs/>
          <w:sz w:val="24"/>
          <w:szCs w:val="24"/>
        </w:rPr>
        <w:t xml:space="preserve">lcoholic hepatitis; NASH: </w:t>
      </w:r>
      <w:r w:rsidR="005822B0" w:rsidRPr="00125791">
        <w:rPr>
          <w:rFonts w:ascii="Book Antiqua" w:hAnsi="Book Antiqua" w:cs="Arial"/>
          <w:bCs/>
          <w:sz w:val="24"/>
          <w:szCs w:val="24"/>
        </w:rPr>
        <w:t>N</w:t>
      </w:r>
      <w:r w:rsidRPr="00125791">
        <w:rPr>
          <w:rFonts w:ascii="Book Antiqua" w:hAnsi="Book Antiqua" w:cs="Arial"/>
          <w:bCs/>
          <w:sz w:val="24"/>
          <w:szCs w:val="24"/>
        </w:rPr>
        <w:t xml:space="preserve">onalcoholic steatohepatitis; HCC: </w:t>
      </w:r>
      <w:r w:rsidR="005822B0" w:rsidRPr="00125791">
        <w:rPr>
          <w:rFonts w:ascii="Book Antiqua" w:hAnsi="Book Antiqua" w:cs="Arial"/>
          <w:bCs/>
          <w:sz w:val="24"/>
          <w:szCs w:val="24"/>
        </w:rPr>
        <w:t>H</w:t>
      </w:r>
      <w:r w:rsidRPr="00125791">
        <w:rPr>
          <w:rFonts w:ascii="Book Antiqua" w:hAnsi="Book Antiqua" w:cs="Arial"/>
          <w:bCs/>
          <w:sz w:val="24"/>
          <w:szCs w:val="24"/>
        </w:rPr>
        <w:t xml:space="preserve">epatocellular carcinoma; HCV: </w:t>
      </w:r>
      <w:r w:rsidR="005822B0" w:rsidRPr="00125791">
        <w:rPr>
          <w:rFonts w:ascii="Book Antiqua" w:hAnsi="Book Antiqua" w:cs="Arial"/>
          <w:bCs/>
          <w:sz w:val="24"/>
          <w:szCs w:val="24"/>
        </w:rPr>
        <w:t>H</w:t>
      </w:r>
      <w:r w:rsidRPr="00125791">
        <w:rPr>
          <w:rFonts w:ascii="Book Antiqua" w:hAnsi="Book Antiqua" w:cs="Arial"/>
          <w:bCs/>
          <w:sz w:val="24"/>
          <w:szCs w:val="24"/>
        </w:rPr>
        <w:t xml:space="preserve">epatitis C virus; AST: </w:t>
      </w:r>
      <w:r w:rsidR="005822B0" w:rsidRPr="00125791">
        <w:rPr>
          <w:rFonts w:ascii="Book Antiqua" w:hAnsi="Book Antiqua" w:cs="Arial"/>
          <w:sz w:val="24"/>
          <w:szCs w:val="24"/>
        </w:rPr>
        <w:t>A</w:t>
      </w:r>
      <w:r w:rsidRPr="00125791">
        <w:rPr>
          <w:rFonts w:ascii="Book Antiqua" w:hAnsi="Book Antiqua" w:cs="Arial"/>
          <w:sz w:val="24"/>
          <w:szCs w:val="24"/>
        </w:rPr>
        <w:t xml:space="preserve">spartate transaminase; ALT: </w:t>
      </w:r>
      <w:r w:rsidR="005822B0" w:rsidRPr="00125791">
        <w:rPr>
          <w:rFonts w:ascii="Book Antiqua" w:hAnsi="Book Antiqua" w:cs="Arial"/>
          <w:sz w:val="24"/>
          <w:szCs w:val="24"/>
        </w:rPr>
        <w:t>A</w:t>
      </w:r>
      <w:r w:rsidRPr="00125791">
        <w:rPr>
          <w:rFonts w:ascii="Book Antiqua" w:hAnsi="Book Antiqua" w:cs="Arial"/>
          <w:sz w:val="24"/>
          <w:szCs w:val="24"/>
        </w:rPr>
        <w:t xml:space="preserve">lanine aminotransferase; INR: </w:t>
      </w:r>
      <w:r w:rsidR="005822B0" w:rsidRPr="00125791">
        <w:rPr>
          <w:rFonts w:ascii="Book Antiqua" w:hAnsi="Book Antiqua" w:cs="Arial"/>
          <w:sz w:val="24"/>
          <w:szCs w:val="24"/>
        </w:rPr>
        <w:t>I</w:t>
      </w:r>
      <w:r w:rsidRPr="00125791">
        <w:rPr>
          <w:rFonts w:ascii="Book Antiqua" w:hAnsi="Book Antiqua" w:cs="Arial"/>
          <w:sz w:val="24"/>
          <w:szCs w:val="24"/>
        </w:rPr>
        <w:t>nternational normalized ratio.</w:t>
      </w:r>
    </w:p>
    <w:p w14:paraId="4A2D20C6" w14:textId="77777777" w:rsidR="000C2511" w:rsidRDefault="000C2511" w:rsidP="000C2511">
      <w:pPr>
        <w:rPr>
          <w:rFonts w:ascii="Book Antiqua" w:hAnsi="Book Antiqua" w:cs="Arial"/>
          <w:b/>
          <w:noProof/>
          <w:sz w:val="24"/>
          <w:szCs w:val="24"/>
        </w:rPr>
        <w:sectPr w:rsidR="000C2511" w:rsidSect="00601CEA">
          <w:headerReference w:type="default" r:id="rId10"/>
          <w:pgSz w:w="12240" w:h="15840"/>
          <w:pgMar w:top="1440" w:right="1440" w:bottom="1440" w:left="1440" w:header="720" w:footer="720" w:gutter="0"/>
          <w:cols w:space="720"/>
          <w:docGrid w:linePitch="360"/>
        </w:sectPr>
      </w:pPr>
    </w:p>
    <w:p w14:paraId="64CF9752" w14:textId="6D9692A2"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3 </w:t>
      </w:r>
      <w:r w:rsidR="00926364" w:rsidRPr="00125791">
        <w:rPr>
          <w:rFonts w:ascii="Book Antiqua" w:hAnsi="Book Antiqua" w:cs="Arial"/>
          <w:b/>
          <w:sz w:val="24"/>
          <w:szCs w:val="24"/>
        </w:rPr>
        <w:t>Donor demographics and graft variables based on macrosteatosis</w:t>
      </w:r>
    </w:p>
    <w:tbl>
      <w:tblPr>
        <w:tblW w:w="13195" w:type="dxa"/>
        <w:tblInd w:w="-431" w:type="dxa"/>
        <w:tblLook w:val="04A0" w:firstRow="1" w:lastRow="0" w:firstColumn="1" w:lastColumn="0" w:noHBand="0" w:noVBand="1"/>
      </w:tblPr>
      <w:tblGrid>
        <w:gridCol w:w="4208"/>
        <w:gridCol w:w="2729"/>
        <w:gridCol w:w="2385"/>
        <w:gridCol w:w="1922"/>
        <w:gridCol w:w="1951"/>
      </w:tblGrid>
      <w:tr w:rsidR="000C2511" w:rsidRPr="00125791" w14:paraId="6FF77393" w14:textId="77777777" w:rsidTr="00C34B92">
        <w:trPr>
          <w:trHeight w:val="739"/>
        </w:trPr>
        <w:tc>
          <w:tcPr>
            <w:tcW w:w="4208" w:type="dxa"/>
            <w:tcBorders>
              <w:top w:val="single" w:sz="4" w:space="0" w:color="auto"/>
              <w:bottom w:val="single" w:sz="4" w:space="0" w:color="auto"/>
            </w:tcBorders>
            <w:shd w:val="clear" w:color="auto" w:fill="auto"/>
            <w:vAlign w:val="center"/>
          </w:tcPr>
          <w:p w14:paraId="62EC296E" w14:textId="681793E8" w:rsidR="000C2511"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0C2511">
              <w:rPr>
                <w:rFonts w:ascii="Book Antiqua" w:eastAsia="Times New Roman" w:hAnsi="Book Antiqua" w:cs="Calibri"/>
                <w:b/>
                <w:bCs/>
                <w:color w:val="000000"/>
                <w:sz w:val="24"/>
                <w:szCs w:val="24"/>
              </w:rPr>
              <w:t>Characteristic</w:t>
            </w:r>
          </w:p>
        </w:tc>
        <w:tc>
          <w:tcPr>
            <w:tcW w:w="2729" w:type="dxa"/>
            <w:tcBorders>
              <w:top w:val="single" w:sz="4" w:space="0" w:color="auto"/>
              <w:bottom w:val="single" w:sz="4" w:space="0" w:color="auto"/>
            </w:tcBorders>
            <w:shd w:val="clear" w:color="auto" w:fill="auto"/>
            <w:noWrap/>
            <w:vAlign w:val="center"/>
            <w:hideMark/>
          </w:tcPr>
          <w:p w14:paraId="18FE582D" w14:textId="3D0FA40C"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p>
        </w:tc>
        <w:tc>
          <w:tcPr>
            <w:tcW w:w="2385" w:type="dxa"/>
            <w:tcBorders>
              <w:top w:val="single" w:sz="4" w:space="0" w:color="auto"/>
              <w:bottom w:val="single" w:sz="4" w:space="0" w:color="auto"/>
            </w:tcBorders>
            <w:shd w:val="clear" w:color="auto" w:fill="auto"/>
            <w:noWrap/>
            <w:vAlign w:val="center"/>
            <w:hideMark/>
          </w:tcPr>
          <w:p w14:paraId="70896972" w14:textId="5B3626DE" w:rsidR="000C2511" w:rsidRPr="00125791" w:rsidRDefault="000C2511"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&lt;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1922" w:type="dxa"/>
            <w:tcBorders>
              <w:top w:val="single" w:sz="4" w:space="0" w:color="auto"/>
              <w:bottom w:val="single" w:sz="4" w:space="0" w:color="auto"/>
            </w:tcBorders>
            <w:shd w:val="clear" w:color="auto" w:fill="auto"/>
            <w:noWrap/>
            <w:vAlign w:val="center"/>
            <w:hideMark/>
          </w:tcPr>
          <w:p w14:paraId="629F35F8" w14:textId="4A6D3925" w:rsidR="000C2511" w:rsidRPr="00125791" w:rsidRDefault="000C2511"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1949" w:type="dxa"/>
            <w:tcBorders>
              <w:top w:val="single" w:sz="4" w:space="0" w:color="auto"/>
              <w:bottom w:val="single" w:sz="4" w:space="0" w:color="auto"/>
            </w:tcBorders>
            <w:shd w:val="clear" w:color="auto" w:fill="auto"/>
            <w:noWrap/>
            <w:vAlign w:val="center"/>
            <w:hideMark/>
          </w:tcPr>
          <w:p w14:paraId="10E6592B" w14:textId="46A3D509" w:rsidR="000C2511" w:rsidRPr="00125791" w:rsidRDefault="000C2511" w:rsidP="00E2298B">
            <w:pPr>
              <w:adjustRightInd w:val="0"/>
              <w:snapToGrid w:val="0"/>
              <w:spacing w:after="0" w:line="360" w:lineRule="auto"/>
              <w:jc w:val="both"/>
              <w:rPr>
                <w:rFonts w:ascii="Book Antiqua" w:eastAsia="Times New Roman" w:hAnsi="Book Antiqua" w:cs="Calibri"/>
                <w:b/>
                <w:bCs/>
                <w:color w:val="000000"/>
                <w:sz w:val="24"/>
                <w:szCs w:val="24"/>
              </w:rPr>
            </w:pPr>
            <w:r w:rsidRPr="00417E35">
              <w:rPr>
                <w:rFonts w:ascii="Book Antiqua" w:eastAsia="Times New Roman" w:hAnsi="Book Antiqua" w:cs="Calibri"/>
                <w:b/>
                <w:bCs/>
                <w:i/>
                <w:iCs/>
                <w:color w:val="000000"/>
                <w:sz w:val="24"/>
                <w:szCs w:val="24"/>
              </w:rPr>
              <w:t>P</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value</w:t>
            </w:r>
          </w:p>
        </w:tc>
      </w:tr>
      <w:tr w:rsidR="00CC42C2" w:rsidRPr="00125791" w14:paraId="2FC72FFF" w14:textId="77777777" w:rsidTr="00C34B92">
        <w:trPr>
          <w:trHeight w:val="472"/>
        </w:trPr>
        <w:tc>
          <w:tcPr>
            <w:tcW w:w="13195" w:type="dxa"/>
            <w:gridSpan w:val="5"/>
            <w:tcBorders>
              <w:top w:val="single" w:sz="4" w:space="0" w:color="auto"/>
            </w:tcBorders>
            <w:shd w:val="clear" w:color="auto" w:fill="auto"/>
            <w:vAlign w:val="center"/>
          </w:tcPr>
          <w:p w14:paraId="3B2FB1DD" w14:textId="04636206" w:rsidR="00CC42C2" w:rsidRPr="00CC42C2" w:rsidRDefault="00CC42C2" w:rsidP="00E2298B">
            <w:pPr>
              <w:adjustRightInd w:val="0"/>
              <w:snapToGrid w:val="0"/>
              <w:spacing w:after="0" w:line="360" w:lineRule="auto"/>
              <w:jc w:val="both"/>
              <w:rPr>
                <w:rFonts w:ascii="Book Antiqua" w:eastAsia="Times New Roman" w:hAnsi="Book Antiqua" w:cs="Calibri"/>
                <w:i/>
                <w:iCs/>
                <w:color w:val="000000"/>
                <w:sz w:val="24"/>
                <w:szCs w:val="24"/>
              </w:rPr>
            </w:pPr>
            <w:r w:rsidRPr="00CC42C2">
              <w:rPr>
                <w:rFonts w:ascii="Book Antiqua" w:eastAsia="Times New Roman" w:hAnsi="Book Antiqua" w:cs="Calibri"/>
                <w:color w:val="000000"/>
                <w:sz w:val="24"/>
                <w:szCs w:val="24"/>
              </w:rPr>
              <w:t xml:space="preserve">Donor </w:t>
            </w:r>
            <w:proofErr w:type="spellStart"/>
            <w:r w:rsidRPr="00CC42C2">
              <w:rPr>
                <w:rFonts w:ascii="Book Antiqua" w:eastAsia="Times New Roman" w:hAnsi="Book Antiqua" w:cs="Calibri"/>
                <w:color w:val="000000"/>
                <w:sz w:val="24"/>
                <w:szCs w:val="24"/>
              </w:rPr>
              <w:t>macrosteatosis</w:t>
            </w:r>
            <w:proofErr w:type="spellEnd"/>
          </w:p>
        </w:tc>
      </w:tr>
      <w:tr w:rsidR="000C2511" w:rsidRPr="00125791" w14:paraId="360FFE37" w14:textId="77777777" w:rsidTr="00C34B92">
        <w:trPr>
          <w:trHeight w:val="326"/>
        </w:trPr>
        <w:tc>
          <w:tcPr>
            <w:tcW w:w="4208" w:type="dxa"/>
            <w:shd w:val="clear" w:color="auto" w:fill="auto"/>
            <w:noWrap/>
            <w:vAlign w:val="center"/>
            <w:hideMark/>
          </w:tcPr>
          <w:p w14:paraId="0D14C453" w14:textId="0D7EAB7F"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Cohort</w:t>
            </w:r>
          </w:p>
        </w:tc>
        <w:tc>
          <w:tcPr>
            <w:tcW w:w="2729" w:type="dxa"/>
            <w:shd w:val="clear" w:color="auto" w:fill="auto"/>
            <w:noWrap/>
            <w:vAlign w:val="center"/>
            <w:hideMark/>
          </w:tcPr>
          <w:p w14:paraId="70BC5BE5" w14:textId="77777777"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i/>
                <w:iCs/>
                <w:color w:val="000000"/>
                <w:sz w:val="24"/>
                <w:szCs w:val="24"/>
              </w:rPr>
              <w:t>n</w:t>
            </w:r>
            <w:r w:rsidRPr="00CC42C2">
              <w:rPr>
                <w:rFonts w:ascii="Book Antiqua" w:eastAsia="Times New Roman" w:hAnsi="Book Antiqua" w:cs="Calibri"/>
                <w:color w:val="000000"/>
                <w:sz w:val="24"/>
                <w:szCs w:val="24"/>
              </w:rPr>
              <w:t xml:space="preserve"> (%)</w:t>
            </w:r>
          </w:p>
        </w:tc>
        <w:tc>
          <w:tcPr>
            <w:tcW w:w="2385" w:type="dxa"/>
            <w:shd w:val="clear" w:color="auto" w:fill="auto"/>
            <w:noWrap/>
            <w:vAlign w:val="center"/>
            <w:hideMark/>
          </w:tcPr>
          <w:p w14:paraId="051E65CB" w14:textId="77777777"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94</w:t>
            </w:r>
          </w:p>
        </w:tc>
        <w:tc>
          <w:tcPr>
            <w:tcW w:w="1922" w:type="dxa"/>
            <w:shd w:val="clear" w:color="auto" w:fill="auto"/>
            <w:noWrap/>
            <w:vAlign w:val="center"/>
            <w:hideMark/>
          </w:tcPr>
          <w:p w14:paraId="7A33CB20" w14:textId="77777777"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5</w:t>
            </w:r>
          </w:p>
        </w:tc>
        <w:tc>
          <w:tcPr>
            <w:tcW w:w="1949" w:type="dxa"/>
            <w:shd w:val="clear" w:color="auto" w:fill="auto"/>
            <w:noWrap/>
            <w:vAlign w:val="center"/>
            <w:hideMark/>
          </w:tcPr>
          <w:p w14:paraId="3004752D" w14:textId="77777777"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p>
        </w:tc>
      </w:tr>
      <w:tr w:rsidR="000C2511" w:rsidRPr="00125791" w14:paraId="5277F465" w14:textId="77777777" w:rsidTr="00C34B92">
        <w:trPr>
          <w:trHeight w:val="394"/>
        </w:trPr>
        <w:tc>
          <w:tcPr>
            <w:tcW w:w="4208" w:type="dxa"/>
            <w:shd w:val="clear" w:color="auto" w:fill="auto"/>
            <w:noWrap/>
            <w:vAlign w:val="center"/>
            <w:hideMark/>
          </w:tcPr>
          <w:p w14:paraId="576A708A" w14:textId="215F94D9"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Age</w:t>
            </w:r>
            <w:r w:rsidRPr="00CC42C2">
              <w:rPr>
                <w:rFonts w:ascii="Book Antiqua" w:hAnsi="Book Antiqua" w:cs="Calibri" w:hint="eastAsia"/>
                <w:color w:val="000000"/>
                <w:sz w:val="24"/>
                <w:szCs w:val="24"/>
                <w:lang w:eastAsia="zh-CN"/>
              </w:rPr>
              <w:t>/</w:t>
            </w:r>
            <w:proofErr w:type="spellStart"/>
            <w:r w:rsidRPr="00CC42C2">
              <w:rPr>
                <w:rFonts w:ascii="Book Antiqua" w:eastAsia="Times New Roman" w:hAnsi="Book Antiqua" w:cs="Calibri"/>
                <w:color w:val="000000"/>
                <w:sz w:val="24"/>
                <w:szCs w:val="24"/>
              </w:rPr>
              <w:t>yr</w:t>
            </w:r>
            <w:proofErr w:type="spellEnd"/>
          </w:p>
        </w:tc>
        <w:tc>
          <w:tcPr>
            <w:tcW w:w="2729" w:type="dxa"/>
            <w:shd w:val="clear" w:color="auto" w:fill="auto"/>
            <w:noWrap/>
            <w:vAlign w:val="center"/>
            <w:hideMark/>
          </w:tcPr>
          <w:p w14:paraId="296C520C" w14:textId="4B7B6A71" w:rsidR="000C2511" w:rsidRPr="00CC42C2"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M</w:t>
            </w:r>
            <w:r w:rsidR="000C2511" w:rsidRPr="00CC42C2">
              <w:rPr>
                <w:rFonts w:ascii="Book Antiqua" w:eastAsia="Times New Roman" w:hAnsi="Book Antiqua" w:cs="Calibri"/>
                <w:color w:val="000000"/>
                <w:sz w:val="24"/>
                <w:szCs w:val="24"/>
              </w:rPr>
              <w:t>edian (range)</w:t>
            </w:r>
          </w:p>
        </w:tc>
        <w:tc>
          <w:tcPr>
            <w:tcW w:w="2385" w:type="dxa"/>
            <w:shd w:val="clear" w:color="auto" w:fill="auto"/>
            <w:noWrap/>
            <w:vAlign w:val="center"/>
            <w:hideMark/>
          </w:tcPr>
          <w:p w14:paraId="3B947020" w14:textId="567C3339"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45 (6-78)</w:t>
            </w:r>
          </w:p>
        </w:tc>
        <w:tc>
          <w:tcPr>
            <w:tcW w:w="1922" w:type="dxa"/>
            <w:shd w:val="clear" w:color="auto" w:fill="auto"/>
            <w:noWrap/>
            <w:vAlign w:val="center"/>
            <w:hideMark/>
          </w:tcPr>
          <w:p w14:paraId="489E4654" w14:textId="493CD9BE"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28 (21-52)</w:t>
            </w:r>
          </w:p>
        </w:tc>
        <w:tc>
          <w:tcPr>
            <w:tcW w:w="1949" w:type="dxa"/>
            <w:shd w:val="clear" w:color="auto" w:fill="auto"/>
            <w:noWrap/>
            <w:vAlign w:val="center"/>
            <w:hideMark/>
          </w:tcPr>
          <w:p w14:paraId="7AFCE206" w14:textId="77777777"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0.21</w:t>
            </w:r>
          </w:p>
        </w:tc>
      </w:tr>
      <w:tr w:rsidR="00CC42C2" w:rsidRPr="00125791" w14:paraId="26D4E6E7" w14:textId="77777777" w:rsidTr="00C34B92">
        <w:trPr>
          <w:trHeight w:val="326"/>
        </w:trPr>
        <w:tc>
          <w:tcPr>
            <w:tcW w:w="4208" w:type="dxa"/>
            <w:shd w:val="clear" w:color="auto" w:fill="auto"/>
            <w:noWrap/>
            <w:vAlign w:val="center"/>
            <w:hideMark/>
          </w:tcPr>
          <w:p w14:paraId="7A2C16F6" w14:textId="0732312E" w:rsidR="00CC42C2" w:rsidRPr="00CC42C2" w:rsidRDefault="00CC42C2" w:rsidP="00CC42C2">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Gender</w:t>
            </w:r>
            <w:r>
              <w:rPr>
                <w:rFonts w:ascii="Book Antiqua" w:eastAsia="Times New Roman" w:hAnsi="Book Antiqua" w:cs="Calibri"/>
                <w:color w:val="000000"/>
                <w:sz w:val="24"/>
                <w:szCs w:val="24"/>
              </w:rPr>
              <w:t>/</w:t>
            </w:r>
            <w:r w:rsidRPr="00CC42C2">
              <w:rPr>
                <w:rFonts w:ascii="Book Antiqua" w:eastAsia="Times New Roman" w:hAnsi="Book Antiqua" w:cs="Calibri"/>
                <w:color w:val="000000"/>
                <w:sz w:val="24"/>
                <w:szCs w:val="24"/>
              </w:rPr>
              <w:t>male</w:t>
            </w:r>
          </w:p>
        </w:tc>
        <w:tc>
          <w:tcPr>
            <w:tcW w:w="2729" w:type="dxa"/>
            <w:shd w:val="clear" w:color="auto" w:fill="auto"/>
            <w:noWrap/>
            <w:vAlign w:val="center"/>
            <w:hideMark/>
          </w:tcPr>
          <w:p w14:paraId="0879C1F3"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i/>
                <w:iCs/>
                <w:color w:val="000000"/>
                <w:sz w:val="24"/>
                <w:szCs w:val="24"/>
              </w:rPr>
              <w:t>n</w:t>
            </w:r>
            <w:r w:rsidRPr="00CC42C2">
              <w:rPr>
                <w:rFonts w:ascii="Book Antiqua" w:eastAsia="Times New Roman" w:hAnsi="Book Antiqua" w:cs="Calibri"/>
                <w:color w:val="000000"/>
                <w:sz w:val="24"/>
                <w:szCs w:val="24"/>
              </w:rPr>
              <w:t xml:space="preserve"> (%)</w:t>
            </w:r>
          </w:p>
        </w:tc>
        <w:tc>
          <w:tcPr>
            <w:tcW w:w="2385" w:type="dxa"/>
            <w:shd w:val="clear" w:color="auto" w:fill="auto"/>
            <w:noWrap/>
            <w:vAlign w:val="center"/>
            <w:hideMark/>
          </w:tcPr>
          <w:p w14:paraId="42122E04"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51 (55)</w:t>
            </w:r>
          </w:p>
        </w:tc>
        <w:tc>
          <w:tcPr>
            <w:tcW w:w="1922" w:type="dxa"/>
            <w:shd w:val="clear" w:color="auto" w:fill="auto"/>
            <w:noWrap/>
            <w:vAlign w:val="center"/>
            <w:hideMark/>
          </w:tcPr>
          <w:p w14:paraId="4E7C25C5"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2 (40)</w:t>
            </w:r>
          </w:p>
        </w:tc>
        <w:tc>
          <w:tcPr>
            <w:tcW w:w="1949" w:type="dxa"/>
            <w:shd w:val="clear" w:color="auto" w:fill="auto"/>
            <w:noWrap/>
            <w:vAlign w:val="center"/>
            <w:hideMark/>
          </w:tcPr>
          <w:p w14:paraId="0BC1DA00"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0.50</w:t>
            </w:r>
          </w:p>
        </w:tc>
      </w:tr>
      <w:tr w:rsidR="00CC42C2" w:rsidRPr="00125791" w14:paraId="57DD144F" w14:textId="77777777" w:rsidTr="00C34B92">
        <w:trPr>
          <w:trHeight w:val="326"/>
        </w:trPr>
        <w:tc>
          <w:tcPr>
            <w:tcW w:w="4208" w:type="dxa"/>
            <w:shd w:val="clear" w:color="auto" w:fill="auto"/>
            <w:noWrap/>
            <w:vAlign w:val="center"/>
            <w:hideMark/>
          </w:tcPr>
          <w:p w14:paraId="05D4FAD7" w14:textId="69C7E877" w:rsidR="00CC42C2" w:rsidRPr="00CC42C2" w:rsidRDefault="00CC42C2" w:rsidP="00CC42C2">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Warm ischemia time</w:t>
            </w:r>
            <w:r>
              <w:rPr>
                <w:rFonts w:ascii="Book Antiqua" w:eastAsia="Times New Roman" w:hAnsi="Book Antiqua" w:cs="Calibri"/>
                <w:color w:val="000000"/>
                <w:sz w:val="24"/>
                <w:szCs w:val="24"/>
              </w:rPr>
              <w:t>/</w:t>
            </w:r>
            <w:r w:rsidRPr="00CC42C2">
              <w:rPr>
                <w:rFonts w:ascii="Book Antiqua" w:eastAsia="Times New Roman" w:hAnsi="Book Antiqua" w:cs="Calibri"/>
                <w:color w:val="000000"/>
                <w:sz w:val="24"/>
                <w:szCs w:val="24"/>
              </w:rPr>
              <w:t>min</w:t>
            </w:r>
          </w:p>
        </w:tc>
        <w:tc>
          <w:tcPr>
            <w:tcW w:w="2729" w:type="dxa"/>
            <w:shd w:val="clear" w:color="auto" w:fill="auto"/>
            <w:noWrap/>
            <w:vAlign w:val="center"/>
            <w:hideMark/>
          </w:tcPr>
          <w:p w14:paraId="56A7B94F" w14:textId="55ED549D" w:rsidR="00CC42C2" w:rsidRPr="00CC42C2"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M</w:t>
            </w:r>
            <w:r w:rsidR="00CC42C2" w:rsidRPr="00CC42C2">
              <w:rPr>
                <w:rFonts w:ascii="Book Antiqua" w:eastAsia="Times New Roman" w:hAnsi="Book Antiqua" w:cs="Calibri"/>
                <w:color w:val="000000"/>
                <w:sz w:val="24"/>
                <w:szCs w:val="24"/>
              </w:rPr>
              <w:t>edian (range)</w:t>
            </w:r>
          </w:p>
        </w:tc>
        <w:tc>
          <w:tcPr>
            <w:tcW w:w="2385" w:type="dxa"/>
            <w:shd w:val="clear" w:color="auto" w:fill="auto"/>
            <w:noWrap/>
            <w:vAlign w:val="center"/>
            <w:hideMark/>
          </w:tcPr>
          <w:p w14:paraId="7B7CF62B" w14:textId="66E07F5C"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29 (24-79)</w:t>
            </w:r>
          </w:p>
        </w:tc>
        <w:tc>
          <w:tcPr>
            <w:tcW w:w="1922" w:type="dxa"/>
            <w:shd w:val="clear" w:color="auto" w:fill="auto"/>
            <w:noWrap/>
            <w:vAlign w:val="center"/>
            <w:hideMark/>
          </w:tcPr>
          <w:p w14:paraId="03FCD419" w14:textId="6D3BB345"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32 (28-37)</w:t>
            </w:r>
          </w:p>
        </w:tc>
        <w:tc>
          <w:tcPr>
            <w:tcW w:w="1949" w:type="dxa"/>
            <w:shd w:val="clear" w:color="auto" w:fill="auto"/>
            <w:noWrap/>
            <w:vAlign w:val="center"/>
            <w:hideMark/>
          </w:tcPr>
          <w:p w14:paraId="15617BF5"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0.60</w:t>
            </w:r>
          </w:p>
        </w:tc>
      </w:tr>
      <w:tr w:rsidR="00CC42C2" w:rsidRPr="00125791" w14:paraId="5B970C9E" w14:textId="77777777" w:rsidTr="00C34B92">
        <w:trPr>
          <w:trHeight w:val="326"/>
        </w:trPr>
        <w:tc>
          <w:tcPr>
            <w:tcW w:w="4208" w:type="dxa"/>
            <w:shd w:val="clear" w:color="auto" w:fill="auto"/>
            <w:noWrap/>
            <w:vAlign w:val="center"/>
            <w:hideMark/>
          </w:tcPr>
          <w:p w14:paraId="2A363503" w14:textId="64F75229" w:rsidR="00CC42C2" w:rsidRPr="00CC42C2" w:rsidRDefault="00CC42C2" w:rsidP="00CC42C2">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Cold ischemia time</w:t>
            </w:r>
            <w:r>
              <w:rPr>
                <w:rFonts w:ascii="Book Antiqua" w:eastAsia="Times New Roman" w:hAnsi="Book Antiqua" w:cs="Calibri"/>
                <w:color w:val="000000"/>
                <w:sz w:val="24"/>
                <w:szCs w:val="24"/>
              </w:rPr>
              <w:t>/</w:t>
            </w:r>
            <w:r w:rsidRPr="00CC42C2">
              <w:rPr>
                <w:rFonts w:ascii="Book Antiqua" w:eastAsia="Times New Roman" w:hAnsi="Book Antiqua" w:cs="Calibri"/>
                <w:color w:val="000000"/>
                <w:sz w:val="24"/>
                <w:szCs w:val="24"/>
              </w:rPr>
              <w:t>min</w:t>
            </w:r>
          </w:p>
        </w:tc>
        <w:tc>
          <w:tcPr>
            <w:tcW w:w="2729" w:type="dxa"/>
            <w:shd w:val="clear" w:color="auto" w:fill="auto"/>
            <w:noWrap/>
            <w:vAlign w:val="center"/>
            <w:hideMark/>
          </w:tcPr>
          <w:p w14:paraId="7C9C8CA7" w14:textId="3A0E3F62" w:rsidR="00CC42C2" w:rsidRPr="00CC42C2"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M</w:t>
            </w:r>
            <w:r w:rsidR="00CC42C2" w:rsidRPr="00CC42C2">
              <w:rPr>
                <w:rFonts w:ascii="Book Antiqua" w:eastAsia="Times New Roman" w:hAnsi="Book Antiqua" w:cs="Calibri"/>
                <w:color w:val="000000"/>
                <w:sz w:val="24"/>
                <w:szCs w:val="24"/>
              </w:rPr>
              <w:t>edian (range)</w:t>
            </w:r>
          </w:p>
        </w:tc>
        <w:tc>
          <w:tcPr>
            <w:tcW w:w="2385" w:type="dxa"/>
            <w:shd w:val="clear" w:color="auto" w:fill="auto"/>
            <w:noWrap/>
            <w:vAlign w:val="center"/>
            <w:hideMark/>
          </w:tcPr>
          <w:p w14:paraId="1CCCD755" w14:textId="621C7015"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265 (129-453)</w:t>
            </w:r>
          </w:p>
        </w:tc>
        <w:tc>
          <w:tcPr>
            <w:tcW w:w="1922" w:type="dxa"/>
            <w:shd w:val="clear" w:color="auto" w:fill="auto"/>
            <w:noWrap/>
            <w:vAlign w:val="center"/>
            <w:hideMark/>
          </w:tcPr>
          <w:p w14:paraId="796DAAAC" w14:textId="48D0C4DF"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307 (248-422)</w:t>
            </w:r>
          </w:p>
        </w:tc>
        <w:tc>
          <w:tcPr>
            <w:tcW w:w="1949" w:type="dxa"/>
            <w:shd w:val="clear" w:color="auto" w:fill="auto"/>
            <w:noWrap/>
            <w:vAlign w:val="center"/>
            <w:hideMark/>
          </w:tcPr>
          <w:p w14:paraId="7F397DAB"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0.06</w:t>
            </w:r>
          </w:p>
        </w:tc>
      </w:tr>
      <w:tr w:rsidR="00CC42C2" w:rsidRPr="00125791" w14:paraId="63C07A0B" w14:textId="77777777" w:rsidTr="00C34B92">
        <w:trPr>
          <w:trHeight w:val="420"/>
        </w:trPr>
        <w:tc>
          <w:tcPr>
            <w:tcW w:w="13195" w:type="dxa"/>
            <w:gridSpan w:val="5"/>
            <w:shd w:val="clear" w:color="auto" w:fill="auto"/>
            <w:vAlign w:val="center"/>
          </w:tcPr>
          <w:p w14:paraId="59927C89" w14:textId="2D3DCE35" w:rsidR="00CC42C2" w:rsidRPr="00CC42C2" w:rsidRDefault="00CC42C2" w:rsidP="00E2298B">
            <w:pPr>
              <w:adjustRightInd w:val="0"/>
              <w:snapToGrid w:val="0"/>
              <w:spacing w:after="0" w:line="360" w:lineRule="auto"/>
              <w:jc w:val="both"/>
              <w:rPr>
                <w:rFonts w:ascii="Book Antiqua" w:eastAsia="Times New Roman" w:hAnsi="Book Antiqua" w:cs="Times New Roman"/>
                <w:sz w:val="24"/>
                <w:szCs w:val="24"/>
              </w:rPr>
            </w:pPr>
            <w:r w:rsidRPr="00CC42C2">
              <w:rPr>
                <w:rFonts w:ascii="Book Antiqua" w:eastAsia="Times New Roman" w:hAnsi="Book Antiqua" w:cs="Calibri"/>
                <w:color w:val="000000"/>
                <w:sz w:val="24"/>
                <w:szCs w:val="24"/>
              </w:rPr>
              <w:t>Graft</w:t>
            </w:r>
          </w:p>
        </w:tc>
      </w:tr>
      <w:tr w:rsidR="00CC42C2" w:rsidRPr="00125791" w14:paraId="520455F9" w14:textId="77777777" w:rsidTr="00C34B92">
        <w:trPr>
          <w:trHeight w:val="326"/>
        </w:trPr>
        <w:tc>
          <w:tcPr>
            <w:tcW w:w="4208" w:type="dxa"/>
            <w:shd w:val="clear" w:color="auto" w:fill="auto"/>
            <w:noWrap/>
            <w:vAlign w:val="center"/>
            <w:hideMark/>
          </w:tcPr>
          <w:p w14:paraId="69A1414E" w14:textId="5380D5D0"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125791">
              <w:rPr>
                <w:rFonts w:ascii="Book Antiqua" w:eastAsia="Times New Roman" w:hAnsi="Book Antiqua" w:cs="Calibri"/>
                <w:color w:val="000000"/>
                <w:sz w:val="24"/>
                <w:szCs w:val="24"/>
              </w:rPr>
              <w:t>Macrosteatosis</w:t>
            </w:r>
            <w:proofErr w:type="spellEnd"/>
          </w:p>
        </w:tc>
        <w:tc>
          <w:tcPr>
            <w:tcW w:w="2729" w:type="dxa"/>
            <w:shd w:val="clear" w:color="auto" w:fill="auto"/>
            <w:noWrap/>
            <w:vAlign w:val="center"/>
            <w:hideMark/>
          </w:tcPr>
          <w:p w14:paraId="6A53364F" w14:textId="214D0915" w:rsidR="00CC42C2"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C42C2" w:rsidRPr="00125791">
              <w:rPr>
                <w:rFonts w:ascii="Book Antiqua" w:eastAsia="Times New Roman" w:hAnsi="Book Antiqua" w:cs="Calibri"/>
                <w:color w:val="000000"/>
                <w:sz w:val="24"/>
                <w:szCs w:val="24"/>
              </w:rPr>
              <w:t xml:space="preserve">edian </w:t>
            </w:r>
            <w:r w:rsidR="00CC42C2">
              <w:rPr>
                <w:rFonts w:ascii="Book Antiqua" w:eastAsia="Times New Roman" w:hAnsi="Book Antiqua" w:cs="Calibri"/>
                <w:color w:val="000000"/>
                <w:sz w:val="24"/>
                <w:szCs w:val="24"/>
              </w:rPr>
              <w:t>%</w:t>
            </w:r>
            <w:r w:rsidR="00CC42C2" w:rsidRPr="00125791">
              <w:rPr>
                <w:rFonts w:ascii="Book Antiqua" w:eastAsia="Times New Roman" w:hAnsi="Book Antiqua" w:cs="Calibri"/>
                <w:color w:val="000000"/>
                <w:sz w:val="24"/>
                <w:szCs w:val="24"/>
              </w:rPr>
              <w:t xml:space="preserve"> (range)</w:t>
            </w:r>
          </w:p>
        </w:tc>
        <w:tc>
          <w:tcPr>
            <w:tcW w:w="2385" w:type="dxa"/>
            <w:shd w:val="clear" w:color="auto" w:fill="auto"/>
            <w:noWrap/>
            <w:vAlign w:val="center"/>
            <w:hideMark/>
          </w:tcPr>
          <w:p w14:paraId="155760E6" w14:textId="2E5B7A3C"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 (0-10%)</w:t>
            </w:r>
          </w:p>
        </w:tc>
        <w:tc>
          <w:tcPr>
            <w:tcW w:w="1922" w:type="dxa"/>
            <w:shd w:val="clear" w:color="auto" w:fill="auto"/>
            <w:noWrap/>
            <w:vAlign w:val="center"/>
            <w:hideMark/>
          </w:tcPr>
          <w:p w14:paraId="542D161E" w14:textId="10825C1D"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30 (30-40%)</w:t>
            </w:r>
          </w:p>
        </w:tc>
        <w:tc>
          <w:tcPr>
            <w:tcW w:w="1949" w:type="dxa"/>
            <w:shd w:val="clear" w:color="auto" w:fill="auto"/>
            <w:noWrap/>
            <w:vAlign w:val="center"/>
            <w:hideMark/>
          </w:tcPr>
          <w:p w14:paraId="60B67070" w14:textId="77777777"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p>
        </w:tc>
      </w:tr>
      <w:tr w:rsidR="00CC42C2" w:rsidRPr="00125791" w14:paraId="20468CC4" w14:textId="77777777" w:rsidTr="00C34B92">
        <w:trPr>
          <w:trHeight w:val="394"/>
        </w:trPr>
        <w:tc>
          <w:tcPr>
            <w:tcW w:w="4208" w:type="dxa"/>
            <w:tcBorders>
              <w:bottom w:val="single" w:sz="4" w:space="0" w:color="auto"/>
            </w:tcBorders>
            <w:shd w:val="clear" w:color="auto" w:fill="auto"/>
            <w:noWrap/>
            <w:vAlign w:val="center"/>
            <w:hideMark/>
          </w:tcPr>
          <w:p w14:paraId="41B7B990" w14:textId="56ADB16B"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125791">
              <w:rPr>
                <w:rFonts w:ascii="Book Antiqua" w:eastAsia="Times New Roman" w:hAnsi="Book Antiqua" w:cs="Calibri"/>
                <w:color w:val="000000"/>
                <w:sz w:val="24"/>
                <w:szCs w:val="24"/>
              </w:rPr>
              <w:t>Microsteatosis</w:t>
            </w:r>
            <w:proofErr w:type="spellEnd"/>
          </w:p>
        </w:tc>
        <w:tc>
          <w:tcPr>
            <w:tcW w:w="2729" w:type="dxa"/>
            <w:tcBorders>
              <w:bottom w:val="single" w:sz="4" w:space="0" w:color="auto"/>
            </w:tcBorders>
            <w:shd w:val="clear" w:color="auto" w:fill="auto"/>
            <w:noWrap/>
            <w:vAlign w:val="center"/>
            <w:hideMark/>
          </w:tcPr>
          <w:p w14:paraId="4056B309" w14:textId="0AF52C43" w:rsidR="00CC42C2"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C42C2" w:rsidRPr="00125791">
              <w:rPr>
                <w:rFonts w:ascii="Book Antiqua" w:eastAsia="Times New Roman" w:hAnsi="Book Antiqua" w:cs="Calibri"/>
                <w:color w:val="000000"/>
                <w:sz w:val="24"/>
                <w:szCs w:val="24"/>
              </w:rPr>
              <w:t>edian % (range)</w:t>
            </w:r>
          </w:p>
        </w:tc>
        <w:tc>
          <w:tcPr>
            <w:tcW w:w="2385" w:type="dxa"/>
            <w:tcBorders>
              <w:bottom w:val="single" w:sz="4" w:space="0" w:color="auto"/>
            </w:tcBorders>
            <w:shd w:val="clear" w:color="auto" w:fill="auto"/>
            <w:noWrap/>
            <w:vAlign w:val="center"/>
            <w:hideMark/>
          </w:tcPr>
          <w:p w14:paraId="591F456C" w14:textId="32D18699"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 (0-100%)</w:t>
            </w:r>
          </w:p>
        </w:tc>
        <w:tc>
          <w:tcPr>
            <w:tcW w:w="1922" w:type="dxa"/>
            <w:tcBorders>
              <w:bottom w:val="single" w:sz="4" w:space="0" w:color="auto"/>
            </w:tcBorders>
            <w:shd w:val="clear" w:color="auto" w:fill="auto"/>
            <w:noWrap/>
            <w:vAlign w:val="center"/>
            <w:hideMark/>
          </w:tcPr>
          <w:p w14:paraId="1FB72251" w14:textId="53D7C748"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50 (0-70%)</w:t>
            </w:r>
          </w:p>
        </w:tc>
        <w:tc>
          <w:tcPr>
            <w:tcW w:w="1949" w:type="dxa"/>
            <w:tcBorders>
              <w:bottom w:val="single" w:sz="4" w:space="0" w:color="auto"/>
            </w:tcBorders>
            <w:shd w:val="clear" w:color="auto" w:fill="auto"/>
            <w:noWrap/>
            <w:vAlign w:val="center"/>
            <w:hideMark/>
          </w:tcPr>
          <w:p w14:paraId="4FAC4E59" w14:textId="77777777"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0.001</w:t>
            </w:r>
            <w:r w:rsidRPr="00125791">
              <w:rPr>
                <w:rFonts w:ascii="Book Antiqua" w:eastAsia="Times New Roman" w:hAnsi="Book Antiqua" w:cs="Calibri"/>
                <w:color w:val="000000"/>
                <w:sz w:val="24"/>
                <w:szCs w:val="24"/>
                <w:vertAlign w:val="superscript"/>
              </w:rPr>
              <w:t>c</w:t>
            </w:r>
          </w:p>
        </w:tc>
      </w:tr>
    </w:tbl>
    <w:p w14:paraId="6970F1A3" w14:textId="78254FA4" w:rsidR="00B753A8" w:rsidRPr="00125791" w:rsidRDefault="00FA2FB2" w:rsidP="00E2298B">
      <w:pPr>
        <w:pStyle w:val="EndNoteBibliography"/>
        <w:adjustRightInd w:val="0"/>
        <w:snapToGrid w:val="0"/>
        <w:spacing w:after="0" w:line="360" w:lineRule="auto"/>
        <w:jc w:val="both"/>
        <w:rPr>
          <w:rFonts w:ascii="Book Antiqua" w:hAnsi="Book Antiqua" w:cs="Arial"/>
          <w:bCs/>
          <w:sz w:val="24"/>
          <w:szCs w:val="24"/>
        </w:rPr>
      </w:pPr>
      <w:r w:rsidRPr="00125791">
        <w:rPr>
          <w:rFonts w:ascii="Book Antiqua" w:hAnsi="Book Antiqua" w:cs="Arial"/>
          <w:bCs/>
          <w:sz w:val="24"/>
          <w:szCs w:val="24"/>
          <w:vertAlign w:val="superscript"/>
        </w:rPr>
        <w:t>c</w:t>
      </w:r>
      <w:r w:rsidRPr="00417E35">
        <w:rPr>
          <w:rFonts w:ascii="Book Antiqua" w:hAnsi="Book Antiqua" w:cs="Arial"/>
          <w:bCs/>
          <w:i/>
          <w:iCs/>
          <w:sz w:val="24"/>
          <w:szCs w:val="24"/>
        </w:rPr>
        <w:t>P</w:t>
      </w:r>
      <w:r w:rsidRPr="00125791">
        <w:rPr>
          <w:rFonts w:ascii="Book Antiqua" w:hAnsi="Book Antiqua" w:cs="Arial"/>
          <w:bCs/>
          <w:sz w:val="24"/>
          <w:szCs w:val="24"/>
        </w:rPr>
        <w:t xml:space="preserve"> &lt; 0.001</w:t>
      </w:r>
      <w:r w:rsidR="00417E35">
        <w:rPr>
          <w:rFonts w:ascii="Book Antiqua" w:hAnsi="Book Antiqua" w:cs="Arial"/>
          <w:bCs/>
          <w:sz w:val="24"/>
          <w:szCs w:val="24"/>
        </w:rPr>
        <w:t>.</w:t>
      </w:r>
    </w:p>
    <w:p w14:paraId="66B59958" w14:textId="5DF30C49" w:rsidR="00B753A8" w:rsidRPr="00125791" w:rsidRDefault="00CC42C2" w:rsidP="00CC42C2">
      <w:pPr>
        <w:rPr>
          <w:rFonts w:ascii="Book Antiqua" w:hAnsi="Book Antiqua" w:cs="Arial"/>
          <w:b/>
          <w:noProof/>
          <w:sz w:val="24"/>
          <w:szCs w:val="24"/>
        </w:rPr>
      </w:pPr>
      <w:r>
        <w:rPr>
          <w:rFonts w:ascii="Book Antiqua" w:hAnsi="Book Antiqua" w:cs="Arial"/>
          <w:b/>
          <w:sz w:val="24"/>
          <w:szCs w:val="24"/>
        </w:rPr>
        <w:br w:type="page"/>
      </w:r>
    </w:p>
    <w:p w14:paraId="2F93ED20" w14:textId="0333E002"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4 </w:t>
      </w:r>
      <w:r w:rsidR="00926364" w:rsidRPr="00125791">
        <w:rPr>
          <w:rFonts w:ascii="Book Antiqua" w:hAnsi="Book Antiqua" w:cs="Arial"/>
          <w:b/>
          <w:sz w:val="24"/>
          <w:szCs w:val="24"/>
        </w:rPr>
        <w:t>Recipient demographics based on donor macrosteatosis</w:t>
      </w:r>
    </w:p>
    <w:tbl>
      <w:tblPr>
        <w:tblW w:w="12742" w:type="dxa"/>
        <w:tblLook w:val="04A0" w:firstRow="1" w:lastRow="0" w:firstColumn="1" w:lastColumn="0" w:noHBand="0" w:noVBand="1"/>
      </w:tblPr>
      <w:tblGrid>
        <w:gridCol w:w="4086"/>
        <w:gridCol w:w="2989"/>
        <w:gridCol w:w="2203"/>
        <w:gridCol w:w="2045"/>
        <w:gridCol w:w="1419"/>
      </w:tblGrid>
      <w:tr w:rsidR="00070E0A" w:rsidRPr="00125791" w14:paraId="0F9E55AA" w14:textId="77777777" w:rsidTr="0058671D">
        <w:trPr>
          <w:trHeight w:val="296"/>
        </w:trPr>
        <w:tc>
          <w:tcPr>
            <w:tcW w:w="4086" w:type="dxa"/>
            <w:tcBorders>
              <w:top w:val="single" w:sz="4" w:space="0" w:color="auto"/>
              <w:bottom w:val="single" w:sz="4" w:space="0" w:color="auto"/>
            </w:tcBorders>
            <w:shd w:val="clear" w:color="auto" w:fill="auto"/>
            <w:vAlign w:val="bottom"/>
          </w:tcPr>
          <w:p w14:paraId="2FD3D156" w14:textId="6FC0FC3A" w:rsidR="00070E0A" w:rsidRPr="00125791" w:rsidRDefault="00070E0A" w:rsidP="00070E0A">
            <w:pPr>
              <w:adjustRightInd w:val="0"/>
              <w:snapToGrid w:val="0"/>
              <w:spacing w:after="0" w:line="360" w:lineRule="auto"/>
              <w:jc w:val="both"/>
              <w:rPr>
                <w:rFonts w:ascii="Book Antiqua" w:eastAsia="Times New Roman" w:hAnsi="Book Antiqua" w:cs="Calibri"/>
                <w:b/>
                <w:bCs/>
                <w:color w:val="000000"/>
                <w:sz w:val="24"/>
                <w:szCs w:val="24"/>
              </w:rPr>
            </w:pPr>
            <w:r w:rsidRPr="000C2511">
              <w:rPr>
                <w:rFonts w:ascii="Book Antiqua" w:eastAsia="Times New Roman" w:hAnsi="Book Antiqua" w:cs="Calibri"/>
                <w:b/>
                <w:bCs/>
                <w:color w:val="000000"/>
                <w:sz w:val="24"/>
                <w:szCs w:val="24"/>
              </w:rPr>
              <w:t>Characteristic</w:t>
            </w:r>
          </w:p>
        </w:tc>
        <w:tc>
          <w:tcPr>
            <w:tcW w:w="2989" w:type="dxa"/>
            <w:tcBorders>
              <w:top w:val="single" w:sz="4" w:space="0" w:color="auto"/>
              <w:bottom w:val="single" w:sz="4" w:space="0" w:color="auto"/>
            </w:tcBorders>
            <w:shd w:val="clear" w:color="auto" w:fill="auto"/>
            <w:noWrap/>
            <w:vAlign w:val="bottom"/>
            <w:hideMark/>
          </w:tcPr>
          <w:p w14:paraId="0AF986D0" w14:textId="1C152260" w:rsidR="00070E0A" w:rsidRPr="00070E0A" w:rsidRDefault="00070E0A" w:rsidP="00E2298B">
            <w:pPr>
              <w:adjustRightInd w:val="0"/>
              <w:snapToGrid w:val="0"/>
              <w:spacing w:after="0" w:line="360" w:lineRule="auto"/>
              <w:jc w:val="both"/>
              <w:rPr>
                <w:rFonts w:ascii="Book Antiqua" w:eastAsia="Times New Roman" w:hAnsi="Book Antiqua" w:cs="Calibri"/>
                <w:b/>
                <w:bCs/>
                <w:i/>
                <w:iCs/>
                <w:color w:val="000000"/>
                <w:sz w:val="24"/>
                <w:szCs w:val="24"/>
              </w:rPr>
            </w:pPr>
          </w:p>
        </w:tc>
        <w:tc>
          <w:tcPr>
            <w:tcW w:w="2203" w:type="dxa"/>
            <w:tcBorders>
              <w:top w:val="single" w:sz="4" w:space="0" w:color="auto"/>
              <w:bottom w:val="single" w:sz="4" w:space="0" w:color="auto"/>
            </w:tcBorders>
            <w:shd w:val="clear" w:color="auto" w:fill="auto"/>
            <w:noWrap/>
            <w:vAlign w:val="bottom"/>
            <w:hideMark/>
          </w:tcPr>
          <w:p w14:paraId="21B57E94" w14:textId="74147E3A" w:rsidR="00070E0A" w:rsidRPr="00125791" w:rsidRDefault="00070E0A"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&lt;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2045" w:type="dxa"/>
            <w:tcBorders>
              <w:top w:val="single" w:sz="4" w:space="0" w:color="auto"/>
              <w:bottom w:val="single" w:sz="4" w:space="0" w:color="auto"/>
            </w:tcBorders>
            <w:shd w:val="clear" w:color="auto" w:fill="auto"/>
            <w:noWrap/>
            <w:vAlign w:val="bottom"/>
            <w:hideMark/>
          </w:tcPr>
          <w:p w14:paraId="4AC5C344" w14:textId="513B7207" w:rsidR="00070E0A" w:rsidRPr="00125791" w:rsidRDefault="00070E0A"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1416" w:type="dxa"/>
            <w:tcBorders>
              <w:top w:val="single" w:sz="4" w:space="0" w:color="auto"/>
              <w:bottom w:val="single" w:sz="4" w:space="0" w:color="auto"/>
            </w:tcBorders>
            <w:shd w:val="clear" w:color="auto" w:fill="auto"/>
            <w:noWrap/>
            <w:vAlign w:val="bottom"/>
            <w:hideMark/>
          </w:tcPr>
          <w:p w14:paraId="1FE0D6D4" w14:textId="14DC03FA" w:rsidR="00070E0A" w:rsidRPr="00125791" w:rsidRDefault="00070E0A" w:rsidP="00E2298B">
            <w:pPr>
              <w:adjustRightInd w:val="0"/>
              <w:snapToGrid w:val="0"/>
              <w:spacing w:after="0" w:line="360" w:lineRule="auto"/>
              <w:jc w:val="both"/>
              <w:rPr>
                <w:rFonts w:ascii="Book Antiqua" w:eastAsia="Times New Roman" w:hAnsi="Book Antiqua" w:cs="Calibri"/>
                <w:b/>
                <w:bCs/>
                <w:color w:val="000000"/>
                <w:sz w:val="24"/>
                <w:szCs w:val="24"/>
              </w:rPr>
            </w:pPr>
            <w:r w:rsidRPr="005822B0">
              <w:rPr>
                <w:rFonts w:ascii="Book Antiqua" w:eastAsia="Times New Roman" w:hAnsi="Book Antiqua" w:cs="Calibri"/>
                <w:b/>
                <w:bCs/>
                <w:i/>
                <w:iCs/>
                <w:color w:val="000000"/>
                <w:sz w:val="24"/>
                <w:szCs w:val="24"/>
              </w:rPr>
              <w:t>P</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value</w:t>
            </w:r>
          </w:p>
        </w:tc>
      </w:tr>
      <w:tr w:rsidR="00070E0A" w:rsidRPr="00125791" w14:paraId="2666B4B3" w14:textId="77777777" w:rsidTr="0058671D">
        <w:trPr>
          <w:trHeight w:val="296"/>
        </w:trPr>
        <w:tc>
          <w:tcPr>
            <w:tcW w:w="12742" w:type="dxa"/>
            <w:gridSpan w:val="5"/>
            <w:tcBorders>
              <w:top w:val="single" w:sz="4" w:space="0" w:color="auto"/>
            </w:tcBorders>
            <w:shd w:val="clear" w:color="auto" w:fill="auto"/>
            <w:vAlign w:val="bottom"/>
          </w:tcPr>
          <w:p w14:paraId="08259F8E" w14:textId="7CE025A2" w:rsidR="00070E0A" w:rsidRPr="005822B0" w:rsidRDefault="00070E0A" w:rsidP="00E2298B">
            <w:pPr>
              <w:adjustRightInd w:val="0"/>
              <w:snapToGrid w:val="0"/>
              <w:spacing w:after="0" w:line="360" w:lineRule="auto"/>
              <w:jc w:val="both"/>
              <w:rPr>
                <w:rFonts w:ascii="Book Antiqua" w:eastAsia="Times New Roman" w:hAnsi="Book Antiqua" w:cs="Calibri"/>
                <w:b/>
                <w:bCs/>
                <w:i/>
                <w:iCs/>
                <w:color w:val="000000"/>
                <w:sz w:val="24"/>
                <w:szCs w:val="24"/>
              </w:rPr>
            </w:pPr>
            <w:r w:rsidRPr="00070E0A">
              <w:rPr>
                <w:rFonts w:ascii="Book Antiqua" w:eastAsia="Times New Roman" w:hAnsi="Book Antiqua" w:cs="Calibri"/>
                <w:color w:val="000000"/>
                <w:sz w:val="24"/>
                <w:szCs w:val="24"/>
              </w:rPr>
              <w:t xml:space="preserve">Donor </w:t>
            </w:r>
            <w:proofErr w:type="spellStart"/>
            <w:r w:rsidRPr="00070E0A">
              <w:rPr>
                <w:rFonts w:ascii="Book Antiqua" w:eastAsia="Times New Roman" w:hAnsi="Book Antiqua" w:cs="Calibri"/>
                <w:color w:val="000000"/>
                <w:sz w:val="24"/>
                <w:szCs w:val="24"/>
              </w:rPr>
              <w:t>macrosteatosis</w:t>
            </w:r>
            <w:proofErr w:type="spellEnd"/>
          </w:p>
        </w:tc>
      </w:tr>
      <w:tr w:rsidR="00070E0A" w:rsidRPr="00125791" w14:paraId="497AF1A5" w14:textId="77777777" w:rsidTr="0058671D">
        <w:trPr>
          <w:trHeight w:val="296"/>
        </w:trPr>
        <w:tc>
          <w:tcPr>
            <w:tcW w:w="4086" w:type="dxa"/>
            <w:shd w:val="clear" w:color="auto" w:fill="auto"/>
            <w:vAlign w:val="bottom"/>
          </w:tcPr>
          <w:p w14:paraId="536F8EC9" w14:textId="2DC3C00A" w:rsidR="00070E0A" w:rsidRPr="00070E0A" w:rsidRDefault="00070E0A" w:rsidP="00070E0A">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Recipient Cohort</w:t>
            </w:r>
          </w:p>
        </w:tc>
        <w:tc>
          <w:tcPr>
            <w:tcW w:w="2989" w:type="dxa"/>
            <w:shd w:val="clear" w:color="auto" w:fill="auto"/>
            <w:noWrap/>
            <w:vAlign w:val="bottom"/>
            <w:hideMark/>
          </w:tcPr>
          <w:p w14:paraId="6CB31069" w14:textId="16ED0EFE"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c>
          <w:tcPr>
            <w:tcW w:w="2203" w:type="dxa"/>
            <w:shd w:val="clear" w:color="auto" w:fill="auto"/>
            <w:noWrap/>
            <w:vAlign w:val="bottom"/>
            <w:hideMark/>
          </w:tcPr>
          <w:p w14:paraId="2C897712"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94</w:t>
            </w:r>
          </w:p>
        </w:tc>
        <w:tc>
          <w:tcPr>
            <w:tcW w:w="2045" w:type="dxa"/>
            <w:shd w:val="clear" w:color="auto" w:fill="auto"/>
            <w:noWrap/>
            <w:vAlign w:val="bottom"/>
            <w:hideMark/>
          </w:tcPr>
          <w:p w14:paraId="30A9A8CF"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w:t>
            </w:r>
          </w:p>
        </w:tc>
        <w:tc>
          <w:tcPr>
            <w:tcW w:w="1416" w:type="dxa"/>
            <w:shd w:val="clear" w:color="auto" w:fill="auto"/>
            <w:noWrap/>
            <w:vAlign w:val="bottom"/>
            <w:hideMark/>
          </w:tcPr>
          <w:p w14:paraId="77BDDAAC"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r>
      <w:tr w:rsidR="00070E0A" w:rsidRPr="00125791" w14:paraId="0458F70B" w14:textId="77777777" w:rsidTr="0058671D">
        <w:trPr>
          <w:trHeight w:val="358"/>
        </w:trPr>
        <w:tc>
          <w:tcPr>
            <w:tcW w:w="4086" w:type="dxa"/>
            <w:shd w:val="clear" w:color="auto" w:fill="auto"/>
            <w:noWrap/>
            <w:vAlign w:val="bottom"/>
            <w:hideMark/>
          </w:tcPr>
          <w:p w14:paraId="4E73BD36" w14:textId="6BF09ED3"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Age</w:t>
            </w:r>
            <w:r>
              <w:rPr>
                <w:rFonts w:ascii="Book Antiqua" w:eastAsia="Times New Roman" w:hAnsi="Book Antiqua" w:cs="Calibri"/>
                <w:color w:val="000000"/>
                <w:sz w:val="24"/>
                <w:szCs w:val="24"/>
              </w:rPr>
              <w:t>/</w:t>
            </w:r>
            <w:proofErr w:type="spellStart"/>
            <w:r w:rsidRPr="00125791">
              <w:rPr>
                <w:rFonts w:ascii="Book Antiqua" w:eastAsia="Times New Roman" w:hAnsi="Book Antiqua" w:cs="Calibri"/>
                <w:color w:val="000000"/>
                <w:sz w:val="24"/>
                <w:szCs w:val="24"/>
              </w:rPr>
              <w:t>yr</w:t>
            </w:r>
            <w:proofErr w:type="spellEnd"/>
          </w:p>
        </w:tc>
        <w:tc>
          <w:tcPr>
            <w:tcW w:w="2989" w:type="dxa"/>
            <w:shd w:val="clear" w:color="auto" w:fill="auto"/>
            <w:noWrap/>
            <w:vAlign w:val="bottom"/>
            <w:hideMark/>
          </w:tcPr>
          <w:p w14:paraId="1A0561E8" w14:textId="7F3A61ED"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5B89B61B" w14:textId="4BA805EB"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59 (21-72)</w:t>
            </w:r>
          </w:p>
        </w:tc>
        <w:tc>
          <w:tcPr>
            <w:tcW w:w="2045" w:type="dxa"/>
            <w:shd w:val="clear" w:color="auto" w:fill="auto"/>
            <w:noWrap/>
            <w:vAlign w:val="bottom"/>
            <w:hideMark/>
          </w:tcPr>
          <w:p w14:paraId="4D1C05D2" w14:textId="388FCC5C"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39 (18-69)</w:t>
            </w:r>
          </w:p>
        </w:tc>
        <w:tc>
          <w:tcPr>
            <w:tcW w:w="1416" w:type="dxa"/>
            <w:shd w:val="clear" w:color="auto" w:fill="auto"/>
            <w:noWrap/>
            <w:vAlign w:val="bottom"/>
            <w:hideMark/>
          </w:tcPr>
          <w:p w14:paraId="4718253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0.01</w:t>
            </w:r>
            <w:r w:rsidRPr="00125791">
              <w:rPr>
                <w:rFonts w:ascii="Book Antiqua" w:eastAsia="Times New Roman" w:hAnsi="Book Antiqua" w:cs="Calibri"/>
                <w:color w:val="000000"/>
                <w:sz w:val="24"/>
                <w:szCs w:val="24"/>
                <w:vertAlign w:val="superscript"/>
              </w:rPr>
              <w:t>b</w:t>
            </w:r>
          </w:p>
        </w:tc>
      </w:tr>
      <w:tr w:rsidR="00070E0A" w:rsidRPr="00125791" w14:paraId="60994878" w14:textId="77777777" w:rsidTr="0058671D">
        <w:trPr>
          <w:trHeight w:val="296"/>
        </w:trPr>
        <w:tc>
          <w:tcPr>
            <w:tcW w:w="4086" w:type="dxa"/>
            <w:shd w:val="clear" w:color="auto" w:fill="auto"/>
            <w:noWrap/>
            <w:vAlign w:val="bottom"/>
            <w:hideMark/>
          </w:tcPr>
          <w:p w14:paraId="71A378EB" w14:textId="3D1FEE6A"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Gender</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male</w:t>
            </w:r>
          </w:p>
        </w:tc>
        <w:tc>
          <w:tcPr>
            <w:tcW w:w="2989" w:type="dxa"/>
            <w:shd w:val="clear" w:color="auto" w:fill="auto"/>
            <w:noWrap/>
            <w:vAlign w:val="bottom"/>
            <w:hideMark/>
          </w:tcPr>
          <w:p w14:paraId="151E0803" w14:textId="0F5A2915"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5822B0">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3C262AA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57 (61)</w:t>
            </w:r>
          </w:p>
        </w:tc>
        <w:tc>
          <w:tcPr>
            <w:tcW w:w="2045" w:type="dxa"/>
            <w:shd w:val="clear" w:color="auto" w:fill="auto"/>
            <w:noWrap/>
            <w:vAlign w:val="bottom"/>
            <w:hideMark/>
          </w:tcPr>
          <w:p w14:paraId="1F3F91D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 (80)</w:t>
            </w:r>
          </w:p>
        </w:tc>
        <w:tc>
          <w:tcPr>
            <w:tcW w:w="1416" w:type="dxa"/>
            <w:shd w:val="clear" w:color="auto" w:fill="auto"/>
            <w:noWrap/>
            <w:vAlign w:val="bottom"/>
            <w:hideMark/>
          </w:tcPr>
          <w:p w14:paraId="64CB26B8"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0.36</w:t>
            </w:r>
          </w:p>
        </w:tc>
      </w:tr>
      <w:tr w:rsidR="00070E0A" w:rsidRPr="00125791" w14:paraId="6805FFDA" w14:textId="77777777" w:rsidTr="0058671D">
        <w:trPr>
          <w:trHeight w:val="296"/>
        </w:trPr>
        <w:tc>
          <w:tcPr>
            <w:tcW w:w="4086" w:type="dxa"/>
            <w:shd w:val="clear" w:color="auto" w:fill="auto"/>
            <w:noWrap/>
            <w:vAlign w:val="bottom"/>
            <w:hideMark/>
          </w:tcPr>
          <w:p w14:paraId="44A3EF29"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MELD at transplant</w:t>
            </w:r>
          </w:p>
        </w:tc>
        <w:tc>
          <w:tcPr>
            <w:tcW w:w="2989" w:type="dxa"/>
            <w:shd w:val="clear" w:color="auto" w:fill="auto"/>
            <w:noWrap/>
            <w:vAlign w:val="bottom"/>
            <w:hideMark/>
          </w:tcPr>
          <w:p w14:paraId="601ABE67" w14:textId="0B08CCA4"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7D074C55" w14:textId="4AAB4EEE"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21 (6-38)</w:t>
            </w:r>
          </w:p>
        </w:tc>
        <w:tc>
          <w:tcPr>
            <w:tcW w:w="2045" w:type="dxa"/>
            <w:shd w:val="clear" w:color="auto" w:fill="auto"/>
            <w:noWrap/>
            <w:vAlign w:val="bottom"/>
            <w:hideMark/>
          </w:tcPr>
          <w:p w14:paraId="1C084DB2" w14:textId="2DEF4539"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14 (8-34)</w:t>
            </w:r>
          </w:p>
        </w:tc>
        <w:tc>
          <w:tcPr>
            <w:tcW w:w="1416" w:type="dxa"/>
            <w:shd w:val="clear" w:color="auto" w:fill="auto"/>
            <w:noWrap/>
            <w:vAlign w:val="bottom"/>
            <w:hideMark/>
          </w:tcPr>
          <w:p w14:paraId="05996009"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0.90</w:t>
            </w:r>
          </w:p>
        </w:tc>
      </w:tr>
      <w:tr w:rsidR="00070E0A" w:rsidRPr="00125791" w14:paraId="74F2F4B2" w14:textId="77777777" w:rsidTr="0058671D">
        <w:trPr>
          <w:trHeight w:val="296"/>
        </w:trPr>
        <w:tc>
          <w:tcPr>
            <w:tcW w:w="12742" w:type="dxa"/>
            <w:gridSpan w:val="5"/>
            <w:shd w:val="clear" w:color="auto" w:fill="auto"/>
            <w:vAlign w:val="bottom"/>
          </w:tcPr>
          <w:p w14:paraId="0E37277F" w14:textId="4BEC7CFA" w:rsidR="00070E0A" w:rsidRPr="00125791" w:rsidRDefault="00070E0A" w:rsidP="00E2298B">
            <w:pPr>
              <w:adjustRightInd w:val="0"/>
              <w:snapToGrid w:val="0"/>
              <w:spacing w:after="0" w:line="360" w:lineRule="auto"/>
              <w:jc w:val="both"/>
              <w:rPr>
                <w:rFonts w:ascii="Book Antiqua" w:eastAsia="Times New Roman" w:hAnsi="Book Antiqua" w:cs="Times New Roman"/>
                <w:sz w:val="24"/>
                <w:szCs w:val="24"/>
              </w:rPr>
            </w:pPr>
            <w:r w:rsidRPr="00070E0A">
              <w:rPr>
                <w:rFonts w:ascii="Book Antiqua" w:eastAsia="Times New Roman" w:hAnsi="Book Antiqua" w:cs="Calibri"/>
                <w:color w:val="000000"/>
                <w:sz w:val="24"/>
                <w:szCs w:val="24"/>
              </w:rPr>
              <w:t>Etiology</w:t>
            </w:r>
          </w:p>
        </w:tc>
      </w:tr>
      <w:tr w:rsidR="00070E0A" w:rsidRPr="00125791" w14:paraId="77598776" w14:textId="77777777" w:rsidTr="0058671D">
        <w:trPr>
          <w:trHeight w:val="296"/>
        </w:trPr>
        <w:tc>
          <w:tcPr>
            <w:tcW w:w="4086" w:type="dxa"/>
            <w:shd w:val="clear" w:color="auto" w:fill="auto"/>
            <w:noWrap/>
            <w:vAlign w:val="bottom"/>
            <w:hideMark/>
          </w:tcPr>
          <w:p w14:paraId="18A64ABE"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EtOH</w:t>
            </w:r>
          </w:p>
        </w:tc>
        <w:tc>
          <w:tcPr>
            <w:tcW w:w="2989" w:type="dxa"/>
            <w:shd w:val="clear" w:color="auto" w:fill="auto"/>
            <w:noWrap/>
            <w:vAlign w:val="bottom"/>
            <w:hideMark/>
          </w:tcPr>
          <w:p w14:paraId="6A36BD06"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417E35">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50FE832B"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24 (26)</w:t>
            </w:r>
          </w:p>
        </w:tc>
        <w:tc>
          <w:tcPr>
            <w:tcW w:w="2045" w:type="dxa"/>
            <w:shd w:val="clear" w:color="auto" w:fill="auto"/>
            <w:noWrap/>
            <w:vAlign w:val="bottom"/>
            <w:hideMark/>
          </w:tcPr>
          <w:p w14:paraId="4EFAE95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 (20)</w:t>
            </w:r>
          </w:p>
        </w:tc>
        <w:tc>
          <w:tcPr>
            <w:tcW w:w="1416" w:type="dxa"/>
            <w:shd w:val="clear" w:color="auto" w:fill="auto"/>
            <w:noWrap/>
            <w:vAlign w:val="bottom"/>
            <w:hideMark/>
          </w:tcPr>
          <w:p w14:paraId="0AD70EA5"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r>
      <w:tr w:rsidR="00070E0A" w:rsidRPr="00125791" w14:paraId="4D042BCD" w14:textId="77777777" w:rsidTr="0058671D">
        <w:trPr>
          <w:trHeight w:val="296"/>
        </w:trPr>
        <w:tc>
          <w:tcPr>
            <w:tcW w:w="4086" w:type="dxa"/>
            <w:shd w:val="clear" w:color="auto" w:fill="auto"/>
            <w:noWrap/>
            <w:vAlign w:val="bottom"/>
            <w:hideMark/>
          </w:tcPr>
          <w:p w14:paraId="07D210FC"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NASH</w:t>
            </w:r>
          </w:p>
        </w:tc>
        <w:tc>
          <w:tcPr>
            <w:tcW w:w="2989" w:type="dxa"/>
            <w:shd w:val="clear" w:color="auto" w:fill="auto"/>
            <w:noWrap/>
            <w:vAlign w:val="bottom"/>
            <w:hideMark/>
          </w:tcPr>
          <w:p w14:paraId="251613FB"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417E35">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5B095002"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20 (21)</w:t>
            </w:r>
          </w:p>
        </w:tc>
        <w:tc>
          <w:tcPr>
            <w:tcW w:w="2045" w:type="dxa"/>
            <w:shd w:val="clear" w:color="auto" w:fill="auto"/>
            <w:noWrap/>
            <w:vAlign w:val="bottom"/>
            <w:hideMark/>
          </w:tcPr>
          <w:p w14:paraId="0F4F560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 (60)</w:t>
            </w:r>
          </w:p>
        </w:tc>
        <w:tc>
          <w:tcPr>
            <w:tcW w:w="1416" w:type="dxa"/>
            <w:shd w:val="clear" w:color="auto" w:fill="auto"/>
            <w:noWrap/>
            <w:vAlign w:val="bottom"/>
            <w:hideMark/>
          </w:tcPr>
          <w:p w14:paraId="71A47407"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r>
      <w:tr w:rsidR="00070E0A" w:rsidRPr="00125791" w14:paraId="7D5202CF" w14:textId="77777777" w:rsidTr="0058671D">
        <w:trPr>
          <w:trHeight w:val="358"/>
        </w:trPr>
        <w:tc>
          <w:tcPr>
            <w:tcW w:w="4086" w:type="dxa"/>
            <w:shd w:val="clear" w:color="auto" w:fill="auto"/>
            <w:noWrap/>
            <w:vAlign w:val="bottom"/>
            <w:hideMark/>
          </w:tcPr>
          <w:p w14:paraId="117868EE"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HCC</w:t>
            </w:r>
          </w:p>
        </w:tc>
        <w:tc>
          <w:tcPr>
            <w:tcW w:w="2989" w:type="dxa"/>
            <w:shd w:val="clear" w:color="auto" w:fill="auto"/>
            <w:noWrap/>
            <w:vAlign w:val="bottom"/>
            <w:hideMark/>
          </w:tcPr>
          <w:p w14:paraId="5D91BD7B"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417E35">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3B1EF160"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18 (19)</w:t>
            </w:r>
          </w:p>
        </w:tc>
        <w:tc>
          <w:tcPr>
            <w:tcW w:w="2045" w:type="dxa"/>
            <w:shd w:val="clear" w:color="auto" w:fill="auto"/>
            <w:noWrap/>
            <w:vAlign w:val="bottom"/>
            <w:hideMark/>
          </w:tcPr>
          <w:p w14:paraId="2D1EB39D"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c>
          <w:tcPr>
            <w:tcW w:w="1416" w:type="dxa"/>
            <w:shd w:val="clear" w:color="auto" w:fill="auto"/>
            <w:noWrap/>
            <w:vAlign w:val="bottom"/>
            <w:hideMark/>
          </w:tcPr>
          <w:p w14:paraId="0DDD494F" w14:textId="77777777" w:rsidR="00070E0A" w:rsidRPr="00125791" w:rsidRDefault="00070E0A" w:rsidP="00E2298B">
            <w:pPr>
              <w:adjustRightInd w:val="0"/>
              <w:snapToGrid w:val="0"/>
              <w:spacing w:after="0" w:line="360" w:lineRule="auto"/>
              <w:jc w:val="both"/>
              <w:rPr>
                <w:rFonts w:ascii="Book Antiqua" w:eastAsia="Times New Roman" w:hAnsi="Book Antiqua" w:cs="Times New Roman"/>
                <w:sz w:val="24"/>
                <w:szCs w:val="24"/>
              </w:rPr>
            </w:pPr>
          </w:p>
        </w:tc>
      </w:tr>
      <w:tr w:rsidR="00070E0A" w:rsidRPr="00125791" w14:paraId="7C4DEB3C" w14:textId="77777777" w:rsidTr="0058671D">
        <w:trPr>
          <w:trHeight w:val="296"/>
        </w:trPr>
        <w:tc>
          <w:tcPr>
            <w:tcW w:w="4086" w:type="dxa"/>
            <w:shd w:val="clear" w:color="auto" w:fill="auto"/>
            <w:noWrap/>
            <w:vAlign w:val="bottom"/>
            <w:hideMark/>
          </w:tcPr>
          <w:p w14:paraId="70A77052"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HCV</w:t>
            </w:r>
          </w:p>
        </w:tc>
        <w:tc>
          <w:tcPr>
            <w:tcW w:w="2989" w:type="dxa"/>
            <w:shd w:val="clear" w:color="auto" w:fill="auto"/>
            <w:noWrap/>
            <w:vAlign w:val="bottom"/>
            <w:hideMark/>
          </w:tcPr>
          <w:p w14:paraId="51296771"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417E35">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3C723E4E"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9 (10)</w:t>
            </w:r>
          </w:p>
        </w:tc>
        <w:tc>
          <w:tcPr>
            <w:tcW w:w="2045" w:type="dxa"/>
            <w:shd w:val="clear" w:color="auto" w:fill="auto"/>
            <w:noWrap/>
            <w:vAlign w:val="bottom"/>
            <w:hideMark/>
          </w:tcPr>
          <w:p w14:paraId="05CD1187"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c>
          <w:tcPr>
            <w:tcW w:w="1416" w:type="dxa"/>
            <w:shd w:val="clear" w:color="auto" w:fill="auto"/>
            <w:noWrap/>
            <w:vAlign w:val="bottom"/>
            <w:hideMark/>
          </w:tcPr>
          <w:p w14:paraId="27261DB2" w14:textId="77777777" w:rsidR="00070E0A" w:rsidRPr="00125791" w:rsidRDefault="00070E0A" w:rsidP="00E2298B">
            <w:pPr>
              <w:adjustRightInd w:val="0"/>
              <w:snapToGrid w:val="0"/>
              <w:spacing w:after="0" w:line="360" w:lineRule="auto"/>
              <w:jc w:val="both"/>
              <w:rPr>
                <w:rFonts w:ascii="Book Antiqua" w:eastAsia="Times New Roman" w:hAnsi="Book Antiqua" w:cs="Times New Roman"/>
                <w:sz w:val="24"/>
                <w:szCs w:val="24"/>
              </w:rPr>
            </w:pPr>
          </w:p>
        </w:tc>
      </w:tr>
      <w:tr w:rsidR="00070E0A" w:rsidRPr="00125791" w14:paraId="619766DC" w14:textId="77777777" w:rsidTr="0058671D">
        <w:trPr>
          <w:trHeight w:val="358"/>
        </w:trPr>
        <w:tc>
          <w:tcPr>
            <w:tcW w:w="4086" w:type="dxa"/>
            <w:shd w:val="clear" w:color="auto" w:fill="auto"/>
            <w:noWrap/>
            <w:vAlign w:val="bottom"/>
            <w:hideMark/>
          </w:tcPr>
          <w:p w14:paraId="29AFC33B"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Other</w:t>
            </w:r>
          </w:p>
        </w:tc>
        <w:tc>
          <w:tcPr>
            <w:tcW w:w="2989" w:type="dxa"/>
            <w:shd w:val="clear" w:color="auto" w:fill="auto"/>
            <w:noWrap/>
            <w:vAlign w:val="bottom"/>
            <w:hideMark/>
          </w:tcPr>
          <w:p w14:paraId="21618334"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417E35">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34F32D1F"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23 (24)</w:t>
            </w:r>
          </w:p>
        </w:tc>
        <w:tc>
          <w:tcPr>
            <w:tcW w:w="2045" w:type="dxa"/>
            <w:shd w:val="clear" w:color="auto" w:fill="auto"/>
            <w:noWrap/>
            <w:vAlign w:val="bottom"/>
            <w:hideMark/>
          </w:tcPr>
          <w:p w14:paraId="7016BFD2"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 (20)</w:t>
            </w:r>
          </w:p>
        </w:tc>
        <w:tc>
          <w:tcPr>
            <w:tcW w:w="1416" w:type="dxa"/>
            <w:shd w:val="clear" w:color="auto" w:fill="auto"/>
            <w:noWrap/>
            <w:vAlign w:val="bottom"/>
            <w:hideMark/>
          </w:tcPr>
          <w:p w14:paraId="33C9D905"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r>
      <w:tr w:rsidR="00070E0A" w:rsidRPr="00125791" w14:paraId="2D72152C" w14:textId="77777777" w:rsidTr="0058671D">
        <w:trPr>
          <w:trHeight w:val="358"/>
        </w:trPr>
        <w:tc>
          <w:tcPr>
            <w:tcW w:w="4086" w:type="dxa"/>
            <w:shd w:val="clear" w:color="auto" w:fill="auto"/>
            <w:vAlign w:val="bottom"/>
          </w:tcPr>
          <w:p w14:paraId="01643F7F" w14:textId="1762E43F" w:rsidR="00070E0A" w:rsidRPr="00070E0A" w:rsidRDefault="00070E0A" w:rsidP="00070E0A">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Peak AST (Day 1-7)</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989" w:type="dxa"/>
            <w:shd w:val="clear" w:color="auto" w:fill="auto"/>
            <w:noWrap/>
            <w:vAlign w:val="bottom"/>
            <w:hideMark/>
          </w:tcPr>
          <w:p w14:paraId="18434674" w14:textId="5B0434A3"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67F28078" w14:textId="786CA46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617 (144-13645)</w:t>
            </w:r>
          </w:p>
        </w:tc>
        <w:tc>
          <w:tcPr>
            <w:tcW w:w="2045" w:type="dxa"/>
            <w:shd w:val="clear" w:color="auto" w:fill="auto"/>
            <w:noWrap/>
            <w:vAlign w:val="bottom"/>
            <w:hideMark/>
          </w:tcPr>
          <w:p w14:paraId="5D375B80" w14:textId="08C91EB9"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5195 (321-9829)</w:t>
            </w:r>
          </w:p>
        </w:tc>
        <w:tc>
          <w:tcPr>
            <w:tcW w:w="1416" w:type="dxa"/>
            <w:shd w:val="clear" w:color="auto" w:fill="auto"/>
            <w:noWrap/>
            <w:vAlign w:val="bottom"/>
            <w:hideMark/>
          </w:tcPr>
          <w:p w14:paraId="2FBE2A86"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0.001</w:t>
            </w:r>
            <w:r w:rsidRPr="00125791">
              <w:rPr>
                <w:rFonts w:ascii="Book Antiqua" w:eastAsia="Times New Roman" w:hAnsi="Book Antiqua" w:cs="Calibri"/>
                <w:color w:val="000000"/>
                <w:sz w:val="24"/>
                <w:szCs w:val="24"/>
                <w:vertAlign w:val="superscript"/>
              </w:rPr>
              <w:t>c</w:t>
            </w:r>
          </w:p>
        </w:tc>
      </w:tr>
      <w:tr w:rsidR="00070E0A" w:rsidRPr="00125791" w14:paraId="37FA7A2A" w14:textId="77777777" w:rsidTr="0058671D">
        <w:trPr>
          <w:trHeight w:val="358"/>
        </w:trPr>
        <w:tc>
          <w:tcPr>
            <w:tcW w:w="4086" w:type="dxa"/>
            <w:shd w:val="clear" w:color="auto" w:fill="auto"/>
            <w:vAlign w:val="bottom"/>
          </w:tcPr>
          <w:p w14:paraId="48A8670B" w14:textId="20D2EC4B" w:rsidR="00070E0A" w:rsidRPr="00070E0A" w:rsidRDefault="00070E0A" w:rsidP="00070E0A">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Peak ALT (Day 1-7)</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989" w:type="dxa"/>
            <w:shd w:val="clear" w:color="auto" w:fill="auto"/>
            <w:noWrap/>
            <w:vAlign w:val="bottom"/>
            <w:hideMark/>
          </w:tcPr>
          <w:p w14:paraId="7520BC2F" w14:textId="60B15D45"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03E05C9A" w14:textId="4AB8837E"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494 (87-4253)</w:t>
            </w:r>
          </w:p>
        </w:tc>
        <w:tc>
          <w:tcPr>
            <w:tcW w:w="2045" w:type="dxa"/>
            <w:shd w:val="clear" w:color="auto" w:fill="auto"/>
            <w:noWrap/>
            <w:vAlign w:val="bottom"/>
            <w:hideMark/>
          </w:tcPr>
          <w:p w14:paraId="514D276F" w14:textId="3ED553C0"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1327 (398-5002)</w:t>
            </w:r>
          </w:p>
        </w:tc>
        <w:tc>
          <w:tcPr>
            <w:tcW w:w="1416" w:type="dxa"/>
            <w:shd w:val="clear" w:color="auto" w:fill="auto"/>
            <w:noWrap/>
            <w:vAlign w:val="bottom"/>
            <w:hideMark/>
          </w:tcPr>
          <w:p w14:paraId="17EE9C9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0.004</w:t>
            </w:r>
            <w:r w:rsidRPr="00125791">
              <w:rPr>
                <w:rFonts w:ascii="Book Antiqua" w:eastAsia="Times New Roman" w:hAnsi="Book Antiqua" w:cs="Calibri"/>
                <w:color w:val="000000"/>
                <w:sz w:val="24"/>
                <w:szCs w:val="24"/>
                <w:vertAlign w:val="superscript"/>
              </w:rPr>
              <w:t>b</w:t>
            </w:r>
          </w:p>
        </w:tc>
      </w:tr>
      <w:tr w:rsidR="00070E0A" w:rsidRPr="00125791" w14:paraId="0EE32E3D" w14:textId="77777777" w:rsidTr="0058671D">
        <w:trPr>
          <w:trHeight w:val="296"/>
        </w:trPr>
        <w:tc>
          <w:tcPr>
            <w:tcW w:w="4086" w:type="dxa"/>
            <w:shd w:val="clear" w:color="auto" w:fill="auto"/>
            <w:vAlign w:val="bottom"/>
          </w:tcPr>
          <w:p w14:paraId="35C9E7E9" w14:textId="376670ED" w:rsidR="00070E0A" w:rsidRPr="00070E0A" w:rsidRDefault="00070E0A" w:rsidP="00070E0A">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INR (Day 7)</w:t>
            </w:r>
          </w:p>
        </w:tc>
        <w:tc>
          <w:tcPr>
            <w:tcW w:w="2989" w:type="dxa"/>
            <w:shd w:val="clear" w:color="auto" w:fill="auto"/>
            <w:noWrap/>
            <w:vAlign w:val="bottom"/>
            <w:hideMark/>
          </w:tcPr>
          <w:p w14:paraId="73160EF5" w14:textId="23DAC8A1"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3048B515" w14:textId="4BDAE484"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1.1 (0.9-2.5)</w:t>
            </w:r>
          </w:p>
        </w:tc>
        <w:tc>
          <w:tcPr>
            <w:tcW w:w="2045" w:type="dxa"/>
            <w:shd w:val="clear" w:color="auto" w:fill="auto"/>
            <w:noWrap/>
            <w:vAlign w:val="bottom"/>
            <w:hideMark/>
          </w:tcPr>
          <w:p w14:paraId="7057A5A4" w14:textId="791713A9"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1.1 (1.0-1.5)</w:t>
            </w:r>
          </w:p>
        </w:tc>
        <w:tc>
          <w:tcPr>
            <w:tcW w:w="1416" w:type="dxa"/>
            <w:shd w:val="clear" w:color="auto" w:fill="auto"/>
            <w:noWrap/>
            <w:vAlign w:val="bottom"/>
            <w:hideMark/>
          </w:tcPr>
          <w:p w14:paraId="6D7A7B90"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0.60</w:t>
            </w:r>
          </w:p>
        </w:tc>
      </w:tr>
      <w:tr w:rsidR="00070E0A" w:rsidRPr="00125791" w14:paraId="5367AD6E" w14:textId="77777777" w:rsidTr="0058671D">
        <w:trPr>
          <w:trHeight w:val="358"/>
        </w:trPr>
        <w:tc>
          <w:tcPr>
            <w:tcW w:w="4086" w:type="dxa"/>
            <w:shd w:val="clear" w:color="auto" w:fill="auto"/>
            <w:vAlign w:val="bottom"/>
          </w:tcPr>
          <w:p w14:paraId="1FE5F48E" w14:textId="68AA4C44" w:rsidR="00070E0A" w:rsidRPr="00070E0A" w:rsidRDefault="00070E0A" w:rsidP="00070E0A">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Bilirubin (Day 7)</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mg/dL</w:t>
            </w:r>
            <w:r>
              <w:rPr>
                <w:rFonts w:ascii="Book Antiqua" w:eastAsia="Times New Roman" w:hAnsi="Book Antiqua" w:cs="Calibri"/>
                <w:color w:val="000000"/>
                <w:sz w:val="24"/>
                <w:szCs w:val="24"/>
              </w:rPr>
              <w:t>)</w:t>
            </w:r>
          </w:p>
        </w:tc>
        <w:tc>
          <w:tcPr>
            <w:tcW w:w="2989" w:type="dxa"/>
            <w:shd w:val="clear" w:color="auto" w:fill="auto"/>
            <w:noWrap/>
            <w:vAlign w:val="bottom"/>
            <w:hideMark/>
          </w:tcPr>
          <w:p w14:paraId="48C61D7C" w14:textId="53A400C8"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7365ECF2" w14:textId="15F11DD5"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1.9 (0.5-11)</w:t>
            </w:r>
          </w:p>
        </w:tc>
        <w:tc>
          <w:tcPr>
            <w:tcW w:w="2045" w:type="dxa"/>
            <w:shd w:val="clear" w:color="auto" w:fill="auto"/>
            <w:noWrap/>
            <w:vAlign w:val="bottom"/>
            <w:hideMark/>
          </w:tcPr>
          <w:p w14:paraId="283FE405" w14:textId="6EA6F26F"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4.6 (1.3-16.8)</w:t>
            </w:r>
          </w:p>
        </w:tc>
        <w:tc>
          <w:tcPr>
            <w:tcW w:w="1416" w:type="dxa"/>
            <w:shd w:val="clear" w:color="auto" w:fill="auto"/>
            <w:noWrap/>
            <w:vAlign w:val="bottom"/>
            <w:hideMark/>
          </w:tcPr>
          <w:p w14:paraId="361B6112"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0.03</w:t>
            </w:r>
            <w:r w:rsidRPr="00125791">
              <w:rPr>
                <w:rFonts w:ascii="Book Antiqua" w:eastAsia="Times New Roman" w:hAnsi="Book Antiqua" w:cs="Calibri"/>
                <w:color w:val="000000"/>
                <w:sz w:val="24"/>
                <w:szCs w:val="24"/>
                <w:vertAlign w:val="superscript"/>
              </w:rPr>
              <w:t>a</w:t>
            </w:r>
          </w:p>
        </w:tc>
      </w:tr>
      <w:tr w:rsidR="00070E0A" w:rsidRPr="00125791" w14:paraId="69085BCD" w14:textId="77777777" w:rsidTr="0058671D">
        <w:trPr>
          <w:trHeight w:val="296"/>
        </w:trPr>
        <w:tc>
          <w:tcPr>
            <w:tcW w:w="4086" w:type="dxa"/>
            <w:shd w:val="clear" w:color="auto" w:fill="auto"/>
            <w:noWrap/>
            <w:vAlign w:val="bottom"/>
            <w:hideMark/>
          </w:tcPr>
          <w:p w14:paraId="6388FB1E"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No EAD</w:t>
            </w:r>
          </w:p>
        </w:tc>
        <w:tc>
          <w:tcPr>
            <w:tcW w:w="2989" w:type="dxa"/>
            <w:shd w:val="clear" w:color="auto" w:fill="auto"/>
            <w:noWrap/>
            <w:vAlign w:val="bottom"/>
            <w:hideMark/>
          </w:tcPr>
          <w:p w14:paraId="130B70AF"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417E35">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38EEB15B"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77 (82)</w:t>
            </w:r>
          </w:p>
        </w:tc>
        <w:tc>
          <w:tcPr>
            <w:tcW w:w="2045" w:type="dxa"/>
            <w:shd w:val="clear" w:color="auto" w:fill="auto"/>
            <w:noWrap/>
            <w:vAlign w:val="bottom"/>
            <w:hideMark/>
          </w:tcPr>
          <w:p w14:paraId="3816CA59"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 (40)</w:t>
            </w:r>
          </w:p>
        </w:tc>
        <w:tc>
          <w:tcPr>
            <w:tcW w:w="1416" w:type="dxa"/>
            <w:shd w:val="clear" w:color="auto" w:fill="auto"/>
            <w:noWrap/>
            <w:vAlign w:val="bottom"/>
            <w:hideMark/>
          </w:tcPr>
          <w:p w14:paraId="5D5D8D73"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r>
      <w:tr w:rsidR="00070E0A" w:rsidRPr="00125791" w14:paraId="32271109" w14:textId="77777777" w:rsidTr="0058671D">
        <w:trPr>
          <w:trHeight w:val="358"/>
        </w:trPr>
        <w:tc>
          <w:tcPr>
            <w:tcW w:w="4086" w:type="dxa"/>
            <w:tcBorders>
              <w:bottom w:val="single" w:sz="4" w:space="0" w:color="auto"/>
            </w:tcBorders>
            <w:shd w:val="clear" w:color="auto" w:fill="auto"/>
            <w:noWrap/>
            <w:vAlign w:val="bottom"/>
            <w:hideMark/>
          </w:tcPr>
          <w:p w14:paraId="7DAFB9AF"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EAD</w:t>
            </w:r>
          </w:p>
        </w:tc>
        <w:tc>
          <w:tcPr>
            <w:tcW w:w="2989" w:type="dxa"/>
            <w:tcBorders>
              <w:bottom w:val="single" w:sz="4" w:space="0" w:color="auto"/>
            </w:tcBorders>
            <w:shd w:val="clear" w:color="auto" w:fill="auto"/>
            <w:noWrap/>
            <w:vAlign w:val="bottom"/>
            <w:hideMark/>
          </w:tcPr>
          <w:p w14:paraId="39122C2C"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417E35">
              <w:rPr>
                <w:rFonts w:ascii="Book Antiqua" w:eastAsia="Times New Roman" w:hAnsi="Book Antiqua" w:cs="Calibri"/>
                <w:i/>
                <w:iCs/>
                <w:color w:val="000000"/>
                <w:sz w:val="24"/>
                <w:szCs w:val="24"/>
              </w:rPr>
              <w:t>n</w:t>
            </w:r>
            <w:r w:rsidRPr="00125791">
              <w:rPr>
                <w:rFonts w:ascii="Book Antiqua" w:eastAsia="Times New Roman" w:hAnsi="Book Antiqua" w:cs="Calibri"/>
                <w:color w:val="000000"/>
                <w:sz w:val="24"/>
                <w:szCs w:val="24"/>
              </w:rPr>
              <w:t xml:space="preserve"> (%)</w:t>
            </w:r>
          </w:p>
        </w:tc>
        <w:tc>
          <w:tcPr>
            <w:tcW w:w="2203" w:type="dxa"/>
            <w:tcBorders>
              <w:bottom w:val="single" w:sz="4" w:space="0" w:color="auto"/>
            </w:tcBorders>
            <w:shd w:val="clear" w:color="auto" w:fill="auto"/>
            <w:noWrap/>
            <w:vAlign w:val="bottom"/>
            <w:hideMark/>
          </w:tcPr>
          <w:p w14:paraId="093570E6"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17 (18)</w:t>
            </w:r>
          </w:p>
        </w:tc>
        <w:tc>
          <w:tcPr>
            <w:tcW w:w="2045" w:type="dxa"/>
            <w:tcBorders>
              <w:bottom w:val="single" w:sz="4" w:space="0" w:color="auto"/>
            </w:tcBorders>
            <w:shd w:val="clear" w:color="auto" w:fill="auto"/>
            <w:noWrap/>
            <w:vAlign w:val="bottom"/>
            <w:hideMark/>
          </w:tcPr>
          <w:p w14:paraId="6238E405"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 (60)</w:t>
            </w:r>
          </w:p>
        </w:tc>
        <w:tc>
          <w:tcPr>
            <w:tcW w:w="1416" w:type="dxa"/>
            <w:tcBorders>
              <w:bottom w:val="single" w:sz="4" w:space="0" w:color="auto"/>
            </w:tcBorders>
            <w:shd w:val="clear" w:color="auto" w:fill="auto"/>
            <w:noWrap/>
            <w:vAlign w:val="bottom"/>
            <w:hideMark/>
          </w:tcPr>
          <w:p w14:paraId="3B90840F"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0.04</w:t>
            </w:r>
            <w:r w:rsidRPr="00125791">
              <w:rPr>
                <w:rFonts w:ascii="Book Antiqua" w:eastAsia="Times New Roman" w:hAnsi="Book Antiqua" w:cs="Calibri"/>
                <w:color w:val="000000"/>
                <w:sz w:val="24"/>
                <w:szCs w:val="24"/>
                <w:vertAlign w:val="superscript"/>
              </w:rPr>
              <w:t>a</w:t>
            </w:r>
          </w:p>
        </w:tc>
      </w:tr>
    </w:tbl>
    <w:p w14:paraId="0D841A2D" w14:textId="7F6D4E0B" w:rsidR="00FA2FB2" w:rsidRPr="00125791" w:rsidRDefault="00FA2FB2" w:rsidP="00E2298B">
      <w:pPr>
        <w:pStyle w:val="EndNoteBibliography"/>
        <w:adjustRightInd w:val="0"/>
        <w:snapToGrid w:val="0"/>
        <w:spacing w:after="0" w:line="360" w:lineRule="auto"/>
        <w:jc w:val="both"/>
        <w:rPr>
          <w:rFonts w:ascii="Book Antiqua" w:hAnsi="Book Antiqua" w:cs="Arial"/>
          <w:bCs/>
          <w:sz w:val="24"/>
          <w:szCs w:val="24"/>
        </w:rPr>
      </w:pPr>
      <w:r w:rsidRPr="00125791">
        <w:rPr>
          <w:rFonts w:ascii="Book Antiqua" w:hAnsi="Book Antiqua" w:cs="Arial"/>
          <w:bCs/>
          <w:sz w:val="24"/>
          <w:szCs w:val="24"/>
        </w:rPr>
        <w:lastRenderedPageBreak/>
        <w:t xml:space="preserve">MELD: </w:t>
      </w:r>
      <w:r w:rsidR="005935DC" w:rsidRPr="00125791">
        <w:rPr>
          <w:rFonts w:ascii="Book Antiqua" w:hAnsi="Book Antiqua" w:cs="Arial"/>
          <w:bCs/>
          <w:sz w:val="24"/>
          <w:szCs w:val="24"/>
        </w:rPr>
        <w:t>M</w:t>
      </w:r>
      <w:r w:rsidRPr="00125791">
        <w:rPr>
          <w:rFonts w:ascii="Book Antiqua" w:hAnsi="Book Antiqua" w:cs="Arial"/>
          <w:bCs/>
          <w:sz w:val="24"/>
          <w:szCs w:val="24"/>
        </w:rPr>
        <w:t xml:space="preserve">odel for end-stage liver disease; EtOH: </w:t>
      </w:r>
      <w:r w:rsidR="005935DC" w:rsidRPr="00125791">
        <w:rPr>
          <w:rFonts w:ascii="Book Antiqua" w:hAnsi="Book Antiqua" w:cs="Arial"/>
          <w:bCs/>
          <w:sz w:val="24"/>
          <w:szCs w:val="24"/>
        </w:rPr>
        <w:t>A</w:t>
      </w:r>
      <w:r w:rsidRPr="00125791">
        <w:rPr>
          <w:rFonts w:ascii="Book Antiqua" w:hAnsi="Book Antiqua" w:cs="Arial"/>
          <w:bCs/>
          <w:sz w:val="24"/>
          <w:szCs w:val="24"/>
        </w:rPr>
        <w:t xml:space="preserve">lcoholic hepatitis; NASH: </w:t>
      </w:r>
      <w:r w:rsidR="005935DC" w:rsidRPr="00125791">
        <w:rPr>
          <w:rFonts w:ascii="Book Antiqua" w:hAnsi="Book Antiqua" w:cs="Arial"/>
          <w:bCs/>
          <w:sz w:val="24"/>
          <w:szCs w:val="24"/>
        </w:rPr>
        <w:t>N</w:t>
      </w:r>
      <w:r w:rsidRPr="00125791">
        <w:rPr>
          <w:rFonts w:ascii="Book Antiqua" w:hAnsi="Book Antiqua" w:cs="Arial"/>
          <w:bCs/>
          <w:sz w:val="24"/>
          <w:szCs w:val="24"/>
        </w:rPr>
        <w:t xml:space="preserve">onalcoholic steatohepatitis; HCC: </w:t>
      </w:r>
      <w:r w:rsidR="005935DC" w:rsidRPr="00125791">
        <w:rPr>
          <w:rFonts w:ascii="Book Antiqua" w:hAnsi="Book Antiqua" w:cs="Arial"/>
          <w:bCs/>
          <w:sz w:val="24"/>
          <w:szCs w:val="24"/>
        </w:rPr>
        <w:t>H</w:t>
      </w:r>
      <w:r w:rsidRPr="00125791">
        <w:rPr>
          <w:rFonts w:ascii="Book Antiqua" w:hAnsi="Book Antiqua" w:cs="Arial"/>
          <w:bCs/>
          <w:sz w:val="24"/>
          <w:szCs w:val="24"/>
        </w:rPr>
        <w:t xml:space="preserve">epatocellular carcinoma; HCV: </w:t>
      </w:r>
      <w:r w:rsidR="005935DC" w:rsidRPr="00125791">
        <w:rPr>
          <w:rFonts w:ascii="Book Antiqua" w:hAnsi="Book Antiqua" w:cs="Arial"/>
          <w:bCs/>
          <w:sz w:val="24"/>
          <w:szCs w:val="24"/>
        </w:rPr>
        <w:t>H</w:t>
      </w:r>
      <w:r w:rsidRPr="00125791">
        <w:rPr>
          <w:rFonts w:ascii="Book Antiqua" w:hAnsi="Book Antiqua" w:cs="Arial"/>
          <w:bCs/>
          <w:sz w:val="24"/>
          <w:szCs w:val="24"/>
        </w:rPr>
        <w:t xml:space="preserve">epatitis C virus; AST: </w:t>
      </w:r>
      <w:r w:rsidR="005935DC" w:rsidRPr="00125791">
        <w:rPr>
          <w:rFonts w:ascii="Book Antiqua" w:hAnsi="Book Antiqua" w:cs="Arial"/>
          <w:sz w:val="24"/>
          <w:szCs w:val="24"/>
        </w:rPr>
        <w:t>A</w:t>
      </w:r>
      <w:r w:rsidRPr="00125791">
        <w:rPr>
          <w:rFonts w:ascii="Book Antiqua" w:hAnsi="Book Antiqua" w:cs="Arial"/>
          <w:sz w:val="24"/>
          <w:szCs w:val="24"/>
        </w:rPr>
        <w:t xml:space="preserve">spartate transaminase; ALT: </w:t>
      </w:r>
      <w:r w:rsidR="005935DC" w:rsidRPr="00125791">
        <w:rPr>
          <w:rFonts w:ascii="Book Antiqua" w:hAnsi="Book Antiqua" w:cs="Arial"/>
          <w:sz w:val="24"/>
          <w:szCs w:val="24"/>
        </w:rPr>
        <w:t>A</w:t>
      </w:r>
      <w:r w:rsidRPr="00125791">
        <w:rPr>
          <w:rFonts w:ascii="Book Antiqua" w:hAnsi="Book Antiqua" w:cs="Arial"/>
          <w:sz w:val="24"/>
          <w:szCs w:val="24"/>
        </w:rPr>
        <w:t xml:space="preserve">lanine aminotransferase; INR: </w:t>
      </w:r>
      <w:r w:rsidR="005935DC" w:rsidRPr="00125791">
        <w:rPr>
          <w:rFonts w:ascii="Book Antiqua" w:hAnsi="Book Antiqua" w:cs="Arial"/>
          <w:sz w:val="24"/>
          <w:szCs w:val="24"/>
        </w:rPr>
        <w:t>I</w:t>
      </w:r>
      <w:r w:rsidRPr="00125791">
        <w:rPr>
          <w:rFonts w:ascii="Book Antiqua" w:hAnsi="Book Antiqua" w:cs="Arial"/>
          <w:sz w:val="24"/>
          <w:szCs w:val="24"/>
        </w:rPr>
        <w:t xml:space="preserve">nternational normalized ratio; EAD: </w:t>
      </w:r>
      <w:r w:rsidR="005935DC" w:rsidRPr="00125791">
        <w:rPr>
          <w:rFonts w:ascii="Book Antiqua" w:hAnsi="Book Antiqua" w:cs="Arial"/>
          <w:sz w:val="24"/>
          <w:szCs w:val="24"/>
        </w:rPr>
        <w:t>E</w:t>
      </w:r>
      <w:r w:rsidRPr="00125791">
        <w:rPr>
          <w:rFonts w:ascii="Book Antiqua" w:hAnsi="Book Antiqua" w:cs="Arial"/>
          <w:sz w:val="24"/>
          <w:szCs w:val="24"/>
        </w:rPr>
        <w:t xml:space="preserve">arly allograft dysfunction. </w:t>
      </w:r>
      <w:r w:rsidRPr="00125791">
        <w:rPr>
          <w:rFonts w:ascii="Book Antiqua" w:hAnsi="Book Antiqua" w:cs="Arial"/>
          <w:sz w:val="24"/>
          <w:szCs w:val="24"/>
          <w:vertAlign w:val="superscript"/>
        </w:rPr>
        <w:t>a</w:t>
      </w:r>
      <w:r w:rsidRPr="005935DC">
        <w:rPr>
          <w:rFonts w:ascii="Book Antiqua" w:hAnsi="Book Antiqua" w:cs="Arial"/>
          <w:i/>
          <w:iCs/>
          <w:sz w:val="24"/>
          <w:szCs w:val="24"/>
        </w:rPr>
        <w:t>P</w:t>
      </w:r>
      <w:r w:rsidRPr="00125791">
        <w:rPr>
          <w:rFonts w:ascii="Book Antiqua" w:hAnsi="Book Antiqua" w:cs="Arial"/>
          <w:sz w:val="24"/>
          <w:szCs w:val="24"/>
        </w:rPr>
        <w:t xml:space="preserve"> &lt; 0.05, </w:t>
      </w:r>
      <w:r w:rsidRPr="00125791">
        <w:rPr>
          <w:rFonts w:ascii="Book Antiqua" w:hAnsi="Book Antiqua" w:cs="Arial"/>
          <w:sz w:val="24"/>
          <w:szCs w:val="24"/>
          <w:vertAlign w:val="superscript"/>
        </w:rPr>
        <w:t>b</w:t>
      </w:r>
      <w:r w:rsidRPr="005935DC">
        <w:rPr>
          <w:rFonts w:ascii="Book Antiqua" w:hAnsi="Book Antiqua" w:cs="Arial"/>
          <w:i/>
          <w:iCs/>
          <w:sz w:val="24"/>
          <w:szCs w:val="24"/>
        </w:rPr>
        <w:t>P</w:t>
      </w:r>
      <w:r w:rsidRPr="00125791">
        <w:rPr>
          <w:rFonts w:ascii="Book Antiqua" w:hAnsi="Book Antiqua" w:cs="Arial"/>
          <w:sz w:val="24"/>
          <w:szCs w:val="24"/>
        </w:rPr>
        <w:t xml:space="preserve"> &lt; 0.01, </w:t>
      </w:r>
      <w:r w:rsidRPr="00125791">
        <w:rPr>
          <w:rFonts w:ascii="Book Antiqua" w:hAnsi="Book Antiqua" w:cs="Arial"/>
          <w:sz w:val="24"/>
          <w:szCs w:val="24"/>
          <w:vertAlign w:val="superscript"/>
        </w:rPr>
        <w:t>c</w:t>
      </w:r>
      <w:r w:rsidRPr="005935DC">
        <w:rPr>
          <w:rFonts w:ascii="Book Antiqua" w:hAnsi="Book Antiqua" w:cs="Arial"/>
          <w:i/>
          <w:iCs/>
          <w:sz w:val="24"/>
          <w:szCs w:val="24"/>
        </w:rPr>
        <w:t>P</w:t>
      </w:r>
      <w:r w:rsidRPr="00125791">
        <w:rPr>
          <w:rFonts w:ascii="Book Antiqua" w:hAnsi="Book Antiqua" w:cs="Arial"/>
          <w:sz w:val="24"/>
          <w:szCs w:val="24"/>
        </w:rPr>
        <w:t xml:space="preserve"> &lt; 0.001.</w:t>
      </w:r>
    </w:p>
    <w:p w14:paraId="41DE4210" w14:textId="06992B45" w:rsidR="00C0626C" w:rsidRDefault="00C0626C" w:rsidP="00E2298B">
      <w:pPr>
        <w:pStyle w:val="EndNoteBibliography"/>
        <w:adjustRightInd w:val="0"/>
        <w:snapToGrid w:val="0"/>
        <w:spacing w:after="0" w:line="360" w:lineRule="auto"/>
        <w:jc w:val="both"/>
        <w:rPr>
          <w:rFonts w:ascii="Book Antiqua" w:hAnsi="Book Antiqua" w:cs="Arial"/>
          <w:b/>
          <w:sz w:val="24"/>
          <w:szCs w:val="24"/>
        </w:rPr>
      </w:pPr>
    </w:p>
    <w:p w14:paraId="3D1DA62C" w14:textId="661F93CF" w:rsidR="00783B58" w:rsidRDefault="00783B58">
      <w:pPr>
        <w:rPr>
          <w:rFonts w:ascii="Book Antiqua" w:hAnsi="Book Antiqua" w:cs="Arial"/>
          <w:b/>
          <w:noProof/>
          <w:sz w:val="24"/>
          <w:szCs w:val="24"/>
        </w:rPr>
      </w:pPr>
      <w:r>
        <w:rPr>
          <w:rFonts w:ascii="Book Antiqua" w:hAnsi="Book Antiqua" w:cs="Arial"/>
          <w:b/>
          <w:sz w:val="24"/>
          <w:szCs w:val="24"/>
        </w:rPr>
        <w:br w:type="page"/>
      </w:r>
    </w:p>
    <w:p w14:paraId="7F293B9E" w14:textId="3D7E56F8"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5 </w:t>
      </w:r>
      <w:r w:rsidR="00926364" w:rsidRPr="00125791">
        <w:rPr>
          <w:rFonts w:ascii="Book Antiqua" w:hAnsi="Book Antiqua" w:cs="Arial"/>
          <w:b/>
          <w:sz w:val="24"/>
          <w:szCs w:val="24"/>
        </w:rPr>
        <w:t>Donor and recipient demographics for mRNA expression of grafts</w:t>
      </w:r>
    </w:p>
    <w:tbl>
      <w:tblPr>
        <w:tblW w:w="12957" w:type="dxa"/>
        <w:tblInd w:w="-147" w:type="dxa"/>
        <w:tblLook w:val="04A0" w:firstRow="1" w:lastRow="0" w:firstColumn="1" w:lastColumn="0" w:noHBand="0" w:noVBand="1"/>
      </w:tblPr>
      <w:tblGrid>
        <w:gridCol w:w="3725"/>
        <w:gridCol w:w="2591"/>
        <w:gridCol w:w="2591"/>
        <w:gridCol w:w="2428"/>
        <w:gridCol w:w="1622"/>
      </w:tblGrid>
      <w:tr w:rsidR="006E1331" w:rsidRPr="00125791" w14:paraId="63C7C27E" w14:textId="77777777" w:rsidTr="0058671D">
        <w:trPr>
          <w:trHeight w:val="314"/>
        </w:trPr>
        <w:tc>
          <w:tcPr>
            <w:tcW w:w="3725" w:type="dxa"/>
            <w:tcBorders>
              <w:top w:val="single" w:sz="4" w:space="0" w:color="auto"/>
              <w:bottom w:val="single" w:sz="4" w:space="0" w:color="auto"/>
            </w:tcBorders>
            <w:shd w:val="clear" w:color="auto" w:fill="auto"/>
            <w:vAlign w:val="bottom"/>
          </w:tcPr>
          <w:p w14:paraId="68AB152F" w14:textId="2BF80849" w:rsidR="006E1331" w:rsidRPr="00125791" w:rsidRDefault="006E1331" w:rsidP="00783B58">
            <w:pPr>
              <w:adjustRightInd w:val="0"/>
              <w:snapToGrid w:val="0"/>
              <w:spacing w:after="0" w:line="360" w:lineRule="auto"/>
              <w:jc w:val="both"/>
              <w:rPr>
                <w:rFonts w:ascii="Book Antiqua" w:eastAsia="Times New Roman" w:hAnsi="Book Antiqua" w:cs="Calibri"/>
                <w:b/>
                <w:bCs/>
                <w:color w:val="000000"/>
                <w:sz w:val="24"/>
                <w:szCs w:val="24"/>
              </w:rPr>
            </w:pPr>
            <w:r w:rsidRPr="000C2511">
              <w:rPr>
                <w:rFonts w:ascii="Book Antiqua" w:eastAsia="Times New Roman" w:hAnsi="Book Antiqua" w:cs="Calibri"/>
                <w:b/>
                <w:bCs/>
                <w:color w:val="000000"/>
                <w:sz w:val="24"/>
                <w:szCs w:val="24"/>
              </w:rPr>
              <w:t>Characteristic</w:t>
            </w:r>
          </w:p>
        </w:tc>
        <w:tc>
          <w:tcPr>
            <w:tcW w:w="2591" w:type="dxa"/>
            <w:tcBorders>
              <w:top w:val="single" w:sz="4" w:space="0" w:color="auto"/>
              <w:bottom w:val="single" w:sz="4" w:space="0" w:color="auto"/>
            </w:tcBorders>
            <w:shd w:val="clear" w:color="auto" w:fill="auto"/>
            <w:noWrap/>
            <w:vAlign w:val="bottom"/>
            <w:hideMark/>
          </w:tcPr>
          <w:p w14:paraId="68F77CFA" w14:textId="19EA8B83" w:rsidR="006E1331" w:rsidRPr="006E1331" w:rsidRDefault="006E1331" w:rsidP="00E2298B">
            <w:pPr>
              <w:adjustRightInd w:val="0"/>
              <w:snapToGrid w:val="0"/>
              <w:spacing w:after="0" w:line="360" w:lineRule="auto"/>
              <w:jc w:val="both"/>
              <w:rPr>
                <w:rFonts w:ascii="Book Antiqua" w:eastAsia="Times New Roman" w:hAnsi="Book Antiqua" w:cs="Calibri"/>
                <w:b/>
                <w:bCs/>
                <w:i/>
                <w:iCs/>
                <w:color w:val="000000"/>
                <w:sz w:val="24"/>
                <w:szCs w:val="24"/>
              </w:rPr>
            </w:pPr>
          </w:p>
        </w:tc>
        <w:tc>
          <w:tcPr>
            <w:tcW w:w="2591" w:type="dxa"/>
            <w:tcBorders>
              <w:top w:val="single" w:sz="4" w:space="0" w:color="auto"/>
              <w:bottom w:val="single" w:sz="4" w:space="0" w:color="auto"/>
            </w:tcBorders>
            <w:shd w:val="clear" w:color="auto" w:fill="auto"/>
            <w:noWrap/>
            <w:vAlign w:val="bottom"/>
            <w:hideMark/>
          </w:tcPr>
          <w:p w14:paraId="79826E57" w14:textId="146453A8" w:rsidR="006E1331" w:rsidRPr="00125791" w:rsidRDefault="006E1331"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&lt;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2428" w:type="dxa"/>
            <w:tcBorders>
              <w:top w:val="single" w:sz="4" w:space="0" w:color="auto"/>
              <w:bottom w:val="single" w:sz="4" w:space="0" w:color="auto"/>
            </w:tcBorders>
            <w:shd w:val="clear" w:color="auto" w:fill="auto"/>
            <w:noWrap/>
            <w:vAlign w:val="bottom"/>
            <w:hideMark/>
          </w:tcPr>
          <w:p w14:paraId="1BCFF28C" w14:textId="67EA17B0" w:rsidR="006E1331" w:rsidRPr="00125791" w:rsidRDefault="006E1331"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1620" w:type="dxa"/>
            <w:tcBorders>
              <w:top w:val="single" w:sz="4" w:space="0" w:color="auto"/>
              <w:bottom w:val="single" w:sz="4" w:space="0" w:color="auto"/>
            </w:tcBorders>
            <w:shd w:val="clear" w:color="auto" w:fill="auto"/>
            <w:noWrap/>
            <w:vAlign w:val="bottom"/>
            <w:hideMark/>
          </w:tcPr>
          <w:p w14:paraId="1398B0EA" w14:textId="1CDADC6E" w:rsidR="006E1331" w:rsidRPr="00125791" w:rsidRDefault="006E1331" w:rsidP="00E2298B">
            <w:pPr>
              <w:adjustRightInd w:val="0"/>
              <w:snapToGrid w:val="0"/>
              <w:spacing w:after="0" w:line="360" w:lineRule="auto"/>
              <w:jc w:val="both"/>
              <w:rPr>
                <w:rFonts w:ascii="Book Antiqua" w:eastAsia="Times New Roman" w:hAnsi="Book Antiqua" w:cs="Calibri"/>
                <w:b/>
                <w:bCs/>
                <w:color w:val="000000"/>
                <w:sz w:val="24"/>
                <w:szCs w:val="24"/>
              </w:rPr>
            </w:pPr>
            <w:r w:rsidRPr="00783B58">
              <w:rPr>
                <w:rFonts w:ascii="Book Antiqua" w:eastAsia="Times New Roman" w:hAnsi="Book Antiqua" w:cs="Calibri"/>
                <w:b/>
                <w:bCs/>
                <w:i/>
                <w:iCs/>
                <w:color w:val="000000"/>
                <w:sz w:val="24"/>
                <w:szCs w:val="24"/>
              </w:rPr>
              <w:t>P</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value</w:t>
            </w:r>
          </w:p>
        </w:tc>
      </w:tr>
      <w:tr w:rsidR="006E1331" w:rsidRPr="00125791" w14:paraId="36BF0A10" w14:textId="77777777" w:rsidTr="0058671D">
        <w:trPr>
          <w:trHeight w:val="314"/>
        </w:trPr>
        <w:tc>
          <w:tcPr>
            <w:tcW w:w="12957" w:type="dxa"/>
            <w:gridSpan w:val="5"/>
            <w:tcBorders>
              <w:top w:val="single" w:sz="4" w:space="0" w:color="auto"/>
            </w:tcBorders>
            <w:shd w:val="clear" w:color="auto" w:fill="auto"/>
            <w:vAlign w:val="bottom"/>
          </w:tcPr>
          <w:p w14:paraId="3EBB692F" w14:textId="1E56CEE9" w:rsidR="006E1331" w:rsidRPr="00783B58" w:rsidRDefault="006E1331" w:rsidP="00E2298B">
            <w:pPr>
              <w:adjustRightInd w:val="0"/>
              <w:snapToGrid w:val="0"/>
              <w:spacing w:after="0" w:line="360" w:lineRule="auto"/>
              <w:jc w:val="both"/>
              <w:rPr>
                <w:rFonts w:ascii="Book Antiqua" w:eastAsia="Times New Roman" w:hAnsi="Book Antiqua" w:cs="Calibri"/>
                <w:b/>
                <w:bCs/>
                <w:i/>
                <w:iCs/>
                <w:color w:val="000000"/>
                <w:sz w:val="24"/>
                <w:szCs w:val="24"/>
              </w:rPr>
            </w:pPr>
            <w:r w:rsidRPr="006E1331">
              <w:rPr>
                <w:rFonts w:ascii="Book Antiqua" w:eastAsia="Times New Roman" w:hAnsi="Book Antiqua" w:cs="Calibri"/>
                <w:color w:val="000000"/>
                <w:sz w:val="24"/>
                <w:szCs w:val="24"/>
              </w:rPr>
              <w:t>Donor</w:t>
            </w:r>
          </w:p>
        </w:tc>
      </w:tr>
      <w:tr w:rsidR="006E1331" w:rsidRPr="00125791" w14:paraId="340759EE" w14:textId="77777777" w:rsidTr="0058671D">
        <w:trPr>
          <w:trHeight w:val="314"/>
        </w:trPr>
        <w:tc>
          <w:tcPr>
            <w:tcW w:w="3725" w:type="dxa"/>
            <w:shd w:val="clear" w:color="auto" w:fill="auto"/>
            <w:noWrap/>
            <w:vAlign w:val="bottom"/>
            <w:hideMark/>
          </w:tcPr>
          <w:p w14:paraId="3FD427CA"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Cohort</w:t>
            </w:r>
          </w:p>
        </w:tc>
        <w:tc>
          <w:tcPr>
            <w:tcW w:w="2591" w:type="dxa"/>
            <w:shd w:val="clear" w:color="auto" w:fill="auto"/>
            <w:noWrap/>
            <w:vAlign w:val="bottom"/>
            <w:hideMark/>
          </w:tcPr>
          <w:p w14:paraId="34F9E966" w14:textId="2725A38E"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6E1331">
              <w:rPr>
                <w:rFonts w:ascii="Book Antiqua" w:eastAsia="Times New Roman" w:hAnsi="Book Antiqua" w:cs="Calibri"/>
                <w:i/>
                <w:iCs/>
                <w:color w:val="000000"/>
                <w:sz w:val="24"/>
                <w:szCs w:val="24"/>
              </w:rPr>
              <w:t>n</w:t>
            </w:r>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727BC784"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18</w:t>
            </w:r>
          </w:p>
        </w:tc>
        <w:tc>
          <w:tcPr>
            <w:tcW w:w="2428" w:type="dxa"/>
            <w:shd w:val="clear" w:color="auto" w:fill="auto"/>
            <w:noWrap/>
            <w:vAlign w:val="bottom"/>
            <w:hideMark/>
          </w:tcPr>
          <w:p w14:paraId="11A20E83"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w:t>
            </w:r>
          </w:p>
        </w:tc>
        <w:tc>
          <w:tcPr>
            <w:tcW w:w="1620" w:type="dxa"/>
            <w:shd w:val="clear" w:color="auto" w:fill="auto"/>
            <w:noWrap/>
            <w:vAlign w:val="bottom"/>
            <w:hideMark/>
          </w:tcPr>
          <w:p w14:paraId="11137F4D"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r>
      <w:tr w:rsidR="006E1331" w:rsidRPr="00125791" w14:paraId="0D785C57" w14:textId="77777777" w:rsidTr="0058671D">
        <w:trPr>
          <w:trHeight w:val="314"/>
        </w:trPr>
        <w:tc>
          <w:tcPr>
            <w:tcW w:w="3725" w:type="dxa"/>
            <w:shd w:val="clear" w:color="auto" w:fill="auto"/>
            <w:noWrap/>
            <w:vAlign w:val="bottom"/>
            <w:hideMark/>
          </w:tcPr>
          <w:p w14:paraId="5CB331AD" w14:textId="00A422CF"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Age</w:t>
            </w:r>
            <w:r>
              <w:rPr>
                <w:rFonts w:ascii="Book Antiqua" w:eastAsia="Times New Roman" w:hAnsi="Book Antiqua" w:cs="Calibri"/>
                <w:color w:val="000000"/>
                <w:sz w:val="24"/>
                <w:szCs w:val="24"/>
              </w:rPr>
              <w:t>/</w:t>
            </w:r>
            <w:proofErr w:type="spellStart"/>
            <w:r w:rsidRPr="00783B58">
              <w:rPr>
                <w:rFonts w:ascii="Book Antiqua" w:eastAsia="Times New Roman" w:hAnsi="Book Antiqua" w:cs="Calibri"/>
                <w:color w:val="000000"/>
                <w:sz w:val="24"/>
                <w:szCs w:val="24"/>
              </w:rPr>
              <w:t>yr</w:t>
            </w:r>
            <w:proofErr w:type="spellEnd"/>
          </w:p>
        </w:tc>
        <w:tc>
          <w:tcPr>
            <w:tcW w:w="2591" w:type="dxa"/>
            <w:shd w:val="clear" w:color="auto" w:fill="auto"/>
            <w:noWrap/>
            <w:vAlign w:val="bottom"/>
            <w:hideMark/>
          </w:tcPr>
          <w:p w14:paraId="615F207B"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196DF69D" w14:textId="25792262"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46 (6-70)</w:t>
            </w:r>
          </w:p>
        </w:tc>
        <w:tc>
          <w:tcPr>
            <w:tcW w:w="2428" w:type="dxa"/>
            <w:shd w:val="clear" w:color="auto" w:fill="auto"/>
            <w:noWrap/>
            <w:vAlign w:val="bottom"/>
            <w:hideMark/>
          </w:tcPr>
          <w:p w14:paraId="2A9A960A" w14:textId="402374D2"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27 (21-45)</w:t>
            </w:r>
          </w:p>
        </w:tc>
        <w:tc>
          <w:tcPr>
            <w:tcW w:w="1620" w:type="dxa"/>
            <w:shd w:val="clear" w:color="auto" w:fill="auto"/>
            <w:noWrap/>
            <w:vAlign w:val="bottom"/>
            <w:hideMark/>
          </w:tcPr>
          <w:p w14:paraId="077ACF89"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0.13</w:t>
            </w:r>
          </w:p>
        </w:tc>
      </w:tr>
      <w:tr w:rsidR="006E1331" w:rsidRPr="00125791" w14:paraId="39F9B85D" w14:textId="77777777" w:rsidTr="0058671D">
        <w:trPr>
          <w:trHeight w:val="314"/>
        </w:trPr>
        <w:tc>
          <w:tcPr>
            <w:tcW w:w="3725" w:type="dxa"/>
            <w:shd w:val="clear" w:color="auto" w:fill="auto"/>
            <w:noWrap/>
            <w:vAlign w:val="bottom"/>
            <w:hideMark/>
          </w:tcPr>
          <w:p w14:paraId="5B0BC378" w14:textId="0032EA55"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Gender</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male</w:t>
            </w:r>
          </w:p>
        </w:tc>
        <w:tc>
          <w:tcPr>
            <w:tcW w:w="2591" w:type="dxa"/>
            <w:shd w:val="clear" w:color="auto" w:fill="auto"/>
            <w:noWrap/>
            <w:vAlign w:val="bottom"/>
            <w:hideMark/>
          </w:tcPr>
          <w:p w14:paraId="333897F1" w14:textId="0CF72A3C"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6E1331">
              <w:rPr>
                <w:rFonts w:ascii="Book Antiqua" w:eastAsia="Times New Roman" w:hAnsi="Book Antiqua" w:cs="Calibri"/>
                <w:i/>
                <w:iCs/>
                <w:color w:val="000000"/>
                <w:sz w:val="24"/>
                <w:szCs w:val="24"/>
              </w:rPr>
              <w:t>n</w:t>
            </w:r>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1D29D2B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11 (61)</w:t>
            </w:r>
          </w:p>
        </w:tc>
        <w:tc>
          <w:tcPr>
            <w:tcW w:w="2428" w:type="dxa"/>
            <w:shd w:val="clear" w:color="auto" w:fill="auto"/>
            <w:noWrap/>
            <w:vAlign w:val="bottom"/>
            <w:hideMark/>
          </w:tcPr>
          <w:p w14:paraId="6884977B"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(50)</w:t>
            </w:r>
          </w:p>
        </w:tc>
        <w:tc>
          <w:tcPr>
            <w:tcW w:w="1620" w:type="dxa"/>
            <w:shd w:val="clear" w:color="auto" w:fill="auto"/>
            <w:noWrap/>
            <w:vAlign w:val="bottom"/>
            <w:hideMark/>
          </w:tcPr>
          <w:p w14:paraId="41B438F4"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0.68</w:t>
            </w:r>
          </w:p>
        </w:tc>
      </w:tr>
      <w:tr w:rsidR="006E1331" w:rsidRPr="00125791" w14:paraId="48FBAD13" w14:textId="77777777" w:rsidTr="0058671D">
        <w:trPr>
          <w:trHeight w:val="314"/>
        </w:trPr>
        <w:tc>
          <w:tcPr>
            <w:tcW w:w="3725" w:type="dxa"/>
            <w:shd w:val="clear" w:color="auto" w:fill="auto"/>
            <w:noWrap/>
            <w:vAlign w:val="bottom"/>
            <w:hideMark/>
          </w:tcPr>
          <w:p w14:paraId="19263736" w14:textId="7070FE3F"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Warm ischemia time</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min</w:t>
            </w:r>
          </w:p>
        </w:tc>
        <w:tc>
          <w:tcPr>
            <w:tcW w:w="2591" w:type="dxa"/>
            <w:shd w:val="clear" w:color="auto" w:fill="auto"/>
            <w:noWrap/>
            <w:vAlign w:val="bottom"/>
            <w:hideMark/>
          </w:tcPr>
          <w:p w14:paraId="0889FF4E" w14:textId="741BE51A"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31140C82" w14:textId="6F8FA3C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29 (24-63)</w:t>
            </w:r>
          </w:p>
        </w:tc>
        <w:tc>
          <w:tcPr>
            <w:tcW w:w="2428" w:type="dxa"/>
            <w:shd w:val="clear" w:color="auto" w:fill="auto"/>
            <w:noWrap/>
            <w:vAlign w:val="bottom"/>
            <w:hideMark/>
          </w:tcPr>
          <w:p w14:paraId="6930A167" w14:textId="23BA7730"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33 (28-37)</w:t>
            </w:r>
          </w:p>
        </w:tc>
        <w:tc>
          <w:tcPr>
            <w:tcW w:w="1620" w:type="dxa"/>
            <w:shd w:val="clear" w:color="auto" w:fill="auto"/>
            <w:noWrap/>
            <w:vAlign w:val="bottom"/>
            <w:hideMark/>
          </w:tcPr>
          <w:p w14:paraId="09ACE5E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0.93</w:t>
            </w:r>
          </w:p>
        </w:tc>
      </w:tr>
      <w:tr w:rsidR="006E1331" w:rsidRPr="00125791" w14:paraId="1948C0B6" w14:textId="77777777" w:rsidTr="0058671D">
        <w:trPr>
          <w:trHeight w:val="362"/>
        </w:trPr>
        <w:tc>
          <w:tcPr>
            <w:tcW w:w="3725" w:type="dxa"/>
            <w:shd w:val="clear" w:color="auto" w:fill="auto"/>
            <w:noWrap/>
            <w:vAlign w:val="bottom"/>
            <w:hideMark/>
          </w:tcPr>
          <w:p w14:paraId="71A2E074" w14:textId="39D69E3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Cold ischemia time</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min</w:t>
            </w:r>
          </w:p>
        </w:tc>
        <w:tc>
          <w:tcPr>
            <w:tcW w:w="2591" w:type="dxa"/>
            <w:shd w:val="clear" w:color="auto" w:fill="auto"/>
            <w:noWrap/>
            <w:vAlign w:val="bottom"/>
            <w:hideMark/>
          </w:tcPr>
          <w:p w14:paraId="0F5C0272" w14:textId="556291B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57D67986" w14:textId="0333B8FB"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270 (203-296)</w:t>
            </w:r>
          </w:p>
        </w:tc>
        <w:tc>
          <w:tcPr>
            <w:tcW w:w="2428" w:type="dxa"/>
            <w:shd w:val="clear" w:color="auto" w:fill="auto"/>
            <w:noWrap/>
            <w:vAlign w:val="bottom"/>
            <w:hideMark/>
          </w:tcPr>
          <w:p w14:paraId="5A00E6AA" w14:textId="672AB2AB"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341 (248-422)</w:t>
            </w:r>
          </w:p>
        </w:tc>
        <w:tc>
          <w:tcPr>
            <w:tcW w:w="1620" w:type="dxa"/>
            <w:shd w:val="clear" w:color="auto" w:fill="auto"/>
            <w:noWrap/>
            <w:vAlign w:val="bottom"/>
            <w:hideMark/>
          </w:tcPr>
          <w:p w14:paraId="6F9DF18E"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0.003</w:t>
            </w:r>
            <w:r w:rsidRPr="00783B58">
              <w:rPr>
                <w:rFonts w:ascii="Book Antiqua" w:eastAsia="Times New Roman" w:hAnsi="Book Antiqua" w:cs="Calibri"/>
                <w:color w:val="000000"/>
                <w:sz w:val="24"/>
                <w:szCs w:val="24"/>
                <w:vertAlign w:val="superscript"/>
              </w:rPr>
              <w:t>b</w:t>
            </w:r>
          </w:p>
        </w:tc>
      </w:tr>
      <w:tr w:rsidR="006E1331" w:rsidRPr="00125791" w14:paraId="511569A5" w14:textId="77777777" w:rsidTr="0058671D">
        <w:trPr>
          <w:trHeight w:val="314"/>
        </w:trPr>
        <w:tc>
          <w:tcPr>
            <w:tcW w:w="12957" w:type="dxa"/>
            <w:gridSpan w:val="5"/>
            <w:shd w:val="clear" w:color="auto" w:fill="auto"/>
            <w:vAlign w:val="bottom"/>
          </w:tcPr>
          <w:p w14:paraId="0A61480A" w14:textId="635F1E5D"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r w:rsidRPr="00783B58">
              <w:rPr>
                <w:rFonts w:ascii="Book Antiqua" w:eastAsia="Times New Roman" w:hAnsi="Book Antiqua" w:cs="Calibri"/>
                <w:color w:val="000000"/>
                <w:sz w:val="24"/>
                <w:szCs w:val="24"/>
              </w:rPr>
              <w:t>Graft</w:t>
            </w:r>
          </w:p>
        </w:tc>
      </w:tr>
      <w:tr w:rsidR="006E1331" w:rsidRPr="00125791" w14:paraId="30076B99" w14:textId="77777777" w:rsidTr="0058671D">
        <w:trPr>
          <w:trHeight w:val="314"/>
        </w:trPr>
        <w:tc>
          <w:tcPr>
            <w:tcW w:w="3725" w:type="dxa"/>
            <w:shd w:val="clear" w:color="auto" w:fill="auto"/>
            <w:noWrap/>
            <w:vAlign w:val="bottom"/>
            <w:hideMark/>
          </w:tcPr>
          <w:p w14:paraId="5B1D00A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783B58">
              <w:rPr>
                <w:rFonts w:ascii="Book Antiqua" w:eastAsia="Times New Roman" w:hAnsi="Book Antiqua" w:cs="Calibri"/>
                <w:color w:val="000000"/>
                <w:sz w:val="24"/>
                <w:szCs w:val="24"/>
              </w:rPr>
              <w:t>Macrosteatosis</w:t>
            </w:r>
            <w:proofErr w:type="spellEnd"/>
          </w:p>
        </w:tc>
        <w:tc>
          <w:tcPr>
            <w:tcW w:w="2591" w:type="dxa"/>
            <w:shd w:val="clear" w:color="auto" w:fill="auto"/>
            <w:noWrap/>
            <w:vAlign w:val="bottom"/>
            <w:hideMark/>
          </w:tcPr>
          <w:p w14:paraId="01CF2A25" w14:textId="39F9940D"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 (range)</w:t>
            </w:r>
          </w:p>
        </w:tc>
        <w:tc>
          <w:tcPr>
            <w:tcW w:w="2591" w:type="dxa"/>
            <w:shd w:val="clear" w:color="auto" w:fill="auto"/>
            <w:noWrap/>
            <w:vAlign w:val="bottom"/>
            <w:hideMark/>
          </w:tcPr>
          <w:p w14:paraId="039091C8" w14:textId="71A4F5BD"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(0-10%)</w:t>
            </w:r>
          </w:p>
        </w:tc>
        <w:tc>
          <w:tcPr>
            <w:tcW w:w="2428" w:type="dxa"/>
            <w:shd w:val="clear" w:color="auto" w:fill="auto"/>
            <w:noWrap/>
            <w:vAlign w:val="bottom"/>
            <w:hideMark/>
          </w:tcPr>
          <w:p w14:paraId="5C3562F1" w14:textId="433EF02C"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30 (30-40%)</w:t>
            </w:r>
          </w:p>
        </w:tc>
        <w:tc>
          <w:tcPr>
            <w:tcW w:w="1620" w:type="dxa"/>
            <w:shd w:val="clear" w:color="auto" w:fill="auto"/>
            <w:noWrap/>
            <w:vAlign w:val="bottom"/>
            <w:hideMark/>
          </w:tcPr>
          <w:p w14:paraId="0721A018"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r>
      <w:tr w:rsidR="006E1331" w:rsidRPr="00125791" w14:paraId="400D8B95" w14:textId="77777777" w:rsidTr="0058671D">
        <w:trPr>
          <w:trHeight w:val="314"/>
        </w:trPr>
        <w:tc>
          <w:tcPr>
            <w:tcW w:w="3725" w:type="dxa"/>
            <w:shd w:val="clear" w:color="auto" w:fill="auto"/>
            <w:noWrap/>
            <w:vAlign w:val="bottom"/>
            <w:hideMark/>
          </w:tcPr>
          <w:p w14:paraId="47A41B02"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783B58">
              <w:rPr>
                <w:rFonts w:ascii="Book Antiqua" w:eastAsia="Times New Roman" w:hAnsi="Book Antiqua" w:cs="Calibri"/>
                <w:color w:val="000000"/>
                <w:sz w:val="24"/>
                <w:szCs w:val="24"/>
              </w:rPr>
              <w:t>Microsteatosis</w:t>
            </w:r>
            <w:proofErr w:type="spellEnd"/>
          </w:p>
        </w:tc>
        <w:tc>
          <w:tcPr>
            <w:tcW w:w="2591" w:type="dxa"/>
            <w:shd w:val="clear" w:color="auto" w:fill="auto"/>
            <w:noWrap/>
            <w:vAlign w:val="bottom"/>
            <w:hideMark/>
          </w:tcPr>
          <w:p w14:paraId="6D250690" w14:textId="16CBC31A"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 (range)</w:t>
            </w:r>
          </w:p>
        </w:tc>
        <w:tc>
          <w:tcPr>
            <w:tcW w:w="2591" w:type="dxa"/>
            <w:shd w:val="clear" w:color="auto" w:fill="auto"/>
            <w:noWrap/>
            <w:vAlign w:val="bottom"/>
            <w:hideMark/>
          </w:tcPr>
          <w:p w14:paraId="4079C01E" w14:textId="6A744F03"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7.5 (0-80%)</w:t>
            </w:r>
          </w:p>
        </w:tc>
        <w:tc>
          <w:tcPr>
            <w:tcW w:w="2428" w:type="dxa"/>
            <w:shd w:val="clear" w:color="auto" w:fill="auto"/>
            <w:noWrap/>
            <w:vAlign w:val="bottom"/>
            <w:hideMark/>
          </w:tcPr>
          <w:p w14:paraId="19CC17D7" w14:textId="4FE05D6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45 (0-70%)</w:t>
            </w:r>
          </w:p>
        </w:tc>
        <w:tc>
          <w:tcPr>
            <w:tcW w:w="1620" w:type="dxa"/>
            <w:shd w:val="clear" w:color="auto" w:fill="auto"/>
            <w:noWrap/>
            <w:vAlign w:val="bottom"/>
            <w:hideMark/>
          </w:tcPr>
          <w:p w14:paraId="45BB5DE2"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0.07</w:t>
            </w:r>
          </w:p>
        </w:tc>
      </w:tr>
      <w:tr w:rsidR="006E1331" w:rsidRPr="00125791" w14:paraId="32FBB992" w14:textId="77777777" w:rsidTr="0058671D">
        <w:trPr>
          <w:trHeight w:val="314"/>
        </w:trPr>
        <w:tc>
          <w:tcPr>
            <w:tcW w:w="12957" w:type="dxa"/>
            <w:gridSpan w:val="5"/>
            <w:shd w:val="clear" w:color="auto" w:fill="auto"/>
            <w:vAlign w:val="bottom"/>
          </w:tcPr>
          <w:p w14:paraId="3A56E77F" w14:textId="1CC65A59"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r w:rsidRPr="00783B58">
              <w:rPr>
                <w:rFonts w:ascii="Book Antiqua" w:eastAsia="Times New Roman" w:hAnsi="Book Antiqua" w:cs="Calibri"/>
                <w:color w:val="000000"/>
                <w:sz w:val="24"/>
                <w:szCs w:val="24"/>
              </w:rPr>
              <w:t xml:space="preserve">Recipient </w:t>
            </w:r>
          </w:p>
        </w:tc>
      </w:tr>
      <w:tr w:rsidR="006E1331" w:rsidRPr="00125791" w14:paraId="5B97D439" w14:textId="77777777" w:rsidTr="0058671D">
        <w:trPr>
          <w:trHeight w:val="314"/>
        </w:trPr>
        <w:tc>
          <w:tcPr>
            <w:tcW w:w="3725" w:type="dxa"/>
            <w:shd w:val="clear" w:color="auto" w:fill="auto"/>
            <w:noWrap/>
            <w:vAlign w:val="bottom"/>
            <w:hideMark/>
          </w:tcPr>
          <w:p w14:paraId="0325ED7C" w14:textId="458F77B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Age</w:t>
            </w:r>
            <w:r>
              <w:rPr>
                <w:rFonts w:ascii="Book Antiqua" w:eastAsia="Times New Roman" w:hAnsi="Book Antiqua" w:cs="Calibri"/>
                <w:color w:val="000000"/>
                <w:sz w:val="24"/>
                <w:szCs w:val="24"/>
              </w:rPr>
              <w:t>/</w:t>
            </w:r>
            <w:proofErr w:type="spellStart"/>
            <w:r w:rsidRPr="00783B58">
              <w:rPr>
                <w:rFonts w:ascii="Book Antiqua" w:eastAsia="Times New Roman" w:hAnsi="Book Antiqua" w:cs="Calibri"/>
                <w:color w:val="000000"/>
                <w:sz w:val="24"/>
                <w:szCs w:val="24"/>
              </w:rPr>
              <w:t>yr</w:t>
            </w:r>
            <w:proofErr w:type="spellEnd"/>
          </w:p>
        </w:tc>
        <w:tc>
          <w:tcPr>
            <w:tcW w:w="2591" w:type="dxa"/>
            <w:shd w:val="clear" w:color="auto" w:fill="auto"/>
            <w:noWrap/>
            <w:vAlign w:val="bottom"/>
            <w:hideMark/>
          </w:tcPr>
          <w:p w14:paraId="66EB17F9" w14:textId="7CBC47ED"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64038A77" w14:textId="58DA3B10"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58 (35-69)</w:t>
            </w:r>
          </w:p>
        </w:tc>
        <w:tc>
          <w:tcPr>
            <w:tcW w:w="2428" w:type="dxa"/>
            <w:shd w:val="clear" w:color="auto" w:fill="auto"/>
            <w:noWrap/>
            <w:vAlign w:val="bottom"/>
            <w:hideMark/>
          </w:tcPr>
          <w:p w14:paraId="76E3DD5B" w14:textId="25BFC2CB"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40 (18-69)</w:t>
            </w:r>
          </w:p>
        </w:tc>
        <w:tc>
          <w:tcPr>
            <w:tcW w:w="1620" w:type="dxa"/>
            <w:shd w:val="clear" w:color="auto" w:fill="auto"/>
            <w:noWrap/>
            <w:vAlign w:val="bottom"/>
            <w:hideMark/>
          </w:tcPr>
          <w:p w14:paraId="1EAFDC0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0.07</w:t>
            </w:r>
          </w:p>
        </w:tc>
      </w:tr>
      <w:tr w:rsidR="006E1331" w:rsidRPr="00125791" w14:paraId="2DD9D1B2" w14:textId="77777777" w:rsidTr="0058671D">
        <w:trPr>
          <w:trHeight w:val="314"/>
        </w:trPr>
        <w:tc>
          <w:tcPr>
            <w:tcW w:w="3725" w:type="dxa"/>
            <w:shd w:val="clear" w:color="auto" w:fill="auto"/>
            <w:noWrap/>
            <w:vAlign w:val="bottom"/>
            <w:hideMark/>
          </w:tcPr>
          <w:p w14:paraId="504708B0" w14:textId="3C8EEFE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Gender</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male</w:t>
            </w:r>
          </w:p>
        </w:tc>
        <w:tc>
          <w:tcPr>
            <w:tcW w:w="2591" w:type="dxa"/>
            <w:shd w:val="clear" w:color="auto" w:fill="auto"/>
            <w:noWrap/>
            <w:vAlign w:val="bottom"/>
            <w:hideMark/>
          </w:tcPr>
          <w:p w14:paraId="3ED7DB13" w14:textId="1EA54BF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6E1331">
              <w:rPr>
                <w:rFonts w:ascii="Book Antiqua" w:eastAsia="Times New Roman" w:hAnsi="Book Antiqua" w:cs="Calibri"/>
                <w:i/>
                <w:iCs/>
                <w:color w:val="000000"/>
                <w:sz w:val="24"/>
                <w:szCs w:val="24"/>
              </w:rPr>
              <w:t>n</w:t>
            </w:r>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79FC2F1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12 (67)</w:t>
            </w:r>
          </w:p>
        </w:tc>
        <w:tc>
          <w:tcPr>
            <w:tcW w:w="2428" w:type="dxa"/>
            <w:shd w:val="clear" w:color="auto" w:fill="auto"/>
            <w:noWrap/>
            <w:vAlign w:val="bottom"/>
            <w:hideMark/>
          </w:tcPr>
          <w:p w14:paraId="5AA727E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 (100)</w:t>
            </w:r>
          </w:p>
        </w:tc>
        <w:tc>
          <w:tcPr>
            <w:tcW w:w="1620" w:type="dxa"/>
            <w:shd w:val="clear" w:color="auto" w:fill="auto"/>
            <w:noWrap/>
            <w:vAlign w:val="bottom"/>
            <w:hideMark/>
          </w:tcPr>
          <w:p w14:paraId="59B2725A"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0.09</w:t>
            </w:r>
          </w:p>
        </w:tc>
      </w:tr>
      <w:tr w:rsidR="006E1331" w:rsidRPr="00125791" w14:paraId="29BCEF09" w14:textId="77777777" w:rsidTr="0058671D">
        <w:trPr>
          <w:trHeight w:val="314"/>
        </w:trPr>
        <w:tc>
          <w:tcPr>
            <w:tcW w:w="3725" w:type="dxa"/>
            <w:shd w:val="clear" w:color="auto" w:fill="auto"/>
            <w:noWrap/>
            <w:vAlign w:val="bottom"/>
            <w:hideMark/>
          </w:tcPr>
          <w:p w14:paraId="11259668"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MELD-Na at transplant</w:t>
            </w:r>
          </w:p>
        </w:tc>
        <w:tc>
          <w:tcPr>
            <w:tcW w:w="2591" w:type="dxa"/>
            <w:shd w:val="clear" w:color="auto" w:fill="auto"/>
            <w:noWrap/>
            <w:vAlign w:val="bottom"/>
            <w:hideMark/>
          </w:tcPr>
          <w:p w14:paraId="6A07C4B5" w14:textId="6E4954D3"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4712450C" w14:textId="183356E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21 (8-29)</w:t>
            </w:r>
          </w:p>
        </w:tc>
        <w:tc>
          <w:tcPr>
            <w:tcW w:w="2428" w:type="dxa"/>
            <w:shd w:val="clear" w:color="auto" w:fill="auto"/>
            <w:noWrap/>
            <w:vAlign w:val="bottom"/>
            <w:hideMark/>
          </w:tcPr>
          <w:p w14:paraId="22EFA96A" w14:textId="70136F7A"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14 (8-34)</w:t>
            </w:r>
          </w:p>
        </w:tc>
        <w:tc>
          <w:tcPr>
            <w:tcW w:w="1620" w:type="dxa"/>
            <w:shd w:val="clear" w:color="auto" w:fill="auto"/>
            <w:noWrap/>
            <w:vAlign w:val="bottom"/>
            <w:hideMark/>
          </w:tcPr>
          <w:p w14:paraId="5F4308FE"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0.66</w:t>
            </w:r>
          </w:p>
        </w:tc>
      </w:tr>
      <w:tr w:rsidR="006E1331" w:rsidRPr="00125791" w14:paraId="79F1C803" w14:textId="77777777" w:rsidTr="0058671D">
        <w:trPr>
          <w:trHeight w:val="314"/>
        </w:trPr>
        <w:tc>
          <w:tcPr>
            <w:tcW w:w="12957" w:type="dxa"/>
            <w:gridSpan w:val="5"/>
            <w:shd w:val="clear" w:color="auto" w:fill="auto"/>
            <w:vAlign w:val="bottom"/>
          </w:tcPr>
          <w:p w14:paraId="559616B4" w14:textId="352EDAF3"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r w:rsidRPr="00783B58">
              <w:rPr>
                <w:rFonts w:ascii="Book Antiqua" w:eastAsia="Times New Roman" w:hAnsi="Book Antiqua" w:cs="Calibri"/>
                <w:color w:val="000000"/>
                <w:sz w:val="24"/>
                <w:szCs w:val="24"/>
              </w:rPr>
              <w:t>Etiology</w:t>
            </w:r>
          </w:p>
        </w:tc>
      </w:tr>
      <w:tr w:rsidR="006E1331" w:rsidRPr="00125791" w14:paraId="509E798D" w14:textId="77777777" w:rsidTr="0058671D">
        <w:trPr>
          <w:trHeight w:val="314"/>
        </w:trPr>
        <w:tc>
          <w:tcPr>
            <w:tcW w:w="3725" w:type="dxa"/>
            <w:shd w:val="clear" w:color="auto" w:fill="auto"/>
            <w:noWrap/>
            <w:vAlign w:val="bottom"/>
            <w:hideMark/>
          </w:tcPr>
          <w:p w14:paraId="625A82B8"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EtOH</w:t>
            </w:r>
          </w:p>
        </w:tc>
        <w:tc>
          <w:tcPr>
            <w:tcW w:w="2591" w:type="dxa"/>
            <w:shd w:val="clear" w:color="auto" w:fill="auto"/>
            <w:noWrap/>
            <w:vAlign w:val="bottom"/>
            <w:hideMark/>
          </w:tcPr>
          <w:p w14:paraId="05CDCC60" w14:textId="4A104985"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6E1331">
              <w:rPr>
                <w:rFonts w:ascii="Book Antiqua" w:eastAsia="Times New Roman" w:hAnsi="Book Antiqua" w:cs="Calibri"/>
                <w:i/>
                <w:iCs/>
                <w:color w:val="000000"/>
                <w:sz w:val="24"/>
                <w:szCs w:val="24"/>
              </w:rPr>
              <w:t>n</w:t>
            </w:r>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43262756"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 (17)</w:t>
            </w:r>
          </w:p>
        </w:tc>
        <w:tc>
          <w:tcPr>
            <w:tcW w:w="2428" w:type="dxa"/>
            <w:shd w:val="clear" w:color="auto" w:fill="auto"/>
            <w:noWrap/>
            <w:vAlign w:val="bottom"/>
            <w:hideMark/>
          </w:tcPr>
          <w:p w14:paraId="29BFEB6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 (25)</w:t>
            </w:r>
          </w:p>
        </w:tc>
        <w:tc>
          <w:tcPr>
            <w:tcW w:w="1620" w:type="dxa"/>
            <w:shd w:val="clear" w:color="auto" w:fill="auto"/>
            <w:noWrap/>
            <w:vAlign w:val="bottom"/>
            <w:hideMark/>
          </w:tcPr>
          <w:p w14:paraId="42B5B99C"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r>
      <w:tr w:rsidR="006E1331" w:rsidRPr="00125791" w14:paraId="353D06EC" w14:textId="77777777" w:rsidTr="0058671D">
        <w:trPr>
          <w:trHeight w:val="314"/>
        </w:trPr>
        <w:tc>
          <w:tcPr>
            <w:tcW w:w="3725" w:type="dxa"/>
            <w:shd w:val="clear" w:color="auto" w:fill="auto"/>
            <w:noWrap/>
            <w:vAlign w:val="bottom"/>
            <w:hideMark/>
          </w:tcPr>
          <w:p w14:paraId="15263F1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NASH</w:t>
            </w:r>
          </w:p>
        </w:tc>
        <w:tc>
          <w:tcPr>
            <w:tcW w:w="2591" w:type="dxa"/>
            <w:shd w:val="clear" w:color="auto" w:fill="auto"/>
            <w:noWrap/>
            <w:vAlign w:val="bottom"/>
            <w:hideMark/>
          </w:tcPr>
          <w:p w14:paraId="229BC918" w14:textId="77C9E428"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6E1331">
              <w:rPr>
                <w:rFonts w:ascii="Book Antiqua" w:eastAsia="Times New Roman" w:hAnsi="Book Antiqua" w:cs="Calibri"/>
                <w:i/>
                <w:iCs/>
                <w:color w:val="000000"/>
                <w:sz w:val="24"/>
                <w:szCs w:val="24"/>
              </w:rPr>
              <w:t>n</w:t>
            </w:r>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4D7E6AD2"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7 (39)</w:t>
            </w:r>
          </w:p>
        </w:tc>
        <w:tc>
          <w:tcPr>
            <w:tcW w:w="2428" w:type="dxa"/>
            <w:shd w:val="clear" w:color="auto" w:fill="auto"/>
            <w:noWrap/>
            <w:vAlign w:val="bottom"/>
            <w:hideMark/>
          </w:tcPr>
          <w:p w14:paraId="05D4D09C"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 (75)</w:t>
            </w:r>
          </w:p>
        </w:tc>
        <w:tc>
          <w:tcPr>
            <w:tcW w:w="1620" w:type="dxa"/>
            <w:shd w:val="clear" w:color="auto" w:fill="auto"/>
            <w:noWrap/>
            <w:vAlign w:val="bottom"/>
            <w:hideMark/>
          </w:tcPr>
          <w:p w14:paraId="5053ADBD"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r>
      <w:tr w:rsidR="006E1331" w:rsidRPr="00125791" w14:paraId="21D6AE48" w14:textId="77777777" w:rsidTr="0058671D">
        <w:trPr>
          <w:trHeight w:val="314"/>
        </w:trPr>
        <w:tc>
          <w:tcPr>
            <w:tcW w:w="3725" w:type="dxa"/>
            <w:shd w:val="clear" w:color="auto" w:fill="auto"/>
            <w:noWrap/>
            <w:vAlign w:val="bottom"/>
            <w:hideMark/>
          </w:tcPr>
          <w:p w14:paraId="79873A4B"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HCC</w:t>
            </w:r>
          </w:p>
        </w:tc>
        <w:tc>
          <w:tcPr>
            <w:tcW w:w="2591" w:type="dxa"/>
            <w:shd w:val="clear" w:color="auto" w:fill="auto"/>
            <w:noWrap/>
            <w:vAlign w:val="bottom"/>
            <w:hideMark/>
          </w:tcPr>
          <w:p w14:paraId="124C53D3" w14:textId="7876153B"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6E1331">
              <w:rPr>
                <w:rFonts w:ascii="Book Antiqua" w:eastAsia="Times New Roman" w:hAnsi="Book Antiqua" w:cs="Calibri"/>
                <w:i/>
                <w:iCs/>
                <w:color w:val="000000"/>
                <w:sz w:val="24"/>
                <w:szCs w:val="24"/>
              </w:rPr>
              <w:t>n</w:t>
            </w:r>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15388FAF"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5 (28)</w:t>
            </w:r>
          </w:p>
        </w:tc>
        <w:tc>
          <w:tcPr>
            <w:tcW w:w="2428" w:type="dxa"/>
            <w:shd w:val="clear" w:color="auto" w:fill="auto"/>
            <w:noWrap/>
            <w:vAlign w:val="bottom"/>
            <w:hideMark/>
          </w:tcPr>
          <w:p w14:paraId="35ECF1BC"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c>
          <w:tcPr>
            <w:tcW w:w="1620" w:type="dxa"/>
            <w:shd w:val="clear" w:color="auto" w:fill="auto"/>
            <w:noWrap/>
            <w:vAlign w:val="bottom"/>
            <w:hideMark/>
          </w:tcPr>
          <w:p w14:paraId="5E0285DF" w14:textId="77777777"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p>
        </w:tc>
      </w:tr>
      <w:tr w:rsidR="006E1331" w:rsidRPr="00125791" w14:paraId="4985949E" w14:textId="77777777" w:rsidTr="0058671D">
        <w:trPr>
          <w:trHeight w:val="314"/>
        </w:trPr>
        <w:tc>
          <w:tcPr>
            <w:tcW w:w="3725" w:type="dxa"/>
            <w:shd w:val="clear" w:color="auto" w:fill="auto"/>
            <w:noWrap/>
            <w:vAlign w:val="bottom"/>
            <w:hideMark/>
          </w:tcPr>
          <w:p w14:paraId="5142FF6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HCV</w:t>
            </w:r>
          </w:p>
        </w:tc>
        <w:tc>
          <w:tcPr>
            <w:tcW w:w="2591" w:type="dxa"/>
            <w:shd w:val="clear" w:color="auto" w:fill="auto"/>
            <w:noWrap/>
            <w:vAlign w:val="bottom"/>
            <w:hideMark/>
          </w:tcPr>
          <w:p w14:paraId="1FE19DF8" w14:textId="1DF0AE7C"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6E1331">
              <w:rPr>
                <w:rFonts w:ascii="Book Antiqua" w:eastAsia="Times New Roman" w:hAnsi="Book Antiqua" w:cs="Calibri"/>
                <w:i/>
                <w:iCs/>
                <w:color w:val="000000"/>
                <w:sz w:val="24"/>
                <w:szCs w:val="24"/>
              </w:rPr>
              <w:t>n</w:t>
            </w:r>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2D75FB53"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 (5)</w:t>
            </w:r>
          </w:p>
        </w:tc>
        <w:tc>
          <w:tcPr>
            <w:tcW w:w="2428" w:type="dxa"/>
            <w:shd w:val="clear" w:color="auto" w:fill="auto"/>
            <w:noWrap/>
            <w:vAlign w:val="bottom"/>
            <w:hideMark/>
          </w:tcPr>
          <w:p w14:paraId="22377CE4"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c>
          <w:tcPr>
            <w:tcW w:w="1620" w:type="dxa"/>
            <w:shd w:val="clear" w:color="auto" w:fill="auto"/>
            <w:noWrap/>
            <w:vAlign w:val="bottom"/>
            <w:hideMark/>
          </w:tcPr>
          <w:p w14:paraId="45BEF338" w14:textId="77777777"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p>
        </w:tc>
      </w:tr>
      <w:tr w:rsidR="006E1331" w:rsidRPr="00125791" w14:paraId="6C7B1955" w14:textId="77777777" w:rsidTr="0058671D">
        <w:trPr>
          <w:trHeight w:val="314"/>
        </w:trPr>
        <w:tc>
          <w:tcPr>
            <w:tcW w:w="3725" w:type="dxa"/>
            <w:shd w:val="clear" w:color="auto" w:fill="auto"/>
            <w:noWrap/>
            <w:vAlign w:val="bottom"/>
            <w:hideMark/>
          </w:tcPr>
          <w:p w14:paraId="28B8074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Other</w:t>
            </w:r>
          </w:p>
        </w:tc>
        <w:tc>
          <w:tcPr>
            <w:tcW w:w="2591" w:type="dxa"/>
            <w:shd w:val="clear" w:color="auto" w:fill="auto"/>
            <w:noWrap/>
            <w:vAlign w:val="bottom"/>
            <w:hideMark/>
          </w:tcPr>
          <w:p w14:paraId="59B9411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6E1331">
              <w:rPr>
                <w:rFonts w:ascii="Book Antiqua" w:eastAsia="Times New Roman" w:hAnsi="Book Antiqua" w:cs="Calibri"/>
                <w:i/>
                <w:iCs/>
                <w:color w:val="000000"/>
                <w:sz w:val="24"/>
                <w:szCs w:val="24"/>
              </w:rPr>
              <w:t>n</w:t>
            </w:r>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33029C3F"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(11)</w:t>
            </w:r>
          </w:p>
        </w:tc>
        <w:tc>
          <w:tcPr>
            <w:tcW w:w="2428" w:type="dxa"/>
            <w:shd w:val="clear" w:color="auto" w:fill="auto"/>
            <w:noWrap/>
            <w:vAlign w:val="bottom"/>
            <w:hideMark/>
          </w:tcPr>
          <w:p w14:paraId="0630D9A8"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c>
          <w:tcPr>
            <w:tcW w:w="1620" w:type="dxa"/>
            <w:shd w:val="clear" w:color="auto" w:fill="auto"/>
            <w:noWrap/>
            <w:vAlign w:val="bottom"/>
            <w:hideMark/>
          </w:tcPr>
          <w:p w14:paraId="1B1AC16C" w14:textId="77777777"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p>
        </w:tc>
      </w:tr>
      <w:tr w:rsidR="006E1331" w:rsidRPr="00125791" w14:paraId="1D0EEC73" w14:textId="77777777" w:rsidTr="0058671D">
        <w:trPr>
          <w:trHeight w:val="314"/>
        </w:trPr>
        <w:tc>
          <w:tcPr>
            <w:tcW w:w="3725" w:type="dxa"/>
            <w:shd w:val="clear" w:color="auto" w:fill="auto"/>
            <w:vAlign w:val="bottom"/>
          </w:tcPr>
          <w:p w14:paraId="06039C42" w14:textId="50F8AC58" w:rsidR="006E1331" w:rsidRPr="00783B58" w:rsidRDefault="006E1331" w:rsidP="00783B58">
            <w:pPr>
              <w:adjustRightInd w:val="0"/>
              <w:snapToGrid w:val="0"/>
              <w:spacing w:after="0" w:line="360" w:lineRule="auto"/>
              <w:ind w:left="1"/>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lastRenderedPageBreak/>
              <w:t>Peak AST (Day 1-7)</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591" w:type="dxa"/>
            <w:shd w:val="clear" w:color="auto" w:fill="auto"/>
            <w:noWrap/>
            <w:vAlign w:val="bottom"/>
            <w:hideMark/>
          </w:tcPr>
          <w:p w14:paraId="14F226D4" w14:textId="15F57F5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28C840B9" w14:textId="419D09DC"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630 (212-12987)</w:t>
            </w:r>
          </w:p>
        </w:tc>
        <w:tc>
          <w:tcPr>
            <w:tcW w:w="2428" w:type="dxa"/>
            <w:shd w:val="clear" w:color="auto" w:fill="auto"/>
            <w:noWrap/>
            <w:vAlign w:val="bottom"/>
            <w:hideMark/>
          </w:tcPr>
          <w:p w14:paraId="2567CB68" w14:textId="7397DF1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3143 (321-9232)</w:t>
            </w:r>
          </w:p>
        </w:tc>
        <w:tc>
          <w:tcPr>
            <w:tcW w:w="1620" w:type="dxa"/>
            <w:shd w:val="clear" w:color="auto" w:fill="auto"/>
            <w:noWrap/>
            <w:vAlign w:val="bottom"/>
            <w:hideMark/>
          </w:tcPr>
          <w:p w14:paraId="19F3123A"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0.12</w:t>
            </w:r>
          </w:p>
        </w:tc>
      </w:tr>
      <w:tr w:rsidR="006E1331" w:rsidRPr="00125791" w14:paraId="5410091E" w14:textId="77777777" w:rsidTr="0058671D">
        <w:trPr>
          <w:trHeight w:val="314"/>
        </w:trPr>
        <w:tc>
          <w:tcPr>
            <w:tcW w:w="3725" w:type="dxa"/>
            <w:shd w:val="clear" w:color="auto" w:fill="auto"/>
            <w:vAlign w:val="bottom"/>
          </w:tcPr>
          <w:p w14:paraId="2EBA91EF" w14:textId="2EE0F5B6" w:rsidR="006E1331" w:rsidRPr="00783B58" w:rsidRDefault="006E1331" w:rsidP="00783B58">
            <w:pPr>
              <w:adjustRightInd w:val="0"/>
              <w:snapToGrid w:val="0"/>
              <w:spacing w:after="0" w:line="360" w:lineRule="auto"/>
              <w:ind w:left="1"/>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Peak ALT (Day 1-7)</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591" w:type="dxa"/>
            <w:shd w:val="clear" w:color="auto" w:fill="auto"/>
            <w:noWrap/>
            <w:vAlign w:val="bottom"/>
            <w:hideMark/>
          </w:tcPr>
          <w:p w14:paraId="62E07EA8" w14:textId="755A0033"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5967D4A9" w14:textId="0F53B5F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494 (95-4253)</w:t>
            </w:r>
          </w:p>
        </w:tc>
        <w:tc>
          <w:tcPr>
            <w:tcW w:w="2428" w:type="dxa"/>
            <w:shd w:val="clear" w:color="auto" w:fill="auto"/>
            <w:noWrap/>
            <w:vAlign w:val="bottom"/>
            <w:hideMark/>
          </w:tcPr>
          <w:p w14:paraId="7F564B3B" w14:textId="0241E45D"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1018 (398-5002)</w:t>
            </w:r>
          </w:p>
        </w:tc>
        <w:tc>
          <w:tcPr>
            <w:tcW w:w="1620" w:type="dxa"/>
            <w:shd w:val="clear" w:color="auto" w:fill="auto"/>
            <w:noWrap/>
            <w:vAlign w:val="bottom"/>
            <w:hideMark/>
          </w:tcPr>
          <w:p w14:paraId="2C910F98"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0.16</w:t>
            </w:r>
          </w:p>
        </w:tc>
      </w:tr>
      <w:tr w:rsidR="006E1331" w:rsidRPr="00125791" w14:paraId="5501D4DD" w14:textId="77777777" w:rsidTr="0058671D">
        <w:trPr>
          <w:trHeight w:val="314"/>
        </w:trPr>
        <w:tc>
          <w:tcPr>
            <w:tcW w:w="3725" w:type="dxa"/>
            <w:shd w:val="clear" w:color="auto" w:fill="auto"/>
            <w:vAlign w:val="bottom"/>
          </w:tcPr>
          <w:p w14:paraId="21BC4B58" w14:textId="4033C3AC" w:rsidR="006E1331" w:rsidRPr="00783B58" w:rsidRDefault="006E1331" w:rsidP="00783B58">
            <w:pPr>
              <w:adjustRightInd w:val="0"/>
              <w:snapToGrid w:val="0"/>
              <w:spacing w:after="0" w:line="360" w:lineRule="auto"/>
              <w:ind w:left="1"/>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INR (Day 7)</w:t>
            </w:r>
          </w:p>
        </w:tc>
        <w:tc>
          <w:tcPr>
            <w:tcW w:w="2591" w:type="dxa"/>
            <w:shd w:val="clear" w:color="auto" w:fill="auto"/>
            <w:noWrap/>
            <w:vAlign w:val="bottom"/>
            <w:hideMark/>
          </w:tcPr>
          <w:p w14:paraId="65009A4A" w14:textId="38179B1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632BE412" w14:textId="4C3FA10B"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1.1 (0.9-1.3)</w:t>
            </w:r>
          </w:p>
        </w:tc>
        <w:tc>
          <w:tcPr>
            <w:tcW w:w="2428" w:type="dxa"/>
            <w:shd w:val="clear" w:color="auto" w:fill="auto"/>
            <w:noWrap/>
            <w:vAlign w:val="bottom"/>
            <w:hideMark/>
          </w:tcPr>
          <w:p w14:paraId="25D9628E" w14:textId="70B8237C"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1.1 (1.0-1.5)</w:t>
            </w:r>
          </w:p>
        </w:tc>
        <w:tc>
          <w:tcPr>
            <w:tcW w:w="1620" w:type="dxa"/>
            <w:shd w:val="clear" w:color="auto" w:fill="auto"/>
            <w:noWrap/>
            <w:vAlign w:val="bottom"/>
            <w:hideMark/>
          </w:tcPr>
          <w:p w14:paraId="1FA69729"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0.45</w:t>
            </w:r>
          </w:p>
        </w:tc>
      </w:tr>
      <w:tr w:rsidR="006E1331" w:rsidRPr="00125791" w14:paraId="504D25D3" w14:textId="77777777" w:rsidTr="0058671D">
        <w:trPr>
          <w:trHeight w:val="314"/>
        </w:trPr>
        <w:tc>
          <w:tcPr>
            <w:tcW w:w="3725" w:type="dxa"/>
            <w:shd w:val="clear" w:color="auto" w:fill="auto"/>
            <w:vAlign w:val="bottom"/>
          </w:tcPr>
          <w:p w14:paraId="590C7D3C" w14:textId="63443A37" w:rsidR="006E1331" w:rsidRPr="00783B58" w:rsidRDefault="006E1331" w:rsidP="00783B58">
            <w:pPr>
              <w:adjustRightInd w:val="0"/>
              <w:snapToGrid w:val="0"/>
              <w:spacing w:after="0" w:line="360" w:lineRule="auto"/>
              <w:ind w:left="1"/>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Bilirubin (Day 7)</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mg/dL</w:t>
            </w:r>
            <w:r>
              <w:rPr>
                <w:rFonts w:ascii="Book Antiqua" w:eastAsia="Times New Roman" w:hAnsi="Book Antiqua" w:cs="Calibri"/>
                <w:color w:val="000000"/>
                <w:sz w:val="24"/>
                <w:szCs w:val="24"/>
              </w:rPr>
              <w:t>)</w:t>
            </w:r>
          </w:p>
        </w:tc>
        <w:tc>
          <w:tcPr>
            <w:tcW w:w="2591" w:type="dxa"/>
            <w:shd w:val="clear" w:color="auto" w:fill="auto"/>
            <w:noWrap/>
            <w:vAlign w:val="bottom"/>
            <w:hideMark/>
          </w:tcPr>
          <w:p w14:paraId="60E4FF17" w14:textId="49D5ABB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4C1B0632" w14:textId="1A2A13BA"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1.9 (0.6-9.6)</w:t>
            </w:r>
          </w:p>
        </w:tc>
        <w:tc>
          <w:tcPr>
            <w:tcW w:w="2428" w:type="dxa"/>
            <w:shd w:val="clear" w:color="auto" w:fill="auto"/>
            <w:noWrap/>
            <w:vAlign w:val="bottom"/>
            <w:hideMark/>
          </w:tcPr>
          <w:p w14:paraId="43C99B22" w14:textId="3174AEE6"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4.0 (1.3-16.8)</w:t>
            </w:r>
          </w:p>
        </w:tc>
        <w:tc>
          <w:tcPr>
            <w:tcW w:w="1620" w:type="dxa"/>
            <w:shd w:val="clear" w:color="auto" w:fill="auto"/>
            <w:noWrap/>
            <w:vAlign w:val="bottom"/>
            <w:hideMark/>
          </w:tcPr>
          <w:p w14:paraId="2851419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0.06</w:t>
            </w:r>
          </w:p>
        </w:tc>
      </w:tr>
      <w:tr w:rsidR="006E1331" w:rsidRPr="00125791" w14:paraId="38501C3D" w14:textId="77777777" w:rsidTr="0058671D">
        <w:trPr>
          <w:trHeight w:val="314"/>
        </w:trPr>
        <w:tc>
          <w:tcPr>
            <w:tcW w:w="12957" w:type="dxa"/>
            <w:gridSpan w:val="5"/>
            <w:shd w:val="clear" w:color="auto" w:fill="auto"/>
            <w:vAlign w:val="bottom"/>
          </w:tcPr>
          <w:p w14:paraId="56A94F32" w14:textId="2554816D"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r w:rsidRPr="00783B58">
              <w:rPr>
                <w:rFonts w:ascii="Book Antiqua" w:eastAsia="Times New Roman" w:hAnsi="Book Antiqua" w:cs="Calibri"/>
                <w:color w:val="000000"/>
                <w:sz w:val="24"/>
                <w:szCs w:val="24"/>
              </w:rPr>
              <w:t>OLTHOFF EAD Index</w:t>
            </w:r>
          </w:p>
        </w:tc>
      </w:tr>
      <w:tr w:rsidR="006E1331" w:rsidRPr="00125791" w14:paraId="0683F7B4" w14:textId="77777777" w:rsidTr="0058671D">
        <w:trPr>
          <w:trHeight w:val="314"/>
        </w:trPr>
        <w:tc>
          <w:tcPr>
            <w:tcW w:w="3725" w:type="dxa"/>
            <w:shd w:val="clear" w:color="auto" w:fill="auto"/>
            <w:noWrap/>
            <w:vAlign w:val="bottom"/>
            <w:hideMark/>
          </w:tcPr>
          <w:p w14:paraId="72CF1082"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No EAD</w:t>
            </w:r>
          </w:p>
        </w:tc>
        <w:tc>
          <w:tcPr>
            <w:tcW w:w="2591" w:type="dxa"/>
            <w:shd w:val="clear" w:color="auto" w:fill="auto"/>
            <w:noWrap/>
            <w:vAlign w:val="bottom"/>
            <w:hideMark/>
          </w:tcPr>
          <w:p w14:paraId="3B3F1054" w14:textId="2A3EE7B8"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6E1331">
              <w:rPr>
                <w:rFonts w:ascii="Book Antiqua" w:eastAsia="Times New Roman" w:hAnsi="Book Antiqua" w:cs="Calibri"/>
                <w:i/>
                <w:iCs/>
                <w:color w:val="000000"/>
                <w:sz w:val="24"/>
                <w:szCs w:val="24"/>
              </w:rPr>
              <w:t>n</w:t>
            </w:r>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7D62472B"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16 (89)</w:t>
            </w:r>
          </w:p>
        </w:tc>
        <w:tc>
          <w:tcPr>
            <w:tcW w:w="2428" w:type="dxa"/>
            <w:shd w:val="clear" w:color="auto" w:fill="auto"/>
            <w:noWrap/>
            <w:vAlign w:val="bottom"/>
            <w:hideMark/>
          </w:tcPr>
          <w:p w14:paraId="3E5148F6"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(50)</w:t>
            </w:r>
          </w:p>
        </w:tc>
        <w:tc>
          <w:tcPr>
            <w:tcW w:w="1620" w:type="dxa"/>
            <w:shd w:val="clear" w:color="auto" w:fill="auto"/>
            <w:noWrap/>
            <w:vAlign w:val="bottom"/>
            <w:hideMark/>
          </w:tcPr>
          <w:p w14:paraId="4F68E773"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r>
      <w:tr w:rsidR="006E1331" w:rsidRPr="00125791" w14:paraId="6D53A5D9" w14:textId="77777777" w:rsidTr="0058671D">
        <w:trPr>
          <w:trHeight w:val="314"/>
        </w:trPr>
        <w:tc>
          <w:tcPr>
            <w:tcW w:w="3725" w:type="dxa"/>
            <w:tcBorders>
              <w:bottom w:val="single" w:sz="4" w:space="0" w:color="auto"/>
            </w:tcBorders>
            <w:shd w:val="clear" w:color="auto" w:fill="auto"/>
            <w:noWrap/>
            <w:vAlign w:val="bottom"/>
            <w:hideMark/>
          </w:tcPr>
          <w:p w14:paraId="311475F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EAD</w:t>
            </w:r>
          </w:p>
        </w:tc>
        <w:tc>
          <w:tcPr>
            <w:tcW w:w="2591" w:type="dxa"/>
            <w:tcBorders>
              <w:bottom w:val="single" w:sz="4" w:space="0" w:color="auto"/>
            </w:tcBorders>
            <w:shd w:val="clear" w:color="auto" w:fill="auto"/>
            <w:noWrap/>
            <w:vAlign w:val="bottom"/>
            <w:hideMark/>
          </w:tcPr>
          <w:p w14:paraId="2C5444C8" w14:textId="69577996"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6E1331">
              <w:rPr>
                <w:rFonts w:ascii="Book Antiqua" w:eastAsia="Times New Roman" w:hAnsi="Book Antiqua" w:cs="Calibri"/>
                <w:i/>
                <w:iCs/>
                <w:color w:val="000000"/>
                <w:sz w:val="24"/>
                <w:szCs w:val="24"/>
              </w:rPr>
              <w:t>n</w:t>
            </w:r>
            <w:r w:rsidRPr="00783B58">
              <w:rPr>
                <w:rFonts w:ascii="Book Antiqua" w:eastAsia="Times New Roman" w:hAnsi="Book Antiqua" w:cs="Calibri"/>
                <w:color w:val="000000"/>
                <w:sz w:val="24"/>
                <w:szCs w:val="24"/>
              </w:rPr>
              <w:t xml:space="preserve"> (%)</w:t>
            </w:r>
          </w:p>
        </w:tc>
        <w:tc>
          <w:tcPr>
            <w:tcW w:w="2591" w:type="dxa"/>
            <w:tcBorders>
              <w:bottom w:val="single" w:sz="4" w:space="0" w:color="auto"/>
            </w:tcBorders>
            <w:shd w:val="clear" w:color="auto" w:fill="auto"/>
            <w:noWrap/>
            <w:vAlign w:val="bottom"/>
            <w:hideMark/>
          </w:tcPr>
          <w:p w14:paraId="37DF756A"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(11)</w:t>
            </w:r>
          </w:p>
        </w:tc>
        <w:tc>
          <w:tcPr>
            <w:tcW w:w="2428" w:type="dxa"/>
            <w:tcBorders>
              <w:bottom w:val="single" w:sz="4" w:space="0" w:color="auto"/>
            </w:tcBorders>
            <w:shd w:val="clear" w:color="auto" w:fill="auto"/>
            <w:noWrap/>
            <w:vAlign w:val="bottom"/>
            <w:hideMark/>
          </w:tcPr>
          <w:p w14:paraId="12A8254C"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(50)</w:t>
            </w:r>
          </w:p>
        </w:tc>
        <w:tc>
          <w:tcPr>
            <w:tcW w:w="1620" w:type="dxa"/>
            <w:tcBorders>
              <w:bottom w:val="single" w:sz="4" w:space="0" w:color="auto"/>
            </w:tcBorders>
            <w:shd w:val="clear" w:color="auto" w:fill="auto"/>
            <w:noWrap/>
            <w:vAlign w:val="bottom"/>
            <w:hideMark/>
          </w:tcPr>
          <w:p w14:paraId="57AB9A84"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0.10</w:t>
            </w:r>
          </w:p>
        </w:tc>
      </w:tr>
    </w:tbl>
    <w:p w14:paraId="2F34AFA0" w14:textId="33D7E65B" w:rsidR="00FA2FB2" w:rsidRDefault="00FA2FB2" w:rsidP="00E2298B">
      <w:pPr>
        <w:pStyle w:val="EndNoteBibliography"/>
        <w:adjustRightInd w:val="0"/>
        <w:snapToGrid w:val="0"/>
        <w:spacing w:after="0" w:line="360" w:lineRule="auto"/>
        <w:jc w:val="both"/>
        <w:rPr>
          <w:rFonts w:ascii="Book Antiqua" w:hAnsi="Book Antiqua" w:cs="Arial"/>
          <w:sz w:val="24"/>
          <w:szCs w:val="24"/>
        </w:rPr>
      </w:pPr>
      <w:r w:rsidRPr="00125791">
        <w:rPr>
          <w:rFonts w:ascii="Book Antiqua" w:hAnsi="Book Antiqua" w:cs="Arial"/>
          <w:bCs/>
          <w:sz w:val="24"/>
          <w:szCs w:val="24"/>
        </w:rPr>
        <w:t xml:space="preserve">MELD: </w:t>
      </w:r>
      <w:r w:rsidR="005935DC" w:rsidRPr="00125791">
        <w:rPr>
          <w:rFonts w:ascii="Book Antiqua" w:hAnsi="Book Antiqua" w:cs="Arial"/>
          <w:bCs/>
          <w:sz w:val="24"/>
          <w:szCs w:val="24"/>
        </w:rPr>
        <w:t>M</w:t>
      </w:r>
      <w:r w:rsidRPr="00125791">
        <w:rPr>
          <w:rFonts w:ascii="Book Antiqua" w:hAnsi="Book Antiqua" w:cs="Arial"/>
          <w:bCs/>
          <w:sz w:val="24"/>
          <w:szCs w:val="24"/>
        </w:rPr>
        <w:t xml:space="preserve">odel for end-stage liver disease; EtOH: </w:t>
      </w:r>
      <w:r w:rsidR="005935DC" w:rsidRPr="00125791">
        <w:rPr>
          <w:rFonts w:ascii="Book Antiqua" w:hAnsi="Book Antiqua" w:cs="Arial"/>
          <w:bCs/>
          <w:sz w:val="24"/>
          <w:szCs w:val="24"/>
        </w:rPr>
        <w:t>A</w:t>
      </w:r>
      <w:r w:rsidRPr="00125791">
        <w:rPr>
          <w:rFonts w:ascii="Book Antiqua" w:hAnsi="Book Antiqua" w:cs="Arial"/>
          <w:bCs/>
          <w:sz w:val="24"/>
          <w:szCs w:val="24"/>
        </w:rPr>
        <w:t xml:space="preserve">lcoholic hepatitis; NASH: </w:t>
      </w:r>
      <w:r w:rsidR="005935DC" w:rsidRPr="00125791">
        <w:rPr>
          <w:rFonts w:ascii="Book Antiqua" w:hAnsi="Book Antiqua" w:cs="Arial"/>
          <w:bCs/>
          <w:sz w:val="24"/>
          <w:szCs w:val="24"/>
        </w:rPr>
        <w:t>N</w:t>
      </w:r>
      <w:r w:rsidRPr="00125791">
        <w:rPr>
          <w:rFonts w:ascii="Book Antiqua" w:hAnsi="Book Antiqua" w:cs="Arial"/>
          <w:bCs/>
          <w:sz w:val="24"/>
          <w:szCs w:val="24"/>
        </w:rPr>
        <w:t xml:space="preserve">onalcoholic steatohepatitis; HCC: </w:t>
      </w:r>
      <w:r w:rsidR="005935DC" w:rsidRPr="00125791">
        <w:rPr>
          <w:rFonts w:ascii="Book Antiqua" w:hAnsi="Book Antiqua" w:cs="Arial"/>
          <w:bCs/>
          <w:sz w:val="24"/>
          <w:szCs w:val="24"/>
        </w:rPr>
        <w:t>H</w:t>
      </w:r>
      <w:r w:rsidRPr="00125791">
        <w:rPr>
          <w:rFonts w:ascii="Book Antiqua" w:hAnsi="Book Antiqua" w:cs="Arial"/>
          <w:bCs/>
          <w:sz w:val="24"/>
          <w:szCs w:val="24"/>
        </w:rPr>
        <w:t xml:space="preserve">epatocellular carcinoma; HCV: </w:t>
      </w:r>
      <w:r w:rsidR="005935DC" w:rsidRPr="00125791">
        <w:rPr>
          <w:rFonts w:ascii="Book Antiqua" w:hAnsi="Book Antiqua" w:cs="Arial"/>
          <w:bCs/>
          <w:sz w:val="24"/>
          <w:szCs w:val="24"/>
        </w:rPr>
        <w:t>H</w:t>
      </w:r>
      <w:r w:rsidRPr="00125791">
        <w:rPr>
          <w:rFonts w:ascii="Book Antiqua" w:hAnsi="Book Antiqua" w:cs="Arial"/>
          <w:bCs/>
          <w:sz w:val="24"/>
          <w:szCs w:val="24"/>
        </w:rPr>
        <w:t xml:space="preserve">epatitis C virus; AST: </w:t>
      </w:r>
      <w:r w:rsidR="005935DC" w:rsidRPr="00125791">
        <w:rPr>
          <w:rFonts w:ascii="Book Antiqua" w:hAnsi="Book Antiqua" w:cs="Arial"/>
          <w:sz w:val="24"/>
          <w:szCs w:val="24"/>
        </w:rPr>
        <w:t>A</w:t>
      </w:r>
      <w:r w:rsidRPr="00125791">
        <w:rPr>
          <w:rFonts w:ascii="Book Antiqua" w:hAnsi="Book Antiqua" w:cs="Arial"/>
          <w:sz w:val="24"/>
          <w:szCs w:val="24"/>
        </w:rPr>
        <w:t xml:space="preserve">spartate transaminase; ALT: </w:t>
      </w:r>
      <w:r w:rsidR="005935DC" w:rsidRPr="00125791">
        <w:rPr>
          <w:rFonts w:ascii="Book Antiqua" w:hAnsi="Book Antiqua" w:cs="Arial"/>
          <w:sz w:val="24"/>
          <w:szCs w:val="24"/>
        </w:rPr>
        <w:t>A</w:t>
      </w:r>
      <w:r w:rsidRPr="00125791">
        <w:rPr>
          <w:rFonts w:ascii="Book Antiqua" w:hAnsi="Book Antiqua" w:cs="Arial"/>
          <w:sz w:val="24"/>
          <w:szCs w:val="24"/>
        </w:rPr>
        <w:t xml:space="preserve">lanine aminotransferase; INR: </w:t>
      </w:r>
      <w:r w:rsidR="005935DC" w:rsidRPr="00125791">
        <w:rPr>
          <w:rFonts w:ascii="Book Antiqua" w:hAnsi="Book Antiqua" w:cs="Arial"/>
          <w:sz w:val="24"/>
          <w:szCs w:val="24"/>
        </w:rPr>
        <w:t>I</w:t>
      </w:r>
      <w:r w:rsidRPr="00125791">
        <w:rPr>
          <w:rFonts w:ascii="Book Antiqua" w:hAnsi="Book Antiqua" w:cs="Arial"/>
          <w:sz w:val="24"/>
          <w:szCs w:val="24"/>
        </w:rPr>
        <w:t xml:space="preserve">nternational normalized ratio; EAD: </w:t>
      </w:r>
      <w:r w:rsidR="005935DC" w:rsidRPr="00125791">
        <w:rPr>
          <w:rFonts w:ascii="Book Antiqua" w:hAnsi="Book Antiqua" w:cs="Arial"/>
          <w:sz w:val="24"/>
          <w:szCs w:val="24"/>
        </w:rPr>
        <w:t>E</w:t>
      </w:r>
      <w:r w:rsidRPr="00125791">
        <w:rPr>
          <w:rFonts w:ascii="Book Antiqua" w:hAnsi="Book Antiqua" w:cs="Arial"/>
          <w:sz w:val="24"/>
          <w:szCs w:val="24"/>
        </w:rPr>
        <w:t xml:space="preserve">arly allograft dysfunction. </w:t>
      </w:r>
      <w:r w:rsidRPr="00125791">
        <w:rPr>
          <w:rFonts w:ascii="Book Antiqua" w:hAnsi="Book Antiqua" w:cs="Arial"/>
          <w:sz w:val="24"/>
          <w:szCs w:val="24"/>
          <w:vertAlign w:val="superscript"/>
        </w:rPr>
        <w:t>b</w:t>
      </w:r>
      <w:r w:rsidRPr="005935DC">
        <w:rPr>
          <w:rFonts w:ascii="Book Antiqua" w:hAnsi="Book Antiqua" w:cs="Arial"/>
          <w:i/>
          <w:iCs/>
          <w:sz w:val="24"/>
          <w:szCs w:val="24"/>
        </w:rPr>
        <w:t>P</w:t>
      </w:r>
      <w:r w:rsidRPr="00125791">
        <w:rPr>
          <w:rFonts w:ascii="Book Antiqua" w:hAnsi="Book Antiqua" w:cs="Arial"/>
          <w:sz w:val="24"/>
          <w:szCs w:val="24"/>
        </w:rPr>
        <w:t xml:space="preserve"> &lt; 0.01.</w:t>
      </w:r>
    </w:p>
    <w:p w14:paraId="7CAD0DAB" w14:textId="2B4C7E12" w:rsidR="00783B58" w:rsidRDefault="00783B58">
      <w:pPr>
        <w:rPr>
          <w:rFonts w:ascii="Book Antiqua" w:hAnsi="Book Antiqua" w:cs="Arial"/>
          <w:bCs/>
          <w:noProof/>
          <w:sz w:val="24"/>
          <w:szCs w:val="24"/>
        </w:rPr>
      </w:pPr>
      <w:r>
        <w:rPr>
          <w:rFonts w:ascii="Book Antiqua" w:hAnsi="Book Antiqua" w:cs="Arial"/>
          <w:bCs/>
          <w:sz w:val="24"/>
          <w:szCs w:val="24"/>
        </w:rPr>
        <w:br w:type="page"/>
      </w:r>
    </w:p>
    <w:p w14:paraId="0A61948D" w14:textId="70DB69E1"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6 </w:t>
      </w:r>
      <w:r w:rsidR="00926364" w:rsidRPr="00125791">
        <w:rPr>
          <w:rFonts w:ascii="Book Antiqua" w:hAnsi="Book Antiqua" w:cs="Arial"/>
          <w:b/>
          <w:sz w:val="24"/>
          <w:szCs w:val="24"/>
        </w:rPr>
        <w:t>mRNA expression levels of donor grafts with ≥</w:t>
      </w:r>
      <w:r w:rsidR="005935DC">
        <w:rPr>
          <w:rFonts w:ascii="Book Antiqua" w:hAnsi="Book Antiqua" w:cs="Arial"/>
          <w:b/>
          <w:sz w:val="24"/>
          <w:szCs w:val="24"/>
        </w:rPr>
        <w:t xml:space="preserve"> </w:t>
      </w:r>
      <w:r w:rsidR="00926364" w:rsidRPr="00125791">
        <w:rPr>
          <w:rFonts w:ascii="Book Antiqua" w:hAnsi="Book Antiqua" w:cs="Arial"/>
          <w:b/>
          <w:sz w:val="24"/>
          <w:szCs w:val="24"/>
        </w:rPr>
        <w:t>30%</w:t>
      </w:r>
      <w:r w:rsidR="0058671D" w:rsidRPr="0058671D">
        <w:t xml:space="preserve"> </w:t>
      </w:r>
      <w:r w:rsidR="0058671D" w:rsidRPr="0058671D">
        <w:rPr>
          <w:rFonts w:ascii="Book Antiqua" w:hAnsi="Book Antiqua" w:cs="Arial"/>
          <w:b/>
          <w:sz w:val="24"/>
          <w:szCs w:val="24"/>
        </w:rPr>
        <w:t>macrosteatosis</w:t>
      </w:r>
    </w:p>
    <w:tbl>
      <w:tblPr>
        <w:tblW w:w="12947" w:type="dxa"/>
        <w:tblLook w:val="04A0" w:firstRow="1" w:lastRow="0" w:firstColumn="1" w:lastColumn="0" w:noHBand="0" w:noVBand="1"/>
      </w:tblPr>
      <w:tblGrid>
        <w:gridCol w:w="2477"/>
        <w:gridCol w:w="2895"/>
        <w:gridCol w:w="2689"/>
        <w:gridCol w:w="2430"/>
        <w:gridCol w:w="2456"/>
      </w:tblGrid>
      <w:tr w:rsidR="00783B58" w:rsidRPr="00125791" w14:paraId="3644514D" w14:textId="77777777" w:rsidTr="0058671D">
        <w:trPr>
          <w:trHeight w:val="316"/>
        </w:trPr>
        <w:tc>
          <w:tcPr>
            <w:tcW w:w="2477" w:type="dxa"/>
            <w:tcBorders>
              <w:top w:val="single" w:sz="4" w:space="0" w:color="auto"/>
              <w:bottom w:val="single" w:sz="4" w:space="0" w:color="auto"/>
            </w:tcBorders>
            <w:shd w:val="clear" w:color="auto" w:fill="auto"/>
            <w:vAlign w:val="bottom"/>
          </w:tcPr>
          <w:p w14:paraId="601F4E6A" w14:textId="0498F896" w:rsidR="00783B58" w:rsidRPr="00125791" w:rsidRDefault="00783B58" w:rsidP="00783B58">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Gene name</w:t>
            </w:r>
          </w:p>
        </w:tc>
        <w:tc>
          <w:tcPr>
            <w:tcW w:w="2895" w:type="dxa"/>
            <w:tcBorders>
              <w:top w:val="single" w:sz="4" w:space="0" w:color="auto"/>
              <w:bottom w:val="single" w:sz="4" w:space="0" w:color="auto"/>
            </w:tcBorders>
            <w:shd w:val="clear" w:color="auto" w:fill="auto"/>
            <w:noWrap/>
            <w:vAlign w:val="bottom"/>
            <w:hideMark/>
          </w:tcPr>
          <w:p w14:paraId="3D14C516" w14:textId="79EEFAFA" w:rsidR="00783B58" w:rsidRPr="00125791" w:rsidRDefault="00783B58"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Accession number</w:t>
            </w:r>
          </w:p>
        </w:tc>
        <w:tc>
          <w:tcPr>
            <w:tcW w:w="2689" w:type="dxa"/>
            <w:tcBorders>
              <w:top w:val="single" w:sz="4" w:space="0" w:color="auto"/>
              <w:bottom w:val="single" w:sz="4" w:space="0" w:color="auto"/>
            </w:tcBorders>
            <w:shd w:val="clear" w:color="auto" w:fill="auto"/>
            <w:noWrap/>
            <w:vAlign w:val="bottom"/>
            <w:hideMark/>
          </w:tcPr>
          <w:p w14:paraId="60D9B52E" w14:textId="4C424904" w:rsidR="00783B58" w:rsidRPr="00125791" w:rsidRDefault="00783B58"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Counts in ≥</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2430" w:type="dxa"/>
            <w:tcBorders>
              <w:top w:val="single" w:sz="4" w:space="0" w:color="auto"/>
              <w:bottom w:val="single" w:sz="4" w:space="0" w:color="auto"/>
            </w:tcBorders>
            <w:shd w:val="clear" w:color="auto" w:fill="auto"/>
            <w:noWrap/>
            <w:vAlign w:val="bottom"/>
            <w:hideMark/>
          </w:tcPr>
          <w:p w14:paraId="1B089DE6" w14:textId="25F7EFAD" w:rsidR="00783B58" w:rsidRPr="00125791" w:rsidRDefault="00783B58"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Count in &lt;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2456" w:type="dxa"/>
            <w:tcBorders>
              <w:top w:val="single" w:sz="4" w:space="0" w:color="auto"/>
              <w:bottom w:val="single" w:sz="4" w:space="0" w:color="auto"/>
            </w:tcBorders>
            <w:shd w:val="clear" w:color="auto" w:fill="auto"/>
            <w:noWrap/>
            <w:vAlign w:val="bottom"/>
            <w:hideMark/>
          </w:tcPr>
          <w:p w14:paraId="349E4185" w14:textId="77777777" w:rsidR="00783B58" w:rsidRPr="00125791" w:rsidRDefault="00783B58"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Fold difference</w:t>
            </w:r>
          </w:p>
        </w:tc>
      </w:tr>
      <w:tr w:rsidR="00783B58" w:rsidRPr="00125791" w14:paraId="3189D111" w14:textId="77777777" w:rsidTr="0058671D">
        <w:trPr>
          <w:trHeight w:val="329"/>
        </w:trPr>
        <w:tc>
          <w:tcPr>
            <w:tcW w:w="2477" w:type="dxa"/>
            <w:tcBorders>
              <w:top w:val="single" w:sz="4" w:space="0" w:color="auto"/>
            </w:tcBorders>
            <w:shd w:val="clear" w:color="auto" w:fill="auto"/>
            <w:noWrap/>
            <w:vAlign w:val="bottom"/>
            <w:hideMark/>
          </w:tcPr>
          <w:p w14:paraId="0A2AE442"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CCL20</w:t>
            </w:r>
          </w:p>
        </w:tc>
        <w:tc>
          <w:tcPr>
            <w:tcW w:w="2895" w:type="dxa"/>
            <w:tcBorders>
              <w:top w:val="single" w:sz="4" w:space="0" w:color="auto"/>
            </w:tcBorders>
            <w:shd w:val="clear" w:color="auto" w:fill="auto"/>
            <w:noWrap/>
            <w:vAlign w:val="bottom"/>
            <w:hideMark/>
          </w:tcPr>
          <w:p w14:paraId="2A836FA6"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NM_004591.1</w:t>
            </w:r>
          </w:p>
        </w:tc>
        <w:tc>
          <w:tcPr>
            <w:tcW w:w="2689" w:type="dxa"/>
            <w:tcBorders>
              <w:top w:val="single" w:sz="4" w:space="0" w:color="auto"/>
            </w:tcBorders>
            <w:shd w:val="clear" w:color="auto" w:fill="auto"/>
            <w:noWrap/>
            <w:vAlign w:val="bottom"/>
            <w:hideMark/>
          </w:tcPr>
          <w:p w14:paraId="0F5F0B93"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1,722</w:t>
            </w:r>
          </w:p>
        </w:tc>
        <w:tc>
          <w:tcPr>
            <w:tcW w:w="2430" w:type="dxa"/>
            <w:tcBorders>
              <w:top w:val="single" w:sz="4" w:space="0" w:color="auto"/>
            </w:tcBorders>
            <w:shd w:val="clear" w:color="auto" w:fill="auto"/>
            <w:noWrap/>
            <w:vAlign w:val="bottom"/>
            <w:hideMark/>
          </w:tcPr>
          <w:p w14:paraId="4C4BB8D4"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357</w:t>
            </w:r>
          </w:p>
        </w:tc>
        <w:tc>
          <w:tcPr>
            <w:tcW w:w="2456" w:type="dxa"/>
            <w:tcBorders>
              <w:top w:val="single" w:sz="4" w:space="0" w:color="auto"/>
            </w:tcBorders>
            <w:shd w:val="clear" w:color="auto" w:fill="auto"/>
            <w:noWrap/>
            <w:vAlign w:val="bottom"/>
            <w:hideMark/>
          </w:tcPr>
          <w:p w14:paraId="0FFE8039"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+4.8</w:t>
            </w:r>
          </w:p>
        </w:tc>
      </w:tr>
      <w:tr w:rsidR="00783B58" w:rsidRPr="00125791" w14:paraId="6DDB80E2" w14:textId="77777777" w:rsidTr="0058671D">
        <w:trPr>
          <w:trHeight w:val="329"/>
        </w:trPr>
        <w:tc>
          <w:tcPr>
            <w:tcW w:w="2477" w:type="dxa"/>
            <w:shd w:val="clear" w:color="auto" w:fill="auto"/>
            <w:noWrap/>
            <w:vAlign w:val="bottom"/>
            <w:hideMark/>
          </w:tcPr>
          <w:p w14:paraId="49C4CF39"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S100A12</w:t>
            </w:r>
          </w:p>
        </w:tc>
        <w:tc>
          <w:tcPr>
            <w:tcW w:w="2895" w:type="dxa"/>
            <w:shd w:val="clear" w:color="auto" w:fill="auto"/>
            <w:noWrap/>
            <w:vAlign w:val="bottom"/>
            <w:hideMark/>
          </w:tcPr>
          <w:p w14:paraId="1E4E9D9E"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NM_005621.1</w:t>
            </w:r>
          </w:p>
        </w:tc>
        <w:tc>
          <w:tcPr>
            <w:tcW w:w="2689" w:type="dxa"/>
            <w:shd w:val="clear" w:color="auto" w:fill="auto"/>
            <w:noWrap/>
            <w:vAlign w:val="bottom"/>
            <w:hideMark/>
          </w:tcPr>
          <w:p w14:paraId="49017D0E"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1,052</w:t>
            </w:r>
          </w:p>
        </w:tc>
        <w:tc>
          <w:tcPr>
            <w:tcW w:w="2430" w:type="dxa"/>
            <w:shd w:val="clear" w:color="auto" w:fill="auto"/>
            <w:noWrap/>
            <w:vAlign w:val="bottom"/>
            <w:hideMark/>
          </w:tcPr>
          <w:p w14:paraId="592766F0"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327</w:t>
            </w:r>
          </w:p>
        </w:tc>
        <w:tc>
          <w:tcPr>
            <w:tcW w:w="2456" w:type="dxa"/>
            <w:shd w:val="clear" w:color="auto" w:fill="auto"/>
            <w:noWrap/>
            <w:vAlign w:val="bottom"/>
            <w:hideMark/>
          </w:tcPr>
          <w:p w14:paraId="57A4F1C2"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+3.2</w:t>
            </w:r>
          </w:p>
        </w:tc>
      </w:tr>
      <w:tr w:rsidR="00783B58" w:rsidRPr="00125791" w14:paraId="1E769C31" w14:textId="77777777" w:rsidTr="0058671D">
        <w:trPr>
          <w:trHeight w:val="329"/>
        </w:trPr>
        <w:tc>
          <w:tcPr>
            <w:tcW w:w="2477" w:type="dxa"/>
            <w:shd w:val="clear" w:color="auto" w:fill="auto"/>
            <w:noWrap/>
            <w:vAlign w:val="bottom"/>
            <w:hideMark/>
          </w:tcPr>
          <w:p w14:paraId="39EE6181"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S100A8</w:t>
            </w:r>
          </w:p>
        </w:tc>
        <w:tc>
          <w:tcPr>
            <w:tcW w:w="2895" w:type="dxa"/>
            <w:shd w:val="clear" w:color="auto" w:fill="auto"/>
            <w:noWrap/>
            <w:vAlign w:val="bottom"/>
            <w:hideMark/>
          </w:tcPr>
          <w:p w14:paraId="091F6689"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NM_002964.4</w:t>
            </w:r>
          </w:p>
        </w:tc>
        <w:tc>
          <w:tcPr>
            <w:tcW w:w="2689" w:type="dxa"/>
            <w:shd w:val="clear" w:color="auto" w:fill="auto"/>
            <w:noWrap/>
            <w:vAlign w:val="bottom"/>
            <w:hideMark/>
          </w:tcPr>
          <w:p w14:paraId="14AD52FD"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5,919</w:t>
            </w:r>
          </w:p>
        </w:tc>
        <w:tc>
          <w:tcPr>
            <w:tcW w:w="2430" w:type="dxa"/>
            <w:shd w:val="clear" w:color="auto" w:fill="auto"/>
            <w:noWrap/>
            <w:vAlign w:val="bottom"/>
            <w:hideMark/>
          </w:tcPr>
          <w:p w14:paraId="585576BF"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2,487</w:t>
            </w:r>
          </w:p>
        </w:tc>
        <w:tc>
          <w:tcPr>
            <w:tcW w:w="2456" w:type="dxa"/>
            <w:shd w:val="clear" w:color="auto" w:fill="auto"/>
            <w:noWrap/>
            <w:vAlign w:val="bottom"/>
            <w:hideMark/>
          </w:tcPr>
          <w:p w14:paraId="61B95820"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+2.4</w:t>
            </w:r>
          </w:p>
        </w:tc>
      </w:tr>
      <w:tr w:rsidR="00783B58" w:rsidRPr="00125791" w14:paraId="42B8557A" w14:textId="77777777" w:rsidTr="0058671D">
        <w:trPr>
          <w:trHeight w:val="329"/>
        </w:trPr>
        <w:tc>
          <w:tcPr>
            <w:tcW w:w="2477" w:type="dxa"/>
            <w:shd w:val="clear" w:color="auto" w:fill="auto"/>
            <w:noWrap/>
            <w:vAlign w:val="bottom"/>
            <w:hideMark/>
          </w:tcPr>
          <w:p w14:paraId="4F53022A"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S100A9</w:t>
            </w:r>
          </w:p>
        </w:tc>
        <w:tc>
          <w:tcPr>
            <w:tcW w:w="2895" w:type="dxa"/>
            <w:shd w:val="clear" w:color="auto" w:fill="auto"/>
            <w:noWrap/>
            <w:vAlign w:val="bottom"/>
            <w:hideMark/>
          </w:tcPr>
          <w:p w14:paraId="3E86F37A"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NM_002965.3</w:t>
            </w:r>
          </w:p>
        </w:tc>
        <w:tc>
          <w:tcPr>
            <w:tcW w:w="2689" w:type="dxa"/>
            <w:shd w:val="clear" w:color="auto" w:fill="auto"/>
            <w:noWrap/>
            <w:vAlign w:val="bottom"/>
            <w:hideMark/>
          </w:tcPr>
          <w:p w14:paraId="5A377093"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8,959</w:t>
            </w:r>
          </w:p>
        </w:tc>
        <w:tc>
          <w:tcPr>
            <w:tcW w:w="2430" w:type="dxa"/>
            <w:shd w:val="clear" w:color="auto" w:fill="auto"/>
            <w:noWrap/>
            <w:vAlign w:val="bottom"/>
            <w:hideMark/>
          </w:tcPr>
          <w:p w14:paraId="1BE6AEC4"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4,030</w:t>
            </w:r>
          </w:p>
        </w:tc>
        <w:tc>
          <w:tcPr>
            <w:tcW w:w="2456" w:type="dxa"/>
            <w:shd w:val="clear" w:color="auto" w:fill="auto"/>
            <w:noWrap/>
            <w:vAlign w:val="bottom"/>
            <w:hideMark/>
          </w:tcPr>
          <w:p w14:paraId="7BCB563D"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+2.2</w:t>
            </w:r>
          </w:p>
        </w:tc>
      </w:tr>
      <w:tr w:rsidR="00783B58" w:rsidRPr="00125791" w14:paraId="5CC3D39E" w14:textId="77777777" w:rsidTr="0058671D">
        <w:trPr>
          <w:trHeight w:val="329"/>
        </w:trPr>
        <w:tc>
          <w:tcPr>
            <w:tcW w:w="2477" w:type="dxa"/>
            <w:shd w:val="clear" w:color="auto" w:fill="auto"/>
            <w:noWrap/>
            <w:vAlign w:val="bottom"/>
            <w:hideMark/>
          </w:tcPr>
          <w:p w14:paraId="764F2B91" w14:textId="77777777" w:rsidR="00783B58" w:rsidRPr="00125791" w:rsidRDefault="00783B58" w:rsidP="00E2298B">
            <w:pPr>
              <w:adjustRightInd w:val="0"/>
              <w:snapToGrid w:val="0"/>
              <w:spacing w:after="0" w:line="360" w:lineRule="auto"/>
              <w:jc w:val="both"/>
              <w:rPr>
                <w:rFonts w:ascii="Book Antiqua" w:eastAsia="Times New Roman" w:hAnsi="Book Antiqua" w:cs="Times New Roman"/>
                <w:sz w:val="24"/>
                <w:szCs w:val="24"/>
              </w:rPr>
            </w:pPr>
          </w:p>
        </w:tc>
        <w:tc>
          <w:tcPr>
            <w:tcW w:w="2895" w:type="dxa"/>
            <w:shd w:val="clear" w:color="auto" w:fill="auto"/>
            <w:noWrap/>
            <w:vAlign w:val="bottom"/>
            <w:hideMark/>
          </w:tcPr>
          <w:p w14:paraId="5647566E" w14:textId="77777777" w:rsidR="00783B58" w:rsidRPr="00125791" w:rsidRDefault="00783B58" w:rsidP="00E2298B">
            <w:pPr>
              <w:adjustRightInd w:val="0"/>
              <w:snapToGrid w:val="0"/>
              <w:spacing w:after="0" w:line="360" w:lineRule="auto"/>
              <w:jc w:val="both"/>
              <w:rPr>
                <w:rFonts w:ascii="Book Antiqua" w:eastAsia="Times New Roman" w:hAnsi="Book Antiqua" w:cs="Times New Roman"/>
                <w:sz w:val="24"/>
                <w:szCs w:val="24"/>
              </w:rPr>
            </w:pPr>
          </w:p>
        </w:tc>
        <w:tc>
          <w:tcPr>
            <w:tcW w:w="2689" w:type="dxa"/>
            <w:shd w:val="clear" w:color="auto" w:fill="auto"/>
            <w:noWrap/>
            <w:vAlign w:val="bottom"/>
            <w:hideMark/>
          </w:tcPr>
          <w:p w14:paraId="09CBA470" w14:textId="77777777" w:rsidR="00783B58" w:rsidRPr="00125791" w:rsidRDefault="00783B58" w:rsidP="00E2298B">
            <w:pPr>
              <w:adjustRightInd w:val="0"/>
              <w:snapToGrid w:val="0"/>
              <w:spacing w:after="0" w:line="360" w:lineRule="auto"/>
              <w:jc w:val="both"/>
              <w:rPr>
                <w:rFonts w:ascii="Book Antiqua" w:eastAsia="Times New Roman" w:hAnsi="Book Antiqua" w:cs="Times New Roman"/>
                <w:sz w:val="24"/>
                <w:szCs w:val="24"/>
              </w:rPr>
            </w:pPr>
          </w:p>
        </w:tc>
        <w:tc>
          <w:tcPr>
            <w:tcW w:w="2430" w:type="dxa"/>
            <w:shd w:val="clear" w:color="auto" w:fill="auto"/>
            <w:noWrap/>
            <w:vAlign w:val="bottom"/>
            <w:hideMark/>
          </w:tcPr>
          <w:p w14:paraId="6470146F" w14:textId="77777777" w:rsidR="00783B58" w:rsidRPr="00125791" w:rsidRDefault="00783B58" w:rsidP="00E2298B">
            <w:pPr>
              <w:adjustRightInd w:val="0"/>
              <w:snapToGrid w:val="0"/>
              <w:spacing w:after="0" w:line="360" w:lineRule="auto"/>
              <w:jc w:val="both"/>
              <w:rPr>
                <w:rFonts w:ascii="Book Antiqua" w:eastAsia="Times New Roman" w:hAnsi="Book Antiqua" w:cs="Times New Roman"/>
                <w:sz w:val="24"/>
                <w:szCs w:val="24"/>
              </w:rPr>
            </w:pPr>
          </w:p>
        </w:tc>
        <w:tc>
          <w:tcPr>
            <w:tcW w:w="2456" w:type="dxa"/>
            <w:shd w:val="clear" w:color="auto" w:fill="auto"/>
            <w:noWrap/>
            <w:vAlign w:val="bottom"/>
            <w:hideMark/>
          </w:tcPr>
          <w:p w14:paraId="3ACCC58F" w14:textId="77777777" w:rsidR="00783B58" w:rsidRPr="00125791" w:rsidRDefault="00783B58" w:rsidP="00E2298B">
            <w:pPr>
              <w:adjustRightInd w:val="0"/>
              <w:snapToGrid w:val="0"/>
              <w:spacing w:after="0" w:line="360" w:lineRule="auto"/>
              <w:jc w:val="both"/>
              <w:rPr>
                <w:rFonts w:ascii="Book Antiqua" w:eastAsia="Times New Roman" w:hAnsi="Book Antiqua" w:cs="Times New Roman"/>
                <w:sz w:val="24"/>
                <w:szCs w:val="24"/>
              </w:rPr>
            </w:pPr>
          </w:p>
        </w:tc>
      </w:tr>
      <w:tr w:rsidR="00783B58" w:rsidRPr="00125791" w14:paraId="69ADB048" w14:textId="77777777" w:rsidTr="0058671D">
        <w:trPr>
          <w:trHeight w:val="329"/>
        </w:trPr>
        <w:tc>
          <w:tcPr>
            <w:tcW w:w="2477" w:type="dxa"/>
            <w:shd w:val="clear" w:color="auto" w:fill="auto"/>
            <w:noWrap/>
            <w:vAlign w:val="bottom"/>
            <w:hideMark/>
          </w:tcPr>
          <w:p w14:paraId="3A625B05"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C3</w:t>
            </w:r>
          </w:p>
        </w:tc>
        <w:tc>
          <w:tcPr>
            <w:tcW w:w="2895" w:type="dxa"/>
            <w:shd w:val="clear" w:color="auto" w:fill="auto"/>
            <w:noWrap/>
            <w:vAlign w:val="bottom"/>
            <w:hideMark/>
          </w:tcPr>
          <w:p w14:paraId="6A4AA98D"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NM_000064.2</w:t>
            </w:r>
          </w:p>
        </w:tc>
        <w:tc>
          <w:tcPr>
            <w:tcW w:w="2689" w:type="dxa"/>
            <w:shd w:val="clear" w:color="auto" w:fill="auto"/>
            <w:noWrap/>
            <w:vAlign w:val="bottom"/>
            <w:hideMark/>
          </w:tcPr>
          <w:p w14:paraId="4D578527"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5,543</w:t>
            </w:r>
          </w:p>
        </w:tc>
        <w:tc>
          <w:tcPr>
            <w:tcW w:w="2430" w:type="dxa"/>
            <w:shd w:val="clear" w:color="auto" w:fill="auto"/>
            <w:noWrap/>
            <w:vAlign w:val="bottom"/>
            <w:hideMark/>
          </w:tcPr>
          <w:p w14:paraId="319BF778"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8,484</w:t>
            </w:r>
          </w:p>
        </w:tc>
        <w:tc>
          <w:tcPr>
            <w:tcW w:w="2456" w:type="dxa"/>
            <w:shd w:val="clear" w:color="auto" w:fill="auto"/>
            <w:noWrap/>
            <w:vAlign w:val="bottom"/>
            <w:hideMark/>
          </w:tcPr>
          <w:p w14:paraId="47718951"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-1.5</w:t>
            </w:r>
          </w:p>
        </w:tc>
      </w:tr>
      <w:tr w:rsidR="00783B58" w:rsidRPr="00125791" w14:paraId="4B71FB70" w14:textId="77777777" w:rsidTr="0058671D">
        <w:trPr>
          <w:trHeight w:val="329"/>
        </w:trPr>
        <w:tc>
          <w:tcPr>
            <w:tcW w:w="2477" w:type="dxa"/>
            <w:shd w:val="clear" w:color="auto" w:fill="auto"/>
            <w:noWrap/>
            <w:vAlign w:val="bottom"/>
            <w:hideMark/>
          </w:tcPr>
          <w:p w14:paraId="7A670281"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IGFBP1</w:t>
            </w:r>
          </w:p>
        </w:tc>
        <w:tc>
          <w:tcPr>
            <w:tcW w:w="2895" w:type="dxa"/>
            <w:shd w:val="clear" w:color="auto" w:fill="auto"/>
            <w:noWrap/>
            <w:vAlign w:val="bottom"/>
            <w:hideMark/>
          </w:tcPr>
          <w:p w14:paraId="5CD7F643"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NM_000596.2</w:t>
            </w:r>
          </w:p>
        </w:tc>
        <w:tc>
          <w:tcPr>
            <w:tcW w:w="2689" w:type="dxa"/>
            <w:shd w:val="clear" w:color="auto" w:fill="auto"/>
            <w:noWrap/>
            <w:vAlign w:val="bottom"/>
            <w:hideMark/>
          </w:tcPr>
          <w:p w14:paraId="640F5BA7"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2,048</w:t>
            </w:r>
          </w:p>
        </w:tc>
        <w:tc>
          <w:tcPr>
            <w:tcW w:w="2430" w:type="dxa"/>
            <w:shd w:val="clear" w:color="auto" w:fill="auto"/>
            <w:noWrap/>
            <w:vAlign w:val="bottom"/>
            <w:hideMark/>
          </w:tcPr>
          <w:p w14:paraId="3C3C046A"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3,093</w:t>
            </w:r>
          </w:p>
        </w:tc>
        <w:tc>
          <w:tcPr>
            <w:tcW w:w="2456" w:type="dxa"/>
            <w:shd w:val="clear" w:color="auto" w:fill="auto"/>
            <w:noWrap/>
            <w:vAlign w:val="bottom"/>
            <w:hideMark/>
          </w:tcPr>
          <w:p w14:paraId="65821BD1"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-1.5</w:t>
            </w:r>
          </w:p>
        </w:tc>
      </w:tr>
      <w:tr w:rsidR="00783B58" w:rsidRPr="00125791" w14:paraId="2D7AFE88" w14:textId="77777777" w:rsidTr="0058671D">
        <w:trPr>
          <w:trHeight w:val="329"/>
        </w:trPr>
        <w:tc>
          <w:tcPr>
            <w:tcW w:w="2477" w:type="dxa"/>
            <w:shd w:val="clear" w:color="auto" w:fill="auto"/>
            <w:noWrap/>
            <w:vAlign w:val="bottom"/>
            <w:hideMark/>
          </w:tcPr>
          <w:p w14:paraId="052ADDC9"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FN1</w:t>
            </w:r>
          </w:p>
        </w:tc>
        <w:tc>
          <w:tcPr>
            <w:tcW w:w="2895" w:type="dxa"/>
            <w:shd w:val="clear" w:color="auto" w:fill="auto"/>
            <w:noWrap/>
            <w:vAlign w:val="bottom"/>
            <w:hideMark/>
          </w:tcPr>
          <w:p w14:paraId="588B1367"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NM_212482.1</w:t>
            </w:r>
          </w:p>
        </w:tc>
        <w:tc>
          <w:tcPr>
            <w:tcW w:w="2689" w:type="dxa"/>
            <w:shd w:val="clear" w:color="auto" w:fill="auto"/>
            <w:noWrap/>
            <w:vAlign w:val="bottom"/>
            <w:hideMark/>
          </w:tcPr>
          <w:p w14:paraId="6A7436C6"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1,833</w:t>
            </w:r>
          </w:p>
        </w:tc>
        <w:tc>
          <w:tcPr>
            <w:tcW w:w="2430" w:type="dxa"/>
            <w:shd w:val="clear" w:color="auto" w:fill="auto"/>
            <w:noWrap/>
            <w:vAlign w:val="bottom"/>
            <w:hideMark/>
          </w:tcPr>
          <w:p w14:paraId="07663A67"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2,736</w:t>
            </w:r>
          </w:p>
        </w:tc>
        <w:tc>
          <w:tcPr>
            <w:tcW w:w="2456" w:type="dxa"/>
            <w:shd w:val="clear" w:color="auto" w:fill="auto"/>
            <w:noWrap/>
            <w:vAlign w:val="bottom"/>
            <w:hideMark/>
          </w:tcPr>
          <w:p w14:paraId="77DB272E"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-1.5</w:t>
            </w:r>
          </w:p>
        </w:tc>
      </w:tr>
      <w:tr w:rsidR="00783B58" w:rsidRPr="00125791" w14:paraId="72D1BBBE" w14:textId="77777777" w:rsidTr="0058671D">
        <w:trPr>
          <w:trHeight w:val="329"/>
        </w:trPr>
        <w:tc>
          <w:tcPr>
            <w:tcW w:w="2477" w:type="dxa"/>
            <w:shd w:val="clear" w:color="auto" w:fill="auto"/>
            <w:noWrap/>
            <w:vAlign w:val="bottom"/>
            <w:hideMark/>
          </w:tcPr>
          <w:p w14:paraId="67FCB6D6"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CFB</w:t>
            </w:r>
          </w:p>
        </w:tc>
        <w:tc>
          <w:tcPr>
            <w:tcW w:w="2895" w:type="dxa"/>
            <w:shd w:val="clear" w:color="auto" w:fill="auto"/>
            <w:noWrap/>
            <w:vAlign w:val="bottom"/>
            <w:hideMark/>
          </w:tcPr>
          <w:p w14:paraId="64FF1604"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NM_001710.5</w:t>
            </w:r>
          </w:p>
        </w:tc>
        <w:tc>
          <w:tcPr>
            <w:tcW w:w="2689" w:type="dxa"/>
            <w:shd w:val="clear" w:color="auto" w:fill="auto"/>
            <w:noWrap/>
            <w:vAlign w:val="bottom"/>
            <w:hideMark/>
          </w:tcPr>
          <w:p w14:paraId="28FC9556"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8,096</w:t>
            </w:r>
          </w:p>
        </w:tc>
        <w:tc>
          <w:tcPr>
            <w:tcW w:w="2430" w:type="dxa"/>
            <w:shd w:val="clear" w:color="auto" w:fill="auto"/>
            <w:noWrap/>
            <w:vAlign w:val="bottom"/>
            <w:hideMark/>
          </w:tcPr>
          <w:p w14:paraId="7CF9BDB5"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11,359</w:t>
            </w:r>
          </w:p>
        </w:tc>
        <w:tc>
          <w:tcPr>
            <w:tcW w:w="2456" w:type="dxa"/>
            <w:shd w:val="clear" w:color="auto" w:fill="auto"/>
            <w:noWrap/>
            <w:vAlign w:val="bottom"/>
            <w:hideMark/>
          </w:tcPr>
          <w:p w14:paraId="13EFD52C"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-1.4</w:t>
            </w:r>
          </w:p>
        </w:tc>
      </w:tr>
      <w:tr w:rsidR="00783B58" w:rsidRPr="00125791" w14:paraId="0246E696" w14:textId="77777777" w:rsidTr="0058671D">
        <w:trPr>
          <w:trHeight w:val="329"/>
        </w:trPr>
        <w:tc>
          <w:tcPr>
            <w:tcW w:w="2477" w:type="dxa"/>
            <w:tcBorders>
              <w:bottom w:val="single" w:sz="4" w:space="0" w:color="auto"/>
            </w:tcBorders>
            <w:shd w:val="clear" w:color="auto" w:fill="auto"/>
            <w:noWrap/>
            <w:vAlign w:val="bottom"/>
            <w:hideMark/>
          </w:tcPr>
          <w:p w14:paraId="22EE755F"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CRP</w:t>
            </w:r>
          </w:p>
        </w:tc>
        <w:tc>
          <w:tcPr>
            <w:tcW w:w="2895" w:type="dxa"/>
            <w:tcBorders>
              <w:bottom w:val="single" w:sz="4" w:space="0" w:color="auto"/>
            </w:tcBorders>
            <w:shd w:val="clear" w:color="auto" w:fill="auto"/>
            <w:noWrap/>
            <w:vAlign w:val="bottom"/>
            <w:hideMark/>
          </w:tcPr>
          <w:p w14:paraId="31197316"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NM_000567.2</w:t>
            </w:r>
          </w:p>
        </w:tc>
        <w:tc>
          <w:tcPr>
            <w:tcW w:w="2689" w:type="dxa"/>
            <w:tcBorders>
              <w:bottom w:val="single" w:sz="4" w:space="0" w:color="auto"/>
            </w:tcBorders>
            <w:shd w:val="clear" w:color="auto" w:fill="auto"/>
            <w:noWrap/>
            <w:vAlign w:val="bottom"/>
            <w:hideMark/>
          </w:tcPr>
          <w:p w14:paraId="3860E7F6"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33,132</w:t>
            </w:r>
          </w:p>
        </w:tc>
        <w:tc>
          <w:tcPr>
            <w:tcW w:w="2430" w:type="dxa"/>
            <w:tcBorders>
              <w:bottom w:val="single" w:sz="4" w:space="0" w:color="auto"/>
            </w:tcBorders>
            <w:shd w:val="clear" w:color="auto" w:fill="auto"/>
            <w:noWrap/>
            <w:vAlign w:val="bottom"/>
            <w:hideMark/>
          </w:tcPr>
          <w:p w14:paraId="78AFA174"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45,455</w:t>
            </w:r>
          </w:p>
        </w:tc>
        <w:tc>
          <w:tcPr>
            <w:tcW w:w="2456" w:type="dxa"/>
            <w:tcBorders>
              <w:bottom w:val="single" w:sz="4" w:space="0" w:color="auto"/>
            </w:tcBorders>
            <w:shd w:val="clear" w:color="auto" w:fill="auto"/>
            <w:noWrap/>
            <w:vAlign w:val="bottom"/>
            <w:hideMark/>
          </w:tcPr>
          <w:p w14:paraId="04D1DE39"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-1.4</w:t>
            </w:r>
          </w:p>
        </w:tc>
      </w:tr>
    </w:tbl>
    <w:p w14:paraId="15B2A98F" w14:textId="7529A962" w:rsidR="00B753A8" w:rsidRPr="00125791" w:rsidRDefault="007E5674" w:rsidP="00E2298B">
      <w:pPr>
        <w:pStyle w:val="EndNoteBibliography"/>
        <w:adjustRightInd w:val="0"/>
        <w:snapToGrid w:val="0"/>
        <w:spacing w:after="0" w:line="360" w:lineRule="auto"/>
        <w:jc w:val="both"/>
        <w:rPr>
          <w:rFonts w:ascii="Book Antiqua" w:hAnsi="Book Antiqua" w:cs="Arial"/>
          <w:bCs/>
          <w:sz w:val="24"/>
          <w:szCs w:val="24"/>
        </w:rPr>
      </w:pPr>
      <w:r w:rsidRPr="00125791">
        <w:rPr>
          <w:rFonts w:ascii="Book Antiqua" w:hAnsi="Book Antiqua" w:cs="Arial"/>
          <w:bCs/>
          <w:i/>
          <w:iCs/>
          <w:sz w:val="24"/>
          <w:szCs w:val="24"/>
        </w:rPr>
        <w:t xml:space="preserve">CCL20: </w:t>
      </w:r>
      <w:r w:rsidR="005935DC" w:rsidRPr="00125791">
        <w:rPr>
          <w:rFonts w:ascii="Book Antiqua" w:hAnsi="Book Antiqua" w:cs="Arial"/>
          <w:bCs/>
          <w:sz w:val="24"/>
          <w:szCs w:val="24"/>
        </w:rPr>
        <w:t>C</w:t>
      </w:r>
      <w:r w:rsidRPr="00125791">
        <w:rPr>
          <w:rFonts w:ascii="Book Antiqua" w:hAnsi="Book Antiqua" w:cs="Arial"/>
          <w:bCs/>
          <w:sz w:val="24"/>
          <w:szCs w:val="24"/>
        </w:rPr>
        <w:t xml:space="preserve">hemokine (C-C motif) ligand 20; </w:t>
      </w:r>
      <w:r w:rsidRPr="00125791">
        <w:rPr>
          <w:rFonts w:ascii="Book Antiqua" w:hAnsi="Book Antiqua" w:cs="Arial"/>
          <w:bCs/>
          <w:i/>
          <w:iCs/>
          <w:sz w:val="24"/>
          <w:szCs w:val="24"/>
        </w:rPr>
        <w:t>S100A12</w:t>
      </w:r>
      <w:r w:rsidRPr="00125791">
        <w:rPr>
          <w:rFonts w:ascii="Book Antiqua" w:hAnsi="Book Antiqua" w:cs="Arial"/>
          <w:bCs/>
          <w:sz w:val="24"/>
          <w:szCs w:val="24"/>
        </w:rPr>
        <w:t xml:space="preserve">: S100 calcium binding protein A12; </w:t>
      </w:r>
      <w:r w:rsidRPr="00125791">
        <w:rPr>
          <w:rFonts w:ascii="Book Antiqua" w:hAnsi="Book Antiqua" w:cs="Arial"/>
          <w:bCs/>
          <w:i/>
          <w:iCs/>
          <w:sz w:val="24"/>
          <w:szCs w:val="24"/>
        </w:rPr>
        <w:t>S100A8</w:t>
      </w:r>
      <w:r w:rsidRPr="00125791">
        <w:rPr>
          <w:rFonts w:ascii="Book Antiqua" w:hAnsi="Book Antiqua" w:cs="Arial"/>
          <w:bCs/>
          <w:sz w:val="24"/>
          <w:szCs w:val="24"/>
        </w:rPr>
        <w:t xml:space="preserve">: S100 calcium binding protein A8; </w:t>
      </w:r>
      <w:r w:rsidRPr="00125791">
        <w:rPr>
          <w:rFonts w:ascii="Book Antiqua" w:hAnsi="Book Antiqua" w:cs="Arial"/>
          <w:bCs/>
          <w:i/>
          <w:iCs/>
          <w:sz w:val="24"/>
          <w:szCs w:val="24"/>
        </w:rPr>
        <w:t>S100A9</w:t>
      </w:r>
      <w:r w:rsidRPr="00125791">
        <w:rPr>
          <w:rFonts w:ascii="Book Antiqua" w:hAnsi="Book Antiqua" w:cs="Arial"/>
          <w:bCs/>
          <w:sz w:val="24"/>
          <w:szCs w:val="24"/>
        </w:rPr>
        <w:t xml:space="preserve">: S100 calcium binding protein A9; </w:t>
      </w:r>
      <w:r w:rsidRPr="00125791">
        <w:rPr>
          <w:rFonts w:ascii="Book Antiqua" w:hAnsi="Book Antiqua" w:cs="Arial"/>
          <w:bCs/>
          <w:i/>
          <w:iCs/>
          <w:sz w:val="24"/>
          <w:szCs w:val="24"/>
        </w:rPr>
        <w:t>C3</w:t>
      </w:r>
      <w:r w:rsidRPr="00125791">
        <w:rPr>
          <w:rFonts w:ascii="Book Antiqua" w:hAnsi="Book Antiqua" w:cs="Arial"/>
          <w:bCs/>
          <w:sz w:val="24"/>
          <w:szCs w:val="24"/>
        </w:rPr>
        <w:t xml:space="preserve">: </w:t>
      </w:r>
      <w:r w:rsidR="00783B58" w:rsidRPr="00125791">
        <w:rPr>
          <w:rFonts w:ascii="Book Antiqua" w:hAnsi="Book Antiqua" w:cs="Arial"/>
          <w:bCs/>
          <w:sz w:val="24"/>
          <w:szCs w:val="24"/>
        </w:rPr>
        <w:t>C</w:t>
      </w:r>
      <w:r w:rsidRPr="00125791">
        <w:rPr>
          <w:rFonts w:ascii="Book Antiqua" w:hAnsi="Book Antiqua" w:cs="Arial"/>
          <w:bCs/>
          <w:sz w:val="24"/>
          <w:szCs w:val="24"/>
        </w:rPr>
        <w:t xml:space="preserve">omplement C3; </w:t>
      </w:r>
      <w:r w:rsidRPr="00125791">
        <w:rPr>
          <w:rFonts w:ascii="Book Antiqua" w:hAnsi="Book Antiqua" w:cs="Arial"/>
          <w:bCs/>
          <w:i/>
          <w:iCs/>
          <w:sz w:val="24"/>
          <w:szCs w:val="24"/>
        </w:rPr>
        <w:t>IGFBP1</w:t>
      </w:r>
      <w:r w:rsidRPr="00125791">
        <w:rPr>
          <w:rFonts w:ascii="Book Antiqua" w:hAnsi="Book Antiqua" w:cs="Arial"/>
          <w:bCs/>
          <w:sz w:val="24"/>
          <w:szCs w:val="24"/>
        </w:rPr>
        <w:t xml:space="preserve">: </w:t>
      </w:r>
      <w:r w:rsidR="005935DC" w:rsidRPr="00125791">
        <w:rPr>
          <w:rFonts w:ascii="Book Antiqua" w:hAnsi="Book Antiqua" w:cs="Arial"/>
          <w:bCs/>
          <w:sz w:val="24"/>
          <w:szCs w:val="24"/>
        </w:rPr>
        <w:t>I</w:t>
      </w:r>
      <w:r w:rsidRPr="00125791">
        <w:rPr>
          <w:rFonts w:ascii="Book Antiqua" w:hAnsi="Book Antiqua" w:cs="Arial"/>
          <w:bCs/>
          <w:sz w:val="24"/>
          <w:szCs w:val="24"/>
        </w:rPr>
        <w:t xml:space="preserve">nsulin like growth factor binding protein 1; </w:t>
      </w:r>
      <w:r w:rsidRPr="00125791">
        <w:rPr>
          <w:rFonts w:ascii="Book Antiqua" w:hAnsi="Book Antiqua" w:cs="Arial"/>
          <w:bCs/>
          <w:i/>
          <w:iCs/>
          <w:sz w:val="24"/>
          <w:szCs w:val="24"/>
        </w:rPr>
        <w:t>FN1</w:t>
      </w:r>
      <w:r w:rsidRPr="00125791">
        <w:rPr>
          <w:rFonts w:ascii="Book Antiqua" w:hAnsi="Book Antiqua" w:cs="Arial"/>
          <w:bCs/>
          <w:sz w:val="24"/>
          <w:szCs w:val="24"/>
        </w:rPr>
        <w:t xml:space="preserve">: </w:t>
      </w:r>
      <w:r w:rsidR="005935DC" w:rsidRPr="00125791">
        <w:rPr>
          <w:rFonts w:ascii="Book Antiqua" w:hAnsi="Book Antiqua" w:cs="Arial"/>
          <w:bCs/>
          <w:sz w:val="24"/>
          <w:szCs w:val="24"/>
        </w:rPr>
        <w:t>F</w:t>
      </w:r>
      <w:r w:rsidRPr="00125791">
        <w:rPr>
          <w:rFonts w:ascii="Book Antiqua" w:hAnsi="Book Antiqua" w:cs="Arial"/>
          <w:bCs/>
          <w:sz w:val="24"/>
          <w:szCs w:val="24"/>
        </w:rPr>
        <w:t xml:space="preserve">ibronectin 1; </w:t>
      </w:r>
      <w:r w:rsidRPr="00125791">
        <w:rPr>
          <w:rFonts w:ascii="Book Antiqua" w:hAnsi="Book Antiqua" w:cs="Arial"/>
          <w:bCs/>
          <w:i/>
          <w:iCs/>
          <w:sz w:val="24"/>
          <w:szCs w:val="24"/>
        </w:rPr>
        <w:t>CFB</w:t>
      </w:r>
      <w:r w:rsidRPr="00125791">
        <w:rPr>
          <w:rFonts w:ascii="Book Antiqua" w:hAnsi="Book Antiqua" w:cs="Arial"/>
          <w:bCs/>
          <w:sz w:val="24"/>
          <w:szCs w:val="24"/>
        </w:rPr>
        <w:t xml:space="preserve">: </w:t>
      </w:r>
      <w:r w:rsidR="005935DC" w:rsidRPr="00125791">
        <w:rPr>
          <w:rFonts w:ascii="Book Antiqua" w:hAnsi="Book Antiqua" w:cs="Arial"/>
          <w:bCs/>
          <w:sz w:val="24"/>
          <w:szCs w:val="24"/>
        </w:rPr>
        <w:t>C</w:t>
      </w:r>
      <w:r w:rsidRPr="00125791">
        <w:rPr>
          <w:rFonts w:ascii="Book Antiqua" w:hAnsi="Book Antiqua" w:cs="Arial"/>
          <w:bCs/>
          <w:sz w:val="24"/>
          <w:szCs w:val="24"/>
        </w:rPr>
        <w:t xml:space="preserve">omplement factor B; </w:t>
      </w:r>
      <w:r w:rsidRPr="00125791">
        <w:rPr>
          <w:rFonts w:ascii="Book Antiqua" w:hAnsi="Book Antiqua" w:cs="Arial"/>
          <w:bCs/>
          <w:i/>
          <w:iCs/>
          <w:sz w:val="24"/>
          <w:szCs w:val="24"/>
        </w:rPr>
        <w:t>CRP</w:t>
      </w:r>
      <w:r w:rsidRPr="00125791">
        <w:rPr>
          <w:rFonts w:ascii="Book Antiqua" w:hAnsi="Book Antiqua" w:cs="Arial"/>
          <w:bCs/>
          <w:sz w:val="24"/>
          <w:szCs w:val="24"/>
        </w:rPr>
        <w:t>: C-reactive protein.</w:t>
      </w:r>
    </w:p>
    <w:sectPr w:rsidR="00B753A8" w:rsidRPr="00125791" w:rsidSect="000C25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D2A83" w14:textId="77777777" w:rsidR="007D1C6B" w:rsidRDefault="007D1C6B" w:rsidP="004574AF">
      <w:pPr>
        <w:spacing w:after="0" w:line="240" w:lineRule="auto"/>
      </w:pPr>
      <w:r>
        <w:separator/>
      </w:r>
    </w:p>
  </w:endnote>
  <w:endnote w:type="continuationSeparator" w:id="0">
    <w:p w14:paraId="58CCA6CC" w14:textId="77777777" w:rsidR="007D1C6B" w:rsidRDefault="007D1C6B" w:rsidP="0045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048E" w14:textId="77777777" w:rsidR="007D1C6B" w:rsidRDefault="007D1C6B" w:rsidP="004574AF">
      <w:pPr>
        <w:spacing w:after="0" w:line="240" w:lineRule="auto"/>
      </w:pPr>
      <w:r>
        <w:separator/>
      </w:r>
    </w:p>
  </w:footnote>
  <w:footnote w:type="continuationSeparator" w:id="0">
    <w:p w14:paraId="6DA97807" w14:textId="77777777" w:rsidR="007D1C6B" w:rsidRDefault="007D1C6B" w:rsidP="0045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10575"/>
      <w:docPartObj>
        <w:docPartGallery w:val="Page Numbers (Top of Page)"/>
        <w:docPartUnique/>
      </w:docPartObj>
    </w:sdtPr>
    <w:sdtEndPr>
      <w:rPr>
        <w:noProof/>
      </w:rPr>
    </w:sdtEndPr>
    <w:sdtContent>
      <w:p w14:paraId="3C017CB4" w14:textId="77777777" w:rsidR="00C0626C" w:rsidRDefault="00C0626C">
        <w:pPr>
          <w:pStyle w:val="Header"/>
          <w:jc w:val="right"/>
        </w:pPr>
        <w:r>
          <w:fldChar w:fldCharType="begin"/>
        </w:r>
        <w:r>
          <w:instrText xml:space="preserve"> PAGE   \* MERGEFORMAT </w:instrText>
        </w:r>
        <w:r>
          <w:fldChar w:fldCharType="separate"/>
        </w:r>
        <w:r w:rsidR="008E43F5">
          <w:rPr>
            <w:noProof/>
          </w:rPr>
          <w:t>32</w:t>
        </w:r>
        <w:r>
          <w:rPr>
            <w:noProof/>
          </w:rPr>
          <w:fldChar w:fldCharType="end"/>
        </w:r>
      </w:p>
    </w:sdtContent>
  </w:sdt>
  <w:p w14:paraId="2019EB5F" w14:textId="77777777" w:rsidR="00C0626C" w:rsidRDefault="00C06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7947"/>
    <w:multiLevelType w:val="hybridMultilevel"/>
    <w:tmpl w:val="4F5E3E44"/>
    <w:lvl w:ilvl="0" w:tplc="242C05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60C76"/>
    <w:multiLevelType w:val="hybridMultilevel"/>
    <w:tmpl w:val="99B645A2"/>
    <w:lvl w:ilvl="0" w:tplc="7A80D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41F5C"/>
    <w:multiLevelType w:val="hybridMultilevel"/>
    <w:tmpl w:val="73CCB20C"/>
    <w:lvl w:ilvl="0" w:tplc="7A80D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47437"/>
    <w:multiLevelType w:val="hybridMultilevel"/>
    <w:tmpl w:val="2E8C3DB2"/>
    <w:lvl w:ilvl="0" w:tplc="97DC5E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938B5"/>
    <w:multiLevelType w:val="hybridMultilevel"/>
    <w:tmpl w:val="53EA9518"/>
    <w:lvl w:ilvl="0" w:tplc="7A80D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atfvt53swf5xepr2axaed8p2ftefwvrts2&quot;&gt;IL33 and EAD&lt;record-ids&gt;&lt;item&gt;1&lt;/item&gt;&lt;item&gt;4&lt;/item&gt;&lt;item&gt;6&lt;/item&gt;&lt;item&gt;7&lt;/item&gt;&lt;item&gt;8&lt;/item&gt;&lt;item&gt;9&lt;/item&gt;&lt;item&gt;10&lt;/item&gt;&lt;item&gt;11&lt;/item&gt;&lt;item&gt;12&lt;/item&gt;&lt;item&gt;15&lt;/item&gt;&lt;item&gt;16&lt;/item&gt;&lt;item&gt;18&lt;/item&gt;&lt;item&gt;19&lt;/item&gt;&lt;item&gt;20&lt;/item&gt;&lt;item&gt;23&lt;/item&gt;&lt;item&gt;24&lt;/item&gt;&lt;item&gt;25&lt;/item&gt;&lt;item&gt;26&lt;/item&gt;&lt;item&gt;27&lt;/item&gt;&lt;item&gt;28&lt;/item&gt;&lt;item&gt;29&lt;/item&gt;&lt;item&gt;30&lt;/item&gt;&lt;item&gt;31&lt;/item&gt;&lt;item&gt;35&lt;/item&gt;&lt;item&gt;36&lt;/item&gt;&lt;item&gt;38&lt;/item&gt;&lt;item&gt;39&lt;/item&gt;&lt;item&gt;40&lt;/item&gt;&lt;item&gt;41&lt;/item&gt;&lt;item&gt;42&lt;/item&gt;&lt;item&gt;43&lt;/item&gt;&lt;item&gt;44&lt;/item&gt;&lt;item&gt;45&lt;/item&gt;&lt;/record-ids&gt;&lt;/item&gt;&lt;/Libraries&gt;"/>
  </w:docVars>
  <w:rsids>
    <w:rsidRoot w:val="00CA7E08"/>
    <w:rsid w:val="00000FF0"/>
    <w:rsid w:val="00004C08"/>
    <w:rsid w:val="00005F0A"/>
    <w:rsid w:val="000123ED"/>
    <w:rsid w:val="00021313"/>
    <w:rsid w:val="00022C27"/>
    <w:rsid w:val="00022FAE"/>
    <w:rsid w:val="000248C9"/>
    <w:rsid w:val="00046414"/>
    <w:rsid w:val="00053532"/>
    <w:rsid w:val="000643D1"/>
    <w:rsid w:val="0006592D"/>
    <w:rsid w:val="000669E6"/>
    <w:rsid w:val="00067637"/>
    <w:rsid w:val="000679A7"/>
    <w:rsid w:val="0007096E"/>
    <w:rsid w:val="00070E0A"/>
    <w:rsid w:val="00070F3E"/>
    <w:rsid w:val="000728D8"/>
    <w:rsid w:val="00075B62"/>
    <w:rsid w:val="000766A8"/>
    <w:rsid w:val="00082D19"/>
    <w:rsid w:val="00086161"/>
    <w:rsid w:val="000864B8"/>
    <w:rsid w:val="00090303"/>
    <w:rsid w:val="0009154F"/>
    <w:rsid w:val="00092D35"/>
    <w:rsid w:val="000942B4"/>
    <w:rsid w:val="000A0F96"/>
    <w:rsid w:val="000A4CF4"/>
    <w:rsid w:val="000A538E"/>
    <w:rsid w:val="000A57E1"/>
    <w:rsid w:val="000B0194"/>
    <w:rsid w:val="000B0480"/>
    <w:rsid w:val="000B05EF"/>
    <w:rsid w:val="000B6397"/>
    <w:rsid w:val="000C2511"/>
    <w:rsid w:val="000C7BEE"/>
    <w:rsid w:val="000E1D44"/>
    <w:rsid w:val="000E71DF"/>
    <w:rsid w:val="0010530B"/>
    <w:rsid w:val="001069C0"/>
    <w:rsid w:val="001148E8"/>
    <w:rsid w:val="00122005"/>
    <w:rsid w:val="00125791"/>
    <w:rsid w:val="001407B6"/>
    <w:rsid w:val="00144BBE"/>
    <w:rsid w:val="00147593"/>
    <w:rsid w:val="00150B36"/>
    <w:rsid w:val="0015308B"/>
    <w:rsid w:val="00164F14"/>
    <w:rsid w:val="001671F6"/>
    <w:rsid w:val="001768BD"/>
    <w:rsid w:val="001877CA"/>
    <w:rsid w:val="00191590"/>
    <w:rsid w:val="00193F3A"/>
    <w:rsid w:val="00195150"/>
    <w:rsid w:val="001953C6"/>
    <w:rsid w:val="001A3AB1"/>
    <w:rsid w:val="001B2D0B"/>
    <w:rsid w:val="001B2EBF"/>
    <w:rsid w:val="001B724C"/>
    <w:rsid w:val="001C167D"/>
    <w:rsid w:val="001C3D50"/>
    <w:rsid w:val="001C582D"/>
    <w:rsid w:val="001D3C70"/>
    <w:rsid w:val="001E0646"/>
    <w:rsid w:val="001E1AB1"/>
    <w:rsid w:val="001F26CD"/>
    <w:rsid w:val="001F4CE0"/>
    <w:rsid w:val="001F4DAE"/>
    <w:rsid w:val="001F4E58"/>
    <w:rsid w:val="00214220"/>
    <w:rsid w:val="002237BA"/>
    <w:rsid w:val="002241F9"/>
    <w:rsid w:val="00230353"/>
    <w:rsid w:val="002310BD"/>
    <w:rsid w:val="00235D1C"/>
    <w:rsid w:val="00236AED"/>
    <w:rsid w:val="00243697"/>
    <w:rsid w:val="002441CE"/>
    <w:rsid w:val="00251C86"/>
    <w:rsid w:val="00256375"/>
    <w:rsid w:val="0025639E"/>
    <w:rsid w:val="002660CF"/>
    <w:rsid w:val="002705B0"/>
    <w:rsid w:val="0028469E"/>
    <w:rsid w:val="00286DCD"/>
    <w:rsid w:val="002906D9"/>
    <w:rsid w:val="00292303"/>
    <w:rsid w:val="002A0408"/>
    <w:rsid w:val="002A0705"/>
    <w:rsid w:val="002A1BC3"/>
    <w:rsid w:val="002A4A36"/>
    <w:rsid w:val="002C1D81"/>
    <w:rsid w:val="002D0523"/>
    <w:rsid w:val="002E1584"/>
    <w:rsid w:val="002F1B1D"/>
    <w:rsid w:val="002F27CF"/>
    <w:rsid w:val="002F4934"/>
    <w:rsid w:val="00300445"/>
    <w:rsid w:val="00304A2D"/>
    <w:rsid w:val="00305958"/>
    <w:rsid w:val="00316059"/>
    <w:rsid w:val="00333D88"/>
    <w:rsid w:val="00343C6D"/>
    <w:rsid w:val="00347BC4"/>
    <w:rsid w:val="003543D3"/>
    <w:rsid w:val="003569C2"/>
    <w:rsid w:val="00360073"/>
    <w:rsid w:val="00361B65"/>
    <w:rsid w:val="00371C0A"/>
    <w:rsid w:val="00373E96"/>
    <w:rsid w:val="0038230E"/>
    <w:rsid w:val="00386151"/>
    <w:rsid w:val="00391E9A"/>
    <w:rsid w:val="003941DF"/>
    <w:rsid w:val="00394433"/>
    <w:rsid w:val="003A33F5"/>
    <w:rsid w:val="003A3409"/>
    <w:rsid w:val="003A5A46"/>
    <w:rsid w:val="003B19A5"/>
    <w:rsid w:val="003B28FA"/>
    <w:rsid w:val="003B6838"/>
    <w:rsid w:val="003D0B28"/>
    <w:rsid w:val="003E0914"/>
    <w:rsid w:val="003E680F"/>
    <w:rsid w:val="003E7352"/>
    <w:rsid w:val="003F7B6E"/>
    <w:rsid w:val="004071D2"/>
    <w:rsid w:val="00411264"/>
    <w:rsid w:val="00411C85"/>
    <w:rsid w:val="00417E35"/>
    <w:rsid w:val="00420AE4"/>
    <w:rsid w:val="004231CC"/>
    <w:rsid w:val="00425DB6"/>
    <w:rsid w:val="00442983"/>
    <w:rsid w:val="004443A7"/>
    <w:rsid w:val="004574AF"/>
    <w:rsid w:val="004638F8"/>
    <w:rsid w:val="00465FFA"/>
    <w:rsid w:val="00466E2F"/>
    <w:rsid w:val="00472312"/>
    <w:rsid w:val="00473F30"/>
    <w:rsid w:val="0047489D"/>
    <w:rsid w:val="00481C0C"/>
    <w:rsid w:val="00487242"/>
    <w:rsid w:val="004A152E"/>
    <w:rsid w:val="004B0397"/>
    <w:rsid w:val="004B342F"/>
    <w:rsid w:val="004C0CDE"/>
    <w:rsid w:val="004D320C"/>
    <w:rsid w:val="004F286C"/>
    <w:rsid w:val="004F5D7D"/>
    <w:rsid w:val="005037B6"/>
    <w:rsid w:val="00505309"/>
    <w:rsid w:val="00515928"/>
    <w:rsid w:val="0052762E"/>
    <w:rsid w:val="0053397E"/>
    <w:rsid w:val="005355E2"/>
    <w:rsid w:val="00550536"/>
    <w:rsid w:val="005532E0"/>
    <w:rsid w:val="00560B56"/>
    <w:rsid w:val="005620D7"/>
    <w:rsid w:val="00562208"/>
    <w:rsid w:val="0057200F"/>
    <w:rsid w:val="00572F22"/>
    <w:rsid w:val="00573F15"/>
    <w:rsid w:val="00581CD0"/>
    <w:rsid w:val="005822B0"/>
    <w:rsid w:val="0058671D"/>
    <w:rsid w:val="005935DC"/>
    <w:rsid w:val="005A20AF"/>
    <w:rsid w:val="005A385D"/>
    <w:rsid w:val="005A4AC4"/>
    <w:rsid w:val="005B185C"/>
    <w:rsid w:val="005B5602"/>
    <w:rsid w:val="005B5F5E"/>
    <w:rsid w:val="005C0B20"/>
    <w:rsid w:val="005C7EF5"/>
    <w:rsid w:val="005D009F"/>
    <w:rsid w:val="005D3CBF"/>
    <w:rsid w:val="005E0718"/>
    <w:rsid w:val="005E15EE"/>
    <w:rsid w:val="005E2792"/>
    <w:rsid w:val="005E4CD8"/>
    <w:rsid w:val="005F31FD"/>
    <w:rsid w:val="00601CEA"/>
    <w:rsid w:val="006032A3"/>
    <w:rsid w:val="006210B2"/>
    <w:rsid w:val="006213AE"/>
    <w:rsid w:val="00623313"/>
    <w:rsid w:val="0062589B"/>
    <w:rsid w:val="00642F53"/>
    <w:rsid w:val="006438D3"/>
    <w:rsid w:val="0064395D"/>
    <w:rsid w:val="006526B5"/>
    <w:rsid w:val="00665B95"/>
    <w:rsid w:val="006667B5"/>
    <w:rsid w:val="006700E0"/>
    <w:rsid w:val="00671DB9"/>
    <w:rsid w:val="006806CD"/>
    <w:rsid w:val="00681750"/>
    <w:rsid w:val="0068546C"/>
    <w:rsid w:val="0069199F"/>
    <w:rsid w:val="006927E5"/>
    <w:rsid w:val="0069558D"/>
    <w:rsid w:val="006A62C2"/>
    <w:rsid w:val="006B13C4"/>
    <w:rsid w:val="006C159D"/>
    <w:rsid w:val="006C1D73"/>
    <w:rsid w:val="006D3F4B"/>
    <w:rsid w:val="006D4256"/>
    <w:rsid w:val="006E0A7F"/>
    <w:rsid w:val="006E1331"/>
    <w:rsid w:val="006E180D"/>
    <w:rsid w:val="006E3316"/>
    <w:rsid w:val="007004E6"/>
    <w:rsid w:val="00716CFC"/>
    <w:rsid w:val="007302A8"/>
    <w:rsid w:val="00750B1E"/>
    <w:rsid w:val="00752DB8"/>
    <w:rsid w:val="00771134"/>
    <w:rsid w:val="007730DB"/>
    <w:rsid w:val="007760B2"/>
    <w:rsid w:val="007837B5"/>
    <w:rsid w:val="00783B58"/>
    <w:rsid w:val="00783C28"/>
    <w:rsid w:val="007A6FC2"/>
    <w:rsid w:val="007B08FA"/>
    <w:rsid w:val="007B1764"/>
    <w:rsid w:val="007C0DFF"/>
    <w:rsid w:val="007C0EA5"/>
    <w:rsid w:val="007C3766"/>
    <w:rsid w:val="007C480F"/>
    <w:rsid w:val="007C7A14"/>
    <w:rsid w:val="007D1C6B"/>
    <w:rsid w:val="007E046E"/>
    <w:rsid w:val="007E47EA"/>
    <w:rsid w:val="007E5674"/>
    <w:rsid w:val="007E601F"/>
    <w:rsid w:val="007E6CE8"/>
    <w:rsid w:val="007F4324"/>
    <w:rsid w:val="007F5D38"/>
    <w:rsid w:val="008012A0"/>
    <w:rsid w:val="00820E66"/>
    <w:rsid w:val="00831549"/>
    <w:rsid w:val="0083155E"/>
    <w:rsid w:val="00835A15"/>
    <w:rsid w:val="0085133F"/>
    <w:rsid w:val="00853DED"/>
    <w:rsid w:val="00854DF4"/>
    <w:rsid w:val="00865BDA"/>
    <w:rsid w:val="00866301"/>
    <w:rsid w:val="00867B8F"/>
    <w:rsid w:val="008714BE"/>
    <w:rsid w:val="00874DD8"/>
    <w:rsid w:val="00887759"/>
    <w:rsid w:val="00890DB6"/>
    <w:rsid w:val="008923F4"/>
    <w:rsid w:val="008926A1"/>
    <w:rsid w:val="00897906"/>
    <w:rsid w:val="00897AF3"/>
    <w:rsid w:val="00897C4D"/>
    <w:rsid w:val="008A4000"/>
    <w:rsid w:val="008A7877"/>
    <w:rsid w:val="008B11B8"/>
    <w:rsid w:val="008B3076"/>
    <w:rsid w:val="008B52FB"/>
    <w:rsid w:val="008E43F5"/>
    <w:rsid w:val="008E61C2"/>
    <w:rsid w:val="008F1A1C"/>
    <w:rsid w:val="00900F76"/>
    <w:rsid w:val="0090164B"/>
    <w:rsid w:val="00905451"/>
    <w:rsid w:val="00905B21"/>
    <w:rsid w:val="00914433"/>
    <w:rsid w:val="00917D70"/>
    <w:rsid w:val="00926364"/>
    <w:rsid w:val="0093032F"/>
    <w:rsid w:val="00934C6B"/>
    <w:rsid w:val="00944852"/>
    <w:rsid w:val="00954B23"/>
    <w:rsid w:val="00962121"/>
    <w:rsid w:val="00962264"/>
    <w:rsid w:val="00965AAA"/>
    <w:rsid w:val="0096613A"/>
    <w:rsid w:val="009742EA"/>
    <w:rsid w:val="00984FAA"/>
    <w:rsid w:val="00985743"/>
    <w:rsid w:val="00990668"/>
    <w:rsid w:val="009A0673"/>
    <w:rsid w:val="009A1852"/>
    <w:rsid w:val="009A2D26"/>
    <w:rsid w:val="009B049B"/>
    <w:rsid w:val="009C479D"/>
    <w:rsid w:val="009D3041"/>
    <w:rsid w:val="009E212B"/>
    <w:rsid w:val="009E4B8B"/>
    <w:rsid w:val="009F135D"/>
    <w:rsid w:val="00A05A78"/>
    <w:rsid w:val="00A22481"/>
    <w:rsid w:val="00A31A77"/>
    <w:rsid w:val="00A33232"/>
    <w:rsid w:val="00A3420B"/>
    <w:rsid w:val="00A34F2B"/>
    <w:rsid w:val="00A373C7"/>
    <w:rsid w:val="00A40B5E"/>
    <w:rsid w:val="00A53FF6"/>
    <w:rsid w:val="00A57528"/>
    <w:rsid w:val="00A62CF0"/>
    <w:rsid w:val="00A70225"/>
    <w:rsid w:val="00A72ACF"/>
    <w:rsid w:val="00A8493A"/>
    <w:rsid w:val="00A90E58"/>
    <w:rsid w:val="00A91347"/>
    <w:rsid w:val="00AA29D0"/>
    <w:rsid w:val="00AA79B1"/>
    <w:rsid w:val="00AC2F47"/>
    <w:rsid w:val="00AD6D00"/>
    <w:rsid w:val="00AE5C78"/>
    <w:rsid w:val="00AE60E5"/>
    <w:rsid w:val="00AF61FD"/>
    <w:rsid w:val="00AF7CD6"/>
    <w:rsid w:val="00B022C6"/>
    <w:rsid w:val="00B02B8D"/>
    <w:rsid w:val="00B077B5"/>
    <w:rsid w:val="00B17974"/>
    <w:rsid w:val="00B2009C"/>
    <w:rsid w:val="00B27AE0"/>
    <w:rsid w:val="00B30D20"/>
    <w:rsid w:val="00B43959"/>
    <w:rsid w:val="00B45091"/>
    <w:rsid w:val="00B46F3E"/>
    <w:rsid w:val="00B519CA"/>
    <w:rsid w:val="00B5365C"/>
    <w:rsid w:val="00B53AAC"/>
    <w:rsid w:val="00B64DDC"/>
    <w:rsid w:val="00B73AC5"/>
    <w:rsid w:val="00B753A8"/>
    <w:rsid w:val="00B7614E"/>
    <w:rsid w:val="00B97ADF"/>
    <w:rsid w:val="00BA0479"/>
    <w:rsid w:val="00BA068F"/>
    <w:rsid w:val="00BB4397"/>
    <w:rsid w:val="00BB4979"/>
    <w:rsid w:val="00BC2C2A"/>
    <w:rsid w:val="00BC557B"/>
    <w:rsid w:val="00BC7573"/>
    <w:rsid w:val="00BD06B8"/>
    <w:rsid w:val="00BF5923"/>
    <w:rsid w:val="00BF6D58"/>
    <w:rsid w:val="00BF6EA9"/>
    <w:rsid w:val="00C0626C"/>
    <w:rsid w:val="00C12A87"/>
    <w:rsid w:val="00C14F77"/>
    <w:rsid w:val="00C175ED"/>
    <w:rsid w:val="00C17F8E"/>
    <w:rsid w:val="00C224D2"/>
    <w:rsid w:val="00C22B1F"/>
    <w:rsid w:val="00C3102A"/>
    <w:rsid w:val="00C332E8"/>
    <w:rsid w:val="00C33A2D"/>
    <w:rsid w:val="00C344AC"/>
    <w:rsid w:val="00C34B92"/>
    <w:rsid w:val="00C60BE8"/>
    <w:rsid w:val="00C64DBC"/>
    <w:rsid w:val="00C66C88"/>
    <w:rsid w:val="00C71B90"/>
    <w:rsid w:val="00C812E6"/>
    <w:rsid w:val="00C86468"/>
    <w:rsid w:val="00C931F3"/>
    <w:rsid w:val="00C967AF"/>
    <w:rsid w:val="00C97AD8"/>
    <w:rsid w:val="00CA1F8F"/>
    <w:rsid w:val="00CA6982"/>
    <w:rsid w:val="00CA7E08"/>
    <w:rsid w:val="00CB2A34"/>
    <w:rsid w:val="00CB372C"/>
    <w:rsid w:val="00CB58F3"/>
    <w:rsid w:val="00CC2737"/>
    <w:rsid w:val="00CC3181"/>
    <w:rsid w:val="00CC42C2"/>
    <w:rsid w:val="00CC6D78"/>
    <w:rsid w:val="00CD6273"/>
    <w:rsid w:val="00CE0654"/>
    <w:rsid w:val="00CE33F8"/>
    <w:rsid w:val="00CF5DB7"/>
    <w:rsid w:val="00D000CD"/>
    <w:rsid w:val="00D02DBD"/>
    <w:rsid w:val="00D0316C"/>
    <w:rsid w:val="00D04680"/>
    <w:rsid w:val="00D054C1"/>
    <w:rsid w:val="00D10665"/>
    <w:rsid w:val="00D113B9"/>
    <w:rsid w:val="00D22D13"/>
    <w:rsid w:val="00D2424D"/>
    <w:rsid w:val="00D3195C"/>
    <w:rsid w:val="00D33D2F"/>
    <w:rsid w:val="00D43726"/>
    <w:rsid w:val="00D52125"/>
    <w:rsid w:val="00D63F9F"/>
    <w:rsid w:val="00D64961"/>
    <w:rsid w:val="00D769A0"/>
    <w:rsid w:val="00D91792"/>
    <w:rsid w:val="00DA17BC"/>
    <w:rsid w:val="00DA3F8D"/>
    <w:rsid w:val="00DA707A"/>
    <w:rsid w:val="00DB092D"/>
    <w:rsid w:val="00DB215B"/>
    <w:rsid w:val="00DB7CAA"/>
    <w:rsid w:val="00DB7E35"/>
    <w:rsid w:val="00DC4FF5"/>
    <w:rsid w:val="00DC5B44"/>
    <w:rsid w:val="00DD04F7"/>
    <w:rsid w:val="00DD1207"/>
    <w:rsid w:val="00DD29DA"/>
    <w:rsid w:val="00DD47DE"/>
    <w:rsid w:val="00DD5A75"/>
    <w:rsid w:val="00DD7345"/>
    <w:rsid w:val="00DD7C84"/>
    <w:rsid w:val="00DE549E"/>
    <w:rsid w:val="00DE5AE9"/>
    <w:rsid w:val="00E004A7"/>
    <w:rsid w:val="00E03481"/>
    <w:rsid w:val="00E03A29"/>
    <w:rsid w:val="00E040DF"/>
    <w:rsid w:val="00E05918"/>
    <w:rsid w:val="00E100F0"/>
    <w:rsid w:val="00E17211"/>
    <w:rsid w:val="00E21E9D"/>
    <w:rsid w:val="00E2298B"/>
    <w:rsid w:val="00E24936"/>
    <w:rsid w:val="00E2741A"/>
    <w:rsid w:val="00E52BF1"/>
    <w:rsid w:val="00E5309F"/>
    <w:rsid w:val="00E54BA4"/>
    <w:rsid w:val="00E725FA"/>
    <w:rsid w:val="00E737CD"/>
    <w:rsid w:val="00E75428"/>
    <w:rsid w:val="00E7548F"/>
    <w:rsid w:val="00E77C03"/>
    <w:rsid w:val="00E80D3C"/>
    <w:rsid w:val="00E8106C"/>
    <w:rsid w:val="00E95577"/>
    <w:rsid w:val="00E95801"/>
    <w:rsid w:val="00EA3551"/>
    <w:rsid w:val="00EB156C"/>
    <w:rsid w:val="00EB6441"/>
    <w:rsid w:val="00EC3B5B"/>
    <w:rsid w:val="00EC4722"/>
    <w:rsid w:val="00EC4748"/>
    <w:rsid w:val="00EC73BB"/>
    <w:rsid w:val="00EC75EE"/>
    <w:rsid w:val="00EE7F3E"/>
    <w:rsid w:val="00EF0E4A"/>
    <w:rsid w:val="00EF7096"/>
    <w:rsid w:val="00F01CB0"/>
    <w:rsid w:val="00F0610D"/>
    <w:rsid w:val="00F07B5E"/>
    <w:rsid w:val="00F14CE9"/>
    <w:rsid w:val="00F21FC9"/>
    <w:rsid w:val="00F23ABD"/>
    <w:rsid w:val="00F34753"/>
    <w:rsid w:val="00F3624A"/>
    <w:rsid w:val="00F36924"/>
    <w:rsid w:val="00F41E19"/>
    <w:rsid w:val="00F4326F"/>
    <w:rsid w:val="00F442BF"/>
    <w:rsid w:val="00F47DAD"/>
    <w:rsid w:val="00F50EDA"/>
    <w:rsid w:val="00F56689"/>
    <w:rsid w:val="00F71FB2"/>
    <w:rsid w:val="00F72FEA"/>
    <w:rsid w:val="00F73942"/>
    <w:rsid w:val="00F7480F"/>
    <w:rsid w:val="00F76510"/>
    <w:rsid w:val="00F904B5"/>
    <w:rsid w:val="00FA02C6"/>
    <w:rsid w:val="00FA0B12"/>
    <w:rsid w:val="00FA2FB2"/>
    <w:rsid w:val="00FA36B5"/>
    <w:rsid w:val="00FA432A"/>
    <w:rsid w:val="00FB2DFD"/>
    <w:rsid w:val="00FB342D"/>
    <w:rsid w:val="00FB5F26"/>
    <w:rsid w:val="00FB672F"/>
    <w:rsid w:val="00FC44DD"/>
    <w:rsid w:val="00FC54B1"/>
    <w:rsid w:val="00FD4358"/>
    <w:rsid w:val="00FD5A83"/>
    <w:rsid w:val="00FE0F21"/>
    <w:rsid w:val="00FE3D6A"/>
    <w:rsid w:val="00FE4E15"/>
    <w:rsid w:val="00FE7494"/>
    <w:rsid w:val="00FF5619"/>
    <w:rsid w:val="00FF707B"/>
    <w:rsid w:val="00FF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2E08"/>
  <w15:chartTrackingRefBased/>
  <w15:docId w15:val="{81F88243-B5C7-41F4-A41E-4C27CBA5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81"/>
    <w:pPr>
      <w:ind w:left="720"/>
      <w:contextualSpacing/>
    </w:pPr>
  </w:style>
  <w:style w:type="paragraph" w:customStyle="1" w:styleId="EndNoteBibliographyTitle">
    <w:name w:val="EndNote Bibliography Title"/>
    <w:basedOn w:val="Normal"/>
    <w:link w:val="EndNoteBibliographyTitleChar"/>
    <w:rsid w:val="0096226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62264"/>
    <w:rPr>
      <w:rFonts w:ascii="Calibri" w:hAnsi="Calibri" w:cs="Calibri"/>
      <w:noProof/>
    </w:rPr>
  </w:style>
  <w:style w:type="paragraph" w:customStyle="1" w:styleId="EndNoteBibliography">
    <w:name w:val="EndNote Bibliography"/>
    <w:basedOn w:val="Normal"/>
    <w:link w:val="EndNoteBibliographyChar"/>
    <w:rsid w:val="0096226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62264"/>
    <w:rPr>
      <w:rFonts w:ascii="Calibri" w:hAnsi="Calibri" w:cs="Calibri"/>
      <w:noProof/>
    </w:rPr>
  </w:style>
  <w:style w:type="paragraph" w:styleId="BalloonText">
    <w:name w:val="Balloon Text"/>
    <w:basedOn w:val="Normal"/>
    <w:link w:val="BalloonTextChar"/>
    <w:uiPriority w:val="99"/>
    <w:semiHidden/>
    <w:unhideWhenUsed/>
    <w:rsid w:val="00B7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A8"/>
    <w:rPr>
      <w:rFonts w:ascii="Segoe UI" w:hAnsi="Segoe UI" w:cs="Segoe UI"/>
      <w:sz w:val="18"/>
      <w:szCs w:val="18"/>
    </w:rPr>
  </w:style>
  <w:style w:type="character" w:styleId="LineNumber">
    <w:name w:val="line number"/>
    <w:basedOn w:val="DefaultParagraphFont"/>
    <w:uiPriority w:val="99"/>
    <w:semiHidden/>
    <w:unhideWhenUsed/>
    <w:rsid w:val="004574AF"/>
  </w:style>
  <w:style w:type="paragraph" w:styleId="Header">
    <w:name w:val="header"/>
    <w:basedOn w:val="Normal"/>
    <w:link w:val="HeaderChar"/>
    <w:uiPriority w:val="99"/>
    <w:unhideWhenUsed/>
    <w:rsid w:val="0045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AF"/>
  </w:style>
  <w:style w:type="paragraph" w:styleId="Footer">
    <w:name w:val="footer"/>
    <w:basedOn w:val="Normal"/>
    <w:link w:val="FooterChar"/>
    <w:uiPriority w:val="99"/>
    <w:unhideWhenUsed/>
    <w:rsid w:val="0045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AF"/>
  </w:style>
  <w:style w:type="character" w:styleId="CommentReference">
    <w:name w:val="annotation reference"/>
    <w:basedOn w:val="DefaultParagraphFont"/>
    <w:uiPriority w:val="99"/>
    <w:unhideWhenUsed/>
    <w:qFormat/>
    <w:rsid w:val="00DD5A75"/>
    <w:rPr>
      <w:sz w:val="21"/>
      <w:szCs w:val="21"/>
    </w:rPr>
  </w:style>
  <w:style w:type="paragraph" w:styleId="CommentText">
    <w:name w:val="annotation text"/>
    <w:basedOn w:val="Normal"/>
    <w:link w:val="CommentTextChar"/>
    <w:uiPriority w:val="99"/>
    <w:unhideWhenUsed/>
    <w:qFormat/>
    <w:rsid w:val="00DD5A75"/>
  </w:style>
  <w:style w:type="character" w:customStyle="1" w:styleId="CommentTextChar">
    <w:name w:val="Comment Text Char"/>
    <w:basedOn w:val="DefaultParagraphFont"/>
    <w:link w:val="CommentText"/>
    <w:uiPriority w:val="99"/>
    <w:qFormat/>
    <w:rsid w:val="00DD5A75"/>
  </w:style>
  <w:style w:type="paragraph" w:styleId="CommentSubject">
    <w:name w:val="annotation subject"/>
    <w:basedOn w:val="CommentText"/>
    <w:next w:val="CommentText"/>
    <w:link w:val="CommentSubjectChar"/>
    <w:uiPriority w:val="99"/>
    <w:semiHidden/>
    <w:unhideWhenUsed/>
    <w:rsid w:val="00DD5A75"/>
    <w:rPr>
      <w:b/>
      <w:bCs/>
    </w:rPr>
  </w:style>
  <w:style w:type="character" w:customStyle="1" w:styleId="CommentSubjectChar">
    <w:name w:val="Comment Subject Char"/>
    <w:basedOn w:val="CommentTextChar"/>
    <w:link w:val="CommentSubject"/>
    <w:uiPriority w:val="99"/>
    <w:semiHidden/>
    <w:rsid w:val="00DD5A75"/>
    <w:rPr>
      <w:b/>
      <w:bCs/>
    </w:rPr>
  </w:style>
  <w:style w:type="character" w:styleId="Hyperlink">
    <w:name w:val="Hyperlink"/>
    <w:basedOn w:val="DefaultParagraphFont"/>
    <w:uiPriority w:val="99"/>
    <w:unhideWhenUsed/>
    <w:rsid w:val="00DD5A75"/>
    <w:rPr>
      <w:color w:val="0000FF" w:themeColor="hyperlink"/>
      <w:u w:val="single"/>
    </w:rPr>
  </w:style>
  <w:style w:type="paragraph" w:customStyle="1" w:styleId="1">
    <w:name w:val="正文1"/>
    <w:uiPriority w:val="99"/>
    <w:rsid w:val="00DD5A75"/>
    <w:pPr>
      <w:spacing w:after="0"/>
    </w:pPr>
    <w:rPr>
      <w:rFonts w:ascii="Arial" w:eastAsia="SimSun" w:hAnsi="Arial" w:cs="Arial"/>
      <w:color w:val="000000"/>
      <w:szCs w:val="20"/>
      <w:lang w:val="pl-PL" w:eastAsia="pl-PL"/>
    </w:rPr>
  </w:style>
  <w:style w:type="paragraph" w:styleId="Revision">
    <w:name w:val="Revision"/>
    <w:hidden/>
    <w:uiPriority w:val="99"/>
    <w:semiHidden/>
    <w:rsid w:val="00251C86"/>
    <w:pPr>
      <w:spacing w:after="0" w:line="240" w:lineRule="auto"/>
    </w:pPr>
  </w:style>
  <w:style w:type="character" w:customStyle="1" w:styleId="UnresolvedMention1">
    <w:name w:val="Unresolved Mention1"/>
    <w:basedOn w:val="DefaultParagraphFont"/>
    <w:uiPriority w:val="99"/>
    <w:semiHidden/>
    <w:unhideWhenUsed/>
    <w:rsid w:val="00E95577"/>
    <w:rPr>
      <w:color w:val="605E5C"/>
      <w:shd w:val="clear" w:color="auto" w:fill="E1DFDD"/>
    </w:rPr>
  </w:style>
  <w:style w:type="character" w:customStyle="1" w:styleId="10">
    <w:name w:val="批注文字 字符1"/>
    <w:basedOn w:val="DefaultParagraphFont"/>
    <w:uiPriority w:val="99"/>
    <w:qFormat/>
    <w:rsid w:val="00305958"/>
    <w:rPr>
      <w:rFonts w:ascii="Calibri" w:eastAsia="SimSun"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305">
      <w:bodyDiv w:val="1"/>
      <w:marLeft w:val="0"/>
      <w:marRight w:val="0"/>
      <w:marTop w:val="0"/>
      <w:marBottom w:val="0"/>
      <w:divBdr>
        <w:top w:val="none" w:sz="0" w:space="0" w:color="auto"/>
        <w:left w:val="none" w:sz="0" w:space="0" w:color="auto"/>
        <w:bottom w:val="none" w:sz="0" w:space="0" w:color="auto"/>
        <w:right w:val="none" w:sz="0" w:space="0" w:color="auto"/>
      </w:divBdr>
    </w:div>
    <w:div w:id="44180813">
      <w:bodyDiv w:val="1"/>
      <w:marLeft w:val="0"/>
      <w:marRight w:val="0"/>
      <w:marTop w:val="0"/>
      <w:marBottom w:val="0"/>
      <w:divBdr>
        <w:top w:val="none" w:sz="0" w:space="0" w:color="auto"/>
        <w:left w:val="none" w:sz="0" w:space="0" w:color="auto"/>
        <w:bottom w:val="none" w:sz="0" w:space="0" w:color="auto"/>
        <w:right w:val="none" w:sz="0" w:space="0" w:color="auto"/>
      </w:divBdr>
    </w:div>
    <w:div w:id="99959909">
      <w:bodyDiv w:val="1"/>
      <w:marLeft w:val="0"/>
      <w:marRight w:val="0"/>
      <w:marTop w:val="0"/>
      <w:marBottom w:val="0"/>
      <w:divBdr>
        <w:top w:val="none" w:sz="0" w:space="0" w:color="auto"/>
        <w:left w:val="none" w:sz="0" w:space="0" w:color="auto"/>
        <w:bottom w:val="none" w:sz="0" w:space="0" w:color="auto"/>
        <w:right w:val="none" w:sz="0" w:space="0" w:color="auto"/>
      </w:divBdr>
    </w:div>
    <w:div w:id="181210224">
      <w:bodyDiv w:val="1"/>
      <w:marLeft w:val="0"/>
      <w:marRight w:val="0"/>
      <w:marTop w:val="0"/>
      <w:marBottom w:val="0"/>
      <w:divBdr>
        <w:top w:val="none" w:sz="0" w:space="0" w:color="auto"/>
        <w:left w:val="none" w:sz="0" w:space="0" w:color="auto"/>
        <w:bottom w:val="none" w:sz="0" w:space="0" w:color="auto"/>
        <w:right w:val="none" w:sz="0" w:space="0" w:color="auto"/>
      </w:divBdr>
    </w:div>
    <w:div w:id="232351633">
      <w:bodyDiv w:val="1"/>
      <w:marLeft w:val="0"/>
      <w:marRight w:val="0"/>
      <w:marTop w:val="0"/>
      <w:marBottom w:val="0"/>
      <w:divBdr>
        <w:top w:val="none" w:sz="0" w:space="0" w:color="auto"/>
        <w:left w:val="none" w:sz="0" w:space="0" w:color="auto"/>
        <w:bottom w:val="none" w:sz="0" w:space="0" w:color="auto"/>
        <w:right w:val="none" w:sz="0" w:space="0" w:color="auto"/>
      </w:divBdr>
    </w:div>
    <w:div w:id="241257793">
      <w:bodyDiv w:val="1"/>
      <w:marLeft w:val="0"/>
      <w:marRight w:val="0"/>
      <w:marTop w:val="0"/>
      <w:marBottom w:val="0"/>
      <w:divBdr>
        <w:top w:val="none" w:sz="0" w:space="0" w:color="auto"/>
        <w:left w:val="none" w:sz="0" w:space="0" w:color="auto"/>
        <w:bottom w:val="none" w:sz="0" w:space="0" w:color="auto"/>
        <w:right w:val="none" w:sz="0" w:space="0" w:color="auto"/>
      </w:divBdr>
    </w:div>
    <w:div w:id="379330251">
      <w:bodyDiv w:val="1"/>
      <w:marLeft w:val="0"/>
      <w:marRight w:val="0"/>
      <w:marTop w:val="0"/>
      <w:marBottom w:val="0"/>
      <w:divBdr>
        <w:top w:val="none" w:sz="0" w:space="0" w:color="auto"/>
        <w:left w:val="none" w:sz="0" w:space="0" w:color="auto"/>
        <w:bottom w:val="none" w:sz="0" w:space="0" w:color="auto"/>
        <w:right w:val="none" w:sz="0" w:space="0" w:color="auto"/>
      </w:divBdr>
    </w:div>
    <w:div w:id="488790993">
      <w:bodyDiv w:val="1"/>
      <w:marLeft w:val="0"/>
      <w:marRight w:val="0"/>
      <w:marTop w:val="0"/>
      <w:marBottom w:val="0"/>
      <w:divBdr>
        <w:top w:val="none" w:sz="0" w:space="0" w:color="auto"/>
        <w:left w:val="none" w:sz="0" w:space="0" w:color="auto"/>
        <w:bottom w:val="none" w:sz="0" w:space="0" w:color="auto"/>
        <w:right w:val="none" w:sz="0" w:space="0" w:color="auto"/>
      </w:divBdr>
    </w:div>
    <w:div w:id="692195987">
      <w:bodyDiv w:val="1"/>
      <w:marLeft w:val="0"/>
      <w:marRight w:val="0"/>
      <w:marTop w:val="0"/>
      <w:marBottom w:val="0"/>
      <w:divBdr>
        <w:top w:val="none" w:sz="0" w:space="0" w:color="auto"/>
        <w:left w:val="none" w:sz="0" w:space="0" w:color="auto"/>
        <w:bottom w:val="none" w:sz="0" w:space="0" w:color="auto"/>
        <w:right w:val="none" w:sz="0" w:space="0" w:color="auto"/>
      </w:divBdr>
    </w:div>
    <w:div w:id="723875209">
      <w:bodyDiv w:val="1"/>
      <w:marLeft w:val="0"/>
      <w:marRight w:val="0"/>
      <w:marTop w:val="0"/>
      <w:marBottom w:val="0"/>
      <w:divBdr>
        <w:top w:val="none" w:sz="0" w:space="0" w:color="auto"/>
        <w:left w:val="none" w:sz="0" w:space="0" w:color="auto"/>
        <w:bottom w:val="none" w:sz="0" w:space="0" w:color="auto"/>
        <w:right w:val="none" w:sz="0" w:space="0" w:color="auto"/>
      </w:divBdr>
    </w:div>
    <w:div w:id="837354930">
      <w:bodyDiv w:val="1"/>
      <w:marLeft w:val="0"/>
      <w:marRight w:val="0"/>
      <w:marTop w:val="0"/>
      <w:marBottom w:val="0"/>
      <w:divBdr>
        <w:top w:val="none" w:sz="0" w:space="0" w:color="auto"/>
        <w:left w:val="none" w:sz="0" w:space="0" w:color="auto"/>
        <w:bottom w:val="none" w:sz="0" w:space="0" w:color="auto"/>
        <w:right w:val="none" w:sz="0" w:space="0" w:color="auto"/>
      </w:divBdr>
    </w:div>
    <w:div w:id="893850725">
      <w:bodyDiv w:val="1"/>
      <w:marLeft w:val="0"/>
      <w:marRight w:val="0"/>
      <w:marTop w:val="0"/>
      <w:marBottom w:val="0"/>
      <w:divBdr>
        <w:top w:val="none" w:sz="0" w:space="0" w:color="auto"/>
        <w:left w:val="none" w:sz="0" w:space="0" w:color="auto"/>
        <w:bottom w:val="none" w:sz="0" w:space="0" w:color="auto"/>
        <w:right w:val="none" w:sz="0" w:space="0" w:color="auto"/>
      </w:divBdr>
    </w:div>
    <w:div w:id="1301419503">
      <w:bodyDiv w:val="1"/>
      <w:marLeft w:val="0"/>
      <w:marRight w:val="0"/>
      <w:marTop w:val="0"/>
      <w:marBottom w:val="0"/>
      <w:divBdr>
        <w:top w:val="none" w:sz="0" w:space="0" w:color="auto"/>
        <w:left w:val="none" w:sz="0" w:space="0" w:color="auto"/>
        <w:bottom w:val="none" w:sz="0" w:space="0" w:color="auto"/>
        <w:right w:val="none" w:sz="0" w:space="0" w:color="auto"/>
      </w:divBdr>
    </w:div>
    <w:div w:id="1362632085">
      <w:bodyDiv w:val="1"/>
      <w:marLeft w:val="0"/>
      <w:marRight w:val="0"/>
      <w:marTop w:val="0"/>
      <w:marBottom w:val="0"/>
      <w:divBdr>
        <w:top w:val="none" w:sz="0" w:space="0" w:color="auto"/>
        <w:left w:val="none" w:sz="0" w:space="0" w:color="auto"/>
        <w:bottom w:val="none" w:sz="0" w:space="0" w:color="auto"/>
        <w:right w:val="none" w:sz="0" w:space="0" w:color="auto"/>
      </w:divBdr>
    </w:div>
    <w:div w:id="1377851351">
      <w:bodyDiv w:val="1"/>
      <w:marLeft w:val="0"/>
      <w:marRight w:val="0"/>
      <w:marTop w:val="0"/>
      <w:marBottom w:val="0"/>
      <w:divBdr>
        <w:top w:val="none" w:sz="0" w:space="0" w:color="auto"/>
        <w:left w:val="none" w:sz="0" w:space="0" w:color="auto"/>
        <w:bottom w:val="none" w:sz="0" w:space="0" w:color="auto"/>
        <w:right w:val="none" w:sz="0" w:space="0" w:color="auto"/>
      </w:divBdr>
    </w:div>
    <w:div w:id="1382288130">
      <w:bodyDiv w:val="1"/>
      <w:marLeft w:val="0"/>
      <w:marRight w:val="0"/>
      <w:marTop w:val="0"/>
      <w:marBottom w:val="0"/>
      <w:divBdr>
        <w:top w:val="none" w:sz="0" w:space="0" w:color="auto"/>
        <w:left w:val="none" w:sz="0" w:space="0" w:color="auto"/>
        <w:bottom w:val="none" w:sz="0" w:space="0" w:color="auto"/>
        <w:right w:val="none" w:sz="0" w:space="0" w:color="auto"/>
      </w:divBdr>
    </w:div>
    <w:div w:id="1418937159">
      <w:bodyDiv w:val="1"/>
      <w:marLeft w:val="0"/>
      <w:marRight w:val="0"/>
      <w:marTop w:val="0"/>
      <w:marBottom w:val="0"/>
      <w:divBdr>
        <w:top w:val="none" w:sz="0" w:space="0" w:color="auto"/>
        <w:left w:val="none" w:sz="0" w:space="0" w:color="auto"/>
        <w:bottom w:val="none" w:sz="0" w:space="0" w:color="auto"/>
        <w:right w:val="none" w:sz="0" w:space="0" w:color="auto"/>
      </w:divBdr>
    </w:div>
    <w:div w:id="1544560071">
      <w:bodyDiv w:val="1"/>
      <w:marLeft w:val="0"/>
      <w:marRight w:val="0"/>
      <w:marTop w:val="0"/>
      <w:marBottom w:val="0"/>
      <w:divBdr>
        <w:top w:val="none" w:sz="0" w:space="0" w:color="auto"/>
        <w:left w:val="none" w:sz="0" w:space="0" w:color="auto"/>
        <w:bottom w:val="none" w:sz="0" w:space="0" w:color="auto"/>
        <w:right w:val="none" w:sz="0" w:space="0" w:color="auto"/>
      </w:divBdr>
    </w:div>
    <w:div w:id="1700742239">
      <w:bodyDiv w:val="1"/>
      <w:marLeft w:val="0"/>
      <w:marRight w:val="0"/>
      <w:marTop w:val="0"/>
      <w:marBottom w:val="0"/>
      <w:divBdr>
        <w:top w:val="none" w:sz="0" w:space="0" w:color="auto"/>
        <w:left w:val="none" w:sz="0" w:space="0" w:color="auto"/>
        <w:bottom w:val="none" w:sz="0" w:space="0" w:color="auto"/>
        <w:right w:val="none" w:sz="0" w:space="0" w:color="auto"/>
      </w:divBdr>
    </w:div>
    <w:div w:id="1771857170">
      <w:bodyDiv w:val="1"/>
      <w:marLeft w:val="0"/>
      <w:marRight w:val="0"/>
      <w:marTop w:val="0"/>
      <w:marBottom w:val="0"/>
      <w:divBdr>
        <w:top w:val="none" w:sz="0" w:space="0" w:color="auto"/>
        <w:left w:val="none" w:sz="0" w:space="0" w:color="auto"/>
        <w:bottom w:val="none" w:sz="0" w:space="0" w:color="auto"/>
        <w:right w:val="none" w:sz="0" w:space="0" w:color="auto"/>
      </w:divBdr>
    </w:div>
    <w:div w:id="1773284387">
      <w:bodyDiv w:val="1"/>
      <w:marLeft w:val="0"/>
      <w:marRight w:val="0"/>
      <w:marTop w:val="0"/>
      <w:marBottom w:val="0"/>
      <w:divBdr>
        <w:top w:val="none" w:sz="0" w:space="0" w:color="auto"/>
        <w:left w:val="none" w:sz="0" w:space="0" w:color="auto"/>
        <w:bottom w:val="none" w:sz="0" w:space="0" w:color="auto"/>
        <w:right w:val="none" w:sz="0" w:space="0" w:color="auto"/>
      </w:divBdr>
    </w:div>
    <w:div w:id="1869029085">
      <w:bodyDiv w:val="1"/>
      <w:marLeft w:val="0"/>
      <w:marRight w:val="0"/>
      <w:marTop w:val="0"/>
      <w:marBottom w:val="0"/>
      <w:divBdr>
        <w:top w:val="none" w:sz="0" w:space="0" w:color="auto"/>
        <w:left w:val="none" w:sz="0" w:space="0" w:color="auto"/>
        <w:bottom w:val="none" w:sz="0" w:space="0" w:color="auto"/>
        <w:right w:val="none" w:sz="0" w:space="0" w:color="auto"/>
      </w:divBdr>
    </w:div>
    <w:div w:id="1957364823">
      <w:bodyDiv w:val="1"/>
      <w:marLeft w:val="0"/>
      <w:marRight w:val="0"/>
      <w:marTop w:val="0"/>
      <w:marBottom w:val="0"/>
      <w:divBdr>
        <w:top w:val="none" w:sz="0" w:space="0" w:color="auto"/>
        <w:left w:val="none" w:sz="0" w:space="0" w:color="auto"/>
        <w:bottom w:val="none" w:sz="0" w:space="0" w:color="auto"/>
        <w:right w:val="none" w:sz="0" w:space="0" w:color="auto"/>
      </w:divBdr>
    </w:div>
    <w:div w:id="2122719448">
      <w:bodyDiv w:val="1"/>
      <w:marLeft w:val="0"/>
      <w:marRight w:val="0"/>
      <w:marTop w:val="0"/>
      <w:marBottom w:val="0"/>
      <w:divBdr>
        <w:top w:val="none" w:sz="0" w:space="0" w:color="auto"/>
        <w:left w:val="none" w:sz="0" w:space="0" w:color="auto"/>
        <w:bottom w:val="none" w:sz="0" w:space="0" w:color="auto"/>
        <w:right w:val="none" w:sz="0" w:space="0" w:color="auto"/>
      </w:divBdr>
    </w:div>
    <w:div w:id="21297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6D34-2A09-5B44-B2EF-5C2AD677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8810</Words>
  <Characters>50217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Nunez</dc:creator>
  <cp:keywords/>
  <dc:description/>
  <cp:lastModifiedBy>Na Ma</cp:lastModifiedBy>
  <cp:revision>2</cp:revision>
  <dcterms:created xsi:type="dcterms:W3CDTF">2020-05-05T13:49:00Z</dcterms:created>
  <dcterms:modified xsi:type="dcterms:W3CDTF">2020-05-05T13:49:00Z</dcterms:modified>
</cp:coreProperties>
</file>