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0A" w:rsidRPr="003C304C" w:rsidRDefault="003A710A" w:rsidP="00997104">
      <w:pPr>
        <w:snapToGrid w:val="0"/>
        <w:spacing w:line="360" w:lineRule="auto"/>
        <w:jc w:val="both"/>
        <w:rPr>
          <w:rFonts w:ascii="Book Antiqua" w:hAnsi="Book Antiqua"/>
          <w:i/>
          <w:lang w:val="en-US"/>
        </w:rPr>
      </w:pPr>
      <w:r w:rsidRPr="003C304C">
        <w:rPr>
          <w:rFonts w:ascii="Book Antiqua" w:hAnsi="Book Antiqua"/>
          <w:b/>
          <w:lang w:val="en-US"/>
        </w:rPr>
        <w:t xml:space="preserve">Name of Journal: </w:t>
      </w:r>
      <w:r w:rsidRPr="003C304C">
        <w:rPr>
          <w:rFonts w:ascii="Book Antiqua" w:hAnsi="Book Antiqua"/>
          <w:i/>
          <w:lang w:val="en-US"/>
        </w:rPr>
        <w:t>World Journal of Gastroenterology</w:t>
      </w:r>
    </w:p>
    <w:p w:rsidR="003A710A" w:rsidRDefault="003A710A" w:rsidP="00997104">
      <w:pPr>
        <w:snapToGrid w:val="0"/>
        <w:spacing w:line="360" w:lineRule="auto"/>
        <w:jc w:val="both"/>
        <w:rPr>
          <w:rFonts w:ascii="Book Antiqua" w:hAnsi="Book Antiqua"/>
          <w:b/>
          <w:lang w:val="en-US"/>
        </w:rPr>
      </w:pPr>
      <w:r>
        <w:rPr>
          <w:rFonts w:ascii="Book Antiqua" w:hAnsi="Book Antiqua"/>
          <w:b/>
          <w:lang w:val="en-US"/>
        </w:rPr>
        <w:t xml:space="preserve">Manuscript NO: </w:t>
      </w:r>
      <w:r w:rsidRPr="00583693">
        <w:rPr>
          <w:rFonts w:ascii="Book Antiqua" w:hAnsi="Book Antiqua"/>
          <w:bCs/>
          <w:lang w:val="en-US"/>
        </w:rPr>
        <w:t>53980</w:t>
      </w:r>
    </w:p>
    <w:p w:rsidR="003A710A" w:rsidRPr="003C304C" w:rsidRDefault="003A710A" w:rsidP="00997104">
      <w:pPr>
        <w:snapToGrid w:val="0"/>
        <w:spacing w:line="360" w:lineRule="auto"/>
        <w:jc w:val="both"/>
        <w:rPr>
          <w:rFonts w:ascii="Book Antiqua" w:hAnsi="Book Antiqua"/>
          <w:lang w:val="en-US"/>
        </w:rPr>
      </w:pPr>
      <w:r w:rsidRPr="003C304C">
        <w:rPr>
          <w:rFonts w:ascii="Book Antiqua" w:hAnsi="Book Antiqua"/>
          <w:b/>
          <w:lang w:val="en-US"/>
        </w:rPr>
        <w:t>Manuscript Type:</w:t>
      </w:r>
      <w:r w:rsidRPr="003C304C">
        <w:rPr>
          <w:rFonts w:ascii="Book Antiqua" w:hAnsi="Book Antiqua"/>
          <w:lang w:val="en-US"/>
        </w:rPr>
        <w:t xml:space="preserve"> OPINION REVIEW</w:t>
      </w:r>
    </w:p>
    <w:p w:rsidR="003A710A" w:rsidRPr="003C304C" w:rsidRDefault="003A710A" w:rsidP="00997104">
      <w:pPr>
        <w:snapToGrid w:val="0"/>
        <w:spacing w:line="360" w:lineRule="auto"/>
        <w:jc w:val="both"/>
        <w:rPr>
          <w:rFonts w:ascii="Book Antiqua" w:hAnsi="Book Antiqua"/>
          <w:b/>
          <w:lang w:val="en-US"/>
        </w:rPr>
      </w:pPr>
    </w:p>
    <w:p w:rsidR="003A710A" w:rsidRPr="003C304C" w:rsidRDefault="003A710A" w:rsidP="00997104">
      <w:pPr>
        <w:snapToGrid w:val="0"/>
        <w:spacing w:line="360" w:lineRule="auto"/>
        <w:jc w:val="both"/>
        <w:rPr>
          <w:rFonts w:ascii="Book Antiqua" w:hAnsi="Book Antiqua"/>
          <w:b/>
          <w:lang w:val="en-US"/>
        </w:rPr>
      </w:pPr>
      <w:r w:rsidRPr="003C304C">
        <w:rPr>
          <w:rFonts w:ascii="Book Antiqua" w:hAnsi="Book Antiqua"/>
          <w:b/>
          <w:lang w:val="en-US"/>
        </w:rPr>
        <w:t xml:space="preserve">Liver-directed therapies for liver metastases from neuroendocrine neoplasms: </w:t>
      </w:r>
      <w:r w:rsidR="008508E6" w:rsidRPr="003C304C">
        <w:rPr>
          <w:rFonts w:ascii="Book Antiqua" w:hAnsi="Book Antiqua"/>
          <w:b/>
          <w:lang w:val="en-US"/>
        </w:rPr>
        <w:t xml:space="preserve">Can </w:t>
      </w:r>
      <w:r w:rsidRPr="003C304C">
        <w:rPr>
          <w:rFonts w:ascii="Book Antiqua" w:hAnsi="Book Antiqua"/>
          <w:b/>
          <w:lang w:val="en-US"/>
        </w:rPr>
        <w:t>laser ablation play any role?</w:t>
      </w:r>
    </w:p>
    <w:p w:rsidR="003A710A" w:rsidRPr="003C304C" w:rsidRDefault="003A710A" w:rsidP="00997104">
      <w:pPr>
        <w:snapToGrid w:val="0"/>
        <w:spacing w:line="360" w:lineRule="auto"/>
        <w:jc w:val="both"/>
        <w:rPr>
          <w:rFonts w:ascii="Book Antiqua" w:hAnsi="Book Antiqua"/>
          <w:b/>
          <w:lang w:val="en-US"/>
        </w:rPr>
      </w:pPr>
    </w:p>
    <w:p w:rsidR="00583693" w:rsidRPr="00203F5E" w:rsidRDefault="00583693" w:rsidP="00997104">
      <w:pPr>
        <w:snapToGrid w:val="0"/>
        <w:spacing w:line="360" w:lineRule="auto"/>
        <w:jc w:val="both"/>
        <w:rPr>
          <w:rFonts w:ascii="Book Antiqua" w:hAnsi="Book Antiqua"/>
        </w:rPr>
      </w:pPr>
      <w:r w:rsidRPr="00203F5E">
        <w:rPr>
          <w:rFonts w:ascii="Book Antiqua" w:hAnsi="Book Antiqua"/>
        </w:rPr>
        <w:t xml:space="preserve">Sartori S </w:t>
      </w:r>
      <w:r w:rsidRPr="00203F5E">
        <w:rPr>
          <w:rFonts w:ascii="Book Antiqua" w:hAnsi="Book Antiqua"/>
          <w:i/>
          <w:iCs/>
        </w:rPr>
        <w:t>et al</w:t>
      </w:r>
      <w:r w:rsidRPr="00203F5E">
        <w:rPr>
          <w:rFonts w:ascii="Book Antiqua" w:hAnsi="Book Antiqua"/>
        </w:rPr>
        <w:t xml:space="preserve">. LA in </w:t>
      </w:r>
      <w:r w:rsidRPr="00203F5E">
        <w:rPr>
          <w:rFonts w:ascii="Book Antiqua" w:hAnsi="Book Antiqua"/>
          <w:lang w:eastAsia="zh-CN"/>
        </w:rPr>
        <w:t>NEN</w:t>
      </w:r>
    </w:p>
    <w:p w:rsidR="003A710A" w:rsidRPr="00583693" w:rsidRDefault="003A710A" w:rsidP="00997104">
      <w:pPr>
        <w:snapToGrid w:val="0"/>
        <w:spacing w:line="360" w:lineRule="auto"/>
        <w:jc w:val="both"/>
        <w:rPr>
          <w:rFonts w:ascii="Book Antiqua" w:hAnsi="Book Antiqua"/>
          <w:b/>
        </w:rPr>
      </w:pPr>
    </w:p>
    <w:p w:rsidR="003A710A" w:rsidRPr="00DA6BB8" w:rsidRDefault="003A710A" w:rsidP="00997104">
      <w:pPr>
        <w:snapToGrid w:val="0"/>
        <w:spacing w:line="360" w:lineRule="auto"/>
        <w:jc w:val="both"/>
        <w:rPr>
          <w:rFonts w:ascii="Book Antiqua" w:hAnsi="Book Antiqua"/>
        </w:rPr>
      </w:pPr>
      <w:bookmarkStart w:id="0" w:name="OLE_LINK1"/>
      <w:bookmarkStart w:id="1" w:name="OLE_LINK2"/>
      <w:r w:rsidRPr="00DA6BB8">
        <w:rPr>
          <w:rFonts w:ascii="Book Antiqua" w:hAnsi="Book Antiqua"/>
        </w:rPr>
        <w:t>Sergio Sartori, Lara Bianchi, Francesca Di Vece, Paola Tombesi</w:t>
      </w:r>
      <w:bookmarkEnd w:id="0"/>
      <w:bookmarkEnd w:id="1"/>
      <w:r w:rsidRPr="00DA6BB8">
        <w:rPr>
          <w:rFonts w:ascii="Book Antiqua" w:hAnsi="Book Antiqua"/>
        </w:rPr>
        <w:t xml:space="preserve"> </w:t>
      </w:r>
    </w:p>
    <w:p w:rsidR="003A710A" w:rsidRDefault="003A710A" w:rsidP="00997104">
      <w:pPr>
        <w:snapToGrid w:val="0"/>
        <w:spacing w:line="360" w:lineRule="auto"/>
        <w:jc w:val="both"/>
        <w:rPr>
          <w:rFonts w:ascii="Book Antiqua" w:hAnsi="Book Antiqua"/>
          <w:b/>
        </w:rPr>
      </w:pPr>
    </w:p>
    <w:p w:rsidR="00583693" w:rsidRPr="00203F5E" w:rsidRDefault="00583693" w:rsidP="00997104">
      <w:pPr>
        <w:snapToGrid w:val="0"/>
        <w:spacing w:line="360" w:lineRule="auto"/>
        <w:jc w:val="both"/>
        <w:rPr>
          <w:rFonts w:ascii="Book Antiqua" w:hAnsi="Book Antiqua"/>
          <w:b/>
        </w:rPr>
      </w:pPr>
      <w:r w:rsidRPr="00203F5E">
        <w:rPr>
          <w:rFonts w:ascii="Book Antiqua" w:hAnsi="Book Antiqua"/>
          <w:b/>
        </w:rPr>
        <w:t>Sergio Sartori, Lara Bianchi, Francesca Di Vece, Paola Tombesi</w:t>
      </w:r>
      <w:r w:rsidRPr="00203F5E">
        <w:rPr>
          <w:rFonts w:ascii="Book Antiqua" w:hAnsi="Book Antiqua"/>
          <w:b/>
          <w:lang w:eastAsia="zh-CN"/>
        </w:rPr>
        <w:t>,</w:t>
      </w:r>
      <w:r w:rsidRPr="00203F5E">
        <w:rPr>
          <w:rFonts w:ascii="Book Antiqua" w:hAnsi="Book Antiqua"/>
          <w:b/>
        </w:rPr>
        <w:t xml:space="preserve"> </w:t>
      </w:r>
      <w:r w:rsidRPr="00C24E52">
        <w:rPr>
          <w:rFonts w:ascii="Book Antiqua" w:hAnsi="Book Antiqua"/>
          <w:bCs/>
        </w:rPr>
        <w:t xml:space="preserve">Department of Internal Medicine, </w:t>
      </w:r>
      <w:r w:rsidRPr="00203F5E">
        <w:rPr>
          <w:rFonts w:ascii="Book Antiqua" w:hAnsi="Book Antiqua"/>
          <w:lang w:val="en-US"/>
        </w:rPr>
        <w:t>Section of Interventional Ultrasound, St</w:t>
      </w:r>
      <w:r>
        <w:rPr>
          <w:rFonts w:ascii="Book Antiqua" w:hAnsi="Book Antiqua"/>
          <w:lang w:val="en-US"/>
        </w:rPr>
        <w:t>.</w:t>
      </w:r>
      <w:r w:rsidRPr="00203F5E">
        <w:rPr>
          <w:rFonts w:ascii="Book Antiqua" w:hAnsi="Book Antiqua"/>
          <w:lang w:val="en-US"/>
        </w:rPr>
        <w:t xml:space="preserve"> Anna Hospital,</w:t>
      </w:r>
      <w:r w:rsidR="00764516">
        <w:rPr>
          <w:rFonts w:ascii="Book Antiqua" w:hAnsi="Book Antiqua"/>
          <w:lang w:val="en-US"/>
        </w:rPr>
        <w:t xml:space="preserve"> </w:t>
      </w:r>
      <w:r w:rsidRPr="00203F5E">
        <w:rPr>
          <w:rFonts w:ascii="Book Antiqua" w:hAnsi="Book Antiqua"/>
          <w:lang w:val="en-US"/>
        </w:rPr>
        <w:t>Ferrara 44100, Italy</w:t>
      </w:r>
    </w:p>
    <w:p w:rsidR="00583693" w:rsidRPr="00203F5E" w:rsidRDefault="00583693" w:rsidP="00997104">
      <w:pPr>
        <w:snapToGrid w:val="0"/>
        <w:spacing w:line="360" w:lineRule="auto"/>
        <w:jc w:val="both"/>
        <w:rPr>
          <w:rFonts w:ascii="Book Antiqua" w:hAnsi="Book Antiqua"/>
        </w:rPr>
      </w:pPr>
    </w:p>
    <w:p w:rsidR="00583693" w:rsidRPr="00203F5E" w:rsidRDefault="00583693" w:rsidP="00997104">
      <w:pPr>
        <w:autoSpaceDE w:val="0"/>
        <w:autoSpaceDN w:val="0"/>
        <w:adjustRightInd w:val="0"/>
        <w:snapToGrid w:val="0"/>
        <w:spacing w:line="360" w:lineRule="auto"/>
        <w:jc w:val="both"/>
        <w:rPr>
          <w:rFonts w:ascii="Book Antiqua" w:hAnsi="Book Antiqua"/>
          <w:lang w:val="en-US" w:eastAsia="zh-CN"/>
        </w:rPr>
      </w:pPr>
      <w:bookmarkStart w:id="2" w:name="_Hlk13494459"/>
      <w:r w:rsidRPr="00203F5E">
        <w:rPr>
          <w:rFonts w:ascii="Book Antiqua" w:hAnsi="Book Antiqua" w:cs="Arial"/>
          <w:b/>
          <w:bCs/>
          <w:color w:val="000000"/>
        </w:rPr>
        <w:t>Author contributions:</w:t>
      </w:r>
      <w:bookmarkEnd w:id="2"/>
      <w:r w:rsidRPr="00203F5E">
        <w:rPr>
          <w:rFonts w:ascii="Book Antiqua" w:hAnsi="Book Antiqua" w:cs="Arial" w:hint="eastAsia"/>
          <w:b/>
          <w:bCs/>
          <w:color w:val="000000"/>
          <w:lang w:eastAsia="zh-CN"/>
        </w:rPr>
        <w:t xml:space="preserve"> </w:t>
      </w:r>
      <w:proofErr w:type="spellStart"/>
      <w:r w:rsidRPr="00203F5E">
        <w:rPr>
          <w:rFonts w:ascii="Book Antiqua" w:hAnsi="Book Antiqua"/>
          <w:lang w:val="en-US"/>
        </w:rPr>
        <w:t>Sartori</w:t>
      </w:r>
      <w:proofErr w:type="spellEnd"/>
      <w:r w:rsidRPr="00203F5E">
        <w:rPr>
          <w:rFonts w:ascii="Book Antiqua" w:hAnsi="Book Antiqua"/>
          <w:lang w:val="en-US"/>
        </w:rPr>
        <w:t xml:space="preserve"> </w:t>
      </w:r>
      <w:r w:rsidRPr="00203F5E">
        <w:rPr>
          <w:rFonts w:ascii="Book Antiqua" w:hAnsi="Book Antiqua"/>
          <w:lang w:val="en-US" w:eastAsia="zh-CN"/>
        </w:rPr>
        <w:t>S</w:t>
      </w:r>
      <w:r w:rsidRPr="00203F5E">
        <w:rPr>
          <w:rFonts w:ascii="Book Antiqua" w:hAnsi="Book Antiqua"/>
          <w:lang w:val="en-US"/>
        </w:rPr>
        <w:t xml:space="preserve"> and </w:t>
      </w:r>
      <w:proofErr w:type="spellStart"/>
      <w:r w:rsidRPr="00203F5E">
        <w:rPr>
          <w:rFonts w:ascii="Book Antiqua" w:hAnsi="Book Antiqua"/>
          <w:lang w:val="en-US"/>
        </w:rPr>
        <w:t>Tombesi</w:t>
      </w:r>
      <w:proofErr w:type="spellEnd"/>
      <w:r w:rsidRPr="00203F5E">
        <w:rPr>
          <w:rFonts w:ascii="Book Antiqua" w:hAnsi="Book Antiqua"/>
          <w:lang w:val="en-US"/>
        </w:rPr>
        <w:t xml:space="preserve"> </w:t>
      </w:r>
      <w:r w:rsidRPr="00203F5E">
        <w:rPr>
          <w:rFonts w:ascii="Book Antiqua" w:hAnsi="Book Antiqua"/>
          <w:lang w:val="en-US" w:eastAsia="zh-CN"/>
        </w:rPr>
        <w:t>P</w:t>
      </w:r>
      <w:r w:rsidRPr="00203F5E">
        <w:rPr>
          <w:rFonts w:ascii="Book Antiqua" w:hAnsi="Book Antiqua"/>
          <w:lang w:val="en-US"/>
        </w:rPr>
        <w:t xml:space="preserve"> wrote the paper; Bianchi </w:t>
      </w:r>
      <w:r w:rsidRPr="00203F5E">
        <w:rPr>
          <w:rFonts w:ascii="Book Antiqua" w:hAnsi="Book Antiqua"/>
          <w:lang w:val="en-US" w:eastAsia="zh-CN"/>
        </w:rPr>
        <w:t>L</w:t>
      </w:r>
      <w:r w:rsidRPr="00203F5E">
        <w:rPr>
          <w:rFonts w:ascii="Book Antiqua" w:hAnsi="Book Antiqua"/>
          <w:lang w:val="en-US"/>
        </w:rPr>
        <w:t xml:space="preserve">and Di </w:t>
      </w:r>
      <w:proofErr w:type="spellStart"/>
      <w:r w:rsidRPr="00203F5E">
        <w:rPr>
          <w:rFonts w:ascii="Book Antiqua" w:hAnsi="Book Antiqua"/>
          <w:lang w:val="en-US"/>
        </w:rPr>
        <w:t>Vece</w:t>
      </w:r>
      <w:proofErr w:type="spellEnd"/>
      <w:r w:rsidRPr="00203F5E">
        <w:rPr>
          <w:rFonts w:ascii="Book Antiqua" w:hAnsi="Book Antiqua"/>
          <w:lang w:val="en-US"/>
        </w:rPr>
        <w:t xml:space="preserve"> </w:t>
      </w:r>
      <w:r w:rsidRPr="00203F5E">
        <w:rPr>
          <w:rFonts w:ascii="Book Antiqua" w:hAnsi="Book Antiqua"/>
          <w:lang w:val="en-US" w:eastAsia="zh-CN"/>
        </w:rPr>
        <w:t>F</w:t>
      </w:r>
      <w:r w:rsidRPr="00203F5E">
        <w:rPr>
          <w:rFonts w:ascii="Book Antiqua" w:hAnsi="Book Antiqua"/>
          <w:lang w:val="en-US"/>
        </w:rPr>
        <w:t xml:space="preserve"> reviewed the literature and collected the data</w:t>
      </w:r>
      <w:r w:rsidRPr="00203F5E">
        <w:rPr>
          <w:rFonts w:ascii="Book Antiqua" w:hAnsi="Book Antiqua"/>
          <w:lang w:val="en-US" w:eastAsia="zh-CN"/>
        </w:rPr>
        <w:t>.</w:t>
      </w:r>
    </w:p>
    <w:p w:rsidR="00583693" w:rsidRPr="00203F5E" w:rsidRDefault="00583693" w:rsidP="00997104">
      <w:pPr>
        <w:autoSpaceDE w:val="0"/>
        <w:autoSpaceDN w:val="0"/>
        <w:adjustRightInd w:val="0"/>
        <w:snapToGrid w:val="0"/>
        <w:spacing w:line="360" w:lineRule="auto"/>
        <w:jc w:val="both"/>
        <w:rPr>
          <w:rFonts w:ascii="Book Antiqua" w:hAnsi="Book Antiqua"/>
          <w:lang w:val="en-US"/>
        </w:rPr>
      </w:pPr>
    </w:p>
    <w:p w:rsidR="00583693" w:rsidRPr="00203F5E" w:rsidRDefault="00583693" w:rsidP="00997104">
      <w:pPr>
        <w:snapToGrid w:val="0"/>
        <w:spacing w:line="360" w:lineRule="auto"/>
        <w:jc w:val="both"/>
        <w:rPr>
          <w:rFonts w:ascii="Book Antiqua" w:hAnsi="Book Antiqua"/>
          <w:lang w:val="en-US"/>
        </w:rPr>
      </w:pPr>
      <w:r w:rsidRPr="00203F5E">
        <w:rPr>
          <w:rFonts w:ascii="Book Antiqua" w:hAnsi="Book Antiqua"/>
          <w:b/>
          <w:color w:val="000000"/>
        </w:rPr>
        <w:t>Corresponding author:</w:t>
      </w:r>
      <w:r w:rsidRPr="00203F5E">
        <w:rPr>
          <w:rFonts w:ascii="Book Antiqua" w:hAnsi="Book Antiqua" w:cs="Arial" w:hint="eastAsia"/>
          <w:color w:val="000000"/>
          <w:lang w:eastAsia="zh-CN"/>
        </w:rPr>
        <w:t xml:space="preserve"> </w:t>
      </w:r>
      <w:r w:rsidRPr="00203F5E">
        <w:rPr>
          <w:rFonts w:ascii="Book Antiqua" w:hAnsi="Book Antiqua"/>
          <w:b/>
          <w:bCs/>
          <w:lang w:val="en-US"/>
        </w:rPr>
        <w:t xml:space="preserve">Sergio </w:t>
      </w:r>
      <w:proofErr w:type="spellStart"/>
      <w:r w:rsidRPr="00203F5E">
        <w:rPr>
          <w:rFonts w:ascii="Book Antiqua" w:hAnsi="Book Antiqua"/>
          <w:b/>
          <w:bCs/>
          <w:lang w:val="en-US"/>
        </w:rPr>
        <w:t>Sartori</w:t>
      </w:r>
      <w:proofErr w:type="spellEnd"/>
      <w:r w:rsidRPr="00203F5E">
        <w:rPr>
          <w:rFonts w:ascii="Book Antiqua" w:hAnsi="Book Antiqua"/>
          <w:b/>
          <w:bCs/>
          <w:lang w:val="en-US"/>
        </w:rPr>
        <w:t xml:space="preserve">, </w:t>
      </w:r>
      <w:r w:rsidRPr="00C24E52">
        <w:rPr>
          <w:rFonts w:ascii="Book Antiqua" w:hAnsi="Book Antiqua"/>
          <w:b/>
          <w:bCs/>
          <w:lang w:val="en-US"/>
        </w:rPr>
        <w:t>MD, Chief Doctor, Director,</w:t>
      </w:r>
      <w:r w:rsidRPr="00203F5E">
        <w:rPr>
          <w:rFonts w:ascii="Book Antiqua" w:hAnsi="Book Antiqua"/>
          <w:b/>
          <w:bCs/>
          <w:lang w:val="en-US"/>
        </w:rPr>
        <w:t xml:space="preserve"> </w:t>
      </w:r>
      <w:r w:rsidRPr="00C24E52">
        <w:rPr>
          <w:rFonts w:ascii="Book Antiqua" w:hAnsi="Book Antiqua"/>
          <w:bCs/>
        </w:rPr>
        <w:t xml:space="preserve">Department of Internal Medicine, </w:t>
      </w:r>
      <w:r w:rsidRPr="00203F5E">
        <w:rPr>
          <w:rFonts w:ascii="Book Antiqua" w:hAnsi="Book Antiqua"/>
          <w:lang w:val="en-US"/>
        </w:rPr>
        <w:t>Section of Interventional Ultrasound, St</w:t>
      </w:r>
      <w:r>
        <w:rPr>
          <w:rFonts w:ascii="Book Antiqua" w:hAnsi="Book Antiqua"/>
          <w:lang w:val="en-US"/>
        </w:rPr>
        <w:t>.</w:t>
      </w:r>
      <w:r w:rsidRPr="00203F5E">
        <w:rPr>
          <w:rFonts w:ascii="Book Antiqua" w:hAnsi="Book Antiqua"/>
          <w:lang w:val="en-US"/>
        </w:rPr>
        <w:t xml:space="preserve"> </w:t>
      </w:r>
      <w:proofErr w:type="gramStart"/>
      <w:r w:rsidRPr="00203F5E">
        <w:rPr>
          <w:rFonts w:ascii="Book Antiqua" w:hAnsi="Book Antiqua"/>
          <w:lang w:val="en-US"/>
        </w:rPr>
        <w:t>Anna Hospital, Via A. Moro 8, Ferrara 44100, Italy.</w:t>
      </w:r>
      <w:proofErr w:type="gramEnd"/>
      <w:r w:rsidRPr="00203F5E">
        <w:rPr>
          <w:rFonts w:ascii="Book Antiqua" w:hAnsi="Book Antiqua"/>
          <w:lang w:val="en-US"/>
        </w:rPr>
        <w:t xml:space="preserve"> </w:t>
      </w:r>
      <w:r w:rsidRPr="00203F5E">
        <w:rPr>
          <w:rFonts w:ascii="Book Antiqua" w:hAnsi="Book Antiqua"/>
          <w:u w:val="single"/>
          <w:lang w:val="en-US"/>
        </w:rPr>
        <w:t>srs@unife.it</w:t>
      </w:r>
      <w:r w:rsidRPr="00203F5E">
        <w:rPr>
          <w:rFonts w:ascii="Book Antiqua" w:hAnsi="Book Antiqua"/>
          <w:lang w:val="en-US"/>
        </w:rPr>
        <w:t xml:space="preserve"> </w:t>
      </w:r>
    </w:p>
    <w:p w:rsidR="00583693" w:rsidRPr="00203F5E" w:rsidRDefault="00583693" w:rsidP="00997104">
      <w:pPr>
        <w:snapToGrid w:val="0"/>
        <w:spacing w:line="360" w:lineRule="auto"/>
        <w:jc w:val="both"/>
        <w:rPr>
          <w:rFonts w:ascii="Book Antiqua" w:hAnsi="Book Antiqua"/>
          <w:b/>
          <w:lang w:val="en-US"/>
        </w:rPr>
      </w:pPr>
    </w:p>
    <w:p w:rsidR="00583693" w:rsidRPr="00203F5E" w:rsidRDefault="00583693" w:rsidP="00997104">
      <w:pPr>
        <w:widowControl w:val="0"/>
        <w:snapToGrid w:val="0"/>
        <w:spacing w:line="360" w:lineRule="auto"/>
        <w:jc w:val="both"/>
        <w:rPr>
          <w:rFonts w:ascii="Book Antiqua" w:hAnsi="Book Antiqua"/>
          <w:b/>
          <w:color w:val="000000"/>
          <w:kern w:val="2"/>
          <w:lang w:eastAsia="zh-CN"/>
        </w:rPr>
      </w:pPr>
      <w:bookmarkStart w:id="3" w:name="OLE_LINK75"/>
      <w:bookmarkStart w:id="4" w:name="OLE_LINK76"/>
      <w:bookmarkStart w:id="5" w:name="OLE_LINK269"/>
      <w:bookmarkStart w:id="6" w:name="OLE_LINK239"/>
      <w:r w:rsidRPr="00203F5E">
        <w:rPr>
          <w:rFonts w:ascii="Book Antiqua" w:hAnsi="Book Antiqua"/>
          <w:b/>
          <w:color w:val="000000"/>
          <w:kern w:val="2"/>
          <w:lang w:eastAsia="zh-CN"/>
        </w:rPr>
        <w:t xml:space="preserve">Received: </w:t>
      </w:r>
      <w:r>
        <w:rPr>
          <w:rFonts w:ascii="Book Antiqua" w:hAnsi="Book Antiqua"/>
          <w:color w:val="000000"/>
          <w:kern w:val="2"/>
          <w:lang w:eastAsia="zh-CN"/>
        </w:rPr>
        <w:t>January</w:t>
      </w:r>
      <w:r w:rsidRPr="00203F5E">
        <w:rPr>
          <w:rFonts w:ascii="Book Antiqua" w:hAnsi="Book Antiqua"/>
          <w:color w:val="000000"/>
          <w:kern w:val="2"/>
          <w:lang w:eastAsia="zh-CN"/>
        </w:rPr>
        <w:t xml:space="preserve"> 2, 20</w:t>
      </w:r>
      <w:r>
        <w:rPr>
          <w:rFonts w:ascii="Book Antiqua" w:hAnsi="Book Antiqua"/>
          <w:color w:val="000000"/>
          <w:kern w:val="2"/>
          <w:lang w:eastAsia="zh-CN"/>
        </w:rPr>
        <w:t>20</w:t>
      </w:r>
    </w:p>
    <w:p w:rsidR="00583693" w:rsidRPr="00203F5E" w:rsidRDefault="00583693" w:rsidP="00997104">
      <w:pPr>
        <w:widowControl w:val="0"/>
        <w:snapToGrid w:val="0"/>
        <w:spacing w:line="360" w:lineRule="auto"/>
        <w:jc w:val="both"/>
        <w:rPr>
          <w:rFonts w:ascii="Book Antiqua" w:hAnsi="Book Antiqua"/>
          <w:b/>
          <w:color w:val="000000"/>
          <w:kern w:val="2"/>
          <w:lang w:eastAsia="zh-CN"/>
        </w:rPr>
      </w:pPr>
      <w:r w:rsidRPr="00203F5E">
        <w:rPr>
          <w:rFonts w:ascii="Book Antiqua" w:hAnsi="Book Antiqua"/>
          <w:b/>
          <w:color w:val="000000"/>
          <w:kern w:val="2"/>
          <w:lang w:eastAsia="zh-CN"/>
        </w:rPr>
        <w:t xml:space="preserve">Revised: </w:t>
      </w:r>
      <w:r w:rsidRPr="00583693">
        <w:rPr>
          <w:rFonts w:ascii="Book Antiqua" w:hAnsi="Book Antiqua" w:hint="eastAsia"/>
          <w:bCs/>
          <w:color w:val="000000"/>
          <w:kern w:val="2"/>
          <w:lang w:eastAsia="zh-CN"/>
        </w:rPr>
        <w:t>June</w:t>
      </w:r>
      <w:r>
        <w:rPr>
          <w:rFonts w:ascii="Book Antiqua" w:hAnsi="Book Antiqua"/>
          <w:b/>
          <w:color w:val="000000"/>
          <w:kern w:val="2"/>
          <w:lang w:eastAsia="zh-CN"/>
        </w:rPr>
        <w:t xml:space="preserve"> </w:t>
      </w:r>
      <w:r>
        <w:rPr>
          <w:rFonts w:ascii="Book Antiqua" w:hAnsi="Book Antiqua"/>
          <w:color w:val="000000"/>
          <w:kern w:val="2"/>
          <w:lang w:eastAsia="zh-CN"/>
        </w:rPr>
        <w:t>12</w:t>
      </w:r>
      <w:r w:rsidRPr="00203F5E">
        <w:rPr>
          <w:rFonts w:ascii="Book Antiqua" w:hAnsi="Book Antiqua"/>
          <w:color w:val="000000"/>
          <w:kern w:val="2"/>
          <w:lang w:eastAsia="zh-CN"/>
        </w:rPr>
        <w:t>, 20</w:t>
      </w:r>
      <w:r>
        <w:rPr>
          <w:rFonts w:ascii="Book Antiqua" w:hAnsi="Book Antiqua"/>
          <w:color w:val="000000"/>
          <w:kern w:val="2"/>
          <w:lang w:eastAsia="zh-CN"/>
        </w:rPr>
        <w:t>20</w:t>
      </w:r>
    </w:p>
    <w:p w:rsidR="00583693" w:rsidRPr="00203F5E" w:rsidRDefault="00583693" w:rsidP="00997104">
      <w:pPr>
        <w:widowControl w:val="0"/>
        <w:snapToGrid w:val="0"/>
        <w:spacing w:line="360" w:lineRule="auto"/>
        <w:jc w:val="both"/>
        <w:rPr>
          <w:rFonts w:ascii="Book Antiqua" w:hAnsi="Book Antiqua"/>
          <w:color w:val="000000"/>
          <w:kern w:val="2"/>
          <w:lang w:eastAsia="zh-CN"/>
        </w:rPr>
      </w:pPr>
      <w:r w:rsidRPr="00203F5E">
        <w:rPr>
          <w:rFonts w:ascii="Book Antiqua" w:hAnsi="Book Antiqua"/>
          <w:b/>
          <w:color w:val="000000"/>
          <w:kern w:val="2"/>
          <w:lang w:eastAsia="zh-CN"/>
        </w:rPr>
        <w:t>Accepted:</w:t>
      </w:r>
      <w:r w:rsidRPr="001B0D60">
        <w:rPr>
          <w:rFonts w:ascii="Book Antiqua" w:hAnsi="Book Antiqua"/>
          <w:bCs/>
          <w:color w:val="000000"/>
          <w:kern w:val="2"/>
          <w:lang w:eastAsia="zh-CN"/>
        </w:rPr>
        <w:t xml:space="preserve"> </w:t>
      </w:r>
      <w:r w:rsidR="001B0D60" w:rsidRPr="001B0D60">
        <w:rPr>
          <w:rFonts w:ascii="Book Antiqua" w:hAnsi="Book Antiqua"/>
          <w:bCs/>
          <w:color w:val="000000"/>
          <w:kern w:val="2"/>
          <w:lang w:eastAsia="zh-CN"/>
        </w:rPr>
        <w:t>June 16, 2020</w:t>
      </w:r>
    </w:p>
    <w:p w:rsidR="00583693" w:rsidRPr="00203F5E" w:rsidRDefault="00583693" w:rsidP="00997104">
      <w:pPr>
        <w:widowControl w:val="0"/>
        <w:snapToGrid w:val="0"/>
        <w:spacing w:line="360" w:lineRule="auto"/>
        <w:jc w:val="both"/>
        <w:rPr>
          <w:rFonts w:ascii="Book Antiqua" w:hAnsi="Book Antiqua"/>
          <w:b/>
          <w:color w:val="000000"/>
          <w:kern w:val="2"/>
          <w:lang w:eastAsia="zh-CN"/>
        </w:rPr>
      </w:pPr>
      <w:r w:rsidRPr="00203F5E">
        <w:rPr>
          <w:rFonts w:ascii="Book Antiqua" w:hAnsi="Book Antiqua"/>
          <w:b/>
          <w:color w:val="000000"/>
          <w:kern w:val="2"/>
          <w:lang w:eastAsia="zh-CN"/>
        </w:rPr>
        <w:t>Published online:</w:t>
      </w:r>
      <w:bookmarkEnd w:id="3"/>
      <w:bookmarkEnd w:id="4"/>
      <w:bookmarkEnd w:id="5"/>
      <w:bookmarkEnd w:id="6"/>
      <w:r w:rsidR="007B5859" w:rsidRPr="007B5859">
        <w:rPr>
          <w:rFonts w:ascii="Book Antiqua" w:hAnsi="Book Antiqua"/>
          <w:bCs/>
          <w:color w:val="000000"/>
        </w:rPr>
        <w:t xml:space="preserve"> </w:t>
      </w:r>
      <w:r w:rsidR="007B5859" w:rsidRPr="00F80E4B">
        <w:rPr>
          <w:rFonts w:ascii="Book Antiqua" w:hAnsi="Book Antiqua"/>
          <w:bCs/>
          <w:color w:val="000000"/>
        </w:rPr>
        <w:t xml:space="preserve">June </w:t>
      </w:r>
      <w:r w:rsidR="007B5859" w:rsidRPr="00F80E4B">
        <w:rPr>
          <w:rFonts w:ascii="Book Antiqua" w:hAnsi="Book Antiqua" w:hint="eastAsia"/>
          <w:bCs/>
          <w:color w:val="000000"/>
          <w:lang w:eastAsia="zh-CN"/>
        </w:rPr>
        <w:t>21</w:t>
      </w:r>
      <w:r w:rsidR="007B5859" w:rsidRPr="00F80E4B">
        <w:rPr>
          <w:rFonts w:ascii="Book Antiqua" w:hAnsi="Book Antiqua"/>
          <w:bCs/>
          <w:color w:val="000000"/>
        </w:rPr>
        <w:t>, 2020</w:t>
      </w:r>
    </w:p>
    <w:p w:rsidR="00583693" w:rsidRPr="00203F5E" w:rsidRDefault="003A710A" w:rsidP="00997104">
      <w:pPr>
        <w:snapToGrid w:val="0"/>
        <w:spacing w:line="360" w:lineRule="auto"/>
        <w:jc w:val="both"/>
        <w:rPr>
          <w:rFonts w:ascii="Book Antiqua" w:hAnsi="Book Antiqua"/>
          <w:b/>
          <w:lang w:val="en-US"/>
        </w:rPr>
      </w:pPr>
      <w:r w:rsidRPr="003C304C">
        <w:rPr>
          <w:rFonts w:ascii="Book Antiqua" w:hAnsi="Book Antiqua"/>
          <w:lang w:val="en-US"/>
        </w:rPr>
        <w:br w:type="page"/>
      </w:r>
      <w:r w:rsidR="00583693" w:rsidRPr="00203F5E">
        <w:rPr>
          <w:rFonts w:ascii="Book Antiqua" w:hAnsi="Book Antiqua"/>
          <w:b/>
          <w:lang w:val="en-US"/>
        </w:rPr>
        <w:lastRenderedPageBreak/>
        <w:t>Abstract</w:t>
      </w:r>
    </w:p>
    <w:p w:rsidR="00583693" w:rsidRPr="00203F5E" w:rsidRDefault="00583693" w:rsidP="00997104">
      <w:pPr>
        <w:snapToGrid w:val="0"/>
        <w:spacing w:line="360" w:lineRule="auto"/>
        <w:jc w:val="both"/>
        <w:rPr>
          <w:rFonts w:ascii="Book Antiqua" w:hAnsi="Book Antiqua"/>
          <w:lang w:val="en-US"/>
        </w:rPr>
      </w:pPr>
      <w:r w:rsidRPr="00203F5E">
        <w:rPr>
          <w:rFonts w:ascii="Book Antiqua" w:hAnsi="Book Antiqua"/>
          <w:lang w:val="en-US"/>
        </w:rPr>
        <w:t xml:space="preserve">Aggressive </w:t>
      </w:r>
      <w:proofErr w:type="spellStart"/>
      <w:r w:rsidRPr="00203F5E">
        <w:rPr>
          <w:rFonts w:ascii="Book Antiqua" w:hAnsi="Book Antiqua"/>
          <w:lang w:val="en-US"/>
        </w:rPr>
        <w:t>cytoreduction</w:t>
      </w:r>
      <w:proofErr w:type="spellEnd"/>
      <w:r w:rsidRPr="00203F5E">
        <w:rPr>
          <w:rFonts w:ascii="Book Antiqua" w:hAnsi="Book Antiqua"/>
          <w:lang w:val="en-US"/>
        </w:rPr>
        <w:t xml:space="preserve"> can prolong survival in patients with </w:t>
      </w:r>
      <w:proofErr w:type="spellStart"/>
      <w:r w:rsidRPr="00203F5E">
        <w:rPr>
          <w:rFonts w:ascii="Book Antiqua" w:hAnsi="Book Antiqua"/>
          <w:lang w:val="en-US"/>
        </w:rPr>
        <w:t>unresectable</w:t>
      </w:r>
      <w:proofErr w:type="spellEnd"/>
      <w:r w:rsidRPr="00203F5E">
        <w:rPr>
          <w:rFonts w:ascii="Book Antiqua" w:hAnsi="Book Antiqua"/>
          <w:lang w:val="en-US"/>
        </w:rPr>
        <w:t xml:space="preserve"> liver metastases (LM) from neuroendocrine neoplasms (NEN), and minimally invasive, liver-directed therapies are gaining increasing interest</w:t>
      </w:r>
      <w:r w:rsidRPr="00203F5E">
        <w:rPr>
          <w:rFonts w:ascii="Book Antiqua" w:hAnsi="Book Antiqua"/>
          <w:b/>
          <w:lang w:val="en-US"/>
        </w:rPr>
        <w:t>.</w:t>
      </w:r>
      <w:r w:rsidRPr="00203F5E">
        <w:rPr>
          <w:rFonts w:ascii="Book Antiqua" w:hAnsi="Book Antiqua"/>
          <w:lang w:val="en-US"/>
        </w:rPr>
        <w:t xml:space="preserve"> Catheter-based treatments are used in disseminated disease, whereas </w:t>
      </w:r>
      <w:r w:rsidRPr="00203F5E">
        <w:rPr>
          <w:rFonts w:ascii="Book Antiqua" w:hAnsi="Book Antiqua"/>
          <w:b/>
          <w:lang w:val="en-US"/>
        </w:rPr>
        <w:t>a</w:t>
      </w:r>
      <w:r w:rsidRPr="00203F5E">
        <w:rPr>
          <w:rFonts w:ascii="Book Antiqua" w:hAnsi="Book Antiqua"/>
          <w:lang w:val="en-US"/>
        </w:rPr>
        <w:t>blation techniques are usually indicated when the number of LM is limited. Although radiofrequency ablation (RFA) is by far the most used ablative technique, the goal of this opinion review is to explore the potential role of laser ablation (LA) in the treatment of LM from NEN</w:t>
      </w:r>
      <w:r w:rsidRPr="00203F5E">
        <w:rPr>
          <w:rFonts w:ascii="Book Antiqua" w:hAnsi="Book Antiqua"/>
          <w:b/>
          <w:lang w:val="en-US"/>
        </w:rPr>
        <w:t xml:space="preserve">. </w:t>
      </w:r>
      <w:r w:rsidRPr="00203F5E">
        <w:rPr>
          <w:rFonts w:ascii="Book Antiqua" w:hAnsi="Book Antiqua"/>
          <w:lang w:val="en-US"/>
        </w:rPr>
        <w:t>LA uses thinner needles than RFA</w:t>
      </w:r>
      <w:r w:rsidRPr="00203F5E">
        <w:rPr>
          <w:rFonts w:ascii="Book Antiqua" w:hAnsi="Book Antiqua"/>
          <w:b/>
          <w:lang w:val="en-US"/>
        </w:rPr>
        <w:t xml:space="preserve">, </w:t>
      </w:r>
      <w:r w:rsidRPr="00203F5E">
        <w:rPr>
          <w:rFonts w:ascii="Book Antiqua" w:hAnsi="Book Antiqua"/>
          <w:lang w:val="en-US"/>
        </w:rPr>
        <w:t>and this is an advantage when the tumors are in at-risk locations</w:t>
      </w:r>
      <w:r w:rsidRPr="00203F5E">
        <w:rPr>
          <w:rFonts w:ascii="Book Antiqua" w:hAnsi="Book Antiqua"/>
          <w:b/>
          <w:lang w:val="en-US"/>
        </w:rPr>
        <w:t xml:space="preserve">. </w:t>
      </w:r>
      <w:r w:rsidRPr="00203F5E">
        <w:rPr>
          <w:rFonts w:ascii="Book Antiqua" w:hAnsi="Book Antiqua"/>
          <w:lang w:val="en-US"/>
        </w:rPr>
        <w:t>Moreover,</w:t>
      </w:r>
      <w:r w:rsidRPr="00203F5E">
        <w:rPr>
          <w:rFonts w:ascii="Book Antiqua" w:hAnsi="Book Antiqua"/>
          <w:b/>
          <w:lang w:val="en-US"/>
        </w:rPr>
        <w:t xml:space="preserve"> </w:t>
      </w:r>
      <w:r w:rsidRPr="00203F5E">
        <w:rPr>
          <w:rFonts w:ascii="Book Antiqua" w:hAnsi="Book Antiqua"/>
          <w:lang w:val="en-US"/>
        </w:rPr>
        <w:t>the multi-fiber technique enables the use of one to four laser fibers at once, and each fiber provides an almost spherical thermal lesion of 12-15 mm in diameter</w:t>
      </w:r>
      <w:r w:rsidRPr="00203F5E">
        <w:rPr>
          <w:rFonts w:ascii="Book Antiqua" w:hAnsi="Book Antiqua"/>
          <w:b/>
          <w:lang w:val="en-US"/>
        </w:rPr>
        <w:t xml:space="preserve">. </w:t>
      </w:r>
      <w:r w:rsidRPr="00203F5E">
        <w:rPr>
          <w:rFonts w:ascii="Book Antiqua" w:hAnsi="Book Antiqua"/>
          <w:bCs/>
          <w:lang w:val="en-US"/>
        </w:rPr>
        <w:t>S</w:t>
      </w:r>
      <w:r w:rsidRPr="00203F5E">
        <w:rPr>
          <w:rFonts w:ascii="Book Antiqua" w:hAnsi="Book Antiqua"/>
          <w:lang w:val="en-US"/>
        </w:rPr>
        <w:t xml:space="preserve">uch a characteristic enables to tailor the size of each thermal lesion to the size of each tumor, sparing the liver parenchyma more than any other liver-directed therapy, and allowing for repeated treatments with low risk of liver failure. A recent retrospective study reporting the largest series of LM treated with LA documents both safety and effectiveness of </w:t>
      </w:r>
      <w:proofErr w:type="gramStart"/>
      <w:r w:rsidRPr="00203F5E">
        <w:rPr>
          <w:rFonts w:ascii="Book Antiqua" w:hAnsi="Book Antiqua"/>
          <w:lang w:val="en-US"/>
        </w:rPr>
        <w:t>LA, that</w:t>
      </w:r>
      <w:proofErr w:type="gramEnd"/>
      <w:r w:rsidRPr="00203F5E">
        <w:rPr>
          <w:rFonts w:ascii="Book Antiqua" w:hAnsi="Book Antiqua"/>
          <w:lang w:val="en-US"/>
        </w:rPr>
        <w:t xml:space="preserve"> can play a useful role in the multimodality approach to LM from NEN.</w:t>
      </w:r>
    </w:p>
    <w:p w:rsidR="00583693" w:rsidRPr="00203F5E" w:rsidRDefault="00583693" w:rsidP="00997104">
      <w:pPr>
        <w:snapToGrid w:val="0"/>
        <w:spacing w:line="360" w:lineRule="auto"/>
        <w:jc w:val="both"/>
        <w:rPr>
          <w:rFonts w:ascii="Book Antiqua" w:hAnsi="Book Antiqua"/>
          <w:b/>
          <w:lang w:val="en-US"/>
        </w:rPr>
      </w:pPr>
    </w:p>
    <w:p w:rsidR="00583693" w:rsidRPr="00203F5E" w:rsidRDefault="00583693" w:rsidP="00997104">
      <w:pPr>
        <w:snapToGrid w:val="0"/>
        <w:spacing w:line="360" w:lineRule="auto"/>
        <w:jc w:val="both"/>
        <w:rPr>
          <w:rFonts w:ascii="Book Antiqua" w:hAnsi="Book Antiqua"/>
          <w:lang w:val="en-US"/>
        </w:rPr>
      </w:pPr>
      <w:r w:rsidRPr="00203F5E">
        <w:rPr>
          <w:rFonts w:ascii="Book Antiqua" w:hAnsi="Book Antiqua"/>
          <w:b/>
          <w:lang w:val="en-US"/>
        </w:rPr>
        <w:t xml:space="preserve">Key words: </w:t>
      </w:r>
      <w:r w:rsidRPr="00203F5E">
        <w:rPr>
          <w:rFonts w:ascii="Book Antiqua" w:hAnsi="Book Antiqua"/>
          <w:lang w:val="en-US"/>
        </w:rPr>
        <w:t>Neuroendocrine neoplasms; Liver metastases; Liver-directed therapies; Ablation techniques; Laser ablation; Radiofrequency ablation</w:t>
      </w:r>
    </w:p>
    <w:p w:rsidR="00583693" w:rsidRPr="00203F5E" w:rsidRDefault="00583693" w:rsidP="00997104">
      <w:pPr>
        <w:snapToGrid w:val="0"/>
        <w:spacing w:line="360" w:lineRule="auto"/>
        <w:jc w:val="both"/>
        <w:rPr>
          <w:rFonts w:ascii="Book Antiqua" w:hAnsi="Book Antiqua"/>
          <w:lang w:val="en-US"/>
        </w:rPr>
      </w:pPr>
    </w:p>
    <w:p w:rsidR="00DC4DD5" w:rsidRDefault="00DC4DD5" w:rsidP="00DC4DD5">
      <w:pPr>
        <w:suppressAutoHyphens/>
        <w:autoSpaceDE w:val="0"/>
        <w:autoSpaceDN w:val="0"/>
        <w:adjustRightInd w:val="0"/>
        <w:spacing w:line="200" w:lineRule="atLeast"/>
        <w:textAlignment w:val="center"/>
        <w:rPr>
          <w:rFonts w:ascii="Book Antiqua" w:eastAsiaTheme="minorEastAsia" w:hAnsi="Book Antiqua" w:hint="eastAsia"/>
          <w:iCs/>
          <w:lang w:val="el-GR" w:eastAsia="zh-CN"/>
        </w:rPr>
      </w:pPr>
      <w:r w:rsidRPr="00DC4DD5">
        <w:rPr>
          <w:rFonts w:ascii="Book Antiqua" w:eastAsiaTheme="minorEastAsia" w:hAnsi="Book Antiqua" w:hint="eastAsia"/>
          <w:b/>
          <w:bCs/>
          <w:lang w:eastAsia="zh-CN"/>
        </w:rPr>
        <w:t>Citation:</w:t>
      </w:r>
      <w:r>
        <w:rPr>
          <w:rFonts w:ascii="Book Antiqua" w:eastAsiaTheme="minorEastAsia" w:hAnsi="Book Antiqua" w:hint="eastAsia"/>
          <w:bCs/>
          <w:lang w:eastAsia="zh-CN"/>
        </w:rPr>
        <w:t xml:space="preserve"> </w:t>
      </w:r>
      <w:r w:rsidRPr="00F80E4B">
        <w:rPr>
          <w:rFonts w:ascii="Book Antiqua" w:hAnsi="Book Antiqua"/>
          <w:bCs/>
        </w:rPr>
        <w:t xml:space="preserve">Sartori S, </w:t>
      </w:r>
      <w:r w:rsidRPr="00F80E4B">
        <w:rPr>
          <w:rFonts w:ascii="Book Antiqua" w:hAnsi="Book Antiqua"/>
        </w:rPr>
        <w:t xml:space="preserve">Bianchi L, Di Vece F, Tombesi P. Liver-directed therapies for liver metastases from neuroendocrine neoplasms: Can laser ablation play any role? </w:t>
      </w:r>
      <w:r w:rsidRPr="00F80E4B">
        <w:rPr>
          <w:rFonts w:ascii="Book Antiqua" w:eastAsia="Times New Roman" w:hAnsi="Book Antiqua" w:cs="宋体"/>
          <w:bCs/>
          <w:i/>
          <w:iCs/>
          <w:color w:val="000000"/>
        </w:rPr>
        <w:t xml:space="preserve">World J Gastroenterol </w:t>
      </w:r>
      <w:r w:rsidRPr="00F80E4B">
        <w:rPr>
          <w:rFonts w:ascii="Book Antiqua" w:eastAsia="Times New Roman" w:hAnsi="Book Antiqua" w:cs="宋体"/>
          <w:bCs/>
          <w:color w:val="000000"/>
        </w:rPr>
        <w:t>2020;</w:t>
      </w:r>
      <w:r w:rsidRPr="00F80E4B">
        <w:rPr>
          <w:rFonts w:ascii="Book Antiqua" w:hAnsi="Book Antiqua" w:hint="eastAsia"/>
          <w:bCs/>
        </w:rPr>
        <w:t xml:space="preserve"> </w:t>
      </w:r>
      <w:r>
        <w:rPr>
          <w:rFonts w:ascii="Book Antiqua" w:hAnsi="Book Antiqua" w:hint="eastAsia"/>
          <w:iCs/>
          <w:lang w:val="el-GR"/>
        </w:rPr>
        <w:t>26</w:t>
      </w:r>
      <w:r w:rsidRPr="009056A5">
        <w:rPr>
          <w:rFonts w:ascii="Book Antiqua" w:hAnsi="Book Antiqua"/>
          <w:iCs/>
          <w:lang w:val="el-GR"/>
        </w:rPr>
        <w:t>(</w:t>
      </w:r>
      <w:r>
        <w:rPr>
          <w:rFonts w:ascii="Book Antiqua" w:hAnsi="Book Antiqua" w:hint="eastAsia"/>
          <w:iCs/>
          <w:lang w:val="el-GR"/>
        </w:rPr>
        <w:t>23</w:t>
      </w:r>
      <w:r w:rsidRPr="009056A5">
        <w:rPr>
          <w:rFonts w:ascii="Book Antiqua" w:hAnsi="Book Antiqua"/>
          <w:iCs/>
          <w:lang w:val="el-GR"/>
        </w:rPr>
        <w:t xml:space="preserve">): </w:t>
      </w:r>
      <w:r>
        <w:rPr>
          <w:rFonts w:ascii="Book Antiqua" w:hAnsi="Book Antiqua" w:hint="eastAsia"/>
          <w:iCs/>
          <w:lang w:val="el-GR"/>
        </w:rPr>
        <w:t>3118</w:t>
      </w:r>
      <w:r w:rsidRPr="009056A5">
        <w:rPr>
          <w:rFonts w:ascii="Book Antiqua" w:hAnsi="Book Antiqua"/>
          <w:iCs/>
          <w:lang w:val="el-GR"/>
        </w:rPr>
        <w:t>-</w:t>
      </w:r>
      <w:r>
        <w:rPr>
          <w:rFonts w:ascii="Book Antiqua" w:hAnsi="Book Antiqua" w:hint="eastAsia"/>
          <w:iCs/>
          <w:lang w:val="el-GR"/>
        </w:rPr>
        <w:t>3125</w:t>
      </w:r>
      <w:r w:rsidRPr="009056A5">
        <w:rPr>
          <w:rFonts w:ascii="Book Antiqua" w:hAnsi="Book Antiqua"/>
          <w:iCs/>
          <w:lang w:val="el-GR"/>
        </w:rPr>
        <w:t xml:space="preserve">  </w:t>
      </w:r>
    </w:p>
    <w:p w:rsidR="00DC4DD5" w:rsidRDefault="00DC4DD5" w:rsidP="00DC4DD5">
      <w:pPr>
        <w:suppressAutoHyphens/>
        <w:autoSpaceDE w:val="0"/>
        <w:autoSpaceDN w:val="0"/>
        <w:adjustRightInd w:val="0"/>
        <w:spacing w:line="200" w:lineRule="atLeast"/>
        <w:textAlignment w:val="center"/>
        <w:rPr>
          <w:rFonts w:ascii="Book Antiqua" w:eastAsiaTheme="minorEastAsia" w:hAnsi="Book Antiqua" w:hint="eastAsia"/>
          <w:iCs/>
          <w:lang w:val="el-GR" w:eastAsia="zh-CN"/>
        </w:rPr>
      </w:pPr>
      <w:r w:rsidRPr="00DC4DD5">
        <w:rPr>
          <w:rFonts w:ascii="Book Antiqua" w:hAnsi="Book Antiqua"/>
          <w:b/>
          <w:iCs/>
          <w:lang w:val="el-GR"/>
        </w:rPr>
        <w:t>URL:</w:t>
      </w:r>
      <w:r w:rsidRPr="009056A5">
        <w:rPr>
          <w:rFonts w:ascii="Book Antiqua" w:hAnsi="Book Antiqua"/>
          <w:iCs/>
          <w:lang w:val="el-GR"/>
        </w:rPr>
        <w:t xml:space="preserve"> https://www.wjgnet.com/</w:t>
      </w:r>
      <w:r w:rsidRPr="00F80E4B">
        <w:rPr>
          <w:rFonts w:ascii="Book Antiqua" w:hAnsi="Book Antiqua"/>
          <w:iCs/>
        </w:rPr>
        <w:t>1007-9327</w:t>
      </w:r>
      <w:r w:rsidRPr="009056A5">
        <w:rPr>
          <w:rFonts w:ascii="Book Antiqua" w:hAnsi="Book Antiqua"/>
          <w:iCs/>
          <w:lang w:val="el-GR"/>
        </w:rPr>
        <w:t>/full/v</w:t>
      </w:r>
      <w:r>
        <w:rPr>
          <w:rFonts w:ascii="Book Antiqua" w:hAnsi="Book Antiqua" w:hint="eastAsia"/>
          <w:iCs/>
          <w:lang w:val="el-GR"/>
        </w:rPr>
        <w:t>26</w:t>
      </w:r>
      <w:r w:rsidRPr="009056A5">
        <w:rPr>
          <w:rFonts w:ascii="Book Antiqua" w:hAnsi="Book Antiqua"/>
          <w:iCs/>
          <w:lang w:val="el-GR"/>
        </w:rPr>
        <w:t>/i</w:t>
      </w:r>
      <w:r>
        <w:rPr>
          <w:rFonts w:ascii="Book Antiqua" w:hAnsi="Book Antiqua" w:hint="eastAsia"/>
          <w:iCs/>
          <w:lang w:val="el-GR"/>
        </w:rPr>
        <w:t>23</w:t>
      </w:r>
      <w:r w:rsidRPr="009056A5">
        <w:rPr>
          <w:rFonts w:ascii="Book Antiqua" w:hAnsi="Book Antiqua"/>
          <w:iCs/>
          <w:lang w:val="el-GR"/>
        </w:rPr>
        <w:t>/</w:t>
      </w:r>
      <w:r>
        <w:rPr>
          <w:rFonts w:ascii="Book Antiqua" w:hAnsi="Book Antiqua" w:hint="eastAsia"/>
          <w:iCs/>
          <w:lang w:val="el-GR"/>
        </w:rPr>
        <w:t>3118</w:t>
      </w:r>
      <w:r w:rsidRPr="009056A5">
        <w:rPr>
          <w:rFonts w:ascii="Book Antiqua" w:hAnsi="Book Antiqua"/>
          <w:iCs/>
          <w:lang w:val="el-GR"/>
        </w:rPr>
        <w:t xml:space="preserve">.htm  </w:t>
      </w:r>
    </w:p>
    <w:p w:rsidR="00DC4DD5" w:rsidRPr="00D548DE" w:rsidRDefault="00DC4DD5" w:rsidP="00DC4DD5">
      <w:pPr>
        <w:suppressAutoHyphens/>
        <w:autoSpaceDE w:val="0"/>
        <w:autoSpaceDN w:val="0"/>
        <w:adjustRightInd w:val="0"/>
        <w:spacing w:line="200" w:lineRule="atLeast"/>
        <w:textAlignment w:val="center"/>
        <w:rPr>
          <w:rFonts w:ascii="Book Antiqua" w:hAnsi="Book Antiqua"/>
          <w:bCs/>
          <w:color w:val="000000"/>
        </w:rPr>
      </w:pPr>
      <w:r w:rsidRPr="00DC4DD5">
        <w:rPr>
          <w:rFonts w:ascii="Book Antiqua" w:hAnsi="Book Antiqua"/>
          <w:b/>
          <w:iCs/>
          <w:lang w:val="el-GR"/>
        </w:rPr>
        <w:t>DOI:</w:t>
      </w:r>
      <w:r w:rsidRPr="009056A5">
        <w:rPr>
          <w:rFonts w:ascii="Book Antiqua" w:hAnsi="Book Antiqua"/>
          <w:iCs/>
          <w:lang w:val="el-GR"/>
        </w:rPr>
        <w:t xml:space="preserve"> https://dx.doi.org/</w:t>
      </w:r>
      <w:r w:rsidRPr="00F80E4B">
        <w:rPr>
          <w:rFonts w:ascii="Book Antiqua" w:hAnsi="Book Antiqua"/>
          <w:iCs/>
        </w:rPr>
        <w:t>10.3748</w:t>
      </w:r>
      <w:r w:rsidRPr="009056A5">
        <w:rPr>
          <w:rFonts w:ascii="Book Antiqua" w:hAnsi="Book Antiqua"/>
          <w:iCs/>
          <w:lang w:val="el-GR"/>
        </w:rPr>
        <w:t>/wj</w:t>
      </w:r>
      <w:r>
        <w:rPr>
          <w:rFonts w:ascii="Book Antiqua" w:hAnsi="Book Antiqua" w:hint="eastAsia"/>
          <w:iCs/>
          <w:lang w:val="el-GR"/>
        </w:rPr>
        <w:t>g</w:t>
      </w:r>
      <w:r w:rsidRPr="009056A5">
        <w:rPr>
          <w:rFonts w:ascii="Book Antiqua" w:hAnsi="Book Antiqua"/>
          <w:iCs/>
          <w:lang w:val="el-GR"/>
        </w:rPr>
        <w:t>.v</w:t>
      </w:r>
      <w:r>
        <w:rPr>
          <w:rFonts w:ascii="Book Antiqua" w:hAnsi="Book Antiqua" w:hint="eastAsia"/>
          <w:iCs/>
          <w:lang w:val="el-GR"/>
        </w:rPr>
        <w:t>26</w:t>
      </w:r>
      <w:r w:rsidRPr="009056A5">
        <w:rPr>
          <w:rFonts w:ascii="Book Antiqua" w:hAnsi="Book Antiqua"/>
          <w:iCs/>
          <w:lang w:val="el-GR"/>
        </w:rPr>
        <w:t>.i</w:t>
      </w:r>
      <w:r>
        <w:rPr>
          <w:rFonts w:ascii="Book Antiqua" w:hAnsi="Book Antiqua" w:hint="eastAsia"/>
          <w:iCs/>
          <w:lang w:val="el-GR"/>
        </w:rPr>
        <w:t>23</w:t>
      </w:r>
      <w:r w:rsidRPr="009056A5">
        <w:rPr>
          <w:rFonts w:ascii="Book Antiqua" w:hAnsi="Book Antiqua"/>
          <w:iCs/>
          <w:lang w:val="el-GR"/>
        </w:rPr>
        <w:t>.</w:t>
      </w:r>
      <w:r>
        <w:rPr>
          <w:rFonts w:ascii="Book Antiqua" w:hAnsi="Book Antiqua" w:hint="eastAsia"/>
          <w:iCs/>
          <w:lang w:val="el-GR"/>
        </w:rPr>
        <w:t>3118</w:t>
      </w:r>
    </w:p>
    <w:p w:rsidR="00583693" w:rsidRPr="00DC4DD5" w:rsidRDefault="00583693" w:rsidP="00997104">
      <w:pPr>
        <w:snapToGrid w:val="0"/>
        <w:spacing w:line="360" w:lineRule="auto"/>
        <w:jc w:val="both"/>
        <w:rPr>
          <w:rFonts w:ascii="Book Antiqua" w:hAnsi="Book Antiqua"/>
        </w:rPr>
      </w:pPr>
    </w:p>
    <w:p w:rsidR="00583693" w:rsidRPr="00203F5E" w:rsidRDefault="00583693" w:rsidP="00997104">
      <w:pPr>
        <w:snapToGrid w:val="0"/>
        <w:spacing w:line="360" w:lineRule="auto"/>
        <w:jc w:val="both"/>
        <w:rPr>
          <w:rFonts w:ascii="Book Antiqua" w:hAnsi="Book Antiqua"/>
          <w:b/>
          <w:lang w:val="en-US"/>
        </w:rPr>
      </w:pPr>
      <w:r w:rsidRPr="00203F5E">
        <w:rPr>
          <w:rFonts w:ascii="Book Antiqua" w:hAnsi="Book Antiqua"/>
          <w:b/>
          <w:lang w:val="en-US"/>
        </w:rPr>
        <w:t xml:space="preserve">Core tip: </w:t>
      </w:r>
      <w:r w:rsidRPr="00203F5E">
        <w:rPr>
          <w:rFonts w:ascii="Book Antiqua" w:hAnsi="Book Antiqua"/>
          <w:lang w:val="en-US"/>
        </w:rPr>
        <w:t xml:space="preserve">Laser ablation (LA) can be useful in the treatment of liver metastases (LM) from neuroendocrine neoplasms (NEN). The multi-fiber technique enables the use of one to four fibers at once, achieving ablation areas from one to 4-5 cm in diameter, and tailoring the size of each thermal lesion to that of each tumor, sparing the liver parenchyma more than any other liver-directed therapy. A recent retrospective study reporting the largest series of LM treated with LA documents both safety and effectiveness of </w:t>
      </w:r>
      <w:proofErr w:type="gramStart"/>
      <w:r w:rsidRPr="00203F5E">
        <w:rPr>
          <w:rFonts w:ascii="Book Antiqua" w:hAnsi="Book Antiqua"/>
          <w:lang w:val="en-US"/>
        </w:rPr>
        <w:t>LA, that</w:t>
      </w:r>
      <w:proofErr w:type="gramEnd"/>
      <w:r w:rsidRPr="00203F5E">
        <w:rPr>
          <w:rFonts w:ascii="Book Antiqua" w:hAnsi="Book Antiqua"/>
          <w:lang w:val="en-US"/>
        </w:rPr>
        <w:t xml:space="preserve"> can be added to the armory of the multimodality approach to LM from NEN.</w:t>
      </w:r>
    </w:p>
    <w:p w:rsidR="003A710A" w:rsidRPr="003C304C" w:rsidRDefault="003A710A" w:rsidP="00997104">
      <w:pPr>
        <w:snapToGrid w:val="0"/>
        <w:spacing w:line="360" w:lineRule="auto"/>
        <w:jc w:val="both"/>
        <w:rPr>
          <w:b/>
          <w:lang w:val="en-US"/>
        </w:rPr>
      </w:pPr>
      <w:r w:rsidRPr="003C304C">
        <w:rPr>
          <w:b/>
          <w:lang w:val="en-US"/>
        </w:rPr>
        <w:br w:type="page"/>
      </w:r>
      <w:r w:rsidR="004F6831" w:rsidRPr="00203F5E">
        <w:rPr>
          <w:rFonts w:ascii="Book Antiqua" w:hAnsi="Book Antiqua"/>
          <w:b/>
          <w:u w:val="single"/>
          <w:lang w:val="en-US"/>
        </w:rPr>
        <w:lastRenderedPageBreak/>
        <w:t>INTRODUCTION</w:t>
      </w:r>
    </w:p>
    <w:p w:rsidR="003A710A" w:rsidRPr="003C304C" w:rsidRDefault="003A710A" w:rsidP="00997104">
      <w:pPr>
        <w:pStyle w:val="a3"/>
        <w:snapToGrid w:val="0"/>
        <w:spacing w:after="0" w:line="360" w:lineRule="auto"/>
        <w:jc w:val="both"/>
        <w:rPr>
          <w:rFonts w:ascii="Book Antiqua" w:hAnsi="Book Antiqua"/>
          <w:lang w:val="en-US"/>
        </w:rPr>
      </w:pPr>
      <w:r w:rsidRPr="003C304C">
        <w:rPr>
          <w:rFonts w:ascii="Book Antiqua" w:hAnsi="Book Antiqua"/>
          <w:lang w:val="en-US"/>
        </w:rPr>
        <w:t xml:space="preserve">Neuroendocrine neoplasms (NEN) encompass a heterogeneous group of neoplasms with variable biological behavior, and wide range of </w:t>
      </w:r>
      <w:proofErr w:type="gramStart"/>
      <w:r w:rsidRPr="003C304C">
        <w:rPr>
          <w:rFonts w:ascii="Book Antiqua" w:hAnsi="Book Antiqua"/>
          <w:lang w:val="en-US"/>
        </w:rPr>
        <w:t>aggressiveness</w:t>
      </w:r>
      <w:r w:rsidRPr="003C304C">
        <w:rPr>
          <w:rFonts w:ascii="Book Antiqua" w:hAnsi="Book Antiqua"/>
          <w:vertAlign w:val="superscript"/>
          <w:lang w:val="en-US"/>
        </w:rPr>
        <w:t>[</w:t>
      </w:r>
      <w:proofErr w:type="gramEnd"/>
      <w:r w:rsidRPr="003C304C">
        <w:rPr>
          <w:rFonts w:ascii="Book Antiqua" w:hAnsi="Book Antiqua"/>
          <w:vertAlign w:val="superscript"/>
          <w:lang w:val="en-US"/>
        </w:rPr>
        <w:t>1-3]</w:t>
      </w:r>
      <w:r w:rsidRPr="003C304C">
        <w:rPr>
          <w:rFonts w:ascii="Book Antiqua" w:hAnsi="Book Antiqua"/>
          <w:lang w:val="en-US"/>
        </w:rPr>
        <w:t xml:space="preserve">. The incidence of NEN is increasing, and to date it is about 5.86/100000 per </w:t>
      </w:r>
      <w:proofErr w:type="gramStart"/>
      <w:r w:rsidRPr="003C304C">
        <w:rPr>
          <w:rFonts w:ascii="Book Antiqua" w:hAnsi="Book Antiqua"/>
          <w:lang w:val="en-US"/>
        </w:rPr>
        <w:t>year</w:t>
      </w:r>
      <w:r w:rsidRPr="003C304C">
        <w:rPr>
          <w:rFonts w:ascii="Book Antiqua" w:hAnsi="Book Antiqua"/>
          <w:vertAlign w:val="superscript"/>
          <w:lang w:val="en-US"/>
        </w:rPr>
        <w:t>[</w:t>
      </w:r>
      <w:proofErr w:type="gramEnd"/>
      <w:r w:rsidRPr="003C304C">
        <w:rPr>
          <w:rFonts w:ascii="Book Antiqua" w:hAnsi="Book Antiqua"/>
          <w:vertAlign w:val="superscript"/>
          <w:lang w:val="en-US"/>
        </w:rPr>
        <w:t>4]</w:t>
      </w:r>
      <w:r w:rsidRPr="003C304C">
        <w:rPr>
          <w:rFonts w:ascii="Book Antiqua" w:hAnsi="Book Antiqua"/>
          <w:lang w:val="en-US"/>
        </w:rPr>
        <w:t xml:space="preserve">. NEN include both functioning tumors, which may secrete different peptide hormones, and non-functioning tumors. From a histologic and prognostic perspective, NEN are currently divided into low-grade indolent tumors and high-grade aggressive </w:t>
      </w:r>
      <w:proofErr w:type="gramStart"/>
      <w:r w:rsidRPr="003C304C">
        <w:rPr>
          <w:rFonts w:ascii="Book Antiqua" w:hAnsi="Book Antiqua"/>
          <w:lang w:val="en-US"/>
        </w:rPr>
        <w:t>carcinomas</w:t>
      </w:r>
      <w:r w:rsidRPr="003C304C">
        <w:rPr>
          <w:rFonts w:ascii="Book Antiqua" w:hAnsi="Book Antiqua"/>
          <w:vertAlign w:val="superscript"/>
          <w:lang w:val="en-US"/>
        </w:rPr>
        <w:t>[</w:t>
      </w:r>
      <w:proofErr w:type="gramEnd"/>
      <w:r w:rsidRPr="003C304C">
        <w:rPr>
          <w:rFonts w:ascii="Book Antiqua" w:hAnsi="Book Antiqua"/>
          <w:vertAlign w:val="superscript"/>
          <w:lang w:val="en-US"/>
        </w:rPr>
        <w:t>5]</w:t>
      </w:r>
      <w:r>
        <w:rPr>
          <w:rFonts w:ascii="Book Antiqua" w:hAnsi="Book Antiqua"/>
          <w:lang w:val="en-US"/>
        </w:rPr>
        <w:t xml:space="preserve">. However, </w:t>
      </w:r>
      <w:r w:rsidRPr="003C304C">
        <w:rPr>
          <w:rFonts w:ascii="Book Antiqua" w:hAnsi="Book Antiqua"/>
          <w:lang w:val="en-US"/>
        </w:rPr>
        <w:t xml:space="preserve">histologically low-grade tumors may sometimes have aggressive </w:t>
      </w:r>
      <w:proofErr w:type="gramStart"/>
      <w:r w:rsidRPr="003C304C">
        <w:rPr>
          <w:rFonts w:ascii="Book Antiqua" w:hAnsi="Book Antiqua"/>
          <w:lang w:val="en-US"/>
        </w:rPr>
        <w:t>behavior</w:t>
      </w:r>
      <w:r w:rsidRPr="003C304C">
        <w:rPr>
          <w:rFonts w:ascii="Book Antiqua" w:hAnsi="Book Antiqua"/>
          <w:vertAlign w:val="superscript"/>
          <w:lang w:val="en-US"/>
        </w:rPr>
        <w:t>[</w:t>
      </w:r>
      <w:proofErr w:type="gramEnd"/>
      <w:r w:rsidRPr="003C304C">
        <w:rPr>
          <w:rFonts w:ascii="Book Antiqua" w:hAnsi="Book Antiqua"/>
          <w:vertAlign w:val="superscript"/>
          <w:lang w:val="en-US"/>
        </w:rPr>
        <w:t>6]</w:t>
      </w:r>
      <w:r w:rsidRPr="003C304C">
        <w:rPr>
          <w:rFonts w:ascii="Book Antiqua" w:hAnsi="Book Antiqua"/>
          <w:lang w:val="en-US"/>
        </w:rPr>
        <w:t xml:space="preserve">. </w:t>
      </w:r>
      <w:r w:rsidR="004F6831" w:rsidRPr="00203F5E">
        <w:rPr>
          <w:rFonts w:ascii="Book Antiqua" w:hAnsi="Book Antiqua"/>
          <w:lang w:val="en-US"/>
        </w:rPr>
        <w:t xml:space="preserve">Twelve percent </w:t>
      </w:r>
      <w:r w:rsidRPr="003C304C">
        <w:rPr>
          <w:rFonts w:ascii="Book Antiqua" w:hAnsi="Book Antiqua"/>
          <w:lang w:val="en-US"/>
        </w:rPr>
        <w:t xml:space="preserve">to 22% of patients with NEN have liver metastases (LM) at </w:t>
      </w:r>
      <w:proofErr w:type="gramStart"/>
      <w:r w:rsidRPr="003C304C">
        <w:rPr>
          <w:rFonts w:ascii="Book Antiqua" w:hAnsi="Book Antiqua"/>
          <w:lang w:val="en-US"/>
        </w:rPr>
        <w:t>presentation</w:t>
      </w:r>
      <w:r w:rsidRPr="003C304C">
        <w:rPr>
          <w:rFonts w:ascii="Book Antiqua" w:hAnsi="Book Antiqua"/>
          <w:vertAlign w:val="superscript"/>
          <w:lang w:val="en-US"/>
        </w:rPr>
        <w:t>[</w:t>
      </w:r>
      <w:proofErr w:type="gramEnd"/>
      <w:r w:rsidRPr="003C304C">
        <w:rPr>
          <w:rFonts w:ascii="Book Antiqua" w:hAnsi="Book Antiqua"/>
          <w:vertAlign w:val="superscript"/>
          <w:lang w:val="en-US"/>
        </w:rPr>
        <w:t>6]</w:t>
      </w:r>
      <w:r w:rsidRPr="003C304C">
        <w:rPr>
          <w:rFonts w:ascii="Book Antiqua" w:hAnsi="Book Antiqua"/>
          <w:lang w:val="en-US"/>
        </w:rPr>
        <w:t>, and 40% of patients will develop LM during the course of their disease</w:t>
      </w:r>
      <w:r w:rsidRPr="003C304C">
        <w:rPr>
          <w:rFonts w:ascii="Book Antiqua" w:hAnsi="Book Antiqua"/>
          <w:vertAlign w:val="superscript"/>
          <w:lang w:val="en-US"/>
        </w:rPr>
        <w:t>[7]</w:t>
      </w:r>
      <w:r w:rsidRPr="003C304C">
        <w:rPr>
          <w:rFonts w:ascii="Book Antiqua" w:hAnsi="Book Antiqua"/>
          <w:lang w:val="en-US"/>
        </w:rPr>
        <w:t xml:space="preserve">. LM are unanimously considered to </w:t>
      </w:r>
      <w:r w:rsidR="008B0FEE">
        <w:rPr>
          <w:rFonts w:ascii="Book Antiqua" w:hAnsi="Book Antiqua"/>
          <w:lang w:val="en-US"/>
        </w:rPr>
        <w:t xml:space="preserve">significantly reduce 5-year survival rates, that range </w:t>
      </w:r>
      <w:r w:rsidRPr="003C304C">
        <w:rPr>
          <w:rFonts w:ascii="Book Antiqua" w:hAnsi="Book Antiqua"/>
          <w:lang w:val="en-US"/>
        </w:rPr>
        <w:t>from 24</w:t>
      </w:r>
      <w:r w:rsidR="004F6831">
        <w:rPr>
          <w:rFonts w:ascii="Book Antiqua" w:hAnsi="Book Antiqua"/>
          <w:lang w:val="en-US"/>
        </w:rPr>
        <w:t>%</w:t>
      </w:r>
      <w:r w:rsidRPr="003C304C">
        <w:rPr>
          <w:rFonts w:ascii="Book Antiqua" w:hAnsi="Book Antiqua"/>
          <w:lang w:val="en-US"/>
        </w:rPr>
        <w:t xml:space="preserve"> to 40 </w:t>
      </w:r>
      <w:proofErr w:type="gramStart"/>
      <w:r w:rsidRPr="003C304C">
        <w:rPr>
          <w:rFonts w:ascii="Book Antiqua" w:hAnsi="Book Antiqua"/>
          <w:lang w:val="en-US"/>
        </w:rPr>
        <w:t>%</w:t>
      </w:r>
      <w:r w:rsidRPr="003C304C">
        <w:rPr>
          <w:rFonts w:ascii="Book Antiqua" w:hAnsi="Book Antiqua"/>
          <w:vertAlign w:val="superscript"/>
          <w:lang w:val="en-US"/>
        </w:rPr>
        <w:t>[</w:t>
      </w:r>
      <w:proofErr w:type="gramEnd"/>
      <w:r w:rsidRPr="003C304C">
        <w:rPr>
          <w:rFonts w:ascii="Book Antiqua" w:hAnsi="Book Antiqua"/>
          <w:vertAlign w:val="superscript"/>
          <w:lang w:val="en-US"/>
        </w:rPr>
        <w:t>7-10]</w:t>
      </w:r>
      <w:r w:rsidRPr="003C304C">
        <w:rPr>
          <w:rFonts w:ascii="Book Antiqua" w:hAnsi="Book Antiqua"/>
          <w:lang w:val="en-US"/>
        </w:rPr>
        <w:t xml:space="preserve">. </w:t>
      </w:r>
      <w:r>
        <w:rPr>
          <w:rFonts w:ascii="Book Antiqua" w:hAnsi="Book Antiqua"/>
          <w:lang w:val="en-US"/>
        </w:rPr>
        <w:t>T</w:t>
      </w:r>
      <w:r w:rsidRPr="003C304C">
        <w:rPr>
          <w:rFonts w:ascii="Book Antiqua" w:hAnsi="Book Antiqua"/>
          <w:lang w:val="en-US"/>
        </w:rPr>
        <w:t>he overall prognosis of patients with NEN differs widely according to the extent of disease, histological grade and site of the primary tumor. The 5-year survival rate can range from 60</w:t>
      </w:r>
      <w:r w:rsidR="004F6831">
        <w:rPr>
          <w:rFonts w:ascii="Book Antiqua" w:hAnsi="Book Antiqua"/>
          <w:lang w:val="en-US"/>
        </w:rPr>
        <w:t>%</w:t>
      </w:r>
      <w:r w:rsidRPr="003C304C">
        <w:rPr>
          <w:rFonts w:ascii="Book Antiqua" w:hAnsi="Book Antiqua"/>
          <w:lang w:val="en-US"/>
        </w:rPr>
        <w:t xml:space="preserve"> to 90% in patients with localized NEN following surgery, whereas it barely reaches</w:t>
      </w:r>
      <w:r w:rsidR="005174A1">
        <w:rPr>
          <w:rFonts w:ascii="Book Antiqua" w:hAnsi="Book Antiqua"/>
          <w:lang w:val="en-US"/>
        </w:rPr>
        <w:t xml:space="preserve"> </w:t>
      </w:r>
      <w:r w:rsidRPr="003C304C">
        <w:rPr>
          <w:rFonts w:ascii="Book Antiqua" w:hAnsi="Book Antiqua"/>
          <w:lang w:val="en-US"/>
        </w:rPr>
        <w:t xml:space="preserve">40% in patients with distant </w:t>
      </w:r>
      <w:proofErr w:type="gramStart"/>
      <w:r w:rsidRPr="003C304C">
        <w:rPr>
          <w:rFonts w:ascii="Book Antiqua" w:hAnsi="Book Antiqua"/>
          <w:lang w:val="en-US"/>
        </w:rPr>
        <w:t>metastases</w:t>
      </w:r>
      <w:r w:rsidRPr="003C304C">
        <w:rPr>
          <w:rFonts w:ascii="Book Antiqua" w:hAnsi="Book Antiqua"/>
          <w:vertAlign w:val="superscript"/>
          <w:lang w:val="en-US"/>
        </w:rPr>
        <w:t>[</w:t>
      </w:r>
      <w:proofErr w:type="gramEnd"/>
      <w:r w:rsidRPr="003C304C">
        <w:rPr>
          <w:rFonts w:ascii="Book Antiqua" w:hAnsi="Book Antiqua"/>
          <w:vertAlign w:val="superscript"/>
          <w:lang w:val="en-US"/>
        </w:rPr>
        <w:t>2-4,6,7]</w:t>
      </w:r>
      <w:r w:rsidRPr="003C304C">
        <w:rPr>
          <w:rFonts w:ascii="Book Antiqua" w:hAnsi="Book Antiqua"/>
          <w:lang w:val="en-US"/>
        </w:rPr>
        <w:t>. Treatment decision</w:t>
      </w:r>
      <w:r>
        <w:rPr>
          <w:rFonts w:ascii="Book Antiqua" w:hAnsi="Book Antiqua"/>
          <w:lang w:val="en-US"/>
        </w:rPr>
        <w:t xml:space="preserve"> making</w:t>
      </w:r>
      <w:r w:rsidRPr="003C304C">
        <w:rPr>
          <w:rFonts w:ascii="Book Antiqua" w:hAnsi="Book Antiqua"/>
          <w:lang w:val="en-US"/>
        </w:rPr>
        <w:t xml:space="preserve"> </w:t>
      </w:r>
      <w:r>
        <w:rPr>
          <w:rFonts w:ascii="Book Antiqua" w:hAnsi="Book Antiqua"/>
          <w:lang w:val="en-US"/>
        </w:rPr>
        <w:t>is</w:t>
      </w:r>
      <w:r w:rsidRPr="003C304C">
        <w:rPr>
          <w:rFonts w:ascii="Book Antiqua" w:hAnsi="Book Antiqua"/>
          <w:lang w:val="en-US"/>
        </w:rPr>
        <w:t xml:space="preserve"> usually based on the clinical status of the patient, local availability of different therapeutic options, histological characteristics of the tumor, and tumor burden. Therefore,</w:t>
      </w:r>
      <w:r>
        <w:rPr>
          <w:rFonts w:ascii="Book Antiqua" w:hAnsi="Book Antiqua"/>
          <w:lang w:val="en-US"/>
        </w:rPr>
        <w:t xml:space="preserve"> it</w:t>
      </w:r>
      <w:r w:rsidRPr="003C304C">
        <w:rPr>
          <w:rFonts w:ascii="Book Antiqua" w:hAnsi="Book Antiqua"/>
          <w:lang w:val="en-US"/>
        </w:rPr>
        <w:t xml:space="preserve"> require</w:t>
      </w:r>
      <w:r>
        <w:rPr>
          <w:rFonts w:ascii="Book Antiqua" w:hAnsi="Book Antiqua"/>
          <w:lang w:val="en-US"/>
        </w:rPr>
        <w:t>s</w:t>
      </w:r>
      <w:r w:rsidRPr="003C304C">
        <w:rPr>
          <w:rFonts w:ascii="Book Antiqua" w:hAnsi="Book Antiqua"/>
          <w:lang w:val="en-US"/>
        </w:rPr>
        <w:t xml:space="preserve"> a tailored approach that should be shared by a multidisciplinary team including at least medical and radiation oncologists, surgeon, pathologist, endocrinologist, and interventional radiologist. The primary treatment goal should be curative, and radical surgical resection is considered the only curative option, but it can be offered to a minority of </w:t>
      </w:r>
      <w:proofErr w:type="gramStart"/>
      <w:r w:rsidRPr="003C304C">
        <w:rPr>
          <w:rFonts w:ascii="Book Antiqua" w:hAnsi="Book Antiqua"/>
          <w:lang w:val="en-US"/>
        </w:rPr>
        <w:t>patients</w:t>
      </w:r>
      <w:r w:rsidRPr="003C304C">
        <w:rPr>
          <w:rFonts w:ascii="Book Antiqua" w:hAnsi="Book Antiqua"/>
          <w:vertAlign w:val="superscript"/>
          <w:lang w:val="en-US"/>
        </w:rPr>
        <w:t>[</w:t>
      </w:r>
      <w:proofErr w:type="gramEnd"/>
      <w:r w:rsidRPr="003C304C">
        <w:rPr>
          <w:rFonts w:ascii="Book Antiqua" w:hAnsi="Book Antiqua"/>
          <w:vertAlign w:val="superscript"/>
          <w:lang w:val="en-US"/>
        </w:rPr>
        <w:t>7,11-13]</w:t>
      </w:r>
      <w:r w:rsidRPr="003C304C">
        <w:rPr>
          <w:rFonts w:ascii="Book Antiqua" w:hAnsi="Book Antiqua"/>
          <w:lang w:val="en-US"/>
        </w:rPr>
        <w:t xml:space="preserve">. Indeed, LM are </w:t>
      </w:r>
      <w:r w:rsidR="008B0FEE">
        <w:rPr>
          <w:rFonts w:ascii="Book Antiqua" w:hAnsi="Book Antiqua"/>
          <w:lang w:val="en-US"/>
        </w:rPr>
        <w:t>often</w:t>
      </w:r>
      <w:r w:rsidRPr="003C304C">
        <w:rPr>
          <w:rFonts w:ascii="Book Antiqua" w:hAnsi="Book Antiqua"/>
          <w:lang w:val="en-US"/>
        </w:rPr>
        <w:t xml:space="preserve"> present at diagnosis, or occur </w:t>
      </w:r>
      <w:r w:rsidR="008B0FEE">
        <w:rPr>
          <w:rFonts w:ascii="Book Antiqua" w:hAnsi="Book Antiqua"/>
          <w:lang w:val="en-US"/>
        </w:rPr>
        <w:t xml:space="preserve">during </w:t>
      </w:r>
      <w:r w:rsidRPr="003C304C">
        <w:rPr>
          <w:rFonts w:ascii="Book Antiqua" w:hAnsi="Book Antiqua"/>
          <w:lang w:val="en-US"/>
        </w:rPr>
        <w:t xml:space="preserve">the disease, also in slow-growing </w:t>
      </w:r>
      <w:proofErr w:type="gramStart"/>
      <w:r w:rsidRPr="003C304C">
        <w:rPr>
          <w:rFonts w:ascii="Book Antiqua" w:hAnsi="Book Antiqua"/>
          <w:lang w:val="en-US"/>
        </w:rPr>
        <w:t>tumors</w:t>
      </w:r>
      <w:r w:rsidRPr="003C304C">
        <w:rPr>
          <w:rFonts w:ascii="Book Antiqua" w:hAnsi="Book Antiqua"/>
          <w:vertAlign w:val="superscript"/>
          <w:lang w:val="en-US"/>
        </w:rPr>
        <w:t>[</w:t>
      </w:r>
      <w:proofErr w:type="gramEnd"/>
      <w:r w:rsidRPr="003C304C">
        <w:rPr>
          <w:rFonts w:ascii="Book Antiqua" w:hAnsi="Book Antiqua"/>
          <w:vertAlign w:val="superscript"/>
          <w:lang w:val="en-US"/>
        </w:rPr>
        <w:t>8]</w:t>
      </w:r>
      <w:r w:rsidRPr="003C304C">
        <w:rPr>
          <w:rFonts w:ascii="Book Antiqua" w:hAnsi="Book Antiqua"/>
          <w:lang w:val="en-US"/>
        </w:rPr>
        <w:t xml:space="preserve">. Moreover, LM have a high rate of recurrence after </w:t>
      </w:r>
      <w:r>
        <w:rPr>
          <w:rFonts w:ascii="Book Antiqua" w:hAnsi="Book Antiqua"/>
          <w:lang w:val="en-US"/>
        </w:rPr>
        <w:t>surgical resection</w:t>
      </w:r>
      <w:r w:rsidRPr="003C304C">
        <w:rPr>
          <w:rFonts w:ascii="Book Antiqua" w:hAnsi="Book Antiqua"/>
          <w:lang w:val="en-US"/>
        </w:rPr>
        <w:t xml:space="preserve">, reaching up to 70%-94% at 5 </w:t>
      </w:r>
      <w:proofErr w:type="gramStart"/>
      <w:r w:rsidRPr="003C304C">
        <w:rPr>
          <w:rFonts w:ascii="Book Antiqua" w:hAnsi="Book Antiqua"/>
          <w:lang w:val="en-US"/>
        </w:rPr>
        <w:t>years</w:t>
      </w:r>
      <w:r w:rsidRPr="003C304C">
        <w:rPr>
          <w:rFonts w:ascii="Book Antiqua" w:hAnsi="Book Antiqua"/>
          <w:vertAlign w:val="superscript"/>
          <w:lang w:val="en-US"/>
        </w:rPr>
        <w:t>[</w:t>
      </w:r>
      <w:proofErr w:type="gramEnd"/>
      <w:r w:rsidRPr="003C304C">
        <w:rPr>
          <w:rFonts w:ascii="Book Antiqua" w:hAnsi="Book Antiqua"/>
          <w:vertAlign w:val="superscript"/>
          <w:lang w:val="en-US"/>
        </w:rPr>
        <w:t>7,12-15]</w:t>
      </w:r>
      <w:r w:rsidRPr="003C304C">
        <w:rPr>
          <w:rFonts w:ascii="Book Antiqua" w:hAnsi="Book Antiqua"/>
          <w:lang w:val="en-US"/>
        </w:rPr>
        <w:t xml:space="preserve">. Chemotherapy </w:t>
      </w:r>
      <w:r w:rsidR="008B0FEE">
        <w:rPr>
          <w:rFonts w:ascii="Book Antiqua" w:hAnsi="Book Antiqua"/>
          <w:lang w:val="en-US"/>
        </w:rPr>
        <w:t>is poorly effective</w:t>
      </w:r>
      <w:r w:rsidRPr="003C304C">
        <w:rPr>
          <w:rFonts w:ascii="Book Antiqua" w:hAnsi="Book Antiqua"/>
          <w:lang w:val="en-US"/>
        </w:rPr>
        <w:t xml:space="preserve">, especially in well-differentiated </w:t>
      </w:r>
      <w:proofErr w:type="gramStart"/>
      <w:r w:rsidRPr="003C304C">
        <w:rPr>
          <w:rFonts w:ascii="Book Antiqua" w:hAnsi="Book Antiqua"/>
          <w:lang w:val="en-US"/>
        </w:rPr>
        <w:t>tumors</w:t>
      </w:r>
      <w:r w:rsidRPr="003C304C">
        <w:rPr>
          <w:rFonts w:ascii="Book Antiqua" w:hAnsi="Book Antiqua"/>
          <w:vertAlign w:val="superscript"/>
          <w:lang w:val="en-US"/>
        </w:rPr>
        <w:t>[</w:t>
      </w:r>
      <w:proofErr w:type="gramEnd"/>
      <w:r w:rsidRPr="003C304C">
        <w:rPr>
          <w:rFonts w:ascii="Book Antiqua" w:hAnsi="Book Antiqua"/>
          <w:vertAlign w:val="superscript"/>
          <w:lang w:val="en-US"/>
        </w:rPr>
        <w:t xml:space="preserve">13,16,17] </w:t>
      </w:r>
      <w:r w:rsidRPr="003C304C">
        <w:rPr>
          <w:rFonts w:ascii="Book Antiqua" w:hAnsi="Book Antiqua"/>
          <w:lang w:val="en-US"/>
        </w:rPr>
        <w:t xml:space="preserve">. Systemic treatments, such as somatostatin analogues, targeted therapies, and peptide receptor radionuclide therapy, have been demonstrated to be effective in disease stabilization, but they have a limited role in obtaining significant radiological </w:t>
      </w:r>
      <w:proofErr w:type="gramStart"/>
      <w:r w:rsidRPr="003C304C">
        <w:rPr>
          <w:rFonts w:ascii="Book Antiqua" w:hAnsi="Book Antiqua"/>
          <w:lang w:val="en-US"/>
        </w:rPr>
        <w:t>response</w:t>
      </w:r>
      <w:r w:rsidRPr="003C304C">
        <w:rPr>
          <w:rFonts w:ascii="Book Antiqua" w:hAnsi="Book Antiqua"/>
          <w:vertAlign w:val="superscript"/>
          <w:lang w:val="en-US"/>
        </w:rPr>
        <w:t>[</w:t>
      </w:r>
      <w:proofErr w:type="gramEnd"/>
      <w:r w:rsidRPr="003C304C">
        <w:rPr>
          <w:rFonts w:ascii="Book Antiqua" w:hAnsi="Book Antiqua"/>
          <w:vertAlign w:val="superscript"/>
          <w:lang w:val="en-US"/>
        </w:rPr>
        <w:t>8,13,18]</w:t>
      </w:r>
      <w:r w:rsidRPr="003C304C">
        <w:rPr>
          <w:rFonts w:ascii="Book Antiqua" w:hAnsi="Book Antiqua"/>
          <w:lang w:val="en-US"/>
        </w:rPr>
        <w:t xml:space="preserve">. In the setting of advanced NEN and indolent disease, or disease stabilized by systemic treatments, an aggressive </w:t>
      </w:r>
      <w:proofErr w:type="spellStart"/>
      <w:r w:rsidRPr="003C304C">
        <w:rPr>
          <w:rFonts w:ascii="Book Antiqua" w:hAnsi="Book Antiqua"/>
          <w:lang w:val="en-US"/>
        </w:rPr>
        <w:t>cytoreduction</w:t>
      </w:r>
      <w:proofErr w:type="spellEnd"/>
      <w:r w:rsidRPr="003C304C">
        <w:rPr>
          <w:rFonts w:ascii="Book Antiqua" w:hAnsi="Book Antiqua"/>
          <w:lang w:val="en-US"/>
        </w:rPr>
        <w:t xml:space="preserve"> with liver-directed therapies can achieve objective radiological response, prolonged survival, and hormonal symptom </w:t>
      </w:r>
      <w:proofErr w:type="gramStart"/>
      <w:r w:rsidRPr="003C304C">
        <w:rPr>
          <w:rFonts w:ascii="Book Antiqua" w:hAnsi="Book Antiqua"/>
          <w:lang w:val="en-US"/>
        </w:rPr>
        <w:t>control</w:t>
      </w:r>
      <w:r w:rsidRPr="003C304C">
        <w:rPr>
          <w:rFonts w:ascii="Book Antiqua" w:hAnsi="Book Antiqua"/>
          <w:vertAlign w:val="superscript"/>
          <w:lang w:val="en-US"/>
        </w:rPr>
        <w:t>[</w:t>
      </w:r>
      <w:proofErr w:type="gramEnd"/>
      <w:r w:rsidRPr="003C304C">
        <w:rPr>
          <w:rFonts w:ascii="Book Antiqua" w:hAnsi="Book Antiqua"/>
          <w:vertAlign w:val="superscript"/>
          <w:lang w:val="en-US"/>
        </w:rPr>
        <w:t>7,13,15-17,19]</w:t>
      </w:r>
      <w:r w:rsidRPr="003C304C">
        <w:rPr>
          <w:rFonts w:ascii="Book Antiqua" w:hAnsi="Book Antiqua"/>
          <w:lang w:val="en-US"/>
        </w:rPr>
        <w:t xml:space="preserve">. Surgical resection is worldwide considered the first option to treat LM, but de-bulking interventions can be offered to a </w:t>
      </w:r>
      <w:r w:rsidRPr="003C304C">
        <w:rPr>
          <w:rFonts w:ascii="Book Antiqua" w:hAnsi="Book Antiqua"/>
          <w:lang w:val="en-US"/>
        </w:rPr>
        <w:lastRenderedPageBreak/>
        <w:t xml:space="preserve">very limited number of </w:t>
      </w:r>
      <w:proofErr w:type="gramStart"/>
      <w:r w:rsidRPr="003C304C">
        <w:rPr>
          <w:rFonts w:ascii="Book Antiqua" w:hAnsi="Book Antiqua"/>
          <w:lang w:val="en-US"/>
        </w:rPr>
        <w:t>patients</w:t>
      </w:r>
      <w:r w:rsidRPr="003C304C">
        <w:rPr>
          <w:rFonts w:ascii="Book Antiqua" w:hAnsi="Book Antiqua"/>
          <w:vertAlign w:val="superscript"/>
          <w:lang w:val="en-US"/>
        </w:rPr>
        <w:t>[</w:t>
      </w:r>
      <w:proofErr w:type="gramEnd"/>
      <w:r w:rsidRPr="003C304C">
        <w:rPr>
          <w:rFonts w:ascii="Book Antiqua" w:hAnsi="Book Antiqua"/>
          <w:vertAlign w:val="superscript"/>
          <w:lang w:val="en-US"/>
        </w:rPr>
        <w:t>7,9,13]</w:t>
      </w:r>
      <w:r w:rsidRPr="003C304C">
        <w:rPr>
          <w:rFonts w:ascii="Book Antiqua" w:hAnsi="Book Antiqua"/>
          <w:lang w:val="en-US"/>
        </w:rPr>
        <w:t xml:space="preserve">. Recently, the threshold of liver de-bulking has been lowered from 90% to 70% of tumor burden to increase the number of eligible patients, while still achieving good survival </w:t>
      </w:r>
      <w:proofErr w:type="gramStart"/>
      <w:r w:rsidRPr="003C304C">
        <w:rPr>
          <w:rFonts w:ascii="Book Antiqua" w:hAnsi="Book Antiqua"/>
          <w:lang w:val="en-US"/>
        </w:rPr>
        <w:t>rates</w:t>
      </w:r>
      <w:r w:rsidRPr="003C304C">
        <w:rPr>
          <w:rFonts w:ascii="Book Antiqua" w:hAnsi="Book Antiqua"/>
          <w:vertAlign w:val="superscript"/>
          <w:lang w:val="en-US"/>
        </w:rPr>
        <w:t>[</w:t>
      </w:r>
      <w:proofErr w:type="gramEnd"/>
      <w:r w:rsidRPr="003C304C">
        <w:rPr>
          <w:rFonts w:ascii="Book Antiqua" w:hAnsi="Book Antiqua"/>
          <w:vertAlign w:val="superscript"/>
          <w:lang w:val="en-US"/>
        </w:rPr>
        <w:t>20,21]</w:t>
      </w:r>
      <w:r w:rsidRPr="003C304C">
        <w:rPr>
          <w:rFonts w:ascii="Book Antiqua" w:hAnsi="Book Antiqua"/>
          <w:lang w:val="en-US"/>
        </w:rPr>
        <w:t xml:space="preserve">. However, eligible patients </w:t>
      </w:r>
      <w:r w:rsidR="00166A1E">
        <w:rPr>
          <w:rFonts w:ascii="Book Antiqua" w:hAnsi="Book Antiqua"/>
          <w:lang w:val="en-US"/>
        </w:rPr>
        <w:t xml:space="preserve">remain under the threshold of </w:t>
      </w:r>
      <w:r w:rsidRPr="003C304C">
        <w:rPr>
          <w:rFonts w:ascii="Book Antiqua" w:hAnsi="Book Antiqua"/>
          <w:lang w:val="en-US"/>
        </w:rPr>
        <w:t xml:space="preserve">25% even with these expanded </w:t>
      </w:r>
      <w:proofErr w:type="gramStart"/>
      <w:r w:rsidRPr="003C304C">
        <w:rPr>
          <w:rFonts w:ascii="Book Antiqua" w:hAnsi="Book Antiqua"/>
          <w:lang w:val="en-US"/>
        </w:rPr>
        <w:t>criteria</w:t>
      </w:r>
      <w:r w:rsidRPr="003C304C">
        <w:rPr>
          <w:rFonts w:ascii="Book Antiqua" w:hAnsi="Book Antiqua"/>
          <w:vertAlign w:val="superscript"/>
          <w:lang w:val="en-US"/>
        </w:rPr>
        <w:t>[</w:t>
      </w:r>
      <w:proofErr w:type="gramEnd"/>
      <w:r w:rsidRPr="003C304C">
        <w:rPr>
          <w:rFonts w:ascii="Book Antiqua" w:hAnsi="Book Antiqua"/>
          <w:vertAlign w:val="superscript"/>
          <w:lang w:val="en-US"/>
        </w:rPr>
        <w:t>7,14,20,21]</w:t>
      </w:r>
      <w:r w:rsidRPr="003C304C">
        <w:rPr>
          <w:rFonts w:ascii="Book Antiqua" w:hAnsi="Book Antiqua"/>
          <w:lang w:val="en-US"/>
        </w:rPr>
        <w:t>.</w:t>
      </w:r>
      <w:r w:rsidR="005174A1">
        <w:rPr>
          <w:rFonts w:ascii="Book Antiqua" w:hAnsi="Book Antiqua"/>
          <w:lang w:val="en-US"/>
        </w:rPr>
        <w:t xml:space="preserve"> </w:t>
      </w:r>
    </w:p>
    <w:p w:rsidR="003A710A" w:rsidRPr="003C304C" w:rsidRDefault="003A710A" w:rsidP="00997104">
      <w:pPr>
        <w:pStyle w:val="a3"/>
        <w:snapToGrid w:val="0"/>
        <w:spacing w:after="0" w:line="360" w:lineRule="auto"/>
        <w:ind w:firstLineChars="100" w:firstLine="240"/>
        <w:jc w:val="both"/>
        <w:rPr>
          <w:rFonts w:ascii="Book Antiqua" w:hAnsi="Book Antiqua"/>
          <w:lang w:val="en-US"/>
        </w:rPr>
      </w:pPr>
      <w:r w:rsidRPr="003C304C">
        <w:rPr>
          <w:rFonts w:ascii="Book Antiqua" w:hAnsi="Book Antiqua"/>
          <w:lang w:val="en-US"/>
        </w:rPr>
        <w:t xml:space="preserve">Minimally invasive, liver-directed therapies can be used either as a primary approach in patients who are not surgical candidates, or as an adjunct to surgery and/or systemic therapies in a multimodality </w:t>
      </w:r>
      <w:proofErr w:type="gramStart"/>
      <w:r w:rsidRPr="003C304C">
        <w:rPr>
          <w:rFonts w:ascii="Book Antiqua" w:hAnsi="Book Antiqua"/>
          <w:lang w:val="en-US"/>
        </w:rPr>
        <w:t>approach</w:t>
      </w:r>
      <w:r w:rsidRPr="003C304C">
        <w:rPr>
          <w:rFonts w:ascii="Book Antiqua" w:hAnsi="Book Antiqua"/>
          <w:vertAlign w:val="superscript"/>
          <w:lang w:val="en-US"/>
        </w:rPr>
        <w:t>[</w:t>
      </w:r>
      <w:proofErr w:type="gramEnd"/>
      <w:r w:rsidRPr="003C304C">
        <w:rPr>
          <w:rFonts w:ascii="Book Antiqua" w:hAnsi="Book Antiqua"/>
          <w:vertAlign w:val="superscript"/>
          <w:lang w:val="en-US"/>
        </w:rPr>
        <w:t>8,13,18]</w:t>
      </w:r>
      <w:r w:rsidRPr="003C304C">
        <w:rPr>
          <w:rFonts w:ascii="Book Antiqua" w:hAnsi="Book Antiqua"/>
          <w:lang w:val="en-US"/>
        </w:rPr>
        <w:t xml:space="preserve">. Although their impact on overall survival is still debated, liver-directed therapies have been proven to be safe and effective in both local disease control and symptom </w:t>
      </w:r>
      <w:proofErr w:type="gramStart"/>
      <w:r w:rsidRPr="003C304C">
        <w:rPr>
          <w:rFonts w:ascii="Book Antiqua" w:hAnsi="Book Antiqua"/>
          <w:lang w:val="en-US"/>
        </w:rPr>
        <w:t>control</w:t>
      </w:r>
      <w:r w:rsidRPr="003C304C">
        <w:rPr>
          <w:rFonts w:ascii="Book Antiqua" w:hAnsi="Book Antiqua"/>
          <w:vertAlign w:val="superscript"/>
          <w:lang w:val="en-US"/>
        </w:rPr>
        <w:t>[</w:t>
      </w:r>
      <w:proofErr w:type="gramEnd"/>
      <w:r w:rsidRPr="003C304C">
        <w:rPr>
          <w:rFonts w:ascii="Book Antiqua" w:hAnsi="Book Antiqua"/>
          <w:vertAlign w:val="superscript"/>
          <w:lang w:val="en-US"/>
        </w:rPr>
        <w:t>7-10,18]</w:t>
      </w:r>
      <w:r w:rsidRPr="003C304C">
        <w:rPr>
          <w:rFonts w:ascii="Book Antiqua" w:hAnsi="Book Antiqua"/>
          <w:lang w:val="en-US"/>
        </w:rPr>
        <w:t xml:space="preserve">. Ablation techniques are usually indicated in patients with a limited number of small LM, whereas catheter-based treatments are mostly used in patients with disseminated and progressive disease. </w:t>
      </w:r>
    </w:p>
    <w:p w:rsidR="003A710A" w:rsidRPr="003C304C" w:rsidRDefault="003A710A" w:rsidP="00997104">
      <w:pPr>
        <w:pStyle w:val="a3"/>
        <w:snapToGrid w:val="0"/>
        <w:spacing w:after="0" w:line="360" w:lineRule="auto"/>
        <w:jc w:val="both"/>
        <w:rPr>
          <w:rFonts w:ascii="Book Antiqua" w:hAnsi="Book Antiqua"/>
          <w:b/>
          <w:lang w:val="en-US"/>
        </w:rPr>
      </w:pPr>
    </w:p>
    <w:p w:rsidR="004F6831" w:rsidRPr="00203F5E" w:rsidRDefault="004F6831" w:rsidP="00997104">
      <w:pPr>
        <w:pStyle w:val="a3"/>
        <w:snapToGrid w:val="0"/>
        <w:spacing w:after="0" w:line="360" w:lineRule="auto"/>
        <w:jc w:val="both"/>
        <w:rPr>
          <w:rFonts w:ascii="Book Antiqua" w:hAnsi="Book Antiqua"/>
          <w:b/>
          <w:u w:val="single"/>
          <w:lang w:val="en-US"/>
        </w:rPr>
      </w:pPr>
      <w:r w:rsidRPr="00203F5E">
        <w:rPr>
          <w:rFonts w:ascii="Book Antiqua" w:hAnsi="Book Antiqua"/>
          <w:b/>
          <w:u w:val="single"/>
          <w:lang w:val="en-US"/>
        </w:rPr>
        <w:t>CATHETER-BASED TREATMENTS</w:t>
      </w:r>
    </w:p>
    <w:p w:rsidR="003A710A" w:rsidRPr="003C304C" w:rsidRDefault="003A710A" w:rsidP="00997104">
      <w:pPr>
        <w:pStyle w:val="a3"/>
        <w:snapToGrid w:val="0"/>
        <w:spacing w:after="0" w:line="360" w:lineRule="auto"/>
        <w:jc w:val="both"/>
        <w:rPr>
          <w:rFonts w:ascii="Book Antiqua" w:hAnsi="Book Antiqua"/>
          <w:lang w:val="en-US"/>
        </w:rPr>
      </w:pPr>
      <w:r w:rsidRPr="003C304C">
        <w:rPr>
          <w:rFonts w:ascii="Book Antiqua" w:hAnsi="Book Antiqua"/>
          <w:lang w:val="en-US"/>
        </w:rPr>
        <w:t xml:space="preserve">The rationale for </w:t>
      </w:r>
      <w:proofErr w:type="spellStart"/>
      <w:r w:rsidRPr="003C304C">
        <w:rPr>
          <w:rFonts w:ascii="Book Antiqua" w:hAnsi="Book Antiqua"/>
          <w:lang w:val="en-US"/>
        </w:rPr>
        <w:t>transarterial</w:t>
      </w:r>
      <w:proofErr w:type="spellEnd"/>
      <w:r w:rsidRPr="003C304C">
        <w:rPr>
          <w:rFonts w:ascii="Book Antiqua" w:hAnsi="Book Antiqua"/>
          <w:lang w:val="en-US"/>
        </w:rPr>
        <w:t xml:space="preserve"> embolization (TAE) is based on the observation that LM from NEN frequently </w:t>
      </w:r>
      <w:proofErr w:type="gramStart"/>
      <w:r w:rsidRPr="003C304C">
        <w:rPr>
          <w:rFonts w:ascii="Book Antiqua" w:hAnsi="Book Antiqua"/>
          <w:lang w:val="en-US"/>
        </w:rPr>
        <w:t>show</w:t>
      </w:r>
      <w:proofErr w:type="gramEnd"/>
      <w:r w:rsidRPr="003C304C">
        <w:rPr>
          <w:rFonts w:ascii="Book Antiqua" w:hAnsi="Book Antiqua"/>
          <w:lang w:val="en-US"/>
        </w:rPr>
        <w:t xml:space="preserve"> preferential arterial blood supply and arterial </w:t>
      </w:r>
      <w:proofErr w:type="spellStart"/>
      <w:r w:rsidRPr="003C304C">
        <w:rPr>
          <w:rFonts w:ascii="Book Antiqua" w:hAnsi="Book Antiqua"/>
          <w:lang w:val="en-US"/>
        </w:rPr>
        <w:t>hypervascularity</w:t>
      </w:r>
      <w:proofErr w:type="spellEnd"/>
      <w:r w:rsidRPr="003C304C">
        <w:rPr>
          <w:rFonts w:ascii="Book Antiqua" w:hAnsi="Book Antiqua"/>
          <w:lang w:val="en-US"/>
        </w:rPr>
        <w:t xml:space="preserve">. The arterial occlusion induces ischemia and necrosis of the tumors, which can be enhanced by intra-arterial administration of bland chemotherapeutic agents </w:t>
      </w:r>
      <w:r w:rsidR="004F6831" w:rsidRPr="00203F5E">
        <w:rPr>
          <w:rFonts w:ascii="Book Antiqua" w:hAnsi="Book Antiqua"/>
          <w:lang w:val="en-US"/>
        </w:rPr>
        <w:t>[</w:t>
      </w:r>
      <w:proofErr w:type="spellStart"/>
      <w:r w:rsidR="004F6831" w:rsidRPr="00203F5E">
        <w:rPr>
          <w:rFonts w:ascii="Book Antiqua" w:hAnsi="Book Antiqua"/>
          <w:lang w:val="en-US"/>
        </w:rPr>
        <w:t>transarterial</w:t>
      </w:r>
      <w:proofErr w:type="spellEnd"/>
      <w:r w:rsidR="004F6831" w:rsidRPr="00203F5E">
        <w:rPr>
          <w:rFonts w:ascii="Book Antiqua" w:hAnsi="Book Antiqua"/>
          <w:lang w:val="en-US"/>
        </w:rPr>
        <w:t xml:space="preserve"> chemoembolization (TACE), or chemotherapeutic drugs eluting beads (DEB-TACE)]</w:t>
      </w:r>
      <w:r w:rsidRPr="003C304C">
        <w:rPr>
          <w:rFonts w:ascii="Book Antiqua" w:hAnsi="Book Antiqua"/>
          <w:lang w:val="en-US"/>
        </w:rPr>
        <w:t xml:space="preserve">, or yttrium-90 microspheres </w:t>
      </w:r>
      <w:r w:rsidR="004F6831" w:rsidRPr="00203F5E">
        <w:rPr>
          <w:rFonts w:ascii="Book Antiqua" w:hAnsi="Book Antiqua"/>
          <w:lang w:val="en-US"/>
        </w:rPr>
        <w:t>[</w:t>
      </w:r>
      <w:proofErr w:type="spellStart"/>
      <w:r w:rsidR="004F6831" w:rsidRPr="00203F5E">
        <w:rPr>
          <w:rFonts w:ascii="Book Antiqua" w:hAnsi="Book Antiqua"/>
          <w:lang w:val="en-US"/>
        </w:rPr>
        <w:t>transarterial</w:t>
      </w:r>
      <w:proofErr w:type="spellEnd"/>
      <w:r w:rsidR="004F6831" w:rsidRPr="00203F5E">
        <w:rPr>
          <w:rFonts w:ascii="Book Antiqua" w:hAnsi="Book Antiqua"/>
          <w:lang w:val="en-US"/>
        </w:rPr>
        <w:t xml:space="preserve"> </w:t>
      </w:r>
      <w:proofErr w:type="spellStart"/>
      <w:r w:rsidR="004F6831" w:rsidRPr="00203F5E">
        <w:rPr>
          <w:rFonts w:ascii="Book Antiqua" w:hAnsi="Book Antiqua"/>
          <w:lang w:val="en-US"/>
        </w:rPr>
        <w:t>radioembolization</w:t>
      </w:r>
      <w:proofErr w:type="spellEnd"/>
      <w:r w:rsidR="004F6831" w:rsidRPr="00203F5E">
        <w:rPr>
          <w:rFonts w:ascii="Book Antiqua" w:hAnsi="Book Antiqua"/>
          <w:lang w:val="en-US"/>
        </w:rPr>
        <w:t xml:space="preserve"> (TARE)]</w:t>
      </w:r>
      <w:r w:rsidRPr="003C304C">
        <w:rPr>
          <w:rFonts w:ascii="Book Antiqua" w:hAnsi="Book Antiqua"/>
          <w:lang w:val="en-US"/>
        </w:rPr>
        <w:t xml:space="preserve">. Many studies reported that these treatments are effective in reducing tumor growth, and in controlling both hormone-related symptoms and tumor size-related </w:t>
      </w:r>
      <w:proofErr w:type="gramStart"/>
      <w:r w:rsidRPr="003C304C">
        <w:rPr>
          <w:rFonts w:ascii="Book Antiqua" w:hAnsi="Book Antiqua"/>
          <w:lang w:val="en-US"/>
        </w:rPr>
        <w:t>symptoms</w:t>
      </w:r>
      <w:r w:rsidRPr="003C304C">
        <w:rPr>
          <w:rFonts w:ascii="Book Antiqua" w:hAnsi="Book Antiqua"/>
          <w:vertAlign w:val="superscript"/>
          <w:lang w:val="en-US"/>
        </w:rPr>
        <w:t>[</w:t>
      </w:r>
      <w:proofErr w:type="gramEnd"/>
      <w:r w:rsidRPr="003C304C">
        <w:rPr>
          <w:rFonts w:ascii="Book Antiqua" w:hAnsi="Book Antiqua"/>
          <w:vertAlign w:val="superscript"/>
          <w:lang w:val="en-US"/>
        </w:rPr>
        <w:t>22-25]</w:t>
      </w:r>
      <w:r w:rsidRPr="003C304C">
        <w:rPr>
          <w:rFonts w:ascii="Book Antiqua" w:hAnsi="Book Antiqua"/>
          <w:lang w:val="en-US"/>
        </w:rPr>
        <w:t>. Moreover, these procedures can be repeatedly performed until satisfactory disease control is achieved, or in case of recurrence. The 5-year overall survival rates from several studies using TACE were 50%-83%, with similar results reported for TAE (40</w:t>
      </w:r>
      <w:r w:rsidR="004F6831">
        <w:rPr>
          <w:rFonts w:ascii="Book Antiqua" w:hAnsi="Book Antiqua"/>
          <w:lang w:val="en-US"/>
        </w:rPr>
        <w:t>%</w:t>
      </w:r>
      <w:r w:rsidRPr="003C304C">
        <w:rPr>
          <w:rFonts w:ascii="Book Antiqua" w:hAnsi="Book Antiqua"/>
          <w:lang w:val="en-US"/>
        </w:rPr>
        <w:t>-67%</w:t>
      </w:r>
      <w:proofErr w:type="gramStart"/>
      <w:r w:rsidRPr="003C304C">
        <w:rPr>
          <w:rFonts w:ascii="Book Antiqua" w:hAnsi="Book Antiqua"/>
          <w:lang w:val="en-US"/>
        </w:rPr>
        <w:t>)</w:t>
      </w:r>
      <w:r w:rsidRPr="003C304C">
        <w:rPr>
          <w:rFonts w:ascii="Book Antiqua" w:hAnsi="Book Antiqua"/>
          <w:vertAlign w:val="superscript"/>
          <w:lang w:val="en-US"/>
        </w:rPr>
        <w:t>[</w:t>
      </w:r>
      <w:proofErr w:type="gramEnd"/>
      <w:r w:rsidRPr="003C304C">
        <w:rPr>
          <w:rFonts w:ascii="Book Antiqua" w:hAnsi="Book Antiqua"/>
          <w:vertAlign w:val="superscript"/>
          <w:lang w:val="en-US"/>
        </w:rPr>
        <w:t>8,18,22,25]</w:t>
      </w:r>
      <w:r w:rsidRPr="003C304C">
        <w:rPr>
          <w:rFonts w:ascii="Book Antiqua" w:hAnsi="Book Antiqua"/>
          <w:lang w:val="en-US"/>
        </w:rPr>
        <w:t>. T</w:t>
      </w:r>
      <w:r w:rsidRPr="003C304C">
        <w:rPr>
          <w:rFonts w:ascii="Book Antiqua" w:hAnsi="Book Antiqua"/>
          <w:shd w:val="clear" w:color="auto" w:fill="FFFFFF"/>
          <w:lang w:val="en-US"/>
        </w:rPr>
        <w:t>he clinical side-effects of the procedures include fever, leukocytosis, abdominal pain and elevated liver enzyme levels. More severe complications include pleural effusion, bowel ischemia, hepatic infarction, liver abscess; radiation-induced liver disease was also reported in &lt;</w:t>
      </w:r>
      <w:r w:rsidR="004F6831">
        <w:rPr>
          <w:rFonts w:ascii="Book Antiqua" w:hAnsi="Book Antiqua"/>
          <w:shd w:val="clear" w:color="auto" w:fill="FFFFFF"/>
          <w:lang w:val="en-US"/>
        </w:rPr>
        <w:t xml:space="preserve"> </w:t>
      </w:r>
      <w:r w:rsidRPr="003C304C">
        <w:rPr>
          <w:rFonts w:ascii="Book Antiqua" w:hAnsi="Book Antiqua"/>
          <w:shd w:val="clear" w:color="auto" w:fill="FFFFFF"/>
          <w:lang w:val="en-US"/>
        </w:rPr>
        <w:t xml:space="preserve">2% of patients treated with </w:t>
      </w:r>
      <w:proofErr w:type="gramStart"/>
      <w:r w:rsidRPr="003C304C">
        <w:rPr>
          <w:rFonts w:ascii="Book Antiqua" w:hAnsi="Book Antiqua"/>
          <w:shd w:val="clear" w:color="auto" w:fill="FFFFFF"/>
          <w:lang w:val="en-US"/>
        </w:rPr>
        <w:t>TARE</w:t>
      </w:r>
      <w:r w:rsidRPr="003C304C">
        <w:rPr>
          <w:rFonts w:ascii="Book Antiqua" w:hAnsi="Book Antiqua"/>
          <w:shd w:val="clear" w:color="auto" w:fill="FFFFFF"/>
          <w:vertAlign w:val="superscript"/>
          <w:lang w:val="en-US"/>
        </w:rPr>
        <w:t>[</w:t>
      </w:r>
      <w:proofErr w:type="gramEnd"/>
      <w:r w:rsidRPr="003C304C">
        <w:rPr>
          <w:rFonts w:ascii="Book Antiqua" w:hAnsi="Book Antiqua"/>
          <w:shd w:val="clear" w:color="auto" w:fill="FFFFFF"/>
          <w:vertAlign w:val="superscript"/>
          <w:lang w:val="en-US"/>
        </w:rPr>
        <w:t>23,25]</w:t>
      </w:r>
      <w:r w:rsidRPr="003C304C">
        <w:rPr>
          <w:rFonts w:ascii="Book Antiqua" w:hAnsi="Book Antiqua"/>
          <w:shd w:val="clear" w:color="auto" w:fill="FFFFFF"/>
          <w:lang w:val="en-US"/>
        </w:rPr>
        <w:t xml:space="preserve">. However, the occurrence of severe side-effects is quite uncommon. </w:t>
      </w:r>
      <w:r w:rsidRPr="003C304C">
        <w:rPr>
          <w:rFonts w:ascii="Book Antiqua" w:hAnsi="Book Antiqua"/>
          <w:lang w:val="en-US"/>
        </w:rPr>
        <w:t xml:space="preserve">Interestingly, in a study by Ho </w:t>
      </w:r>
      <w:r w:rsidRPr="004F6831">
        <w:rPr>
          <w:rFonts w:ascii="Book Antiqua" w:hAnsi="Book Antiqua"/>
          <w:i/>
          <w:iCs/>
          <w:lang w:val="en-US"/>
        </w:rPr>
        <w:t>et al</w:t>
      </w:r>
      <w:r w:rsidR="004F6831" w:rsidRPr="003C304C">
        <w:rPr>
          <w:rFonts w:ascii="Book Antiqua" w:hAnsi="Book Antiqua"/>
          <w:vertAlign w:val="superscript"/>
          <w:lang w:val="en-US"/>
        </w:rPr>
        <w:t>[8]</w:t>
      </w:r>
      <w:r w:rsidRPr="003C304C">
        <w:rPr>
          <w:rFonts w:ascii="Book Antiqua" w:hAnsi="Book Antiqua"/>
          <w:lang w:val="en-US"/>
        </w:rPr>
        <w:t xml:space="preserve"> survival was not adversely affected by the presence of </w:t>
      </w:r>
      <w:proofErr w:type="spellStart"/>
      <w:r w:rsidRPr="003C304C">
        <w:rPr>
          <w:rFonts w:ascii="Book Antiqua" w:hAnsi="Book Antiqua"/>
          <w:lang w:val="en-US"/>
        </w:rPr>
        <w:t>unresected</w:t>
      </w:r>
      <w:proofErr w:type="spellEnd"/>
      <w:r w:rsidRPr="003C304C">
        <w:rPr>
          <w:rFonts w:ascii="Book Antiqua" w:hAnsi="Book Antiqua"/>
          <w:lang w:val="en-US"/>
        </w:rPr>
        <w:t xml:space="preserve"> primary tumor, a clinical response was observed in 78% of symptomatic patients, and the mean progression-free survival time was 18.5 </w:t>
      </w:r>
      <w:proofErr w:type="spellStart"/>
      <w:r w:rsidRPr="003C304C">
        <w:rPr>
          <w:rFonts w:ascii="Book Antiqua" w:hAnsi="Book Antiqua"/>
          <w:lang w:val="en-US"/>
        </w:rPr>
        <w:t>mo</w:t>
      </w:r>
      <w:proofErr w:type="spellEnd"/>
      <w:r w:rsidR="004F6831">
        <w:rPr>
          <w:rFonts w:ascii="Book Antiqua" w:hAnsi="Book Antiqua"/>
          <w:lang w:val="en-US"/>
        </w:rPr>
        <w:t xml:space="preserve"> </w:t>
      </w:r>
      <w:r w:rsidRPr="003C304C">
        <w:rPr>
          <w:rFonts w:ascii="Book Antiqua" w:hAnsi="Book Antiqua"/>
          <w:lang w:val="en-US"/>
        </w:rPr>
        <w:t>including also patients with extrahepatic disease</w:t>
      </w:r>
      <w:r w:rsidR="004F6831">
        <w:rPr>
          <w:rFonts w:ascii="Book Antiqua" w:hAnsi="Book Antiqua"/>
          <w:lang w:val="en-US"/>
        </w:rPr>
        <w:t>.</w:t>
      </w:r>
      <w:r w:rsidRPr="003C304C">
        <w:rPr>
          <w:rFonts w:ascii="Book Antiqua" w:hAnsi="Book Antiqua"/>
          <w:lang w:val="en-US"/>
        </w:rPr>
        <w:t xml:space="preserve"> Based on these results, the </w:t>
      </w:r>
      <w:r w:rsidRPr="003C304C">
        <w:rPr>
          <w:rFonts w:ascii="Book Antiqua" w:hAnsi="Book Antiqua"/>
          <w:lang w:val="en-US"/>
        </w:rPr>
        <w:lastRenderedPageBreak/>
        <w:t xml:space="preserve">authors suggested that the presence of extrahepatic metastases or </w:t>
      </w:r>
      <w:proofErr w:type="spellStart"/>
      <w:r w:rsidRPr="003C304C">
        <w:rPr>
          <w:rFonts w:ascii="Book Antiqua" w:hAnsi="Book Antiqua"/>
          <w:lang w:val="en-US"/>
        </w:rPr>
        <w:t>unresected</w:t>
      </w:r>
      <w:proofErr w:type="spellEnd"/>
      <w:r w:rsidRPr="003C304C">
        <w:rPr>
          <w:rFonts w:ascii="Book Antiqua" w:hAnsi="Book Antiqua"/>
          <w:lang w:val="en-US"/>
        </w:rPr>
        <w:t xml:space="preserve"> primary tumor should not limit the use of TAE and TACE. In another more recent study, clinical response was observed in 95% of the patients treated with various hepatic intra-arterial </w:t>
      </w:r>
      <w:proofErr w:type="gramStart"/>
      <w:r w:rsidRPr="003C304C">
        <w:rPr>
          <w:rFonts w:ascii="Book Antiqua" w:hAnsi="Book Antiqua"/>
          <w:lang w:val="en-US"/>
        </w:rPr>
        <w:t>therapies</w:t>
      </w:r>
      <w:r w:rsidRPr="003C304C">
        <w:rPr>
          <w:rFonts w:ascii="Book Antiqua" w:hAnsi="Book Antiqua"/>
          <w:vertAlign w:val="superscript"/>
          <w:lang w:val="en-US"/>
        </w:rPr>
        <w:t>[</w:t>
      </w:r>
      <w:proofErr w:type="gramEnd"/>
      <w:r w:rsidRPr="003C304C">
        <w:rPr>
          <w:rFonts w:ascii="Book Antiqua" w:hAnsi="Book Antiqua"/>
          <w:vertAlign w:val="superscript"/>
          <w:lang w:val="en-US"/>
        </w:rPr>
        <w:t>26]</w:t>
      </w:r>
      <w:r w:rsidRPr="003C304C">
        <w:rPr>
          <w:rFonts w:ascii="Book Antiqua" w:hAnsi="Book Antiqua"/>
          <w:lang w:val="en-US"/>
        </w:rPr>
        <w:t>. Data about TARE in the treatment of LM from NEN are still limited, but response rates of 70</w:t>
      </w:r>
      <w:r w:rsidR="004F6831">
        <w:rPr>
          <w:rFonts w:ascii="Book Antiqua" w:hAnsi="Book Antiqua"/>
          <w:lang w:val="en-US"/>
        </w:rPr>
        <w:t>%</w:t>
      </w:r>
      <w:r w:rsidRPr="003C304C">
        <w:rPr>
          <w:rFonts w:ascii="Book Antiqua" w:hAnsi="Book Antiqua"/>
          <w:lang w:val="en-US"/>
        </w:rPr>
        <w:t xml:space="preserve">-90% have been </w:t>
      </w:r>
      <w:proofErr w:type="gramStart"/>
      <w:r w:rsidRPr="003C304C">
        <w:rPr>
          <w:rFonts w:ascii="Book Antiqua" w:hAnsi="Book Antiqua"/>
          <w:lang w:val="en-US"/>
        </w:rPr>
        <w:t>reported</w:t>
      </w:r>
      <w:r w:rsidRPr="003C304C">
        <w:rPr>
          <w:rFonts w:ascii="Book Antiqua" w:hAnsi="Book Antiqua"/>
          <w:vertAlign w:val="superscript"/>
          <w:lang w:val="en-US"/>
        </w:rPr>
        <w:t>[</w:t>
      </w:r>
      <w:proofErr w:type="gramEnd"/>
      <w:r w:rsidRPr="003C304C">
        <w:rPr>
          <w:rFonts w:ascii="Book Antiqua" w:hAnsi="Book Antiqua"/>
          <w:vertAlign w:val="superscript"/>
          <w:lang w:val="en-US"/>
        </w:rPr>
        <w:t>27]</w:t>
      </w:r>
      <w:r w:rsidRPr="003C304C">
        <w:rPr>
          <w:rFonts w:ascii="Book Antiqua" w:hAnsi="Book Antiqua"/>
          <w:lang w:val="en-US"/>
        </w:rPr>
        <w:t xml:space="preserve">. TARE preferentially delivers a high dose of radiation to the tumor, while sparing much of the normal liver. Some authors reported that TARE can treat the most tumor burden with the least side </w:t>
      </w:r>
      <w:proofErr w:type="gramStart"/>
      <w:r w:rsidRPr="003C304C">
        <w:rPr>
          <w:rFonts w:ascii="Book Antiqua" w:hAnsi="Book Antiqua"/>
          <w:lang w:val="en-US"/>
        </w:rPr>
        <w:t>effects</w:t>
      </w:r>
      <w:r w:rsidRPr="003C304C">
        <w:rPr>
          <w:rFonts w:ascii="Book Antiqua" w:hAnsi="Book Antiqua"/>
          <w:vertAlign w:val="superscript"/>
          <w:lang w:val="en-US"/>
        </w:rPr>
        <w:t>[</w:t>
      </w:r>
      <w:proofErr w:type="gramEnd"/>
      <w:r w:rsidRPr="003C304C">
        <w:rPr>
          <w:rFonts w:ascii="Book Antiqua" w:hAnsi="Book Antiqua"/>
          <w:vertAlign w:val="superscript"/>
          <w:lang w:val="en-US"/>
        </w:rPr>
        <w:t>18]</w:t>
      </w:r>
      <w:r w:rsidRPr="003C304C">
        <w:rPr>
          <w:rFonts w:ascii="Book Antiqua" w:hAnsi="Book Antiqua"/>
          <w:lang w:val="en-US"/>
        </w:rPr>
        <w:t xml:space="preserve">. In particular, large and bulky tumor burden with relatively well-preserved liver function may represent the best target form TARE. In patients with both a large lesion in the right lobe of the liver, and smaller lesions in the left lobe, a combined approach with TARE for the dominant right lobe metastasis, and TACE for the small lesions in the left lobe, has been proposed to obtain better results with lower risk of </w:t>
      </w:r>
      <w:proofErr w:type="gramStart"/>
      <w:r w:rsidRPr="003C304C">
        <w:rPr>
          <w:rFonts w:ascii="Book Antiqua" w:hAnsi="Book Antiqua"/>
          <w:lang w:val="en-US"/>
        </w:rPr>
        <w:t>complications</w:t>
      </w:r>
      <w:r w:rsidRPr="003C304C">
        <w:rPr>
          <w:rFonts w:ascii="Book Antiqua" w:hAnsi="Book Antiqua"/>
          <w:vertAlign w:val="superscript"/>
          <w:lang w:val="en-US"/>
        </w:rPr>
        <w:t>[</w:t>
      </w:r>
      <w:proofErr w:type="gramEnd"/>
      <w:r w:rsidRPr="003C304C">
        <w:rPr>
          <w:rFonts w:ascii="Book Antiqua" w:hAnsi="Book Antiqua"/>
          <w:vertAlign w:val="superscript"/>
          <w:lang w:val="en-US"/>
        </w:rPr>
        <w:t>18]</w:t>
      </w:r>
      <w:r w:rsidRPr="003C304C">
        <w:rPr>
          <w:rFonts w:ascii="Book Antiqua" w:hAnsi="Book Antiqua"/>
          <w:lang w:val="en-US"/>
        </w:rPr>
        <w:t>. Moreover, a recent systematic review of literature suggested that TARE can also be effective for patients who previously und</w:t>
      </w:r>
      <w:r>
        <w:rPr>
          <w:rFonts w:ascii="Book Antiqua" w:hAnsi="Book Antiqua"/>
          <w:lang w:val="en-US"/>
        </w:rPr>
        <w:t xml:space="preserve">erwent unsuccessful TAE or </w:t>
      </w:r>
      <w:proofErr w:type="gramStart"/>
      <w:r>
        <w:rPr>
          <w:rFonts w:ascii="Book Antiqua" w:hAnsi="Book Antiqua"/>
          <w:lang w:val="en-US"/>
        </w:rPr>
        <w:t>TACE</w:t>
      </w:r>
      <w:r w:rsidRPr="003C304C">
        <w:rPr>
          <w:rFonts w:ascii="Book Antiqua" w:hAnsi="Book Antiqua"/>
          <w:vertAlign w:val="superscript"/>
          <w:lang w:val="en-US"/>
        </w:rPr>
        <w:t>[</w:t>
      </w:r>
      <w:proofErr w:type="gramEnd"/>
      <w:r w:rsidRPr="003C304C">
        <w:rPr>
          <w:rFonts w:ascii="Book Antiqua" w:hAnsi="Book Antiqua"/>
          <w:vertAlign w:val="superscript"/>
          <w:lang w:val="en-US"/>
        </w:rPr>
        <w:t>28]</w:t>
      </w:r>
      <w:r w:rsidRPr="003C304C">
        <w:rPr>
          <w:rFonts w:ascii="Book Antiqua" w:hAnsi="Book Antiqua"/>
          <w:lang w:val="en-US"/>
        </w:rPr>
        <w:t>. However, although TARE seems to offer the advantage of minimal side effects in the early post-treatment period, data on long-term toxicity including radiation-induced liver disease are still quite limited</w:t>
      </w:r>
      <w:r w:rsidRPr="003C304C">
        <w:rPr>
          <w:rFonts w:ascii="Book Antiqua" w:hAnsi="Book Antiqua"/>
          <w:vertAlign w:val="superscript"/>
          <w:lang w:val="en-US"/>
        </w:rPr>
        <w:t>[28,29]</w:t>
      </w:r>
      <w:r w:rsidRPr="003C304C">
        <w:rPr>
          <w:rFonts w:ascii="Book Antiqua" w:hAnsi="Book Antiqua"/>
          <w:lang w:val="en-US"/>
        </w:rPr>
        <w:t xml:space="preserve">. Furthermore, a propensity score analysis suggested significant survival benefits for patients treated with TACE as compared to DEB-TACE and </w:t>
      </w:r>
      <w:proofErr w:type="gramStart"/>
      <w:r w:rsidRPr="003C304C">
        <w:rPr>
          <w:rFonts w:ascii="Book Antiqua" w:hAnsi="Book Antiqua"/>
          <w:lang w:val="en-US"/>
        </w:rPr>
        <w:t>TARE</w:t>
      </w:r>
      <w:r w:rsidRPr="003C304C">
        <w:rPr>
          <w:rFonts w:ascii="Book Antiqua" w:hAnsi="Book Antiqua"/>
          <w:vertAlign w:val="superscript"/>
          <w:lang w:val="en-US"/>
        </w:rPr>
        <w:t>[</w:t>
      </w:r>
      <w:proofErr w:type="gramEnd"/>
      <w:r w:rsidRPr="003C304C">
        <w:rPr>
          <w:rFonts w:ascii="Book Antiqua" w:hAnsi="Book Antiqua"/>
          <w:vertAlign w:val="superscript"/>
          <w:lang w:val="en-US"/>
        </w:rPr>
        <w:t>29]</w:t>
      </w:r>
      <w:r w:rsidRPr="003C304C">
        <w:rPr>
          <w:rFonts w:ascii="Book Antiqua" w:hAnsi="Book Antiqua"/>
          <w:lang w:val="en-US"/>
        </w:rPr>
        <w:t xml:space="preserve">. Consequently, waiting for further and conclusive safety data on long-term tolerability of TARE, at present TACE </w:t>
      </w:r>
      <w:r>
        <w:rPr>
          <w:rFonts w:ascii="Book Antiqua" w:hAnsi="Book Antiqua"/>
          <w:lang w:val="en-US"/>
        </w:rPr>
        <w:t xml:space="preserve">should </w:t>
      </w:r>
      <w:r w:rsidRPr="003C304C">
        <w:rPr>
          <w:rFonts w:ascii="Book Antiqua" w:hAnsi="Book Antiqua"/>
          <w:lang w:val="en-US"/>
        </w:rPr>
        <w:t xml:space="preserve">be considered the primary intra-arterial option for patients with multiple, </w:t>
      </w:r>
      <w:proofErr w:type="spellStart"/>
      <w:r w:rsidRPr="003C304C">
        <w:rPr>
          <w:rFonts w:ascii="Book Antiqua" w:hAnsi="Book Antiqua"/>
          <w:lang w:val="en-US"/>
        </w:rPr>
        <w:t>unresectable</w:t>
      </w:r>
      <w:proofErr w:type="spellEnd"/>
      <w:r w:rsidRPr="003C304C">
        <w:rPr>
          <w:rFonts w:ascii="Book Antiqua" w:hAnsi="Book Antiqua"/>
          <w:lang w:val="en-US"/>
        </w:rPr>
        <w:t xml:space="preserve"> LM from NEN, reserving TARE to patients with contraindications to TACE, or non-responders to TACE</w:t>
      </w:r>
      <w:r w:rsidRPr="003C304C">
        <w:rPr>
          <w:rFonts w:ascii="Book Antiqua" w:hAnsi="Book Antiqua"/>
          <w:vertAlign w:val="superscript"/>
          <w:lang w:val="en-US"/>
        </w:rPr>
        <w:t>[29]</w:t>
      </w:r>
      <w:r w:rsidRPr="003C304C">
        <w:rPr>
          <w:rFonts w:ascii="Book Antiqua" w:hAnsi="Book Antiqua"/>
          <w:lang w:val="en-US"/>
        </w:rPr>
        <w:t>.</w:t>
      </w:r>
    </w:p>
    <w:p w:rsidR="003A710A" w:rsidRPr="003C304C" w:rsidRDefault="003A710A" w:rsidP="00997104">
      <w:pPr>
        <w:pStyle w:val="a3"/>
        <w:snapToGrid w:val="0"/>
        <w:spacing w:after="0" w:line="360" w:lineRule="auto"/>
        <w:jc w:val="both"/>
        <w:rPr>
          <w:rFonts w:ascii="Book Antiqua" w:hAnsi="Book Antiqua"/>
          <w:b/>
          <w:lang w:val="en-US"/>
        </w:rPr>
      </w:pPr>
    </w:p>
    <w:p w:rsidR="004F6831" w:rsidRPr="00203F5E" w:rsidRDefault="004F6831" w:rsidP="00997104">
      <w:pPr>
        <w:pStyle w:val="a3"/>
        <w:snapToGrid w:val="0"/>
        <w:spacing w:after="0" w:line="360" w:lineRule="auto"/>
        <w:jc w:val="both"/>
        <w:rPr>
          <w:rFonts w:ascii="Book Antiqua" w:hAnsi="Book Antiqua"/>
          <w:u w:val="single"/>
          <w:lang w:val="en-US"/>
        </w:rPr>
      </w:pPr>
      <w:r w:rsidRPr="00203F5E">
        <w:rPr>
          <w:rFonts w:ascii="Book Antiqua" w:hAnsi="Book Antiqua"/>
          <w:b/>
          <w:u w:val="single"/>
          <w:lang w:val="en-US"/>
        </w:rPr>
        <w:t>ABLATION TECHNIQUES</w:t>
      </w:r>
    </w:p>
    <w:p w:rsidR="003A710A" w:rsidRPr="003C304C" w:rsidRDefault="003A710A" w:rsidP="00997104">
      <w:pPr>
        <w:snapToGrid w:val="0"/>
        <w:spacing w:line="360" w:lineRule="auto"/>
        <w:jc w:val="both"/>
        <w:rPr>
          <w:rStyle w:val="ke-content-forecolor"/>
          <w:rFonts w:ascii="Book Antiqua" w:hAnsi="Book Antiqua"/>
          <w:lang w:val="en-US"/>
        </w:rPr>
      </w:pPr>
      <w:r w:rsidRPr="003C304C">
        <w:rPr>
          <w:rFonts w:ascii="Book Antiqua" w:hAnsi="Book Antiqua"/>
          <w:lang w:val="en-US"/>
        </w:rPr>
        <w:t xml:space="preserve">Ablation techniques </w:t>
      </w:r>
      <w:r w:rsidR="005F16D3">
        <w:rPr>
          <w:rFonts w:ascii="Book Antiqua" w:hAnsi="Book Antiqua"/>
          <w:lang w:val="en-US"/>
        </w:rPr>
        <w:t xml:space="preserve">have gained increasing interest either when used alone or in association with </w:t>
      </w:r>
      <w:r w:rsidRPr="003C304C">
        <w:rPr>
          <w:rFonts w:ascii="Book Antiqua" w:hAnsi="Book Antiqua"/>
          <w:lang w:val="en-US"/>
        </w:rPr>
        <w:t>resection in presence of a relatively low number of small LM</w:t>
      </w:r>
      <w:r>
        <w:rPr>
          <w:rFonts w:ascii="Book Antiqua" w:hAnsi="Book Antiqua"/>
          <w:lang w:val="en-US"/>
        </w:rPr>
        <w:t xml:space="preserve">. </w:t>
      </w:r>
      <w:r w:rsidRPr="003C304C">
        <w:rPr>
          <w:rFonts w:ascii="Book Antiqua" w:hAnsi="Book Antiqua"/>
          <w:lang w:val="en-US"/>
        </w:rPr>
        <w:t xml:space="preserve">For tumors </w:t>
      </w:r>
      <w:r w:rsidR="005F16D3">
        <w:rPr>
          <w:rFonts w:ascii="Book Antiqua" w:hAnsi="Book Antiqua"/>
          <w:lang w:val="en-US"/>
        </w:rPr>
        <w:t>≤</w:t>
      </w:r>
      <w:r w:rsidRPr="003C304C">
        <w:rPr>
          <w:rFonts w:ascii="Book Antiqua" w:hAnsi="Book Antiqua"/>
          <w:lang w:val="en-US"/>
        </w:rPr>
        <w:t xml:space="preserve"> 4 cm in diameter and </w:t>
      </w:r>
      <w:r w:rsidR="005F16D3">
        <w:rPr>
          <w:rFonts w:ascii="Book Antiqua" w:hAnsi="Book Antiqua"/>
          <w:lang w:val="en-US"/>
        </w:rPr>
        <w:t xml:space="preserve">up to </w:t>
      </w:r>
      <w:r w:rsidRPr="003C304C">
        <w:rPr>
          <w:rFonts w:ascii="Book Antiqua" w:hAnsi="Book Antiqua"/>
          <w:lang w:val="en-US"/>
        </w:rPr>
        <w:t xml:space="preserve">7-8 in number, </w:t>
      </w:r>
      <w:r w:rsidR="004B6ECE">
        <w:rPr>
          <w:rFonts w:ascii="Book Antiqua" w:hAnsi="Book Antiqua"/>
          <w:lang w:val="en-US"/>
        </w:rPr>
        <w:t xml:space="preserve">thermal ablation used alone or in a multimodality approach can achieve </w:t>
      </w:r>
      <w:r w:rsidRPr="003C304C">
        <w:rPr>
          <w:rFonts w:ascii="Book Antiqua" w:hAnsi="Book Antiqua"/>
          <w:lang w:val="en-US"/>
        </w:rPr>
        <w:t xml:space="preserve">5-year survival rates </w:t>
      </w:r>
      <w:r w:rsidR="004B6ECE">
        <w:rPr>
          <w:rFonts w:ascii="Book Antiqua" w:hAnsi="Book Antiqua"/>
          <w:lang w:val="en-US"/>
        </w:rPr>
        <w:t xml:space="preserve">ranging </w:t>
      </w:r>
      <w:r w:rsidRPr="003C304C">
        <w:rPr>
          <w:rFonts w:ascii="Book Antiqua" w:hAnsi="Book Antiqua"/>
          <w:lang w:val="en-US"/>
        </w:rPr>
        <w:t>from 54% to 84</w:t>
      </w:r>
      <w:proofErr w:type="gramStart"/>
      <w:r w:rsidRPr="003C304C">
        <w:rPr>
          <w:rFonts w:ascii="Book Antiqua" w:hAnsi="Book Antiqua"/>
          <w:lang w:val="en-US"/>
        </w:rPr>
        <w:t>%</w:t>
      </w:r>
      <w:r w:rsidRPr="003C304C">
        <w:rPr>
          <w:rFonts w:ascii="Book Antiqua" w:hAnsi="Book Antiqua"/>
          <w:vertAlign w:val="superscript"/>
          <w:lang w:val="en-US"/>
        </w:rPr>
        <w:t>[</w:t>
      </w:r>
      <w:proofErr w:type="gramEnd"/>
      <w:r w:rsidRPr="003C304C">
        <w:rPr>
          <w:rFonts w:ascii="Book Antiqua" w:hAnsi="Book Antiqua"/>
          <w:vertAlign w:val="superscript"/>
          <w:lang w:val="en-US"/>
        </w:rPr>
        <w:t>7,10,13,20,30-32]</w:t>
      </w:r>
      <w:r w:rsidRPr="003C304C">
        <w:rPr>
          <w:rFonts w:ascii="Book Antiqua" w:hAnsi="Book Antiqua"/>
          <w:lang w:val="en-US"/>
        </w:rPr>
        <w:t>. Although surgical resection is the aggressive approach of choice, morbidity and mortality rates</w:t>
      </w:r>
      <w:r w:rsidR="004B6ECE">
        <w:rPr>
          <w:rFonts w:ascii="Book Antiqua" w:hAnsi="Book Antiqua"/>
          <w:lang w:val="en-US"/>
        </w:rPr>
        <w:t xml:space="preserve"> are still </w:t>
      </w:r>
      <w:r w:rsidRPr="003C304C">
        <w:rPr>
          <w:rFonts w:ascii="Book Antiqua" w:hAnsi="Book Antiqua"/>
          <w:lang w:val="en-US"/>
        </w:rPr>
        <w:t>30% and 1</w:t>
      </w:r>
      <w:r w:rsidR="004F6831">
        <w:rPr>
          <w:rFonts w:ascii="Book Antiqua" w:hAnsi="Book Antiqua"/>
          <w:lang w:val="en-US"/>
        </w:rPr>
        <w:t>%</w:t>
      </w:r>
      <w:r w:rsidRPr="003C304C">
        <w:rPr>
          <w:rFonts w:ascii="Book Antiqua" w:hAnsi="Book Antiqua"/>
          <w:lang w:val="en-US"/>
        </w:rPr>
        <w:t>-2%, respectively</w:t>
      </w:r>
      <w:r w:rsidRPr="003C304C">
        <w:rPr>
          <w:rFonts w:ascii="Book Antiqua" w:hAnsi="Book Antiqua"/>
          <w:vertAlign w:val="superscript"/>
          <w:lang w:val="en-US"/>
        </w:rPr>
        <w:t>[7,13]</w:t>
      </w:r>
      <w:r w:rsidRPr="003C304C">
        <w:rPr>
          <w:rFonts w:ascii="Book Antiqua" w:hAnsi="Book Antiqua"/>
          <w:lang w:val="en-US"/>
        </w:rPr>
        <w:t xml:space="preserve">. Moreover, repeated treatments are frequently needed during the course of the disease, because 5-year recurrence rates after all liver-directed interventions are very high, ranging from 80% to </w:t>
      </w:r>
      <w:r w:rsidRPr="003C304C">
        <w:rPr>
          <w:rFonts w:ascii="Book Antiqua" w:hAnsi="Book Antiqua"/>
          <w:lang w:val="en-US"/>
        </w:rPr>
        <w:lastRenderedPageBreak/>
        <w:t xml:space="preserve">95% with a median time to recurrence of 21 </w:t>
      </w:r>
      <w:proofErr w:type="spellStart"/>
      <w:proofErr w:type="gramStart"/>
      <w:r w:rsidRPr="003C304C">
        <w:rPr>
          <w:rFonts w:ascii="Book Antiqua" w:hAnsi="Book Antiqua"/>
          <w:lang w:val="en-US"/>
        </w:rPr>
        <w:t>m</w:t>
      </w:r>
      <w:r w:rsidR="004F6831">
        <w:rPr>
          <w:rFonts w:ascii="Book Antiqua" w:hAnsi="Book Antiqua"/>
          <w:lang w:val="en-US"/>
        </w:rPr>
        <w:t>o</w:t>
      </w:r>
      <w:proofErr w:type="spellEnd"/>
      <w:r w:rsidRPr="003C304C">
        <w:rPr>
          <w:rFonts w:ascii="Book Antiqua" w:hAnsi="Book Antiqua"/>
          <w:vertAlign w:val="superscript"/>
          <w:lang w:val="en-US"/>
        </w:rPr>
        <w:t>[</w:t>
      </w:r>
      <w:proofErr w:type="gramEnd"/>
      <w:r w:rsidRPr="003C304C">
        <w:rPr>
          <w:rFonts w:ascii="Book Antiqua" w:hAnsi="Book Antiqua"/>
          <w:vertAlign w:val="superscript"/>
          <w:lang w:val="en-US"/>
        </w:rPr>
        <w:t>7,12,14,15,20]</w:t>
      </w:r>
      <w:r w:rsidRPr="003C304C">
        <w:rPr>
          <w:rFonts w:ascii="Book Antiqua" w:hAnsi="Book Antiqua"/>
          <w:lang w:val="en-US"/>
        </w:rPr>
        <w:t>. Therefore, the therapeutic decision making should be aimed at choosing a treatment that is not only effective, but also parenchymal-sparing</w:t>
      </w:r>
      <w:r w:rsidR="004B6ECE">
        <w:rPr>
          <w:rFonts w:ascii="Book Antiqua" w:hAnsi="Book Antiqua"/>
          <w:lang w:val="en-US"/>
        </w:rPr>
        <w:t xml:space="preserve"> as much as possible</w:t>
      </w:r>
      <w:r w:rsidRPr="003C304C">
        <w:rPr>
          <w:rFonts w:ascii="Book Antiqua" w:hAnsi="Book Antiqua"/>
          <w:vertAlign w:val="superscript"/>
          <w:lang w:val="en-US"/>
        </w:rPr>
        <w:t>[7,15]</w:t>
      </w:r>
      <w:r w:rsidRPr="003C304C">
        <w:rPr>
          <w:rFonts w:ascii="Book Antiqua" w:hAnsi="Book Antiqua"/>
          <w:lang w:val="en-US"/>
        </w:rPr>
        <w:t xml:space="preserve">. Ablation techniques deliver thermal energy, either cooling or heating the tissues. Similar to the treatment of LM from other tumors, radiofrequency ablation (RFA) is by far the most used technique to ablate LM from NEN, with 5-year survival rates up to 53% also when </w:t>
      </w:r>
      <w:r>
        <w:rPr>
          <w:rFonts w:ascii="Book Antiqua" w:hAnsi="Book Antiqua"/>
          <w:lang w:val="en-US"/>
        </w:rPr>
        <w:t xml:space="preserve">it is </w:t>
      </w:r>
      <w:r w:rsidRPr="003C304C">
        <w:rPr>
          <w:rFonts w:ascii="Book Antiqua" w:hAnsi="Book Antiqua"/>
          <w:lang w:val="en-US"/>
        </w:rPr>
        <w:t>used alone</w:t>
      </w:r>
      <w:r w:rsidRPr="003C304C">
        <w:rPr>
          <w:rFonts w:ascii="Book Antiqua" w:hAnsi="Book Antiqua"/>
          <w:vertAlign w:val="superscript"/>
          <w:lang w:val="en-US"/>
        </w:rPr>
        <w:t>[10,31-40]</w:t>
      </w:r>
      <w:r w:rsidRPr="003C304C">
        <w:rPr>
          <w:rFonts w:ascii="Book Antiqua" w:hAnsi="Book Antiqua"/>
          <w:lang w:val="en-US"/>
        </w:rPr>
        <w:t xml:space="preserve">. Conversely, until the very last years the experiences with </w:t>
      </w:r>
      <w:proofErr w:type="spellStart"/>
      <w:r w:rsidRPr="003C304C">
        <w:rPr>
          <w:rFonts w:ascii="Book Antiqua" w:hAnsi="Book Antiqua"/>
          <w:lang w:val="en-US"/>
        </w:rPr>
        <w:t>cryoablation</w:t>
      </w:r>
      <w:proofErr w:type="spellEnd"/>
      <w:r w:rsidRPr="003C304C">
        <w:rPr>
          <w:rFonts w:ascii="Book Antiqua" w:hAnsi="Book Antiqua"/>
          <w:lang w:val="en-US"/>
        </w:rPr>
        <w:t xml:space="preserve">, microwave ablation and laser ablation in the treatment of LM from NEN are quite sporadic and limited to case reports or small </w:t>
      </w:r>
      <w:proofErr w:type="gramStart"/>
      <w:r w:rsidRPr="003C304C">
        <w:rPr>
          <w:rFonts w:ascii="Book Antiqua" w:hAnsi="Book Antiqua"/>
          <w:lang w:val="en-US"/>
        </w:rPr>
        <w:t>series</w:t>
      </w:r>
      <w:r w:rsidRPr="003C304C">
        <w:rPr>
          <w:rFonts w:ascii="Book Antiqua" w:hAnsi="Book Antiqua"/>
          <w:vertAlign w:val="superscript"/>
          <w:lang w:val="en-US"/>
        </w:rPr>
        <w:t>[</w:t>
      </w:r>
      <w:proofErr w:type="gramEnd"/>
      <w:r w:rsidRPr="003C304C">
        <w:rPr>
          <w:rFonts w:ascii="Book Antiqua" w:hAnsi="Book Antiqua"/>
          <w:vertAlign w:val="superscript"/>
          <w:lang w:val="en-US"/>
        </w:rPr>
        <w:t>41-44]</w:t>
      </w:r>
      <w:r w:rsidRPr="003C304C">
        <w:rPr>
          <w:rFonts w:ascii="Book Antiqua" w:hAnsi="Book Antiqua"/>
          <w:lang w:val="en-US"/>
        </w:rPr>
        <w:t>. However, laser ablation (LA) presents some technical characteristics that may make it an interesting alternative to RFA.</w:t>
      </w:r>
      <w:r w:rsidRPr="003C304C">
        <w:rPr>
          <w:rFonts w:ascii="Book Antiqua" w:hAnsi="Book Antiqua"/>
          <w:lang w:val="en-US" w:eastAsia="it-IT"/>
        </w:rPr>
        <w:t xml:space="preserve"> LA uses laser devices that convert electrical into light energy, which determines tissue heating and cellular death by coagulative necrosis. Light is delivered via 300-μm flexible bare tip fibers that are </w:t>
      </w:r>
      <w:r w:rsidRPr="003C304C">
        <w:rPr>
          <w:rFonts w:ascii="Book Antiqua" w:hAnsi="Book Antiqua"/>
          <w:lang w:val="en-US"/>
        </w:rPr>
        <w:t xml:space="preserve">introduced into the tumor through 21-gauge needles. The diameter of the needles is considerably thinner than that of RFA electrodes, and this characteristic can represent an advantage when the tumors are in at-risk </w:t>
      </w:r>
      <w:proofErr w:type="gramStart"/>
      <w:r w:rsidRPr="003C304C">
        <w:rPr>
          <w:rFonts w:ascii="Book Antiqua" w:hAnsi="Book Antiqua"/>
          <w:lang w:val="en-US"/>
        </w:rPr>
        <w:t>locations</w:t>
      </w:r>
      <w:r w:rsidRPr="003C304C">
        <w:rPr>
          <w:rFonts w:ascii="Book Antiqua" w:hAnsi="Book Antiqua"/>
          <w:vertAlign w:val="superscript"/>
          <w:lang w:val="en-US"/>
        </w:rPr>
        <w:t>[</w:t>
      </w:r>
      <w:proofErr w:type="gramEnd"/>
      <w:r w:rsidRPr="003C304C">
        <w:rPr>
          <w:rFonts w:ascii="Book Antiqua" w:hAnsi="Book Antiqua"/>
          <w:vertAlign w:val="superscript"/>
          <w:lang w:val="en-US"/>
        </w:rPr>
        <w:t>33,34]</w:t>
      </w:r>
      <w:r w:rsidRPr="003C304C">
        <w:rPr>
          <w:rFonts w:ascii="Book Antiqua" w:hAnsi="Book Antiqua"/>
          <w:lang w:val="en-US"/>
        </w:rPr>
        <w:t xml:space="preserve">. Indeed, LA has recently been reported to be safe and effective in the treatment of small renal tumors in patients at increased bleeding </w:t>
      </w:r>
      <w:proofErr w:type="gramStart"/>
      <w:r w:rsidRPr="003C304C">
        <w:rPr>
          <w:rFonts w:ascii="Book Antiqua" w:hAnsi="Book Antiqua"/>
          <w:lang w:val="en-US"/>
        </w:rPr>
        <w:t>risk</w:t>
      </w:r>
      <w:r w:rsidRPr="003C304C">
        <w:rPr>
          <w:rFonts w:ascii="Book Antiqua" w:hAnsi="Book Antiqua"/>
          <w:vertAlign w:val="superscript"/>
          <w:lang w:val="en-US"/>
        </w:rPr>
        <w:t>[</w:t>
      </w:r>
      <w:proofErr w:type="gramEnd"/>
      <w:r w:rsidRPr="003C304C">
        <w:rPr>
          <w:rFonts w:ascii="Book Antiqua" w:hAnsi="Book Antiqua"/>
          <w:vertAlign w:val="superscript"/>
          <w:lang w:val="en-US"/>
        </w:rPr>
        <w:t>45]</w:t>
      </w:r>
      <w:r>
        <w:rPr>
          <w:rFonts w:ascii="Book Antiqua" w:hAnsi="Book Antiqua"/>
          <w:lang w:val="en-US"/>
        </w:rPr>
        <w:t xml:space="preserve">, and in tumors located in the </w:t>
      </w:r>
      <w:proofErr w:type="spellStart"/>
      <w:r>
        <w:rPr>
          <w:rFonts w:ascii="Book Antiqua" w:hAnsi="Book Antiqua"/>
          <w:lang w:val="en-US"/>
        </w:rPr>
        <w:t>portacaval</w:t>
      </w:r>
      <w:proofErr w:type="spellEnd"/>
      <w:r>
        <w:rPr>
          <w:rFonts w:ascii="Book Antiqua" w:hAnsi="Book Antiqua"/>
          <w:lang w:val="en-US"/>
        </w:rPr>
        <w:t xml:space="preserve"> space</w:t>
      </w:r>
      <w:r>
        <w:rPr>
          <w:rFonts w:ascii="Book Antiqua" w:hAnsi="Book Antiqua"/>
          <w:vertAlign w:val="superscript"/>
          <w:lang w:val="en-US"/>
        </w:rPr>
        <w:t>[46]</w:t>
      </w:r>
      <w:r>
        <w:rPr>
          <w:rFonts w:ascii="Book Antiqua" w:hAnsi="Book Antiqua"/>
          <w:lang w:val="en-US"/>
        </w:rPr>
        <w:t xml:space="preserve">. </w:t>
      </w:r>
      <w:r w:rsidRPr="003C304C">
        <w:rPr>
          <w:rFonts w:ascii="Book Antiqua" w:hAnsi="Book Antiqua"/>
          <w:lang w:val="en-US"/>
        </w:rPr>
        <w:t xml:space="preserve">Furthermore, the multi-fiber technique enables the use of one to four fibers at once, and each fiber provides an almost spherical thermal lesion of 12-15 mm in </w:t>
      </w:r>
      <w:proofErr w:type="gramStart"/>
      <w:r w:rsidRPr="003C304C">
        <w:rPr>
          <w:rFonts w:ascii="Book Antiqua" w:hAnsi="Book Antiqua"/>
          <w:lang w:val="en-US"/>
        </w:rPr>
        <w:t>diameter</w:t>
      </w:r>
      <w:r w:rsidRPr="003C304C">
        <w:rPr>
          <w:rFonts w:ascii="Book Antiqua" w:hAnsi="Book Antiqua"/>
          <w:vertAlign w:val="superscript"/>
          <w:lang w:val="en-US"/>
        </w:rPr>
        <w:t>[</w:t>
      </w:r>
      <w:proofErr w:type="gramEnd"/>
      <w:r w:rsidRPr="003C304C">
        <w:rPr>
          <w:rFonts w:ascii="Book Antiqua" w:hAnsi="Book Antiqua"/>
          <w:vertAlign w:val="superscript"/>
          <w:lang w:val="en-US"/>
        </w:rPr>
        <w:t>4</w:t>
      </w:r>
      <w:r>
        <w:rPr>
          <w:rFonts w:ascii="Book Antiqua" w:hAnsi="Book Antiqua"/>
          <w:vertAlign w:val="superscript"/>
          <w:lang w:val="en-US"/>
        </w:rPr>
        <w:t>7</w:t>
      </w:r>
      <w:r w:rsidRPr="003C304C">
        <w:rPr>
          <w:rFonts w:ascii="Book Antiqua" w:hAnsi="Book Antiqua"/>
          <w:vertAlign w:val="superscript"/>
          <w:lang w:val="en-US"/>
        </w:rPr>
        <w:t>,4</w:t>
      </w:r>
      <w:r>
        <w:rPr>
          <w:rFonts w:ascii="Book Antiqua" w:hAnsi="Book Antiqua"/>
          <w:vertAlign w:val="superscript"/>
          <w:lang w:val="en-US"/>
        </w:rPr>
        <w:t>8</w:t>
      </w:r>
      <w:r w:rsidRPr="003C304C">
        <w:rPr>
          <w:rFonts w:ascii="Book Antiqua" w:hAnsi="Book Antiqua"/>
          <w:vertAlign w:val="superscript"/>
          <w:lang w:val="en-US"/>
        </w:rPr>
        <w:t>]</w:t>
      </w:r>
      <w:r w:rsidRPr="003C304C">
        <w:rPr>
          <w:rFonts w:ascii="Book Antiqua" w:hAnsi="Book Antiqua"/>
          <w:lang w:val="en-US"/>
        </w:rPr>
        <w:t xml:space="preserve">. </w:t>
      </w:r>
      <w:r w:rsidRPr="003C304C">
        <w:rPr>
          <w:rFonts w:ascii="Book Antiqua" w:hAnsi="Book Antiqua"/>
          <w:lang w:val="en-US" w:eastAsia="it-IT"/>
        </w:rPr>
        <w:t xml:space="preserve">By also using, when necessary, the pull-back technique, it is possible </w:t>
      </w:r>
      <w:r w:rsidRPr="003C304C">
        <w:rPr>
          <w:rFonts w:ascii="Book Antiqua" w:hAnsi="Book Antiqua"/>
          <w:lang w:val="en-US"/>
        </w:rPr>
        <w:t>to achieve ablation areas from one to 4-5 cm in diameter</w:t>
      </w:r>
      <w:r>
        <w:rPr>
          <w:rFonts w:ascii="Book Antiqua" w:hAnsi="Book Antiqua"/>
          <w:lang w:val="en-US"/>
        </w:rPr>
        <w:t>. Therefore, LA can enable</w:t>
      </w:r>
      <w:r w:rsidRPr="003C304C">
        <w:rPr>
          <w:rFonts w:ascii="Book Antiqua" w:hAnsi="Book Antiqua"/>
          <w:lang w:val="en-US"/>
        </w:rPr>
        <w:t xml:space="preserve"> to treat tumors ranging from 5-6 mm to 3 cm in diameter obtaining an acceptable safety </w:t>
      </w:r>
      <w:proofErr w:type="gramStart"/>
      <w:r w:rsidRPr="003C304C">
        <w:rPr>
          <w:rFonts w:ascii="Book Antiqua" w:hAnsi="Book Antiqua"/>
          <w:lang w:val="en-US"/>
        </w:rPr>
        <w:t>margin</w:t>
      </w:r>
      <w:r w:rsidRPr="003C304C">
        <w:rPr>
          <w:rFonts w:ascii="Book Antiqua" w:hAnsi="Book Antiqua"/>
          <w:vertAlign w:val="superscript"/>
          <w:lang w:val="en-US"/>
        </w:rPr>
        <w:t>[</w:t>
      </w:r>
      <w:proofErr w:type="gramEnd"/>
      <w:r w:rsidRPr="003C304C">
        <w:rPr>
          <w:rFonts w:ascii="Book Antiqua" w:hAnsi="Book Antiqua"/>
          <w:vertAlign w:val="superscript"/>
          <w:lang w:val="en-US"/>
        </w:rPr>
        <w:t>4</w:t>
      </w:r>
      <w:r>
        <w:rPr>
          <w:rFonts w:ascii="Book Antiqua" w:hAnsi="Book Antiqua"/>
          <w:vertAlign w:val="superscript"/>
          <w:lang w:val="en-US"/>
        </w:rPr>
        <w:t>7</w:t>
      </w:r>
      <w:r w:rsidRPr="003C304C">
        <w:rPr>
          <w:rFonts w:ascii="Book Antiqua" w:hAnsi="Book Antiqua"/>
          <w:vertAlign w:val="superscript"/>
          <w:lang w:val="en-US"/>
        </w:rPr>
        <w:t>,4</w:t>
      </w:r>
      <w:r>
        <w:rPr>
          <w:rFonts w:ascii="Book Antiqua" w:hAnsi="Book Antiqua"/>
          <w:vertAlign w:val="superscript"/>
          <w:lang w:val="en-US"/>
        </w:rPr>
        <w:t>8</w:t>
      </w:r>
      <w:r w:rsidRPr="003C304C">
        <w:rPr>
          <w:rFonts w:ascii="Book Antiqua" w:hAnsi="Book Antiqua"/>
          <w:vertAlign w:val="superscript"/>
          <w:lang w:val="en-US"/>
        </w:rPr>
        <w:t>]</w:t>
      </w:r>
      <w:r w:rsidRPr="003C304C">
        <w:rPr>
          <w:rFonts w:ascii="Book Antiqua" w:hAnsi="Book Antiqua"/>
          <w:lang w:val="en-US"/>
        </w:rPr>
        <w:t xml:space="preserve">. LM from NEN are variable in size, and frequently require repeated treatments because they are often multiple, </w:t>
      </w:r>
      <w:r>
        <w:rPr>
          <w:rFonts w:ascii="Book Antiqua" w:hAnsi="Book Antiqua"/>
          <w:lang w:val="en-US"/>
        </w:rPr>
        <w:t>and</w:t>
      </w:r>
      <w:r w:rsidRPr="003C304C">
        <w:rPr>
          <w:rFonts w:ascii="Book Antiqua" w:hAnsi="Book Antiqua"/>
          <w:lang w:val="en-US"/>
        </w:rPr>
        <w:t xml:space="preserve"> recurrence rates are very </w:t>
      </w:r>
      <w:proofErr w:type="gramStart"/>
      <w:r w:rsidRPr="003C304C">
        <w:rPr>
          <w:rFonts w:ascii="Book Antiqua" w:hAnsi="Book Antiqua"/>
          <w:lang w:val="en-US"/>
        </w:rPr>
        <w:t>high</w:t>
      </w:r>
      <w:r w:rsidRPr="003C304C">
        <w:rPr>
          <w:rFonts w:ascii="Book Antiqua" w:hAnsi="Book Antiqua"/>
          <w:vertAlign w:val="superscript"/>
          <w:lang w:val="en-US"/>
        </w:rPr>
        <w:t>[</w:t>
      </w:r>
      <w:proofErr w:type="gramEnd"/>
      <w:r w:rsidRPr="003C304C">
        <w:rPr>
          <w:rFonts w:ascii="Book Antiqua" w:hAnsi="Book Antiqua"/>
          <w:vertAlign w:val="superscript"/>
          <w:lang w:val="en-US"/>
        </w:rPr>
        <w:t>7,12,14,15,20]</w:t>
      </w:r>
      <w:r w:rsidRPr="003C304C">
        <w:rPr>
          <w:rFonts w:ascii="Book Antiqua" w:hAnsi="Book Antiqua"/>
          <w:lang w:val="en-US"/>
        </w:rPr>
        <w:t>. In such settings, the need of sparing the normal liver parenchyma is mandatory</w:t>
      </w:r>
      <w:r>
        <w:rPr>
          <w:rFonts w:ascii="Book Antiqua" w:hAnsi="Book Antiqua"/>
          <w:lang w:val="en-US"/>
        </w:rPr>
        <w:t>. T</w:t>
      </w:r>
      <w:r w:rsidRPr="003C304C">
        <w:rPr>
          <w:rFonts w:ascii="Book Antiqua" w:hAnsi="Book Antiqua"/>
          <w:lang w:val="en-US"/>
        </w:rPr>
        <w:t>he possibility of placing from one to four laser fibers into the tumors enables to tailor the size of each thermal lesion to the size of each nodule, sparing the liver parenchyma more than any other liver-directed therapy, and allowing for multiple and repeated treatments over time with low risk of liver failure</w:t>
      </w:r>
      <w:r>
        <w:rPr>
          <w:rFonts w:ascii="Book Antiqua" w:hAnsi="Book Antiqua"/>
          <w:vertAlign w:val="superscript"/>
          <w:lang w:val="en-US"/>
        </w:rPr>
        <w:t>[33,34.44,47,48]</w:t>
      </w:r>
      <w:r w:rsidRPr="003C304C">
        <w:rPr>
          <w:rFonts w:ascii="Book Antiqua" w:hAnsi="Book Antiqua"/>
          <w:lang w:val="en-US"/>
        </w:rPr>
        <w:t xml:space="preserve">. A total of twenty-eight LM have been reported to be successfully ablated </w:t>
      </w:r>
      <w:r w:rsidR="007B518A">
        <w:rPr>
          <w:rFonts w:ascii="Book Antiqua" w:hAnsi="Book Antiqua"/>
          <w:lang w:val="en-US"/>
        </w:rPr>
        <w:t>in a patient with insulin-secreting NEN</w:t>
      </w:r>
      <w:r w:rsidRPr="003C304C">
        <w:rPr>
          <w:rFonts w:ascii="Book Antiqua" w:hAnsi="Book Antiqua"/>
          <w:lang w:val="en-US"/>
        </w:rPr>
        <w:t>, and the patient was still alive and disease-free, with normal liver function</w:t>
      </w:r>
      <w:r>
        <w:rPr>
          <w:rFonts w:ascii="Book Antiqua" w:hAnsi="Book Antiqua"/>
          <w:lang w:val="en-US"/>
        </w:rPr>
        <w:t>,</w:t>
      </w:r>
      <w:r w:rsidRPr="003C304C">
        <w:rPr>
          <w:rFonts w:ascii="Book Antiqua" w:hAnsi="Book Antiqua"/>
          <w:lang w:val="en-US"/>
        </w:rPr>
        <w:t xml:space="preserve"> at the time the case-report was </w:t>
      </w:r>
      <w:proofErr w:type="gramStart"/>
      <w:r w:rsidRPr="003C304C">
        <w:rPr>
          <w:rFonts w:ascii="Book Antiqua" w:hAnsi="Book Antiqua"/>
          <w:lang w:val="en-US"/>
        </w:rPr>
        <w:t>published</w:t>
      </w:r>
      <w:r w:rsidRPr="003C304C">
        <w:rPr>
          <w:rFonts w:ascii="Book Antiqua" w:hAnsi="Book Antiqua"/>
          <w:vertAlign w:val="superscript"/>
          <w:lang w:val="en-US"/>
        </w:rPr>
        <w:t>[</w:t>
      </w:r>
      <w:proofErr w:type="gramEnd"/>
      <w:r w:rsidRPr="003C304C">
        <w:rPr>
          <w:rFonts w:ascii="Book Antiqua" w:hAnsi="Book Antiqua"/>
          <w:vertAlign w:val="superscript"/>
          <w:lang w:val="en-US"/>
        </w:rPr>
        <w:t>4</w:t>
      </w:r>
      <w:r>
        <w:rPr>
          <w:rFonts w:ascii="Book Antiqua" w:hAnsi="Book Antiqua"/>
          <w:vertAlign w:val="superscript"/>
          <w:lang w:val="en-US"/>
        </w:rPr>
        <w:t>9</w:t>
      </w:r>
      <w:r w:rsidRPr="003C304C">
        <w:rPr>
          <w:rFonts w:ascii="Book Antiqua" w:hAnsi="Book Antiqua"/>
          <w:vertAlign w:val="superscript"/>
          <w:lang w:val="en-US"/>
        </w:rPr>
        <w:t>]</w:t>
      </w:r>
      <w:r w:rsidRPr="003C304C">
        <w:rPr>
          <w:rFonts w:ascii="Book Antiqua" w:hAnsi="Book Antiqua"/>
          <w:lang w:val="en-US"/>
        </w:rPr>
        <w:t xml:space="preserve">. Furthermore, a pilot study </w:t>
      </w:r>
      <w:r w:rsidRPr="003C304C">
        <w:rPr>
          <w:rFonts w:ascii="Book Antiqua" w:eastAsia="FrutigerLTStd-Light" w:hAnsi="Book Antiqua"/>
          <w:lang w:val="en-US" w:eastAsia="it-IT"/>
        </w:rPr>
        <w:t xml:space="preserve">reported interesting results in the treatment of large LM from NEN by using </w:t>
      </w:r>
      <w:r>
        <w:rPr>
          <w:rFonts w:ascii="Book Antiqua" w:eastAsia="FrutigerLTStd-Light" w:hAnsi="Book Antiqua"/>
          <w:lang w:val="en-US" w:eastAsia="it-IT"/>
        </w:rPr>
        <w:t>LA</w:t>
      </w:r>
      <w:r w:rsidRPr="003C304C">
        <w:rPr>
          <w:rFonts w:ascii="Book Antiqua" w:eastAsia="FrutigerLTStd-Light" w:hAnsi="Book Antiqua"/>
          <w:lang w:val="en-US" w:eastAsia="it-IT"/>
        </w:rPr>
        <w:t xml:space="preserve"> followed by TACE</w:t>
      </w:r>
      <w:r>
        <w:rPr>
          <w:rFonts w:ascii="Book Antiqua" w:eastAsia="FrutigerLTStd-Light" w:hAnsi="Book Antiqua"/>
          <w:lang w:val="en-US" w:eastAsia="it-IT"/>
        </w:rPr>
        <w:t>.</w:t>
      </w:r>
      <w:r w:rsidRPr="003C304C">
        <w:rPr>
          <w:rFonts w:ascii="Book Antiqua" w:eastAsia="FrutigerLTStd-Light" w:hAnsi="Book Antiqua"/>
          <w:lang w:val="en-US" w:eastAsia="it-IT"/>
        </w:rPr>
        <w:t xml:space="preserve"> </w:t>
      </w:r>
      <w:r>
        <w:rPr>
          <w:rFonts w:ascii="Book Antiqua" w:eastAsia="FrutigerLTStd-Light" w:hAnsi="Book Antiqua"/>
          <w:lang w:val="en-US" w:eastAsia="it-IT"/>
        </w:rPr>
        <w:lastRenderedPageBreak/>
        <w:t>C</w:t>
      </w:r>
      <w:r w:rsidRPr="003C304C">
        <w:rPr>
          <w:rFonts w:ascii="Book Antiqua" w:eastAsia="FrutigerLTStd-Light" w:hAnsi="Book Antiqua"/>
          <w:lang w:val="en-US" w:eastAsia="it-IT"/>
        </w:rPr>
        <w:t xml:space="preserve">omplete response was obtained in lesions of 6.4 cm and 7 cm in diameter, and partial response with an estimated volume of ablated tumor tissue of approximately 80% was obtained in a lesion of 12 cm in </w:t>
      </w:r>
      <w:proofErr w:type="gramStart"/>
      <w:r w:rsidRPr="003C304C">
        <w:rPr>
          <w:rFonts w:ascii="Book Antiqua" w:eastAsia="FrutigerLTStd-Light" w:hAnsi="Book Antiqua"/>
          <w:lang w:val="en-US" w:eastAsia="it-IT"/>
        </w:rPr>
        <w:t>diameter</w:t>
      </w:r>
      <w:r w:rsidRPr="003C304C">
        <w:rPr>
          <w:rFonts w:ascii="Book Antiqua" w:eastAsia="FrutigerLTStd-Light" w:hAnsi="Book Antiqua"/>
          <w:vertAlign w:val="superscript"/>
          <w:lang w:val="en-US" w:eastAsia="it-IT"/>
        </w:rPr>
        <w:t>[</w:t>
      </w:r>
      <w:proofErr w:type="gramEnd"/>
      <w:r>
        <w:rPr>
          <w:rFonts w:ascii="Book Antiqua" w:eastAsia="FrutigerLTStd-Light" w:hAnsi="Book Antiqua"/>
          <w:vertAlign w:val="superscript"/>
          <w:lang w:val="en-US" w:eastAsia="it-IT"/>
        </w:rPr>
        <w:t>50</w:t>
      </w:r>
      <w:r w:rsidRPr="003C304C">
        <w:rPr>
          <w:rFonts w:ascii="Book Antiqua" w:eastAsia="FrutigerLTStd-Light" w:hAnsi="Book Antiqua"/>
          <w:vertAlign w:val="superscript"/>
          <w:lang w:val="en-US" w:eastAsia="it-IT"/>
        </w:rPr>
        <w:t>]</w:t>
      </w:r>
      <w:r w:rsidRPr="003C304C">
        <w:rPr>
          <w:rFonts w:ascii="Book Antiqua" w:eastAsia="FrutigerLTStd-Light" w:hAnsi="Book Antiqua"/>
          <w:lang w:val="en-US" w:eastAsia="it-IT"/>
        </w:rPr>
        <w:t>. Although the number of large lesions treated was quite low, these results suggest that LA combined with TACE</w:t>
      </w:r>
      <w:r w:rsidRPr="003C304C">
        <w:rPr>
          <w:rFonts w:ascii="Book Antiqua" w:hAnsi="Book Antiqua"/>
          <w:lang w:val="en-US"/>
        </w:rPr>
        <w:t xml:space="preserve"> might be used to reduce the tumor burden in presence of large</w:t>
      </w:r>
      <w:r>
        <w:rPr>
          <w:rFonts w:ascii="Book Antiqua" w:hAnsi="Book Antiqua"/>
          <w:lang w:val="en-US"/>
        </w:rPr>
        <w:t>, non-surgical</w:t>
      </w:r>
      <w:r w:rsidRPr="003C304C">
        <w:rPr>
          <w:rFonts w:ascii="Book Antiqua" w:hAnsi="Book Antiqua"/>
          <w:lang w:val="en-US"/>
        </w:rPr>
        <w:t xml:space="preserve"> LM. In another prior study, the combined treatment was also reported to obtain good results by using </w:t>
      </w:r>
      <w:r w:rsidRPr="003C304C">
        <w:rPr>
          <w:rStyle w:val="ke-content-forecolor"/>
          <w:rFonts w:ascii="Book Antiqua" w:hAnsi="Book Antiqua"/>
          <w:lang w:val="en-US"/>
        </w:rPr>
        <w:t xml:space="preserve">TACE as a first procedure to downsizing the initial tumor burden as much as possible, and successively treating any residual vital tissue by </w:t>
      </w:r>
      <w:proofErr w:type="gramStart"/>
      <w:r w:rsidRPr="003C304C">
        <w:rPr>
          <w:rStyle w:val="ke-content-forecolor"/>
          <w:rFonts w:ascii="Book Antiqua" w:hAnsi="Book Antiqua"/>
          <w:lang w:val="en-US"/>
        </w:rPr>
        <w:t>LA</w:t>
      </w:r>
      <w:r w:rsidRPr="003C304C">
        <w:rPr>
          <w:rStyle w:val="ke-content-forecolor"/>
          <w:rFonts w:ascii="Book Antiqua" w:hAnsi="Book Antiqua"/>
          <w:vertAlign w:val="superscript"/>
          <w:lang w:val="en-US"/>
        </w:rPr>
        <w:t>[</w:t>
      </w:r>
      <w:proofErr w:type="gramEnd"/>
      <w:r w:rsidRPr="003C304C">
        <w:rPr>
          <w:rStyle w:val="ke-content-forecolor"/>
          <w:rFonts w:ascii="Book Antiqua" w:hAnsi="Book Antiqua"/>
          <w:vertAlign w:val="superscript"/>
          <w:lang w:val="en-US"/>
        </w:rPr>
        <w:t>5</w:t>
      </w:r>
      <w:r>
        <w:rPr>
          <w:rStyle w:val="ke-content-forecolor"/>
          <w:rFonts w:ascii="Book Antiqua" w:hAnsi="Book Antiqua"/>
          <w:vertAlign w:val="superscript"/>
          <w:lang w:val="en-US"/>
        </w:rPr>
        <w:t>1</w:t>
      </w:r>
      <w:r w:rsidRPr="003C304C">
        <w:rPr>
          <w:rStyle w:val="ke-content-forecolor"/>
          <w:rFonts w:ascii="Book Antiqua" w:hAnsi="Book Antiqua"/>
          <w:vertAlign w:val="superscript"/>
          <w:lang w:val="en-US"/>
        </w:rPr>
        <w:t>]</w:t>
      </w:r>
      <w:r w:rsidRPr="003C304C">
        <w:rPr>
          <w:rStyle w:val="ke-content-forecolor"/>
          <w:rFonts w:ascii="Book Antiqua" w:hAnsi="Book Antiqua"/>
          <w:lang w:val="en-US"/>
        </w:rPr>
        <w:t xml:space="preserve">. </w:t>
      </w:r>
    </w:p>
    <w:p w:rsidR="003A710A" w:rsidRPr="003C304C" w:rsidRDefault="003A710A" w:rsidP="00997104">
      <w:pPr>
        <w:snapToGrid w:val="0"/>
        <w:spacing w:line="360" w:lineRule="auto"/>
        <w:jc w:val="both"/>
        <w:rPr>
          <w:rStyle w:val="ke-content-forecolor"/>
          <w:rFonts w:ascii="Book Antiqua" w:hAnsi="Book Antiqua"/>
          <w:lang w:val="en-US"/>
        </w:rPr>
      </w:pPr>
    </w:p>
    <w:p w:rsidR="003A710A" w:rsidRPr="004F6831" w:rsidRDefault="003A710A" w:rsidP="00997104">
      <w:pPr>
        <w:snapToGrid w:val="0"/>
        <w:spacing w:line="360" w:lineRule="auto"/>
        <w:jc w:val="both"/>
        <w:rPr>
          <w:rStyle w:val="ke-content-forecolor"/>
          <w:rFonts w:ascii="Book Antiqua" w:hAnsi="Book Antiqua"/>
          <w:b/>
          <w:u w:val="single"/>
          <w:lang w:val="en-US"/>
        </w:rPr>
      </w:pPr>
      <w:r w:rsidRPr="004F6831">
        <w:rPr>
          <w:rStyle w:val="ke-content-forecolor"/>
          <w:rFonts w:ascii="Book Antiqua" w:hAnsi="Book Antiqua"/>
          <w:b/>
          <w:u w:val="single"/>
          <w:lang w:val="en-US"/>
        </w:rPr>
        <w:t>IS THERE ANY ROLE FOR LASER ABLATION IN THE TREATMENT OF LM FROM NEN?</w:t>
      </w:r>
    </w:p>
    <w:p w:rsidR="003A710A" w:rsidRPr="00B2699F" w:rsidRDefault="003A710A" w:rsidP="00997104">
      <w:pPr>
        <w:pStyle w:val="a3"/>
        <w:snapToGrid w:val="0"/>
        <w:spacing w:after="0" w:line="360" w:lineRule="auto"/>
        <w:jc w:val="both"/>
        <w:rPr>
          <w:rFonts w:ascii="Book Antiqua" w:hAnsi="Book Antiqua"/>
          <w:lang w:val="en-GB"/>
        </w:rPr>
      </w:pPr>
      <w:r w:rsidRPr="003C304C">
        <w:rPr>
          <w:rStyle w:val="ke-content-forecolor"/>
          <w:rFonts w:ascii="Book Antiqua" w:hAnsi="Book Antiqua"/>
          <w:lang w:val="en-US"/>
        </w:rPr>
        <w:t xml:space="preserve">A very recent retrospective study reinforces the potential role of LA in the treatment of </w:t>
      </w:r>
      <w:r w:rsidR="007B0523">
        <w:rPr>
          <w:rStyle w:val="ke-content-forecolor"/>
          <w:rFonts w:ascii="Book Antiqua" w:hAnsi="Book Antiqua"/>
          <w:lang w:val="en-US"/>
        </w:rPr>
        <w:t xml:space="preserve">small </w:t>
      </w:r>
      <w:r w:rsidRPr="003C304C">
        <w:rPr>
          <w:rStyle w:val="ke-content-forecolor"/>
          <w:rFonts w:ascii="Book Antiqua" w:hAnsi="Book Antiqua"/>
          <w:lang w:val="en-US"/>
        </w:rPr>
        <w:t xml:space="preserve">LM from NEN, reporting the largest series of LM that were ablated by using this </w:t>
      </w:r>
      <w:proofErr w:type="gramStart"/>
      <w:r w:rsidRPr="003C304C">
        <w:rPr>
          <w:rStyle w:val="ke-content-forecolor"/>
          <w:rFonts w:ascii="Book Antiqua" w:hAnsi="Book Antiqua"/>
          <w:lang w:val="en-US"/>
        </w:rPr>
        <w:t>technique</w:t>
      </w:r>
      <w:r w:rsidRPr="003C304C">
        <w:rPr>
          <w:rStyle w:val="ke-content-forecolor"/>
          <w:rFonts w:ascii="Book Antiqua" w:hAnsi="Book Antiqua"/>
          <w:vertAlign w:val="superscript"/>
          <w:lang w:val="en-US"/>
        </w:rPr>
        <w:t>[</w:t>
      </w:r>
      <w:proofErr w:type="gramEnd"/>
      <w:r w:rsidRPr="003C304C">
        <w:rPr>
          <w:rStyle w:val="ke-content-forecolor"/>
          <w:rFonts w:ascii="Book Antiqua" w:hAnsi="Book Antiqua"/>
          <w:vertAlign w:val="superscript"/>
          <w:lang w:val="en-US"/>
        </w:rPr>
        <w:t>5</w:t>
      </w:r>
      <w:r>
        <w:rPr>
          <w:rStyle w:val="ke-content-forecolor"/>
          <w:rFonts w:ascii="Book Antiqua" w:hAnsi="Book Antiqua"/>
          <w:vertAlign w:val="superscript"/>
          <w:lang w:val="en-US"/>
        </w:rPr>
        <w:t>2</w:t>
      </w:r>
      <w:r w:rsidRPr="003C304C">
        <w:rPr>
          <w:rStyle w:val="ke-content-forecolor"/>
          <w:rFonts w:ascii="Book Antiqua" w:hAnsi="Book Antiqua"/>
          <w:vertAlign w:val="superscript"/>
          <w:lang w:val="en-US"/>
        </w:rPr>
        <w:t>]</w:t>
      </w:r>
      <w:r w:rsidRPr="003C304C">
        <w:rPr>
          <w:rStyle w:val="ke-content-forecolor"/>
          <w:rFonts w:ascii="Book Antiqua" w:hAnsi="Book Antiqua"/>
          <w:lang w:val="en-US"/>
        </w:rPr>
        <w:t>. Twenty-one patients with a total of 189 LM</w:t>
      </w:r>
      <w:r w:rsidRPr="003C304C">
        <w:rPr>
          <w:rFonts w:ascii="Book Antiqua" w:hAnsi="Book Antiqua"/>
          <w:lang w:val="en-US"/>
        </w:rPr>
        <w:t xml:space="preserve"> with </w:t>
      </w:r>
      <w:r w:rsidR="007B0523">
        <w:rPr>
          <w:rFonts w:ascii="Book Antiqua" w:hAnsi="Book Antiqua"/>
          <w:lang w:val="en-US"/>
        </w:rPr>
        <w:t xml:space="preserve">median </w:t>
      </w:r>
      <w:r w:rsidRPr="003C304C">
        <w:rPr>
          <w:rFonts w:ascii="Book Antiqua" w:hAnsi="Book Antiqua"/>
          <w:lang w:val="en-US"/>
        </w:rPr>
        <w:t xml:space="preserve">long-axis diameter </w:t>
      </w:r>
      <w:r w:rsidR="007B0523">
        <w:rPr>
          <w:rFonts w:ascii="Book Antiqua" w:hAnsi="Book Antiqua"/>
          <w:lang w:val="en-US"/>
        </w:rPr>
        <w:t>of 19 mm</w:t>
      </w:r>
      <w:r w:rsidRPr="003C304C">
        <w:rPr>
          <w:rFonts w:ascii="Book Antiqua" w:hAnsi="Book Antiqua"/>
          <w:lang w:val="en-US"/>
        </w:rPr>
        <w:t xml:space="preserve"> </w:t>
      </w:r>
      <w:r w:rsidRPr="003C304C">
        <w:rPr>
          <w:rStyle w:val="ke-content-forecolor"/>
          <w:rFonts w:ascii="Book Antiqua" w:hAnsi="Book Antiqua"/>
          <w:lang w:val="en-US"/>
        </w:rPr>
        <w:t xml:space="preserve">underwent ultrasound (US)-guided LA in 41 ablation sessions. </w:t>
      </w:r>
      <w:r>
        <w:rPr>
          <w:rStyle w:val="ke-content-forecolor"/>
          <w:rFonts w:ascii="Book Antiqua" w:hAnsi="Book Antiqua"/>
          <w:lang w:val="en-US"/>
        </w:rPr>
        <w:t xml:space="preserve">Patients and tumors characteristics are detailed in Table 1. </w:t>
      </w:r>
      <w:r w:rsidRPr="003C304C">
        <w:rPr>
          <w:rStyle w:val="ke-content-forecolor"/>
          <w:rFonts w:ascii="Book Antiqua" w:hAnsi="Book Antiqua"/>
          <w:lang w:val="en-US"/>
        </w:rPr>
        <w:t xml:space="preserve">LA </w:t>
      </w:r>
      <w:r w:rsidRPr="003C304C">
        <w:rPr>
          <w:rFonts w:ascii="Book Antiqua" w:hAnsi="Book Antiqua"/>
          <w:lang w:val="en-US"/>
        </w:rPr>
        <w:t xml:space="preserve">was performed by using the </w:t>
      </w:r>
      <w:proofErr w:type="spellStart"/>
      <w:r w:rsidRPr="003C304C">
        <w:rPr>
          <w:rFonts w:ascii="Book Antiqua" w:hAnsi="Book Antiqua"/>
          <w:lang w:val="en-US"/>
        </w:rPr>
        <w:t>multifiber</w:t>
      </w:r>
      <w:proofErr w:type="spellEnd"/>
      <w:r w:rsidRPr="003C304C">
        <w:rPr>
          <w:rFonts w:ascii="Book Antiqua" w:hAnsi="Book Antiqua"/>
          <w:lang w:val="en-US"/>
        </w:rPr>
        <w:t xml:space="preserve"> technique</w:t>
      </w:r>
      <w:r w:rsidR="00B104FE">
        <w:rPr>
          <w:rFonts w:ascii="Book Antiqua" w:hAnsi="Book Antiqua"/>
          <w:lang w:val="en-US"/>
        </w:rPr>
        <w:t xml:space="preserve"> and the pull-back technique</w:t>
      </w:r>
      <w:r w:rsidR="007B518A">
        <w:rPr>
          <w:rFonts w:ascii="Book Antiqua" w:hAnsi="Book Antiqua"/>
          <w:lang w:val="en-US"/>
        </w:rPr>
        <w:t xml:space="preserve">, as described </w:t>
      </w:r>
      <w:proofErr w:type="gramStart"/>
      <w:r w:rsidR="007B518A">
        <w:rPr>
          <w:rFonts w:ascii="Book Antiqua" w:hAnsi="Book Antiqua"/>
          <w:lang w:val="en-US"/>
        </w:rPr>
        <w:t>elsewhere</w:t>
      </w:r>
      <w:r w:rsidR="007B518A">
        <w:rPr>
          <w:rFonts w:ascii="Book Antiqua" w:hAnsi="Book Antiqua"/>
          <w:vertAlign w:val="superscript"/>
          <w:lang w:val="en-US"/>
        </w:rPr>
        <w:t>[</w:t>
      </w:r>
      <w:proofErr w:type="gramEnd"/>
      <w:r w:rsidR="001F783A">
        <w:rPr>
          <w:rFonts w:ascii="Book Antiqua" w:hAnsi="Book Antiqua"/>
          <w:vertAlign w:val="superscript"/>
          <w:lang w:val="en-US"/>
        </w:rPr>
        <w:t>52</w:t>
      </w:r>
      <w:r w:rsidR="007B518A">
        <w:rPr>
          <w:rFonts w:ascii="Book Antiqua" w:hAnsi="Book Antiqua"/>
          <w:vertAlign w:val="superscript"/>
          <w:lang w:val="en-US"/>
        </w:rPr>
        <w:t>]</w:t>
      </w:r>
      <w:r>
        <w:rPr>
          <w:rFonts w:ascii="Book Antiqua" w:hAnsi="Book Antiqua"/>
          <w:lang w:val="en-US"/>
        </w:rPr>
        <w:t xml:space="preserve">. </w:t>
      </w:r>
      <w:r w:rsidR="00050143">
        <w:rPr>
          <w:rFonts w:ascii="Book Antiqua" w:hAnsi="Book Antiqua"/>
          <w:lang w:val="en-US"/>
        </w:rPr>
        <w:t xml:space="preserve">After the end of the procedure, </w:t>
      </w:r>
      <w:r w:rsidRPr="003C304C">
        <w:rPr>
          <w:rFonts w:ascii="Book Antiqua" w:hAnsi="Book Antiqua"/>
          <w:lang w:val="en-US"/>
        </w:rPr>
        <w:t xml:space="preserve">contrast-enhanced US (CEUS) </w:t>
      </w:r>
      <w:r w:rsidR="00050143">
        <w:rPr>
          <w:rFonts w:ascii="Book Antiqua" w:hAnsi="Book Antiqua"/>
          <w:lang w:val="en-US"/>
        </w:rPr>
        <w:t xml:space="preserve">was </w:t>
      </w:r>
      <w:r w:rsidRPr="003C304C">
        <w:rPr>
          <w:rFonts w:ascii="Book Antiqua" w:hAnsi="Book Antiqua"/>
          <w:lang w:val="en-US"/>
        </w:rPr>
        <w:t>performed</w:t>
      </w:r>
      <w:r w:rsidR="00050143">
        <w:rPr>
          <w:rFonts w:ascii="Book Antiqua" w:hAnsi="Book Antiqua"/>
          <w:lang w:val="en-US"/>
        </w:rPr>
        <w:t xml:space="preserve">, and ablation was judged complete when </w:t>
      </w:r>
      <w:r w:rsidRPr="003C304C">
        <w:rPr>
          <w:rFonts w:ascii="Book Antiqua" w:hAnsi="Book Antiqua"/>
          <w:lang w:val="en-US"/>
        </w:rPr>
        <w:t xml:space="preserve">no enhancing </w:t>
      </w:r>
      <w:r w:rsidR="00050143">
        <w:rPr>
          <w:rFonts w:ascii="Book Antiqua" w:hAnsi="Book Antiqua"/>
          <w:lang w:val="en-US"/>
        </w:rPr>
        <w:t>focus was observed in the treated tumor</w:t>
      </w:r>
      <w:r w:rsidRPr="003C304C">
        <w:rPr>
          <w:rFonts w:ascii="Book Antiqua" w:hAnsi="Book Antiqua"/>
          <w:lang w:val="en-US"/>
        </w:rPr>
        <w:t xml:space="preserve">. </w:t>
      </w:r>
      <w:r w:rsidR="00050143">
        <w:rPr>
          <w:rFonts w:ascii="Book Antiqua" w:hAnsi="Book Antiqua"/>
          <w:lang w:val="en-US"/>
        </w:rPr>
        <w:t xml:space="preserve">When some </w:t>
      </w:r>
      <w:r w:rsidRPr="003C304C">
        <w:rPr>
          <w:rFonts w:ascii="Book Antiqua" w:hAnsi="Book Antiqua"/>
          <w:lang w:val="en-US"/>
        </w:rPr>
        <w:t xml:space="preserve">enhancing foci were identified, </w:t>
      </w:r>
      <w:r w:rsidR="00050143">
        <w:rPr>
          <w:rFonts w:ascii="Book Antiqua" w:hAnsi="Book Antiqua"/>
          <w:lang w:val="en-US"/>
        </w:rPr>
        <w:t xml:space="preserve">the treatment was completed </w:t>
      </w:r>
      <w:r w:rsidRPr="003C304C">
        <w:rPr>
          <w:rFonts w:ascii="Book Antiqua" w:hAnsi="Book Antiqua"/>
          <w:lang w:val="en-US"/>
        </w:rPr>
        <w:t xml:space="preserve">under CEUS guidance. The outcomes of the treatment were defined according to the recommendations of the International Working Group on the Image-guided Tumor </w:t>
      </w:r>
      <w:proofErr w:type="gramStart"/>
      <w:r w:rsidRPr="003C304C">
        <w:rPr>
          <w:rFonts w:ascii="Book Antiqua" w:hAnsi="Book Antiqua"/>
          <w:lang w:val="en-US"/>
        </w:rPr>
        <w:t>Ablation</w:t>
      </w:r>
      <w:r w:rsidRPr="003C304C">
        <w:rPr>
          <w:rFonts w:ascii="Book Antiqua" w:hAnsi="Book Antiqua"/>
          <w:vertAlign w:val="superscript"/>
          <w:lang w:val="en-US"/>
        </w:rPr>
        <w:t>[</w:t>
      </w:r>
      <w:proofErr w:type="gramEnd"/>
      <w:r w:rsidRPr="003C304C">
        <w:rPr>
          <w:rFonts w:ascii="Book Antiqua" w:hAnsi="Book Antiqua"/>
          <w:vertAlign w:val="superscript"/>
          <w:lang w:val="en-US"/>
        </w:rPr>
        <w:t>5</w:t>
      </w:r>
      <w:r>
        <w:rPr>
          <w:rFonts w:ascii="Book Antiqua" w:hAnsi="Book Antiqua"/>
          <w:vertAlign w:val="superscript"/>
          <w:lang w:val="en-US"/>
        </w:rPr>
        <w:t>3</w:t>
      </w:r>
      <w:r w:rsidRPr="003C304C">
        <w:rPr>
          <w:rFonts w:ascii="Book Antiqua" w:hAnsi="Book Antiqua"/>
          <w:vertAlign w:val="superscript"/>
          <w:lang w:val="en-US"/>
        </w:rPr>
        <w:t>]</w:t>
      </w:r>
      <w:r>
        <w:rPr>
          <w:rFonts w:ascii="Book Antiqua" w:hAnsi="Book Antiqua"/>
          <w:lang w:val="en-US"/>
        </w:rPr>
        <w:t>. C</w:t>
      </w:r>
      <w:r w:rsidRPr="003C304C">
        <w:rPr>
          <w:rFonts w:ascii="Book Antiqua" w:hAnsi="Book Antiqua"/>
          <w:lang w:val="en-US"/>
        </w:rPr>
        <w:t xml:space="preserve">omplications were classified according to the Cardiovascular and Interventional Society of Europe classification system for complications </w:t>
      </w:r>
      <w:proofErr w:type="gramStart"/>
      <w:r w:rsidRPr="003C304C">
        <w:rPr>
          <w:rFonts w:ascii="Book Antiqua" w:hAnsi="Book Antiqua"/>
          <w:lang w:val="en-US"/>
        </w:rPr>
        <w:t>reporting</w:t>
      </w:r>
      <w:r w:rsidRPr="003C304C">
        <w:rPr>
          <w:rFonts w:ascii="Book Antiqua" w:hAnsi="Book Antiqua"/>
          <w:vertAlign w:val="superscript"/>
          <w:lang w:val="en-US"/>
        </w:rPr>
        <w:t>[</w:t>
      </w:r>
      <w:proofErr w:type="gramEnd"/>
      <w:r w:rsidRPr="003C304C">
        <w:rPr>
          <w:rFonts w:ascii="Book Antiqua" w:hAnsi="Book Antiqua"/>
          <w:vertAlign w:val="superscript"/>
          <w:lang w:val="en-US"/>
        </w:rPr>
        <w:t>5</w:t>
      </w:r>
      <w:r>
        <w:rPr>
          <w:rFonts w:ascii="Book Antiqua" w:hAnsi="Book Antiqua"/>
          <w:vertAlign w:val="superscript"/>
          <w:lang w:val="en-US"/>
        </w:rPr>
        <w:t>4</w:t>
      </w:r>
      <w:r w:rsidRPr="003C304C">
        <w:rPr>
          <w:rFonts w:ascii="Book Antiqua" w:hAnsi="Book Antiqua"/>
          <w:vertAlign w:val="superscript"/>
          <w:lang w:val="en-US"/>
        </w:rPr>
        <w:t>]</w:t>
      </w:r>
      <w:r w:rsidR="00396641">
        <w:rPr>
          <w:rFonts w:ascii="Book Antiqua" w:hAnsi="Book Antiqua"/>
          <w:lang w:val="en-US"/>
        </w:rPr>
        <w:t>:</w:t>
      </w:r>
      <w:r w:rsidRPr="003C304C">
        <w:rPr>
          <w:rFonts w:ascii="Book Antiqua" w:hAnsi="Book Antiqua"/>
          <w:lang w:val="en-US"/>
        </w:rPr>
        <w:t xml:space="preserve"> </w:t>
      </w:r>
      <w:r w:rsidR="00251C22" w:rsidRPr="00E4086C">
        <w:rPr>
          <w:rFonts w:ascii="Book Antiqua" w:eastAsia="宋体" w:hAnsi="Book Antiqua" w:hint="eastAsia"/>
          <w:lang w:val="en-US" w:eastAsia="zh-CN"/>
        </w:rPr>
        <w:t>J</w:t>
      </w:r>
      <w:r w:rsidR="00396641">
        <w:rPr>
          <w:rFonts w:ascii="Book Antiqua" w:hAnsi="Book Antiqua"/>
          <w:lang w:val="en-US"/>
        </w:rPr>
        <w:t>ust o</w:t>
      </w:r>
      <w:r w:rsidRPr="003C304C">
        <w:rPr>
          <w:rFonts w:ascii="Book Antiqua" w:hAnsi="Book Antiqua"/>
          <w:lang w:val="en-US"/>
        </w:rPr>
        <w:t>ne grade 4 (0.53%)</w:t>
      </w:r>
      <w:r w:rsidR="00396641">
        <w:rPr>
          <w:rFonts w:ascii="Book Antiqua" w:hAnsi="Book Antiqua"/>
          <w:lang w:val="en-US"/>
        </w:rPr>
        <w:t xml:space="preserve"> and three grade 1 complications were observed</w:t>
      </w:r>
      <w:r w:rsidRPr="00B2699F">
        <w:rPr>
          <w:rFonts w:ascii="Book Antiqua" w:hAnsi="Book Antiqua"/>
          <w:lang w:val="en-GB"/>
        </w:rPr>
        <w:t>.</w:t>
      </w:r>
    </w:p>
    <w:p w:rsidR="003A710A" w:rsidRPr="003C304C" w:rsidRDefault="004F6831" w:rsidP="00997104">
      <w:pPr>
        <w:snapToGrid w:val="0"/>
        <w:spacing w:line="360" w:lineRule="auto"/>
        <w:ind w:firstLineChars="100" w:firstLine="240"/>
        <w:jc w:val="both"/>
        <w:rPr>
          <w:rFonts w:ascii="Book Antiqua" w:hAnsi="Book Antiqua"/>
          <w:lang w:val="en-US"/>
        </w:rPr>
      </w:pPr>
      <w:r>
        <w:rPr>
          <w:rFonts w:ascii="Book Antiqua" w:hAnsi="Book Antiqua"/>
          <w:lang w:val="en-US"/>
        </w:rPr>
        <w:t>One</w:t>
      </w:r>
      <w:r w:rsidR="003A710A" w:rsidRPr="003C304C">
        <w:rPr>
          <w:rFonts w:ascii="Book Antiqua" w:hAnsi="Book Antiqua"/>
          <w:lang w:val="en-US"/>
        </w:rPr>
        <w:t>-mo</w:t>
      </w:r>
      <w:r>
        <w:rPr>
          <w:rFonts w:ascii="Book Antiqua" w:hAnsi="Book Antiqua"/>
          <w:lang w:val="en-US"/>
        </w:rPr>
        <w:t>nth</w:t>
      </w:r>
      <w:r w:rsidR="003A710A" w:rsidRPr="003C304C">
        <w:rPr>
          <w:rFonts w:ascii="Book Antiqua" w:hAnsi="Book Antiqua"/>
          <w:lang w:val="en-US"/>
        </w:rPr>
        <w:t xml:space="preserve"> contrast-enhanced computed tomography showed complete ablation of all LM, and technical efficacy was 100%. Local tumor progression </w:t>
      </w:r>
      <w:r w:rsidR="00D76EE8">
        <w:rPr>
          <w:rFonts w:ascii="Book Antiqua" w:hAnsi="Book Antiqua"/>
          <w:lang w:val="en-US"/>
        </w:rPr>
        <w:t>occurred in 10/189 LM; all of</w:t>
      </w:r>
      <w:r w:rsidR="003A710A" w:rsidRPr="003C304C">
        <w:rPr>
          <w:rFonts w:ascii="Book Antiqua" w:hAnsi="Book Antiqua"/>
          <w:lang w:val="en-US"/>
        </w:rPr>
        <w:t xml:space="preserve"> </w:t>
      </w:r>
      <w:r w:rsidR="00D76EE8">
        <w:rPr>
          <w:rFonts w:ascii="Book Antiqua" w:hAnsi="Book Antiqua"/>
          <w:lang w:val="en-US"/>
        </w:rPr>
        <w:t xml:space="preserve">them were successfully ablated, and </w:t>
      </w:r>
      <w:r w:rsidR="003A710A" w:rsidRPr="003C304C">
        <w:rPr>
          <w:rFonts w:ascii="Book Antiqua" w:hAnsi="Book Antiqua"/>
          <w:lang w:val="en-US"/>
        </w:rPr>
        <w:t>primary</w:t>
      </w:r>
      <w:r w:rsidR="00D76EE8">
        <w:rPr>
          <w:rFonts w:ascii="Book Antiqua" w:hAnsi="Book Antiqua"/>
          <w:lang w:val="en-US"/>
        </w:rPr>
        <w:t xml:space="preserve"> and secondary </w:t>
      </w:r>
      <w:r w:rsidR="003A710A" w:rsidRPr="003C304C">
        <w:rPr>
          <w:rFonts w:ascii="Book Antiqua" w:hAnsi="Book Antiqua"/>
          <w:lang w:val="en-US"/>
        </w:rPr>
        <w:t xml:space="preserve">efficacy rate </w:t>
      </w:r>
      <w:r w:rsidR="00D76EE8">
        <w:rPr>
          <w:rFonts w:ascii="Book Antiqua" w:hAnsi="Book Antiqua"/>
          <w:lang w:val="en-US"/>
        </w:rPr>
        <w:t xml:space="preserve">were </w:t>
      </w:r>
      <w:r w:rsidR="003A710A" w:rsidRPr="003C304C">
        <w:rPr>
          <w:rFonts w:ascii="Book Antiqua" w:hAnsi="Book Antiqua"/>
          <w:lang w:val="en-US"/>
        </w:rPr>
        <w:t>94.7%</w:t>
      </w:r>
      <w:r w:rsidR="00D76EE8">
        <w:rPr>
          <w:rFonts w:ascii="Book Antiqua" w:hAnsi="Book Antiqua"/>
          <w:lang w:val="en-US"/>
        </w:rPr>
        <w:t xml:space="preserve"> and 100%, respectively</w:t>
      </w:r>
      <w:r w:rsidR="003A710A" w:rsidRPr="003C304C">
        <w:rPr>
          <w:rFonts w:ascii="Book Antiqua" w:hAnsi="Book Antiqua"/>
          <w:lang w:val="en-US"/>
        </w:rPr>
        <w:t xml:space="preserve">. After a median follow-up </w:t>
      </w:r>
      <w:r w:rsidR="00D76EE8">
        <w:rPr>
          <w:rFonts w:ascii="Book Antiqua" w:hAnsi="Book Antiqua"/>
          <w:lang w:val="en-US"/>
        </w:rPr>
        <w:t xml:space="preserve">(FU) </w:t>
      </w:r>
      <w:r w:rsidR="003A710A" w:rsidRPr="003C304C">
        <w:rPr>
          <w:rFonts w:ascii="Book Antiqua" w:hAnsi="Book Antiqua"/>
          <w:lang w:val="en-US"/>
        </w:rPr>
        <w:t xml:space="preserve">of 39 </w:t>
      </w:r>
      <w:proofErr w:type="spellStart"/>
      <w:r w:rsidR="003A710A" w:rsidRPr="003C304C">
        <w:rPr>
          <w:rFonts w:ascii="Book Antiqua" w:hAnsi="Book Antiqua"/>
          <w:lang w:val="en-US"/>
        </w:rPr>
        <w:t>mo</w:t>
      </w:r>
      <w:proofErr w:type="spellEnd"/>
      <w:r w:rsidR="003A710A" w:rsidRPr="003C304C">
        <w:rPr>
          <w:rFonts w:ascii="Book Antiqua" w:hAnsi="Book Antiqua"/>
          <w:lang w:val="en-US"/>
        </w:rPr>
        <w:t xml:space="preserve"> (range 12</w:t>
      </w:r>
      <w:r>
        <w:rPr>
          <w:rFonts w:ascii="Book Antiqua" w:hAnsi="Book Antiqua"/>
          <w:lang w:val="en-US"/>
        </w:rPr>
        <w:t>-</w:t>
      </w:r>
      <w:r w:rsidR="003A710A" w:rsidRPr="003C304C">
        <w:rPr>
          <w:rFonts w:ascii="Book Antiqua" w:hAnsi="Book Antiqua"/>
          <w:lang w:val="en-US"/>
        </w:rPr>
        <w:t xml:space="preserve">99 </w:t>
      </w:r>
      <w:proofErr w:type="spellStart"/>
      <w:r w:rsidR="003A710A" w:rsidRPr="003C304C">
        <w:rPr>
          <w:rFonts w:ascii="Book Antiqua" w:hAnsi="Book Antiqua"/>
          <w:lang w:val="en-US"/>
        </w:rPr>
        <w:t>mo</w:t>
      </w:r>
      <w:proofErr w:type="spellEnd"/>
      <w:r w:rsidR="003A710A" w:rsidRPr="003C304C">
        <w:rPr>
          <w:rFonts w:ascii="Book Antiqua" w:hAnsi="Book Antiqua"/>
          <w:lang w:val="en-US"/>
        </w:rPr>
        <w:t>, mean 45.4 ± 24), 10 patients were still alive 1</w:t>
      </w:r>
      <w:r w:rsidR="003A710A">
        <w:rPr>
          <w:rFonts w:ascii="Book Antiqua" w:hAnsi="Book Antiqua"/>
          <w:lang w:val="en-US"/>
        </w:rPr>
        <w:t xml:space="preserve">0 to 99 </w:t>
      </w:r>
      <w:proofErr w:type="spellStart"/>
      <w:r w:rsidR="003A710A">
        <w:rPr>
          <w:rFonts w:ascii="Book Antiqua" w:hAnsi="Book Antiqua"/>
          <w:lang w:val="en-US"/>
        </w:rPr>
        <w:t>mo</w:t>
      </w:r>
      <w:proofErr w:type="spellEnd"/>
      <w:r w:rsidR="003A710A">
        <w:rPr>
          <w:rFonts w:ascii="Book Antiqua" w:hAnsi="Book Antiqua"/>
          <w:lang w:val="en-US"/>
        </w:rPr>
        <w:t xml:space="preserve"> after LA, and 6</w:t>
      </w:r>
      <w:r w:rsidR="003A710A" w:rsidRPr="003C304C">
        <w:rPr>
          <w:rFonts w:ascii="Book Antiqua" w:hAnsi="Book Antiqua"/>
          <w:lang w:val="en-US"/>
        </w:rPr>
        <w:t xml:space="preserve"> of them were disease-free; seven patients died owing to disease progression, whereas </w:t>
      </w:r>
      <w:r w:rsidR="003A710A">
        <w:rPr>
          <w:rFonts w:ascii="Book Antiqua" w:hAnsi="Book Antiqua"/>
          <w:lang w:val="en-US"/>
        </w:rPr>
        <w:t>4</w:t>
      </w:r>
      <w:r w:rsidR="003A710A" w:rsidRPr="003C304C">
        <w:rPr>
          <w:rFonts w:ascii="Book Antiqua" w:hAnsi="Book Antiqua"/>
          <w:lang w:val="en-US"/>
        </w:rPr>
        <w:t xml:space="preserve"> patients died owing to causes other than NEN</w:t>
      </w:r>
      <w:r w:rsidR="003A710A">
        <w:rPr>
          <w:rFonts w:ascii="Book Antiqua" w:hAnsi="Book Antiqua"/>
          <w:lang w:val="en-US"/>
        </w:rPr>
        <w:t xml:space="preserve">. All of them </w:t>
      </w:r>
      <w:r w:rsidR="003A710A" w:rsidRPr="003C304C">
        <w:rPr>
          <w:rFonts w:ascii="Book Antiqua" w:hAnsi="Book Antiqua"/>
          <w:lang w:val="en-US"/>
        </w:rPr>
        <w:t xml:space="preserve">were disease-free at the time of death. 1-, 2-, 3-, and 5-year </w:t>
      </w:r>
      <w:r w:rsidR="003A710A" w:rsidRPr="003C304C">
        <w:rPr>
          <w:rFonts w:ascii="Book Antiqua" w:hAnsi="Book Antiqua"/>
          <w:lang w:val="en-US"/>
        </w:rPr>
        <w:lastRenderedPageBreak/>
        <w:t>survival rates were 95%, 86%, 66%, and 40%, respectively</w:t>
      </w:r>
      <w:r w:rsidR="003A710A">
        <w:rPr>
          <w:rFonts w:ascii="Book Antiqua" w:hAnsi="Book Antiqua"/>
          <w:lang w:val="en-US"/>
        </w:rPr>
        <w:t>. O</w:t>
      </w:r>
      <w:r w:rsidR="003A710A" w:rsidRPr="003C304C">
        <w:rPr>
          <w:rFonts w:ascii="Book Antiqua" w:hAnsi="Book Antiqua"/>
          <w:lang w:val="en-US"/>
        </w:rPr>
        <w:t>verall survival resulted significantly higher for patients with Ki-67 expression ≤</w:t>
      </w:r>
      <w:r>
        <w:rPr>
          <w:rFonts w:ascii="Book Antiqua" w:hAnsi="Book Antiqua"/>
          <w:lang w:val="en-US"/>
        </w:rPr>
        <w:t xml:space="preserve"> </w:t>
      </w:r>
      <w:r w:rsidR="003A710A" w:rsidRPr="003C304C">
        <w:rPr>
          <w:rFonts w:ascii="Book Antiqua" w:hAnsi="Book Antiqua"/>
          <w:lang w:val="en-US"/>
        </w:rPr>
        <w:t>7% than for those with Ki-67 &gt;</w:t>
      </w:r>
      <w:r>
        <w:rPr>
          <w:rFonts w:ascii="Book Antiqua" w:hAnsi="Book Antiqua"/>
          <w:lang w:val="en-US"/>
        </w:rPr>
        <w:t xml:space="preserve"> </w:t>
      </w:r>
      <w:r w:rsidR="003A710A" w:rsidRPr="003C304C">
        <w:rPr>
          <w:rFonts w:ascii="Book Antiqua" w:hAnsi="Book Antiqua"/>
          <w:lang w:val="en-US"/>
        </w:rPr>
        <w:t>7</w:t>
      </w:r>
      <w:proofErr w:type="gramStart"/>
      <w:r w:rsidR="003A710A" w:rsidRPr="003C304C">
        <w:rPr>
          <w:rFonts w:ascii="Book Antiqua" w:hAnsi="Book Antiqua"/>
          <w:lang w:val="en-US"/>
        </w:rPr>
        <w:t>%</w:t>
      </w:r>
      <w:r w:rsidR="003A710A" w:rsidRPr="003C304C">
        <w:rPr>
          <w:rFonts w:ascii="Book Antiqua" w:hAnsi="Book Antiqua"/>
          <w:vertAlign w:val="superscript"/>
          <w:lang w:val="en-US"/>
        </w:rPr>
        <w:t>[</w:t>
      </w:r>
      <w:proofErr w:type="gramEnd"/>
      <w:r w:rsidR="003A710A" w:rsidRPr="003C304C">
        <w:rPr>
          <w:rFonts w:ascii="Book Antiqua" w:hAnsi="Book Antiqua"/>
          <w:vertAlign w:val="superscript"/>
          <w:lang w:val="en-US"/>
        </w:rPr>
        <w:t>5</w:t>
      </w:r>
      <w:r w:rsidR="003A710A">
        <w:rPr>
          <w:rFonts w:ascii="Book Antiqua" w:hAnsi="Book Antiqua"/>
          <w:vertAlign w:val="superscript"/>
          <w:lang w:val="en-US"/>
        </w:rPr>
        <w:t>2</w:t>
      </w:r>
      <w:r w:rsidR="003A710A" w:rsidRPr="003C304C">
        <w:rPr>
          <w:rFonts w:ascii="Book Antiqua" w:hAnsi="Book Antiqua"/>
          <w:vertAlign w:val="superscript"/>
          <w:lang w:val="en-US"/>
        </w:rPr>
        <w:t>]</w:t>
      </w:r>
      <w:r w:rsidR="003A710A" w:rsidRPr="003C304C">
        <w:rPr>
          <w:rFonts w:ascii="Book Antiqua" w:hAnsi="Book Antiqua"/>
          <w:lang w:val="en-US"/>
        </w:rPr>
        <w:t xml:space="preserve">. These results compared well with those previously reported for RFA, as well as 1-, 2-, and 3-year survival </w:t>
      </w:r>
      <w:proofErr w:type="gramStart"/>
      <w:r w:rsidR="003A710A" w:rsidRPr="003C304C">
        <w:rPr>
          <w:rFonts w:ascii="Book Antiqua" w:hAnsi="Book Antiqua"/>
          <w:lang w:val="en-US"/>
        </w:rPr>
        <w:t>rates</w:t>
      </w:r>
      <w:r w:rsidR="003A710A" w:rsidRPr="003C304C">
        <w:rPr>
          <w:rFonts w:ascii="Book Antiqua" w:hAnsi="Book Antiqua"/>
          <w:vertAlign w:val="superscript"/>
          <w:lang w:val="en-US"/>
        </w:rPr>
        <w:t>[</w:t>
      </w:r>
      <w:proofErr w:type="gramEnd"/>
      <w:r w:rsidR="003A710A" w:rsidRPr="003C304C">
        <w:rPr>
          <w:rFonts w:ascii="Book Antiqua" w:hAnsi="Book Antiqua"/>
          <w:vertAlign w:val="superscript"/>
          <w:lang w:val="en-US"/>
        </w:rPr>
        <w:t>10,31,35,38-40]</w:t>
      </w:r>
      <w:r w:rsidR="003A710A" w:rsidRPr="003C304C">
        <w:rPr>
          <w:rFonts w:ascii="Book Antiqua" w:hAnsi="Book Antiqua"/>
          <w:lang w:val="en-US"/>
        </w:rPr>
        <w:t xml:space="preserve">. </w:t>
      </w:r>
      <w:r w:rsidR="003A710A">
        <w:rPr>
          <w:rFonts w:ascii="Book Antiqua" w:hAnsi="Book Antiqua"/>
          <w:lang w:val="en-US"/>
        </w:rPr>
        <w:t>W</w:t>
      </w:r>
      <w:r w:rsidR="003A710A" w:rsidRPr="003C304C">
        <w:rPr>
          <w:rFonts w:ascii="Book Antiqua" w:hAnsi="Book Antiqua"/>
          <w:lang w:val="en-US"/>
        </w:rPr>
        <w:t>hen the data of the study were censored</w:t>
      </w:r>
      <w:r w:rsidR="003A710A">
        <w:rPr>
          <w:rFonts w:ascii="Book Antiqua" w:hAnsi="Book Antiqua"/>
          <w:lang w:val="en-US"/>
        </w:rPr>
        <w:t>,</w:t>
      </w:r>
      <w:r w:rsidR="003A710A" w:rsidRPr="003C304C">
        <w:rPr>
          <w:rFonts w:ascii="Book Antiqua" w:hAnsi="Book Antiqua"/>
          <w:lang w:val="en-US"/>
        </w:rPr>
        <w:t xml:space="preserve"> the median </w:t>
      </w:r>
      <w:r w:rsidR="00D76EE8">
        <w:rPr>
          <w:rFonts w:ascii="Book Antiqua" w:hAnsi="Book Antiqua"/>
          <w:lang w:val="en-US"/>
        </w:rPr>
        <w:t>FU</w:t>
      </w:r>
      <w:r w:rsidR="003A710A" w:rsidRPr="003C304C">
        <w:rPr>
          <w:rFonts w:ascii="Book Antiqua" w:hAnsi="Book Antiqua"/>
          <w:lang w:val="en-US"/>
        </w:rPr>
        <w:t xml:space="preserve"> was </w:t>
      </w:r>
      <w:r w:rsidR="002B097E">
        <w:rPr>
          <w:rFonts w:ascii="Book Antiqua" w:hAnsi="Book Antiqua"/>
          <w:lang w:val="en-US"/>
        </w:rPr>
        <w:t xml:space="preserve">not long enough </w:t>
      </w:r>
      <w:r w:rsidR="003A710A" w:rsidRPr="003C304C">
        <w:rPr>
          <w:rFonts w:ascii="Book Antiqua" w:hAnsi="Book Antiqua"/>
          <w:lang w:val="en-US"/>
        </w:rPr>
        <w:t xml:space="preserve">to </w:t>
      </w:r>
      <w:r w:rsidR="002B097E">
        <w:rPr>
          <w:rFonts w:ascii="Book Antiqua" w:hAnsi="Book Antiqua"/>
          <w:lang w:val="en-US"/>
        </w:rPr>
        <w:t xml:space="preserve">enable to adequately evaluate </w:t>
      </w:r>
      <w:r w:rsidR="003A710A" w:rsidRPr="003C304C">
        <w:rPr>
          <w:rFonts w:ascii="Book Antiqua" w:hAnsi="Book Antiqua"/>
          <w:lang w:val="en-US"/>
        </w:rPr>
        <w:t xml:space="preserve">5-year survival, </w:t>
      </w:r>
      <w:r w:rsidR="002B097E">
        <w:rPr>
          <w:rFonts w:ascii="Book Antiqua" w:hAnsi="Book Antiqua"/>
          <w:lang w:val="en-US"/>
        </w:rPr>
        <w:t>especially</w:t>
      </w:r>
      <w:r w:rsidR="003A710A" w:rsidRPr="003C304C">
        <w:rPr>
          <w:rFonts w:ascii="Book Antiqua" w:hAnsi="Book Antiqua"/>
          <w:lang w:val="en-US"/>
        </w:rPr>
        <w:t xml:space="preserve"> considering that four alive and disease-free </w:t>
      </w:r>
      <w:r w:rsidR="002B097E">
        <w:rPr>
          <w:rFonts w:ascii="Book Antiqua" w:hAnsi="Book Antiqua"/>
          <w:lang w:val="en-US"/>
        </w:rPr>
        <w:t>subjects</w:t>
      </w:r>
      <w:r w:rsidR="003A710A" w:rsidRPr="003C304C">
        <w:rPr>
          <w:rFonts w:ascii="Book Antiqua" w:hAnsi="Book Antiqua"/>
          <w:lang w:val="en-US"/>
        </w:rPr>
        <w:t xml:space="preserve"> had a </w:t>
      </w:r>
      <w:r w:rsidR="00D76EE8">
        <w:rPr>
          <w:rFonts w:ascii="Book Antiqua" w:hAnsi="Book Antiqua"/>
          <w:lang w:val="en-US"/>
        </w:rPr>
        <w:t>FU</w:t>
      </w:r>
      <w:r w:rsidR="003A710A" w:rsidRPr="003C304C">
        <w:rPr>
          <w:rFonts w:ascii="Book Antiqua" w:hAnsi="Book Antiqua"/>
          <w:lang w:val="en-US"/>
        </w:rPr>
        <w:t xml:space="preserve"> shorter than 3 years. Nevertheless, 1-, 2-, and 3-year survival rates were similar to those of RFA, and primary and secondary efficacy rates were even better than RFA</w:t>
      </w:r>
      <w:r w:rsidR="003A710A">
        <w:rPr>
          <w:rFonts w:ascii="Book Antiqua" w:hAnsi="Book Antiqua"/>
          <w:lang w:val="en-US"/>
        </w:rPr>
        <w:t xml:space="preserve">. Therefore, </w:t>
      </w:r>
      <w:r w:rsidR="003A710A" w:rsidRPr="003C304C">
        <w:rPr>
          <w:rFonts w:ascii="Book Antiqua" w:hAnsi="Book Antiqua"/>
          <w:lang w:val="en-US"/>
        </w:rPr>
        <w:t xml:space="preserve">it is not too big a leap to infer that also the long-term outcome might result comparable to that of RFA after an adequately long </w:t>
      </w:r>
      <w:r>
        <w:rPr>
          <w:rFonts w:ascii="Book Antiqua" w:hAnsi="Book Antiqua"/>
          <w:lang w:val="en-US"/>
        </w:rPr>
        <w:t>FU</w:t>
      </w:r>
      <w:r w:rsidR="003A710A" w:rsidRPr="003C304C">
        <w:rPr>
          <w:rFonts w:ascii="Book Antiqua" w:hAnsi="Book Antiqua"/>
          <w:lang w:val="en-US"/>
        </w:rPr>
        <w:t xml:space="preserve">. Based on their results, the authors concluded that LA </w:t>
      </w:r>
      <w:r w:rsidR="002B097E">
        <w:rPr>
          <w:rFonts w:ascii="Book Antiqua" w:hAnsi="Book Antiqua"/>
          <w:lang w:val="en-US"/>
        </w:rPr>
        <w:t>is</w:t>
      </w:r>
      <w:r w:rsidR="003A710A" w:rsidRPr="003C304C">
        <w:rPr>
          <w:rFonts w:ascii="Book Antiqua" w:hAnsi="Book Antiqua"/>
          <w:lang w:val="en-US"/>
        </w:rPr>
        <w:t xml:space="preserve"> a safe and effective alternative to RFA, in particular when multiple LM variable in size have to be treated and blood vessels have to be passed through to reach the </w:t>
      </w:r>
      <w:proofErr w:type="gramStart"/>
      <w:r w:rsidR="003A710A" w:rsidRPr="003C304C">
        <w:rPr>
          <w:rFonts w:ascii="Book Antiqua" w:hAnsi="Book Antiqua"/>
          <w:lang w:val="en-US"/>
        </w:rPr>
        <w:t>lesions</w:t>
      </w:r>
      <w:r w:rsidR="003A710A" w:rsidRPr="003C304C">
        <w:rPr>
          <w:rFonts w:ascii="Book Antiqua" w:hAnsi="Book Antiqua"/>
          <w:vertAlign w:val="superscript"/>
          <w:lang w:val="en-US"/>
        </w:rPr>
        <w:t>[</w:t>
      </w:r>
      <w:proofErr w:type="gramEnd"/>
      <w:r w:rsidR="003A710A" w:rsidRPr="003C304C">
        <w:rPr>
          <w:rFonts w:ascii="Book Antiqua" w:hAnsi="Book Antiqua"/>
          <w:vertAlign w:val="superscript"/>
          <w:lang w:val="en-US"/>
        </w:rPr>
        <w:t>5</w:t>
      </w:r>
      <w:r w:rsidR="003A710A">
        <w:rPr>
          <w:rFonts w:ascii="Book Antiqua" w:hAnsi="Book Antiqua"/>
          <w:vertAlign w:val="superscript"/>
          <w:lang w:val="en-US"/>
        </w:rPr>
        <w:t>2</w:t>
      </w:r>
      <w:r w:rsidR="003A710A" w:rsidRPr="003C304C">
        <w:rPr>
          <w:rFonts w:ascii="Book Antiqua" w:hAnsi="Book Antiqua"/>
          <w:vertAlign w:val="superscript"/>
          <w:lang w:val="en-US"/>
        </w:rPr>
        <w:t>]</w:t>
      </w:r>
      <w:r w:rsidR="003A710A" w:rsidRPr="003C304C">
        <w:rPr>
          <w:rFonts w:ascii="Book Antiqua" w:hAnsi="Book Antiqua"/>
          <w:lang w:val="en-US"/>
        </w:rPr>
        <w:t>.</w:t>
      </w:r>
    </w:p>
    <w:p w:rsidR="003A710A" w:rsidRDefault="003A710A" w:rsidP="00997104">
      <w:pPr>
        <w:snapToGrid w:val="0"/>
        <w:spacing w:line="360" w:lineRule="auto"/>
        <w:jc w:val="both"/>
        <w:rPr>
          <w:rFonts w:ascii="Book Antiqua" w:hAnsi="Book Antiqua"/>
          <w:b/>
          <w:lang w:val="en-US"/>
        </w:rPr>
      </w:pPr>
    </w:p>
    <w:p w:rsidR="004F6831" w:rsidRPr="00203F5E" w:rsidRDefault="004F6831" w:rsidP="00997104">
      <w:pPr>
        <w:snapToGrid w:val="0"/>
        <w:spacing w:line="360" w:lineRule="auto"/>
        <w:jc w:val="both"/>
        <w:rPr>
          <w:rFonts w:ascii="Book Antiqua" w:hAnsi="Book Antiqua"/>
          <w:b/>
          <w:u w:val="single"/>
          <w:lang w:val="en-US"/>
        </w:rPr>
      </w:pPr>
      <w:r w:rsidRPr="00203F5E">
        <w:rPr>
          <w:rFonts w:ascii="Book Antiqua" w:hAnsi="Book Antiqua"/>
          <w:b/>
          <w:u w:val="single"/>
          <w:lang w:val="en-US"/>
        </w:rPr>
        <w:t>CONCLUSION</w:t>
      </w:r>
    </w:p>
    <w:p w:rsidR="003A710A" w:rsidRPr="003C304C" w:rsidRDefault="003A710A" w:rsidP="00997104">
      <w:pPr>
        <w:snapToGrid w:val="0"/>
        <w:spacing w:line="360" w:lineRule="auto"/>
        <w:jc w:val="both"/>
        <w:rPr>
          <w:rFonts w:ascii="Book Antiqua" w:hAnsi="Book Antiqua"/>
          <w:lang w:val="en-US"/>
        </w:rPr>
      </w:pPr>
      <w:r w:rsidRPr="003C304C">
        <w:rPr>
          <w:rFonts w:ascii="Book Antiqua" w:hAnsi="Book Antiqua"/>
          <w:lang w:val="en-US"/>
        </w:rPr>
        <w:t>Although this study was retrospective and enrolled a relatively low number of patients, in our opinion it provides interesting information and suggests that a further weapon can be added to the armory of the liv</w:t>
      </w:r>
      <w:r w:rsidR="0035116F">
        <w:rPr>
          <w:rFonts w:ascii="Book Antiqua" w:hAnsi="Book Antiqua"/>
          <w:lang w:val="en-US"/>
        </w:rPr>
        <w:t>er-directed therapies. T</w:t>
      </w:r>
      <w:r w:rsidRPr="003C304C">
        <w:rPr>
          <w:rFonts w:ascii="Book Antiqua" w:hAnsi="Book Antiqua"/>
          <w:lang w:val="en-US"/>
        </w:rPr>
        <w:t xml:space="preserve">he relative rarity of NEN and their heterogeneity make </w:t>
      </w:r>
      <w:r w:rsidR="0035116F">
        <w:rPr>
          <w:rFonts w:ascii="Book Antiqua" w:hAnsi="Book Antiqua"/>
          <w:lang w:val="en-US"/>
        </w:rPr>
        <w:t xml:space="preserve">quite hard </w:t>
      </w:r>
      <w:r w:rsidRPr="003C304C">
        <w:rPr>
          <w:rFonts w:ascii="Book Antiqua" w:hAnsi="Book Antiqua"/>
          <w:lang w:val="en-US"/>
        </w:rPr>
        <w:t xml:space="preserve">to </w:t>
      </w:r>
      <w:r w:rsidR="0035116F">
        <w:rPr>
          <w:rFonts w:ascii="Book Antiqua" w:hAnsi="Book Antiqua"/>
          <w:lang w:val="en-US"/>
        </w:rPr>
        <w:t>plan</w:t>
      </w:r>
      <w:r w:rsidRPr="003C304C">
        <w:rPr>
          <w:rFonts w:ascii="Book Antiqua" w:hAnsi="Book Antiqua"/>
          <w:lang w:val="en-US"/>
        </w:rPr>
        <w:t xml:space="preserve"> prospective </w:t>
      </w:r>
      <w:r w:rsidR="0035116F">
        <w:rPr>
          <w:rFonts w:ascii="Book Antiqua" w:hAnsi="Book Antiqua"/>
          <w:lang w:val="en-US"/>
        </w:rPr>
        <w:t xml:space="preserve">studies enrolling a sufficiently high number of patients: </w:t>
      </w:r>
      <w:r w:rsidR="00251C22" w:rsidRPr="00E4086C">
        <w:rPr>
          <w:rFonts w:ascii="Book Antiqua" w:eastAsia="宋体" w:hAnsi="Book Antiqua" w:hint="eastAsia"/>
          <w:lang w:val="en-US" w:eastAsia="zh-CN"/>
        </w:rPr>
        <w:t>I</w:t>
      </w:r>
      <w:r w:rsidR="0035116F">
        <w:rPr>
          <w:rFonts w:ascii="Book Antiqua" w:hAnsi="Book Antiqua"/>
          <w:lang w:val="en-US"/>
        </w:rPr>
        <w:t>ndeed,</w:t>
      </w:r>
      <w:r w:rsidRPr="003C304C">
        <w:rPr>
          <w:rFonts w:ascii="Book Antiqua" w:hAnsi="Book Antiqua"/>
          <w:lang w:val="en-US"/>
        </w:rPr>
        <w:t xml:space="preserve"> and all the</w:t>
      </w:r>
      <w:r w:rsidR="0035116F">
        <w:rPr>
          <w:rFonts w:ascii="Book Antiqua" w:hAnsi="Book Antiqua"/>
          <w:lang w:val="en-US"/>
        </w:rPr>
        <w:t xml:space="preserve"> trials published in literature on the ablation therapies of </w:t>
      </w:r>
      <w:r w:rsidRPr="003C304C">
        <w:rPr>
          <w:rFonts w:ascii="Book Antiqua" w:hAnsi="Book Antiqua"/>
          <w:lang w:val="en-US"/>
        </w:rPr>
        <w:t>LM from NEN are retrospective</w:t>
      </w:r>
      <w:r w:rsidRPr="003C304C">
        <w:rPr>
          <w:rFonts w:ascii="Book Antiqua" w:hAnsi="Book Antiqua"/>
          <w:vertAlign w:val="superscript"/>
          <w:lang w:val="en-US"/>
        </w:rPr>
        <w:t>[9,10,30,31,35-40,42-44]</w:t>
      </w:r>
      <w:r w:rsidRPr="003C304C">
        <w:rPr>
          <w:rFonts w:ascii="Book Antiqua" w:hAnsi="Book Antiqua"/>
          <w:lang w:val="en-US"/>
        </w:rPr>
        <w:t xml:space="preserve">. Furthermore, the study reports the largest series of LM that underwent LA, and </w:t>
      </w:r>
      <w:r w:rsidR="008F5C2E">
        <w:rPr>
          <w:rFonts w:ascii="Book Antiqua" w:hAnsi="Book Antiqua"/>
          <w:lang w:val="en-US"/>
        </w:rPr>
        <w:t>only</w:t>
      </w:r>
      <w:r w:rsidRPr="003C304C">
        <w:rPr>
          <w:rFonts w:ascii="Book Antiqua" w:hAnsi="Book Antiqua"/>
          <w:lang w:val="en-US"/>
        </w:rPr>
        <w:t xml:space="preserve"> two </w:t>
      </w:r>
      <w:r w:rsidR="008F5C2E">
        <w:rPr>
          <w:rFonts w:ascii="Book Antiqua" w:hAnsi="Book Antiqua"/>
          <w:lang w:val="en-US"/>
        </w:rPr>
        <w:t>trials evaluating the efficacy</w:t>
      </w:r>
      <w:r w:rsidRPr="003C304C">
        <w:rPr>
          <w:rFonts w:ascii="Book Antiqua" w:hAnsi="Book Antiqua"/>
          <w:lang w:val="en-US"/>
        </w:rPr>
        <w:t xml:space="preserve"> </w:t>
      </w:r>
      <w:r w:rsidR="008F5C2E">
        <w:rPr>
          <w:rFonts w:ascii="Book Antiqua" w:hAnsi="Book Antiqua"/>
          <w:lang w:val="en-US"/>
        </w:rPr>
        <w:t xml:space="preserve">of </w:t>
      </w:r>
      <w:r w:rsidRPr="003C304C">
        <w:rPr>
          <w:rFonts w:ascii="Book Antiqua" w:hAnsi="Book Antiqua"/>
          <w:lang w:val="en-US"/>
        </w:rPr>
        <w:t xml:space="preserve">RFA </w:t>
      </w:r>
      <w:r w:rsidR="008F5C2E">
        <w:rPr>
          <w:rFonts w:ascii="Book Antiqua" w:hAnsi="Book Antiqua"/>
          <w:lang w:val="en-US"/>
        </w:rPr>
        <w:t xml:space="preserve">used alone </w:t>
      </w:r>
      <w:r w:rsidRPr="003C304C">
        <w:rPr>
          <w:rFonts w:ascii="Book Antiqua" w:hAnsi="Book Antiqua"/>
          <w:lang w:val="en-US"/>
        </w:rPr>
        <w:t>involved larger series of LM</w:t>
      </w:r>
      <w:r w:rsidR="008F5C2E">
        <w:rPr>
          <w:rFonts w:ascii="Book Antiqua" w:hAnsi="Book Antiqua"/>
          <w:lang w:val="en-US"/>
        </w:rPr>
        <w:t xml:space="preserve"> from </w:t>
      </w:r>
      <w:proofErr w:type="gramStart"/>
      <w:r w:rsidR="008F5C2E">
        <w:rPr>
          <w:rFonts w:ascii="Book Antiqua" w:hAnsi="Book Antiqua"/>
          <w:lang w:val="en-US"/>
        </w:rPr>
        <w:t>NEN</w:t>
      </w:r>
      <w:r w:rsidRPr="003C304C">
        <w:rPr>
          <w:rFonts w:ascii="Book Antiqua" w:hAnsi="Book Antiqua"/>
          <w:vertAlign w:val="superscript"/>
          <w:lang w:val="en-US"/>
        </w:rPr>
        <w:t>[</w:t>
      </w:r>
      <w:proofErr w:type="gramEnd"/>
      <w:r w:rsidRPr="003C304C">
        <w:rPr>
          <w:rFonts w:ascii="Book Antiqua" w:hAnsi="Book Antiqua"/>
          <w:vertAlign w:val="superscript"/>
          <w:lang w:val="en-US"/>
        </w:rPr>
        <w:t>31,38]</w:t>
      </w:r>
      <w:r w:rsidRPr="003C304C">
        <w:rPr>
          <w:rFonts w:ascii="Book Antiqua" w:hAnsi="Book Antiqua"/>
          <w:lang w:val="en-US"/>
        </w:rPr>
        <w:t xml:space="preserve">. </w:t>
      </w:r>
      <w:r>
        <w:rPr>
          <w:rFonts w:ascii="Book Antiqua" w:hAnsi="Book Antiqua"/>
          <w:lang w:val="en-US"/>
        </w:rPr>
        <w:t>T</w:t>
      </w:r>
      <w:r w:rsidRPr="003C304C">
        <w:rPr>
          <w:rFonts w:ascii="Book Antiqua" w:hAnsi="Book Antiqua"/>
          <w:lang w:val="en-US"/>
        </w:rPr>
        <w:t xml:space="preserve">he </w:t>
      </w:r>
      <w:r w:rsidR="007B0523">
        <w:rPr>
          <w:rFonts w:ascii="Book Antiqua" w:hAnsi="Book Antiqua"/>
          <w:lang w:val="en-US"/>
        </w:rPr>
        <w:t xml:space="preserve">role played by each single liver-directed therapy in the long-term outcome of patients with advanced NEN </w:t>
      </w:r>
      <w:proofErr w:type="spellStart"/>
      <w:r w:rsidR="007B0523">
        <w:rPr>
          <w:rFonts w:ascii="Book Antiqua" w:hAnsi="Book Antiqua"/>
          <w:lang w:val="en-US"/>
        </w:rPr>
        <w:t>can not</w:t>
      </w:r>
      <w:proofErr w:type="spellEnd"/>
      <w:r w:rsidR="007B0523">
        <w:rPr>
          <w:rFonts w:ascii="Book Antiqua" w:hAnsi="Book Antiqua"/>
          <w:lang w:val="en-US"/>
        </w:rPr>
        <w:t xml:space="preserve"> be reliably assessed, as they often undergo sequential and multimodality </w:t>
      </w:r>
      <w:proofErr w:type="gramStart"/>
      <w:r w:rsidR="007B0523">
        <w:rPr>
          <w:rFonts w:ascii="Book Antiqua" w:hAnsi="Book Antiqua"/>
          <w:lang w:val="en-US"/>
        </w:rPr>
        <w:t>therapies</w:t>
      </w:r>
      <w:r>
        <w:rPr>
          <w:rFonts w:ascii="Book Antiqua" w:hAnsi="Book Antiqua"/>
          <w:vertAlign w:val="superscript"/>
          <w:lang w:val="en-US"/>
        </w:rPr>
        <w:t>[</w:t>
      </w:r>
      <w:proofErr w:type="gramEnd"/>
      <w:r>
        <w:rPr>
          <w:rFonts w:ascii="Book Antiqua" w:hAnsi="Book Antiqua"/>
          <w:vertAlign w:val="superscript"/>
          <w:lang w:val="en-US"/>
        </w:rPr>
        <w:t>6]</w:t>
      </w:r>
      <w:r>
        <w:rPr>
          <w:rFonts w:ascii="Book Antiqua" w:hAnsi="Book Antiqua"/>
          <w:lang w:val="en-US"/>
        </w:rPr>
        <w:t xml:space="preserve">. Nevertheless, </w:t>
      </w:r>
      <w:r w:rsidRPr="003C304C">
        <w:rPr>
          <w:rFonts w:ascii="Book Antiqua" w:hAnsi="Book Antiqua"/>
          <w:lang w:val="en-US"/>
        </w:rPr>
        <w:t>the results of the study were ver</w:t>
      </w:r>
      <w:r>
        <w:rPr>
          <w:rFonts w:ascii="Book Antiqua" w:hAnsi="Book Antiqua"/>
          <w:lang w:val="en-US"/>
        </w:rPr>
        <w:t xml:space="preserve">y promising. </w:t>
      </w:r>
      <w:r w:rsidRPr="003C304C">
        <w:rPr>
          <w:rFonts w:ascii="Book Antiqua" w:hAnsi="Book Antiqua"/>
          <w:lang w:val="en-US"/>
        </w:rPr>
        <w:t>LA, used alone or in combination with surgery, catheter-based treatments, and systemic therapies, should be taken into account in the multimodality tailored approach to the patients with LM from NEN. However, further studies involving larger series of patients followed for a longer time are needed to better evaluate the long-term efficacy of this liver-directed therapy.</w:t>
      </w:r>
    </w:p>
    <w:p w:rsidR="00997104" w:rsidRDefault="00997104" w:rsidP="00997104">
      <w:pPr>
        <w:pStyle w:val="a3"/>
        <w:snapToGrid w:val="0"/>
        <w:spacing w:after="0" w:line="360" w:lineRule="auto"/>
        <w:jc w:val="both"/>
        <w:rPr>
          <w:rFonts w:ascii="Book Antiqua" w:hAnsi="Book Antiqua"/>
          <w:b/>
          <w:color w:val="2E2E2E"/>
          <w:lang w:val="en-US"/>
        </w:rPr>
      </w:pPr>
    </w:p>
    <w:p w:rsidR="003A710A" w:rsidRPr="003C304C" w:rsidRDefault="003A710A" w:rsidP="00997104">
      <w:pPr>
        <w:pStyle w:val="a3"/>
        <w:snapToGrid w:val="0"/>
        <w:spacing w:after="0" w:line="360" w:lineRule="auto"/>
        <w:jc w:val="both"/>
        <w:rPr>
          <w:rFonts w:ascii="Book Antiqua" w:hAnsi="Book Antiqua"/>
          <w:b/>
          <w:color w:val="2E2E2E"/>
          <w:lang w:val="en-US"/>
        </w:rPr>
      </w:pPr>
      <w:r w:rsidRPr="003C304C">
        <w:rPr>
          <w:rFonts w:ascii="Book Antiqua" w:hAnsi="Book Antiqua"/>
          <w:b/>
          <w:color w:val="2E2E2E"/>
          <w:lang w:val="en-US"/>
        </w:rPr>
        <w:t>REFERENCES</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lastRenderedPageBreak/>
        <w:t xml:space="preserve">1 </w:t>
      </w:r>
      <w:r w:rsidRPr="00203F5E">
        <w:rPr>
          <w:rFonts w:ascii="Book Antiqua" w:hAnsi="Book Antiqua"/>
          <w:b/>
        </w:rPr>
        <w:t>Lawrence B</w:t>
      </w:r>
      <w:r w:rsidRPr="00203F5E">
        <w:rPr>
          <w:rFonts w:ascii="Book Antiqua" w:hAnsi="Book Antiqua"/>
        </w:rPr>
        <w:t xml:space="preserve">, Gustafsson BI, Chan A, Svejda B, Kidd M, Modlin IM. The epidemiology of gastroenteropancreatic neuroendocrine tumors. </w:t>
      </w:r>
      <w:r w:rsidRPr="00203F5E">
        <w:rPr>
          <w:rFonts w:ascii="Book Antiqua" w:hAnsi="Book Antiqua"/>
          <w:i/>
        </w:rPr>
        <w:t>Endocrinol Metab Clin North Am</w:t>
      </w:r>
      <w:r w:rsidRPr="00203F5E">
        <w:rPr>
          <w:rFonts w:ascii="Book Antiqua" w:hAnsi="Book Antiqua"/>
        </w:rPr>
        <w:t xml:space="preserve"> 2011; </w:t>
      </w:r>
      <w:r w:rsidRPr="00203F5E">
        <w:rPr>
          <w:rFonts w:ascii="Book Antiqua" w:hAnsi="Book Antiqua"/>
          <w:b/>
        </w:rPr>
        <w:t>40</w:t>
      </w:r>
      <w:r w:rsidRPr="00203F5E">
        <w:rPr>
          <w:rFonts w:ascii="Book Antiqua" w:hAnsi="Book Antiqua"/>
        </w:rPr>
        <w:t>: 1-18, vii [PMID: 21349409 DOI: 10.1016/j.ecl.2010.12.005]</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 </w:t>
      </w:r>
      <w:r w:rsidRPr="00203F5E">
        <w:rPr>
          <w:rFonts w:ascii="Book Antiqua" w:hAnsi="Book Antiqua"/>
          <w:b/>
        </w:rPr>
        <w:t>Mocellin S</w:t>
      </w:r>
      <w:r w:rsidRPr="00203F5E">
        <w:rPr>
          <w:rFonts w:ascii="Book Antiqua" w:hAnsi="Book Antiqua"/>
        </w:rPr>
        <w:t xml:space="preserve">, Nitti D. Gastrointestinal carcinoid: epidemiological and survival evidence from a large population-based study (n = 25 531). </w:t>
      </w:r>
      <w:r w:rsidRPr="00203F5E">
        <w:rPr>
          <w:rFonts w:ascii="Book Antiqua" w:hAnsi="Book Antiqua"/>
          <w:i/>
        </w:rPr>
        <w:t>Ann Oncol</w:t>
      </w:r>
      <w:r w:rsidRPr="00203F5E">
        <w:rPr>
          <w:rFonts w:ascii="Book Antiqua" w:hAnsi="Book Antiqua"/>
        </w:rPr>
        <w:t xml:space="preserve"> 2013; </w:t>
      </w:r>
      <w:r w:rsidRPr="00203F5E">
        <w:rPr>
          <w:rFonts w:ascii="Book Antiqua" w:hAnsi="Book Antiqua"/>
          <w:b/>
        </w:rPr>
        <w:t>24</w:t>
      </w:r>
      <w:r w:rsidRPr="00203F5E">
        <w:rPr>
          <w:rFonts w:ascii="Book Antiqua" w:hAnsi="Book Antiqua"/>
        </w:rPr>
        <w:t>: 3040-3044 [PMID: 24050954 DOI: 10.1093/annonc/mdt377]</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 </w:t>
      </w:r>
      <w:r w:rsidRPr="00203F5E">
        <w:rPr>
          <w:rFonts w:ascii="Book Antiqua" w:hAnsi="Book Antiqua"/>
          <w:b/>
        </w:rPr>
        <w:t>Kulke MH</w:t>
      </w:r>
      <w:r w:rsidRPr="00203F5E">
        <w:rPr>
          <w:rFonts w:ascii="Book Antiqua" w:hAnsi="Book Antiqua"/>
        </w:rPr>
        <w:t xml:space="preserve">, Siu LL, Tepper JE, Fisher G, Jaffe D, Haller DG, Ellis LM, Benedetti JK, Bergsland EK, Hobday TJ, Van Cutsem E, Pingpank J, Oberg K, Cohen SJ, Posner MC, Yao JC. Future directions in the treatment of neuroendocrine tumors: consensus report of the National Cancer Institute Neuroendocrine Tumor clinical trials planning meeting. </w:t>
      </w:r>
      <w:r w:rsidRPr="00203F5E">
        <w:rPr>
          <w:rFonts w:ascii="Book Antiqua" w:hAnsi="Book Antiqua"/>
          <w:i/>
        </w:rPr>
        <w:t>J Clin Oncol</w:t>
      </w:r>
      <w:r w:rsidRPr="00203F5E">
        <w:rPr>
          <w:rFonts w:ascii="Book Antiqua" w:hAnsi="Book Antiqua"/>
        </w:rPr>
        <w:t xml:space="preserve"> 2011; </w:t>
      </w:r>
      <w:r w:rsidRPr="00203F5E">
        <w:rPr>
          <w:rFonts w:ascii="Book Antiqua" w:hAnsi="Book Antiqua"/>
          <w:b/>
        </w:rPr>
        <w:t>29</w:t>
      </w:r>
      <w:r w:rsidRPr="00203F5E">
        <w:rPr>
          <w:rFonts w:ascii="Book Antiqua" w:hAnsi="Book Antiqua"/>
        </w:rPr>
        <w:t>: 934-943 [PMID: 21263089 DOI: 10.1200/JCO.2010.33.2056]</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4 </w:t>
      </w:r>
      <w:r w:rsidRPr="00203F5E">
        <w:rPr>
          <w:rFonts w:ascii="Book Antiqua" w:hAnsi="Book Antiqua"/>
          <w:b/>
        </w:rPr>
        <w:t>Yao JC</w:t>
      </w:r>
      <w:r w:rsidRPr="00203F5E">
        <w:rPr>
          <w:rFonts w:ascii="Book Antiqua" w:hAnsi="Book Antiqua"/>
        </w:rPr>
        <w:t xml:space="preserve">, Hassan M, Phan A, Dagohoy C, Leary C, Mares JE, Abdalla EK, Fleming JB, Vauthey JN, Rashid A, Evans DB. One hundred years after "carcinoid": epidemiology of and prognostic factors for neuroendocrine tumors in 35,825 cases in the United States. </w:t>
      </w:r>
      <w:r w:rsidRPr="00203F5E">
        <w:rPr>
          <w:rFonts w:ascii="Book Antiqua" w:hAnsi="Book Antiqua"/>
          <w:i/>
        </w:rPr>
        <w:t>J Clin Oncol</w:t>
      </w:r>
      <w:r w:rsidRPr="00203F5E">
        <w:rPr>
          <w:rFonts w:ascii="Book Antiqua" w:hAnsi="Book Antiqua"/>
        </w:rPr>
        <w:t xml:space="preserve"> 2008; </w:t>
      </w:r>
      <w:r w:rsidRPr="00203F5E">
        <w:rPr>
          <w:rFonts w:ascii="Book Antiqua" w:hAnsi="Book Antiqua"/>
          <w:b/>
        </w:rPr>
        <w:t>26</w:t>
      </w:r>
      <w:r w:rsidRPr="00203F5E">
        <w:rPr>
          <w:rFonts w:ascii="Book Antiqua" w:hAnsi="Book Antiqua"/>
        </w:rPr>
        <w:t>: 3063-3072 [PMID: 18565894 DOI: 10.1200/JCO.2007.15.4377]</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5 </w:t>
      </w:r>
      <w:r w:rsidRPr="00203F5E">
        <w:rPr>
          <w:rFonts w:ascii="Book Antiqua" w:hAnsi="Book Antiqua"/>
          <w:b/>
        </w:rPr>
        <w:t>Chandrasekharappa SC</w:t>
      </w:r>
      <w:r w:rsidRPr="00203F5E">
        <w:rPr>
          <w:rFonts w:ascii="Book Antiqua" w:hAnsi="Book Antiqua"/>
        </w:rPr>
        <w:t xml:space="preserve">, Guru SC, Manickam P, Olufemi SE, Collins FS, Emmert-Buck MR, Debelenko LV, Zhuang Z, Lubensky IA, Liotta LA, Crabtree JS, Wang Y, Roe BA, Weisemann J, Boguski MS, Agarwal SK, Kester MB, Kim YS, Heppner C, Dong Q, Spiegel AM, Burns AL, Marx SJ. Positional cloning of the gene for multiple endocrine neoplasia-type 1. </w:t>
      </w:r>
      <w:r w:rsidRPr="00203F5E">
        <w:rPr>
          <w:rFonts w:ascii="Book Antiqua" w:hAnsi="Book Antiqua"/>
          <w:i/>
        </w:rPr>
        <w:t>Science</w:t>
      </w:r>
      <w:r w:rsidRPr="00203F5E">
        <w:rPr>
          <w:rFonts w:ascii="Book Antiqua" w:hAnsi="Book Antiqua"/>
        </w:rPr>
        <w:t xml:space="preserve"> 1997; </w:t>
      </w:r>
      <w:r w:rsidRPr="00203F5E">
        <w:rPr>
          <w:rFonts w:ascii="Book Antiqua" w:hAnsi="Book Antiqua"/>
          <w:b/>
        </w:rPr>
        <w:t>276</w:t>
      </w:r>
      <w:r w:rsidRPr="00203F5E">
        <w:rPr>
          <w:rFonts w:ascii="Book Antiqua" w:hAnsi="Book Antiqua"/>
        </w:rPr>
        <w:t>: 404-407 [PMID: 9103196 DOI: 10.1126/science.276.5311.404]</w:t>
      </w:r>
    </w:p>
    <w:p w:rsidR="004F6831" w:rsidRPr="00203F5E" w:rsidRDefault="004F6831" w:rsidP="00997104">
      <w:pPr>
        <w:snapToGrid w:val="0"/>
        <w:spacing w:line="360" w:lineRule="auto"/>
        <w:jc w:val="both"/>
        <w:rPr>
          <w:rFonts w:ascii="Book Antiqua" w:hAnsi="Book Antiqua"/>
        </w:rPr>
      </w:pPr>
      <w:r w:rsidRPr="003E1968">
        <w:rPr>
          <w:rFonts w:ascii="Book Antiqua" w:hAnsi="Book Antiqua"/>
        </w:rPr>
        <w:t xml:space="preserve">6 </w:t>
      </w:r>
      <w:r w:rsidRPr="003E1968">
        <w:rPr>
          <w:rFonts w:ascii="Book Antiqua" w:hAnsi="Book Antiqua"/>
          <w:b/>
        </w:rPr>
        <w:t xml:space="preserve">Edge S, </w:t>
      </w:r>
      <w:r w:rsidRPr="003E1968">
        <w:rPr>
          <w:rFonts w:ascii="Book Antiqua" w:hAnsi="Book Antiqua"/>
          <w:bCs/>
        </w:rPr>
        <w:t xml:space="preserve">Byrd DR, Compton CC, Fritz AG, Greene F, Trotti A. AJCC Cancer Staging Handbook: From the AJCC Cancer Staging Manual. </w:t>
      </w:r>
      <w:r w:rsidRPr="003E1968">
        <w:rPr>
          <w:rFonts w:ascii="Book Antiqua" w:eastAsia="宋体" w:hAnsi="Book Antiqua" w:cs="Arial"/>
          <w:bCs/>
        </w:rPr>
        <w:t>7th ed.</w:t>
      </w:r>
      <w:r w:rsidRPr="003E1968">
        <w:rPr>
          <w:rFonts w:ascii="Book Antiqua" w:hAnsi="Book Antiqua"/>
          <w:bCs/>
        </w:rPr>
        <w:t xml:space="preserve"> New York:</w:t>
      </w:r>
      <w:r w:rsidRPr="003E1968">
        <w:rPr>
          <w:rFonts w:ascii="Book Antiqua" w:hAnsi="Book Antiqua"/>
        </w:rPr>
        <w:t xml:space="preserve"> Springer-Verlag, 2010</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7 </w:t>
      </w:r>
      <w:r w:rsidRPr="00203F5E">
        <w:rPr>
          <w:rFonts w:ascii="Book Antiqua" w:hAnsi="Book Antiqua"/>
          <w:b/>
        </w:rPr>
        <w:t>Fairweather M</w:t>
      </w:r>
      <w:r w:rsidRPr="00203F5E">
        <w:rPr>
          <w:rFonts w:ascii="Book Antiqua" w:hAnsi="Book Antiqua"/>
        </w:rPr>
        <w:t xml:space="preserve">, Swanson R, Wang J, Brais LK, Dutton T, Kulke MH, Clancy TE. Management of Neuroendocrine Tumor Liver Metastases: Long-Term Outcomes and Prognostic Factors from a Large Prospective Database. </w:t>
      </w:r>
      <w:r w:rsidRPr="00203F5E">
        <w:rPr>
          <w:rFonts w:ascii="Book Antiqua" w:hAnsi="Book Antiqua"/>
          <w:i/>
        </w:rPr>
        <w:t>Ann Surg Oncol</w:t>
      </w:r>
      <w:r w:rsidRPr="00203F5E">
        <w:rPr>
          <w:rFonts w:ascii="Book Antiqua" w:hAnsi="Book Antiqua"/>
        </w:rPr>
        <w:t xml:space="preserve"> 2017; </w:t>
      </w:r>
      <w:r w:rsidRPr="00203F5E">
        <w:rPr>
          <w:rFonts w:ascii="Book Antiqua" w:hAnsi="Book Antiqua"/>
          <w:b/>
        </w:rPr>
        <w:t>24</w:t>
      </w:r>
      <w:r w:rsidRPr="00203F5E">
        <w:rPr>
          <w:rFonts w:ascii="Book Antiqua" w:hAnsi="Book Antiqua"/>
        </w:rPr>
        <w:t>: 2319-2325 [PMID: 28303430 DOI: 10.1245/s10434-017-5839-x]</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8 </w:t>
      </w:r>
      <w:r w:rsidRPr="00203F5E">
        <w:rPr>
          <w:rFonts w:ascii="Book Antiqua" w:hAnsi="Book Antiqua"/>
          <w:b/>
        </w:rPr>
        <w:t>Ho AS</w:t>
      </w:r>
      <w:r w:rsidRPr="00203F5E">
        <w:rPr>
          <w:rFonts w:ascii="Book Antiqua" w:hAnsi="Book Antiqua"/>
        </w:rPr>
        <w:t xml:space="preserve">, Picus J, Darcy MD, Tan B, Gould JE, Pilgram TK, Brown DB. Long-term outcome after chemoembolization and embolization of hepatic metastatic lesions from neuroendocrine tumors. </w:t>
      </w:r>
      <w:r w:rsidRPr="00203F5E">
        <w:rPr>
          <w:rFonts w:ascii="Book Antiqua" w:hAnsi="Book Antiqua"/>
          <w:i/>
        </w:rPr>
        <w:t>AJR Am J Roentgenol</w:t>
      </w:r>
      <w:r w:rsidRPr="00203F5E">
        <w:rPr>
          <w:rFonts w:ascii="Book Antiqua" w:hAnsi="Book Antiqua"/>
        </w:rPr>
        <w:t xml:space="preserve"> 2007; </w:t>
      </w:r>
      <w:r w:rsidRPr="00203F5E">
        <w:rPr>
          <w:rFonts w:ascii="Book Antiqua" w:hAnsi="Book Antiqua"/>
          <w:b/>
        </w:rPr>
        <w:t>188</w:t>
      </w:r>
      <w:r w:rsidRPr="00203F5E">
        <w:rPr>
          <w:rFonts w:ascii="Book Antiqua" w:hAnsi="Book Antiqua"/>
        </w:rPr>
        <w:t>: 1201-1207 [PMID: 17449759 DOI: 10.2214/AJR.06.0933]</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lastRenderedPageBreak/>
        <w:t xml:space="preserve">9 </w:t>
      </w:r>
      <w:r w:rsidRPr="00203F5E">
        <w:rPr>
          <w:rFonts w:ascii="Book Antiqua" w:hAnsi="Book Antiqua"/>
          <w:b/>
        </w:rPr>
        <w:t>Elias D</w:t>
      </w:r>
      <w:r w:rsidRPr="00203F5E">
        <w:rPr>
          <w:rFonts w:ascii="Book Antiqua" w:hAnsi="Book Antiqua"/>
        </w:rPr>
        <w:t xml:space="preserve">, Goéré D, Leroux G, Dromain C, Leboulleux S, de Baere T, Ducreux M, Baudin E. Combined liver surgery and RFA for patients with gastroenteropancreatic endocrine tumors presenting with more than 15 metastases to the liver. </w:t>
      </w:r>
      <w:r w:rsidRPr="00203F5E">
        <w:rPr>
          <w:rFonts w:ascii="Book Antiqua" w:hAnsi="Book Antiqua"/>
          <w:i/>
        </w:rPr>
        <w:t>Eur J Surg Oncol</w:t>
      </w:r>
      <w:r w:rsidRPr="00203F5E">
        <w:rPr>
          <w:rFonts w:ascii="Book Antiqua" w:hAnsi="Book Antiqua"/>
        </w:rPr>
        <w:t xml:space="preserve"> 2009; </w:t>
      </w:r>
      <w:r w:rsidRPr="00203F5E">
        <w:rPr>
          <w:rFonts w:ascii="Book Antiqua" w:hAnsi="Book Antiqua"/>
          <w:b/>
        </w:rPr>
        <w:t>35</w:t>
      </w:r>
      <w:r w:rsidRPr="00203F5E">
        <w:rPr>
          <w:rFonts w:ascii="Book Antiqua" w:hAnsi="Book Antiqua"/>
        </w:rPr>
        <w:t>: 1092-1097 [PMID: 19464140 DOI: 10.1016/j.ejso.2009.02.017]</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10 </w:t>
      </w:r>
      <w:r w:rsidRPr="00203F5E">
        <w:rPr>
          <w:rFonts w:ascii="Book Antiqua" w:hAnsi="Book Antiqua"/>
          <w:b/>
        </w:rPr>
        <w:t>Gillams A</w:t>
      </w:r>
      <w:r w:rsidRPr="00203F5E">
        <w:rPr>
          <w:rFonts w:ascii="Book Antiqua" w:hAnsi="Book Antiqua"/>
        </w:rPr>
        <w:t xml:space="preserve">, Cassoni A, Conway G, Lees W. Radiofrequency ablation of neuroendocrine liver metastases: the Middlesex experience. </w:t>
      </w:r>
      <w:r w:rsidRPr="00203F5E">
        <w:rPr>
          <w:rFonts w:ascii="Book Antiqua" w:hAnsi="Book Antiqua"/>
          <w:i/>
        </w:rPr>
        <w:t>Abdom Imaging</w:t>
      </w:r>
      <w:r w:rsidRPr="00203F5E">
        <w:rPr>
          <w:rFonts w:ascii="Book Antiqua" w:hAnsi="Book Antiqua"/>
        </w:rPr>
        <w:t xml:space="preserve"> 2005; </w:t>
      </w:r>
      <w:r w:rsidRPr="00203F5E">
        <w:rPr>
          <w:rFonts w:ascii="Book Antiqua" w:hAnsi="Book Antiqua"/>
          <w:b/>
        </w:rPr>
        <w:t>30</w:t>
      </w:r>
      <w:r w:rsidRPr="00203F5E">
        <w:rPr>
          <w:rFonts w:ascii="Book Antiqua" w:hAnsi="Book Antiqua"/>
        </w:rPr>
        <w:t>: 435-441 [PMID: 15759207 DOI: 10.1007/s00261-004-0258-4]</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11 </w:t>
      </w:r>
      <w:r w:rsidRPr="00203F5E">
        <w:rPr>
          <w:rFonts w:ascii="Book Antiqua" w:hAnsi="Book Antiqua"/>
          <w:b/>
        </w:rPr>
        <w:t>Sarmiento JM</w:t>
      </w:r>
      <w:r w:rsidRPr="00203F5E">
        <w:rPr>
          <w:rFonts w:ascii="Book Antiqua" w:hAnsi="Book Antiqua"/>
        </w:rPr>
        <w:t xml:space="preserve">, Heywood G, Rubin J, Ilstrup DM, Nagorney DM, Que FG. Surgical treatment of neuroendocrine metastases to the liver: a plea for resection to increase survival. </w:t>
      </w:r>
      <w:r w:rsidRPr="00203F5E">
        <w:rPr>
          <w:rFonts w:ascii="Book Antiqua" w:hAnsi="Book Antiqua"/>
          <w:i/>
        </w:rPr>
        <w:t>J Am Coll Surg</w:t>
      </w:r>
      <w:r w:rsidRPr="00203F5E">
        <w:rPr>
          <w:rFonts w:ascii="Book Antiqua" w:hAnsi="Book Antiqua"/>
        </w:rPr>
        <w:t xml:space="preserve"> 2003; </w:t>
      </w:r>
      <w:r w:rsidRPr="00203F5E">
        <w:rPr>
          <w:rFonts w:ascii="Book Antiqua" w:hAnsi="Book Antiqua"/>
          <w:b/>
        </w:rPr>
        <w:t>197</w:t>
      </w:r>
      <w:r w:rsidRPr="00203F5E">
        <w:rPr>
          <w:rFonts w:ascii="Book Antiqua" w:hAnsi="Book Antiqua"/>
        </w:rPr>
        <w:t>: 29-37 [PMID: 12831921 DOI: 10.1016/S1072-7515(03)00230-8]</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12 </w:t>
      </w:r>
      <w:r w:rsidRPr="00203F5E">
        <w:rPr>
          <w:rFonts w:ascii="Book Antiqua" w:hAnsi="Book Antiqua"/>
          <w:b/>
        </w:rPr>
        <w:t>Mayo SC</w:t>
      </w:r>
      <w:r w:rsidRPr="00203F5E">
        <w:rPr>
          <w:rFonts w:ascii="Book Antiqua" w:hAnsi="Book Antiqua"/>
        </w:rPr>
        <w:t xml:space="preserve">, de Jong MC, Pulitano C, Clary BM, Reddy SK, Gamblin TC, Celinksi SA, Kooby DA, Staley CA, Stokes JB, Chu CK, Ferrero A, Schulick RD, Choti MA, Mentha G, Strub J, Bauer TW, Adams RB, Aldrighetti L, Capussotti L, Pawlik TM. Surgical management of hepatic neuroendocrine tumor metastasis: results from an international multi-institutional analysis. </w:t>
      </w:r>
      <w:r w:rsidRPr="00203F5E">
        <w:rPr>
          <w:rFonts w:ascii="Book Antiqua" w:hAnsi="Book Antiqua"/>
          <w:i/>
        </w:rPr>
        <w:t>Ann Surg Oncol</w:t>
      </w:r>
      <w:r w:rsidRPr="00203F5E">
        <w:rPr>
          <w:rFonts w:ascii="Book Antiqua" w:hAnsi="Book Antiqua"/>
        </w:rPr>
        <w:t xml:space="preserve"> 2010; </w:t>
      </w:r>
      <w:r w:rsidRPr="00203F5E">
        <w:rPr>
          <w:rFonts w:ascii="Book Antiqua" w:hAnsi="Book Antiqua"/>
          <w:b/>
        </w:rPr>
        <w:t>17</w:t>
      </w:r>
      <w:r w:rsidRPr="00203F5E">
        <w:rPr>
          <w:rFonts w:ascii="Book Antiqua" w:hAnsi="Book Antiqua"/>
        </w:rPr>
        <w:t>: 3129-3136 [PMID: 20585879 DOI: 10.1245/s10434-010-1154-5]</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13 </w:t>
      </w:r>
      <w:r w:rsidRPr="00203F5E">
        <w:rPr>
          <w:rFonts w:ascii="Book Antiqua" w:hAnsi="Book Antiqua"/>
          <w:b/>
        </w:rPr>
        <w:t>Cavalcoli F</w:t>
      </w:r>
      <w:r w:rsidRPr="00203F5E">
        <w:rPr>
          <w:rFonts w:ascii="Book Antiqua" w:hAnsi="Book Antiqua"/>
        </w:rPr>
        <w:t xml:space="preserve">, Rausa E, Conte D, Nicolini AF, Massironi S. Is there still a role for the hepatic locoregional treatment of metastatic neuroendocrine tumors in the era of systemic targeted therapies? </w:t>
      </w:r>
      <w:r w:rsidRPr="00203F5E">
        <w:rPr>
          <w:rFonts w:ascii="Book Antiqua" w:hAnsi="Book Antiqua"/>
          <w:i/>
        </w:rPr>
        <w:t>World J Gastroenterol</w:t>
      </w:r>
      <w:r w:rsidRPr="00203F5E">
        <w:rPr>
          <w:rFonts w:ascii="Book Antiqua" w:hAnsi="Book Antiqua"/>
        </w:rPr>
        <w:t xml:space="preserve"> 2017; </w:t>
      </w:r>
      <w:r w:rsidRPr="00203F5E">
        <w:rPr>
          <w:rFonts w:ascii="Book Antiqua" w:hAnsi="Book Antiqua"/>
          <w:b/>
        </w:rPr>
        <w:t>23</w:t>
      </w:r>
      <w:r w:rsidRPr="00203F5E">
        <w:rPr>
          <w:rFonts w:ascii="Book Antiqua" w:hAnsi="Book Antiqua"/>
        </w:rPr>
        <w:t>: 2640-2650 [PMID: 28487601 DOI: 10.3748/wjg.v23.i15.2640]</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14 </w:t>
      </w:r>
      <w:r w:rsidRPr="00203F5E">
        <w:rPr>
          <w:rFonts w:ascii="Book Antiqua" w:hAnsi="Book Antiqua"/>
          <w:b/>
        </w:rPr>
        <w:t>Maxwell JE</w:t>
      </w:r>
      <w:r w:rsidRPr="00203F5E">
        <w:rPr>
          <w:rFonts w:ascii="Book Antiqua" w:hAnsi="Book Antiqua"/>
        </w:rPr>
        <w:t xml:space="preserve">, Sherman SK, O'Dorisio TM, Bellizzi AM, Howe JR. Liver-directed surgery of neuroendocrine metastases: What is the optimal strategy? </w:t>
      </w:r>
      <w:r w:rsidRPr="00203F5E">
        <w:rPr>
          <w:rFonts w:ascii="Book Antiqua" w:hAnsi="Book Antiqua"/>
          <w:i/>
        </w:rPr>
        <w:t>Surgery</w:t>
      </w:r>
      <w:r w:rsidRPr="00203F5E">
        <w:rPr>
          <w:rFonts w:ascii="Book Antiqua" w:hAnsi="Book Antiqua"/>
        </w:rPr>
        <w:t xml:space="preserve"> 2016; </w:t>
      </w:r>
      <w:r w:rsidRPr="00203F5E">
        <w:rPr>
          <w:rFonts w:ascii="Book Antiqua" w:hAnsi="Book Antiqua"/>
          <w:b/>
        </w:rPr>
        <w:t>159</w:t>
      </w:r>
      <w:r w:rsidRPr="00203F5E">
        <w:rPr>
          <w:rFonts w:ascii="Book Antiqua" w:hAnsi="Book Antiqua"/>
        </w:rPr>
        <w:t>: 320-333 [PMID: 26454679 DOI: 10.1016/j.surg.2015.05.040]</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15 </w:t>
      </w:r>
      <w:r w:rsidRPr="00203F5E">
        <w:rPr>
          <w:rFonts w:ascii="Book Antiqua" w:hAnsi="Book Antiqua"/>
          <w:b/>
        </w:rPr>
        <w:t>Howe JR</w:t>
      </w:r>
      <w:r w:rsidRPr="00203F5E">
        <w:rPr>
          <w:rFonts w:ascii="Book Antiqua" w:hAnsi="Book Antiqua"/>
        </w:rPr>
        <w:t xml:space="preserve">, Cardona K, Fraker DL, Kebebew E, Untch BR, Wang YZ, Law CH, Liu EH, Kim MK, Menda Y, Morse BG, Bergsland EK, Strosberg JR, Nakakura EK, Pommier RF. The Surgical Management of Small Bowel Neuroendocrine Tumors: Consensus Guidelines of the North American Neuroendocrine Tumor Society. </w:t>
      </w:r>
      <w:r w:rsidRPr="00203F5E">
        <w:rPr>
          <w:rFonts w:ascii="Book Antiqua" w:hAnsi="Book Antiqua"/>
          <w:i/>
        </w:rPr>
        <w:t>Pancreas</w:t>
      </w:r>
      <w:r w:rsidRPr="00203F5E">
        <w:rPr>
          <w:rFonts w:ascii="Book Antiqua" w:hAnsi="Book Antiqua"/>
        </w:rPr>
        <w:t xml:space="preserve"> 2017; </w:t>
      </w:r>
      <w:r w:rsidRPr="00203F5E">
        <w:rPr>
          <w:rFonts w:ascii="Book Antiqua" w:hAnsi="Book Antiqua"/>
          <w:b/>
        </w:rPr>
        <w:t>46</w:t>
      </w:r>
      <w:r w:rsidRPr="00203F5E">
        <w:rPr>
          <w:rFonts w:ascii="Book Antiqua" w:hAnsi="Book Antiqua"/>
        </w:rPr>
        <w:t>: 715-731 [PMID: 28609357 DOI: 10.1097/MPA.0000000000000846]</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16 </w:t>
      </w:r>
      <w:r w:rsidRPr="00203F5E">
        <w:rPr>
          <w:rFonts w:ascii="Book Antiqua" w:hAnsi="Book Antiqua"/>
          <w:b/>
        </w:rPr>
        <w:t>Öberg K</w:t>
      </w:r>
      <w:r w:rsidRPr="00203F5E">
        <w:rPr>
          <w:rFonts w:ascii="Book Antiqua" w:hAnsi="Book Antiqua"/>
        </w:rPr>
        <w:t xml:space="preserve">, Knigge U, Kwekkeboom D, Perren A; ESMO Guidelines Working Group. Neuroendocrine gastro-entero-pancreatic tumors: ESMO Clinical Practice Guidelines for </w:t>
      </w:r>
      <w:r w:rsidRPr="00203F5E">
        <w:rPr>
          <w:rFonts w:ascii="Book Antiqua" w:hAnsi="Book Antiqua"/>
        </w:rPr>
        <w:lastRenderedPageBreak/>
        <w:t xml:space="preserve">diagnosis, treatment and follow-up. </w:t>
      </w:r>
      <w:r w:rsidRPr="00203F5E">
        <w:rPr>
          <w:rFonts w:ascii="Book Antiqua" w:hAnsi="Book Antiqua"/>
          <w:i/>
        </w:rPr>
        <w:t>Ann Oncol</w:t>
      </w:r>
      <w:r w:rsidRPr="00203F5E">
        <w:rPr>
          <w:rFonts w:ascii="Book Antiqua" w:hAnsi="Book Antiqua"/>
        </w:rPr>
        <w:t xml:space="preserve"> 2012; </w:t>
      </w:r>
      <w:r w:rsidRPr="00203F5E">
        <w:rPr>
          <w:rFonts w:ascii="Book Antiqua" w:hAnsi="Book Antiqua"/>
          <w:b/>
        </w:rPr>
        <w:t>23 Suppl 7</w:t>
      </w:r>
      <w:r w:rsidRPr="00203F5E">
        <w:rPr>
          <w:rFonts w:ascii="Book Antiqua" w:hAnsi="Book Antiqua"/>
        </w:rPr>
        <w:t>: vii124-vii130 [PMID: 22997445 DOI: 10.1093/annonc/mds295]</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17 </w:t>
      </w:r>
      <w:r w:rsidRPr="00203F5E">
        <w:rPr>
          <w:rFonts w:ascii="Book Antiqua" w:hAnsi="Book Antiqua"/>
          <w:b/>
        </w:rPr>
        <w:t>Kunz PL</w:t>
      </w:r>
      <w:r w:rsidRPr="00203F5E">
        <w:rPr>
          <w:rFonts w:ascii="Book Antiqua" w:hAnsi="Book Antiqua"/>
        </w:rPr>
        <w:t xml:space="preserve">, Reidy-Lagunes D, Anthony LB, Bertino EM, Brendtro K, Chan JA, Chen H, Jensen RT, Kim MK, Klimstra DS, Kulke MH, Liu EH, Metz DC, Phan AT, Sippel RS, Strosberg JR, Yao JC; North American Neuroendocrine Tumor Society. Consensus guidelines for the management and treatment of neuroendocrine tumors. </w:t>
      </w:r>
      <w:r w:rsidRPr="00203F5E">
        <w:rPr>
          <w:rFonts w:ascii="Book Antiqua" w:hAnsi="Book Antiqua"/>
          <w:i/>
        </w:rPr>
        <w:t>Pancreas</w:t>
      </w:r>
      <w:r w:rsidRPr="00203F5E">
        <w:rPr>
          <w:rFonts w:ascii="Book Antiqua" w:hAnsi="Book Antiqua"/>
        </w:rPr>
        <w:t xml:space="preserve"> 2013; </w:t>
      </w:r>
      <w:r w:rsidRPr="00203F5E">
        <w:rPr>
          <w:rFonts w:ascii="Book Antiqua" w:hAnsi="Book Antiqua"/>
          <w:b/>
        </w:rPr>
        <w:t>42</w:t>
      </w:r>
      <w:r w:rsidRPr="00203F5E">
        <w:rPr>
          <w:rFonts w:ascii="Book Antiqua" w:hAnsi="Book Antiqua"/>
        </w:rPr>
        <w:t>: 557-577 [PMID: 23591432 DOI: 10.1097/MPA.0b013e31828e34a4]</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18 </w:t>
      </w:r>
      <w:r w:rsidRPr="00203F5E">
        <w:rPr>
          <w:rFonts w:ascii="Book Antiqua" w:hAnsi="Book Antiqua"/>
          <w:b/>
        </w:rPr>
        <w:t>Kolbeck KJ</w:t>
      </w:r>
      <w:r w:rsidRPr="00203F5E">
        <w:rPr>
          <w:rFonts w:ascii="Book Antiqua" w:hAnsi="Book Antiqua"/>
        </w:rPr>
        <w:t xml:space="preserve">, Farsad K. Catheter-based treatments for hepatic metastases from neuroendocrine tumors. </w:t>
      </w:r>
      <w:r w:rsidRPr="00203F5E">
        <w:rPr>
          <w:rFonts w:ascii="Book Antiqua" w:hAnsi="Book Antiqua"/>
          <w:i/>
        </w:rPr>
        <w:t>AJR Am J Roentgenol</w:t>
      </w:r>
      <w:r w:rsidRPr="00203F5E">
        <w:rPr>
          <w:rFonts w:ascii="Book Antiqua" w:hAnsi="Book Antiqua"/>
        </w:rPr>
        <w:t xml:space="preserve"> 2014; </w:t>
      </w:r>
      <w:r w:rsidRPr="00203F5E">
        <w:rPr>
          <w:rFonts w:ascii="Book Antiqua" w:hAnsi="Book Antiqua"/>
          <w:b/>
        </w:rPr>
        <w:t>203</w:t>
      </w:r>
      <w:r w:rsidRPr="00203F5E">
        <w:rPr>
          <w:rFonts w:ascii="Book Antiqua" w:hAnsi="Book Antiqua"/>
        </w:rPr>
        <w:t>: 717-724 [PMID: 25247935 DOI: 10.2214/AJR.14.12983]</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19 </w:t>
      </w:r>
      <w:r w:rsidRPr="00203F5E">
        <w:rPr>
          <w:rFonts w:ascii="Book Antiqua" w:hAnsi="Book Antiqua"/>
          <w:b/>
        </w:rPr>
        <w:t>Kulke MH</w:t>
      </w:r>
      <w:r w:rsidRPr="00203F5E">
        <w:rPr>
          <w:rFonts w:ascii="Book Antiqua" w:hAnsi="Book Antiqua"/>
        </w:rPr>
        <w:t xml:space="preserve">, Benson AB 3rd, Bergsland E, Berlin JD, Blaszkowsky LS, Choti MA, Clark OH, Doherty GM, Eason J, Emerson L, Engstrom PF, Goldner WS, Heslin MJ, Kandeel F, Kunz PL, Kuvshinoff BW 2nd, Moley JF, Pillarisetty VG, Saltz L, Schteingart DE, Shah MH, Shibata S, Strosberg JR, Vauthey JN, White R, Yao JC, Freedman-Cass DA, Dwyer MA; National Comprehensive Cancer Networks. Neuroendocrine tumors. </w:t>
      </w:r>
      <w:r w:rsidRPr="00203F5E">
        <w:rPr>
          <w:rFonts w:ascii="Book Antiqua" w:hAnsi="Book Antiqua"/>
          <w:i/>
        </w:rPr>
        <w:t>J Natl Compr Canc Netw</w:t>
      </w:r>
      <w:r w:rsidRPr="00203F5E">
        <w:rPr>
          <w:rFonts w:ascii="Book Antiqua" w:hAnsi="Book Antiqua"/>
        </w:rPr>
        <w:t xml:space="preserve"> 2012; </w:t>
      </w:r>
      <w:r w:rsidRPr="00203F5E">
        <w:rPr>
          <w:rFonts w:ascii="Book Antiqua" w:hAnsi="Book Antiqua"/>
          <w:b/>
        </w:rPr>
        <w:t>10</w:t>
      </w:r>
      <w:r w:rsidRPr="00203F5E">
        <w:rPr>
          <w:rFonts w:ascii="Book Antiqua" w:hAnsi="Book Antiqua"/>
        </w:rPr>
        <w:t>: 724-764 [PMID: 22679117 DOI: 10.6004/jnccn.2012.0075]</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20 </w:t>
      </w:r>
      <w:r w:rsidRPr="00203F5E">
        <w:rPr>
          <w:rFonts w:ascii="Book Antiqua" w:hAnsi="Book Antiqua"/>
          <w:b/>
        </w:rPr>
        <w:t>Chambers AJ</w:t>
      </w:r>
      <w:r w:rsidRPr="00203F5E">
        <w:rPr>
          <w:rFonts w:ascii="Book Antiqua" w:hAnsi="Book Antiqua"/>
        </w:rPr>
        <w:t xml:space="preserve">, Pasieka JL, Dixon E, Rorstad O. The palliative benefit of aggressive surgical intervention for both hepatic and mesenteric metastases from neuroendocrine tumors. </w:t>
      </w:r>
      <w:r w:rsidRPr="00203F5E">
        <w:rPr>
          <w:rFonts w:ascii="Book Antiqua" w:hAnsi="Book Antiqua"/>
          <w:i/>
        </w:rPr>
        <w:t>Surgery</w:t>
      </w:r>
      <w:r w:rsidRPr="00203F5E">
        <w:rPr>
          <w:rFonts w:ascii="Book Antiqua" w:hAnsi="Book Antiqua"/>
        </w:rPr>
        <w:t xml:space="preserve"> 2008; </w:t>
      </w:r>
      <w:r w:rsidRPr="00203F5E">
        <w:rPr>
          <w:rFonts w:ascii="Book Antiqua" w:hAnsi="Book Antiqua"/>
          <w:b/>
        </w:rPr>
        <w:t>144</w:t>
      </w:r>
      <w:r w:rsidRPr="00203F5E">
        <w:rPr>
          <w:rFonts w:ascii="Book Antiqua" w:hAnsi="Book Antiqua"/>
        </w:rPr>
        <w:t>: 645-651; discussion 651-653 [PMID: 18847650 DOI: 10.1016/j.surg.2008.06.008]</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21 </w:t>
      </w:r>
      <w:r w:rsidRPr="00203F5E">
        <w:rPr>
          <w:rFonts w:ascii="Book Antiqua" w:hAnsi="Book Antiqua"/>
          <w:b/>
        </w:rPr>
        <w:t>Graff-Baker AN</w:t>
      </w:r>
      <w:r w:rsidRPr="00203F5E">
        <w:rPr>
          <w:rFonts w:ascii="Book Antiqua" w:hAnsi="Book Antiqua"/>
        </w:rPr>
        <w:t xml:space="preserve">, Sauer DA, Pommier SJ, Pommier RF. Expanded criteria for carcinoid liver debulking: Maintaining survival and increasing the number of eligible patients. </w:t>
      </w:r>
      <w:r w:rsidRPr="00203F5E">
        <w:rPr>
          <w:rFonts w:ascii="Book Antiqua" w:hAnsi="Book Antiqua"/>
          <w:i/>
        </w:rPr>
        <w:t>Surgery</w:t>
      </w:r>
      <w:r w:rsidRPr="00203F5E">
        <w:rPr>
          <w:rFonts w:ascii="Book Antiqua" w:hAnsi="Book Antiqua"/>
        </w:rPr>
        <w:t xml:space="preserve"> 2014; </w:t>
      </w:r>
      <w:r w:rsidRPr="00203F5E">
        <w:rPr>
          <w:rFonts w:ascii="Book Antiqua" w:hAnsi="Book Antiqua"/>
          <w:b/>
        </w:rPr>
        <w:t>156</w:t>
      </w:r>
      <w:r w:rsidRPr="00203F5E">
        <w:rPr>
          <w:rFonts w:ascii="Book Antiqua" w:hAnsi="Book Antiqua"/>
        </w:rPr>
        <w:t>: 1369-1376; discussion 1376-1377 [PMID: 25456912 DOI: 10.1016/j.surg.2014.08.009]</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22 </w:t>
      </w:r>
      <w:r w:rsidRPr="00203F5E">
        <w:rPr>
          <w:rFonts w:ascii="Book Antiqua" w:hAnsi="Book Antiqua"/>
          <w:b/>
        </w:rPr>
        <w:t>Vogl TJ</w:t>
      </w:r>
      <w:r w:rsidRPr="00203F5E">
        <w:rPr>
          <w:rFonts w:ascii="Book Antiqua" w:hAnsi="Book Antiqua"/>
        </w:rPr>
        <w:t xml:space="preserve">, Naguib NN, Zangos S, Eichler K, Hedayati A, Nour-Eldin NE. Liver metastases of neuroendocrine carcinomas: interventional treatment via transarterial embolization, chemoembolization and thermal ablation. </w:t>
      </w:r>
      <w:r w:rsidRPr="00203F5E">
        <w:rPr>
          <w:rFonts w:ascii="Book Antiqua" w:hAnsi="Book Antiqua"/>
          <w:i/>
        </w:rPr>
        <w:t>Eur J Radiol</w:t>
      </w:r>
      <w:r w:rsidRPr="00203F5E">
        <w:rPr>
          <w:rFonts w:ascii="Book Antiqua" w:hAnsi="Book Antiqua"/>
        </w:rPr>
        <w:t xml:space="preserve"> 2009; </w:t>
      </w:r>
      <w:r w:rsidRPr="00203F5E">
        <w:rPr>
          <w:rFonts w:ascii="Book Antiqua" w:hAnsi="Book Antiqua"/>
          <w:b/>
        </w:rPr>
        <w:t>72</w:t>
      </w:r>
      <w:r w:rsidRPr="00203F5E">
        <w:rPr>
          <w:rFonts w:ascii="Book Antiqua" w:hAnsi="Book Antiqua"/>
        </w:rPr>
        <w:t>: 517-528 [PMID: 18829195 DOI: 10.1016/j.ejrad.2008.08.008]</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23 </w:t>
      </w:r>
      <w:r w:rsidRPr="00203F5E">
        <w:rPr>
          <w:rFonts w:ascii="Book Antiqua" w:hAnsi="Book Antiqua"/>
          <w:b/>
        </w:rPr>
        <w:t>Memon K</w:t>
      </w:r>
      <w:r w:rsidRPr="00203F5E">
        <w:rPr>
          <w:rFonts w:ascii="Book Antiqua" w:hAnsi="Book Antiqua"/>
        </w:rPr>
        <w:t xml:space="preserve">, Lewandowski RJ, Mulcahy MF, Riaz A, Ryu RK, Sato KT, Gupta R, Nikolaidis P, Miller FH, Yaghmai V, Gates VL, Atassi B, Newman S, Omary RA, Benson AB 3rd, Salem R. Radioembolization for neuroendocrine liver metastases: safety, imaging, </w:t>
      </w:r>
      <w:r w:rsidRPr="00203F5E">
        <w:rPr>
          <w:rFonts w:ascii="Book Antiqua" w:hAnsi="Book Antiqua"/>
        </w:rPr>
        <w:lastRenderedPageBreak/>
        <w:t xml:space="preserve">and long-term outcomes. </w:t>
      </w:r>
      <w:r w:rsidRPr="00203F5E">
        <w:rPr>
          <w:rFonts w:ascii="Book Antiqua" w:hAnsi="Book Antiqua"/>
          <w:i/>
        </w:rPr>
        <w:t>Int J Radiat Oncol Biol Phys</w:t>
      </w:r>
      <w:r w:rsidRPr="00203F5E">
        <w:rPr>
          <w:rFonts w:ascii="Book Antiqua" w:hAnsi="Book Antiqua"/>
        </w:rPr>
        <w:t xml:space="preserve"> 2012; </w:t>
      </w:r>
      <w:r w:rsidRPr="00203F5E">
        <w:rPr>
          <w:rFonts w:ascii="Book Antiqua" w:hAnsi="Book Antiqua"/>
          <w:b/>
        </w:rPr>
        <w:t>83</w:t>
      </w:r>
      <w:r w:rsidRPr="00203F5E">
        <w:rPr>
          <w:rFonts w:ascii="Book Antiqua" w:hAnsi="Book Antiqua"/>
        </w:rPr>
        <w:t>: 887-894 [PMID: 22137020 DOI: 10.1016/j.ijrobp.2011.07.041]</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24 </w:t>
      </w:r>
      <w:r w:rsidRPr="00203F5E">
        <w:rPr>
          <w:rFonts w:ascii="Book Antiqua" w:hAnsi="Book Antiqua"/>
          <w:b/>
        </w:rPr>
        <w:t>Pavel M</w:t>
      </w:r>
      <w:r w:rsidRPr="00203F5E">
        <w:rPr>
          <w:rFonts w:ascii="Book Antiqua" w:hAnsi="Book Antiqua"/>
        </w:rPr>
        <w:t xml:space="preserve">, Baudin E, Couvelard A, Krenning E, Öberg K, Steinmüller T, Anlauf M, Wiedenmann B, Salazar R; Barcelona Consensus Conference participants. ENETS Consensus Guidelines for the management of patients with liver and other distant metastases from neuroendocrine neoplasms of foregut, midgut, hindgut, and unknown primary. </w:t>
      </w:r>
      <w:r w:rsidRPr="00203F5E">
        <w:rPr>
          <w:rFonts w:ascii="Book Antiqua" w:hAnsi="Book Antiqua"/>
          <w:i/>
        </w:rPr>
        <w:t>Neuroendocrinology</w:t>
      </w:r>
      <w:r w:rsidRPr="00203F5E">
        <w:rPr>
          <w:rFonts w:ascii="Book Antiqua" w:hAnsi="Book Antiqua"/>
        </w:rPr>
        <w:t xml:space="preserve"> 2012; </w:t>
      </w:r>
      <w:r w:rsidRPr="00203F5E">
        <w:rPr>
          <w:rFonts w:ascii="Book Antiqua" w:hAnsi="Book Antiqua"/>
          <w:b/>
        </w:rPr>
        <w:t>95</w:t>
      </w:r>
      <w:r w:rsidRPr="00203F5E">
        <w:rPr>
          <w:rFonts w:ascii="Book Antiqua" w:hAnsi="Book Antiqua"/>
        </w:rPr>
        <w:t>: 157-176 [PMID: 22262022 DOI: 10.1159/000335597]</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25 </w:t>
      </w:r>
      <w:r w:rsidRPr="00203F5E">
        <w:rPr>
          <w:rFonts w:ascii="Book Antiqua" w:hAnsi="Book Antiqua"/>
          <w:b/>
        </w:rPr>
        <w:t>Memon K</w:t>
      </w:r>
      <w:r w:rsidRPr="00203F5E">
        <w:rPr>
          <w:rFonts w:ascii="Book Antiqua" w:hAnsi="Book Antiqua"/>
        </w:rPr>
        <w:t xml:space="preserve">, Lewandowski RJ, Riaz A, Salem R. Chemoembolization and radioembolization for metastatic disease to the liver: available data and future studies. </w:t>
      </w:r>
      <w:r w:rsidRPr="00203F5E">
        <w:rPr>
          <w:rFonts w:ascii="Book Antiqua" w:hAnsi="Book Antiqua"/>
          <w:i/>
        </w:rPr>
        <w:t>Curr Treat Options Oncol</w:t>
      </w:r>
      <w:r w:rsidRPr="00203F5E">
        <w:rPr>
          <w:rFonts w:ascii="Book Antiqua" w:hAnsi="Book Antiqua"/>
        </w:rPr>
        <w:t xml:space="preserve"> 2012; </w:t>
      </w:r>
      <w:r w:rsidRPr="00203F5E">
        <w:rPr>
          <w:rFonts w:ascii="Book Antiqua" w:hAnsi="Book Antiqua"/>
          <w:b/>
        </w:rPr>
        <w:t>13</w:t>
      </w:r>
      <w:r w:rsidRPr="00203F5E">
        <w:rPr>
          <w:rFonts w:ascii="Book Antiqua" w:hAnsi="Book Antiqua"/>
        </w:rPr>
        <w:t>: 403-415 [PMID: 22773276 DOI: 10.1007/s11864-012-0200-x]</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26 </w:t>
      </w:r>
      <w:r w:rsidRPr="00203F5E">
        <w:rPr>
          <w:rFonts w:ascii="Book Antiqua" w:hAnsi="Book Antiqua"/>
          <w:b/>
        </w:rPr>
        <w:t>Grozinsky-Glasberg S</w:t>
      </w:r>
      <w:r w:rsidRPr="00203F5E">
        <w:rPr>
          <w:rFonts w:ascii="Book Antiqua" w:hAnsi="Book Antiqua"/>
        </w:rPr>
        <w:t xml:space="preserve">, Kaltsas G, Kaltsatou M, Lev-Cohain N, Klimov A, Vergadis V, Uri I, Bloom AI, Gross DJ. Hepatic intra-arterial therapies in metastatic neuroendocrine tumors: lessons from clinical practice. </w:t>
      </w:r>
      <w:r w:rsidRPr="00203F5E">
        <w:rPr>
          <w:rFonts w:ascii="Book Antiqua" w:hAnsi="Book Antiqua"/>
          <w:i/>
        </w:rPr>
        <w:t>Endocrine</w:t>
      </w:r>
      <w:r w:rsidRPr="00203F5E">
        <w:rPr>
          <w:rFonts w:ascii="Book Antiqua" w:hAnsi="Book Antiqua"/>
        </w:rPr>
        <w:t xml:space="preserve"> 2018; </w:t>
      </w:r>
      <w:r w:rsidRPr="00203F5E">
        <w:rPr>
          <w:rFonts w:ascii="Book Antiqua" w:hAnsi="Book Antiqua"/>
          <w:b/>
        </w:rPr>
        <w:t>60</w:t>
      </w:r>
      <w:r w:rsidRPr="00203F5E">
        <w:rPr>
          <w:rFonts w:ascii="Book Antiqua" w:hAnsi="Book Antiqua"/>
        </w:rPr>
        <w:t>: 499-509 [PMID: 29383678 DOI: 10.1007/s12020-018-1537-0]</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27 </w:t>
      </w:r>
      <w:r w:rsidRPr="00203F5E">
        <w:rPr>
          <w:rFonts w:ascii="Book Antiqua" w:hAnsi="Book Antiqua"/>
          <w:b/>
        </w:rPr>
        <w:t>Landry CS</w:t>
      </w:r>
      <w:r w:rsidRPr="00203F5E">
        <w:rPr>
          <w:rFonts w:ascii="Book Antiqua" w:hAnsi="Book Antiqua"/>
        </w:rPr>
        <w:t xml:space="preserve">, Scoggins CR, McMasters KM, Martin RC 2nd. Management of hepatic metastasis of gastrointestinal carcinoid tumors. </w:t>
      </w:r>
      <w:r w:rsidRPr="00203F5E">
        <w:rPr>
          <w:rFonts w:ascii="Book Antiqua" w:hAnsi="Book Antiqua"/>
          <w:i/>
        </w:rPr>
        <w:t>J Surg Oncol</w:t>
      </w:r>
      <w:r w:rsidRPr="00203F5E">
        <w:rPr>
          <w:rFonts w:ascii="Book Antiqua" w:hAnsi="Book Antiqua"/>
        </w:rPr>
        <w:t xml:space="preserve"> 2008; </w:t>
      </w:r>
      <w:r w:rsidRPr="00203F5E">
        <w:rPr>
          <w:rFonts w:ascii="Book Antiqua" w:hAnsi="Book Antiqua"/>
          <w:b/>
        </w:rPr>
        <w:t>97</w:t>
      </w:r>
      <w:r w:rsidRPr="00203F5E">
        <w:rPr>
          <w:rFonts w:ascii="Book Antiqua" w:hAnsi="Book Antiqua"/>
        </w:rPr>
        <w:t>: 253-258 [PMID: 18264984 DOI: 10.1002/jso.20957]</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28 </w:t>
      </w:r>
      <w:r w:rsidRPr="00203F5E">
        <w:rPr>
          <w:rFonts w:ascii="Book Antiqua" w:hAnsi="Book Antiqua"/>
          <w:b/>
        </w:rPr>
        <w:t>Jia Z</w:t>
      </w:r>
      <w:r w:rsidRPr="00203F5E">
        <w:rPr>
          <w:rFonts w:ascii="Book Antiqua" w:hAnsi="Book Antiqua"/>
        </w:rPr>
        <w:t xml:space="preserve">, Wang W. Yttrium-90 radioembolization for unresectable metastatic neuroendocrine liver tumor: A systematic review. </w:t>
      </w:r>
      <w:r w:rsidRPr="00203F5E">
        <w:rPr>
          <w:rFonts w:ascii="Book Antiqua" w:hAnsi="Book Antiqua"/>
          <w:i/>
        </w:rPr>
        <w:t>Eur J Radiol</w:t>
      </w:r>
      <w:r w:rsidRPr="00203F5E">
        <w:rPr>
          <w:rFonts w:ascii="Book Antiqua" w:hAnsi="Book Antiqua"/>
        </w:rPr>
        <w:t xml:space="preserve"> 2018; </w:t>
      </w:r>
      <w:r w:rsidRPr="00203F5E">
        <w:rPr>
          <w:rFonts w:ascii="Book Antiqua" w:hAnsi="Book Antiqua"/>
          <w:b/>
        </w:rPr>
        <w:t>100</w:t>
      </w:r>
      <w:r w:rsidRPr="00203F5E">
        <w:rPr>
          <w:rFonts w:ascii="Book Antiqua" w:hAnsi="Book Antiqua"/>
        </w:rPr>
        <w:t>: 23-29 [PMID: 29496075 DOI: 10.1016/j.ejrad.2018.01.012]</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29 </w:t>
      </w:r>
      <w:r w:rsidRPr="00203F5E">
        <w:rPr>
          <w:rFonts w:ascii="Book Antiqua" w:hAnsi="Book Antiqua"/>
          <w:b/>
        </w:rPr>
        <w:t>Do Minh D</w:t>
      </w:r>
      <w:r w:rsidRPr="00203F5E">
        <w:rPr>
          <w:rFonts w:ascii="Book Antiqua" w:hAnsi="Book Antiqua"/>
        </w:rPr>
        <w:t xml:space="preserve">, Chapiro J, Gorodetski B, Huang Q, Liu C, Smolka S, Savic LJ, Wainstejn D, Lin M, Schlachter T, Gebauer B, Geschwind JF. Intra-arterial therapy of neuroendocrine tumour liver metastases: comparing conventional TACE, drug-eluting beads TACE and yttrium-90 radioembolisation as treatment options using a propensity score analysis model. </w:t>
      </w:r>
      <w:r w:rsidRPr="00203F5E">
        <w:rPr>
          <w:rFonts w:ascii="Book Antiqua" w:hAnsi="Book Antiqua"/>
          <w:i/>
        </w:rPr>
        <w:t>Eur Radiol</w:t>
      </w:r>
      <w:r w:rsidRPr="00203F5E">
        <w:rPr>
          <w:rFonts w:ascii="Book Antiqua" w:hAnsi="Book Antiqua"/>
        </w:rPr>
        <w:t xml:space="preserve"> 2017; </w:t>
      </w:r>
      <w:r w:rsidRPr="00203F5E">
        <w:rPr>
          <w:rFonts w:ascii="Book Antiqua" w:hAnsi="Book Antiqua"/>
          <w:b/>
        </w:rPr>
        <w:t>27</w:t>
      </w:r>
      <w:r w:rsidRPr="00203F5E">
        <w:rPr>
          <w:rFonts w:ascii="Book Antiqua" w:hAnsi="Book Antiqua"/>
        </w:rPr>
        <w:t>: 4995-5005 [PMID: 28677067 DOI: 10.1007/s00330-017-4856-2]</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30 </w:t>
      </w:r>
      <w:r w:rsidRPr="00203F5E">
        <w:rPr>
          <w:rFonts w:ascii="Book Antiqua" w:hAnsi="Book Antiqua"/>
          <w:b/>
        </w:rPr>
        <w:t>Taner T</w:t>
      </w:r>
      <w:r w:rsidRPr="00203F5E">
        <w:rPr>
          <w:rFonts w:ascii="Book Antiqua" w:hAnsi="Book Antiqua"/>
        </w:rPr>
        <w:t xml:space="preserve">, Atwell TD, Zhang L, Oberg TN, Harmsen WS, Slettedahl SW, Kendrick ML, Nagorney DM, Que FG. Adjunctive radiofrequency ablation of metastatic neuroendocrine cancer to the liver complements surgical resection. </w:t>
      </w:r>
      <w:r w:rsidRPr="00203F5E">
        <w:rPr>
          <w:rFonts w:ascii="Book Antiqua" w:hAnsi="Book Antiqua"/>
          <w:i/>
        </w:rPr>
        <w:t>HPB (Oxford)</w:t>
      </w:r>
      <w:r w:rsidRPr="00203F5E">
        <w:rPr>
          <w:rFonts w:ascii="Book Antiqua" w:hAnsi="Book Antiqua"/>
        </w:rPr>
        <w:t xml:space="preserve"> 2013; </w:t>
      </w:r>
      <w:r w:rsidRPr="00203F5E">
        <w:rPr>
          <w:rFonts w:ascii="Book Antiqua" w:hAnsi="Book Antiqua"/>
          <w:b/>
        </w:rPr>
        <w:t>15</w:t>
      </w:r>
      <w:r w:rsidRPr="00203F5E">
        <w:rPr>
          <w:rFonts w:ascii="Book Antiqua" w:hAnsi="Book Antiqua"/>
        </w:rPr>
        <w:t>: 190-195 [PMID: 23374359 DOI: 10.1111/j.1477-2574.2012.00528.x]</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lastRenderedPageBreak/>
        <w:t xml:space="preserve">31 </w:t>
      </w:r>
      <w:r w:rsidRPr="00203F5E">
        <w:rPr>
          <w:rFonts w:ascii="Book Antiqua" w:hAnsi="Book Antiqua"/>
          <w:b/>
        </w:rPr>
        <w:t>Mazzaglia PJ</w:t>
      </w:r>
      <w:r w:rsidRPr="00203F5E">
        <w:rPr>
          <w:rFonts w:ascii="Book Antiqua" w:hAnsi="Book Antiqua"/>
        </w:rPr>
        <w:t xml:space="preserve">, Berber E, Milas M, Siperstein AE. Laparoscopic radiofrequency ablation of neuroendocrine liver metastases: a 10-year experience evaluating predictors of survival. </w:t>
      </w:r>
      <w:r w:rsidRPr="00203F5E">
        <w:rPr>
          <w:rFonts w:ascii="Book Antiqua" w:hAnsi="Book Antiqua"/>
          <w:i/>
        </w:rPr>
        <w:t>Surgery</w:t>
      </w:r>
      <w:r w:rsidRPr="00203F5E">
        <w:rPr>
          <w:rFonts w:ascii="Book Antiqua" w:hAnsi="Book Antiqua"/>
        </w:rPr>
        <w:t xml:space="preserve"> 2007; </w:t>
      </w:r>
      <w:r w:rsidRPr="00203F5E">
        <w:rPr>
          <w:rFonts w:ascii="Book Antiqua" w:hAnsi="Book Antiqua"/>
          <w:b/>
        </w:rPr>
        <w:t>142</w:t>
      </w:r>
      <w:r w:rsidRPr="00203F5E">
        <w:rPr>
          <w:rFonts w:ascii="Book Antiqua" w:hAnsi="Book Antiqua"/>
        </w:rPr>
        <w:t>: 10-19 [PMID: 17629995 DOI: 10.1016/j.surg.2007.01.036]</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32 </w:t>
      </w:r>
      <w:r w:rsidRPr="00203F5E">
        <w:rPr>
          <w:rFonts w:ascii="Book Antiqua" w:hAnsi="Book Antiqua"/>
          <w:b/>
        </w:rPr>
        <w:t>Mohan H</w:t>
      </w:r>
      <w:r w:rsidRPr="00203F5E">
        <w:rPr>
          <w:rFonts w:ascii="Book Antiqua" w:hAnsi="Book Antiqua"/>
        </w:rPr>
        <w:t xml:space="preserve">, Nicholson P, Winter DC, O'Shea D, O'Toole D, Geoghegan J, Maguire D, Hoti E, Traynor O, Cantwell CP. Radiofrequency ablation for neuroendocrine liver metastases: a systematic review. </w:t>
      </w:r>
      <w:r w:rsidRPr="00203F5E">
        <w:rPr>
          <w:rFonts w:ascii="Book Antiqua" w:hAnsi="Book Antiqua"/>
          <w:i/>
        </w:rPr>
        <w:t>J Vasc Interv Radiol</w:t>
      </w:r>
      <w:r w:rsidRPr="00203F5E">
        <w:rPr>
          <w:rFonts w:ascii="Book Antiqua" w:hAnsi="Book Antiqua"/>
        </w:rPr>
        <w:t xml:space="preserve"> 2015; </w:t>
      </w:r>
      <w:r w:rsidRPr="00203F5E">
        <w:rPr>
          <w:rFonts w:ascii="Book Antiqua" w:hAnsi="Book Antiqua"/>
          <w:b/>
        </w:rPr>
        <w:t>26</w:t>
      </w:r>
      <w:r w:rsidRPr="00203F5E">
        <w:rPr>
          <w:rFonts w:ascii="Book Antiqua" w:hAnsi="Book Antiqua"/>
        </w:rPr>
        <w:t>: 935-942.e1 [PMID: 25840836 DOI: 10.1016/j.jvir.2014.12.009]</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33 </w:t>
      </w:r>
      <w:r w:rsidRPr="00203F5E">
        <w:rPr>
          <w:rFonts w:ascii="Book Antiqua" w:hAnsi="Book Antiqua"/>
          <w:b/>
        </w:rPr>
        <w:t>Tombesi P,</w:t>
      </w:r>
      <w:r w:rsidRPr="00203F5E">
        <w:rPr>
          <w:rFonts w:ascii="Book Antiqua" w:hAnsi="Book Antiqua"/>
        </w:rPr>
        <w:t xml:space="preserve"> Di Vece F, Sartori S. Radiofrequency, microwave, and laser ablation of liver tumors:time to move toward a tailored ablation technique?</w:t>
      </w:r>
      <w:r w:rsidRPr="00203F5E">
        <w:rPr>
          <w:rFonts w:ascii="Book Antiqua" w:hAnsi="Book Antiqua"/>
          <w:i/>
          <w:iCs/>
        </w:rPr>
        <w:t xml:space="preserve"> Hepatoma Res </w:t>
      </w:r>
      <w:r w:rsidRPr="00203F5E">
        <w:rPr>
          <w:rFonts w:ascii="Book Antiqua" w:hAnsi="Book Antiqua"/>
        </w:rPr>
        <w:t xml:space="preserve">2015; </w:t>
      </w:r>
      <w:r w:rsidRPr="00203F5E">
        <w:rPr>
          <w:rFonts w:ascii="Book Antiqua" w:hAnsi="Book Antiqua"/>
          <w:b/>
        </w:rPr>
        <w:t>1</w:t>
      </w:r>
      <w:r w:rsidRPr="00203F5E">
        <w:rPr>
          <w:rFonts w:ascii="Book Antiqua" w:hAnsi="Book Antiqua"/>
        </w:rPr>
        <w:t>: 52-57 [DOI: 10.4103/2394-5079.155697]</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34 </w:t>
      </w:r>
      <w:r w:rsidRPr="00203F5E">
        <w:rPr>
          <w:rFonts w:ascii="Book Antiqua" w:hAnsi="Book Antiqua"/>
          <w:b/>
        </w:rPr>
        <w:t>Sartori S</w:t>
      </w:r>
      <w:r w:rsidRPr="00203F5E">
        <w:rPr>
          <w:rFonts w:ascii="Book Antiqua" w:hAnsi="Book Antiqua"/>
        </w:rPr>
        <w:t xml:space="preserve">, Di Vece F, Ermili F, Tombesi P. Laser ablation of liver tumors: An ancillary technique, or an alternative to radiofrequency and microwave? </w:t>
      </w:r>
      <w:r w:rsidRPr="00203F5E">
        <w:rPr>
          <w:rFonts w:ascii="Book Antiqua" w:hAnsi="Book Antiqua"/>
          <w:i/>
        </w:rPr>
        <w:t>World J Radiol</w:t>
      </w:r>
      <w:r w:rsidRPr="00203F5E">
        <w:rPr>
          <w:rFonts w:ascii="Book Antiqua" w:hAnsi="Book Antiqua"/>
        </w:rPr>
        <w:t xml:space="preserve"> 2017; </w:t>
      </w:r>
      <w:r w:rsidRPr="00203F5E">
        <w:rPr>
          <w:rFonts w:ascii="Book Antiqua" w:hAnsi="Book Antiqua"/>
          <w:b/>
        </w:rPr>
        <w:t>9</w:t>
      </w:r>
      <w:r w:rsidRPr="00203F5E">
        <w:rPr>
          <w:rFonts w:ascii="Book Antiqua" w:hAnsi="Book Antiqua"/>
        </w:rPr>
        <w:t>: 91-96 [PMID: 28396723 DOI: 10.4329/wjr.v9.i3.91]</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35 </w:t>
      </w:r>
      <w:r w:rsidRPr="00203F5E">
        <w:rPr>
          <w:rFonts w:ascii="Book Antiqua" w:hAnsi="Book Antiqua"/>
          <w:b/>
        </w:rPr>
        <w:t>Akyildiz HY</w:t>
      </w:r>
      <w:r w:rsidRPr="00203F5E">
        <w:rPr>
          <w:rFonts w:ascii="Book Antiqua" w:hAnsi="Book Antiqua"/>
        </w:rPr>
        <w:t xml:space="preserve">, Mitchell J, Milas M, Siperstein A, Berber E. Laparoscopic radiofrequency thermal ablation of neuroendocrine hepatic metastases: long-term follow-up. </w:t>
      </w:r>
      <w:r w:rsidRPr="00203F5E">
        <w:rPr>
          <w:rFonts w:ascii="Book Antiqua" w:hAnsi="Book Antiqua"/>
          <w:i/>
        </w:rPr>
        <w:t>Surgery</w:t>
      </w:r>
      <w:r w:rsidRPr="00203F5E">
        <w:rPr>
          <w:rFonts w:ascii="Book Antiqua" w:hAnsi="Book Antiqua"/>
        </w:rPr>
        <w:t xml:space="preserve"> 2010; </w:t>
      </w:r>
      <w:r w:rsidRPr="00203F5E">
        <w:rPr>
          <w:rFonts w:ascii="Book Antiqua" w:hAnsi="Book Antiqua"/>
          <w:b/>
        </w:rPr>
        <w:t>148</w:t>
      </w:r>
      <w:r w:rsidRPr="00203F5E">
        <w:rPr>
          <w:rFonts w:ascii="Book Antiqua" w:hAnsi="Book Antiqua"/>
        </w:rPr>
        <w:t>: 1288-93; discussion 1293 [PMID: 21134563 DOI: 10.1016/j.surg.2010.09.014]</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36 </w:t>
      </w:r>
      <w:r w:rsidRPr="00203F5E">
        <w:rPr>
          <w:rFonts w:ascii="Book Antiqua" w:hAnsi="Book Antiqua"/>
          <w:b/>
        </w:rPr>
        <w:t>Wessels FJ</w:t>
      </w:r>
      <w:r w:rsidRPr="00203F5E">
        <w:rPr>
          <w:rFonts w:ascii="Book Antiqua" w:hAnsi="Book Antiqua"/>
        </w:rPr>
        <w:t xml:space="preserve">, Schell SR. Radiofrequency ablation treatment of refractory carcinoid hepatic metastases. </w:t>
      </w:r>
      <w:r w:rsidRPr="00203F5E">
        <w:rPr>
          <w:rFonts w:ascii="Book Antiqua" w:hAnsi="Book Antiqua"/>
          <w:i/>
        </w:rPr>
        <w:t>J Surg Res</w:t>
      </w:r>
      <w:r w:rsidRPr="00203F5E">
        <w:rPr>
          <w:rFonts w:ascii="Book Antiqua" w:hAnsi="Book Antiqua"/>
        </w:rPr>
        <w:t xml:space="preserve"> 2001; </w:t>
      </w:r>
      <w:r w:rsidRPr="00203F5E">
        <w:rPr>
          <w:rFonts w:ascii="Book Antiqua" w:hAnsi="Book Antiqua"/>
          <w:b/>
        </w:rPr>
        <w:t>95</w:t>
      </w:r>
      <w:r w:rsidRPr="00203F5E">
        <w:rPr>
          <w:rFonts w:ascii="Book Antiqua" w:hAnsi="Book Antiqua"/>
        </w:rPr>
        <w:t>: 8-12 [PMID: 11120628 DOI: 10.1006/jsre.2000.5988]</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37 </w:t>
      </w:r>
      <w:r w:rsidRPr="00203F5E">
        <w:rPr>
          <w:rFonts w:ascii="Book Antiqua" w:hAnsi="Book Antiqua"/>
          <w:b/>
        </w:rPr>
        <w:t>Henn AR</w:t>
      </w:r>
      <w:r w:rsidRPr="00203F5E">
        <w:rPr>
          <w:rFonts w:ascii="Book Antiqua" w:hAnsi="Book Antiqua"/>
        </w:rPr>
        <w:t xml:space="preserve">, Levine EA, McNulty W, Zagoria RJ. Percutaneous radiofrequency ablation of hepatic metastases for symptomatic relief of neuroendocrine syndromes. </w:t>
      </w:r>
      <w:r w:rsidRPr="00203F5E">
        <w:rPr>
          <w:rFonts w:ascii="Book Antiqua" w:hAnsi="Book Antiqua"/>
          <w:i/>
        </w:rPr>
        <w:t>AJR Am J Roentgenol</w:t>
      </w:r>
      <w:r w:rsidRPr="00203F5E">
        <w:rPr>
          <w:rFonts w:ascii="Book Antiqua" w:hAnsi="Book Antiqua"/>
        </w:rPr>
        <w:t xml:space="preserve"> 2003; </w:t>
      </w:r>
      <w:r w:rsidRPr="00203F5E">
        <w:rPr>
          <w:rFonts w:ascii="Book Antiqua" w:hAnsi="Book Antiqua"/>
          <w:b/>
        </w:rPr>
        <w:t>181</w:t>
      </w:r>
      <w:r w:rsidRPr="00203F5E">
        <w:rPr>
          <w:rFonts w:ascii="Book Antiqua" w:hAnsi="Book Antiqua"/>
        </w:rPr>
        <w:t>: 1005-1010 [PMID: 14500219 DOI: 10.2214/ajr.181.4.1811005]</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38 </w:t>
      </w:r>
      <w:r w:rsidRPr="00203F5E">
        <w:rPr>
          <w:rFonts w:ascii="Book Antiqua" w:hAnsi="Book Antiqua"/>
          <w:b/>
        </w:rPr>
        <w:t>Berber E</w:t>
      </w:r>
      <w:r w:rsidRPr="00203F5E">
        <w:rPr>
          <w:rFonts w:ascii="Book Antiqua" w:hAnsi="Book Antiqua"/>
        </w:rPr>
        <w:t xml:space="preserve">, Flesher N, Siperstein AE. Laparoscopic radiofrequency ablation of neuroendocrine liver metastases. </w:t>
      </w:r>
      <w:r w:rsidRPr="00203F5E">
        <w:rPr>
          <w:rFonts w:ascii="Book Antiqua" w:hAnsi="Book Antiqua"/>
          <w:i/>
        </w:rPr>
        <w:t>World J Surg</w:t>
      </w:r>
      <w:r w:rsidRPr="00203F5E">
        <w:rPr>
          <w:rFonts w:ascii="Book Antiqua" w:hAnsi="Book Antiqua"/>
        </w:rPr>
        <w:t xml:space="preserve"> 2002; </w:t>
      </w:r>
      <w:r w:rsidRPr="00203F5E">
        <w:rPr>
          <w:rFonts w:ascii="Book Antiqua" w:hAnsi="Book Antiqua"/>
          <w:b/>
        </w:rPr>
        <w:t>26</w:t>
      </w:r>
      <w:r w:rsidRPr="00203F5E">
        <w:rPr>
          <w:rFonts w:ascii="Book Antiqua" w:hAnsi="Book Antiqua"/>
        </w:rPr>
        <w:t>: 985-990 [PMID: 12016479 DOI: 10.1007/s00268-002-6629-5]</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39 </w:t>
      </w:r>
      <w:r w:rsidRPr="00203F5E">
        <w:rPr>
          <w:rFonts w:ascii="Book Antiqua" w:hAnsi="Book Antiqua"/>
          <w:b/>
        </w:rPr>
        <w:t>Hellman P</w:t>
      </w:r>
      <w:r w:rsidRPr="00203F5E">
        <w:rPr>
          <w:rFonts w:ascii="Book Antiqua" w:hAnsi="Book Antiqua"/>
        </w:rPr>
        <w:t xml:space="preserve">, Ladjevardi S, Skogseid B, Akerström G, Elvin A. Radiofrequency tissue ablation using cooled tip for liver metastases of endocrine tumors. </w:t>
      </w:r>
      <w:r w:rsidRPr="00203F5E">
        <w:rPr>
          <w:rFonts w:ascii="Book Antiqua" w:hAnsi="Book Antiqua"/>
          <w:i/>
        </w:rPr>
        <w:t>World J Surg</w:t>
      </w:r>
      <w:r w:rsidRPr="00203F5E">
        <w:rPr>
          <w:rFonts w:ascii="Book Antiqua" w:hAnsi="Book Antiqua"/>
        </w:rPr>
        <w:t xml:space="preserve"> 2002; </w:t>
      </w:r>
      <w:r w:rsidRPr="00203F5E">
        <w:rPr>
          <w:rFonts w:ascii="Book Antiqua" w:hAnsi="Book Antiqua"/>
          <w:b/>
        </w:rPr>
        <w:t>26</w:t>
      </w:r>
      <w:r w:rsidRPr="00203F5E">
        <w:rPr>
          <w:rFonts w:ascii="Book Antiqua" w:hAnsi="Book Antiqua"/>
        </w:rPr>
        <w:t>: 1052-1056 [PMID: 12016482 DOI: 10.1007/s00268-002-6663-3]</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40 </w:t>
      </w:r>
      <w:r w:rsidRPr="00203F5E">
        <w:rPr>
          <w:rFonts w:ascii="Book Antiqua" w:hAnsi="Book Antiqua"/>
          <w:b/>
        </w:rPr>
        <w:t>Elvin A</w:t>
      </w:r>
      <w:r w:rsidRPr="00203F5E">
        <w:rPr>
          <w:rFonts w:ascii="Book Antiqua" w:hAnsi="Book Antiqua"/>
        </w:rPr>
        <w:t xml:space="preserve">, Skogseid B, Hellman P. Radiofrequency ablation of neuroendocrine liver metastases. </w:t>
      </w:r>
      <w:r w:rsidRPr="00203F5E">
        <w:rPr>
          <w:rFonts w:ascii="Book Antiqua" w:hAnsi="Book Antiqua"/>
          <w:i/>
        </w:rPr>
        <w:t>Abdom Imaging</w:t>
      </w:r>
      <w:r w:rsidRPr="00203F5E">
        <w:rPr>
          <w:rFonts w:ascii="Book Antiqua" w:hAnsi="Book Antiqua"/>
        </w:rPr>
        <w:t xml:space="preserve"> 2005; </w:t>
      </w:r>
      <w:r w:rsidRPr="00203F5E">
        <w:rPr>
          <w:rFonts w:ascii="Book Antiqua" w:hAnsi="Book Antiqua"/>
          <w:b/>
        </w:rPr>
        <w:t>30</w:t>
      </w:r>
      <w:r w:rsidRPr="00203F5E">
        <w:rPr>
          <w:rFonts w:ascii="Book Antiqua" w:hAnsi="Book Antiqua"/>
        </w:rPr>
        <w:t>: 427-434 [PMID: 15791486 DOI: 10.1007/s00261-004-0257-5]</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lastRenderedPageBreak/>
        <w:t xml:space="preserve">41 </w:t>
      </w:r>
      <w:r w:rsidRPr="00203F5E">
        <w:rPr>
          <w:rFonts w:ascii="Book Antiqua" w:hAnsi="Book Antiqua"/>
          <w:b/>
        </w:rPr>
        <w:t>Seifert JK</w:t>
      </w:r>
      <w:r w:rsidRPr="00203F5E">
        <w:rPr>
          <w:rFonts w:ascii="Book Antiqua" w:hAnsi="Book Antiqua"/>
        </w:rPr>
        <w:t xml:space="preserve">, Cozzi PJ, Morris DL. Cryotherapy for neuroendocrine liver metastases. </w:t>
      </w:r>
      <w:r w:rsidRPr="00203F5E">
        <w:rPr>
          <w:rFonts w:ascii="Book Antiqua" w:hAnsi="Book Antiqua"/>
          <w:i/>
        </w:rPr>
        <w:t>Semin Surg Oncol</w:t>
      </w:r>
      <w:r w:rsidRPr="00203F5E">
        <w:rPr>
          <w:rFonts w:ascii="Book Antiqua" w:hAnsi="Book Antiqua"/>
        </w:rPr>
        <w:t xml:space="preserve"> 1998; </w:t>
      </w:r>
      <w:r w:rsidRPr="00203F5E">
        <w:rPr>
          <w:rFonts w:ascii="Book Antiqua" w:hAnsi="Book Antiqua"/>
          <w:b/>
        </w:rPr>
        <w:t>14</w:t>
      </w:r>
      <w:r w:rsidRPr="00203F5E">
        <w:rPr>
          <w:rFonts w:ascii="Book Antiqua" w:hAnsi="Book Antiqua"/>
        </w:rPr>
        <w:t>: 175-183 [PMID: 9492888 DOI: 10.1002/(SICI)1098-2388(199803)14:2&lt;175::AID-SSU10&gt;3.0.CO;2-2]</w:t>
      </w:r>
    </w:p>
    <w:p w:rsidR="004F6831" w:rsidRPr="00203F5E" w:rsidRDefault="004F6831" w:rsidP="00997104">
      <w:pPr>
        <w:snapToGrid w:val="0"/>
        <w:spacing w:line="360" w:lineRule="auto"/>
        <w:jc w:val="both"/>
        <w:rPr>
          <w:rFonts w:ascii="Book Antiqua" w:hAnsi="Book Antiqua"/>
          <w:lang w:eastAsia="zh-CN"/>
        </w:rPr>
      </w:pPr>
      <w:r w:rsidRPr="00203F5E">
        <w:rPr>
          <w:rFonts w:ascii="Book Antiqua" w:hAnsi="Book Antiqua"/>
        </w:rPr>
        <w:t xml:space="preserve">42 </w:t>
      </w:r>
      <w:r w:rsidRPr="00203F5E">
        <w:rPr>
          <w:rFonts w:ascii="Book Antiqua" w:hAnsi="Book Antiqua"/>
          <w:b/>
        </w:rPr>
        <w:t>Wang W,</w:t>
      </w:r>
      <w:r w:rsidRPr="00203F5E">
        <w:rPr>
          <w:rFonts w:ascii="Book Antiqua" w:hAnsi="Book Antiqua"/>
        </w:rPr>
        <w:t xml:space="preserve"> Seeruttun SR, Fang C, Zhou Z. Comprehensive treatment of a functional pancreatic neuroendocrine tumor with multifocal liver metastases. </w:t>
      </w:r>
      <w:r w:rsidRPr="00203F5E">
        <w:rPr>
          <w:rFonts w:ascii="Book Antiqua" w:hAnsi="Book Antiqua"/>
          <w:i/>
          <w:iCs/>
        </w:rPr>
        <w:t>Chin J Cancer Res</w:t>
      </w:r>
      <w:r w:rsidRPr="00203F5E">
        <w:rPr>
          <w:rFonts w:ascii="Book Antiqua" w:hAnsi="Book Antiqua"/>
        </w:rPr>
        <w:t xml:space="preserve"> 2014; </w:t>
      </w:r>
      <w:r w:rsidRPr="00203F5E">
        <w:rPr>
          <w:rFonts w:ascii="Book Antiqua" w:hAnsi="Book Antiqua"/>
          <w:b/>
          <w:bCs/>
        </w:rPr>
        <w:t>26</w:t>
      </w:r>
      <w:r w:rsidRPr="00203F5E">
        <w:rPr>
          <w:rFonts w:ascii="Book Antiqua" w:hAnsi="Book Antiqua"/>
        </w:rPr>
        <w:t xml:space="preserve">: 501-506 </w:t>
      </w:r>
      <w:r w:rsidRPr="00203F5E">
        <w:rPr>
          <w:rFonts w:ascii="Book Antiqua" w:hAnsi="Book Antiqua"/>
          <w:lang w:eastAsia="zh-CN"/>
        </w:rPr>
        <w:t>[PMID: 25232226 DOI: 10.3978/j.issn.1000-9604.2014.08.16]</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43 </w:t>
      </w:r>
      <w:r w:rsidRPr="00203F5E">
        <w:rPr>
          <w:rFonts w:ascii="Book Antiqua" w:hAnsi="Book Antiqua"/>
          <w:b/>
        </w:rPr>
        <w:t>Perälä J</w:t>
      </w:r>
      <w:r w:rsidRPr="00203F5E">
        <w:rPr>
          <w:rFonts w:ascii="Book Antiqua" w:hAnsi="Book Antiqua"/>
        </w:rPr>
        <w:t xml:space="preserve">, Klemola R, Kallio R, Li C, Vihriälä I, Salmela PI, Tervonen O, Sequeiros RB. MRI-guided laser ablation of neuroendocrine tumor hepatic metastases. </w:t>
      </w:r>
      <w:r w:rsidRPr="00203F5E">
        <w:rPr>
          <w:rFonts w:ascii="Book Antiqua" w:hAnsi="Book Antiqua"/>
          <w:i/>
        </w:rPr>
        <w:t>Acta Radiol Short Rep</w:t>
      </w:r>
      <w:r w:rsidRPr="00203F5E">
        <w:rPr>
          <w:rFonts w:ascii="Book Antiqua" w:hAnsi="Book Antiqua"/>
        </w:rPr>
        <w:t xml:space="preserve"> 2014; </w:t>
      </w:r>
      <w:r w:rsidRPr="00203F5E">
        <w:rPr>
          <w:rFonts w:ascii="Book Antiqua" w:hAnsi="Book Antiqua"/>
          <w:b/>
        </w:rPr>
        <w:t>3</w:t>
      </w:r>
      <w:r w:rsidRPr="00203F5E">
        <w:rPr>
          <w:rFonts w:ascii="Book Antiqua" w:hAnsi="Book Antiqua"/>
        </w:rPr>
        <w:t>: 2047981613499753 [PMID: 24778794 DOI: 10.1177/2047981613499753]</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44 </w:t>
      </w:r>
      <w:r w:rsidRPr="00203F5E">
        <w:rPr>
          <w:rFonts w:ascii="Book Antiqua" w:hAnsi="Book Antiqua"/>
          <w:b/>
        </w:rPr>
        <w:t>Tombesi P</w:t>
      </w:r>
      <w:r w:rsidRPr="00203F5E">
        <w:rPr>
          <w:rFonts w:ascii="Book Antiqua" w:hAnsi="Book Antiqua"/>
        </w:rPr>
        <w:t xml:space="preserve">, Di Vece F, Sartori S. Laser ablation for hepatic metastases from neuroendocrine tumors. </w:t>
      </w:r>
      <w:r w:rsidRPr="00203F5E">
        <w:rPr>
          <w:rFonts w:ascii="Book Antiqua" w:hAnsi="Book Antiqua"/>
          <w:i/>
        </w:rPr>
        <w:t>AJR Am J Roentgenol</w:t>
      </w:r>
      <w:r w:rsidRPr="00203F5E">
        <w:rPr>
          <w:rFonts w:ascii="Book Antiqua" w:hAnsi="Book Antiqua"/>
        </w:rPr>
        <w:t xml:space="preserve"> 2015; </w:t>
      </w:r>
      <w:r w:rsidRPr="00203F5E">
        <w:rPr>
          <w:rFonts w:ascii="Book Antiqua" w:hAnsi="Book Antiqua"/>
          <w:b/>
        </w:rPr>
        <w:t>204</w:t>
      </w:r>
      <w:r w:rsidRPr="00203F5E">
        <w:rPr>
          <w:rFonts w:ascii="Book Antiqua" w:hAnsi="Book Antiqua"/>
        </w:rPr>
        <w:t>: W732 [PMID: 26001265 DOI: 10.2214/AJR.14.14242]</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45 </w:t>
      </w:r>
      <w:r w:rsidRPr="00203F5E">
        <w:rPr>
          <w:rFonts w:ascii="Book Antiqua" w:hAnsi="Book Antiqua"/>
          <w:b/>
        </w:rPr>
        <w:t>Sartori S</w:t>
      </w:r>
      <w:r w:rsidRPr="00203F5E">
        <w:rPr>
          <w:rFonts w:ascii="Book Antiqua" w:hAnsi="Book Antiqua"/>
        </w:rPr>
        <w:t xml:space="preserve">, Mauri G, Tombesi P, Di Vece F, Bianchi L, Pacella CM. Ultrasound-guided percutaneous laser ablation is safe and effective in the treatment of small renal tumors in patients at increased bleeding risk. </w:t>
      </w:r>
      <w:r w:rsidRPr="00203F5E">
        <w:rPr>
          <w:rFonts w:ascii="Book Antiqua" w:hAnsi="Book Antiqua"/>
          <w:i/>
        </w:rPr>
        <w:t>Int J Hyperthermia</w:t>
      </w:r>
      <w:r w:rsidRPr="00203F5E">
        <w:rPr>
          <w:rFonts w:ascii="Book Antiqua" w:hAnsi="Book Antiqua"/>
        </w:rPr>
        <w:t xml:space="preserve"> 2018; </w:t>
      </w:r>
      <w:r w:rsidRPr="00203F5E">
        <w:rPr>
          <w:rFonts w:ascii="Book Antiqua" w:hAnsi="Book Antiqua"/>
          <w:b/>
        </w:rPr>
        <w:t>35</w:t>
      </w:r>
      <w:r w:rsidRPr="00203F5E">
        <w:rPr>
          <w:rFonts w:ascii="Book Antiqua" w:hAnsi="Book Antiqua"/>
        </w:rPr>
        <w:t>: 19-25 [PMID: 29749271 DOI: 10.1080/02656736.2018.1468038]</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46 </w:t>
      </w:r>
      <w:r w:rsidRPr="00203F5E">
        <w:rPr>
          <w:rFonts w:ascii="Book Antiqua" w:hAnsi="Book Antiqua"/>
          <w:b/>
        </w:rPr>
        <w:t>Chai W</w:t>
      </w:r>
      <w:r w:rsidRPr="00203F5E">
        <w:rPr>
          <w:rFonts w:ascii="Book Antiqua" w:hAnsi="Book Antiqua"/>
        </w:rPr>
        <w:t xml:space="preserve">, Zhao Q, Kong D, Jiang T. Percutaneous Laser Ablation of Hepatic Tumors Located in the Portacaval Space: Preliminary Results. </w:t>
      </w:r>
      <w:r w:rsidRPr="00203F5E">
        <w:rPr>
          <w:rFonts w:ascii="Book Antiqua" w:hAnsi="Book Antiqua"/>
          <w:i/>
        </w:rPr>
        <w:t>Lasers Surg Med</w:t>
      </w:r>
      <w:r w:rsidRPr="00203F5E">
        <w:rPr>
          <w:rFonts w:ascii="Book Antiqua" w:hAnsi="Book Antiqua"/>
        </w:rPr>
        <w:t xml:space="preserve"> 2019; </w:t>
      </w:r>
      <w:r w:rsidRPr="00203F5E">
        <w:rPr>
          <w:rFonts w:ascii="Book Antiqua" w:hAnsi="Book Antiqua"/>
          <w:b/>
        </w:rPr>
        <w:t>51</w:t>
      </w:r>
      <w:r w:rsidRPr="00203F5E">
        <w:rPr>
          <w:rFonts w:ascii="Book Antiqua" w:hAnsi="Book Antiqua"/>
        </w:rPr>
        <w:t>: 866-873 [PMID: 31286541 DOI: 10.1002/lsm.23123]</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47 </w:t>
      </w:r>
      <w:r w:rsidRPr="00203F5E">
        <w:rPr>
          <w:rFonts w:ascii="Book Antiqua" w:hAnsi="Book Antiqua"/>
          <w:b/>
        </w:rPr>
        <w:t>Pacella CM</w:t>
      </w:r>
      <w:r w:rsidRPr="00203F5E">
        <w:rPr>
          <w:rFonts w:ascii="Book Antiqua" w:hAnsi="Book Antiqua"/>
        </w:rPr>
        <w:t xml:space="preserve">, Bizzarri G, Magnolfi F, Cecconi P, Caspani B, Anelli V, Bianchini A, Valle D, Pacella S, Manenti G, Rossi Z. Laser thermal ablation in the treatment of small hepatocellular carcinoma: results in 74 patients. </w:t>
      </w:r>
      <w:r w:rsidRPr="00203F5E">
        <w:rPr>
          <w:rFonts w:ascii="Book Antiqua" w:hAnsi="Book Antiqua"/>
          <w:i/>
        </w:rPr>
        <w:t>Radiology</w:t>
      </w:r>
      <w:r w:rsidRPr="00203F5E">
        <w:rPr>
          <w:rFonts w:ascii="Book Antiqua" w:hAnsi="Book Antiqua"/>
        </w:rPr>
        <w:t xml:space="preserve"> 2001; </w:t>
      </w:r>
      <w:r w:rsidRPr="00203F5E">
        <w:rPr>
          <w:rFonts w:ascii="Book Antiqua" w:hAnsi="Book Antiqua"/>
          <w:b/>
        </w:rPr>
        <w:t>221</w:t>
      </w:r>
      <w:r w:rsidRPr="00203F5E">
        <w:rPr>
          <w:rFonts w:ascii="Book Antiqua" w:hAnsi="Book Antiqua"/>
        </w:rPr>
        <w:t>: 712-720 [PMID: 11719667 DOI: 10.1148/radiol.2213001501]</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48 </w:t>
      </w:r>
      <w:r w:rsidRPr="00203F5E">
        <w:rPr>
          <w:rFonts w:ascii="Book Antiqua" w:hAnsi="Book Antiqua"/>
          <w:b/>
        </w:rPr>
        <w:t>Di Costanzo GG</w:t>
      </w:r>
      <w:r w:rsidRPr="00203F5E">
        <w:rPr>
          <w:rFonts w:ascii="Book Antiqua" w:hAnsi="Book Antiqua"/>
        </w:rPr>
        <w:t xml:space="preserve">, D'Adamo G, Tortora R, Zanfardino F, Mattera S, Francica G, Pacella CM. A novel needle guide system to perform percutaneous laser ablation of liver tumors using the multifiber technique. </w:t>
      </w:r>
      <w:r w:rsidRPr="00203F5E">
        <w:rPr>
          <w:rFonts w:ascii="Book Antiqua" w:hAnsi="Book Antiqua"/>
          <w:i/>
        </w:rPr>
        <w:t>Acta Radiol</w:t>
      </w:r>
      <w:r w:rsidRPr="00203F5E">
        <w:rPr>
          <w:rFonts w:ascii="Book Antiqua" w:hAnsi="Book Antiqua"/>
        </w:rPr>
        <w:t xml:space="preserve"> 2013; </w:t>
      </w:r>
      <w:r w:rsidRPr="00203F5E">
        <w:rPr>
          <w:rFonts w:ascii="Book Antiqua" w:hAnsi="Book Antiqua"/>
          <w:b/>
        </w:rPr>
        <w:t>54</w:t>
      </w:r>
      <w:r w:rsidRPr="00203F5E">
        <w:rPr>
          <w:rFonts w:ascii="Book Antiqua" w:hAnsi="Book Antiqua"/>
        </w:rPr>
        <w:t>: 876-881 [PMID: 23761559 DOI: 10.1177/0284185113489825]</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49 </w:t>
      </w:r>
      <w:r w:rsidRPr="00203F5E">
        <w:rPr>
          <w:rFonts w:ascii="Book Antiqua" w:hAnsi="Book Antiqua"/>
          <w:b/>
        </w:rPr>
        <w:t>Sartori S,</w:t>
      </w:r>
      <w:r w:rsidRPr="00203F5E">
        <w:rPr>
          <w:rFonts w:ascii="Book Antiqua" w:hAnsi="Book Antiqua"/>
        </w:rPr>
        <w:t xml:space="preserve"> Di Vece F, Bianchi L, Tombesi P. Percutaneous laser thermal ablation in a patient with 22 liver metastases from pancreatic neuroendocrine tumor. A case report. </w:t>
      </w:r>
      <w:r w:rsidRPr="00203F5E">
        <w:rPr>
          <w:rFonts w:ascii="Book Antiqua" w:hAnsi="Book Antiqua"/>
          <w:i/>
          <w:iCs/>
        </w:rPr>
        <w:t xml:space="preserve">EMJ Hepatol </w:t>
      </w:r>
      <w:r w:rsidRPr="00203F5E">
        <w:rPr>
          <w:rFonts w:ascii="Book Antiqua" w:hAnsi="Book Antiqua"/>
        </w:rPr>
        <w:t xml:space="preserve">2018; </w:t>
      </w:r>
      <w:r w:rsidRPr="00203F5E">
        <w:rPr>
          <w:rFonts w:ascii="Book Antiqua" w:hAnsi="Book Antiqua"/>
          <w:b/>
          <w:bCs/>
        </w:rPr>
        <w:t>6</w:t>
      </w:r>
      <w:r w:rsidRPr="00203F5E">
        <w:rPr>
          <w:rFonts w:ascii="Book Antiqua" w:hAnsi="Book Antiqua"/>
        </w:rPr>
        <w:t>: 95-99</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lastRenderedPageBreak/>
        <w:t xml:space="preserve">50 </w:t>
      </w:r>
      <w:r w:rsidRPr="00203F5E">
        <w:rPr>
          <w:rFonts w:ascii="Book Antiqua" w:hAnsi="Book Antiqua"/>
          <w:b/>
        </w:rPr>
        <w:t>Pacella CM,</w:t>
      </w:r>
      <w:r w:rsidRPr="00203F5E">
        <w:rPr>
          <w:rFonts w:ascii="Book Antiqua" w:hAnsi="Book Antiqua"/>
        </w:rPr>
        <w:t xml:space="preserve"> Nasoni S, Grimaldi F, Di Stasio E, Misischi I, Bianchetti S. Laser ablation with or without chemoembolization for unresectable neuroendocrine liver metastases: a pilot study. </w:t>
      </w:r>
      <w:r w:rsidRPr="00203F5E">
        <w:rPr>
          <w:rFonts w:ascii="Book Antiqua" w:hAnsi="Book Antiqua"/>
          <w:i/>
          <w:iCs/>
        </w:rPr>
        <w:t>Int J Endo Oncol</w:t>
      </w:r>
      <w:r w:rsidRPr="00203F5E">
        <w:rPr>
          <w:rFonts w:ascii="Book Antiqua" w:hAnsi="Book Antiqua"/>
        </w:rPr>
        <w:t xml:space="preserve"> 2016; </w:t>
      </w:r>
      <w:r w:rsidRPr="00203F5E">
        <w:rPr>
          <w:rFonts w:ascii="Book Antiqua" w:hAnsi="Book Antiqua"/>
          <w:b/>
          <w:bCs/>
        </w:rPr>
        <w:t>3</w:t>
      </w:r>
      <w:r w:rsidRPr="00203F5E">
        <w:rPr>
          <w:rFonts w:ascii="Book Antiqua" w:hAnsi="Book Antiqua"/>
        </w:rPr>
        <w:t>: 97-107 [DOI: 10.2217/ije.15.34]</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51 </w:t>
      </w:r>
      <w:r w:rsidRPr="00203F5E">
        <w:rPr>
          <w:rFonts w:ascii="Book Antiqua" w:hAnsi="Book Antiqua"/>
          <w:b/>
        </w:rPr>
        <w:t>Vogl TJ</w:t>
      </w:r>
      <w:r w:rsidRPr="00203F5E">
        <w:rPr>
          <w:rFonts w:ascii="Book Antiqua" w:hAnsi="Book Antiqua"/>
        </w:rPr>
        <w:t xml:space="preserve">, Gruber T, Naguib NN, Hammerstingl R, Nour-Eldin NE. Liver metastases of neuroendocrine tumors: treatment with hepatic transarterial chemotherapy using two therapeutic protocols. </w:t>
      </w:r>
      <w:r w:rsidRPr="00203F5E">
        <w:rPr>
          <w:rFonts w:ascii="Book Antiqua" w:hAnsi="Book Antiqua"/>
          <w:i/>
        </w:rPr>
        <w:t>AJR Am J Roentgenol</w:t>
      </w:r>
      <w:r w:rsidRPr="00203F5E">
        <w:rPr>
          <w:rFonts w:ascii="Book Antiqua" w:hAnsi="Book Antiqua"/>
        </w:rPr>
        <w:t xml:space="preserve"> 2009; </w:t>
      </w:r>
      <w:r w:rsidRPr="00203F5E">
        <w:rPr>
          <w:rFonts w:ascii="Book Antiqua" w:hAnsi="Book Antiqua"/>
          <w:b/>
        </w:rPr>
        <w:t>193</w:t>
      </w:r>
      <w:r w:rsidRPr="00203F5E">
        <w:rPr>
          <w:rFonts w:ascii="Book Antiqua" w:hAnsi="Book Antiqua"/>
        </w:rPr>
        <w:t>: 941-947 [PMID: 19770314 DOI: 10.2214/AJR.08.1879]</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52 </w:t>
      </w:r>
      <w:r w:rsidRPr="00203F5E">
        <w:rPr>
          <w:rFonts w:ascii="Book Antiqua" w:hAnsi="Book Antiqua"/>
          <w:b/>
        </w:rPr>
        <w:t>Sartori S</w:t>
      </w:r>
      <w:r w:rsidRPr="00203F5E">
        <w:rPr>
          <w:rFonts w:ascii="Book Antiqua" w:hAnsi="Book Antiqua"/>
        </w:rPr>
        <w:t xml:space="preserve">, Tombesi P, Di Vece F, Bianchi L, Ambrosio R. Percutaneous Laser Ablation of Liver Metastases from Neuroendocrine Neoplasm. A Retrospective Study for Safety and Effectiveness. </w:t>
      </w:r>
      <w:r w:rsidRPr="00203F5E">
        <w:rPr>
          <w:rFonts w:ascii="Book Antiqua" w:hAnsi="Book Antiqua"/>
          <w:i/>
        </w:rPr>
        <w:t>Cardiovasc Intervent Radiol</w:t>
      </w:r>
      <w:r w:rsidRPr="00203F5E">
        <w:rPr>
          <w:rFonts w:ascii="Book Antiqua" w:hAnsi="Book Antiqua"/>
        </w:rPr>
        <w:t xml:space="preserve"> 2019; </w:t>
      </w:r>
      <w:r w:rsidRPr="00203F5E">
        <w:rPr>
          <w:rFonts w:ascii="Book Antiqua" w:hAnsi="Book Antiqua"/>
          <w:b/>
        </w:rPr>
        <w:t>42</w:t>
      </w:r>
      <w:r w:rsidRPr="00203F5E">
        <w:rPr>
          <w:rFonts w:ascii="Book Antiqua" w:hAnsi="Book Antiqua"/>
        </w:rPr>
        <w:t>: 1571-1578 [PMID: 31410534 DOI: 10.1007/s00270-019-02308-4]</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53 </w:t>
      </w:r>
      <w:r w:rsidRPr="00203F5E">
        <w:rPr>
          <w:rFonts w:ascii="Book Antiqua" w:hAnsi="Book Antiqua"/>
          <w:b/>
        </w:rPr>
        <w:t>Ahmed M</w:t>
      </w:r>
      <w:r w:rsidRPr="00203F5E">
        <w:rPr>
          <w:rFonts w:ascii="Book Antiqua" w:hAnsi="Book Antiqua"/>
        </w:rPr>
        <w:t xml:space="preserve">, Solbiati L, Brace CL, Breen DJ, Callstrom MR, Charboneau JW, Chen MH, Choi BI, de Baère T, Dodd GD 3rd, Dupuy DE, Gervais DA, Gianfelice D, Gillams AR, Lee FT Jr, Leen E, Lencioni R, Littrup PJ, Livraghi T, Lu DS, McGahan JP, Meloni MF, Nikolic B, Pereira PL, Liang P, Rhim H, Rose SC, Salem R, Sofocleous CT, Solomon SB, Soulen MC, Tanaka M, Vogl TJ, Wood BJ, Goldberg SN; International Working Group on Image-Guided Tumor Ablation; Interventional Oncology Sans Frontières Expert Panel; Technology Assessment Committee of the Society of Interventional Radiology; Standard of Practice Committee of the Cardiovascular and Interventional Radiological Society of Europe. Image-guided tumor ablation: standardization of terminology and reporting criteria--a 10-year update. </w:t>
      </w:r>
      <w:r w:rsidRPr="00203F5E">
        <w:rPr>
          <w:rFonts w:ascii="Book Antiqua" w:hAnsi="Book Antiqua"/>
          <w:i/>
        </w:rPr>
        <w:t>J Vasc Interv Radiol</w:t>
      </w:r>
      <w:r w:rsidRPr="00203F5E">
        <w:rPr>
          <w:rFonts w:ascii="Book Antiqua" w:hAnsi="Book Antiqua"/>
        </w:rPr>
        <w:t xml:space="preserve"> 2014; </w:t>
      </w:r>
      <w:r w:rsidRPr="00203F5E">
        <w:rPr>
          <w:rFonts w:ascii="Book Antiqua" w:hAnsi="Book Antiqua"/>
          <w:b/>
        </w:rPr>
        <w:t>25</w:t>
      </w:r>
      <w:r w:rsidRPr="00203F5E">
        <w:rPr>
          <w:rFonts w:ascii="Book Antiqua" w:hAnsi="Book Antiqua"/>
        </w:rPr>
        <w:t>: 1691-</w:t>
      </w:r>
      <w:r w:rsidR="00967E44">
        <w:rPr>
          <w:rFonts w:ascii="Book Antiqua" w:hAnsi="Book Antiqua"/>
        </w:rPr>
        <w:t>1</w:t>
      </w:r>
      <w:r w:rsidRPr="00203F5E">
        <w:rPr>
          <w:rFonts w:ascii="Book Antiqua" w:hAnsi="Book Antiqua"/>
        </w:rPr>
        <w:t>705.e4 [PMID: 25442132 DOI: 10.1016/j.jvir.2014.08.027]</w:t>
      </w:r>
    </w:p>
    <w:p w:rsidR="004F6831" w:rsidRPr="00203F5E" w:rsidRDefault="004F6831" w:rsidP="00997104">
      <w:pPr>
        <w:snapToGrid w:val="0"/>
        <w:spacing w:line="360" w:lineRule="auto"/>
        <w:jc w:val="both"/>
        <w:rPr>
          <w:rFonts w:ascii="Book Antiqua" w:hAnsi="Book Antiqua"/>
        </w:rPr>
      </w:pPr>
      <w:r w:rsidRPr="00203F5E">
        <w:rPr>
          <w:rFonts w:ascii="Book Antiqua" w:hAnsi="Book Antiqua"/>
        </w:rPr>
        <w:t xml:space="preserve">54 </w:t>
      </w:r>
      <w:r w:rsidRPr="00203F5E">
        <w:rPr>
          <w:rFonts w:ascii="Book Antiqua" w:hAnsi="Book Antiqua"/>
          <w:b/>
        </w:rPr>
        <w:t>Filippiadis DK</w:t>
      </w:r>
      <w:r w:rsidRPr="00203F5E">
        <w:rPr>
          <w:rFonts w:ascii="Book Antiqua" w:hAnsi="Book Antiqua"/>
        </w:rPr>
        <w:t xml:space="preserve">, Binkert C, Pellerin O, Hoffmann RT, Krajina A, Pereira PL. Cirse Quality Assurance Document and Standards for Classification of Complications: The Cirse Classification System. </w:t>
      </w:r>
      <w:r w:rsidRPr="00203F5E">
        <w:rPr>
          <w:rFonts w:ascii="Book Antiqua" w:hAnsi="Book Antiqua"/>
          <w:i/>
        </w:rPr>
        <w:t>Cardiovasc Intervent Radiol</w:t>
      </w:r>
      <w:r w:rsidRPr="00203F5E">
        <w:rPr>
          <w:rFonts w:ascii="Book Antiqua" w:hAnsi="Book Antiqua"/>
        </w:rPr>
        <w:t xml:space="preserve"> 2017; </w:t>
      </w:r>
      <w:r w:rsidRPr="00203F5E">
        <w:rPr>
          <w:rFonts w:ascii="Book Antiqua" w:hAnsi="Book Antiqua"/>
          <w:b/>
        </w:rPr>
        <w:t>40</w:t>
      </w:r>
      <w:r w:rsidRPr="00203F5E">
        <w:rPr>
          <w:rFonts w:ascii="Book Antiqua" w:hAnsi="Book Antiqua"/>
        </w:rPr>
        <w:t>: 1141-1146 [PMID: 28584945 DOI: 10.1007/s00270-017-1703-4]</w:t>
      </w:r>
    </w:p>
    <w:p w:rsidR="003A710A" w:rsidRPr="003C304C" w:rsidRDefault="003A710A" w:rsidP="00997104">
      <w:pPr>
        <w:pStyle w:val="a3"/>
        <w:snapToGrid w:val="0"/>
        <w:spacing w:after="0" w:line="360" w:lineRule="auto"/>
        <w:jc w:val="both"/>
        <w:rPr>
          <w:rFonts w:ascii="Book Antiqua" w:hAnsi="Book Antiqua"/>
          <w:lang w:val="en-US"/>
        </w:rPr>
      </w:pPr>
    </w:p>
    <w:p w:rsidR="004F6831" w:rsidRDefault="003A710A" w:rsidP="00997104">
      <w:pPr>
        <w:adjustRightInd w:val="0"/>
        <w:snapToGrid w:val="0"/>
        <w:spacing w:line="360" w:lineRule="auto"/>
        <w:jc w:val="both"/>
        <w:rPr>
          <w:rFonts w:ascii="Book Antiqua" w:hAnsi="Book Antiqua"/>
          <w:b/>
          <w:lang w:eastAsia="zh-CN"/>
        </w:rPr>
      </w:pPr>
      <w:r>
        <w:br w:type="page"/>
      </w:r>
      <w:r w:rsidR="004F6831" w:rsidRPr="00002F66">
        <w:rPr>
          <w:rFonts w:ascii="Book Antiqua" w:hAnsi="Book Antiqua"/>
          <w:b/>
        </w:rPr>
        <w:lastRenderedPageBreak/>
        <w:t>Footnotes</w:t>
      </w:r>
    </w:p>
    <w:p w:rsidR="004F6831" w:rsidRPr="00203F5E" w:rsidRDefault="004F6831" w:rsidP="00997104">
      <w:pPr>
        <w:snapToGrid w:val="0"/>
        <w:spacing w:line="360" w:lineRule="auto"/>
        <w:jc w:val="both"/>
        <w:rPr>
          <w:rFonts w:ascii="Book Antiqua" w:hAnsi="Book Antiqua"/>
          <w:lang w:val="en-US"/>
        </w:rPr>
      </w:pPr>
      <w:r w:rsidRPr="00203F5E">
        <w:rPr>
          <w:rFonts w:ascii="Book Antiqua" w:hAnsi="Book Antiqua" w:cs="Arial"/>
          <w:b/>
          <w:color w:val="000000"/>
        </w:rPr>
        <w:t>Conflict-of-interest statement:</w:t>
      </w:r>
      <w:r w:rsidRPr="00203F5E">
        <w:rPr>
          <w:rFonts w:ascii="Book Antiqua" w:hAnsi="Book Antiqua" w:cs="Arial" w:hint="eastAsia"/>
          <w:color w:val="000000"/>
          <w:lang w:eastAsia="zh-CN"/>
        </w:rPr>
        <w:t xml:space="preserve"> </w:t>
      </w:r>
      <w:r w:rsidRPr="00203F5E">
        <w:rPr>
          <w:rFonts w:ascii="Book Antiqua" w:hAnsi="Book Antiqua"/>
          <w:lang w:val="en-US"/>
        </w:rPr>
        <w:t>All authors declare no conflicts-of-interest related to this article</w:t>
      </w:r>
    </w:p>
    <w:p w:rsidR="004F6831" w:rsidRPr="00203F5E" w:rsidRDefault="004F6831" w:rsidP="00997104">
      <w:pPr>
        <w:snapToGrid w:val="0"/>
        <w:spacing w:line="360" w:lineRule="auto"/>
        <w:jc w:val="both"/>
        <w:rPr>
          <w:rFonts w:ascii="Book Antiqua" w:hAnsi="Book Antiqua"/>
          <w:lang w:val="en-US"/>
        </w:rPr>
      </w:pPr>
    </w:p>
    <w:p w:rsidR="004F6831" w:rsidRPr="00203F5E" w:rsidRDefault="004F6831" w:rsidP="00997104">
      <w:pPr>
        <w:snapToGrid w:val="0"/>
        <w:spacing w:line="360" w:lineRule="auto"/>
        <w:jc w:val="both"/>
        <w:rPr>
          <w:rFonts w:ascii="宋体" w:hAnsi="宋体" w:cs="宋体"/>
          <w:color w:val="000000"/>
          <w:lang w:eastAsia="zh-CN"/>
        </w:rPr>
      </w:pPr>
      <w:bookmarkStart w:id="7" w:name="OLE_LINK8"/>
      <w:bookmarkStart w:id="8" w:name="OLE_LINK9"/>
      <w:bookmarkStart w:id="9" w:name="OLE_LINK899"/>
      <w:bookmarkStart w:id="10" w:name="OLE_LINK902"/>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bookmarkEnd w:id="9"/>
    <w:bookmarkEnd w:id="10"/>
    <w:p w:rsidR="004F6831" w:rsidRPr="00203F5E" w:rsidRDefault="004F6831" w:rsidP="00997104">
      <w:pPr>
        <w:snapToGrid w:val="0"/>
        <w:spacing w:line="360" w:lineRule="auto"/>
        <w:jc w:val="both"/>
        <w:rPr>
          <w:rFonts w:ascii="Book Antiqua" w:hAnsi="Book Antiqua" w:cs="Arial"/>
          <w:color w:val="000000"/>
        </w:rPr>
      </w:pPr>
    </w:p>
    <w:p w:rsidR="004F6831" w:rsidRPr="00203F5E" w:rsidRDefault="004F6831" w:rsidP="00997104">
      <w:pPr>
        <w:snapToGrid w:val="0"/>
        <w:spacing w:line="360" w:lineRule="auto"/>
        <w:jc w:val="both"/>
        <w:rPr>
          <w:rFonts w:ascii="Book Antiqua" w:hAnsi="Book Antiqua"/>
          <w:lang w:val="en-US"/>
        </w:rPr>
      </w:pPr>
      <w:r w:rsidRPr="00203F5E">
        <w:rPr>
          <w:rFonts w:ascii="Book Antiqua" w:hAnsi="Book Antiqua" w:cs="Arial"/>
          <w:b/>
          <w:bCs/>
          <w:color w:val="000000"/>
          <w:lang w:eastAsia="zh-CN"/>
        </w:rPr>
        <w:t>Manuscript source:</w:t>
      </w:r>
      <w:r w:rsidRPr="00203F5E">
        <w:rPr>
          <w:rFonts w:ascii="Book Antiqua" w:hAnsi="Book Antiqua"/>
          <w:b/>
          <w:lang w:val="en-US"/>
        </w:rPr>
        <w:t xml:space="preserve"> </w:t>
      </w:r>
      <w:r w:rsidRPr="00203F5E">
        <w:rPr>
          <w:rFonts w:ascii="Book Antiqua" w:hAnsi="Book Antiqua"/>
          <w:lang w:val="en-US"/>
        </w:rPr>
        <w:t>Invited manuscript</w:t>
      </w:r>
    </w:p>
    <w:p w:rsidR="004F6831" w:rsidRDefault="004F6831" w:rsidP="00997104">
      <w:pPr>
        <w:snapToGrid w:val="0"/>
        <w:spacing w:line="360" w:lineRule="auto"/>
        <w:jc w:val="both"/>
        <w:rPr>
          <w:rFonts w:ascii="Book Antiqua" w:hAnsi="Book Antiqua"/>
          <w:lang w:val="en-US"/>
        </w:rPr>
      </w:pPr>
    </w:p>
    <w:p w:rsidR="004F6831" w:rsidRPr="00203F5E" w:rsidRDefault="004F6831" w:rsidP="00997104">
      <w:pPr>
        <w:widowControl w:val="0"/>
        <w:snapToGrid w:val="0"/>
        <w:spacing w:line="360" w:lineRule="auto"/>
        <w:jc w:val="both"/>
        <w:rPr>
          <w:rFonts w:ascii="Book Antiqua" w:hAnsi="Book Antiqua"/>
          <w:b/>
          <w:color w:val="000000"/>
          <w:kern w:val="2"/>
          <w:lang w:eastAsia="zh-CN"/>
        </w:rPr>
      </w:pPr>
      <w:r w:rsidRPr="00203F5E">
        <w:rPr>
          <w:rFonts w:ascii="Book Antiqua" w:hAnsi="Book Antiqua"/>
          <w:b/>
          <w:color w:val="000000"/>
          <w:kern w:val="2"/>
          <w:lang w:eastAsia="zh-CN"/>
        </w:rPr>
        <w:t xml:space="preserve">Peer-review started: </w:t>
      </w:r>
      <w:r>
        <w:rPr>
          <w:rFonts w:ascii="Book Antiqua" w:hAnsi="Book Antiqua"/>
          <w:color w:val="000000"/>
          <w:kern w:val="2"/>
          <w:lang w:eastAsia="zh-CN"/>
        </w:rPr>
        <w:t>January</w:t>
      </w:r>
      <w:r w:rsidRPr="00203F5E">
        <w:rPr>
          <w:rFonts w:ascii="Book Antiqua" w:hAnsi="Book Antiqua"/>
          <w:color w:val="000000"/>
          <w:kern w:val="2"/>
          <w:lang w:eastAsia="zh-CN"/>
        </w:rPr>
        <w:t xml:space="preserve"> 2, 20</w:t>
      </w:r>
      <w:r>
        <w:rPr>
          <w:rFonts w:ascii="Book Antiqua" w:hAnsi="Book Antiqua"/>
          <w:color w:val="000000"/>
          <w:kern w:val="2"/>
          <w:lang w:eastAsia="zh-CN"/>
        </w:rPr>
        <w:t>20</w:t>
      </w:r>
    </w:p>
    <w:p w:rsidR="004F6831" w:rsidRPr="00203F5E" w:rsidRDefault="004F6831" w:rsidP="00997104">
      <w:pPr>
        <w:widowControl w:val="0"/>
        <w:snapToGrid w:val="0"/>
        <w:spacing w:line="360" w:lineRule="auto"/>
        <w:jc w:val="both"/>
        <w:rPr>
          <w:rFonts w:ascii="Book Antiqua" w:hAnsi="Book Antiqua"/>
          <w:b/>
          <w:color w:val="000000"/>
          <w:kern w:val="2"/>
          <w:lang w:eastAsia="zh-CN"/>
        </w:rPr>
      </w:pPr>
      <w:r w:rsidRPr="00203F5E">
        <w:rPr>
          <w:rFonts w:ascii="Book Antiqua" w:hAnsi="Book Antiqua"/>
          <w:b/>
          <w:color w:val="000000"/>
          <w:kern w:val="2"/>
          <w:lang w:eastAsia="zh-CN"/>
        </w:rPr>
        <w:t xml:space="preserve">First decision: </w:t>
      </w:r>
      <w:r>
        <w:rPr>
          <w:rFonts w:ascii="Book Antiqua" w:hAnsi="Book Antiqua"/>
          <w:color w:val="000000"/>
          <w:kern w:val="2"/>
          <w:lang w:eastAsia="zh-CN"/>
        </w:rPr>
        <w:t>March</w:t>
      </w:r>
      <w:r w:rsidRPr="00203F5E">
        <w:rPr>
          <w:rFonts w:ascii="Book Antiqua" w:hAnsi="Book Antiqua"/>
          <w:color w:val="000000"/>
          <w:kern w:val="2"/>
          <w:lang w:eastAsia="zh-CN"/>
        </w:rPr>
        <w:t xml:space="preserve"> </w:t>
      </w:r>
      <w:r>
        <w:rPr>
          <w:rFonts w:ascii="Book Antiqua" w:hAnsi="Book Antiqua"/>
          <w:color w:val="000000"/>
          <w:kern w:val="2"/>
          <w:lang w:eastAsia="zh-CN"/>
        </w:rPr>
        <w:t>21</w:t>
      </w:r>
      <w:r w:rsidRPr="00203F5E">
        <w:rPr>
          <w:rFonts w:ascii="Book Antiqua" w:hAnsi="Book Antiqua"/>
          <w:color w:val="000000"/>
          <w:kern w:val="2"/>
          <w:lang w:eastAsia="zh-CN"/>
        </w:rPr>
        <w:t>, 20</w:t>
      </w:r>
      <w:r>
        <w:rPr>
          <w:rFonts w:ascii="Book Antiqua" w:hAnsi="Book Antiqua"/>
          <w:color w:val="000000"/>
          <w:kern w:val="2"/>
          <w:lang w:eastAsia="zh-CN"/>
        </w:rPr>
        <w:t>20</w:t>
      </w:r>
    </w:p>
    <w:p w:rsidR="004F6831" w:rsidRPr="00203F5E" w:rsidRDefault="004F6831" w:rsidP="00997104">
      <w:pPr>
        <w:widowControl w:val="0"/>
        <w:snapToGrid w:val="0"/>
        <w:spacing w:line="360" w:lineRule="auto"/>
        <w:jc w:val="both"/>
        <w:rPr>
          <w:rFonts w:ascii="Book Antiqua" w:hAnsi="Book Antiqua"/>
          <w:b/>
          <w:color w:val="000000"/>
          <w:kern w:val="2"/>
          <w:lang w:eastAsia="zh-CN"/>
        </w:rPr>
      </w:pPr>
      <w:r w:rsidRPr="00203F5E">
        <w:rPr>
          <w:rFonts w:ascii="Book Antiqua" w:hAnsi="Book Antiqua"/>
          <w:b/>
          <w:color w:val="000000"/>
          <w:kern w:val="2"/>
          <w:lang w:eastAsia="zh-CN"/>
        </w:rPr>
        <w:t>Article in press:</w:t>
      </w:r>
      <w:r w:rsidR="00932294" w:rsidRPr="00932294">
        <w:rPr>
          <w:rFonts w:ascii="Book Antiqua" w:hAnsi="Book Antiqua"/>
          <w:bCs/>
          <w:color w:val="000000"/>
          <w:kern w:val="2"/>
          <w:lang w:eastAsia="zh-CN"/>
        </w:rPr>
        <w:t xml:space="preserve"> </w:t>
      </w:r>
      <w:r w:rsidR="00932294" w:rsidRPr="001B0D60">
        <w:rPr>
          <w:rFonts w:ascii="Book Antiqua" w:hAnsi="Book Antiqua"/>
          <w:bCs/>
          <w:color w:val="000000"/>
          <w:kern w:val="2"/>
          <w:lang w:eastAsia="zh-CN"/>
        </w:rPr>
        <w:t>June 16, 2020</w:t>
      </w:r>
    </w:p>
    <w:p w:rsidR="004F6831" w:rsidRPr="00203F5E" w:rsidRDefault="004F6831" w:rsidP="00997104">
      <w:pPr>
        <w:widowControl w:val="0"/>
        <w:snapToGrid w:val="0"/>
        <w:spacing w:line="360" w:lineRule="auto"/>
        <w:jc w:val="both"/>
        <w:rPr>
          <w:rFonts w:ascii="Book Antiqua" w:hAnsi="Book Antiqua"/>
          <w:b/>
          <w:color w:val="000000"/>
          <w:kern w:val="2"/>
          <w:lang w:eastAsia="zh-CN"/>
        </w:rPr>
      </w:pPr>
    </w:p>
    <w:p w:rsidR="004F6831" w:rsidRDefault="004F6831" w:rsidP="00997104">
      <w:pPr>
        <w:snapToGrid w:val="0"/>
        <w:spacing w:line="360" w:lineRule="auto"/>
        <w:rPr>
          <w:rFonts w:ascii="Book Antiqua" w:eastAsia="微软雅黑" w:hAnsi="Book Antiqua" w:cs="宋体"/>
          <w:lang w:eastAsia="zh-CN"/>
        </w:rPr>
      </w:pPr>
      <w:bookmarkStart w:id="11" w:name="OLE_LINK287"/>
      <w:bookmarkStart w:id="12" w:name="OLE_LINK288"/>
      <w:bookmarkStart w:id="13" w:name="OLE_LINK70"/>
      <w:bookmarkStart w:id="14" w:name="OLE_LINK110"/>
      <w:bookmarkStart w:id="15" w:name="OLE_LINK109"/>
      <w:bookmarkStart w:id="16" w:name="OLE_LINK138"/>
      <w:bookmarkStart w:id="17" w:name="OLE_LINK72"/>
      <w:bookmarkStart w:id="18" w:name="OLE_LINK116"/>
      <w:bookmarkStart w:id="19" w:name="OLE_LINK95"/>
      <w:bookmarkStart w:id="20" w:name="OLE_LINK118"/>
      <w:bookmarkStart w:id="21" w:name="OLE_LINK198"/>
      <w:bookmarkStart w:id="22" w:name="OLE_LINK154"/>
      <w:bookmarkStart w:id="23" w:name="OLE_LINK251"/>
      <w:bookmarkStart w:id="24" w:name="OLE_LINK167"/>
      <w:bookmarkStart w:id="25" w:name="OLE_LINK126"/>
      <w:bookmarkStart w:id="26" w:name="OLE_LINK234"/>
      <w:bookmarkStart w:id="27" w:name="OLE_LINK157"/>
      <w:bookmarkStart w:id="28" w:name="OLE_LINK187"/>
      <w:bookmarkStart w:id="29" w:name="OLE_LINK204"/>
      <w:bookmarkStart w:id="30" w:name="OLE_LINK255"/>
      <w:bookmarkStart w:id="31" w:name="OLE_LINK229"/>
      <w:bookmarkStart w:id="32" w:name="OLE_LINK268"/>
      <w:bookmarkStart w:id="33" w:name="OLE_LINK310"/>
      <w:bookmarkStart w:id="34" w:name="OLE_LINK338"/>
      <w:bookmarkStart w:id="35" w:name="OLE_LINK340"/>
      <w:bookmarkStart w:id="36" w:name="OLE_LINK264"/>
      <w:bookmarkStart w:id="37" w:name="OLE_LINK345"/>
      <w:bookmarkStart w:id="38" w:name="OLE_LINK256"/>
      <w:bookmarkStart w:id="39" w:name="OLE_LINK299"/>
      <w:bookmarkStart w:id="40" w:name="OLE_LINK265"/>
      <w:bookmarkStart w:id="41" w:name="OLE_LINK254"/>
      <w:bookmarkStart w:id="42" w:name="OLE_LINK357"/>
      <w:bookmarkStart w:id="43" w:name="OLE_LINK382"/>
      <w:bookmarkStart w:id="44" w:name="OLE_LINK333"/>
      <w:bookmarkStart w:id="45" w:name="OLE_LINK334"/>
      <w:bookmarkStart w:id="46" w:name="OLE_LINK400"/>
      <w:bookmarkStart w:id="47" w:name="OLE_LINK365"/>
      <w:bookmarkStart w:id="48" w:name="OLE_LINK467"/>
      <w:bookmarkStart w:id="49" w:name="OLE_LINK399"/>
      <w:bookmarkStart w:id="50" w:name="OLE_LINK443"/>
      <w:bookmarkStart w:id="51" w:name="OLE_LINK372"/>
      <w:bookmarkStart w:id="52" w:name="OLE_LINK425"/>
      <w:bookmarkStart w:id="53" w:name="OLE_LINK450"/>
      <w:bookmarkStart w:id="54" w:name="OLE_LINK402"/>
      <w:bookmarkStart w:id="55" w:name="OLE_LINK385"/>
      <w:bookmarkStart w:id="56" w:name="OLE_LINK396"/>
      <w:bookmarkStart w:id="57" w:name="OLE_LINK436"/>
      <w:bookmarkStart w:id="58" w:name="OLE_LINK421"/>
      <w:bookmarkStart w:id="59" w:name="OLE_LINK426"/>
      <w:bookmarkStart w:id="60" w:name="OLE_LINK456"/>
      <w:bookmarkStart w:id="61" w:name="OLE_LINK505"/>
      <w:bookmarkStart w:id="62" w:name="OLE_LINK490"/>
      <w:bookmarkStart w:id="63" w:name="OLE_LINK531"/>
      <w:bookmarkStart w:id="64" w:name="OLE_LINK460"/>
      <w:bookmarkStart w:id="65" w:name="OLE_LINK463"/>
      <w:bookmarkStart w:id="66" w:name="OLE_LINK487"/>
      <w:bookmarkStart w:id="67" w:name="OLE_LINK515"/>
      <w:bookmarkStart w:id="68" w:name="OLE_LINK509"/>
      <w:bookmarkStart w:id="69" w:name="OLE_LINK538"/>
      <w:bookmarkStart w:id="70" w:name="OLE_LINK606"/>
      <w:bookmarkStart w:id="71" w:name="OLE_LINK662"/>
      <w:bookmarkStart w:id="72" w:name="OLE_LINK663"/>
      <w:bookmarkStart w:id="73" w:name="OLE_LINK738"/>
      <w:bookmarkStart w:id="74" w:name="OLE_LINK666"/>
      <w:bookmarkStart w:id="75" w:name="OLE_LINK667"/>
      <w:bookmarkStart w:id="76" w:name="OLE_LINK672"/>
      <w:bookmarkStart w:id="77" w:name="OLE_LINK727"/>
      <w:bookmarkStart w:id="78" w:name="OLE_LINK703"/>
      <w:bookmarkStart w:id="79" w:name="OLE_LINK765"/>
      <w:bookmarkStart w:id="80" w:name="OLE_LINK724"/>
      <w:bookmarkStart w:id="81" w:name="OLE_LINK771"/>
      <w:bookmarkStart w:id="82" w:name="OLE_LINK879"/>
      <w:bookmarkStart w:id="83" w:name="OLE_LINK903"/>
      <w:bookmarkStart w:id="84" w:name="OLE_LINK880"/>
      <w:bookmarkStart w:id="85" w:name="OLE_LINK944"/>
      <w:bookmarkStart w:id="86" w:name="OLE_LINK881"/>
      <w:bookmarkStart w:id="87" w:name="OLE_LINK882"/>
      <w:bookmarkStart w:id="88" w:name="OLE_LINK883"/>
      <w:bookmarkStart w:id="89" w:name="OLE_LINK884"/>
      <w:bookmarkStart w:id="90" w:name="OLE_LINK907"/>
      <w:bookmarkStart w:id="91" w:name="OLE_LINK941"/>
      <w:bookmarkStart w:id="92" w:name="OLE_LINK886"/>
      <w:bookmarkStart w:id="93" w:name="OLE_LINK887"/>
      <w:bookmarkStart w:id="94" w:name="OLE_LINK918"/>
      <w:bookmarkStart w:id="95" w:name="OLE_LINK894"/>
      <w:bookmarkStart w:id="96" w:name="OLE_LINK953"/>
      <w:bookmarkStart w:id="97" w:name="OLE_LINK954"/>
      <w:bookmarkStart w:id="98" w:name="OLE_LINK977"/>
      <w:bookmarkStart w:id="99" w:name="OLE_LINK978"/>
      <w:bookmarkStart w:id="100" w:name="OLE_LINK1034"/>
      <w:bookmarkStart w:id="101" w:name="OLE_LINK991"/>
      <w:bookmarkStart w:id="102" w:name="OLE_LINK1013"/>
      <w:bookmarkStart w:id="103" w:name="OLE_LINK1022"/>
      <w:bookmarkStart w:id="104" w:name="OLE_LINK1030"/>
      <w:bookmarkStart w:id="105" w:name="OLE_LINK1063"/>
      <w:bookmarkStart w:id="106" w:name="OLE_LINK1009"/>
      <w:bookmarkStart w:id="107" w:name="OLE_LINK1064"/>
      <w:bookmarkStart w:id="108" w:name="OLE_LINK1035"/>
      <w:r w:rsidRPr="00BD0894">
        <w:rPr>
          <w:rFonts w:ascii="Book Antiqua" w:hAnsi="Book Antiqua" w:cs="宋体"/>
          <w:b/>
          <w:lang w:eastAsia="zh-CN"/>
        </w:rPr>
        <w:t xml:space="preserve">Specialty type: </w:t>
      </w:r>
      <w:r w:rsidRPr="00BD0894">
        <w:rPr>
          <w:rFonts w:ascii="Book Antiqua" w:eastAsia="微软雅黑" w:hAnsi="Book Antiqua" w:cs="宋体"/>
          <w:lang w:eastAsia="zh-CN"/>
        </w:rPr>
        <w:t>Gastroenterology and hepatology</w:t>
      </w:r>
    </w:p>
    <w:p w:rsidR="004F6831" w:rsidRDefault="004F6831" w:rsidP="00997104">
      <w:pPr>
        <w:snapToGrid w:val="0"/>
        <w:spacing w:line="360" w:lineRule="auto"/>
        <w:rPr>
          <w:rFonts w:ascii="Book Antiqua" w:hAnsi="Book Antiqua" w:cs="宋体"/>
          <w:lang w:eastAsia="zh-CN"/>
        </w:rPr>
      </w:pPr>
      <w:r w:rsidRPr="00007BBA">
        <w:rPr>
          <w:rFonts w:ascii="Book Antiqua" w:hAnsi="Book Antiqua" w:cs="宋体"/>
          <w:b/>
          <w:lang w:eastAsia="zh-CN"/>
        </w:rPr>
        <w:t>Country/Territory</w:t>
      </w:r>
      <w:r w:rsidRPr="00BD0894">
        <w:rPr>
          <w:rFonts w:ascii="Book Antiqua" w:hAnsi="Book Antiqua" w:cs="宋体"/>
          <w:b/>
          <w:lang w:eastAsia="zh-CN"/>
        </w:rPr>
        <w:t xml:space="preserve"> of origin: </w:t>
      </w:r>
      <w:r w:rsidRPr="00203F5E">
        <w:rPr>
          <w:rFonts w:ascii="Book Antiqua" w:hAnsi="Book Antiqua" w:cs="宋体"/>
          <w:lang w:eastAsia="zh-CN"/>
        </w:rPr>
        <w:t>Italy</w:t>
      </w:r>
    </w:p>
    <w:p w:rsidR="004F6831" w:rsidRDefault="004F6831" w:rsidP="00997104">
      <w:pPr>
        <w:widowControl w:val="0"/>
        <w:adjustRightInd w:val="0"/>
        <w:snapToGrid w:val="0"/>
        <w:spacing w:line="360" w:lineRule="auto"/>
        <w:jc w:val="both"/>
        <w:rPr>
          <w:rFonts w:ascii="Book Antiqua" w:hAnsi="Book Antiqua" w:cs="宋体"/>
          <w:b/>
          <w:lang w:eastAsia="zh-CN"/>
        </w:rPr>
      </w:pPr>
      <w:r w:rsidRPr="00007BBA">
        <w:rPr>
          <w:rFonts w:ascii="Book Antiqua" w:hAnsi="Book Antiqua" w:cs="宋体"/>
          <w:b/>
          <w:lang w:eastAsia="zh-CN"/>
        </w:rPr>
        <w:t>Peer-review report’s scientific quality classification</w:t>
      </w:r>
    </w:p>
    <w:p w:rsidR="004F6831" w:rsidRPr="00993F3B" w:rsidRDefault="004F6831" w:rsidP="00997104">
      <w:pPr>
        <w:snapToGrid w:val="0"/>
        <w:spacing w:line="360" w:lineRule="auto"/>
        <w:rPr>
          <w:rFonts w:ascii="Book Antiqua" w:hAnsi="Book Antiqua" w:cs="宋体"/>
          <w:lang w:eastAsia="zh-CN"/>
        </w:rPr>
      </w:pPr>
      <w:r w:rsidRPr="00993F3B">
        <w:rPr>
          <w:rFonts w:ascii="Book Antiqua" w:hAnsi="Book Antiqua" w:cs="宋体"/>
          <w:lang w:eastAsia="zh-CN"/>
        </w:rPr>
        <w:t>Grade A (Excellent): 0</w:t>
      </w:r>
    </w:p>
    <w:p w:rsidR="004F6831" w:rsidRPr="00993F3B" w:rsidRDefault="004F6831" w:rsidP="00997104">
      <w:pPr>
        <w:snapToGrid w:val="0"/>
        <w:spacing w:line="360" w:lineRule="auto"/>
        <w:rPr>
          <w:rFonts w:ascii="Book Antiqua" w:hAnsi="Book Antiqua" w:cs="宋体"/>
          <w:lang w:eastAsia="zh-CN"/>
        </w:rPr>
      </w:pPr>
      <w:r w:rsidRPr="00993F3B">
        <w:rPr>
          <w:rFonts w:ascii="Book Antiqua" w:hAnsi="Book Antiqua" w:cs="宋体"/>
          <w:lang w:eastAsia="zh-CN"/>
        </w:rPr>
        <w:t xml:space="preserve">Grade B (Very good): </w:t>
      </w:r>
      <w:r>
        <w:rPr>
          <w:rFonts w:ascii="Book Antiqua" w:hAnsi="Book Antiqua" w:cs="宋体"/>
          <w:lang w:eastAsia="zh-CN"/>
        </w:rPr>
        <w:t>B, B</w:t>
      </w:r>
      <w:bookmarkStart w:id="109" w:name="_GoBack"/>
      <w:bookmarkEnd w:id="109"/>
    </w:p>
    <w:p w:rsidR="004F6831" w:rsidRPr="00993F3B" w:rsidRDefault="004F6831" w:rsidP="00997104">
      <w:pPr>
        <w:snapToGrid w:val="0"/>
        <w:spacing w:line="360" w:lineRule="auto"/>
        <w:rPr>
          <w:rFonts w:ascii="Book Antiqua" w:hAnsi="Book Antiqua" w:cs="宋体"/>
          <w:lang w:eastAsia="zh-CN"/>
        </w:rPr>
      </w:pPr>
      <w:r w:rsidRPr="00993F3B">
        <w:rPr>
          <w:rFonts w:ascii="Book Antiqua" w:hAnsi="Book Antiqua" w:cs="宋体"/>
          <w:lang w:eastAsia="zh-CN"/>
        </w:rPr>
        <w:t>Grade C (Good): C</w:t>
      </w:r>
    </w:p>
    <w:p w:rsidR="004F6831" w:rsidRPr="00993F3B" w:rsidRDefault="004F6831" w:rsidP="00997104">
      <w:pPr>
        <w:snapToGrid w:val="0"/>
        <w:spacing w:line="360" w:lineRule="auto"/>
        <w:rPr>
          <w:rFonts w:ascii="Book Antiqua" w:hAnsi="Book Antiqua" w:cs="宋体"/>
          <w:lang w:eastAsia="zh-CN"/>
        </w:rPr>
      </w:pPr>
      <w:r w:rsidRPr="00993F3B">
        <w:rPr>
          <w:rFonts w:ascii="Book Antiqua" w:hAnsi="Book Antiqua" w:cs="宋体"/>
          <w:lang w:eastAsia="zh-CN"/>
        </w:rPr>
        <w:t xml:space="preserve">Grade D (Fair): </w:t>
      </w:r>
      <w:r>
        <w:rPr>
          <w:rFonts w:ascii="Book Antiqua" w:hAnsi="Book Antiqua" w:cs="宋体"/>
          <w:lang w:eastAsia="zh-CN"/>
        </w:rPr>
        <w:t>D</w:t>
      </w:r>
    </w:p>
    <w:p w:rsidR="004F6831" w:rsidRDefault="004F6831" w:rsidP="00997104">
      <w:pPr>
        <w:widowControl w:val="0"/>
        <w:snapToGrid w:val="0"/>
        <w:spacing w:line="360" w:lineRule="auto"/>
        <w:jc w:val="both"/>
        <w:rPr>
          <w:rFonts w:ascii="Book Antiqua" w:eastAsia="等线" w:hAnsi="Book Antiqua"/>
          <w:kern w:val="2"/>
          <w:lang w:eastAsia="zh-CN"/>
        </w:rPr>
      </w:pPr>
      <w:r w:rsidRPr="00993F3B">
        <w:rPr>
          <w:rFonts w:ascii="Book Antiqua" w:hAnsi="Book Antiqua" w:cs="宋体"/>
          <w:lang w:eastAsia="zh-CN"/>
        </w:rPr>
        <w:t>Grade E (Poor): 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993F3B">
        <w:rPr>
          <w:rFonts w:ascii="Book Antiqua" w:eastAsia="等线" w:hAnsi="Book Antiqua"/>
          <w:kern w:val="2"/>
          <w:lang w:eastAsia="zh-CN"/>
        </w:rPr>
        <w:t xml:space="preserve"> </w:t>
      </w:r>
    </w:p>
    <w:p w:rsidR="004F6831" w:rsidRPr="00BD0894" w:rsidRDefault="004F6831" w:rsidP="00997104">
      <w:pPr>
        <w:widowControl w:val="0"/>
        <w:snapToGrid w:val="0"/>
        <w:spacing w:line="360" w:lineRule="auto"/>
        <w:jc w:val="both"/>
        <w:rPr>
          <w:rFonts w:ascii="Book Antiqua" w:eastAsia="等线" w:hAnsi="Book Antiqua"/>
          <w:kern w:val="2"/>
          <w:lang w:eastAsia="zh-CN"/>
        </w:rPr>
      </w:pPr>
    </w:p>
    <w:p w:rsidR="004F6831" w:rsidRDefault="004F6831" w:rsidP="00997104">
      <w:pPr>
        <w:adjustRightInd w:val="0"/>
        <w:snapToGrid w:val="0"/>
        <w:spacing w:line="360" w:lineRule="auto"/>
        <w:jc w:val="both"/>
        <w:rPr>
          <w:rFonts w:ascii="Book Antiqua" w:hAnsi="Book Antiqua"/>
          <w:b/>
        </w:rPr>
      </w:pPr>
      <w:bookmarkStart w:id="110" w:name="OLE_LINK139"/>
      <w:bookmarkStart w:id="111" w:name="OLE_LINK140"/>
      <w:r w:rsidRPr="00BD0894">
        <w:rPr>
          <w:rFonts w:ascii="Book Antiqua" w:hAnsi="Book Antiqua"/>
          <w:b/>
          <w:bCs/>
          <w:color w:val="000000"/>
          <w:kern w:val="2"/>
          <w:lang w:eastAsia="zh-CN"/>
        </w:rPr>
        <w:t>P-Reviewer:</w:t>
      </w:r>
      <w:r w:rsidRPr="00BD0894">
        <w:rPr>
          <w:rFonts w:ascii="Book Antiqua" w:hAnsi="Book Antiqua"/>
          <w:bCs/>
          <w:color w:val="000000"/>
          <w:kern w:val="2"/>
          <w:lang w:eastAsia="zh-CN"/>
        </w:rPr>
        <w:t xml:space="preserve"> Liu </w:t>
      </w:r>
      <w:r>
        <w:rPr>
          <w:rFonts w:ascii="Book Antiqua" w:hAnsi="Book Antiqua"/>
          <w:bCs/>
          <w:color w:val="000000"/>
          <w:kern w:val="2"/>
          <w:lang w:eastAsia="zh-CN"/>
        </w:rPr>
        <w:t xml:space="preserve">Q, </w:t>
      </w:r>
      <w:r w:rsidRPr="00203F5E">
        <w:rPr>
          <w:rFonts w:ascii="Book Antiqua" w:hAnsi="Book Antiqua"/>
          <w:bCs/>
          <w:color w:val="000000"/>
          <w:kern w:val="2"/>
          <w:lang w:eastAsia="zh-CN"/>
        </w:rPr>
        <w:t>Tabibian</w:t>
      </w:r>
      <w:r>
        <w:rPr>
          <w:rFonts w:ascii="Book Antiqua" w:hAnsi="Book Antiqua"/>
          <w:bCs/>
          <w:color w:val="000000"/>
          <w:kern w:val="2"/>
          <w:lang w:eastAsia="zh-CN"/>
        </w:rPr>
        <w:t xml:space="preserve"> JH, </w:t>
      </w:r>
      <w:r w:rsidRPr="00203F5E">
        <w:rPr>
          <w:rFonts w:ascii="Book Antiqua" w:hAnsi="Book Antiqua"/>
          <w:bCs/>
          <w:color w:val="000000"/>
          <w:kern w:val="2"/>
          <w:lang w:eastAsia="zh-CN"/>
        </w:rPr>
        <w:t>Tonelli</w:t>
      </w:r>
      <w:r>
        <w:rPr>
          <w:rFonts w:ascii="Book Antiqua" w:hAnsi="Book Antiqua"/>
          <w:bCs/>
          <w:color w:val="000000"/>
          <w:kern w:val="2"/>
          <w:lang w:eastAsia="zh-CN"/>
        </w:rPr>
        <w:t xml:space="preserve"> F, Yang L </w:t>
      </w:r>
      <w:r w:rsidRPr="00BD0894">
        <w:rPr>
          <w:rFonts w:ascii="Book Antiqua" w:hAnsi="Book Antiqua"/>
          <w:b/>
          <w:bCs/>
          <w:color w:val="000000"/>
          <w:kern w:val="2"/>
          <w:lang w:eastAsia="zh-CN"/>
        </w:rPr>
        <w:t>S-Editor:</w:t>
      </w:r>
      <w:r>
        <w:rPr>
          <w:rFonts w:ascii="Book Antiqua" w:hAnsi="Book Antiqua"/>
          <w:b/>
          <w:bCs/>
          <w:color w:val="000000"/>
          <w:kern w:val="2"/>
          <w:lang w:eastAsia="zh-CN"/>
        </w:rPr>
        <w:t xml:space="preserve"> </w:t>
      </w:r>
      <w:r>
        <w:rPr>
          <w:rFonts w:ascii="Book Antiqua" w:hAnsi="Book Antiqua"/>
          <w:color w:val="000000"/>
          <w:kern w:val="2"/>
          <w:lang w:eastAsia="zh-CN"/>
        </w:rPr>
        <w:t>Dou Y</w:t>
      </w:r>
      <w:r>
        <w:rPr>
          <w:rFonts w:ascii="Book Antiqua" w:hAnsi="Book Antiqua" w:hint="eastAsia"/>
          <w:color w:val="000000"/>
          <w:kern w:val="2"/>
          <w:lang w:eastAsia="zh-CN"/>
        </w:rPr>
        <w:t xml:space="preserve"> </w:t>
      </w:r>
      <w:r w:rsidRPr="00BD0894">
        <w:rPr>
          <w:rFonts w:ascii="Book Antiqua" w:hAnsi="Book Antiqua"/>
          <w:b/>
          <w:bCs/>
          <w:color w:val="000000"/>
          <w:kern w:val="2"/>
          <w:lang w:eastAsia="zh-CN"/>
        </w:rPr>
        <w:t>L-Editor:</w:t>
      </w:r>
      <w:r w:rsidRPr="00BD0894">
        <w:rPr>
          <w:rFonts w:ascii="Book Antiqua" w:hAnsi="Book Antiqua"/>
          <w:color w:val="000000"/>
          <w:kern w:val="2"/>
          <w:lang w:eastAsia="zh-CN"/>
        </w:rPr>
        <w:t xml:space="preserve"> </w:t>
      </w:r>
      <w:bookmarkEnd w:id="110"/>
      <w:bookmarkEnd w:id="111"/>
      <w:r w:rsidR="00932294" w:rsidRPr="00941E03">
        <w:rPr>
          <w:rFonts w:ascii="Book Antiqua" w:eastAsia="等线" w:hAnsi="Book Antiqua" w:hint="eastAsia"/>
          <w:bCs/>
        </w:rPr>
        <w:t>A</w:t>
      </w:r>
      <w:r w:rsidR="00932294" w:rsidRPr="00941E03">
        <w:rPr>
          <w:rFonts w:ascii="Book Antiqua" w:eastAsia="等线" w:hAnsi="Book Antiqua"/>
          <w:b/>
          <w:bCs/>
          <w:lang w:eastAsia="en-US"/>
        </w:rPr>
        <w:t xml:space="preserve"> E-Editor:</w:t>
      </w:r>
      <w:r w:rsidR="00932294" w:rsidRPr="00941E03">
        <w:rPr>
          <w:rFonts w:ascii="Book Antiqua" w:hAnsi="Book Antiqua" w:cs="Courier New" w:hint="eastAsia"/>
        </w:rPr>
        <w:t xml:space="preserve"> Wu YXJ</w:t>
      </w:r>
    </w:p>
    <w:p w:rsidR="004F6831" w:rsidRPr="00203F5E" w:rsidRDefault="004F6831" w:rsidP="00997104">
      <w:pPr>
        <w:snapToGrid w:val="0"/>
        <w:spacing w:line="360" w:lineRule="auto"/>
        <w:jc w:val="both"/>
        <w:rPr>
          <w:rFonts w:ascii="Book Antiqua" w:hAnsi="Book Antiqua"/>
          <w:b/>
          <w:bCs/>
          <w:lang w:val="en-GB"/>
        </w:rPr>
      </w:pPr>
      <w:r>
        <w:rPr>
          <w:rFonts w:ascii="Book Antiqua" w:hAnsi="Book Antiqua"/>
          <w:b/>
        </w:rPr>
        <w:br w:type="page"/>
      </w:r>
      <w:r w:rsidRPr="00203F5E">
        <w:rPr>
          <w:rFonts w:ascii="Book Antiqua" w:hAnsi="Book Antiqua"/>
          <w:b/>
          <w:lang w:val="en-GB"/>
        </w:rPr>
        <w:lastRenderedPageBreak/>
        <w:t xml:space="preserve">Table 1 </w:t>
      </w:r>
      <w:r w:rsidRPr="00203F5E">
        <w:rPr>
          <w:rFonts w:ascii="Book Antiqua" w:hAnsi="Book Antiqua"/>
          <w:b/>
          <w:bCs/>
          <w:lang w:val="en-GB"/>
        </w:rPr>
        <w:t xml:space="preserve">Main characteristics of patients and </w:t>
      </w:r>
      <w:proofErr w:type="spellStart"/>
      <w:r w:rsidRPr="00203F5E">
        <w:rPr>
          <w:rFonts w:ascii="Book Antiqua" w:hAnsi="Book Antiqua"/>
          <w:b/>
          <w:bCs/>
          <w:lang w:val="en-GB"/>
        </w:rPr>
        <w:t>tumors</w:t>
      </w:r>
      <w:proofErr w:type="spellEnd"/>
      <w:r w:rsidRPr="00203F5E">
        <w:rPr>
          <w:rFonts w:ascii="Book Antiqua" w:hAnsi="Book Antiqua"/>
          <w:b/>
          <w:bCs/>
          <w:lang w:val="en-GB"/>
        </w:rPr>
        <w:t xml:space="preserve"> of the study (modified from </w:t>
      </w:r>
      <w:proofErr w:type="spellStart"/>
      <w:r w:rsidRPr="00203F5E">
        <w:rPr>
          <w:rFonts w:ascii="Book Antiqua" w:hAnsi="Book Antiqua"/>
          <w:b/>
          <w:bCs/>
          <w:lang w:val="en-GB"/>
        </w:rPr>
        <w:t>Sartori</w:t>
      </w:r>
      <w:proofErr w:type="spellEnd"/>
      <w:r w:rsidRPr="00203F5E">
        <w:rPr>
          <w:rFonts w:ascii="Book Antiqua" w:hAnsi="Book Antiqua"/>
          <w:b/>
          <w:bCs/>
          <w:lang w:val="en-GB"/>
        </w:rPr>
        <w:t xml:space="preserve"> </w:t>
      </w:r>
      <w:r w:rsidRPr="00203F5E">
        <w:rPr>
          <w:rFonts w:ascii="Book Antiqua" w:hAnsi="Book Antiqua"/>
          <w:b/>
          <w:bCs/>
          <w:i/>
          <w:iCs/>
          <w:lang w:val="en-GB"/>
        </w:rPr>
        <w:t xml:space="preserve">et </w:t>
      </w:r>
      <w:proofErr w:type="gramStart"/>
      <w:r w:rsidRPr="00203F5E">
        <w:rPr>
          <w:rFonts w:ascii="Book Antiqua" w:hAnsi="Book Antiqua"/>
          <w:b/>
          <w:bCs/>
          <w:i/>
          <w:iCs/>
          <w:lang w:val="en-GB"/>
        </w:rPr>
        <w:t>al</w:t>
      </w:r>
      <w:r w:rsidRPr="00203F5E">
        <w:rPr>
          <w:rFonts w:ascii="Book Antiqua" w:hAnsi="Book Antiqua"/>
          <w:b/>
          <w:bCs/>
          <w:vertAlign w:val="superscript"/>
          <w:lang w:val="en-GB"/>
        </w:rPr>
        <w:t>[</w:t>
      </w:r>
      <w:proofErr w:type="gramEnd"/>
      <w:r w:rsidRPr="00203F5E">
        <w:rPr>
          <w:rFonts w:ascii="Book Antiqua" w:hAnsi="Book Antiqua"/>
          <w:b/>
          <w:bCs/>
          <w:vertAlign w:val="superscript"/>
          <w:lang w:val="en-GB"/>
        </w:rPr>
        <w:t>52]</w:t>
      </w:r>
      <w:r w:rsidRPr="00203F5E">
        <w:rPr>
          <w:rFonts w:ascii="Book Antiqua" w:hAnsi="Book Antiqua"/>
          <w:b/>
          <w:bCs/>
          <w:lang w:val="en-GB"/>
        </w:rPr>
        <w:t>)</w:t>
      </w:r>
    </w:p>
    <w:tbl>
      <w:tblPr>
        <w:tblW w:w="0" w:type="auto"/>
        <w:tblInd w:w="-176" w:type="dxa"/>
        <w:tblBorders>
          <w:top w:val="single" w:sz="4" w:space="0" w:color="auto"/>
          <w:bottom w:val="single" w:sz="4" w:space="0" w:color="auto"/>
        </w:tblBorders>
        <w:tblLook w:val="04A0" w:firstRow="1" w:lastRow="0" w:firstColumn="1" w:lastColumn="0" w:noHBand="0" w:noVBand="1"/>
      </w:tblPr>
      <w:tblGrid>
        <w:gridCol w:w="1001"/>
        <w:gridCol w:w="1059"/>
        <w:gridCol w:w="848"/>
        <w:gridCol w:w="895"/>
        <w:gridCol w:w="1134"/>
        <w:gridCol w:w="1027"/>
        <w:gridCol w:w="979"/>
        <w:gridCol w:w="553"/>
        <w:gridCol w:w="1110"/>
        <w:gridCol w:w="1424"/>
      </w:tblGrid>
      <w:tr w:rsidR="004F6831" w:rsidRPr="00203F5E" w:rsidTr="008508E6">
        <w:tc>
          <w:tcPr>
            <w:tcW w:w="1001"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lang w:val="en-US" w:eastAsia="zh-CN"/>
              </w:rPr>
            </w:pPr>
            <w:r w:rsidRPr="00203F5E">
              <w:rPr>
                <w:rFonts w:ascii="Book Antiqua" w:eastAsia="等线" w:hAnsi="Book Antiqua"/>
                <w:b/>
                <w:bCs/>
                <w:color w:val="000000"/>
              </w:rPr>
              <w:t>Patients</w:t>
            </w:r>
          </w:p>
        </w:tc>
        <w:tc>
          <w:tcPr>
            <w:tcW w:w="1059"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rPr>
            </w:pPr>
            <w:r w:rsidRPr="00203F5E">
              <w:rPr>
                <w:rFonts w:ascii="Book Antiqua" w:eastAsia="等线" w:hAnsi="Book Antiqua"/>
                <w:b/>
                <w:bCs/>
                <w:color w:val="000000"/>
              </w:rPr>
              <w:t>Primary tumor</w:t>
            </w:r>
          </w:p>
        </w:tc>
        <w:tc>
          <w:tcPr>
            <w:tcW w:w="848"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rPr>
            </w:pPr>
            <w:r w:rsidRPr="00203F5E">
              <w:rPr>
                <w:rFonts w:ascii="Book Antiqua" w:eastAsia="等线" w:hAnsi="Book Antiqua"/>
                <w:b/>
                <w:bCs/>
                <w:color w:val="000000"/>
                <w:lang w:val="en-GB"/>
              </w:rPr>
              <w:t>LM before 1</w:t>
            </w:r>
            <w:r w:rsidRPr="00203F5E">
              <w:rPr>
                <w:rFonts w:ascii="Book Antiqua" w:eastAsia="等线" w:hAnsi="Book Antiqua"/>
                <w:b/>
                <w:bCs/>
                <w:color w:val="000000"/>
                <w:vertAlign w:val="superscript"/>
                <w:lang w:val="en-GB"/>
              </w:rPr>
              <w:t>st</w:t>
            </w:r>
            <w:r w:rsidRPr="00203F5E">
              <w:rPr>
                <w:rFonts w:ascii="Book Antiqua" w:eastAsia="等线" w:hAnsi="Book Antiqua"/>
                <w:b/>
                <w:bCs/>
                <w:color w:val="000000"/>
                <w:lang w:val="en-GB"/>
              </w:rPr>
              <w:t xml:space="preserve"> LA </w:t>
            </w:r>
          </w:p>
        </w:tc>
        <w:tc>
          <w:tcPr>
            <w:tcW w:w="895"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rPr>
            </w:pPr>
            <w:r w:rsidRPr="00203F5E">
              <w:rPr>
                <w:rFonts w:ascii="Book Antiqua" w:eastAsia="等线" w:hAnsi="Book Antiqua"/>
                <w:b/>
                <w:bCs/>
                <w:color w:val="000000"/>
                <w:lang w:val="en-GB"/>
              </w:rPr>
              <w:t>Total LM treated</w:t>
            </w:r>
          </w:p>
        </w:tc>
        <w:tc>
          <w:tcPr>
            <w:tcW w:w="1134"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rPr>
            </w:pPr>
            <w:r w:rsidRPr="00203F5E">
              <w:rPr>
                <w:rFonts w:ascii="Book Antiqua" w:eastAsia="等线" w:hAnsi="Book Antiqua"/>
                <w:b/>
                <w:bCs/>
                <w:color w:val="000000"/>
                <w:lang w:val="en-GB"/>
              </w:rPr>
              <w:t>Diameter range (mm)</w:t>
            </w:r>
          </w:p>
        </w:tc>
        <w:tc>
          <w:tcPr>
            <w:tcW w:w="1027"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rPr>
            </w:pPr>
            <w:r w:rsidRPr="00203F5E">
              <w:rPr>
                <w:rFonts w:ascii="Book Antiqua" w:eastAsia="等线" w:hAnsi="Book Antiqua"/>
                <w:b/>
                <w:bCs/>
                <w:color w:val="000000"/>
                <w:lang w:val="en-GB"/>
              </w:rPr>
              <w:t>No. of LA sessions</w:t>
            </w:r>
          </w:p>
        </w:tc>
        <w:tc>
          <w:tcPr>
            <w:tcW w:w="979"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rPr>
            </w:pPr>
            <w:r w:rsidRPr="00203F5E">
              <w:rPr>
                <w:rFonts w:ascii="Book Antiqua" w:eastAsia="等线" w:hAnsi="Book Antiqua"/>
                <w:b/>
                <w:bCs/>
                <w:color w:val="000000"/>
                <w:lang w:val="en-GB"/>
              </w:rPr>
              <w:t>Months of FU</w:t>
            </w:r>
          </w:p>
        </w:tc>
        <w:tc>
          <w:tcPr>
            <w:tcW w:w="553"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rPr>
            </w:pPr>
            <w:r w:rsidRPr="00203F5E">
              <w:rPr>
                <w:rFonts w:ascii="Book Antiqua" w:eastAsia="等线" w:hAnsi="Book Antiqua"/>
                <w:b/>
                <w:bCs/>
                <w:color w:val="000000"/>
                <w:lang w:val="en-GB"/>
              </w:rPr>
              <w:t>HP</w:t>
            </w:r>
          </w:p>
        </w:tc>
        <w:tc>
          <w:tcPr>
            <w:tcW w:w="1110"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rPr>
            </w:pPr>
            <w:r w:rsidRPr="00203F5E">
              <w:rPr>
                <w:rFonts w:ascii="Book Antiqua" w:eastAsia="等线" w:hAnsi="Book Antiqua"/>
                <w:b/>
                <w:bCs/>
                <w:color w:val="000000"/>
                <w:lang w:val="en-GB"/>
              </w:rPr>
              <w:t>Outcome</w:t>
            </w:r>
          </w:p>
        </w:tc>
        <w:tc>
          <w:tcPr>
            <w:tcW w:w="1424" w:type="dxa"/>
            <w:tcBorders>
              <w:top w:val="single" w:sz="4" w:space="0" w:color="auto"/>
              <w:bottom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b/>
                <w:bCs/>
                <w:color w:val="000000"/>
              </w:rPr>
            </w:pPr>
            <w:r w:rsidRPr="00203F5E">
              <w:rPr>
                <w:rFonts w:ascii="Book Antiqua" w:eastAsia="等线" w:hAnsi="Book Antiqua"/>
                <w:b/>
                <w:bCs/>
                <w:color w:val="000000"/>
                <w:lang w:val="en-GB"/>
              </w:rPr>
              <w:t>Cause of death</w:t>
            </w:r>
          </w:p>
        </w:tc>
      </w:tr>
      <w:tr w:rsidR="004F6831" w:rsidRPr="00203F5E" w:rsidTr="008508E6">
        <w:tc>
          <w:tcPr>
            <w:tcW w:w="1001"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w:t>
            </w:r>
          </w:p>
        </w:tc>
        <w:tc>
          <w:tcPr>
            <w:tcW w:w="1059"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Pancreas</w:t>
            </w:r>
          </w:p>
        </w:tc>
        <w:tc>
          <w:tcPr>
            <w:tcW w:w="848"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w:t>
            </w:r>
          </w:p>
        </w:tc>
        <w:tc>
          <w:tcPr>
            <w:tcW w:w="895"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w:t>
            </w:r>
          </w:p>
        </w:tc>
        <w:tc>
          <w:tcPr>
            <w:tcW w:w="1134"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14-24</w:t>
            </w:r>
          </w:p>
        </w:tc>
        <w:tc>
          <w:tcPr>
            <w:tcW w:w="1027"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w:t>
            </w:r>
          </w:p>
        </w:tc>
        <w:tc>
          <w:tcPr>
            <w:tcW w:w="979"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82</w:t>
            </w:r>
          </w:p>
        </w:tc>
        <w:tc>
          <w:tcPr>
            <w:tcW w:w="553"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No</w:t>
            </w:r>
          </w:p>
        </w:tc>
        <w:tc>
          <w:tcPr>
            <w:tcW w:w="1110"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tcBorders>
              <w:top w:val="single" w:sz="4" w:space="0" w:color="auto"/>
            </w:tcBorders>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Larynx cancer</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2</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Sm. bowel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6</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6</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lang w:val="en-GB"/>
              </w:rPr>
            </w:pPr>
            <w:r w:rsidRPr="00203F5E">
              <w:rPr>
                <w:rFonts w:ascii="Book Antiqua" w:eastAsia="Times New Roman" w:hAnsi="Book Antiqua"/>
                <w:lang w:val="en-GB"/>
              </w:rPr>
              <w:t>7-26</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39</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Yes</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HP + EP</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3</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Colon</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3</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3</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lang w:val="en-GB"/>
              </w:rPr>
            </w:pPr>
            <w:r w:rsidRPr="00203F5E">
              <w:rPr>
                <w:rFonts w:ascii="Book Antiqua" w:eastAsia="Times New Roman" w:hAnsi="Book Antiqua"/>
                <w:lang w:val="en-GB"/>
              </w:rPr>
              <w:t>9-21</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55</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Stroke</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4</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Sm. bowel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6</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13</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5-25</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38</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Colon cancer</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5</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Pancreas</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7</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7</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12-28</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12</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Yes</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HP + EP</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6</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Sm. bowel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3</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3</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lang w:val="en-GB"/>
              </w:rPr>
            </w:pPr>
            <w:r w:rsidRPr="00203F5E">
              <w:rPr>
                <w:rFonts w:ascii="Book Antiqua" w:eastAsia="Times New Roman" w:hAnsi="Book Antiqua"/>
                <w:lang w:val="en-GB"/>
              </w:rPr>
              <w:t>12-24</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21</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EP</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7</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Pancreas</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22</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37</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lang w:val="en-GB"/>
              </w:rPr>
            </w:pPr>
            <w:r w:rsidRPr="00203F5E">
              <w:rPr>
                <w:rFonts w:ascii="Book Antiqua" w:eastAsia="Times New Roman" w:hAnsi="Book Antiqua"/>
                <w:lang w:val="en-GB"/>
              </w:rPr>
              <w:t>5-21</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5</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99</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8</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Sm. bowel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6</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18</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lang w:val="en-GB"/>
              </w:rPr>
            </w:pPr>
            <w:r w:rsidRPr="00203F5E">
              <w:rPr>
                <w:rFonts w:ascii="Book Antiqua" w:eastAsia="Times New Roman" w:hAnsi="Book Antiqua"/>
                <w:lang w:val="en-GB"/>
              </w:rPr>
              <w:t>5-35</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5</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36</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Yes</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HP + EP</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9</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Sm. bowel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12-31</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87</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10</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Pancreas</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11-24</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26</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Yes</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HP + EP</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11</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Lung</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9</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23</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6-26</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4</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37</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EP</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12</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Pancreas</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8</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11</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6-30</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2</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73</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Yes</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13</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Sm. bowel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8</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12</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5-20</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31</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Endocarditis</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14</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Colon</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6</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8</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6-23</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2</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71</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Ye</w:t>
            </w:r>
            <w:r w:rsidRPr="00203F5E">
              <w:rPr>
                <w:rFonts w:ascii="Book Antiqua" w:eastAsia="等线" w:hAnsi="Book Antiqua"/>
                <w:color w:val="000000"/>
              </w:rPr>
              <w:lastRenderedPageBreak/>
              <w:t>s</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lastRenderedPageBreak/>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lastRenderedPageBreak/>
              <w:t>15</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Sm. bowel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6</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11</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9-25</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2</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40</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Yes</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Dead</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HP + EP</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16</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Pancreas</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5</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5</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8-26</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55</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Yes</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17</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Lung</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6</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8</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rPr>
            </w:pPr>
            <w:r w:rsidRPr="00203F5E">
              <w:rPr>
                <w:rFonts w:ascii="Book Antiqua" w:eastAsia="Times New Roman" w:hAnsi="Book Antiqua"/>
              </w:rPr>
              <w:t>9-28</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2</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49</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rPr>
              <w:t>--</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18</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Pancreas</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3</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3</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lang w:val="en-GB"/>
              </w:rPr>
            </w:pPr>
            <w:r w:rsidRPr="00203F5E">
              <w:rPr>
                <w:rFonts w:ascii="Book Antiqua" w:eastAsia="Times New Roman" w:hAnsi="Book Antiqua"/>
                <w:lang w:val="en-GB"/>
              </w:rPr>
              <w:t>10-25</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25</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19</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Sm. bowel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4</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4</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lang w:val="en-GB"/>
              </w:rPr>
            </w:pPr>
            <w:r w:rsidRPr="00203F5E">
              <w:rPr>
                <w:rFonts w:ascii="Book Antiqua" w:eastAsia="Times New Roman" w:hAnsi="Book Antiqua"/>
                <w:lang w:val="en-GB"/>
              </w:rPr>
              <w:t>8-22</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24</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20</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Adrenal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4</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4</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lang w:val="en-GB"/>
              </w:rPr>
            </w:pPr>
            <w:r w:rsidRPr="00203F5E">
              <w:rPr>
                <w:rFonts w:ascii="Book Antiqua" w:eastAsia="Times New Roman" w:hAnsi="Book Antiqua"/>
                <w:lang w:val="en-GB"/>
              </w:rPr>
              <w:t>6-24</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24</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No</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w:t>
            </w:r>
          </w:p>
        </w:tc>
      </w:tr>
      <w:tr w:rsidR="004F6831" w:rsidRPr="00203F5E" w:rsidTr="008508E6">
        <w:tc>
          <w:tcPr>
            <w:tcW w:w="1001"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21</w:t>
            </w:r>
          </w:p>
        </w:tc>
        <w:tc>
          <w:tcPr>
            <w:tcW w:w="105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Sm. bowel</w:t>
            </w:r>
          </w:p>
        </w:tc>
        <w:tc>
          <w:tcPr>
            <w:tcW w:w="848"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4</w:t>
            </w:r>
          </w:p>
        </w:tc>
        <w:tc>
          <w:tcPr>
            <w:tcW w:w="895"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4</w:t>
            </w:r>
          </w:p>
        </w:tc>
        <w:tc>
          <w:tcPr>
            <w:tcW w:w="1134" w:type="dxa"/>
            <w:shd w:val="clear" w:color="auto" w:fill="auto"/>
          </w:tcPr>
          <w:p w:rsidR="004F6831" w:rsidRPr="00203F5E" w:rsidRDefault="004F6831" w:rsidP="00997104">
            <w:pPr>
              <w:snapToGrid w:val="0"/>
              <w:spacing w:line="360" w:lineRule="auto"/>
              <w:jc w:val="both"/>
              <w:rPr>
                <w:rFonts w:ascii="Book Antiqua" w:eastAsia="Times New Roman" w:hAnsi="Book Antiqua"/>
                <w:lang w:val="en-GB"/>
              </w:rPr>
            </w:pPr>
            <w:r w:rsidRPr="00203F5E">
              <w:rPr>
                <w:rFonts w:ascii="Book Antiqua" w:eastAsia="Times New Roman" w:hAnsi="Book Antiqua"/>
                <w:lang w:val="en-GB"/>
              </w:rPr>
              <w:t>11-28</w:t>
            </w:r>
          </w:p>
        </w:tc>
        <w:tc>
          <w:tcPr>
            <w:tcW w:w="1027"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1</w:t>
            </w:r>
          </w:p>
        </w:tc>
        <w:tc>
          <w:tcPr>
            <w:tcW w:w="979"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22</w:t>
            </w:r>
          </w:p>
        </w:tc>
        <w:tc>
          <w:tcPr>
            <w:tcW w:w="553"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Yes</w:t>
            </w:r>
          </w:p>
        </w:tc>
        <w:tc>
          <w:tcPr>
            <w:tcW w:w="1110"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Alive</w:t>
            </w:r>
          </w:p>
        </w:tc>
        <w:tc>
          <w:tcPr>
            <w:tcW w:w="1424" w:type="dxa"/>
            <w:shd w:val="clear" w:color="auto" w:fill="auto"/>
            <w:vAlign w:val="center"/>
          </w:tcPr>
          <w:p w:rsidR="004F6831" w:rsidRPr="00203F5E" w:rsidRDefault="004F6831" w:rsidP="00997104">
            <w:pPr>
              <w:snapToGrid w:val="0"/>
              <w:spacing w:line="360" w:lineRule="auto"/>
              <w:jc w:val="both"/>
              <w:rPr>
                <w:rFonts w:ascii="Book Antiqua" w:eastAsia="等线" w:hAnsi="Book Antiqua"/>
                <w:color w:val="000000"/>
              </w:rPr>
            </w:pPr>
            <w:r w:rsidRPr="00203F5E">
              <w:rPr>
                <w:rFonts w:ascii="Book Antiqua" w:eastAsia="等线" w:hAnsi="Book Antiqua"/>
                <w:color w:val="000000"/>
                <w:lang w:val="en-GB"/>
              </w:rPr>
              <w:t>--</w:t>
            </w:r>
          </w:p>
        </w:tc>
      </w:tr>
    </w:tbl>
    <w:p w:rsidR="004F6831" w:rsidRPr="00081375" w:rsidRDefault="004F6831" w:rsidP="00081375">
      <w:pPr>
        <w:snapToGrid w:val="0"/>
        <w:spacing w:line="360" w:lineRule="auto"/>
        <w:jc w:val="both"/>
        <w:rPr>
          <w:rFonts w:ascii="Book Antiqua" w:hAnsi="Book Antiqua"/>
          <w:lang w:val="en-GB"/>
        </w:rPr>
      </w:pPr>
      <w:r w:rsidRPr="00203F5E">
        <w:rPr>
          <w:rFonts w:ascii="Book Antiqua" w:hAnsi="Book Antiqua"/>
          <w:lang w:val="en-GB"/>
        </w:rPr>
        <w:t>LA: Laser ablation; LM: Liver metastases; HP: Hepatic progression; EP: Extrahepatic progression.</w:t>
      </w:r>
    </w:p>
    <w:p w:rsidR="00997104" w:rsidRPr="004F6831" w:rsidRDefault="00997104" w:rsidP="00997104">
      <w:pPr>
        <w:adjustRightInd w:val="0"/>
        <w:snapToGrid w:val="0"/>
        <w:spacing w:line="360" w:lineRule="auto"/>
        <w:jc w:val="both"/>
        <w:rPr>
          <w:rFonts w:ascii="Book Antiqua" w:hAnsi="Book Antiqua"/>
          <w:b/>
          <w:lang w:val="en-US" w:eastAsia="zh-CN"/>
        </w:rPr>
      </w:pPr>
    </w:p>
    <w:sectPr w:rsidR="00997104" w:rsidRPr="004F6831" w:rsidSect="004F683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81" w:rsidRDefault="00B22481" w:rsidP="008035B6">
      <w:r>
        <w:separator/>
      </w:r>
    </w:p>
  </w:endnote>
  <w:endnote w:type="continuationSeparator" w:id="0">
    <w:p w:rsidR="00B22481" w:rsidRDefault="00B22481" w:rsidP="0080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utigerLTStd-Light">
    <w:altName w:val="MS Gothic"/>
    <w:panose1 w:val="00000000000000000000"/>
    <w:charset w:val="80"/>
    <w:family w:val="swiss"/>
    <w:notTrueType/>
    <w:pitch w:val="default"/>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B6" w:rsidRPr="008035B6" w:rsidRDefault="008035B6" w:rsidP="008035B6">
    <w:pPr>
      <w:pStyle w:val="a7"/>
      <w:jc w:val="right"/>
      <w:rPr>
        <w:rFonts w:ascii="Book Antiqua" w:hAnsi="Book Antiqua"/>
        <w:color w:val="000000"/>
        <w:sz w:val="24"/>
        <w:szCs w:val="24"/>
      </w:rPr>
    </w:pPr>
    <w:r w:rsidRPr="008035B6">
      <w:rPr>
        <w:rFonts w:ascii="Book Antiqua" w:hAnsi="Book Antiqua"/>
        <w:color w:val="000000"/>
        <w:sz w:val="24"/>
        <w:szCs w:val="24"/>
      </w:rPr>
      <w:fldChar w:fldCharType="begin"/>
    </w:r>
    <w:r w:rsidRPr="008035B6">
      <w:rPr>
        <w:rFonts w:ascii="Book Antiqua" w:hAnsi="Book Antiqua"/>
        <w:color w:val="000000"/>
        <w:sz w:val="24"/>
        <w:szCs w:val="24"/>
      </w:rPr>
      <w:instrText>PAGE  \* Arabic  \* MERGEFORMAT</w:instrText>
    </w:r>
    <w:r w:rsidRPr="008035B6">
      <w:rPr>
        <w:rFonts w:ascii="Book Antiqua" w:hAnsi="Book Antiqua"/>
        <w:color w:val="000000"/>
        <w:sz w:val="24"/>
        <w:szCs w:val="24"/>
      </w:rPr>
      <w:fldChar w:fldCharType="separate"/>
    </w:r>
    <w:r w:rsidR="00DC4DD5" w:rsidRPr="00DC4DD5">
      <w:rPr>
        <w:rFonts w:ascii="Book Antiqua" w:hAnsi="Book Antiqua"/>
        <w:noProof/>
        <w:color w:val="000000"/>
        <w:sz w:val="24"/>
        <w:szCs w:val="24"/>
        <w:lang w:val="zh-CN"/>
      </w:rPr>
      <w:t>16</w:t>
    </w:r>
    <w:r w:rsidRPr="008035B6">
      <w:rPr>
        <w:rFonts w:ascii="Book Antiqua" w:hAnsi="Book Antiqua"/>
        <w:color w:val="000000"/>
        <w:sz w:val="24"/>
        <w:szCs w:val="24"/>
      </w:rPr>
      <w:fldChar w:fldCharType="end"/>
    </w:r>
    <w:r w:rsidRPr="008035B6">
      <w:rPr>
        <w:rFonts w:ascii="Book Antiqua" w:hAnsi="Book Antiqua"/>
        <w:color w:val="000000"/>
        <w:sz w:val="24"/>
        <w:szCs w:val="24"/>
        <w:lang w:val="zh-CN"/>
      </w:rPr>
      <w:t>/</w:t>
    </w:r>
    <w:r w:rsidRPr="008035B6">
      <w:rPr>
        <w:rFonts w:ascii="Book Antiqua" w:hAnsi="Book Antiqua"/>
        <w:color w:val="000000"/>
        <w:sz w:val="24"/>
        <w:szCs w:val="24"/>
      </w:rPr>
      <w:fldChar w:fldCharType="begin"/>
    </w:r>
    <w:r w:rsidRPr="008035B6">
      <w:rPr>
        <w:rFonts w:ascii="Book Antiqua" w:hAnsi="Book Antiqua"/>
        <w:color w:val="000000"/>
        <w:sz w:val="24"/>
        <w:szCs w:val="24"/>
      </w:rPr>
      <w:instrText>NUMPAGES  \* Arabic  \* MERGEFORMAT</w:instrText>
    </w:r>
    <w:r w:rsidRPr="008035B6">
      <w:rPr>
        <w:rFonts w:ascii="Book Antiqua" w:hAnsi="Book Antiqua"/>
        <w:color w:val="000000"/>
        <w:sz w:val="24"/>
        <w:szCs w:val="24"/>
      </w:rPr>
      <w:fldChar w:fldCharType="separate"/>
    </w:r>
    <w:r w:rsidR="00DC4DD5" w:rsidRPr="00DC4DD5">
      <w:rPr>
        <w:rFonts w:ascii="Book Antiqua" w:hAnsi="Book Antiqua"/>
        <w:noProof/>
        <w:color w:val="000000"/>
        <w:sz w:val="24"/>
        <w:szCs w:val="24"/>
        <w:lang w:val="zh-CN"/>
      </w:rPr>
      <w:t>18</w:t>
    </w:r>
    <w:r w:rsidRPr="008035B6">
      <w:rPr>
        <w:rFonts w:ascii="Book Antiqua" w:hAnsi="Book Antiqua"/>
        <w:color w:val="000000"/>
        <w:sz w:val="24"/>
        <w:szCs w:val="24"/>
      </w:rPr>
      <w:fldChar w:fldCharType="end"/>
    </w:r>
  </w:p>
  <w:p w:rsidR="008035B6" w:rsidRDefault="008035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81" w:rsidRDefault="00B22481" w:rsidP="008035B6">
      <w:r>
        <w:separator/>
      </w:r>
    </w:p>
  </w:footnote>
  <w:footnote w:type="continuationSeparator" w:id="0">
    <w:p w:rsidR="00B22481" w:rsidRDefault="00B22481" w:rsidP="00803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500"/>
    <w:multiLevelType w:val="hybridMultilevel"/>
    <w:tmpl w:val="4D8441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881304E"/>
    <w:multiLevelType w:val="hybridMultilevel"/>
    <w:tmpl w:val="B19C34B4"/>
    <w:lvl w:ilvl="0" w:tplc="4852FCB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30376AE7"/>
    <w:multiLevelType w:val="hybridMultilevel"/>
    <w:tmpl w:val="0EDC6CC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65E00F3"/>
    <w:multiLevelType w:val="singleLevel"/>
    <w:tmpl w:val="713C9F1C"/>
    <w:lvl w:ilvl="0">
      <w:start w:val="1"/>
      <w:numFmt w:val="decimal"/>
      <w:lvlText w:val="%1)"/>
      <w:lvlJc w:val="left"/>
      <w:pPr>
        <w:tabs>
          <w:tab w:val="num" w:pos="360"/>
        </w:tabs>
        <w:ind w:left="360" w:hanging="360"/>
      </w:pPr>
      <w:rPr>
        <w:sz w:val="20"/>
        <w:szCs w:val="20"/>
      </w:rPr>
    </w:lvl>
  </w:abstractNum>
  <w:abstractNum w:abstractNumId="4">
    <w:nsid w:val="49B84FFC"/>
    <w:multiLevelType w:val="hybridMultilevel"/>
    <w:tmpl w:val="9A8A04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0A"/>
    <w:rsid w:val="00050143"/>
    <w:rsid w:val="00081375"/>
    <w:rsid w:val="000A774B"/>
    <w:rsid w:val="00145B3E"/>
    <w:rsid w:val="00166A1E"/>
    <w:rsid w:val="001B0D60"/>
    <w:rsid w:val="001B6B1B"/>
    <w:rsid w:val="001E535A"/>
    <w:rsid w:val="001F783A"/>
    <w:rsid w:val="00251C22"/>
    <w:rsid w:val="002839D6"/>
    <w:rsid w:val="002B097E"/>
    <w:rsid w:val="002C4A62"/>
    <w:rsid w:val="0031716E"/>
    <w:rsid w:val="0035116F"/>
    <w:rsid w:val="00396641"/>
    <w:rsid w:val="003A710A"/>
    <w:rsid w:val="003B296E"/>
    <w:rsid w:val="003E1968"/>
    <w:rsid w:val="004B0BE9"/>
    <w:rsid w:val="004B6ECE"/>
    <w:rsid w:val="004F6831"/>
    <w:rsid w:val="005174A1"/>
    <w:rsid w:val="00583693"/>
    <w:rsid w:val="005F16D3"/>
    <w:rsid w:val="006226E8"/>
    <w:rsid w:val="006240FB"/>
    <w:rsid w:val="00764516"/>
    <w:rsid w:val="007B0523"/>
    <w:rsid w:val="007B518A"/>
    <w:rsid w:val="007B5859"/>
    <w:rsid w:val="008035B6"/>
    <w:rsid w:val="008508E6"/>
    <w:rsid w:val="008B0FEE"/>
    <w:rsid w:val="008F5C2E"/>
    <w:rsid w:val="00932294"/>
    <w:rsid w:val="00967E44"/>
    <w:rsid w:val="00997104"/>
    <w:rsid w:val="009E3879"/>
    <w:rsid w:val="00B104FE"/>
    <w:rsid w:val="00B22481"/>
    <w:rsid w:val="00B946A3"/>
    <w:rsid w:val="00C463DF"/>
    <w:rsid w:val="00CA3544"/>
    <w:rsid w:val="00D76EE8"/>
    <w:rsid w:val="00DA6B8B"/>
    <w:rsid w:val="00DC4DD5"/>
    <w:rsid w:val="00DC5EE3"/>
    <w:rsid w:val="00E4086C"/>
    <w:rsid w:val="00EF75C9"/>
    <w:rsid w:val="00F72B57"/>
    <w:rsid w:val="00F81A60"/>
    <w:rsid w:val="00FE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10A"/>
    <w:rPr>
      <w:sz w:val="24"/>
      <w:szCs w:val="24"/>
      <w:lang w:val="it-IT"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710A"/>
    <w:pPr>
      <w:suppressAutoHyphens/>
      <w:spacing w:after="120"/>
    </w:pPr>
    <w:rPr>
      <w:rFonts w:eastAsia="Times New Roman"/>
      <w:lang w:eastAsia="ar-SA"/>
    </w:rPr>
  </w:style>
  <w:style w:type="character" w:styleId="a4">
    <w:name w:val="Hyperlink"/>
    <w:rsid w:val="003A710A"/>
    <w:rPr>
      <w:color w:val="0000FF"/>
      <w:u w:val="single"/>
    </w:rPr>
  </w:style>
  <w:style w:type="character" w:customStyle="1" w:styleId="ke-content-forecolor">
    <w:name w:val="ke-content-forecolor"/>
    <w:rsid w:val="003A710A"/>
    <w:rPr>
      <w:rFonts w:cs="Times New Roman"/>
    </w:rPr>
  </w:style>
  <w:style w:type="character" w:customStyle="1" w:styleId="highlight">
    <w:name w:val="highlight"/>
    <w:basedOn w:val="a0"/>
    <w:rsid w:val="003A710A"/>
  </w:style>
  <w:style w:type="table" w:styleId="a5">
    <w:name w:val="Table Grid"/>
    <w:basedOn w:val="a1"/>
    <w:rsid w:val="003A71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8035B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035B6"/>
    <w:rPr>
      <w:sz w:val="18"/>
      <w:szCs w:val="18"/>
      <w:lang w:val="it-IT" w:eastAsia="ja-JP"/>
    </w:rPr>
  </w:style>
  <w:style w:type="paragraph" w:styleId="a7">
    <w:name w:val="footer"/>
    <w:basedOn w:val="a"/>
    <w:link w:val="Char0"/>
    <w:uiPriority w:val="99"/>
    <w:rsid w:val="008035B6"/>
    <w:pPr>
      <w:tabs>
        <w:tab w:val="center" w:pos="4153"/>
        <w:tab w:val="right" w:pos="8306"/>
      </w:tabs>
      <w:snapToGrid w:val="0"/>
    </w:pPr>
    <w:rPr>
      <w:sz w:val="18"/>
      <w:szCs w:val="18"/>
    </w:rPr>
  </w:style>
  <w:style w:type="character" w:customStyle="1" w:styleId="Char0">
    <w:name w:val="页脚 Char"/>
    <w:link w:val="a7"/>
    <w:uiPriority w:val="99"/>
    <w:rsid w:val="008035B6"/>
    <w:rPr>
      <w:sz w:val="18"/>
      <w:szCs w:val="18"/>
      <w:lang w:val="it-IT"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10A"/>
    <w:rPr>
      <w:sz w:val="24"/>
      <w:szCs w:val="24"/>
      <w:lang w:val="it-IT"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710A"/>
    <w:pPr>
      <w:suppressAutoHyphens/>
      <w:spacing w:after="120"/>
    </w:pPr>
    <w:rPr>
      <w:rFonts w:eastAsia="Times New Roman"/>
      <w:lang w:eastAsia="ar-SA"/>
    </w:rPr>
  </w:style>
  <w:style w:type="character" w:styleId="a4">
    <w:name w:val="Hyperlink"/>
    <w:rsid w:val="003A710A"/>
    <w:rPr>
      <w:color w:val="0000FF"/>
      <w:u w:val="single"/>
    </w:rPr>
  </w:style>
  <w:style w:type="character" w:customStyle="1" w:styleId="ke-content-forecolor">
    <w:name w:val="ke-content-forecolor"/>
    <w:rsid w:val="003A710A"/>
    <w:rPr>
      <w:rFonts w:cs="Times New Roman"/>
    </w:rPr>
  </w:style>
  <w:style w:type="character" w:customStyle="1" w:styleId="highlight">
    <w:name w:val="highlight"/>
    <w:basedOn w:val="a0"/>
    <w:rsid w:val="003A710A"/>
  </w:style>
  <w:style w:type="table" w:styleId="a5">
    <w:name w:val="Table Grid"/>
    <w:basedOn w:val="a1"/>
    <w:rsid w:val="003A71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8035B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035B6"/>
    <w:rPr>
      <w:sz w:val="18"/>
      <w:szCs w:val="18"/>
      <w:lang w:val="it-IT" w:eastAsia="ja-JP"/>
    </w:rPr>
  </w:style>
  <w:style w:type="paragraph" w:styleId="a7">
    <w:name w:val="footer"/>
    <w:basedOn w:val="a"/>
    <w:link w:val="Char0"/>
    <w:uiPriority w:val="99"/>
    <w:rsid w:val="008035B6"/>
    <w:pPr>
      <w:tabs>
        <w:tab w:val="center" w:pos="4153"/>
        <w:tab w:val="right" w:pos="8306"/>
      </w:tabs>
      <w:snapToGrid w:val="0"/>
    </w:pPr>
    <w:rPr>
      <w:sz w:val="18"/>
      <w:szCs w:val="18"/>
    </w:rPr>
  </w:style>
  <w:style w:type="character" w:customStyle="1" w:styleId="Char0">
    <w:name w:val="页脚 Char"/>
    <w:link w:val="a7"/>
    <w:uiPriority w:val="99"/>
    <w:rsid w:val="008035B6"/>
    <w:rPr>
      <w:sz w:val="18"/>
      <w:szCs w:val="18"/>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5490</Words>
  <Characters>31299</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Name of Journal: World Journal of Gastroenterology</vt:lpstr>
    </vt:vector>
  </TitlesOfParts>
  <Company>Ospfe</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s.sartori</dc:creator>
  <cp:lastModifiedBy>Lenovo</cp:lastModifiedBy>
  <cp:revision>3</cp:revision>
  <dcterms:created xsi:type="dcterms:W3CDTF">2020-06-19T10:53:00Z</dcterms:created>
  <dcterms:modified xsi:type="dcterms:W3CDTF">2020-06-20T01:26:00Z</dcterms:modified>
</cp:coreProperties>
</file>